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A305F" w14:textId="691DA664" w:rsidR="009763D9" w:rsidRPr="00EA1A0C" w:rsidRDefault="009763D9" w:rsidP="009763D9">
      <w:pPr>
        <w:spacing w:after="0" w:line="240" w:lineRule="auto"/>
        <w:ind w:right="142"/>
        <w:jc w:val="center"/>
        <w:rPr>
          <w:rFonts w:ascii="UKIJ Sulus Tom" w:eastAsia="Calibri" w:hAnsi="UKIJ Sulus Tom" w:cs="B Lotus"/>
          <w:noProof/>
          <w:color w:val="000000" w:themeColor="text1"/>
          <w:kern w:val="0"/>
          <w:sz w:val="16"/>
          <w:szCs w:val="16"/>
          <w:rtl/>
          <w14:ligatures w14:val="none"/>
        </w:rPr>
      </w:pPr>
      <w:r w:rsidRPr="009763D9">
        <w:rPr>
          <w:rFonts w:ascii="UKIJ Sulus Tom" w:eastAsia="Calibri" w:hAnsi="UKIJ Sulus Tom" w:cs="B Lotus"/>
          <w:noProof/>
          <w:color w:val="000000" w:themeColor="text1"/>
          <w:kern w:val="0"/>
          <w:sz w:val="16"/>
          <w:szCs w:val="16"/>
          <w14:ligatures w14:val="none"/>
        </w:rPr>
        <w:t>Su</w:t>
      </w:r>
      <w:r w:rsidRPr="00EA1A0C">
        <w:rPr>
          <w:rFonts w:ascii="UKIJ Sulus Tom" w:eastAsia="Calibri" w:hAnsi="UKIJ Sulus Tom" w:cs="B Lotus"/>
          <w:noProof/>
          <w:color w:val="000000" w:themeColor="text1"/>
          <w:kern w:val="0"/>
          <w:sz w:val="16"/>
          <w:szCs w:val="16"/>
          <w14:ligatures w14:val="none"/>
        </w:rPr>
        <w:t xml:space="preserve">pplementary Table 1: Variance Analysis of impact of </w:t>
      </w:r>
      <w:bookmarkStart w:id="0" w:name="_Hlk241613975"/>
      <w:r w:rsidR="00E650E6" w:rsidRPr="00EA1A0C">
        <w:rPr>
          <w:rFonts w:ascii="UKIJ Sulus Tom" w:eastAsia="Calibri" w:hAnsi="UKIJ Sulus Tom" w:cs="B Lotus"/>
          <w:noProof/>
          <w:color w:val="000000" w:themeColor="text1"/>
          <w:kern w:val="0"/>
          <w:sz w:val="16"/>
          <w:szCs w:val="16"/>
          <w14:ligatures w14:val="none"/>
        </w:rPr>
        <w:t>MeJA</w:t>
      </w:r>
      <w:bookmarkEnd w:id="0"/>
      <w:r w:rsidRPr="00EA1A0C">
        <w:rPr>
          <w:rFonts w:ascii="UKIJ Sulus Tom" w:eastAsia="Calibri" w:hAnsi="UKIJ Sulus Tom" w:cs="B Lotus"/>
          <w:noProof/>
          <w:color w:val="000000" w:themeColor="text1"/>
          <w:kern w:val="0"/>
          <w:sz w:val="16"/>
          <w:szCs w:val="16"/>
          <w14:ligatures w14:val="none"/>
        </w:rPr>
        <w:t xml:space="preserve"> treatment on POD activity  in treated plant. Supplementary</w:t>
      </w:r>
    </w:p>
    <w:tbl>
      <w:tblPr>
        <w:tblStyle w:val="TableGrid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35"/>
        <w:gridCol w:w="514"/>
        <w:gridCol w:w="2559"/>
      </w:tblGrid>
      <w:tr w:rsidR="009763D9" w:rsidRPr="00EA1A0C" w14:paraId="5DD46595" w14:textId="77777777" w:rsidTr="00D4254D">
        <w:trPr>
          <w:jc w:val="center"/>
        </w:trPr>
        <w:tc>
          <w:tcPr>
            <w:tcW w:w="1935" w:type="dxa"/>
            <w:tcBorders>
              <w:top w:val="single" w:sz="4" w:space="0" w:color="auto"/>
              <w:bottom w:val="single" w:sz="4" w:space="0" w:color="auto"/>
            </w:tcBorders>
          </w:tcPr>
          <w:p w14:paraId="76CE6DB2" w14:textId="189B3B56" w:rsidR="009763D9" w:rsidRPr="00EA1A0C" w:rsidRDefault="009C641A" w:rsidP="009763D9">
            <w:pPr>
              <w:ind w:right="142"/>
              <w:jc w:val="center"/>
              <w:rPr>
                <w:rFonts w:ascii="UKIJ Sulus Tom" w:eastAsia="Calibri" w:hAnsi="UKIJ Sulus Tom" w:cs="B Lotus"/>
                <w:i/>
                <w:iCs/>
                <w:noProof/>
                <w:color w:val="000000" w:themeColor="text1"/>
                <w:sz w:val="14"/>
                <w:szCs w:val="14"/>
                <w:rtl/>
              </w:rPr>
            </w:pPr>
            <w:r w:rsidRPr="00EA1A0C">
              <w:rPr>
                <w:rFonts w:ascii="UKIJ Sulus Tom" w:eastAsia="Calibri" w:hAnsi="UKIJ Sulus Tom" w:cs="B Lotus"/>
                <w:i/>
                <w:iCs/>
                <w:noProof/>
                <w:color w:val="000000" w:themeColor="text1"/>
                <w:sz w:val="14"/>
                <w:szCs w:val="14"/>
              </w:rPr>
              <w:t>d</w:t>
            </w:r>
            <w:r w:rsidR="009763D9" w:rsidRPr="00EA1A0C">
              <w:rPr>
                <w:rFonts w:ascii="UKIJ Sulus Tom" w:eastAsia="Calibri" w:hAnsi="UKIJ Sulus Tom" w:cs="B Lotus"/>
                <w:i/>
                <w:iCs/>
                <w:noProof/>
                <w:color w:val="000000" w:themeColor="text1"/>
                <w:sz w:val="14"/>
                <w:szCs w:val="14"/>
              </w:rPr>
              <w:t>f</w:t>
            </w:r>
          </w:p>
        </w:tc>
        <w:tc>
          <w:tcPr>
            <w:tcW w:w="30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85346EA" w14:textId="77777777" w:rsidR="009763D9" w:rsidRPr="00EA1A0C" w:rsidRDefault="009763D9" w:rsidP="009763D9">
            <w:pPr>
              <w:ind w:right="142"/>
              <w:jc w:val="center"/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</w:rPr>
            </w:pPr>
            <w:r w:rsidRPr="00EA1A0C"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</w:rPr>
              <w:t>Source of variance</w:t>
            </w:r>
          </w:p>
        </w:tc>
      </w:tr>
      <w:tr w:rsidR="009763D9" w:rsidRPr="00EA1A0C" w14:paraId="70DF2B96" w14:textId="77777777" w:rsidTr="00D4254D">
        <w:trPr>
          <w:jc w:val="center"/>
        </w:trPr>
        <w:tc>
          <w:tcPr>
            <w:tcW w:w="1935" w:type="dxa"/>
            <w:tcBorders>
              <w:top w:val="single" w:sz="4" w:space="0" w:color="auto"/>
              <w:bottom w:val="single" w:sz="4" w:space="0" w:color="auto"/>
            </w:tcBorders>
          </w:tcPr>
          <w:p w14:paraId="3849F885" w14:textId="77777777" w:rsidR="009763D9" w:rsidRPr="00EA1A0C" w:rsidRDefault="009763D9" w:rsidP="009763D9">
            <w:pPr>
              <w:ind w:right="142"/>
              <w:jc w:val="center"/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</w:rPr>
            </w:pPr>
            <w:r w:rsidRPr="00EA1A0C"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</w:rPr>
              <w:t>Peroxidase</w:t>
            </w:r>
          </w:p>
        </w:tc>
        <w:tc>
          <w:tcPr>
            <w:tcW w:w="514" w:type="dxa"/>
            <w:tcBorders>
              <w:top w:val="single" w:sz="4" w:space="0" w:color="auto"/>
            </w:tcBorders>
          </w:tcPr>
          <w:p w14:paraId="08CFD5AB" w14:textId="77777777" w:rsidR="009763D9" w:rsidRPr="00EA1A0C" w:rsidRDefault="009763D9" w:rsidP="009763D9">
            <w:pPr>
              <w:ind w:right="142"/>
              <w:jc w:val="center"/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  <w:rtl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844C24F" w14:textId="77777777" w:rsidR="009763D9" w:rsidRPr="00EA1A0C" w:rsidRDefault="009763D9" w:rsidP="009763D9">
            <w:pPr>
              <w:ind w:right="142"/>
              <w:jc w:val="center"/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  <w:rtl/>
              </w:rPr>
            </w:pPr>
          </w:p>
        </w:tc>
      </w:tr>
      <w:tr w:rsidR="009763D9" w:rsidRPr="00EA1A0C" w14:paraId="73AF5686" w14:textId="77777777" w:rsidTr="00D4254D">
        <w:trPr>
          <w:jc w:val="center"/>
        </w:trPr>
        <w:tc>
          <w:tcPr>
            <w:tcW w:w="1935" w:type="dxa"/>
            <w:tcBorders>
              <w:top w:val="single" w:sz="4" w:space="0" w:color="auto"/>
            </w:tcBorders>
            <w:vAlign w:val="center"/>
          </w:tcPr>
          <w:p w14:paraId="3C97FFFF" w14:textId="77777777" w:rsidR="009763D9" w:rsidRPr="00EA1A0C" w:rsidRDefault="009763D9" w:rsidP="009763D9">
            <w:pPr>
              <w:ind w:right="142"/>
              <w:jc w:val="center"/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  <w:rtl/>
              </w:rPr>
            </w:pPr>
            <w:r w:rsidRPr="00EA1A0C">
              <w:rPr>
                <w:rFonts w:ascii="UKIJ Sulus Tom" w:eastAsia="Calibri" w:hAnsi="UKIJ Sulus Tom" w:cstheme="majorBidi"/>
                <w:color w:val="000000" w:themeColor="text1"/>
                <w:sz w:val="14"/>
                <w:szCs w:val="14"/>
              </w:rPr>
              <w:t>0.0000415*</w:t>
            </w:r>
          </w:p>
        </w:tc>
        <w:tc>
          <w:tcPr>
            <w:tcW w:w="514" w:type="dxa"/>
            <w:vAlign w:val="center"/>
          </w:tcPr>
          <w:p w14:paraId="2E449FB2" w14:textId="77777777" w:rsidR="009763D9" w:rsidRPr="00EA1A0C" w:rsidRDefault="009763D9" w:rsidP="009763D9">
            <w:pPr>
              <w:ind w:right="142"/>
              <w:jc w:val="center"/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</w:rPr>
            </w:pPr>
            <w:r w:rsidRPr="00EA1A0C">
              <w:rPr>
                <w:rFonts w:ascii="UKIJ Sulus Tom" w:eastAsia="Calibri" w:hAnsi="UKIJ Sulus Tom" w:cstheme="majorBidi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0" w:type="auto"/>
            <w:vAlign w:val="center"/>
          </w:tcPr>
          <w:p w14:paraId="19AF4323" w14:textId="77777777" w:rsidR="009763D9" w:rsidRPr="00EA1A0C" w:rsidRDefault="009763D9" w:rsidP="009763D9">
            <w:pPr>
              <w:ind w:right="142"/>
              <w:jc w:val="center"/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  <w:rtl/>
              </w:rPr>
            </w:pPr>
            <w:r w:rsidRPr="00EA1A0C">
              <w:rPr>
                <w:rFonts w:ascii="UKIJ Sulus Tom" w:eastAsia="Calibri" w:hAnsi="UKIJ Sulus Tom" w:cstheme="majorBidi"/>
                <w:color w:val="000000" w:themeColor="text1"/>
                <w:sz w:val="14"/>
                <w:szCs w:val="14"/>
              </w:rPr>
              <w:t>Concentration</w:t>
            </w:r>
          </w:p>
        </w:tc>
      </w:tr>
      <w:tr w:rsidR="009763D9" w:rsidRPr="00EA1A0C" w14:paraId="0B578663" w14:textId="77777777" w:rsidTr="00D4254D">
        <w:trPr>
          <w:jc w:val="center"/>
        </w:trPr>
        <w:tc>
          <w:tcPr>
            <w:tcW w:w="1935" w:type="dxa"/>
            <w:vAlign w:val="center"/>
          </w:tcPr>
          <w:p w14:paraId="28975774" w14:textId="77777777" w:rsidR="009763D9" w:rsidRPr="00EA1A0C" w:rsidRDefault="009763D9" w:rsidP="009763D9">
            <w:pPr>
              <w:ind w:right="142"/>
              <w:jc w:val="center"/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  <w:rtl/>
              </w:rPr>
            </w:pPr>
            <w:r w:rsidRPr="00EA1A0C">
              <w:rPr>
                <w:rFonts w:ascii="UKIJ Sulus Tom" w:eastAsia="Calibri" w:hAnsi="UKIJ Sulus Tom" w:cstheme="majorBidi"/>
                <w:color w:val="000000" w:themeColor="text1"/>
                <w:sz w:val="14"/>
                <w:szCs w:val="14"/>
              </w:rPr>
              <w:t>0.00000089</w:t>
            </w:r>
            <w:r w:rsidRPr="00EA1A0C">
              <w:rPr>
                <w:rFonts w:ascii="UKIJ Sulus Tom" w:eastAsia="Calibri" w:hAnsi="UKIJ Sulus Tom" w:cstheme="majorBidi"/>
                <w:color w:val="000000" w:themeColor="text1"/>
                <w:sz w:val="14"/>
                <w:szCs w:val="14"/>
                <w:vertAlign w:val="superscript"/>
              </w:rPr>
              <w:t>ns</w:t>
            </w:r>
          </w:p>
        </w:tc>
        <w:tc>
          <w:tcPr>
            <w:tcW w:w="514" w:type="dxa"/>
            <w:vAlign w:val="center"/>
          </w:tcPr>
          <w:p w14:paraId="5102D1E2" w14:textId="77777777" w:rsidR="009763D9" w:rsidRPr="00EA1A0C" w:rsidRDefault="009763D9" w:rsidP="009763D9">
            <w:pPr>
              <w:ind w:right="142"/>
              <w:jc w:val="center"/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  <w:rtl/>
              </w:rPr>
            </w:pPr>
            <w:r w:rsidRPr="00EA1A0C">
              <w:rPr>
                <w:rFonts w:ascii="UKIJ Sulus Tom" w:eastAsia="Calibri" w:hAnsi="UKIJ Sulus Tom" w:cstheme="majorBidi"/>
                <w:color w:val="000000" w:themeColor="text1"/>
                <w:sz w:val="14"/>
                <w:szCs w:val="14"/>
              </w:rPr>
              <w:t>3</w:t>
            </w:r>
          </w:p>
        </w:tc>
        <w:tc>
          <w:tcPr>
            <w:tcW w:w="0" w:type="auto"/>
            <w:vAlign w:val="center"/>
          </w:tcPr>
          <w:p w14:paraId="743AB5A6" w14:textId="77777777" w:rsidR="009763D9" w:rsidRPr="00EA1A0C" w:rsidRDefault="009763D9" w:rsidP="009763D9">
            <w:pPr>
              <w:ind w:right="142"/>
              <w:jc w:val="center"/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  <w:rtl/>
              </w:rPr>
            </w:pPr>
            <w:r w:rsidRPr="00EA1A0C">
              <w:rPr>
                <w:rFonts w:ascii="UKIJ Sulus Tom" w:eastAsia="Calibri" w:hAnsi="UKIJ Sulus Tom" w:cstheme="majorBidi"/>
                <w:color w:val="000000" w:themeColor="text1"/>
                <w:sz w:val="14"/>
                <w:szCs w:val="14"/>
              </w:rPr>
              <w:t>Repeat*concentration</w:t>
            </w:r>
          </w:p>
        </w:tc>
      </w:tr>
      <w:tr w:rsidR="009763D9" w:rsidRPr="00EA1A0C" w14:paraId="69F63C74" w14:textId="77777777" w:rsidTr="00D4254D">
        <w:trPr>
          <w:jc w:val="center"/>
        </w:trPr>
        <w:tc>
          <w:tcPr>
            <w:tcW w:w="1935" w:type="dxa"/>
            <w:vAlign w:val="center"/>
          </w:tcPr>
          <w:p w14:paraId="37CB38CA" w14:textId="77777777" w:rsidR="009763D9" w:rsidRPr="00EA1A0C" w:rsidRDefault="009763D9" w:rsidP="009763D9">
            <w:pPr>
              <w:ind w:right="142"/>
              <w:jc w:val="center"/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  <w:rtl/>
              </w:rPr>
            </w:pPr>
            <w:r w:rsidRPr="00EA1A0C">
              <w:rPr>
                <w:rFonts w:ascii="UKIJ Sulus Tom" w:eastAsia="Calibri" w:hAnsi="UKIJ Sulus Tom" w:cstheme="majorBidi"/>
                <w:color w:val="000000" w:themeColor="text1"/>
                <w:sz w:val="14"/>
                <w:szCs w:val="14"/>
              </w:rPr>
              <w:t>0.000239**</w:t>
            </w:r>
          </w:p>
        </w:tc>
        <w:tc>
          <w:tcPr>
            <w:tcW w:w="514" w:type="dxa"/>
            <w:vAlign w:val="center"/>
          </w:tcPr>
          <w:p w14:paraId="0A4E7966" w14:textId="77777777" w:rsidR="009763D9" w:rsidRPr="00EA1A0C" w:rsidRDefault="009763D9" w:rsidP="009763D9">
            <w:pPr>
              <w:ind w:right="142"/>
              <w:jc w:val="center"/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  <w:rtl/>
              </w:rPr>
            </w:pPr>
            <w:r w:rsidRPr="00EA1A0C">
              <w:rPr>
                <w:rFonts w:ascii="UKIJ Sulus Tom" w:eastAsia="Calibri" w:hAnsi="UKIJ Sulus Tom" w:cstheme="majorBidi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0" w:type="auto"/>
            <w:vAlign w:val="center"/>
          </w:tcPr>
          <w:p w14:paraId="7F93F3A0" w14:textId="77777777" w:rsidR="009763D9" w:rsidRPr="00EA1A0C" w:rsidRDefault="009763D9" w:rsidP="009763D9">
            <w:pPr>
              <w:ind w:right="142"/>
              <w:jc w:val="center"/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  <w:rtl/>
              </w:rPr>
            </w:pPr>
            <w:r w:rsidRPr="00EA1A0C">
              <w:rPr>
                <w:rFonts w:ascii="UKIJ Sulus Tom" w:eastAsia="Calibri" w:hAnsi="UKIJ Sulus Tom" w:cstheme="majorBidi"/>
                <w:color w:val="000000" w:themeColor="text1"/>
                <w:sz w:val="14"/>
                <w:szCs w:val="14"/>
              </w:rPr>
              <w:t>Time</w:t>
            </w:r>
          </w:p>
        </w:tc>
      </w:tr>
      <w:tr w:rsidR="009763D9" w:rsidRPr="00EA1A0C" w14:paraId="42EA61B2" w14:textId="77777777" w:rsidTr="00D4254D">
        <w:trPr>
          <w:jc w:val="center"/>
        </w:trPr>
        <w:tc>
          <w:tcPr>
            <w:tcW w:w="1935" w:type="dxa"/>
            <w:vAlign w:val="center"/>
          </w:tcPr>
          <w:p w14:paraId="267A2DBF" w14:textId="77777777" w:rsidR="009763D9" w:rsidRPr="00EA1A0C" w:rsidRDefault="009763D9" w:rsidP="009763D9">
            <w:pPr>
              <w:ind w:right="142"/>
              <w:jc w:val="center"/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  <w:rtl/>
              </w:rPr>
            </w:pPr>
            <w:r w:rsidRPr="00EA1A0C">
              <w:rPr>
                <w:rFonts w:ascii="UKIJ Sulus Tom" w:eastAsia="Calibri" w:hAnsi="UKIJ Sulus Tom" w:cstheme="majorBidi"/>
                <w:color w:val="000000" w:themeColor="text1"/>
                <w:sz w:val="14"/>
                <w:szCs w:val="14"/>
              </w:rPr>
              <w:t>0.0000934**</w:t>
            </w:r>
          </w:p>
        </w:tc>
        <w:tc>
          <w:tcPr>
            <w:tcW w:w="514" w:type="dxa"/>
            <w:vAlign w:val="center"/>
          </w:tcPr>
          <w:p w14:paraId="3839B8AD" w14:textId="77777777" w:rsidR="009763D9" w:rsidRPr="00EA1A0C" w:rsidRDefault="009763D9" w:rsidP="009763D9">
            <w:pPr>
              <w:ind w:right="142"/>
              <w:jc w:val="center"/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  <w:rtl/>
              </w:rPr>
            </w:pPr>
            <w:r w:rsidRPr="00EA1A0C">
              <w:rPr>
                <w:rFonts w:ascii="UKIJ Sulus Tom" w:eastAsia="Calibri" w:hAnsi="UKIJ Sulus Tom" w:cstheme="majorBidi"/>
                <w:color w:val="000000" w:themeColor="text1"/>
                <w:sz w:val="14"/>
                <w:szCs w:val="14"/>
              </w:rPr>
              <w:t>4</w:t>
            </w:r>
          </w:p>
        </w:tc>
        <w:tc>
          <w:tcPr>
            <w:tcW w:w="0" w:type="auto"/>
            <w:vAlign w:val="center"/>
          </w:tcPr>
          <w:p w14:paraId="196E98D8" w14:textId="77777777" w:rsidR="009763D9" w:rsidRPr="00EA1A0C" w:rsidRDefault="009763D9" w:rsidP="009763D9">
            <w:pPr>
              <w:ind w:right="142"/>
              <w:jc w:val="center"/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  <w:rtl/>
              </w:rPr>
            </w:pPr>
            <w:r w:rsidRPr="00EA1A0C">
              <w:rPr>
                <w:rFonts w:ascii="UKIJ Sulus Tom" w:eastAsia="Calibri" w:hAnsi="UKIJ Sulus Tom" w:cstheme="majorBidi"/>
                <w:color w:val="000000" w:themeColor="text1"/>
                <w:sz w:val="14"/>
                <w:szCs w:val="14"/>
              </w:rPr>
              <w:t>Time*concentration</w:t>
            </w:r>
          </w:p>
        </w:tc>
      </w:tr>
      <w:tr w:rsidR="009763D9" w:rsidRPr="00EA1A0C" w14:paraId="21C5BB3E" w14:textId="77777777" w:rsidTr="00D4254D">
        <w:trPr>
          <w:jc w:val="center"/>
        </w:trPr>
        <w:tc>
          <w:tcPr>
            <w:tcW w:w="1935" w:type="dxa"/>
            <w:vAlign w:val="center"/>
          </w:tcPr>
          <w:p w14:paraId="34B2D197" w14:textId="77777777" w:rsidR="009763D9" w:rsidRPr="00EA1A0C" w:rsidRDefault="009763D9" w:rsidP="009763D9">
            <w:pPr>
              <w:ind w:right="142"/>
              <w:jc w:val="center"/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  <w:rtl/>
              </w:rPr>
            </w:pPr>
            <w:r w:rsidRPr="00EA1A0C">
              <w:rPr>
                <w:rFonts w:ascii="UKIJ Sulus Tom" w:eastAsia="Calibri" w:hAnsi="UKIJ Sulus Tom" w:cstheme="majorBidi"/>
                <w:color w:val="000000" w:themeColor="text1"/>
                <w:sz w:val="14"/>
                <w:szCs w:val="14"/>
              </w:rPr>
              <w:t>0.000317</w:t>
            </w:r>
          </w:p>
        </w:tc>
        <w:tc>
          <w:tcPr>
            <w:tcW w:w="514" w:type="dxa"/>
            <w:vAlign w:val="center"/>
          </w:tcPr>
          <w:p w14:paraId="4B1F6539" w14:textId="77777777" w:rsidR="009763D9" w:rsidRPr="00EA1A0C" w:rsidRDefault="009763D9" w:rsidP="009763D9">
            <w:pPr>
              <w:ind w:right="142"/>
              <w:jc w:val="center"/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  <w:rtl/>
              </w:rPr>
            </w:pPr>
            <w:r w:rsidRPr="00EA1A0C">
              <w:rPr>
                <w:rFonts w:ascii="UKIJ Sulus Tom" w:eastAsia="Calibri" w:hAnsi="UKIJ Sulus Tom" w:cstheme="majorBidi"/>
                <w:color w:val="000000" w:themeColor="text1"/>
                <w:sz w:val="14"/>
                <w:szCs w:val="14"/>
              </w:rPr>
              <w:t>15</w:t>
            </w:r>
          </w:p>
        </w:tc>
        <w:tc>
          <w:tcPr>
            <w:tcW w:w="0" w:type="auto"/>
            <w:vAlign w:val="center"/>
          </w:tcPr>
          <w:p w14:paraId="0E7B0D9B" w14:textId="77777777" w:rsidR="009763D9" w:rsidRPr="00EA1A0C" w:rsidRDefault="009763D9" w:rsidP="009763D9">
            <w:pPr>
              <w:ind w:right="142"/>
              <w:jc w:val="center"/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  <w:rtl/>
              </w:rPr>
            </w:pPr>
            <w:r w:rsidRPr="00EA1A0C">
              <w:rPr>
                <w:rFonts w:ascii="UKIJ Sulus Tom" w:eastAsia="Calibri" w:hAnsi="UKIJ Sulus Tom" w:cstheme="majorBidi"/>
                <w:color w:val="000000" w:themeColor="text1"/>
                <w:sz w:val="14"/>
                <w:szCs w:val="14"/>
              </w:rPr>
              <w:t>Error</w:t>
            </w:r>
          </w:p>
        </w:tc>
      </w:tr>
      <w:tr w:rsidR="009763D9" w:rsidRPr="00EA1A0C" w14:paraId="5FF20388" w14:textId="77777777" w:rsidTr="00D4254D">
        <w:trPr>
          <w:jc w:val="center"/>
        </w:trPr>
        <w:tc>
          <w:tcPr>
            <w:tcW w:w="1935" w:type="dxa"/>
            <w:tcBorders>
              <w:bottom w:val="single" w:sz="4" w:space="0" w:color="auto"/>
            </w:tcBorders>
            <w:vAlign w:val="center"/>
          </w:tcPr>
          <w:p w14:paraId="39ACFB63" w14:textId="77777777" w:rsidR="009763D9" w:rsidRPr="00EA1A0C" w:rsidRDefault="009763D9" w:rsidP="009763D9">
            <w:pPr>
              <w:ind w:right="142"/>
              <w:jc w:val="center"/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  <w:rtl/>
              </w:rPr>
            </w:pPr>
            <w:r w:rsidRPr="00EA1A0C">
              <w:rPr>
                <w:rFonts w:ascii="UKIJ Sulus Tom" w:eastAsia="Calibri" w:hAnsi="UKIJ Sulus Tom" w:cstheme="majorBidi"/>
                <w:color w:val="000000" w:themeColor="text1"/>
                <w:sz w:val="14"/>
                <w:szCs w:val="14"/>
              </w:rPr>
              <w:t>0.35</w:t>
            </w:r>
          </w:p>
        </w:tc>
        <w:tc>
          <w:tcPr>
            <w:tcW w:w="514" w:type="dxa"/>
            <w:tcBorders>
              <w:bottom w:val="single" w:sz="4" w:space="0" w:color="auto"/>
            </w:tcBorders>
          </w:tcPr>
          <w:p w14:paraId="3C34D1D8" w14:textId="77777777" w:rsidR="009763D9" w:rsidRPr="00EA1A0C" w:rsidRDefault="009763D9" w:rsidP="009763D9">
            <w:pPr>
              <w:ind w:right="142"/>
              <w:jc w:val="center"/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1630CE1" w14:textId="77777777" w:rsidR="009763D9" w:rsidRPr="00EA1A0C" w:rsidRDefault="009763D9" w:rsidP="009763D9">
            <w:pPr>
              <w:ind w:right="142"/>
              <w:jc w:val="center"/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  <w:rtl/>
              </w:rPr>
            </w:pPr>
            <w:r w:rsidRPr="00EA1A0C">
              <w:rPr>
                <w:rFonts w:ascii="UKIJ Sulus Tom" w:eastAsia="Calibri" w:hAnsi="UKIJ Sulus Tom" w:cstheme="majorBidi"/>
                <w:color w:val="000000" w:themeColor="text1"/>
                <w:sz w:val="14"/>
                <w:szCs w:val="14"/>
              </w:rPr>
              <w:t>CV</w:t>
            </w:r>
          </w:p>
        </w:tc>
      </w:tr>
    </w:tbl>
    <w:p w14:paraId="4D619501" w14:textId="77777777" w:rsidR="00A52A37" w:rsidRPr="00EA1A0C" w:rsidRDefault="00A52A37" w:rsidP="00A52A37">
      <w:pPr>
        <w:pStyle w:val="a"/>
        <w:jc w:val="center"/>
        <w:rPr>
          <w:rFonts w:ascii="UKIJ Sulus Tom" w:hAnsi="UKIJ Sulus Tom"/>
          <w:b w:val="0"/>
          <w:color w:val="000000" w:themeColor="text1"/>
          <w:sz w:val="16"/>
          <w:szCs w:val="16"/>
          <w:rtl/>
        </w:rPr>
      </w:pPr>
      <w:r w:rsidRPr="00EA1A0C">
        <w:rPr>
          <w:rFonts w:ascii="UKIJ Sulus Tom" w:hAnsi="UKIJ Sulus Tom"/>
          <w:b w:val="0"/>
          <w:color w:val="000000" w:themeColor="text1"/>
          <w:sz w:val="16"/>
          <w:szCs w:val="16"/>
          <w:vertAlign w:val="superscript"/>
        </w:rPr>
        <w:t>ns</w:t>
      </w:r>
      <w:r w:rsidRPr="00EA1A0C">
        <w:rPr>
          <w:rFonts w:ascii="UKIJ Sulus Tom" w:hAnsi="UKIJ Sulus Tom"/>
          <w:b w:val="0"/>
          <w:color w:val="000000" w:themeColor="text1"/>
          <w:sz w:val="16"/>
          <w:szCs w:val="16"/>
        </w:rPr>
        <w:t>, *, **</w:t>
      </w:r>
      <w:r w:rsidRPr="00EA1A0C">
        <w:rPr>
          <w:rFonts w:ascii="UKIJ Sulus Tom" w:hAnsi="UKIJ Sulus Tom"/>
          <w:b w:val="0"/>
          <w:noProof/>
          <w:color w:val="000000" w:themeColor="text1"/>
          <w:sz w:val="16"/>
          <w:szCs w:val="16"/>
        </w:rPr>
        <w:t xml:space="preserve"> respectively, indicate non-</w:t>
      </w:r>
      <w:r w:rsidRPr="00EA1A0C">
        <w:rPr>
          <w:rFonts w:ascii="UKIJ Sulus Tom" w:hAnsi="UKIJ Sulus Tom"/>
          <w:b w:val="0"/>
          <w:color w:val="000000" w:themeColor="text1"/>
          <w:sz w:val="16"/>
          <w:szCs w:val="16"/>
        </w:rPr>
        <w:t>significance, significance at 5% and 1% probability levels.</w:t>
      </w:r>
    </w:p>
    <w:p w14:paraId="0447A2C7" w14:textId="77777777" w:rsidR="009763D9" w:rsidRPr="00EA1A0C" w:rsidRDefault="009763D9" w:rsidP="009763D9">
      <w:pPr>
        <w:spacing w:after="0" w:line="360" w:lineRule="auto"/>
        <w:ind w:right="142" w:firstLine="227"/>
        <w:jc w:val="center"/>
        <w:rPr>
          <w:rFonts w:ascii="UKIJ Sulus Tom" w:eastAsia="Calibri" w:hAnsi="UKIJ Sulus Tom" w:cs="B Lotus"/>
          <w:color w:val="000000" w:themeColor="text1"/>
          <w:kern w:val="0"/>
          <w:sz w:val="16"/>
          <w:szCs w:val="16"/>
          <w14:ligatures w14:val="none"/>
        </w:rPr>
      </w:pPr>
    </w:p>
    <w:p w14:paraId="23318C0B" w14:textId="77777777" w:rsidR="009763D9" w:rsidRPr="00EA1A0C" w:rsidRDefault="009763D9" w:rsidP="009763D9">
      <w:pPr>
        <w:spacing w:after="0" w:line="360" w:lineRule="auto"/>
        <w:ind w:right="142" w:firstLine="227"/>
        <w:jc w:val="center"/>
        <w:rPr>
          <w:rFonts w:ascii="UKIJ Sulus Tom" w:eastAsia="Calibri" w:hAnsi="UKIJ Sulus Tom" w:cs="B Lotus"/>
          <w:color w:val="000000" w:themeColor="text1"/>
          <w:kern w:val="0"/>
          <w:sz w:val="14"/>
          <w:szCs w:val="14"/>
          <w14:ligatures w14:val="none"/>
        </w:rPr>
      </w:pPr>
    </w:p>
    <w:p w14:paraId="3ED64AE7" w14:textId="78C6FE38" w:rsidR="009763D9" w:rsidRPr="00EA1A0C" w:rsidRDefault="009763D9" w:rsidP="003373F5">
      <w:pPr>
        <w:spacing w:after="0" w:line="360" w:lineRule="auto"/>
        <w:ind w:right="142" w:firstLine="227"/>
        <w:jc w:val="center"/>
        <w:rPr>
          <w:rFonts w:ascii="UKIJ Sulus Tom" w:eastAsia="Calibri" w:hAnsi="UKIJ Sulus Tom" w:cs="B Lotus"/>
          <w:color w:val="000000" w:themeColor="text1"/>
          <w:kern w:val="0"/>
          <w:sz w:val="14"/>
          <w:szCs w:val="14"/>
          <w:rtl/>
          <w14:ligatures w14:val="none"/>
        </w:rPr>
      </w:pPr>
      <w:r w:rsidRPr="00EA1A0C">
        <w:rPr>
          <w:rFonts w:ascii="UKIJ Sulus Tom" w:eastAsia="Calibri" w:hAnsi="UKIJ Sulus Tom" w:cs="B Lotus"/>
          <w:color w:val="000000" w:themeColor="text1"/>
          <w:kern w:val="0"/>
          <w:sz w:val="16"/>
          <w:szCs w:val="16"/>
          <w14:ligatures w14:val="none"/>
        </w:rPr>
        <w:t xml:space="preserve">Supplementary Table 2: Variance Analysis of impact of </w:t>
      </w:r>
      <w:proofErr w:type="spellStart"/>
      <w:r w:rsidR="003373F5" w:rsidRPr="00EA1A0C">
        <w:rPr>
          <w:rFonts w:ascii="UKIJ Sulus Tom" w:eastAsia="Calibri" w:hAnsi="UKIJ Sulus Tom" w:cs="B Lotus"/>
          <w:color w:val="000000" w:themeColor="text1"/>
          <w:kern w:val="0"/>
          <w:sz w:val="16"/>
          <w:szCs w:val="16"/>
          <w14:ligatures w14:val="none"/>
        </w:rPr>
        <w:t>MeJA</w:t>
      </w:r>
      <w:proofErr w:type="spellEnd"/>
      <w:r w:rsidRPr="00EA1A0C">
        <w:rPr>
          <w:rFonts w:ascii="UKIJ Sulus Tom" w:eastAsia="Calibri" w:hAnsi="UKIJ Sulus Tom" w:cs="B Lotus"/>
          <w:color w:val="000000" w:themeColor="text1"/>
          <w:kern w:val="0"/>
          <w:sz w:val="16"/>
          <w:szCs w:val="16"/>
          <w14:ligatures w14:val="none"/>
        </w:rPr>
        <w:t xml:space="preserve"> treatment on ROS accumulation in </w:t>
      </w:r>
      <w:proofErr w:type="spellStart"/>
      <w:r w:rsidR="003373F5" w:rsidRPr="00EA1A0C">
        <w:rPr>
          <w:rFonts w:ascii="UKIJ Sulus Tom" w:eastAsia="Calibri" w:hAnsi="UKIJ Sulus Tom" w:cs="B Lotus"/>
          <w:color w:val="000000" w:themeColor="text1"/>
          <w:kern w:val="0"/>
          <w:sz w:val="16"/>
          <w:szCs w:val="16"/>
          <w14:ligatures w14:val="none"/>
        </w:rPr>
        <w:t>MeJA</w:t>
      </w:r>
      <w:proofErr w:type="spellEnd"/>
      <w:r w:rsidRPr="00EA1A0C">
        <w:rPr>
          <w:rFonts w:ascii="UKIJ Sulus Tom" w:eastAsia="Calibri" w:hAnsi="UKIJ Sulus Tom" w:cs="B Lotus"/>
          <w:color w:val="000000" w:themeColor="text1"/>
          <w:kern w:val="0"/>
          <w:sz w:val="16"/>
          <w:szCs w:val="16"/>
          <w14:ligatures w14:val="none"/>
        </w:rPr>
        <w:t xml:space="preserve"> treated plant. </w:t>
      </w:r>
    </w:p>
    <w:tbl>
      <w:tblPr>
        <w:tblStyle w:val="TableGrid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82"/>
        <w:gridCol w:w="514"/>
        <w:gridCol w:w="1560"/>
      </w:tblGrid>
      <w:tr w:rsidR="009763D9" w:rsidRPr="00EA1A0C" w14:paraId="581F68F4" w14:textId="77777777" w:rsidTr="00D4254D">
        <w:trPr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E044FA4" w14:textId="62F85B7E" w:rsidR="009763D9" w:rsidRPr="00EA1A0C" w:rsidRDefault="009C641A" w:rsidP="009763D9">
            <w:pPr>
              <w:ind w:right="142"/>
              <w:jc w:val="center"/>
              <w:rPr>
                <w:rFonts w:ascii="UKIJ Sulus Tom" w:eastAsia="Calibri" w:hAnsi="UKIJ Sulus Tom" w:cs="B Lotus"/>
                <w:i/>
                <w:iCs/>
                <w:noProof/>
                <w:color w:val="000000" w:themeColor="text1"/>
                <w:sz w:val="14"/>
                <w:szCs w:val="14"/>
                <w:rtl/>
              </w:rPr>
            </w:pPr>
            <w:r w:rsidRPr="00EA1A0C">
              <w:rPr>
                <w:rFonts w:ascii="UKIJ Sulus Tom" w:eastAsia="Calibri" w:hAnsi="UKIJ Sulus Tom" w:cs="B Lotus"/>
                <w:i/>
                <w:iCs/>
                <w:noProof/>
                <w:color w:val="000000" w:themeColor="text1"/>
                <w:sz w:val="14"/>
                <w:szCs w:val="14"/>
              </w:rPr>
              <w:t>df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6702A9B" w14:textId="77777777" w:rsidR="009763D9" w:rsidRPr="00EA1A0C" w:rsidRDefault="009763D9" w:rsidP="009763D9">
            <w:pPr>
              <w:ind w:right="142"/>
              <w:jc w:val="center"/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</w:rPr>
            </w:pPr>
            <w:r w:rsidRPr="00EA1A0C"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</w:rPr>
              <w:t>Source of variance</w:t>
            </w:r>
          </w:p>
        </w:tc>
      </w:tr>
      <w:tr w:rsidR="009763D9" w:rsidRPr="00EA1A0C" w14:paraId="15061758" w14:textId="77777777" w:rsidTr="00D4254D">
        <w:trPr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80A4104" w14:textId="77777777" w:rsidR="009763D9" w:rsidRPr="00EA1A0C" w:rsidRDefault="009763D9" w:rsidP="009763D9">
            <w:pPr>
              <w:ind w:right="142"/>
              <w:jc w:val="center"/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  <w:rtl/>
              </w:rPr>
            </w:pPr>
            <w:r w:rsidRPr="00EA1A0C"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</w:rPr>
              <w:t>ROS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C6D1144" w14:textId="77777777" w:rsidR="009763D9" w:rsidRPr="00EA1A0C" w:rsidRDefault="009763D9" w:rsidP="009763D9">
            <w:pPr>
              <w:ind w:right="142"/>
              <w:jc w:val="center"/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  <w:rtl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F3C3D3D" w14:textId="77777777" w:rsidR="009763D9" w:rsidRPr="00EA1A0C" w:rsidRDefault="009763D9" w:rsidP="009763D9">
            <w:pPr>
              <w:ind w:right="142"/>
              <w:jc w:val="center"/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  <w:rtl/>
              </w:rPr>
            </w:pPr>
          </w:p>
        </w:tc>
      </w:tr>
      <w:tr w:rsidR="009763D9" w:rsidRPr="00EA1A0C" w14:paraId="3ABB51A7" w14:textId="77777777" w:rsidTr="00D4254D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</w:tcPr>
          <w:p w14:paraId="25BA37B4" w14:textId="77777777" w:rsidR="009763D9" w:rsidRPr="00EA1A0C" w:rsidRDefault="009763D9" w:rsidP="009763D9">
            <w:pPr>
              <w:ind w:right="142"/>
              <w:jc w:val="center"/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  <w:rtl/>
              </w:rPr>
            </w:pPr>
            <w:r w:rsidRPr="00EA1A0C"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</w:rPr>
              <w:t>0.62724</w:t>
            </w:r>
          </w:p>
        </w:tc>
        <w:tc>
          <w:tcPr>
            <w:tcW w:w="0" w:type="auto"/>
            <w:vAlign w:val="center"/>
          </w:tcPr>
          <w:p w14:paraId="73F7B8B9" w14:textId="77777777" w:rsidR="009763D9" w:rsidRPr="00EA1A0C" w:rsidRDefault="009763D9" w:rsidP="009763D9">
            <w:pPr>
              <w:ind w:right="142"/>
              <w:jc w:val="center"/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</w:rPr>
            </w:pPr>
            <w:r w:rsidRPr="00EA1A0C"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0" w:type="auto"/>
            <w:vAlign w:val="center"/>
          </w:tcPr>
          <w:p w14:paraId="0176843A" w14:textId="77777777" w:rsidR="009763D9" w:rsidRPr="00EA1A0C" w:rsidRDefault="009763D9" w:rsidP="009763D9">
            <w:pPr>
              <w:ind w:right="142"/>
              <w:jc w:val="center"/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  <w:rtl/>
              </w:rPr>
            </w:pPr>
            <w:r w:rsidRPr="00EA1A0C"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</w:rPr>
              <w:t>Time</w:t>
            </w:r>
          </w:p>
        </w:tc>
      </w:tr>
      <w:tr w:rsidR="009763D9" w:rsidRPr="00EA1A0C" w14:paraId="71AFD064" w14:textId="77777777" w:rsidTr="00D4254D">
        <w:trPr>
          <w:jc w:val="center"/>
        </w:trPr>
        <w:tc>
          <w:tcPr>
            <w:tcW w:w="0" w:type="auto"/>
          </w:tcPr>
          <w:p w14:paraId="3F38506E" w14:textId="77777777" w:rsidR="009763D9" w:rsidRPr="00EA1A0C" w:rsidRDefault="009763D9" w:rsidP="009763D9">
            <w:pPr>
              <w:ind w:right="142"/>
              <w:jc w:val="center"/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  <w:rtl/>
              </w:rPr>
            </w:pPr>
            <w:r w:rsidRPr="00EA1A0C"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</w:rPr>
              <w:t>11.37338</w:t>
            </w:r>
          </w:p>
        </w:tc>
        <w:tc>
          <w:tcPr>
            <w:tcW w:w="0" w:type="auto"/>
            <w:vAlign w:val="center"/>
          </w:tcPr>
          <w:p w14:paraId="6E726C51" w14:textId="77777777" w:rsidR="009763D9" w:rsidRPr="00EA1A0C" w:rsidRDefault="009763D9" w:rsidP="009763D9">
            <w:pPr>
              <w:ind w:right="142"/>
              <w:jc w:val="center"/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  <w:rtl/>
              </w:rPr>
            </w:pPr>
            <w:r w:rsidRPr="00EA1A0C"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0" w:type="auto"/>
            <w:vAlign w:val="center"/>
          </w:tcPr>
          <w:p w14:paraId="36B24FE5" w14:textId="77777777" w:rsidR="009763D9" w:rsidRPr="00EA1A0C" w:rsidRDefault="009763D9" w:rsidP="009763D9">
            <w:pPr>
              <w:ind w:right="142"/>
              <w:jc w:val="center"/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  <w:rtl/>
              </w:rPr>
            </w:pPr>
            <w:r w:rsidRPr="00EA1A0C"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</w:rPr>
              <w:t>Repeat*time</w:t>
            </w:r>
          </w:p>
        </w:tc>
      </w:tr>
      <w:tr w:rsidR="009763D9" w:rsidRPr="00EA1A0C" w14:paraId="01E4B98A" w14:textId="77777777" w:rsidTr="00D4254D">
        <w:trPr>
          <w:jc w:val="center"/>
        </w:trPr>
        <w:tc>
          <w:tcPr>
            <w:tcW w:w="0" w:type="auto"/>
          </w:tcPr>
          <w:p w14:paraId="00DA821F" w14:textId="77777777" w:rsidR="009763D9" w:rsidRPr="00EA1A0C" w:rsidRDefault="009763D9" w:rsidP="009763D9">
            <w:pPr>
              <w:ind w:right="142"/>
              <w:jc w:val="center"/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  <w:rtl/>
              </w:rPr>
            </w:pPr>
            <w:r w:rsidRPr="00EA1A0C"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</w:rPr>
              <w:t>14655.44542**</w:t>
            </w:r>
          </w:p>
        </w:tc>
        <w:tc>
          <w:tcPr>
            <w:tcW w:w="0" w:type="auto"/>
            <w:vAlign w:val="center"/>
          </w:tcPr>
          <w:p w14:paraId="59BE810E" w14:textId="77777777" w:rsidR="009763D9" w:rsidRPr="00EA1A0C" w:rsidRDefault="009763D9" w:rsidP="009763D9">
            <w:pPr>
              <w:ind w:right="142"/>
              <w:jc w:val="center"/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  <w:rtl/>
              </w:rPr>
            </w:pPr>
            <w:r w:rsidRPr="00EA1A0C"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0" w:type="auto"/>
            <w:vAlign w:val="center"/>
          </w:tcPr>
          <w:p w14:paraId="7C69CCDA" w14:textId="77777777" w:rsidR="009763D9" w:rsidRPr="00EA1A0C" w:rsidRDefault="009763D9" w:rsidP="009763D9">
            <w:pPr>
              <w:ind w:right="142"/>
              <w:jc w:val="center"/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  <w:rtl/>
              </w:rPr>
            </w:pPr>
            <w:r w:rsidRPr="00EA1A0C"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</w:rPr>
              <w:t>Concentration</w:t>
            </w:r>
          </w:p>
        </w:tc>
      </w:tr>
      <w:tr w:rsidR="009763D9" w:rsidRPr="00EA1A0C" w14:paraId="27E49869" w14:textId="77777777" w:rsidTr="00D4254D">
        <w:trPr>
          <w:jc w:val="center"/>
        </w:trPr>
        <w:tc>
          <w:tcPr>
            <w:tcW w:w="0" w:type="auto"/>
          </w:tcPr>
          <w:p w14:paraId="3EAE9DCD" w14:textId="77777777" w:rsidR="009763D9" w:rsidRPr="00EA1A0C" w:rsidRDefault="009763D9" w:rsidP="009763D9">
            <w:pPr>
              <w:ind w:right="142"/>
              <w:jc w:val="center"/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  <w:rtl/>
              </w:rPr>
            </w:pPr>
            <w:r w:rsidRPr="00EA1A0C"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</w:rPr>
              <w:t>18.12669</w:t>
            </w:r>
          </w:p>
        </w:tc>
        <w:tc>
          <w:tcPr>
            <w:tcW w:w="0" w:type="auto"/>
            <w:vAlign w:val="center"/>
          </w:tcPr>
          <w:p w14:paraId="4BE8A3EE" w14:textId="77777777" w:rsidR="009763D9" w:rsidRPr="00EA1A0C" w:rsidRDefault="009763D9" w:rsidP="009763D9">
            <w:pPr>
              <w:ind w:right="142"/>
              <w:jc w:val="center"/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  <w:rtl/>
              </w:rPr>
            </w:pPr>
            <w:r w:rsidRPr="00EA1A0C"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0" w:type="auto"/>
            <w:vAlign w:val="center"/>
          </w:tcPr>
          <w:p w14:paraId="36E5C5DE" w14:textId="77777777" w:rsidR="009763D9" w:rsidRPr="00EA1A0C" w:rsidRDefault="009763D9" w:rsidP="009763D9">
            <w:pPr>
              <w:ind w:right="142"/>
              <w:jc w:val="center"/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  <w:rtl/>
              </w:rPr>
            </w:pPr>
            <w:r w:rsidRPr="00EA1A0C"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</w:rPr>
              <w:t>Time*concentration</w:t>
            </w:r>
          </w:p>
        </w:tc>
      </w:tr>
      <w:tr w:rsidR="009763D9" w:rsidRPr="00EA1A0C" w14:paraId="213FC11A" w14:textId="77777777" w:rsidTr="00D4254D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</w:tcPr>
          <w:p w14:paraId="07B7C7EB" w14:textId="77777777" w:rsidR="009763D9" w:rsidRPr="00EA1A0C" w:rsidRDefault="009763D9" w:rsidP="009763D9">
            <w:pPr>
              <w:ind w:right="142"/>
              <w:jc w:val="center"/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  <w:rtl/>
              </w:rPr>
            </w:pPr>
            <w:r w:rsidRPr="00EA1A0C"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</w:rPr>
              <w:t>7.65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07D38B2" w14:textId="77777777" w:rsidR="009763D9" w:rsidRPr="00EA1A0C" w:rsidRDefault="009763D9" w:rsidP="009763D9">
            <w:pPr>
              <w:ind w:right="142"/>
              <w:jc w:val="center"/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  <w:rtl/>
              </w:rPr>
            </w:pPr>
            <w:r w:rsidRPr="00EA1A0C"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</w:rPr>
              <w:t>10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EF4D297" w14:textId="77777777" w:rsidR="009763D9" w:rsidRPr="00EA1A0C" w:rsidRDefault="009763D9" w:rsidP="009763D9">
            <w:pPr>
              <w:ind w:right="142"/>
              <w:jc w:val="center"/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  <w:rtl/>
              </w:rPr>
            </w:pPr>
            <w:r w:rsidRPr="00EA1A0C"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</w:rPr>
              <w:t>Error</w:t>
            </w:r>
          </w:p>
        </w:tc>
      </w:tr>
      <w:tr w:rsidR="009763D9" w:rsidRPr="00EA1A0C" w14:paraId="4E9F204E" w14:textId="77777777" w:rsidTr="00D4254D">
        <w:trPr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5DFB88C" w14:textId="77777777" w:rsidR="009763D9" w:rsidRPr="00EA1A0C" w:rsidRDefault="009763D9" w:rsidP="009763D9">
            <w:pPr>
              <w:ind w:right="142"/>
              <w:jc w:val="center"/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  <w:rtl/>
              </w:rPr>
            </w:pPr>
            <w:r w:rsidRPr="00EA1A0C"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</w:rPr>
              <w:t>6.67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2B78BE2" w14:textId="77777777" w:rsidR="009763D9" w:rsidRPr="00EA1A0C" w:rsidRDefault="009763D9" w:rsidP="009763D9">
            <w:pPr>
              <w:ind w:right="142"/>
              <w:jc w:val="center"/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  <w:rtl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7E1959" w14:textId="77777777" w:rsidR="009763D9" w:rsidRPr="00EA1A0C" w:rsidRDefault="009763D9" w:rsidP="009763D9">
            <w:pPr>
              <w:ind w:right="142"/>
              <w:jc w:val="center"/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  <w:rtl/>
              </w:rPr>
            </w:pPr>
            <w:r w:rsidRPr="00EA1A0C"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</w:rPr>
              <w:t>CV</w:t>
            </w:r>
          </w:p>
        </w:tc>
      </w:tr>
    </w:tbl>
    <w:p w14:paraId="7B249ACB" w14:textId="77777777" w:rsidR="00A52A37" w:rsidRPr="00EA1A0C" w:rsidRDefault="00A52A37" w:rsidP="00A52A37">
      <w:pPr>
        <w:pStyle w:val="a"/>
        <w:jc w:val="center"/>
        <w:rPr>
          <w:rFonts w:ascii="UKIJ Sulus Tom" w:hAnsi="UKIJ Sulus Tom"/>
          <w:b w:val="0"/>
          <w:color w:val="000000" w:themeColor="text1"/>
          <w:sz w:val="16"/>
          <w:szCs w:val="16"/>
          <w:rtl/>
        </w:rPr>
      </w:pPr>
      <w:r w:rsidRPr="00EA1A0C">
        <w:rPr>
          <w:rFonts w:ascii="UKIJ Sulus Tom" w:hAnsi="UKIJ Sulus Tom"/>
          <w:b w:val="0"/>
          <w:color w:val="000000" w:themeColor="text1"/>
          <w:sz w:val="16"/>
          <w:szCs w:val="16"/>
          <w:vertAlign w:val="superscript"/>
        </w:rPr>
        <w:t>ns</w:t>
      </w:r>
      <w:r w:rsidRPr="00EA1A0C">
        <w:rPr>
          <w:rFonts w:ascii="UKIJ Sulus Tom" w:hAnsi="UKIJ Sulus Tom"/>
          <w:b w:val="0"/>
          <w:color w:val="000000" w:themeColor="text1"/>
          <w:sz w:val="16"/>
          <w:szCs w:val="16"/>
        </w:rPr>
        <w:t>, *, **</w:t>
      </w:r>
      <w:r w:rsidRPr="00EA1A0C">
        <w:rPr>
          <w:rFonts w:ascii="UKIJ Sulus Tom" w:hAnsi="UKIJ Sulus Tom"/>
          <w:b w:val="0"/>
          <w:noProof/>
          <w:color w:val="000000" w:themeColor="text1"/>
          <w:sz w:val="16"/>
          <w:szCs w:val="16"/>
        </w:rPr>
        <w:t xml:space="preserve"> respectively, indicate non-</w:t>
      </w:r>
      <w:r w:rsidRPr="00EA1A0C">
        <w:rPr>
          <w:rFonts w:ascii="UKIJ Sulus Tom" w:hAnsi="UKIJ Sulus Tom"/>
          <w:b w:val="0"/>
          <w:color w:val="000000" w:themeColor="text1"/>
          <w:sz w:val="16"/>
          <w:szCs w:val="16"/>
        </w:rPr>
        <w:t>significance, significance at 5% and 1% probability levels.</w:t>
      </w:r>
    </w:p>
    <w:p w14:paraId="615093BB" w14:textId="77777777" w:rsidR="009763D9" w:rsidRPr="00EA1A0C" w:rsidRDefault="009763D9" w:rsidP="009763D9">
      <w:pPr>
        <w:spacing w:after="0" w:line="360" w:lineRule="auto"/>
        <w:ind w:right="142" w:firstLine="227"/>
        <w:jc w:val="center"/>
        <w:rPr>
          <w:rFonts w:ascii="UKIJ Sulus Tom" w:eastAsia="Calibri" w:hAnsi="UKIJ Sulus Tom" w:cs="B Lotus"/>
          <w:color w:val="000000" w:themeColor="text1"/>
          <w:kern w:val="0"/>
          <w:sz w:val="16"/>
          <w:szCs w:val="16"/>
          <w14:ligatures w14:val="none"/>
        </w:rPr>
      </w:pPr>
    </w:p>
    <w:p w14:paraId="13371F95" w14:textId="6CDADA45" w:rsidR="009763D9" w:rsidRPr="00EA1A0C" w:rsidRDefault="009763D9" w:rsidP="00A52A37">
      <w:pPr>
        <w:spacing w:after="0" w:line="240" w:lineRule="auto"/>
        <w:ind w:right="142"/>
        <w:jc w:val="center"/>
        <w:rPr>
          <w:rFonts w:ascii="UKIJ Sulus Tom" w:eastAsia="Calibri" w:hAnsi="UKIJ Sulus Tom" w:cs="B Lotus"/>
          <w:noProof/>
          <w:color w:val="000000" w:themeColor="text1"/>
          <w:kern w:val="0"/>
          <w:sz w:val="14"/>
          <w:szCs w:val="14"/>
          <w14:ligatures w14:val="none"/>
        </w:rPr>
      </w:pPr>
      <w:r w:rsidRPr="00EA1A0C">
        <w:rPr>
          <w:rFonts w:ascii="Times New Roman" w:hAnsi="Times New Roman"/>
          <w:bCs/>
          <w:noProof/>
          <w:color w:val="000000" w:themeColor="text1"/>
          <w:sz w:val="16"/>
          <w:szCs w:val="16"/>
        </w:rPr>
        <w:t>S</w:t>
      </w:r>
      <w:r w:rsidRPr="00EA1A0C">
        <w:rPr>
          <w:rFonts w:ascii="UKIJ Sulus Tom" w:eastAsia="Calibri" w:hAnsi="UKIJ Sulus Tom" w:cs="B Lotus"/>
          <w:noProof/>
          <w:color w:val="000000" w:themeColor="text1"/>
          <w:kern w:val="0"/>
          <w:sz w:val="16"/>
          <w:szCs w:val="16"/>
          <w14:ligatures w14:val="none"/>
        </w:rPr>
        <w:t>upplementary</w:t>
      </w:r>
      <w:r w:rsidR="009C641A" w:rsidRPr="00EA1A0C">
        <w:rPr>
          <w:rFonts w:ascii="UKIJ Sulus Tom" w:eastAsia="Calibri" w:hAnsi="UKIJ Sulus Tom" w:cs="B Lotus" w:hint="cs"/>
          <w:noProof/>
          <w:color w:val="000000" w:themeColor="text1"/>
          <w:kern w:val="0"/>
          <w:sz w:val="16"/>
          <w:szCs w:val="16"/>
          <w:rtl/>
          <w14:ligatures w14:val="none"/>
        </w:rPr>
        <w:t xml:space="preserve"> </w:t>
      </w:r>
      <w:r w:rsidRPr="00EA1A0C">
        <w:rPr>
          <w:rFonts w:ascii="UKIJ Sulus Tom" w:eastAsia="Calibri" w:hAnsi="UKIJ Sulus Tom" w:cs="B Lotus"/>
          <w:noProof/>
          <w:color w:val="000000" w:themeColor="text1"/>
          <w:kern w:val="0"/>
          <w:sz w:val="16"/>
          <w:szCs w:val="16"/>
          <w14:ligatures w14:val="none"/>
        </w:rPr>
        <w:t xml:space="preserve">Table 3. Variance Analysis of impact of the bioassay effects on </w:t>
      </w:r>
      <w:r w:rsidRPr="00EA1A0C">
        <w:rPr>
          <w:rFonts w:ascii="UKIJ Sulus Tom" w:eastAsia="Calibri" w:hAnsi="UKIJ Sulus Tom" w:cs="B Lotus"/>
          <w:i/>
          <w:iCs/>
          <w:noProof/>
          <w:color w:val="000000" w:themeColor="text1"/>
          <w:kern w:val="0"/>
          <w:sz w:val="16"/>
          <w:szCs w:val="16"/>
          <w14:ligatures w14:val="none"/>
        </w:rPr>
        <w:t xml:space="preserve">H. armigera </w:t>
      </w:r>
      <w:r w:rsidRPr="00EA1A0C">
        <w:rPr>
          <w:rFonts w:ascii="UKIJ Sulus Tom" w:eastAsia="Calibri" w:hAnsi="UKIJ Sulus Tom" w:cs="B Lotus"/>
          <w:noProof/>
          <w:color w:val="000000" w:themeColor="text1"/>
          <w:kern w:val="0"/>
          <w:sz w:val="16"/>
          <w:szCs w:val="16"/>
          <w14:ligatures w14:val="none"/>
        </w:rPr>
        <w:t xml:space="preserve">mortality. </w:t>
      </w:r>
    </w:p>
    <w:p w14:paraId="44C3413D" w14:textId="77777777" w:rsidR="009763D9" w:rsidRPr="00EA1A0C" w:rsidRDefault="009763D9" w:rsidP="00A52A37">
      <w:pPr>
        <w:spacing w:after="0" w:line="240" w:lineRule="auto"/>
        <w:ind w:right="142"/>
        <w:jc w:val="center"/>
        <w:rPr>
          <w:rFonts w:ascii="UKIJ Sulus Tom" w:eastAsia="Calibri" w:hAnsi="UKIJ Sulus Tom" w:cs="B Lotus"/>
          <w:noProof/>
          <w:color w:val="000000" w:themeColor="text1"/>
          <w:kern w:val="0"/>
          <w:sz w:val="14"/>
          <w:szCs w:val="14"/>
          <w14:ligatures w14:val="none"/>
        </w:rPr>
      </w:pPr>
    </w:p>
    <w:tbl>
      <w:tblPr>
        <w:tblStyle w:val="TableGrid"/>
        <w:tblW w:w="754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2"/>
        <w:gridCol w:w="770"/>
        <w:gridCol w:w="2590"/>
        <w:gridCol w:w="1841"/>
      </w:tblGrid>
      <w:tr w:rsidR="009763D9" w:rsidRPr="00EA1A0C" w14:paraId="275D2F33" w14:textId="77777777" w:rsidTr="00D4254D">
        <w:trPr>
          <w:trHeight w:val="269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1AA9E26" w14:textId="77777777" w:rsidR="009763D9" w:rsidRPr="00EA1A0C" w:rsidRDefault="009763D9" w:rsidP="00A52A37">
            <w:pPr>
              <w:ind w:right="142"/>
              <w:jc w:val="center"/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</w:rPr>
            </w:pPr>
            <w:r w:rsidRPr="00EA1A0C"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</w:rPr>
              <w:t>Source of variance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981DB3D" w14:textId="77777777" w:rsidR="009763D9" w:rsidRPr="00EA1A0C" w:rsidRDefault="009763D9" w:rsidP="00A52A37">
            <w:pPr>
              <w:ind w:right="142"/>
              <w:jc w:val="center"/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</w:rPr>
            </w:pPr>
            <w:r w:rsidRPr="00EA1A0C"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</w:rPr>
              <w:t>df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5C49F48" w14:textId="77777777" w:rsidR="009763D9" w:rsidRPr="00EA1A0C" w:rsidRDefault="009763D9" w:rsidP="00A52A37">
            <w:pPr>
              <w:ind w:right="142"/>
              <w:jc w:val="center"/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</w:rPr>
            </w:pPr>
            <w:r w:rsidRPr="00EA1A0C"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</w:rPr>
              <w:t>Means 'square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31F6B1E" w14:textId="77777777" w:rsidR="009763D9" w:rsidRPr="00EA1A0C" w:rsidRDefault="009763D9" w:rsidP="00A52A37">
            <w:pPr>
              <w:ind w:right="142"/>
              <w:jc w:val="center"/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</w:rPr>
            </w:pPr>
          </w:p>
        </w:tc>
      </w:tr>
      <w:tr w:rsidR="009763D9" w:rsidRPr="00EA1A0C" w14:paraId="65838FA4" w14:textId="77777777" w:rsidTr="00D4254D">
        <w:trPr>
          <w:trHeight w:val="247"/>
          <w:jc w:val="center"/>
        </w:trPr>
        <w:tc>
          <w:tcPr>
            <w:tcW w:w="0" w:type="auto"/>
            <w:tcBorders>
              <w:top w:val="single" w:sz="4" w:space="0" w:color="auto"/>
            </w:tcBorders>
          </w:tcPr>
          <w:p w14:paraId="3CE86E13" w14:textId="77777777" w:rsidR="009763D9" w:rsidRPr="00EA1A0C" w:rsidRDefault="009763D9" w:rsidP="00A52A37">
            <w:pPr>
              <w:ind w:right="142"/>
              <w:jc w:val="center"/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</w:rPr>
            </w:pPr>
          </w:p>
        </w:tc>
        <w:tc>
          <w:tcPr>
            <w:tcW w:w="0" w:type="auto"/>
          </w:tcPr>
          <w:p w14:paraId="3BD3B1BC" w14:textId="77777777" w:rsidR="009763D9" w:rsidRPr="00EA1A0C" w:rsidRDefault="009763D9" w:rsidP="00A52A37">
            <w:pPr>
              <w:ind w:right="142"/>
              <w:jc w:val="center"/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356432D" w14:textId="77777777" w:rsidR="009763D9" w:rsidRPr="00EA1A0C" w:rsidRDefault="009763D9" w:rsidP="00A52A37">
            <w:pPr>
              <w:ind w:right="142"/>
              <w:jc w:val="center"/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</w:rPr>
            </w:pPr>
            <w:r w:rsidRPr="00EA1A0C"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</w:rPr>
              <w:t>Mortality in bioassay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F5BF2EE" w14:textId="77777777" w:rsidR="009763D9" w:rsidRPr="00EA1A0C" w:rsidRDefault="009763D9" w:rsidP="00A52A37">
            <w:pPr>
              <w:ind w:right="142"/>
              <w:jc w:val="center"/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</w:rPr>
            </w:pPr>
            <w:r w:rsidRPr="00EA1A0C"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</w:rPr>
              <w:t>Larval length</w:t>
            </w:r>
          </w:p>
        </w:tc>
      </w:tr>
      <w:tr w:rsidR="009763D9" w:rsidRPr="00EA1A0C" w14:paraId="3F9463F4" w14:textId="77777777" w:rsidTr="00D4254D">
        <w:trPr>
          <w:trHeight w:val="269"/>
          <w:jc w:val="center"/>
        </w:trPr>
        <w:tc>
          <w:tcPr>
            <w:tcW w:w="0" w:type="auto"/>
          </w:tcPr>
          <w:p w14:paraId="032A7819" w14:textId="77777777" w:rsidR="009763D9" w:rsidRPr="00EA1A0C" w:rsidRDefault="009763D9" w:rsidP="00A52A37">
            <w:pPr>
              <w:ind w:right="142"/>
              <w:jc w:val="center"/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</w:rPr>
            </w:pPr>
            <w:r w:rsidRPr="00EA1A0C"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</w:rPr>
              <w:t>Treatment</w:t>
            </w:r>
          </w:p>
        </w:tc>
        <w:tc>
          <w:tcPr>
            <w:tcW w:w="0" w:type="auto"/>
          </w:tcPr>
          <w:p w14:paraId="0F4E11AE" w14:textId="77777777" w:rsidR="009763D9" w:rsidRPr="00EA1A0C" w:rsidRDefault="009763D9" w:rsidP="00A52A37">
            <w:pPr>
              <w:ind w:right="142"/>
              <w:jc w:val="center"/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</w:rPr>
            </w:pPr>
            <w:r w:rsidRPr="00EA1A0C"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108F556" w14:textId="77777777" w:rsidR="009763D9" w:rsidRPr="00EA1A0C" w:rsidRDefault="009763D9" w:rsidP="00A52A37">
            <w:pPr>
              <w:ind w:right="142"/>
              <w:jc w:val="center"/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</w:rPr>
            </w:pPr>
            <w:r w:rsidRPr="00EA1A0C"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</w:rPr>
              <w:t>16.77**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FB8CCC5" w14:textId="77777777" w:rsidR="009763D9" w:rsidRPr="00EA1A0C" w:rsidRDefault="009763D9" w:rsidP="00A52A37">
            <w:pPr>
              <w:ind w:right="142"/>
              <w:jc w:val="center"/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</w:rPr>
            </w:pPr>
            <w:r w:rsidRPr="00EA1A0C"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</w:rPr>
              <w:t>11.72**</w:t>
            </w:r>
          </w:p>
        </w:tc>
      </w:tr>
      <w:tr w:rsidR="009763D9" w:rsidRPr="00EA1A0C" w14:paraId="081AC693" w14:textId="77777777" w:rsidTr="00D4254D">
        <w:trPr>
          <w:trHeight w:val="247"/>
          <w:jc w:val="center"/>
        </w:trPr>
        <w:tc>
          <w:tcPr>
            <w:tcW w:w="0" w:type="auto"/>
          </w:tcPr>
          <w:p w14:paraId="3ACB5EEF" w14:textId="77777777" w:rsidR="009763D9" w:rsidRPr="00EA1A0C" w:rsidRDefault="009763D9" w:rsidP="00A52A37">
            <w:pPr>
              <w:ind w:right="142"/>
              <w:jc w:val="center"/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</w:rPr>
            </w:pPr>
            <w:r w:rsidRPr="00EA1A0C"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</w:rPr>
              <w:t>Error</w:t>
            </w:r>
          </w:p>
        </w:tc>
        <w:tc>
          <w:tcPr>
            <w:tcW w:w="0" w:type="auto"/>
          </w:tcPr>
          <w:p w14:paraId="2705C1C1" w14:textId="77777777" w:rsidR="009763D9" w:rsidRPr="00EA1A0C" w:rsidRDefault="009763D9" w:rsidP="00A52A37">
            <w:pPr>
              <w:ind w:right="142"/>
              <w:jc w:val="center"/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</w:rPr>
            </w:pPr>
            <w:r w:rsidRPr="00EA1A0C"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</w:rPr>
              <w:t>6</w:t>
            </w:r>
          </w:p>
        </w:tc>
        <w:tc>
          <w:tcPr>
            <w:tcW w:w="0" w:type="auto"/>
          </w:tcPr>
          <w:p w14:paraId="22E6D52B" w14:textId="77777777" w:rsidR="009763D9" w:rsidRPr="00EA1A0C" w:rsidRDefault="009763D9" w:rsidP="00A52A37">
            <w:pPr>
              <w:ind w:right="142"/>
              <w:jc w:val="center"/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</w:rPr>
            </w:pPr>
            <w:r w:rsidRPr="00EA1A0C"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</w:rPr>
              <w:t>1.44</w:t>
            </w:r>
          </w:p>
        </w:tc>
        <w:tc>
          <w:tcPr>
            <w:tcW w:w="0" w:type="auto"/>
          </w:tcPr>
          <w:p w14:paraId="0C8C941D" w14:textId="77777777" w:rsidR="009763D9" w:rsidRPr="00EA1A0C" w:rsidRDefault="009763D9" w:rsidP="00A52A37">
            <w:pPr>
              <w:ind w:right="142"/>
              <w:jc w:val="center"/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</w:rPr>
            </w:pPr>
            <w:r w:rsidRPr="00EA1A0C"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</w:rPr>
              <w:t>0.505</w:t>
            </w:r>
          </w:p>
        </w:tc>
      </w:tr>
      <w:tr w:rsidR="009763D9" w:rsidRPr="00EA1A0C" w14:paraId="11AB8D51" w14:textId="77777777" w:rsidTr="00D4254D">
        <w:trPr>
          <w:trHeight w:val="269"/>
          <w:jc w:val="center"/>
        </w:trPr>
        <w:tc>
          <w:tcPr>
            <w:tcW w:w="0" w:type="auto"/>
            <w:tcBorders>
              <w:bottom w:val="single" w:sz="4" w:space="0" w:color="auto"/>
            </w:tcBorders>
          </w:tcPr>
          <w:p w14:paraId="0640A510" w14:textId="77777777" w:rsidR="009763D9" w:rsidRPr="00EA1A0C" w:rsidRDefault="009763D9" w:rsidP="00A52A37">
            <w:pPr>
              <w:ind w:right="142"/>
              <w:jc w:val="center"/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</w:rPr>
            </w:pPr>
            <w:r w:rsidRPr="00EA1A0C"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</w:rPr>
              <w:t>CV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908F801" w14:textId="77777777" w:rsidR="009763D9" w:rsidRPr="00EA1A0C" w:rsidRDefault="009763D9" w:rsidP="00A52A37">
            <w:pPr>
              <w:ind w:right="142"/>
              <w:jc w:val="center"/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81F2A1C" w14:textId="77777777" w:rsidR="009763D9" w:rsidRPr="00EA1A0C" w:rsidRDefault="009763D9" w:rsidP="00A52A37">
            <w:pPr>
              <w:ind w:right="142"/>
              <w:jc w:val="center"/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</w:rPr>
            </w:pPr>
            <w:r w:rsidRPr="00EA1A0C"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</w:rPr>
              <w:t>3.48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E9F55CF" w14:textId="77777777" w:rsidR="009763D9" w:rsidRPr="00EA1A0C" w:rsidRDefault="009763D9" w:rsidP="00A52A37">
            <w:pPr>
              <w:ind w:right="142"/>
              <w:jc w:val="center"/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</w:rPr>
            </w:pPr>
            <w:r w:rsidRPr="00EA1A0C">
              <w:rPr>
                <w:rFonts w:ascii="UKIJ Sulus Tom" w:eastAsia="Calibri" w:hAnsi="UKIJ Sulus Tom" w:cs="B Lotus"/>
                <w:noProof/>
                <w:color w:val="000000" w:themeColor="text1"/>
                <w:sz w:val="14"/>
                <w:szCs w:val="14"/>
              </w:rPr>
              <w:t>9.5</w:t>
            </w:r>
          </w:p>
        </w:tc>
      </w:tr>
    </w:tbl>
    <w:p w14:paraId="7D5908DB" w14:textId="0F530D86" w:rsidR="009763D9" w:rsidRPr="00A52A37" w:rsidRDefault="009763D9" w:rsidP="009763D9">
      <w:pPr>
        <w:pStyle w:val="a"/>
        <w:jc w:val="center"/>
        <w:rPr>
          <w:rFonts w:ascii="UKIJ Sulus Tom" w:hAnsi="UKIJ Sulus Tom"/>
          <w:b w:val="0"/>
          <w:color w:val="000000" w:themeColor="text1"/>
          <w:sz w:val="16"/>
          <w:szCs w:val="16"/>
          <w:rtl/>
        </w:rPr>
      </w:pPr>
      <w:bookmarkStart w:id="1" w:name="_Hlk191467346"/>
      <w:r w:rsidRPr="00EA1A0C">
        <w:rPr>
          <w:rFonts w:ascii="UKIJ Sulus Tom" w:hAnsi="UKIJ Sulus Tom"/>
          <w:b w:val="0"/>
          <w:color w:val="000000" w:themeColor="text1"/>
          <w:sz w:val="16"/>
          <w:szCs w:val="16"/>
          <w:vertAlign w:val="superscript"/>
        </w:rPr>
        <w:t>ns</w:t>
      </w:r>
      <w:r w:rsidRPr="00EA1A0C">
        <w:rPr>
          <w:rFonts w:ascii="UKIJ Sulus Tom" w:hAnsi="UKIJ Sulus Tom"/>
          <w:b w:val="0"/>
          <w:color w:val="000000" w:themeColor="text1"/>
          <w:sz w:val="16"/>
          <w:szCs w:val="16"/>
        </w:rPr>
        <w:t>, *, **</w:t>
      </w:r>
      <w:r w:rsidR="00A52A37" w:rsidRPr="00EA1A0C">
        <w:rPr>
          <w:rFonts w:ascii="UKIJ Sulus Tom" w:hAnsi="UKIJ Sulus Tom"/>
          <w:b w:val="0"/>
          <w:noProof/>
          <w:color w:val="000000" w:themeColor="text1"/>
          <w:sz w:val="16"/>
          <w:szCs w:val="16"/>
        </w:rPr>
        <w:t xml:space="preserve"> </w:t>
      </w:r>
      <w:r w:rsidRPr="00EA1A0C">
        <w:rPr>
          <w:rFonts w:ascii="UKIJ Sulus Tom" w:hAnsi="UKIJ Sulus Tom"/>
          <w:b w:val="0"/>
          <w:noProof/>
          <w:color w:val="000000" w:themeColor="text1"/>
          <w:sz w:val="16"/>
          <w:szCs w:val="16"/>
        </w:rPr>
        <w:t>respectively, indicate non-</w:t>
      </w:r>
      <w:r w:rsidRPr="00EA1A0C">
        <w:rPr>
          <w:rFonts w:ascii="UKIJ Sulus Tom" w:hAnsi="UKIJ Sulus Tom"/>
          <w:b w:val="0"/>
          <w:color w:val="000000" w:themeColor="text1"/>
          <w:sz w:val="16"/>
          <w:szCs w:val="16"/>
        </w:rPr>
        <w:t>significance, significance at 5% and 1% probability levels.</w:t>
      </w:r>
    </w:p>
    <w:bookmarkEnd w:id="1"/>
    <w:p w14:paraId="5BB5AEBF" w14:textId="77777777" w:rsidR="009763D9" w:rsidRPr="00D052E7" w:rsidRDefault="009763D9" w:rsidP="009763D9">
      <w:pPr>
        <w:spacing w:after="0" w:line="360" w:lineRule="auto"/>
        <w:jc w:val="both"/>
        <w:rPr>
          <w:rFonts w:ascii="UKIJ Sulus Tom" w:hAnsi="UKIJ Sulus Tom" w:cstheme="majorBidi"/>
          <w:b/>
          <w:bCs/>
          <w:color w:val="000000" w:themeColor="text1"/>
          <w:sz w:val="20"/>
          <w:szCs w:val="20"/>
        </w:rPr>
      </w:pPr>
    </w:p>
    <w:p w14:paraId="5E26D7F1" w14:textId="77777777" w:rsidR="009763D9" w:rsidRPr="009763D9" w:rsidRDefault="009763D9" w:rsidP="009763D9">
      <w:pPr>
        <w:spacing w:after="0" w:line="360" w:lineRule="auto"/>
        <w:ind w:right="142" w:firstLine="227"/>
        <w:jc w:val="center"/>
        <w:rPr>
          <w:rFonts w:ascii="UKIJ Sulus Tom" w:eastAsia="Calibri" w:hAnsi="UKIJ Sulus Tom" w:cs="B Lotus"/>
          <w:color w:val="000000" w:themeColor="text1"/>
          <w:kern w:val="0"/>
          <w:sz w:val="14"/>
          <w:szCs w:val="14"/>
          <w14:ligatures w14:val="none"/>
        </w:rPr>
      </w:pPr>
    </w:p>
    <w:p w14:paraId="756C7739" w14:textId="77777777" w:rsidR="002634CA" w:rsidRDefault="002634CA"/>
    <w:sectPr w:rsidR="002634CA" w:rsidSect="00C0220F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UKIJ Sulus Tom">
    <w:altName w:val="Cambria"/>
    <w:charset w:val="00"/>
    <w:family w:val="roman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4CA"/>
    <w:rsid w:val="001423AF"/>
    <w:rsid w:val="002634CA"/>
    <w:rsid w:val="003373F5"/>
    <w:rsid w:val="003C0280"/>
    <w:rsid w:val="00722818"/>
    <w:rsid w:val="009763D9"/>
    <w:rsid w:val="009C641A"/>
    <w:rsid w:val="00A52A37"/>
    <w:rsid w:val="00BB506F"/>
    <w:rsid w:val="00C0220F"/>
    <w:rsid w:val="00D22601"/>
    <w:rsid w:val="00E650E6"/>
    <w:rsid w:val="00EA1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0D36DB"/>
  <w15:chartTrackingRefBased/>
  <w15:docId w15:val="{A6F715D7-0F3F-455B-A654-DF0ACEE14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fa-IR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2634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34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34C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34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34C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34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34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34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34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34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34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34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34C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34C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34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34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34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34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34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34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34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34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34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34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34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34C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34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34C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34CA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763D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763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763D9"/>
    <w:pPr>
      <w:bidi w:val="0"/>
      <w:spacing w:line="240" w:lineRule="auto"/>
    </w:pPr>
    <w:rPr>
      <w:kern w:val="0"/>
      <w:sz w:val="20"/>
      <w:szCs w:val="20"/>
      <w:lang w:bidi="ar-SA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763D9"/>
    <w:rPr>
      <w:kern w:val="0"/>
      <w:sz w:val="20"/>
      <w:szCs w:val="20"/>
      <w:lang w:bidi="ar-SA"/>
      <w14:ligatures w14:val="none"/>
    </w:rPr>
  </w:style>
  <w:style w:type="paragraph" w:customStyle="1" w:styleId="a">
    <w:name w:val="جداول"/>
    <w:basedOn w:val="Normal"/>
    <w:qFormat/>
    <w:rsid w:val="009763D9"/>
    <w:pPr>
      <w:spacing w:after="0" w:line="240" w:lineRule="auto"/>
      <w:ind w:right="142"/>
    </w:pPr>
    <w:rPr>
      <w:rFonts w:ascii="B Nazanin" w:eastAsia="Calibri" w:hAnsi="B Nazanin" w:cs="B Lotus"/>
      <w:b/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Rahel Jahanbine</dc:creator>
  <cp:keywords/>
  <dc:description/>
  <cp:lastModifiedBy>Zahra Shzn</cp:lastModifiedBy>
  <cp:revision>2</cp:revision>
  <dcterms:created xsi:type="dcterms:W3CDTF">2026-10-06T06:11:00Z</dcterms:created>
  <dcterms:modified xsi:type="dcterms:W3CDTF">2026-10-06T06:11:00Z</dcterms:modified>
</cp:coreProperties>
</file>