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B4452">
      <w:pPr>
        <w:widowControl/>
        <w:jc w:val="left"/>
        <w:rPr>
          <w:rFonts w:hint="eastAsia" w:ascii="Times New Roman" w:hAnsi="Times New Roman" w:cs="Times New Roman"/>
        </w:rPr>
      </w:pPr>
      <w:bookmarkStart w:id="0" w:name="OLE_LINK4"/>
      <w:bookmarkStart w:id="1" w:name="_Hlk205121888"/>
      <w:bookmarkStart w:id="7" w:name="_GoBack"/>
      <w:bookmarkEnd w:id="7"/>
      <w:r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Baseline characteristics of participants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according to </w:t>
      </w:r>
      <w:bookmarkEnd w:id="0"/>
      <w:r>
        <w:rPr>
          <w:rFonts w:ascii="Times New Roman" w:hAnsi="Times New Roman" w:cs="Times New Roman"/>
          <w:sz w:val="24"/>
        </w:rPr>
        <w:t>CKM stages</w:t>
      </w:r>
      <w:bookmarkStart w:id="2" w:name="OLE_LINK60"/>
      <w:bookmarkStart w:id="3" w:name="OLE_LINK15"/>
      <w:bookmarkStart w:id="4" w:name="_Hlk210303669"/>
    </w:p>
    <w:bookmarkEnd w:id="2"/>
    <w:bookmarkEnd w:id="3"/>
    <w:bookmarkEnd w:id="4"/>
    <w:tbl>
      <w:tblPr>
        <w:tblStyle w:val="4"/>
        <w:tblW w:w="1552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3"/>
        <w:gridCol w:w="2461"/>
        <w:gridCol w:w="2315"/>
        <w:gridCol w:w="2185"/>
        <w:gridCol w:w="2315"/>
        <w:gridCol w:w="2458"/>
        <w:gridCol w:w="1037"/>
      </w:tblGrid>
      <w:tr w14:paraId="44AC0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75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D32B0E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bookmarkStart w:id="5" w:name="OLE_LINK5"/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Characteristic</w:t>
            </w:r>
          </w:p>
        </w:tc>
        <w:tc>
          <w:tcPr>
            <w:tcW w:w="2461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2CB9AE1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9273" w:type="dxa"/>
            <w:gridSpan w:val="4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A5975B6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CKM Stage</w:t>
            </w:r>
          </w:p>
        </w:tc>
        <w:tc>
          <w:tcPr>
            <w:tcW w:w="103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505A588">
            <w:pPr>
              <w:widowControl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 xml:space="preserve"> value</w:t>
            </w:r>
          </w:p>
        </w:tc>
      </w:tr>
      <w:tr w14:paraId="35D3A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75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5A70992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6E4C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Overall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229B3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Stage 0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9D51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Stage 1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1999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Stage 2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E30D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Stage 3</w:t>
            </w:r>
          </w:p>
        </w:tc>
        <w:tc>
          <w:tcPr>
            <w:tcW w:w="103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4B383C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</w:pPr>
          </w:p>
        </w:tc>
      </w:tr>
      <w:tr w14:paraId="3FA08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75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41130C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288258A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n = 7217</w:t>
            </w:r>
          </w:p>
        </w:tc>
        <w:tc>
          <w:tcPr>
            <w:tcW w:w="231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C151FA2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n = 685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16B777A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n = 1301</w:t>
            </w:r>
          </w:p>
        </w:tc>
        <w:tc>
          <w:tcPr>
            <w:tcW w:w="231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2D32CE9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n = 3439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A6E92DA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n = 1792</w:t>
            </w:r>
          </w:p>
        </w:tc>
        <w:tc>
          <w:tcPr>
            <w:tcW w:w="103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F04A0FC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4"/>
              </w:rPr>
            </w:pPr>
          </w:p>
        </w:tc>
      </w:tr>
      <w:tr w14:paraId="7DB8C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B00B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Age, years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64C4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59.0 ± 9.1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9590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58.1 ± 9.1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9001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55.8 ± 8.0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46369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59.9 ± 9.5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8574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59.8 ± 9.1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2A242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2CC57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72BBD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Sex,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5BAB6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8DC2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F22D04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5C76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B0535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796FD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1C1A0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FB9605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B70D6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3807 (52.7)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98B6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325 (47.4)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67CC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721 (55.4)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D06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1880 (54.7)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FF54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881 (49.2)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26D5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7486F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E6BB9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76AC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3410 (47.3)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8349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360 (52.6)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5D4F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580 (44.6)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8520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1559 (45.3)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F00D9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911 (50.8)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6506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5D7A6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3F9C1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BMI, kg/m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vertAlign w:val="superscript"/>
              </w:rPr>
              <w:t>2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14BB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23.62 (21.09, 26.10)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53576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20.53 (19.20, 21.61)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D81D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25.20 (24.13, 26.86)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A99A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24.15 (21.59, 26.78)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65EC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23.80 (21.57, 26.56)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E1B4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5B603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75E5A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Residence,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B7784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4CE1B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13C2C4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3B4B0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7BBD3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D591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0.005</w:t>
            </w:r>
          </w:p>
        </w:tc>
      </w:tr>
      <w:tr w14:paraId="3AB3B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569CD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Rural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8A2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4776 (66.2)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7F7B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469 (68.5)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71E9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843 (64.8)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E65E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2226 (64.7)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7DB9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1238 (69.1)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2FB15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32340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8E68B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Urban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11D0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2441 (33.8)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F2F6F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216 (31.5)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9841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458 (35.2)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DA48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1213 (35.3)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D82A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554 (30.9)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AB9B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1B10C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0509B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Education level,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10F05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9FBF2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13578C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2472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0DDA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4A09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5F957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B6235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No formal education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036D5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3453 (47.8)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64D3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343 (50.1)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4E049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568 (43.7)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1E31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1678 (48.8)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41B23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864 (48.2)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F142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2BE0C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95A99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Primary school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5638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1596 (22.1)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89BA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152 (22.2)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8D69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263 (20.2)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D7F9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783 (22.7)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41BF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398 (22.2)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2C73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70051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B1116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Middle or high school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B674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1435 (19.9)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643B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114 (16.6)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1C34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301 (23.1)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CC91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652 (19.0)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C4D5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368 (20.6)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F69A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3A227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51BE4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College or above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BA34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733 (10.2)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32C5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76 (11.1)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8C7C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169 (13.0)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C4930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326 (9.5)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951E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162 (9.0)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6F28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5F144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91AC1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Marital status,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4443B7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6A903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EE905C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50311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F3A7B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764A7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7502C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16CA26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Married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5D37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6415 (88.9)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F71B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625 (91.2)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DB989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1216 (93.5)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9710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2984 (86.8)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319B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1590 (88.7)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DCC4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54D72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C5E8BA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Others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DD50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802 (11.1)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3376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60 (8.8)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04E0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85 (6.5)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CED29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455 (13.2)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2A9F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202 (11.3)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FA69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7E2FA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FB8F48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Health,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4AAED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E23E9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846502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3BC85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3F609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02883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13059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22EEE0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Poor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2A92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242 (3.4)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0AD6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 (5.0)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895D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39 (3.0)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79421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112 (3.3)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8E57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57 (3.2)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B7C4C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16B0B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34CE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Fair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6A22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1482 (20.5)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7411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140 (20.4)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87BB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210 (16.1)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AF51C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707 (20.5)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13CE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425 (23.7)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E9215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5BCE1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CBA23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Good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D8C3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3743 (51.9)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8AFA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342 (49.9)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6C6A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705 (54.2)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9F9E4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1789 (52.0)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6F62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907 (50.6)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F495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7B5E8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74B12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Very good and above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7B57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1750 (24.2)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DABFA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169 (24.7)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810F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347 (26.7)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F814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831 (24.2)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FFB82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403 (22.5)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8292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004F67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858DD0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Smoking status,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9E6776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4004B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C22B4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C049F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A0834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96E7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464A6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FFEE0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Never or former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F1815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4951 (68.6)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FB9DA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406 (59.3)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C64B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955 (73.4)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F9D5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2393 (69.6)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4C21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1197 (66.8)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5D28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19EBE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0CFA4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Current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1AA0F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2266 (31.4)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D19A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279 (40.7)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ED651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346 (26.6)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D271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1046 (30.4)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236A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595 (33.2)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6E06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3B6AF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E15A6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Drinking status,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1384E">
            <w:pPr>
              <w:widowControl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9C841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C416C4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A3D0A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46853">
            <w:pPr>
              <w:widowControl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2FAC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0.031</w:t>
            </w:r>
          </w:p>
        </w:tc>
      </w:tr>
      <w:tr w14:paraId="673E2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3F933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Never or former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CBE6B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4745 (65.7)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E64A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428 (62.5)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49203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878 (67.5)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65A0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2293 (66.7)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90CF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1146 (64.0)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93700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15F42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25805">
            <w:pPr>
              <w:widowControl/>
              <w:ind w:firstLine="240" w:firstLineChars="1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Current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7A72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2472 (34.3)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4A69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257 (37.5)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7A86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423 (32.5)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43E1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1146 (33.3)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E43C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646 (36.0)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A2FA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 w14:paraId="0A810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4D51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Hypertension,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0BF1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3202 (44.4)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E702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 (0.0)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1498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 (0.0)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DC2B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2197 (63.9)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22B83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1005 (56.1)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1435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6F826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E9B27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Diabetes, n (%)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FC7E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976 (13.5)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5F3B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 (0.0)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38FC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 (0.0)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0303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179 (5.2)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5B2A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797 (44.5)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4364E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32C33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8A1D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TC, mg/dL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353A6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193.68 ± 38.49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F3D8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180.29 ± 33.28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8BE1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185.60 ± 35.24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11BA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197.52 ± 38.64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E780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197.29 ± 40.25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0BF9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42990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02631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LDL-C, mg/dL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058C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116.32 ± 34.91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A819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109.09 ± 29.65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A59A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118.09 ± 31.59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DE197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117.65 ± 36.11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41EB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115.25 ± 36.35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C446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72A8E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986D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HDL-C, mg/dL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73B9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51.33 ± 15.30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5633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55.83 ± 14.04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B6B7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49.96 ± 12.59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6F9E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49.25 ± 14.91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D801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54.59 ± 17.28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89BAC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1CC8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22561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TG, mg/dL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0CA3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105.32 (74.35, 154.88)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9660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81.42 (62.81, 105.73)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B3B03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92.9 (71.75, 116.23)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3A53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96.50 (68.11, 144.59)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6725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134.27 (85.81, 190.63)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C7BD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0255C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BE9532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FBG, mg/dL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6E87B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109.54 ± 35.16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5853B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89.97 ± 9.08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8F5E3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101.59 ± 12.76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EC85D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103.47 ± 16.54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963D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134.44 ± 58.50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7F09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22880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7CE6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HbA1c, %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16A66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5.25 ± 0.79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FBA65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4.99 ± 0.39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97CB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5.11 ± 0.39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3921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5.11 ± 0.43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93D8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5.72 ± 1.30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291E9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3E27A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BF1C84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CRP, mg/L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5D79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1.01 (0.53, 2.12)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D457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0.78 (0.45, 1.53)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FF2FEF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0.88 (0.52, 1.83)</w:t>
            </w:r>
          </w:p>
        </w:tc>
        <w:tc>
          <w:tcPr>
            <w:tcW w:w="23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EE32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1.00 (0.53, 2.27)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C33D8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1.11 (0.58, 2.18)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1DAAA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  <w:tr w14:paraId="5F80D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753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373EB15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eGFR, mL/min/1.73 m²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10E382E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96.35 ± 13.80</w:t>
            </w:r>
          </w:p>
        </w:tc>
        <w:tc>
          <w:tcPr>
            <w:tcW w:w="231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98E1559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98.94 ± 11.10</w:t>
            </w:r>
          </w:p>
        </w:tc>
        <w:tc>
          <w:tcPr>
            <w:tcW w:w="218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AD5F2F6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100.30 ± 10.60</w:t>
            </w:r>
          </w:p>
        </w:tc>
        <w:tc>
          <w:tcPr>
            <w:tcW w:w="231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CD6BC7B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94.86 ± 14.13</w:t>
            </w:r>
          </w:p>
        </w:tc>
        <w:tc>
          <w:tcPr>
            <w:tcW w:w="245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350990DA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95.34 ± 15.35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B06D0B0">
            <w:pPr>
              <w:widowControl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&lt;0.001</w:t>
            </w:r>
          </w:p>
        </w:tc>
      </w:tr>
    </w:tbl>
    <w:p w14:paraId="2E05EA1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BMI: body mass index; </w:t>
      </w:r>
      <w:bookmarkEnd w:id="5"/>
      <w:r>
        <w:rPr>
          <w:rFonts w:ascii="Times New Roman" w:hAnsi="Times New Roman" w:cs="Times New Roman"/>
          <w:szCs w:val="21"/>
        </w:rPr>
        <w:t xml:space="preserve">CRP: C-reactive protein; eGFR: </w:t>
      </w:r>
      <w:bookmarkStart w:id="6" w:name="_Hlk210301731"/>
      <w:r>
        <w:rPr>
          <w:rFonts w:ascii="Times New Roman" w:hAnsi="Times New Roman" w:cs="Times New Roman"/>
          <w:szCs w:val="21"/>
        </w:rPr>
        <w:t>estimated glomerular filtration rate</w:t>
      </w:r>
      <w:bookmarkEnd w:id="6"/>
      <w:r>
        <w:rPr>
          <w:rFonts w:ascii="Times New Roman" w:hAnsi="Times New Roman" w:cs="Times New Roman"/>
          <w:szCs w:val="21"/>
        </w:rPr>
        <w:t>; FBG: fasting blood glucose; HbA1c: glycated hemoglobin; HDL-C: high-density lipoprotein cholesterol; LDL-C: low-density lipoprotein cholesterol; TC: total cholesterol; TG: triglycerides.</w:t>
      </w:r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4C2"/>
    <w:rsid w:val="0002373F"/>
    <w:rsid w:val="0006522A"/>
    <w:rsid w:val="00066F8A"/>
    <w:rsid w:val="000A57B6"/>
    <w:rsid w:val="00120E41"/>
    <w:rsid w:val="0013032A"/>
    <w:rsid w:val="00157B75"/>
    <w:rsid w:val="00187446"/>
    <w:rsid w:val="001A1659"/>
    <w:rsid w:val="001A48F8"/>
    <w:rsid w:val="00210277"/>
    <w:rsid w:val="00230DBE"/>
    <w:rsid w:val="00253DEE"/>
    <w:rsid w:val="00273C9D"/>
    <w:rsid w:val="00284D94"/>
    <w:rsid w:val="00287118"/>
    <w:rsid w:val="00297E1E"/>
    <w:rsid w:val="002F5F0E"/>
    <w:rsid w:val="00315C61"/>
    <w:rsid w:val="00370879"/>
    <w:rsid w:val="0037617E"/>
    <w:rsid w:val="003854C2"/>
    <w:rsid w:val="00387E9E"/>
    <w:rsid w:val="00391121"/>
    <w:rsid w:val="00394BCB"/>
    <w:rsid w:val="003A319F"/>
    <w:rsid w:val="003D10E7"/>
    <w:rsid w:val="00405479"/>
    <w:rsid w:val="0042194A"/>
    <w:rsid w:val="004376AD"/>
    <w:rsid w:val="0044172A"/>
    <w:rsid w:val="0046724C"/>
    <w:rsid w:val="00490277"/>
    <w:rsid w:val="004A2471"/>
    <w:rsid w:val="004B5097"/>
    <w:rsid w:val="004E64C5"/>
    <w:rsid w:val="004F4A70"/>
    <w:rsid w:val="00502841"/>
    <w:rsid w:val="00503687"/>
    <w:rsid w:val="00523CDD"/>
    <w:rsid w:val="00524BC8"/>
    <w:rsid w:val="0054340C"/>
    <w:rsid w:val="005A630D"/>
    <w:rsid w:val="005D5EDB"/>
    <w:rsid w:val="005F4720"/>
    <w:rsid w:val="006078CC"/>
    <w:rsid w:val="0064356A"/>
    <w:rsid w:val="00645E6E"/>
    <w:rsid w:val="006601E9"/>
    <w:rsid w:val="00666F72"/>
    <w:rsid w:val="00683890"/>
    <w:rsid w:val="006A14EC"/>
    <w:rsid w:val="006A64C2"/>
    <w:rsid w:val="006D2E63"/>
    <w:rsid w:val="006E0D93"/>
    <w:rsid w:val="006E234A"/>
    <w:rsid w:val="006F5447"/>
    <w:rsid w:val="00762B45"/>
    <w:rsid w:val="00786B1E"/>
    <w:rsid w:val="007A0907"/>
    <w:rsid w:val="007C5FF2"/>
    <w:rsid w:val="007E0FAE"/>
    <w:rsid w:val="008266BE"/>
    <w:rsid w:val="00896F37"/>
    <w:rsid w:val="008E6AF5"/>
    <w:rsid w:val="009005F6"/>
    <w:rsid w:val="0090305D"/>
    <w:rsid w:val="00916921"/>
    <w:rsid w:val="009359A4"/>
    <w:rsid w:val="0096328C"/>
    <w:rsid w:val="00981143"/>
    <w:rsid w:val="0098505C"/>
    <w:rsid w:val="00987269"/>
    <w:rsid w:val="009D08FC"/>
    <w:rsid w:val="009E6B9B"/>
    <w:rsid w:val="00A1432E"/>
    <w:rsid w:val="00A15025"/>
    <w:rsid w:val="00A15C1C"/>
    <w:rsid w:val="00A15DAB"/>
    <w:rsid w:val="00A21FD3"/>
    <w:rsid w:val="00A90BC1"/>
    <w:rsid w:val="00A94023"/>
    <w:rsid w:val="00AA0A16"/>
    <w:rsid w:val="00AB0656"/>
    <w:rsid w:val="00AC630D"/>
    <w:rsid w:val="00AD2A0D"/>
    <w:rsid w:val="00AD542E"/>
    <w:rsid w:val="00AD622A"/>
    <w:rsid w:val="00B87FF9"/>
    <w:rsid w:val="00BE4C11"/>
    <w:rsid w:val="00BF518A"/>
    <w:rsid w:val="00BF5603"/>
    <w:rsid w:val="00C00E9F"/>
    <w:rsid w:val="00C06B34"/>
    <w:rsid w:val="00C23231"/>
    <w:rsid w:val="00C62FE8"/>
    <w:rsid w:val="00C76F73"/>
    <w:rsid w:val="00CD6536"/>
    <w:rsid w:val="00D20A33"/>
    <w:rsid w:val="00D21ABB"/>
    <w:rsid w:val="00D2434E"/>
    <w:rsid w:val="00D33FED"/>
    <w:rsid w:val="00D364C7"/>
    <w:rsid w:val="00D372A7"/>
    <w:rsid w:val="00D74A3B"/>
    <w:rsid w:val="00D94195"/>
    <w:rsid w:val="00DB2DB2"/>
    <w:rsid w:val="00DB2E2E"/>
    <w:rsid w:val="00DD4A34"/>
    <w:rsid w:val="00DF58C9"/>
    <w:rsid w:val="00E16E26"/>
    <w:rsid w:val="00E6394D"/>
    <w:rsid w:val="00E6624F"/>
    <w:rsid w:val="00EC2453"/>
    <w:rsid w:val="00F045AD"/>
    <w:rsid w:val="00F224A0"/>
    <w:rsid w:val="00F30924"/>
    <w:rsid w:val="00F31D73"/>
    <w:rsid w:val="00F31DFA"/>
    <w:rsid w:val="00F43701"/>
    <w:rsid w:val="00F72A80"/>
    <w:rsid w:val="00F97B13"/>
    <w:rsid w:val="00FB378B"/>
    <w:rsid w:val="00FB66C0"/>
    <w:rsid w:val="00FE64E9"/>
    <w:rsid w:val="17100E27"/>
    <w:rsid w:val="1989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21"/>
    <w:basedOn w:val="5"/>
    <w:uiPriority w:val="0"/>
    <w:rPr>
      <w:rFonts w:hint="default" w:ascii="Times New Roman" w:hAnsi="Times New Roman" w:cs="Times New Roman"/>
      <w:b/>
      <w:bCs/>
      <w:i/>
      <w:iCs/>
      <w:color w:val="000000"/>
      <w:sz w:val="24"/>
      <w:szCs w:val="24"/>
      <w:u w:val="none"/>
    </w:rPr>
  </w:style>
  <w:style w:type="character" w:customStyle="1" w:styleId="9">
    <w:name w:val="font1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51"/>
    <w:basedOn w:val="5"/>
    <w:qFormat/>
    <w:uiPriority w:val="0"/>
    <w:rPr>
      <w:rFonts w:hint="eastAsia" w:ascii="宋体" w:hAnsi="宋体" w:eastAsia="宋体"/>
      <w:color w:val="303030"/>
      <w:sz w:val="24"/>
      <w:szCs w:val="24"/>
      <w:u w:val="none"/>
    </w:rPr>
  </w:style>
  <w:style w:type="character" w:customStyle="1" w:styleId="12">
    <w:name w:val="font61"/>
    <w:basedOn w:val="5"/>
    <w:uiPriority w:val="0"/>
    <w:rPr>
      <w:rFonts w:hint="default" w:ascii="Segoe UI" w:hAnsi="Segoe UI" w:cs="Segoe UI"/>
      <w:color w:val="303030"/>
      <w:sz w:val="24"/>
      <w:szCs w:val="24"/>
      <w:u w:val="none"/>
    </w:rPr>
  </w:style>
  <w:style w:type="character" w:customStyle="1" w:styleId="13">
    <w:name w:val="font41"/>
    <w:basedOn w:val="5"/>
    <w:qFormat/>
    <w:uiPriority w:val="0"/>
    <w:rPr>
      <w:rFonts w:hint="eastAsia" w:ascii="宋体" w:hAnsi="宋体" w:eastAsia="宋体"/>
      <w:color w:val="30303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2A36F-1794-46F6-AA22-4504449100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238</Words>
  <Characters>1069</Characters>
  <Lines>280</Lines>
  <Paragraphs>257</Paragraphs>
  <TotalTime>2031</TotalTime>
  <ScaleCrop>false</ScaleCrop>
  <LinksUpToDate>false</LinksUpToDate>
  <CharactersWithSpaces>1197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2024-11-30T03:31:00Z</dcterms:created>
  <dc:creator>林芳 乔</dc:creator>
  <cp:lastModifiedBy>乔木</cp:lastModifiedBy>
  <dcterms:modified xsi:type="dcterms:W3CDTF">2026-09-20T06:25:05Z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eyJoZGlkIjoiMzlmM2NiZWJlZTkxOWVkNDExNzExMTdlNmE4Nzc2NGIiLCJ1c2VySWQiOiIxMTUyNTMwODE3In0=</vt:lpwstr>
  </property>
  <property fmtid="{D5CDD505-2E9C-101B-9397-08002B2CF9AE}" pid="3" name="KSOProductBuildVer">
    <vt:lpwstr>2052-12.1.0.28505</vt:lpwstr>
  </property>
  <property fmtid="{D5CDD505-2E9C-101B-9397-08002B2CF9AE}" pid="4" name="ICV">
    <vt:lpwstr>C7D8D7836331431EB6D852CCD1FD60A4_12</vt:lpwstr>
  </property>
</Properties>
</file>