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30021" w14:textId="44BFC60C" w:rsidR="008239DE" w:rsidRPr="002E4F28" w:rsidRDefault="002577E5" w:rsidP="008239DE">
      <w:pPr>
        <w:pStyle w:val="Legend"/>
        <w:spacing w:line="276" w:lineRule="auto"/>
        <w:jc w:val="center"/>
        <w:rPr>
          <w:b/>
          <w:bCs/>
          <w:sz w:val="24"/>
          <w:szCs w:val="24"/>
        </w:rPr>
      </w:pPr>
      <w:r w:rsidRPr="002E4F28">
        <w:rPr>
          <w:b/>
          <w:bCs/>
          <w:sz w:val="24"/>
          <w:szCs w:val="24"/>
        </w:rPr>
        <w:t>Supplement</w:t>
      </w:r>
    </w:p>
    <w:p w14:paraId="02C16294" w14:textId="77777777" w:rsidR="008239DE" w:rsidRPr="002E4F28" w:rsidRDefault="008239DE" w:rsidP="008239DE">
      <w:pPr>
        <w:spacing w:line="276" w:lineRule="auto"/>
      </w:pPr>
    </w:p>
    <w:p w14:paraId="673849C6" w14:textId="3336DBB1" w:rsidR="002577E5" w:rsidRPr="002E4F28" w:rsidRDefault="00B9115F" w:rsidP="008239DE">
      <w:pPr>
        <w:spacing w:line="276" w:lineRule="auto"/>
      </w:pPr>
      <w:r w:rsidRPr="002E4F28">
        <w:rPr>
          <w:b/>
          <w:bCs/>
        </w:rPr>
        <w:t xml:space="preserve">Table </w:t>
      </w:r>
      <w:r w:rsidR="004B2053" w:rsidRPr="002E4F28">
        <w:rPr>
          <w:b/>
          <w:bCs/>
        </w:rPr>
        <w:t>S</w:t>
      </w:r>
      <w:r w:rsidRPr="002E4F28">
        <w:rPr>
          <w:b/>
          <w:bCs/>
        </w:rPr>
        <w:t>1.</w:t>
      </w:r>
      <w:r w:rsidRPr="002E4F28">
        <w:t xml:space="preserve"> Steering Committee and Core Working Group Members</w:t>
      </w:r>
    </w:p>
    <w:p w14:paraId="41AAE8A0" w14:textId="77777777" w:rsidR="00B9115F" w:rsidRPr="002E4F28" w:rsidRDefault="00B9115F" w:rsidP="008239DE">
      <w:pPr>
        <w:spacing w:line="276" w:lineRule="auto"/>
      </w:pPr>
    </w:p>
    <w:p w14:paraId="4497EB16" w14:textId="212F34F9" w:rsidR="00B9115F" w:rsidRPr="002E4F28" w:rsidRDefault="00B9115F" w:rsidP="008239DE">
      <w:pPr>
        <w:spacing w:line="276" w:lineRule="auto"/>
      </w:pPr>
      <w:r w:rsidRPr="002E4F28">
        <w:rPr>
          <w:b/>
          <w:bCs/>
        </w:rPr>
        <w:t xml:space="preserve">Appendix </w:t>
      </w:r>
      <w:r w:rsidR="004B2053" w:rsidRPr="002E4F28">
        <w:rPr>
          <w:b/>
          <w:bCs/>
        </w:rPr>
        <w:t>S</w:t>
      </w:r>
      <w:r w:rsidRPr="002E4F28">
        <w:rPr>
          <w:b/>
          <w:bCs/>
        </w:rPr>
        <w:t>1.</w:t>
      </w:r>
      <w:r w:rsidRPr="002E4F28">
        <w:t xml:space="preserve"> Delphi Round 1 Questionnaire</w:t>
      </w:r>
    </w:p>
    <w:p w14:paraId="611A0DB4" w14:textId="77777777" w:rsidR="00B9115F" w:rsidRPr="002E4F28" w:rsidRDefault="00B9115F" w:rsidP="008239DE">
      <w:pPr>
        <w:spacing w:line="276" w:lineRule="auto"/>
      </w:pPr>
    </w:p>
    <w:p w14:paraId="183FFE49" w14:textId="64488256" w:rsidR="00675CF7" w:rsidRPr="002E4F28" w:rsidRDefault="00675CF7" w:rsidP="008239DE">
      <w:pPr>
        <w:spacing w:line="276" w:lineRule="auto"/>
      </w:pPr>
      <w:r w:rsidRPr="002E4F28">
        <w:rPr>
          <w:b/>
          <w:bCs/>
        </w:rPr>
        <w:t xml:space="preserve">Appendix </w:t>
      </w:r>
      <w:r w:rsidR="004B2053" w:rsidRPr="002E4F28">
        <w:rPr>
          <w:b/>
          <w:bCs/>
        </w:rPr>
        <w:t>S</w:t>
      </w:r>
      <w:r w:rsidRPr="002E4F28">
        <w:rPr>
          <w:b/>
          <w:bCs/>
        </w:rPr>
        <w:t>2.</w:t>
      </w:r>
      <w:r w:rsidRPr="002E4F28">
        <w:t xml:space="preserve"> Delphi Round 2 Questionnaire</w:t>
      </w:r>
    </w:p>
    <w:p w14:paraId="43A5206F" w14:textId="77777777" w:rsidR="00675CF7" w:rsidRPr="002E4F28" w:rsidRDefault="00675CF7" w:rsidP="008239DE">
      <w:pPr>
        <w:spacing w:line="276" w:lineRule="auto"/>
      </w:pPr>
    </w:p>
    <w:p w14:paraId="796B845F" w14:textId="553D80C5" w:rsidR="00B9115F" w:rsidRPr="002E4F28" w:rsidRDefault="002C79EB" w:rsidP="008239DE">
      <w:pPr>
        <w:spacing w:line="276" w:lineRule="auto"/>
      </w:pPr>
      <w:r w:rsidRPr="002E4F28">
        <w:rPr>
          <w:b/>
          <w:bCs/>
        </w:rPr>
        <w:t>Appendix S3</w:t>
      </w:r>
      <w:r w:rsidR="00B9115F" w:rsidRPr="002E4F28">
        <w:rPr>
          <w:b/>
          <w:bCs/>
        </w:rPr>
        <w:t>.</w:t>
      </w:r>
      <w:r w:rsidR="00B9115F" w:rsidRPr="002E4F28">
        <w:t xml:space="preserve"> Delphi Scoring Metrics</w:t>
      </w:r>
    </w:p>
    <w:p w14:paraId="0DE6C55E" w14:textId="77777777" w:rsidR="00B9115F" w:rsidRPr="002E4F28" w:rsidRDefault="00B9115F" w:rsidP="008239DE">
      <w:pPr>
        <w:spacing w:line="276" w:lineRule="auto"/>
      </w:pPr>
    </w:p>
    <w:p w14:paraId="269F4F67" w14:textId="17450370"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2.</w:t>
      </w:r>
      <w:r w:rsidRPr="002E4F28">
        <w:t xml:space="preserve"> Demographic and Professional Characteristics of the Delphi Expert Panel (n = 31)</w:t>
      </w:r>
    </w:p>
    <w:p w14:paraId="33827059" w14:textId="77777777" w:rsidR="00B9115F" w:rsidRPr="002E4F28" w:rsidRDefault="00B9115F" w:rsidP="008239DE">
      <w:pPr>
        <w:spacing w:line="276" w:lineRule="auto"/>
      </w:pPr>
    </w:p>
    <w:p w14:paraId="26139C3F" w14:textId="538EC5CD"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3.</w:t>
      </w:r>
      <w:r w:rsidRPr="002E4F28">
        <w:t xml:space="preserve"> Expert Judgment Coefficient (Ca) Calculation</w:t>
      </w:r>
    </w:p>
    <w:p w14:paraId="23C295D1" w14:textId="77777777" w:rsidR="00B9115F" w:rsidRPr="002E4F28" w:rsidRDefault="00B9115F" w:rsidP="008239DE">
      <w:pPr>
        <w:spacing w:line="276" w:lineRule="auto"/>
      </w:pPr>
    </w:p>
    <w:p w14:paraId="27F0B0CB" w14:textId="128DCE3C"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4.</w:t>
      </w:r>
      <w:r w:rsidRPr="002E4F28">
        <w:t xml:space="preserve"> Expert Familiarity Coefficient (Cs) Calculation</w:t>
      </w:r>
    </w:p>
    <w:p w14:paraId="6A1E8966" w14:textId="77777777" w:rsidR="00B9115F" w:rsidRPr="002E4F28" w:rsidRDefault="00B9115F" w:rsidP="008239DE">
      <w:pPr>
        <w:spacing w:line="276" w:lineRule="auto"/>
      </w:pPr>
    </w:p>
    <w:p w14:paraId="31B829DB" w14:textId="439CF5E9"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5.</w:t>
      </w:r>
      <w:r w:rsidRPr="002E4F28">
        <w:t xml:space="preserve"> Kendall’s W Calculations for Delphi Rounds 1 and 2</w:t>
      </w:r>
    </w:p>
    <w:p w14:paraId="37133C89" w14:textId="77777777" w:rsidR="00B9115F" w:rsidRPr="002E4F28" w:rsidRDefault="00B9115F" w:rsidP="008239DE">
      <w:pPr>
        <w:spacing w:line="276" w:lineRule="auto"/>
      </w:pPr>
    </w:p>
    <w:p w14:paraId="3ECBCB31" w14:textId="30173459"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6.</w:t>
      </w:r>
      <w:r w:rsidRPr="002E4F28">
        <w:t xml:space="preserve"> Threshold Calculations for Delphi Rounds 1 and 2</w:t>
      </w:r>
    </w:p>
    <w:p w14:paraId="1DBAA63F" w14:textId="77777777" w:rsidR="00B9115F" w:rsidRPr="002E4F28" w:rsidRDefault="00B9115F" w:rsidP="008239DE">
      <w:pPr>
        <w:spacing w:line="276" w:lineRule="auto"/>
      </w:pPr>
    </w:p>
    <w:p w14:paraId="60908AC1" w14:textId="02369CFE"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7.</w:t>
      </w:r>
      <w:r w:rsidRPr="002E4F28">
        <w:t xml:space="preserve"> Reporting Checklist Item Evolution (Delphi Round 1 to Round 2)</w:t>
      </w:r>
    </w:p>
    <w:p w14:paraId="3B80D579" w14:textId="77777777" w:rsidR="00B9115F" w:rsidRPr="002E4F28" w:rsidRDefault="00B9115F" w:rsidP="008239DE">
      <w:pPr>
        <w:spacing w:line="276" w:lineRule="auto"/>
      </w:pPr>
    </w:p>
    <w:p w14:paraId="011EEE94" w14:textId="7959563F"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8.</w:t>
      </w:r>
      <w:r w:rsidRPr="002E4F28">
        <w:t xml:space="preserve"> Reporting Checklist Item Evolution (Delphi Round 2 to Final TRAPODS-CM Checklist)</w:t>
      </w:r>
    </w:p>
    <w:p w14:paraId="4D8461E3" w14:textId="77777777" w:rsidR="00B9115F" w:rsidRPr="002E4F28" w:rsidRDefault="00B9115F" w:rsidP="008239DE">
      <w:pPr>
        <w:spacing w:line="276" w:lineRule="auto"/>
      </w:pPr>
    </w:p>
    <w:p w14:paraId="601BC175" w14:textId="2BA59446" w:rsidR="00B9115F" w:rsidRPr="002E4F28" w:rsidRDefault="00B9115F" w:rsidP="008239DE">
      <w:pPr>
        <w:spacing w:line="276" w:lineRule="auto"/>
      </w:pPr>
      <w:r w:rsidRPr="002E4F28">
        <w:rPr>
          <w:b/>
          <w:bCs/>
        </w:rPr>
        <w:t xml:space="preserve">Table </w:t>
      </w:r>
      <w:r w:rsidR="004B2053" w:rsidRPr="002E4F28">
        <w:rPr>
          <w:b/>
          <w:bCs/>
        </w:rPr>
        <w:t>S</w:t>
      </w:r>
      <w:r w:rsidRPr="002E4F28">
        <w:rPr>
          <w:b/>
          <w:bCs/>
        </w:rPr>
        <w:t>9.</w:t>
      </w:r>
      <w:r w:rsidRPr="002E4F28">
        <w:t xml:space="preserve"> Delphi Expert Panel Composition</w:t>
      </w:r>
    </w:p>
    <w:p w14:paraId="48974396" w14:textId="77777777" w:rsidR="005E6EB7" w:rsidRPr="002E4F28" w:rsidRDefault="005E6EB7"/>
    <w:p w14:paraId="16346DA9" w14:textId="745F9A9F" w:rsidR="00787656" w:rsidRPr="002E4F28" w:rsidRDefault="00787656">
      <w:pPr>
        <w:widowControl/>
        <w:spacing w:after="160" w:line="278" w:lineRule="auto"/>
        <w:jc w:val="left"/>
      </w:pPr>
      <w:r w:rsidRPr="002E4F28">
        <w:br w:type="page"/>
      </w:r>
    </w:p>
    <w:p w14:paraId="5C33EF50" w14:textId="78971E84" w:rsidR="005B433B" w:rsidRPr="002E4F28" w:rsidRDefault="005B433B" w:rsidP="005B433B">
      <w:pPr>
        <w:pStyle w:val="Legend"/>
        <w:spacing w:line="276" w:lineRule="auto"/>
        <w:jc w:val="center"/>
        <w:rPr>
          <w:b/>
          <w:bCs/>
          <w:sz w:val="24"/>
          <w:szCs w:val="24"/>
        </w:rPr>
      </w:pPr>
      <w:r w:rsidRPr="002E4F28">
        <w:rPr>
          <w:b/>
          <w:bCs/>
          <w:sz w:val="24"/>
          <w:szCs w:val="24"/>
        </w:rPr>
        <w:lastRenderedPageBreak/>
        <w:t xml:space="preserve">Table </w:t>
      </w:r>
      <w:r w:rsidR="00FF1127" w:rsidRPr="002E4F28">
        <w:rPr>
          <w:b/>
          <w:bCs/>
          <w:sz w:val="24"/>
          <w:szCs w:val="24"/>
        </w:rPr>
        <w:t>S</w:t>
      </w:r>
      <w:r w:rsidRPr="002E4F28">
        <w:rPr>
          <w:b/>
          <w:bCs/>
          <w:sz w:val="24"/>
          <w:szCs w:val="24"/>
        </w:rPr>
        <w:t>1. Steering Committee and Core Working Group Members</w:t>
      </w:r>
    </w:p>
    <w:tbl>
      <w:tblPr>
        <w:tblpPr w:leftFromText="180" w:rightFromText="180" w:vertAnchor="text" w:tblpY="1"/>
        <w:tblOverlap w:val="never"/>
        <w:tblW w:w="5000" w:type="pct"/>
        <w:tblLayout w:type="fixed"/>
        <w:tblLook w:val="04A0" w:firstRow="1" w:lastRow="0" w:firstColumn="1" w:lastColumn="0" w:noHBand="0" w:noVBand="1"/>
      </w:tblPr>
      <w:tblGrid>
        <w:gridCol w:w="2126"/>
        <w:gridCol w:w="1986"/>
        <w:gridCol w:w="2018"/>
        <w:gridCol w:w="2896"/>
      </w:tblGrid>
      <w:tr w:rsidR="005B433B" w:rsidRPr="002E4F28" w14:paraId="716501BF" w14:textId="77777777" w:rsidTr="00203249">
        <w:trPr>
          <w:trHeight w:val="282"/>
        </w:trPr>
        <w:tc>
          <w:tcPr>
            <w:tcW w:w="1178" w:type="pct"/>
            <w:tcBorders>
              <w:top w:val="single" w:sz="12" w:space="0" w:color="000000"/>
              <w:left w:val="nil"/>
              <w:bottom w:val="single" w:sz="12" w:space="0" w:color="000000"/>
              <w:right w:val="nil"/>
            </w:tcBorders>
            <w:noWrap/>
            <w:vAlign w:val="center"/>
          </w:tcPr>
          <w:p w14:paraId="4F70AF12" w14:textId="77777777" w:rsidR="005B433B" w:rsidRPr="002E4F28" w:rsidRDefault="005B433B" w:rsidP="00F0328C">
            <w:pPr>
              <w:widowControl/>
              <w:jc w:val="left"/>
              <w:textAlignment w:val="center"/>
              <w:rPr>
                <w:rFonts w:eastAsia="宋体"/>
                <w:b/>
                <w:bCs/>
                <w:sz w:val="20"/>
                <w:szCs w:val="20"/>
              </w:rPr>
            </w:pPr>
            <w:r w:rsidRPr="002E4F28">
              <w:rPr>
                <w:rFonts w:eastAsia="宋体"/>
                <w:b/>
                <w:bCs/>
                <w:kern w:val="0"/>
                <w:sz w:val="20"/>
                <w:szCs w:val="20"/>
                <w:lang w:bidi="ar"/>
              </w:rPr>
              <w:t>Role</w:t>
            </w:r>
          </w:p>
        </w:tc>
        <w:tc>
          <w:tcPr>
            <w:tcW w:w="1100" w:type="pct"/>
            <w:tcBorders>
              <w:top w:val="single" w:sz="12" w:space="0" w:color="000000"/>
              <w:left w:val="nil"/>
              <w:bottom w:val="single" w:sz="12" w:space="0" w:color="000000"/>
              <w:right w:val="nil"/>
            </w:tcBorders>
            <w:noWrap/>
            <w:vAlign w:val="center"/>
          </w:tcPr>
          <w:p w14:paraId="30F92BAB" w14:textId="77777777" w:rsidR="005B433B" w:rsidRPr="002E4F28" w:rsidRDefault="005B433B" w:rsidP="00F0328C">
            <w:pPr>
              <w:widowControl/>
              <w:jc w:val="left"/>
              <w:textAlignment w:val="center"/>
              <w:rPr>
                <w:rFonts w:eastAsia="宋体"/>
                <w:b/>
                <w:bCs/>
                <w:sz w:val="20"/>
                <w:szCs w:val="20"/>
              </w:rPr>
            </w:pPr>
            <w:r w:rsidRPr="002E4F28">
              <w:rPr>
                <w:rFonts w:eastAsia="宋体"/>
                <w:b/>
                <w:bCs/>
                <w:kern w:val="0"/>
                <w:sz w:val="20"/>
                <w:szCs w:val="20"/>
                <w:lang w:bidi="ar"/>
              </w:rPr>
              <w:t>Name</w:t>
            </w:r>
          </w:p>
        </w:tc>
        <w:tc>
          <w:tcPr>
            <w:tcW w:w="1118" w:type="pct"/>
            <w:tcBorders>
              <w:top w:val="single" w:sz="12" w:space="0" w:color="000000" w:themeColor="text1"/>
              <w:bottom w:val="single" w:sz="12" w:space="0" w:color="000000" w:themeColor="text1"/>
            </w:tcBorders>
            <w:vAlign w:val="center"/>
          </w:tcPr>
          <w:p w14:paraId="620D08B3" w14:textId="77777777" w:rsidR="005B433B" w:rsidRPr="002E4F28" w:rsidRDefault="005B433B" w:rsidP="00F0328C">
            <w:pPr>
              <w:widowControl/>
              <w:jc w:val="left"/>
              <w:textAlignment w:val="center"/>
              <w:rPr>
                <w:rFonts w:eastAsia="宋体"/>
                <w:b/>
                <w:bCs/>
                <w:kern w:val="0"/>
                <w:sz w:val="20"/>
                <w:szCs w:val="20"/>
                <w:lang w:bidi="ar"/>
              </w:rPr>
            </w:pPr>
            <w:r w:rsidRPr="002E4F28">
              <w:rPr>
                <w:rFonts w:eastAsia="宋体"/>
                <w:b/>
                <w:bCs/>
                <w:kern w:val="0"/>
                <w:sz w:val="20"/>
                <w:szCs w:val="20"/>
                <w:lang w:bidi="ar"/>
              </w:rPr>
              <w:t>Title</w:t>
            </w:r>
          </w:p>
        </w:tc>
        <w:tc>
          <w:tcPr>
            <w:tcW w:w="1604" w:type="pct"/>
            <w:tcBorders>
              <w:top w:val="single" w:sz="12" w:space="0" w:color="000000"/>
              <w:left w:val="nil"/>
              <w:bottom w:val="single" w:sz="12" w:space="0" w:color="000000"/>
              <w:right w:val="nil"/>
            </w:tcBorders>
            <w:noWrap/>
            <w:vAlign w:val="center"/>
          </w:tcPr>
          <w:p w14:paraId="2913A31B" w14:textId="77777777" w:rsidR="005B433B" w:rsidRPr="002E4F28" w:rsidRDefault="005B433B" w:rsidP="00F0328C">
            <w:pPr>
              <w:widowControl/>
              <w:jc w:val="left"/>
              <w:textAlignment w:val="center"/>
              <w:rPr>
                <w:rFonts w:eastAsia="宋体"/>
                <w:b/>
                <w:bCs/>
                <w:sz w:val="20"/>
                <w:szCs w:val="20"/>
              </w:rPr>
            </w:pPr>
            <w:r w:rsidRPr="002E4F28">
              <w:rPr>
                <w:rFonts w:eastAsia="宋体"/>
                <w:b/>
                <w:bCs/>
                <w:kern w:val="0"/>
                <w:sz w:val="20"/>
                <w:szCs w:val="20"/>
                <w:lang w:bidi="ar"/>
              </w:rPr>
              <w:t>Expertise</w:t>
            </w:r>
          </w:p>
        </w:tc>
      </w:tr>
      <w:tr w:rsidR="005B433B" w:rsidRPr="002E4F28" w14:paraId="33B9DF7A" w14:textId="77777777" w:rsidTr="00203249">
        <w:trPr>
          <w:trHeight w:val="282"/>
        </w:trPr>
        <w:tc>
          <w:tcPr>
            <w:tcW w:w="1178" w:type="pct"/>
            <w:vMerge w:val="restart"/>
            <w:tcBorders>
              <w:top w:val="nil"/>
              <w:left w:val="nil"/>
              <w:bottom w:val="nil"/>
              <w:right w:val="nil"/>
            </w:tcBorders>
            <w:noWrap/>
            <w:vAlign w:val="center"/>
          </w:tcPr>
          <w:p w14:paraId="4B00EC67" w14:textId="77777777" w:rsidR="005B433B" w:rsidRPr="002E4F28" w:rsidRDefault="005B433B" w:rsidP="00F0328C">
            <w:pPr>
              <w:widowControl/>
              <w:jc w:val="left"/>
              <w:textAlignment w:val="center"/>
              <w:rPr>
                <w:rFonts w:eastAsia="宋体"/>
                <w:sz w:val="20"/>
                <w:szCs w:val="20"/>
              </w:rPr>
            </w:pPr>
            <w:r w:rsidRPr="002E4F28">
              <w:rPr>
                <w:rFonts w:eastAsia="宋体"/>
                <w:kern w:val="0"/>
                <w:sz w:val="20"/>
                <w:szCs w:val="20"/>
                <w:lang w:bidi="ar"/>
              </w:rPr>
              <w:t>Steering Committee Members</w:t>
            </w:r>
          </w:p>
        </w:tc>
        <w:tc>
          <w:tcPr>
            <w:tcW w:w="1100" w:type="pct"/>
            <w:tcBorders>
              <w:top w:val="nil"/>
              <w:left w:val="nil"/>
              <w:bottom w:val="single" w:sz="8" w:space="0" w:color="D9D9D9" w:themeColor="background1" w:themeShade="D9"/>
              <w:right w:val="nil"/>
            </w:tcBorders>
            <w:noWrap/>
            <w:vAlign w:val="center"/>
          </w:tcPr>
          <w:p w14:paraId="7D7A1A88"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Jiahui Lu</w:t>
            </w:r>
          </w:p>
        </w:tc>
        <w:tc>
          <w:tcPr>
            <w:tcW w:w="1118" w:type="pct"/>
            <w:vMerge w:val="restart"/>
            <w:tcBorders>
              <w:top w:val="single" w:sz="12" w:space="0" w:color="000000" w:themeColor="text1"/>
            </w:tcBorders>
            <w:vAlign w:val="center"/>
          </w:tcPr>
          <w:p w14:paraId="5058E1EB"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Senior Researcher</w:t>
            </w:r>
          </w:p>
        </w:tc>
        <w:tc>
          <w:tcPr>
            <w:tcW w:w="1604" w:type="pct"/>
            <w:tcBorders>
              <w:top w:val="nil"/>
              <w:left w:val="nil"/>
              <w:bottom w:val="single" w:sz="8" w:space="0" w:color="D9D9D9" w:themeColor="background1" w:themeShade="D9"/>
              <w:right w:val="nil"/>
            </w:tcBorders>
            <w:noWrap/>
            <w:vAlign w:val="center"/>
          </w:tcPr>
          <w:p w14:paraId="7CDFE0A4"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Chinese Medicine Diagnostics</w:t>
            </w:r>
          </w:p>
        </w:tc>
      </w:tr>
      <w:tr w:rsidR="005B433B" w:rsidRPr="002E4F28" w14:paraId="2538B184" w14:textId="77777777" w:rsidTr="00203249">
        <w:trPr>
          <w:trHeight w:val="282"/>
        </w:trPr>
        <w:tc>
          <w:tcPr>
            <w:tcW w:w="1178" w:type="pct"/>
            <w:vMerge/>
            <w:tcBorders>
              <w:top w:val="nil"/>
              <w:left w:val="nil"/>
              <w:bottom w:val="nil"/>
              <w:right w:val="nil"/>
            </w:tcBorders>
            <w:noWrap/>
            <w:vAlign w:val="center"/>
          </w:tcPr>
          <w:p w14:paraId="7CBF145F" w14:textId="77777777" w:rsidR="005B433B" w:rsidRPr="002E4F28" w:rsidRDefault="005B433B" w:rsidP="00F0328C">
            <w:pPr>
              <w:widowControl/>
              <w:jc w:val="left"/>
              <w:textAlignment w:val="center"/>
              <w:rPr>
                <w:rFonts w:eastAsia="宋体"/>
                <w:kern w:val="0"/>
                <w:sz w:val="20"/>
                <w:szCs w:val="20"/>
                <w:lang w:bidi="ar"/>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497D8489"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Kehu Yang</w:t>
            </w:r>
          </w:p>
        </w:tc>
        <w:tc>
          <w:tcPr>
            <w:tcW w:w="1118" w:type="pct"/>
            <w:vMerge/>
            <w:vAlign w:val="center"/>
          </w:tcPr>
          <w:p w14:paraId="6F52578E" w14:textId="77777777" w:rsidR="005B433B" w:rsidRPr="002E4F28" w:rsidRDefault="005B433B" w:rsidP="00F0328C">
            <w:pPr>
              <w:widowControl/>
              <w:jc w:val="left"/>
              <w:textAlignment w:val="center"/>
              <w:rPr>
                <w:rFonts w:eastAsia="宋体"/>
                <w:sz w:val="20"/>
                <w:szCs w:val="20"/>
              </w:rPr>
            </w:pPr>
          </w:p>
        </w:tc>
        <w:tc>
          <w:tcPr>
            <w:tcW w:w="1604" w:type="pct"/>
            <w:tcBorders>
              <w:top w:val="single" w:sz="8" w:space="0" w:color="D9D9D9" w:themeColor="background1" w:themeShade="D9"/>
              <w:left w:val="nil"/>
              <w:bottom w:val="single" w:sz="8" w:space="0" w:color="D9D9D9" w:themeColor="background1" w:themeShade="D9"/>
              <w:right w:val="nil"/>
            </w:tcBorders>
            <w:noWrap/>
            <w:vAlign w:val="center"/>
          </w:tcPr>
          <w:p w14:paraId="44F5CFFB"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Evidence-based Medicine</w:t>
            </w:r>
          </w:p>
        </w:tc>
      </w:tr>
      <w:tr w:rsidR="005B433B" w:rsidRPr="002E4F28" w14:paraId="4DB3E734" w14:textId="77777777" w:rsidTr="00203249">
        <w:trPr>
          <w:trHeight w:val="282"/>
        </w:trPr>
        <w:tc>
          <w:tcPr>
            <w:tcW w:w="1178" w:type="pct"/>
            <w:vMerge/>
            <w:tcBorders>
              <w:top w:val="nil"/>
              <w:left w:val="nil"/>
              <w:bottom w:val="single" w:sz="8" w:space="0" w:color="D9D9D9" w:themeColor="background1" w:themeShade="D9"/>
              <w:right w:val="nil"/>
            </w:tcBorders>
            <w:noWrap/>
            <w:vAlign w:val="center"/>
          </w:tcPr>
          <w:p w14:paraId="0AFEECEC" w14:textId="77777777" w:rsidR="005B433B" w:rsidRPr="002E4F28" w:rsidRDefault="005B433B" w:rsidP="00F0328C">
            <w:pPr>
              <w:jc w:val="left"/>
              <w:rPr>
                <w:rFonts w:eastAsia="宋体"/>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70D3D6A6"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Si Yong Yeo</w:t>
            </w:r>
          </w:p>
        </w:tc>
        <w:tc>
          <w:tcPr>
            <w:tcW w:w="1118" w:type="pct"/>
            <w:vMerge/>
            <w:tcBorders>
              <w:bottom w:val="single" w:sz="8" w:space="0" w:color="D9D9D9" w:themeColor="background1" w:themeShade="D9"/>
            </w:tcBorders>
            <w:vAlign w:val="center"/>
          </w:tcPr>
          <w:p w14:paraId="09DE91FF" w14:textId="77777777" w:rsidR="005B433B" w:rsidRPr="002E4F28" w:rsidRDefault="005B433B" w:rsidP="00F0328C">
            <w:pPr>
              <w:widowControl/>
              <w:jc w:val="left"/>
              <w:textAlignment w:val="center"/>
              <w:rPr>
                <w:rFonts w:eastAsia="宋体"/>
                <w:sz w:val="20"/>
                <w:szCs w:val="20"/>
              </w:rPr>
            </w:pPr>
          </w:p>
        </w:tc>
        <w:tc>
          <w:tcPr>
            <w:tcW w:w="1604" w:type="pct"/>
            <w:tcBorders>
              <w:top w:val="single" w:sz="8" w:space="0" w:color="D9D9D9" w:themeColor="background1" w:themeShade="D9"/>
              <w:left w:val="nil"/>
              <w:bottom w:val="single" w:sz="8" w:space="0" w:color="D9D9D9" w:themeColor="background1" w:themeShade="D9"/>
              <w:right w:val="nil"/>
            </w:tcBorders>
            <w:noWrap/>
            <w:vAlign w:val="center"/>
          </w:tcPr>
          <w:p w14:paraId="3A93A87F"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Computer Science</w:t>
            </w:r>
          </w:p>
        </w:tc>
      </w:tr>
      <w:tr w:rsidR="005B433B" w:rsidRPr="002E4F28" w14:paraId="77E37DE9" w14:textId="77777777" w:rsidTr="00203249">
        <w:trPr>
          <w:trHeight w:val="282"/>
        </w:trPr>
        <w:tc>
          <w:tcPr>
            <w:tcW w:w="1178" w:type="pct"/>
            <w:vMerge w:val="restart"/>
            <w:tcBorders>
              <w:top w:val="single" w:sz="8" w:space="0" w:color="D9D9D9" w:themeColor="background1" w:themeShade="D9"/>
              <w:left w:val="nil"/>
              <w:right w:val="nil"/>
            </w:tcBorders>
            <w:noWrap/>
            <w:vAlign w:val="center"/>
          </w:tcPr>
          <w:p w14:paraId="09B99248" w14:textId="77777777" w:rsidR="005B433B" w:rsidRPr="002E4F28" w:rsidRDefault="005B433B" w:rsidP="00F0328C">
            <w:pPr>
              <w:widowControl/>
              <w:jc w:val="left"/>
              <w:textAlignment w:val="center"/>
              <w:rPr>
                <w:rFonts w:eastAsia="宋体"/>
                <w:sz w:val="20"/>
                <w:szCs w:val="20"/>
              </w:rPr>
            </w:pPr>
            <w:r w:rsidRPr="002E4F28">
              <w:rPr>
                <w:rFonts w:eastAsia="宋体"/>
                <w:kern w:val="0"/>
                <w:sz w:val="20"/>
                <w:szCs w:val="20"/>
                <w:lang w:bidi="ar"/>
              </w:rPr>
              <w:t>Core Working Group Members</w:t>
            </w: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2F2D8636" w14:textId="77777777" w:rsidR="005B433B" w:rsidRPr="002E4F28" w:rsidRDefault="005B433B" w:rsidP="00F0328C">
            <w:pPr>
              <w:widowControl/>
              <w:jc w:val="left"/>
              <w:textAlignment w:val="center"/>
              <w:rPr>
                <w:rFonts w:eastAsia="宋体"/>
                <w:sz w:val="20"/>
                <w:szCs w:val="20"/>
              </w:rPr>
            </w:pPr>
            <w:proofErr w:type="spellStart"/>
            <w:r w:rsidRPr="002E4F28">
              <w:rPr>
                <w:rFonts w:eastAsia="宋体"/>
                <w:sz w:val="20"/>
                <w:szCs w:val="20"/>
              </w:rPr>
              <w:t>Zhaoxia</w:t>
            </w:r>
            <w:proofErr w:type="spellEnd"/>
            <w:r w:rsidRPr="002E4F28">
              <w:rPr>
                <w:rFonts w:eastAsia="宋体"/>
                <w:sz w:val="20"/>
                <w:szCs w:val="20"/>
              </w:rPr>
              <w:t xml:space="preserve"> Xu</w:t>
            </w:r>
          </w:p>
        </w:tc>
        <w:tc>
          <w:tcPr>
            <w:tcW w:w="1118" w:type="pct"/>
            <w:vMerge w:val="restart"/>
            <w:tcBorders>
              <w:top w:val="single" w:sz="8" w:space="0" w:color="D9D9D9" w:themeColor="background1" w:themeShade="D9"/>
            </w:tcBorders>
            <w:vAlign w:val="center"/>
          </w:tcPr>
          <w:p w14:paraId="008285FC"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Clinical Expert</w:t>
            </w:r>
          </w:p>
        </w:tc>
        <w:tc>
          <w:tcPr>
            <w:tcW w:w="1604" w:type="pct"/>
            <w:vMerge w:val="restart"/>
            <w:tcBorders>
              <w:top w:val="single" w:sz="8" w:space="0" w:color="D9D9D9" w:themeColor="background1" w:themeShade="D9"/>
              <w:left w:val="nil"/>
              <w:right w:val="nil"/>
            </w:tcBorders>
            <w:noWrap/>
            <w:vAlign w:val="center"/>
          </w:tcPr>
          <w:p w14:paraId="2A5AC926"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Chinese Medicine Diagnostics</w:t>
            </w:r>
          </w:p>
        </w:tc>
      </w:tr>
      <w:tr w:rsidR="005B433B" w:rsidRPr="002E4F28" w14:paraId="23EB4827" w14:textId="77777777" w:rsidTr="00203249">
        <w:trPr>
          <w:trHeight w:val="282"/>
        </w:trPr>
        <w:tc>
          <w:tcPr>
            <w:tcW w:w="1178" w:type="pct"/>
            <w:vMerge/>
            <w:tcBorders>
              <w:left w:val="nil"/>
              <w:right w:val="nil"/>
            </w:tcBorders>
            <w:noWrap/>
            <w:vAlign w:val="center"/>
          </w:tcPr>
          <w:p w14:paraId="6D624772"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6E5BC2F1" w14:textId="77777777" w:rsidR="005B433B" w:rsidRPr="002E4F28" w:rsidRDefault="005B433B" w:rsidP="00F0328C">
            <w:pPr>
              <w:widowControl/>
              <w:jc w:val="left"/>
              <w:textAlignment w:val="center"/>
              <w:rPr>
                <w:rFonts w:eastAsia="宋体"/>
                <w:sz w:val="20"/>
                <w:szCs w:val="20"/>
              </w:rPr>
            </w:pPr>
            <w:proofErr w:type="spellStart"/>
            <w:r w:rsidRPr="002E4F28">
              <w:rPr>
                <w:rFonts w:eastAsia="宋体"/>
                <w:sz w:val="20"/>
                <w:szCs w:val="20"/>
              </w:rPr>
              <w:t>Boyun</w:t>
            </w:r>
            <w:proofErr w:type="spellEnd"/>
            <w:r w:rsidRPr="002E4F28">
              <w:rPr>
                <w:rFonts w:eastAsia="宋体"/>
                <w:sz w:val="20"/>
                <w:szCs w:val="20"/>
              </w:rPr>
              <w:t xml:space="preserve"> Sun</w:t>
            </w:r>
          </w:p>
        </w:tc>
        <w:tc>
          <w:tcPr>
            <w:tcW w:w="1118" w:type="pct"/>
            <w:vMerge/>
            <w:tcBorders>
              <w:bottom w:val="single" w:sz="8" w:space="0" w:color="D9D9D9" w:themeColor="background1" w:themeShade="D9"/>
            </w:tcBorders>
            <w:vAlign w:val="center"/>
          </w:tcPr>
          <w:p w14:paraId="5152925C" w14:textId="77777777" w:rsidR="005B433B" w:rsidRPr="002E4F28" w:rsidRDefault="005B433B" w:rsidP="00F0328C">
            <w:pPr>
              <w:widowControl/>
              <w:jc w:val="left"/>
              <w:textAlignment w:val="center"/>
              <w:rPr>
                <w:rFonts w:eastAsia="宋体"/>
                <w:sz w:val="20"/>
                <w:szCs w:val="20"/>
              </w:rPr>
            </w:pPr>
          </w:p>
        </w:tc>
        <w:tc>
          <w:tcPr>
            <w:tcW w:w="1604" w:type="pct"/>
            <w:vMerge/>
            <w:tcBorders>
              <w:left w:val="nil"/>
              <w:bottom w:val="single" w:sz="8" w:space="0" w:color="D9D9D9" w:themeColor="background1" w:themeShade="D9"/>
              <w:right w:val="nil"/>
            </w:tcBorders>
            <w:noWrap/>
            <w:vAlign w:val="center"/>
          </w:tcPr>
          <w:p w14:paraId="67C5A22B" w14:textId="77777777" w:rsidR="005B433B" w:rsidRPr="002E4F28" w:rsidRDefault="005B433B" w:rsidP="00F0328C">
            <w:pPr>
              <w:widowControl/>
              <w:jc w:val="left"/>
              <w:textAlignment w:val="center"/>
              <w:rPr>
                <w:rFonts w:eastAsia="宋体"/>
                <w:sz w:val="20"/>
                <w:szCs w:val="20"/>
              </w:rPr>
            </w:pPr>
          </w:p>
        </w:tc>
      </w:tr>
      <w:tr w:rsidR="005B433B" w:rsidRPr="002E4F28" w14:paraId="2AB74CEE" w14:textId="77777777" w:rsidTr="00203249">
        <w:trPr>
          <w:trHeight w:val="282"/>
        </w:trPr>
        <w:tc>
          <w:tcPr>
            <w:tcW w:w="1178" w:type="pct"/>
            <w:vMerge/>
            <w:tcBorders>
              <w:left w:val="nil"/>
              <w:right w:val="nil"/>
            </w:tcBorders>
            <w:noWrap/>
            <w:vAlign w:val="center"/>
          </w:tcPr>
          <w:p w14:paraId="143BD5AA"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568097E6"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Cuncun Lu</w:t>
            </w:r>
          </w:p>
        </w:tc>
        <w:tc>
          <w:tcPr>
            <w:tcW w:w="1118" w:type="pct"/>
            <w:vMerge w:val="restart"/>
            <w:tcBorders>
              <w:top w:val="single" w:sz="8" w:space="0" w:color="D9D9D9" w:themeColor="background1" w:themeShade="D9"/>
            </w:tcBorders>
            <w:vAlign w:val="center"/>
          </w:tcPr>
          <w:p w14:paraId="1E5034CA"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Methodologist</w:t>
            </w:r>
          </w:p>
        </w:tc>
        <w:tc>
          <w:tcPr>
            <w:tcW w:w="1604" w:type="pct"/>
            <w:vMerge w:val="restart"/>
            <w:tcBorders>
              <w:top w:val="single" w:sz="8" w:space="0" w:color="D9D9D9" w:themeColor="background1" w:themeShade="D9"/>
              <w:left w:val="nil"/>
              <w:right w:val="nil"/>
            </w:tcBorders>
            <w:noWrap/>
            <w:vAlign w:val="center"/>
          </w:tcPr>
          <w:p w14:paraId="0605E1E2"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Evidence-based Medicine</w:t>
            </w:r>
          </w:p>
        </w:tc>
      </w:tr>
      <w:tr w:rsidR="005B433B" w:rsidRPr="002E4F28" w14:paraId="4A92A414" w14:textId="77777777" w:rsidTr="00203249">
        <w:trPr>
          <w:trHeight w:val="282"/>
        </w:trPr>
        <w:tc>
          <w:tcPr>
            <w:tcW w:w="1178" w:type="pct"/>
            <w:vMerge/>
            <w:tcBorders>
              <w:left w:val="nil"/>
              <w:right w:val="nil"/>
            </w:tcBorders>
            <w:vAlign w:val="center"/>
          </w:tcPr>
          <w:p w14:paraId="550F1848"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3F23697C"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Linda Zhong</w:t>
            </w:r>
          </w:p>
        </w:tc>
        <w:tc>
          <w:tcPr>
            <w:tcW w:w="1118" w:type="pct"/>
            <w:vMerge/>
            <w:tcBorders>
              <w:bottom w:val="single" w:sz="8" w:space="0" w:color="D9D9D9" w:themeColor="background1" w:themeShade="D9"/>
            </w:tcBorders>
            <w:vAlign w:val="center"/>
          </w:tcPr>
          <w:p w14:paraId="4C928008" w14:textId="77777777" w:rsidR="005B433B" w:rsidRPr="002E4F28" w:rsidRDefault="005B433B" w:rsidP="00F0328C">
            <w:pPr>
              <w:widowControl/>
              <w:jc w:val="left"/>
              <w:textAlignment w:val="center"/>
              <w:rPr>
                <w:rFonts w:eastAsia="宋体"/>
                <w:sz w:val="20"/>
                <w:szCs w:val="20"/>
              </w:rPr>
            </w:pPr>
          </w:p>
        </w:tc>
        <w:tc>
          <w:tcPr>
            <w:tcW w:w="1604" w:type="pct"/>
            <w:vMerge/>
            <w:tcBorders>
              <w:left w:val="nil"/>
              <w:bottom w:val="single" w:sz="8" w:space="0" w:color="D9D9D9" w:themeColor="background1" w:themeShade="D9"/>
              <w:right w:val="nil"/>
            </w:tcBorders>
            <w:noWrap/>
            <w:vAlign w:val="center"/>
          </w:tcPr>
          <w:p w14:paraId="2B467F69" w14:textId="77777777" w:rsidR="005B433B" w:rsidRPr="002E4F28" w:rsidRDefault="005B433B" w:rsidP="00F0328C">
            <w:pPr>
              <w:widowControl/>
              <w:jc w:val="left"/>
              <w:textAlignment w:val="center"/>
              <w:rPr>
                <w:rFonts w:eastAsia="宋体"/>
                <w:sz w:val="20"/>
                <w:szCs w:val="20"/>
              </w:rPr>
            </w:pPr>
          </w:p>
        </w:tc>
      </w:tr>
      <w:tr w:rsidR="005B433B" w:rsidRPr="002E4F28" w14:paraId="76E23B46" w14:textId="77777777" w:rsidTr="00203249">
        <w:trPr>
          <w:trHeight w:val="282"/>
        </w:trPr>
        <w:tc>
          <w:tcPr>
            <w:tcW w:w="1178" w:type="pct"/>
            <w:vMerge/>
            <w:tcBorders>
              <w:left w:val="nil"/>
              <w:right w:val="nil"/>
            </w:tcBorders>
            <w:vAlign w:val="center"/>
          </w:tcPr>
          <w:p w14:paraId="76AD714C"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76E06F3C" w14:textId="77777777" w:rsidR="005B433B" w:rsidRPr="002E4F28" w:rsidRDefault="005B433B" w:rsidP="00F0328C">
            <w:pPr>
              <w:widowControl/>
              <w:jc w:val="left"/>
              <w:textAlignment w:val="center"/>
              <w:rPr>
                <w:rFonts w:eastAsia="宋体"/>
                <w:sz w:val="20"/>
                <w:szCs w:val="20"/>
              </w:rPr>
            </w:pPr>
            <w:proofErr w:type="spellStart"/>
            <w:r w:rsidRPr="002E4F28">
              <w:rPr>
                <w:rFonts w:eastAsia="宋体"/>
                <w:sz w:val="20"/>
                <w:szCs w:val="20"/>
              </w:rPr>
              <w:t>Jiekee</w:t>
            </w:r>
            <w:proofErr w:type="spellEnd"/>
            <w:r w:rsidRPr="002E4F28">
              <w:rPr>
                <w:rFonts w:eastAsia="宋体"/>
                <w:sz w:val="20"/>
                <w:szCs w:val="20"/>
              </w:rPr>
              <w:t xml:space="preserve"> Lim</w:t>
            </w:r>
          </w:p>
        </w:tc>
        <w:tc>
          <w:tcPr>
            <w:tcW w:w="1118" w:type="pct"/>
            <w:vMerge w:val="restart"/>
            <w:tcBorders>
              <w:top w:val="single" w:sz="8" w:space="0" w:color="D9D9D9" w:themeColor="background1" w:themeShade="D9"/>
            </w:tcBorders>
            <w:vAlign w:val="center"/>
          </w:tcPr>
          <w:p w14:paraId="1B184FF4"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Data Scientist</w:t>
            </w:r>
          </w:p>
        </w:tc>
        <w:tc>
          <w:tcPr>
            <w:tcW w:w="1604" w:type="pct"/>
            <w:vMerge w:val="restart"/>
            <w:tcBorders>
              <w:top w:val="single" w:sz="8" w:space="0" w:color="D9D9D9" w:themeColor="background1" w:themeShade="D9"/>
              <w:left w:val="nil"/>
              <w:right w:val="nil"/>
            </w:tcBorders>
            <w:noWrap/>
            <w:vAlign w:val="center"/>
          </w:tcPr>
          <w:p w14:paraId="0EC00090"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Computer Science</w:t>
            </w:r>
          </w:p>
        </w:tc>
      </w:tr>
      <w:tr w:rsidR="005B433B" w:rsidRPr="002E4F28" w14:paraId="77736DE9" w14:textId="77777777" w:rsidTr="00203249">
        <w:trPr>
          <w:trHeight w:val="282"/>
        </w:trPr>
        <w:tc>
          <w:tcPr>
            <w:tcW w:w="1178" w:type="pct"/>
            <w:vMerge/>
            <w:tcBorders>
              <w:left w:val="nil"/>
              <w:right w:val="nil"/>
            </w:tcBorders>
            <w:vAlign w:val="center"/>
          </w:tcPr>
          <w:p w14:paraId="6008D7A7"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4E45F8CF"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Jinhua Liu</w:t>
            </w:r>
          </w:p>
        </w:tc>
        <w:tc>
          <w:tcPr>
            <w:tcW w:w="1118" w:type="pct"/>
            <w:vMerge/>
            <w:tcBorders>
              <w:bottom w:val="single" w:sz="8" w:space="0" w:color="D9D9D9" w:themeColor="background1" w:themeShade="D9"/>
            </w:tcBorders>
            <w:vAlign w:val="center"/>
          </w:tcPr>
          <w:p w14:paraId="6D67008D" w14:textId="77777777" w:rsidR="005B433B" w:rsidRPr="002E4F28" w:rsidRDefault="005B433B" w:rsidP="00F0328C">
            <w:pPr>
              <w:widowControl/>
              <w:jc w:val="left"/>
              <w:textAlignment w:val="center"/>
              <w:rPr>
                <w:rFonts w:eastAsia="宋体"/>
                <w:sz w:val="20"/>
                <w:szCs w:val="20"/>
              </w:rPr>
            </w:pPr>
          </w:p>
        </w:tc>
        <w:tc>
          <w:tcPr>
            <w:tcW w:w="1604" w:type="pct"/>
            <w:vMerge/>
            <w:tcBorders>
              <w:left w:val="nil"/>
              <w:bottom w:val="single" w:sz="8" w:space="0" w:color="D9D9D9" w:themeColor="background1" w:themeShade="D9"/>
              <w:right w:val="nil"/>
            </w:tcBorders>
            <w:noWrap/>
            <w:vAlign w:val="center"/>
          </w:tcPr>
          <w:p w14:paraId="238D1BE2" w14:textId="77777777" w:rsidR="005B433B" w:rsidRPr="002E4F28" w:rsidRDefault="005B433B" w:rsidP="00F0328C">
            <w:pPr>
              <w:widowControl/>
              <w:jc w:val="left"/>
              <w:textAlignment w:val="center"/>
              <w:rPr>
                <w:rFonts w:eastAsia="宋体"/>
                <w:sz w:val="20"/>
                <w:szCs w:val="20"/>
              </w:rPr>
            </w:pPr>
          </w:p>
        </w:tc>
      </w:tr>
      <w:tr w:rsidR="005B433B" w:rsidRPr="002E4F28" w14:paraId="3DCB935E" w14:textId="77777777" w:rsidTr="00203249">
        <w:trPr>
          <w:trHeight w:val="282"/>
        </w:trPr>
        <w:tc>
          <w:tcPr>
            <w:tcW w:w="1178" w:type="pct"/>
            <w:vMerge/>
            <w:tcBorders>
              <w:left w:val="nil"/>
              <w:right w:val="nil"/>
            </w:tcBorders>
            <w:vAlign w:val="center"/>
          </w:tcPr>
          <w:p w14:paraId="224C886B"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6D1A459D" w14:textId="77777777" w:rsidR="005B433B" w:rsidRPr="002E4F28" w:rsidRDefault="005B433B" w:rsidP="00F0328C">
            <w:pPr>
              <w:widowControl/>
              <w:jc w:val="left"/>
              <w:textAlignment w:val="center"/>
              <w:rPr>
                <w:rFonts w:eastAsia="宋体"/>
                <w:sz w:val="20"/>
                <w:szCs w:val="20"/>
              </w:rPr>
            </w:pPr>
            <w:proofErr w:type="spellStart"/>
            <w:r w:rsidRPr="002E4F28">
              <w:rPr>
                <w:rFonts w:eastAsia="宋体"/>
                <w:sz w:val="20"/>
                <w:szCs w:val="20"/>
              </w:rPr>
              <w:t>Jieyun</w:t>
            </w:r>
            <w:proofErr w:type="spellEnd"/>
            <w:r w:rsidRPr="002E4F28">
              <w:rPr>
                <w:rFonts w:eastAsia="宋体"/>
                <w:sz w:val="20"/>
                <w:szCs w:val="20"/>
              </w:rPr>
              <w:t xml:space="preserve"> Li</w:t>
            </w:r>
          </w:p>
        </w:tc>
        <w:tc>
          <w:tcPr>
            <w:tcW w:w="1118" w:type="pct"/>
            <w:vMerge w:val="restart"/>
            <w:tcBorders>
              <w:top w:val="single" w:sz="8" w:space="0" w:color="D9D9D9" w:themeColor="background1" w:themeShade="D9"/>
            </w:tcBorders>
            <w:vAlign w:val="center"/>
          </w:tcPr>
          <w:p w14:paraId="23ED8296"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PhD Student</w:t>
            </w:r>
          </w:p>
        </w:tc>
        <w:tc>
          <w:tcPr>
            <w:tcW w:w="1604" w:type="pct"/>
            <w:vMerge w:val="restart"/>
            <w:tcBorders>
              <w:top w:val="single" w:sz="8" w:space="0" w:color="D9D9D9" w:themeColor="background1" w:themeShade="D9"/>
              <w:left w:val="nil"/>
              <w:right w:val="nil"/>
            </w:tcBorders>
            <w:noWrap/>
            <w:vAlign w:val="center"/>
          </w:tcPr>
          <w:p w14:paraId="69B77334"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w:t>
            </w:r>
          </w:p>
        </w:tc>
      </w:tr>
      <w:tr w:rsidR="005B433B" w:rsidRPr="002E4F28" w14:paraId="45392681" w14:textId="77777777" w:rsidTr="00203249">
        <w:trPr>
          <w:trHeight w:val="282"/>
        </w:trPr>
        <w:tc>
          <w:tcPr>
            <w:tcW w:w="1178" w:type="pct"/>
            <w:vMerge/>
            <w:tcBorders>
              <w:left w:val="nil"/>
              <w:right w:val="nil"/>
            </w:tcBorders>
            <w:vAlign w:val="center"/>
          </w:tcPr>
          <w:p w14:paraId="45E15231"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8" w:space="0" w:color="D9D9D9" w:themeColor="background1" w:themeShade="D9"/>
              <w:right w:val="nil"/>
            </w:tcBorders>
            <w:noWrap/>
            <w:vAlign w:val="center"/>
          </w:tcPr>
          <w:p w14:paraId="701B01DB" w14:textId="77777777" w:rsidR="005B433B" w:rsidRPr="002E4F28" w:rsidRDefault="005B433B" w:rsidP="00F0328C">
            <w:pPr>
              <w:widowControl/>
              <w:jc w:val="left"/>
              <w:textAlignment w:val="center"/>
              <w:rPr>
                <w:rFonts w:eastAsia="宋体"/>
                <w:sz w:val="20"/>
                <w:szCs w:val="20"/>
              </w:rPr>
            </w:pPr>
            <w:r w:rsidRPr="002E4F28">
              <w:rPr>
                <w:rFonts w:eastAsia="宋体"/>
                <w:sz w:val="20"/>
                <w:szCs w:val="20"/>
              </w:rPr>
              <w:t>Wei Song Seetoh</w:t>
            </w:r>
          </w:p>
        </w:tc>
        <w:tc>
          <w:tcPr>
            <w:tcW w:w="1118" w:type="pct"/>
            <w:vMerge/>
            <w:vAlign w:val="center"/>
          </w:tcPr>
          <w:p w14:paraId="57232984" w14:textId="77777777" w:rsidR="005B433B" w:rsidRPr="002E4F28" w:rsidRDefault="005B433B" w:rsidP="00F0328C">
            <w:pPr>
              <w:widowControl/>
              <w:jc w:val="left"/>
              <w:textAlignment w:val="center"/>
              <w:rPr>
                <w:rFonts w:eastAsia="宋体"/>
                <w:sz w:val="20"/>
                <w:szCs w:val="20"/>
              </w:rPr>
            </w:pPr>
          </w:p>
        </w:tc>
        <w:tc>
          <w:tcPr>
            <w:tcW w:w="1604" w:type="pct"/>
            <w:vMerge/>
            <w:tcBorders>
              <w:left w:val="nil"/>
              <w:right w:val="nil"/>
            </w:tcBorders>
            <w:noWrap/>
            <w:vAlign w:val="center"/>
          </w:tcPr>
          <w:p w14:paraId="7AFC89A3" w14:textId="77777777" w:rsidR="005B433B" w:rsidRPr="002E4F28" w:rsidRDefault="005B433B" w:rsidP="00F0328C">
            <w:pPr>
              <w:widowControl/>
              <w:jc w:val="left"/>
              <w:textAlignment w:val="center"/>
              <w:rPr>
                <w:rFonts w:eastAsia="宋体"/>
                <w:sz w:val="20"/>
                <w:szCs w:val="20"/>
              </w:rPr>
            </w:pPr>
          </w:p>
        </w:tc>
      </w:tr>
      <w:tr w:rsidR="005B433B" w:rsidRPr="002E4F28" w14:paraId="6C8CA7F0" w14:textId="77777777" w:rsidTr="00203249">
        <w:trPr>
          <w:trHeight w:val="282"/>
        </w:trPr>
        <w:tc>
          <w:tcPr>
            <w:tcW w:w="1178" w:type="pct"/>
            <w:vMerge/>
            <w:tcBorders>
              <w:left w:val="nil"/>
              <w:bottom w:val="single" w:sz="4" w:space="0" w:color="000000"/>
              <w:right w:val="nil"/>
            </w:tcBorders>
            <w:vAlign w:val="center"/>
          </w:tcPr>
          <w:p w14:paraId="3C86F91B" w14:textId="77777777" w:rsidR="005B433B" w:rsidRPr="002E4F28" w:rsidRDefault="005B433B" w:rsidP="00F0328C">
            <w:pPr>
              <w:jc w:val="left"/>
              <w:rPr>
                <w:rFonts w:eastAsia="宋体"/>
                <w:b/>
                <w:bCs/>
                <w:sz w:val="20"/>
                <w:szCs w:val="20"/>
              </w:rPr>
            </w:pPr>
          </w:p>
        </w:tc>
        <w:tc>
          <w:tcPr>
            <w:tcW w:w="1100" w:type="pct"/>
            <w:tcBorders>
              <w:top w:val="single" w:sz="8" w:space="0" w:color="D9D9D9" w:themeColor="background1" w:themeShade="D9"/>
              <w:left w:val="nil"/>
              <w:bottom w:val="single" w:sz="4" w:space="0" w:color="000000"/>
              <w:right w:val="nil"/>
            </w:tcBorders>
            <w:noWrap/>
            <w:vAlign w:val="center"/>
          </w:tcPr>
          <w:p w14:paraId="210F5D46" w14:textId="77777777" w:rsidR="005B433B" w:rsidRPr="002E4F28" w:rsidRDefault="005B433B" w:rsidP="00F0328C">
            <w:pPr>
              <w:widowControl/>
              <w:jc w:val="left"/>
              <w:textAlignment w:val="center"/>
              <w:rPr>
                <w:rFonts w:eastAsia="宋体"/>
                <w:sz w:val="20"/>
                <w:szCs w:val="20"/>
              </w:rPr>
            </w:pPr>
            <w:proofErr w:type="spellStart"/>
            <w:r w:rsidRPr="002E4F28">
              <w:rPr>
                <w:rFonts w:eastAsia="宋体"/>
                <w:sz w:val="20"/>
                <w:szCs w:val="20"/>
              </w:rPr>
              <w:t>Xin’ang</w:t>
            </w:r>
            <w:proofErr w:type="spellEnd"/>
            <w:r w:rsidRPr="002E4F28">
              <w:rPr>
                <w:rFonts w:eastAsia="宋体"/>
                <w:sz w:val="20"/>
                <w:szCs w:val="20"/>
              </w:rPr>
              <w:t xml:space="preserve"> Xiao</w:t>
            </w:r>
          </w:p>
        </w:tc>
        <w:tc>
          <w:tcPr>
            <w:tcW w:w="1118" w:type="pct"/>
            <w:vMerge/>
            <w:tcBorders>
              <w:bottom w:val="single" w:sz="4" w:space="0" w:color="000000" w:themeColor="text1"/>
            </w:tcBorders>
            <w:vAlign w:val="center"/>
          </w:tcPr>
          <w:p w14:paraId="6579FF73" w14:textId="77777777" w:rsidR="005B433B" w:rsidRPr="002E4F28" w:rsidRDefault="005B433B" w:rsidP="00F0328C">
            <w:pPr>
              <w:widowControl/>
              <w:jc w:val="left"/>
              <w:textAlignment w:val="center"/>
              <w:rPr>
                <w:rFonts w:eastAsia="宋体"/>
                <w:sz w:val="20"/>
                <w:szCs w:val="20"/>
              </w:rPr>
            </w:pPr>
          </w:p>
        </w:tc>
        <w:tc>
          <w:tcPr>
            <w:tcW w:w="1604" w:type="pct"/>
            <w:vMerge/>
            <w:tcBorders>
              <w:left w:val="nil"/>
              <w:bottom w:val="single" w:sz="4" w:space="0" w:color="000000"/>
              <w:right w:val="nil"/>
            </w:tcBorders>
            <w:noWrap/>
            <w:vAlign w:val="center"/>
          </w:tcPr>
          <w:p w14:paraId="1449C163" w14:textId="77777777" w:rsidR="005B433B" w:rsidRPr="002E4F28" w:rsidRDefault="005B433B" w:rsidP="00F0328C">
            <w:pPr>
              <w:widowControl/>
              <w:jc w:val="left"/>
              <w:textAlignment w:val="center"/>
              <w:rPr>
                <w:rFonts w:eastAsia="宋体"/>
                <w:sz w:val="20"/>
                <w:szCs w:val="20"/>
              </w:rPr>
            </w:pPr>
          </w:p>
        </w:tc>
      </w:tr>
    </w:tbl>
    <w:p w14:paraId="6B138C22" w14:textId="77777777" w:rsidR="005B433B" w:rsidRPr="002E4F28" w:rsidRDefault="005B433B" w:rsidP="005B433B">
      <w:pPr>
        <w:spacing w:line="276" w:lineRule="auto"/>
      </w:pPr>
    </w:p>
    <w:p w14:paraId="12BBC8BD" w14:textId="3B2DFC44" w:rsidR="001D7762" w:rsidRPr="002E4F28" w:rsidRDefault="001D7762">
      <w:pPr>
        <w:widowControl/>
        <w:spacing w:after="160" w:line="278" w:lineRule="auto"/>
        <w:jc w:val="left"/>
      </w:pPr>
      <w:r w:rsidRPr="002E4F28">
        <w:br w:type="page"/>
      </w:r>
    </w:p>
    <w:p w14:paraId="5DE6E143" w14:textId="33E078B5" w:rsidR="001D712B" w:rsidRPr="002E4F28" w:rsidRDefault="001D712B" w:rsidP="001D712B">
      <w:pPr>
        <w:snapToGrid w:val="0"/>
        <w:spacing w:afterLines="100" w:after="312"/>
        <w:jc w:val="center"/>
        <w:rPr>
          <w:b/>
          <w:bCs/>
          <w:szCs w:val="24"/>
        </w:rPr>
      </w:pPr>
      <w:bookmarkStart w:id="0" w:name="OLE_LINK1"/>
      <w:bookmarkStart w:id="1" w:name="OLE_LINK3"/>
      <w:r w:rsidRPr="002E4F28">
        <w:rPr>
          <w:b/>
          <w:bCs/>
          <w:szCs w:val="24"/>
        </w:rPr>
        <w:lastRenderedPageBreak/>
        <w:t xml:space="preserve">Appendix </w:t>
      </w:r>
      <w:r w:rsidR="00005F9D" w:rsidRPr="002E4F28">
        <w:rPr>
          <w:b/>
          <w:bCs/>
          <w:szCs w:val="24"/>
        </w:rPr>
        <w:t>S</w:t>
      </w:r>
      <w:r w:rsidRPr="002E4F28">
        <w:rPr>
          <w:b/>
          <w:bCs/>
          <w:szCs w:val="24"/>
        </w:rPr>
        <w:t>1. Delphi Round 1 Questionnaire</w:t>
      </w:r>
    </w:p>
    <w:p w14:paraId="7D5CBA47" w14:textId="77777777" w:rsidR="001D712B" w:rsidRPr="002E4F28" w:rsidRDefault="001D712B" w:rsidP="001D712B">
      <w:pPr>
        <w:snapToGrid w:val="0"/>
        <w:jc w:val="left"/>
        <w:rPr>
          <w:b/>
          <w:bCs/>
          <w:sz w:val="20"/>
          <w:szCs w:val="20"/>
        </w:rPr>
      </w:pPr>
      <w:r w:rsidRPr="002E4F28">
        <w:rPr>
          <w:b/>
          <w:bCs/>
          <w:sz w:val="20"/>
          <w:szCs w:val="20"/>
        </w:rPr>
        <w:t>English Version</w:t>
      </w:r>
    </w:p>
    <w:p w14:paraId="6963280E" w14:textId="77777777" w:rsidR="001D712B" w:rsidRPr="002E4F28" w:rsidRDefault="001D712B" w:rsidP="001D712B">
      <w:pPr>
        <w:snapToGrid w:val="0"/>
        <w:jc w:val="center"/>
        <w:rPr>
          <w:rFonts w:eastAsia="宋体"/>
          <w:b/>
          <w:bCs/>
          <w:color w:val="1C1C23"/>
          <w:sz w:val="20"/>
          <w:szCs w:val="20"/>
        </w:rPr>
      </w:pPr>
    </w:p>
    <w:p w14:paraId="1C04A171" w14:textId="77777777" w:rsidR="001D712B" w:rsidRPr="002E4F28" w:rsidRDefault="001D712B" w:rsidP="001D712B">
      <w:pPr>
        <w:snapToGrid w:val="0"/>
        <w:jc w:val="center"/>
        <w:rPr>
          <w:b/>
          <w:bCs/>
          <w:sz w:val="20"/>
          <w:szCs w:val="20"/>
        </w:rPr>
      </w:pPr>
      <w:r w:rsidRPr="002E4F28">
        <w:rPr>
          <w:rFonts w:eastAsia="宋体"/>
          <w:b/>
          <w:bCs/>
          <w:color w:val="1C1C23"/>
          <w:sz w:val="20"/>
          <w:szCs w:val="20"/>
        </w:rPr>
        <w:t xml:space="preserve">Transparent Reporting Tool for AI-Based Diagnostic Prediction Models of Disease and Syndrome in Chinese Medicine (TRAPODS-CM) </w:t>
      </w:r>
      <w:r w:rsidRPr="002E4F28">
        <w:rPr>
          <w:b/>
          <w:bCs/>
          <w:sz w:val="20"/>
          <w:szCs w:val="20"/>
        </w:rPr>
        <w:t>Round 1</w:t>
      </w:r>
    </w:p>
    <w:p w14:paraId="78B2254B" w14:textId="77777777" w:rsidR="001D712B" w:rsidRPr="002E4F28" w:rsidRDefault="001D712B" w:rsidP="001D712B">
      <w:pPr>
        <w:snapToGrid w:val="0"/>
        <w:rPr>
          <w:sz w:val="20"/>
          <w:szCs w:val="20"/>
        </w:rPr>
      </w:pPr>
    </w:p>
    <w:p w14:paraId="654DA5C1" w14:textId="77777777" w:rsidR="001D712B" w:rsidRPr="002E4F28" w:rsidRDefault="001D712B" w:rsidP="001D712B">
      <w:pPr>
        <w:snapToGrid w:val="0"/>
        <w:rPr>
          <w:sz w:val="20"/>
          <w:szCs w:val="20"/>
        </w:rPr>
      </w:pPr>
      <w:r w:rsidRPr="002E4F28">
        <w:rPr>
          <w:sz w:val="20"/>
          <w:szCs w:val="20"/>
        </w:rPr>
        <w:t>Dear Experts and Scholars,</w:t>
      </w:r>
    </w:p>
    <w:p w14:paraId="6EDCD286" w14:textId="77777777" w:rsidR="001D712B" w:rsidRPr="002E4F28" w:rsidRDefault="001D712B" w:rsidP="001D712B">
      <w:pPr>
        <w:snapToGrid w:val="0"/>
        <w:rPr>
          <w:sz w:val="20"/>
          <w:szCs w:val="20"/>
        </w:rPr>
      </w:pPr>
    </w:p>
    <w:p w14:paraId="288550B9" w14:textId="77777777" w:rsidR="001D712B" w:rsidRPr="002E4F28" w:rsidRDefault="001D712B" w:rsidP="001D712B">
      <w:pPr>
        <w:snapToGrid w:val="0"/>
        <w:ind w:firstLineChars="200" w:firstLine="400"/>
        <w:rPr>
          <w:sz w:val="20"/>
          <w:szCs w:val="20"/>
        </w:rPr>
      </w:pPr>
      <w:r w:rsidRPr="002E4F28">
        <w:rPr>
          <w:sz w:val="20"/>
          <w:szCs w:val="20"/>
        </w:rPr>
        <w:t>At the request of the National Natural Science Foundation of China (NO.82374336), our research team has drafted a reporting checklist for Transparent Reporting Tool for AI-Based Diagnostic Prediction Models of Disease and Syndrome in Chinese Medicine (TRAPODS-CM).</w:t>
      </w:r>
    </w:p>
    <w:p w14:paraId="1D768E38" w14:textId="77777777" w:rsidR="001D712B" w:rsidRPr="002E4F28" w:rsidRDefault="001D712B" w:rsidP="001D712B">
      <w:pPr>
        <w:snapToGrid w:val="0"/>
        <w:ind w:firstLineChars="200" w:firstLine="400"/>
        <w:rPr>
          <w:sz w:val="20"/>
          <w:szCs w:val="20"/>
        </w:rPr>
      </w:pPr>
    </w:p>
    <w:p w14:paraId="683AB8FB" w14:textId="77777777" w:rsidR="001D712B" w:rsidRPr="002E4F28" w:rsidRDefault="001D712B" w:rsidP="001D712B">
      <w:pPr>
        <w:snapToGrid w:val="0"/>
        <w:ind w:firstLineChars="200" w:firstLine="400"/>
        <w:rPr>
          <w:sz w:val="20"/>
          <w:szCs w:val="20"/>
        </w:rPr>
      </w:pPr>
      <w:r w:rsidRPr="002E4F28">
        <w:rPr>
          <w:sz w:val="20"/>
          <w:szCs w:val="20"/>
        </w:rPr>
        <w:t>Considering your expertise in fields of clinical medicine, evidence-based methodology, and computer science, we are pleased to invite you to participate in this expert consultation.</w:t>
      </w:r>
    </w:p>
    <w:p w14:paraId="2FD76FB1" w14:textId="77777777" w:rsidR="001D712B" w:rsidRPr="002E4F28" w:rsidRDefault="001D712B" w:rsidP="001D712B">
      <w:pPr>
        <w:snapToGrid w:val="0"/>
        <w:rPr>
          <w:sz w:val="20"/>
          <w:szCs w:val="20"/>
        </w:rPr>
      </w:pPr>
    </w:p>
    <w:p w14:paraId="76E4B276" w14:textId="77777777" w:rsidR="001D712B" w:rsidRPr="002E4F28" w:rsidRDefault="001D712B" w:rsidP="001D712B">
      <w:pPr>
        <w:snapToGrid w:val="0"/>
        <w:ind w:firstLineChars="200" w:firstLine="400"/>
        <w:rPr>
          <w:sz w:val="20"/>
          <w:szCs w:val="20"/>
        </w:rPr>
      </w:pPr>
      <w:r w:rsidRPr="002E4F28">
        <w:rPr>
          <w:sz w:val="20"/>
          <w:szCs w:val="20"/>
        </w:rPr>
        <w:t xml:space="preserve">We have developed a preliminary pool of items for the reporting checklist of machine-learning-based Traditional Chinese Medicine disease prediction models. This pool includes 10 dimensions with 53 items. At present, we are using the </w:t>
      </w:r>
      <w:r w:rsidRPr="002E4F28">
        <w:rPr>
          <w:b/>
          <w:bCs/>
          <w:sz w:val="20"/>
          <w:szCs w:val="20"/>
        </w:rPr>
        <w:t>Delphi expert consultation</w:t>
      </w:r>
      <w:r w:rsidRPr="002E4F28">
        <w:rPr>
          <w:sz w:val="20"/>
          <w:szCs w:val="20"/>
        </w:rPr>
        <w:t xml:space="preserve"> method to rate the importance of each item and propose modification suggestions.</w:t>
      </w:r>
    </w:p>
    <w:p w14:paraId="3E9F5EEA" w14:textId="77777777" w:rsidR="001D712B" w:rsidRPr="002E4F28" w:rsidRDefault="001D712B" w:rsidP="001D712B">
      <w:pPr>
        <w:snapToGrid w:val="0"/>
        <w:rPr>
          <w:rFonts w:eastAsia="宋体"/>
          <w:sz w:val="20"/>
          <w:szCs w:val="20"/>
        </w:rPr>
      </w:pPr>
    </w:p>
    <w:p w14:paraId="03090F34" w14:textId="77777777" w:rsidR="001D712B" w:rsidRPr="002E4F28" w:rsidRDefault="001D712B" w:rsidP="001D712B">
      <w:pPr>
        <w:snapToGrid w:val="0"/>
        <w:ind w:firstLineChars="200" w:firstLine="400"/>
        <w:rPr>
          <w:rFonts w:eastAsia="宋体"/>
          <w:sz w:val="20"/>
          <w:szCs w:val="20"/>
          <w:lang w:eastAsia="zh-Hans"/>
        </w:rPr>
      </w:pPr>
      <w:r w:rsidRPr="002E4F28">
        <w:rPr>
          <w:rFonts w:eastAsia="宋体"/>
          <w:sz w:val="20"/>
          <w:szCs w:val="20"/>
        </w:rPr>
        <w:t>This round of expert consultation includes three parts: (</w:t>
      </w:r>
      <w:proofErr w:type="spellStart"/>
      <w:r w:rsidRPr="002E4F28">
        <w:rPr>
          <w:rFonts w:eastAsia="宋体"/>
          <w:sz w:val="20"/>
          <w:szCs w:val="20"/>
        </w:rPr>
        <w:t>i</w:t>
      </w:r>
      <w:proofErr w:type="spellEnd"/>
      <w:r w:rsidRPr="002E4F28">
        <w:rPr>
          <w:rFonts w:eastAsia="宋体"/>
          <w:sz w:val="20"/>
          <w:szCs w:val="20"/>
        </w:rPr>
        <w:t>) Expert information questionnaire; (ii) Expert consultation form, and (iii) Expert content familiarity and judgment basis questionnaire.</w:t>
      </w:r>
      <w:r w:rsidRPr="002E4F28">
        <w:rPr>
          <w:rFonts w:eastAsia="宋体"/>
          <w:sz w:val="20"/>
          <w:szCs w:val="20"/>
          <w:lang w:eastAsia="zh-Hans"/>
        </w:rPr>
        <w:t xml:space="preserve"> It is expected to take you 20-30 minutes to complete this exercise.</w:t>
      </w:r>
    </w:p>
    <w:p w14:paraId="0D98E95A" w14:textId="77777777" w:rsidR="001D712B" w:rsidRPr="002E4F28" w:rsidRDefault="001D712B" w:rsidP="001D712B">
      <w:pPr>
        <w:snapToGrid w:val="0"/>
        <w:ind w:firstLineChars="200" w:firstLine="400"/>
        <w:rPr>
          <w:rFonts w:eastAsia="宋体"/>
          <w:sz w:val="20"/>
          <w:szCs w:val="20"/>
          <w:lang w:eastAsia="zh-Hans"/>
        </w:rPr>
      </w:pPr>
    </w:p>
    <w:p w14:paraId="3E3CE2A9" w14:textId="77777777" w:rsidR="001D712B" w:rsidRPr="002E4F28" w:rsidRDefault="001D712B" w:rsidP="001D712B">
      <w:pPr>
        <w:snapToGrid w:val="0"/>
        <w:ind w:firstLineChars="200" w:firstLine="400"/>
        <w:rPr>
          <w:rFonts w:eastAsia="宋体"/>
          <w:sz w:val="20"/>
          <w:szCs w:val="20"/>
          <w:lang w:eastAsia="zh-Hans"/>
        </w:rPr>
      </w:pPr>
      <w:r w:rsidRPr="002E4F28">
        <w:rPr>
          <w:rFonts w:eastAsia="宋体"/>
          <w:sz w:val="20"/>
          <w:szCs w:val="20"/>
          <w:lang w:eastAsia="zh-Hans"/>
        </w:rPr>
        <w:t xml:space="preserve">Please read the instructions carefully before filling out the questionnaire. Your support will be greatly appreciated If you have any </w:t>
      </w:r>
      <w:r w:rsidRPr="002E4F28">
        <w:rPr>
          <w:rFonts w:eastAsia="宋体"/>
          <w:sz w:val="20"/>
          <w:szCs w:val="20"/>
        </w:rPr>
        <w:t xml:space="preserve">further </w:t>
      </w:r>
      <w:r w:rsidRPr="002E4F28">
        <w:rPr>
          <w:rFonts w:eastAsia="宋体"/>
          <w:sz w:val="20"/>
          <w:szCs w:val="20"/>
          <w:lang w:eastAsia="zh-Hans"/>
        </w:rPr>
        <w:t xml:space="preserve">questions regarding the items in the questionnaire, please contact us. </w:t>
      </w:r>
    </w:p>
    <w:p w14:paraId="40D04A61" w14:textId="77777777" w:rsidR="001D712B" w:rsidRPr="002E4F28" w:rsidRDefault="001D712B" w:rsidP="001D712B">
      <w:pPr>
        <w:snapToGrid w:val="0"/>
        <w:ind w:firstLineChars="200" w:firstLine="400"/>
        <w:rPr>
          <w:rFonts w:eastAsia="宋体"/>
          <w:sz w:val="20"/>
          <w:szCs w:val="20"/>
          <w:lang w:eastAsia="zh-Hans"/>
        </w:rPr>
      </w:pPr>
    </w:p>
    <w:p w14:paraId="11C2550A" w14:textId="77777777" w:rsidR="001D712B" w:rsidRPr="002E4F28" w:rsidRDefault="001D712B" w:rsidP="001D712B">
      <w:pPr>
        <w:snapToGrid w:val="0"/>
        <w:ind w:firstLineChars="200" w:firstLine="400"/>
        <w:rPr>
          <w:rFonts w:eastAsia="宋体"/>
          <w:sz w:val="20"/>
          <w:szCs w:val="20"/>
          <w:lang w:eastAsia="zh-Hans"/>
        </w:rPr>
      </w:pPr>
      <w:r w:rsidRPr="002E4F28">
        <w:rPr>
          <w:rFonts w:eastAsia="宋体"/>
          <w:sz w:val="20"/>
          <w:szCs w:val="20"/>
          <w:lang w:eastAsia="zh-Hans"/>
        </w:rPr>
        <w:t>Finally, thank you again for taking time out of your busy schedule to give us the gift of knowledge! We wish you good health and a pleasant work experience!</w:t>
      </w:r>
    </w:p>
    <w:p w14:paraId="67452664" w14:textId="77777777" w:rsidR="001D712B" w:rsidRPr="002E4F28" w:rsidRDefault="001D712B" w:rsidP="001D712B">
      <w:pPr>
        <w:snapToGrid w:val="0"/>
        <w:ind w:firstLineChars="200" w:firstLine="400"/>
        <w:jc w:val="center"/>
        <w:rPr>
          <w:rFonts w:eastAsia="宋体"/>
          <w:sz w:val="20"/>
          <w:szCs w:val="20"/>
          <w:lang w:eastAsia="zh-Hans"/>
        </w:rPr>
      </w:pPr>
    </w:p>
    <w:p w14:paraId="62DEA849" w14:textId="77777777" w:rsidR="001D712B" w:rsidRPr="002E4F28" w:rsidRDefault="001D712B" w:rsidP="001D712B">
      <w:pPr>
        <w:snapToGrid w:val="0"/>
        <w:jc w:val="center"/>
        <w:rPr>
          <w:rFonts w:eastAsia="宋体"/>
          <w:sz w:val="20"/>
          <w:szCs w:val="20"/>
        </w:rPr>
      </w:pPr>
      <w:r w:rsidRPr="002E4F28">
        <w:rPr>
          <w:rFonts w:eastAsia="宋体"/>
          <w:sz w:val="20"/>
          <w:szCs w:val="20"/>
          <w:lang w:eastAsia="zh-Hans"/>
        </w:rPr>
        <w:t xml:space="preserve">Contact: </w:t>
      </w:r>
      <w:proofErr w:type="spellStart"/>
      <w:r w:rsidRPr="002E4F28">
        <w:rPr>
          <w:rFonts w:eastAsia="宋体"/>
          <w:sz w:val="20"/>
          <w:szCs w:val="20"/>
          <w:lang w:eastAsia="zh-Hans"/>
        </w:rPr>
        <w:t>Jieyun</w:t>
      </w:r>
      <w:proofErr w:type="spellEnd"/>
      <w:r w:rsidRPr="002E4F28">
        <w:rPr>
          <w:rFonts w:eastAsia="宋体"/>
          <w:sz w:val="20"/>
          <w:szCs w:val="20"/>
        </w:rPr>
        <w:t xml:space="preserve"> Li, Wei Song </w:t>
      </w:r>
      <w:proofErr w:type="spellStart"/>
      <w:r w:rsidRPr="002E4F28">
        <w:rPr>
          <w:rFonts w:eastAsia="宋体"/>
          <w:sz w:val="20"/>
          <w:szCs w:val="20"/>
        </w:rPr>
        <w:t>Seetoh</w:t>
      </w:r>
      <w:proofErr w:type="spellEnd"/>
      <w:r w:rsidRPr="002E4F28">
        <w:rPr>
          <w:rFonts w:eastAsia="宋体"/>
          <w:sz w:val="20"/>
          <w:szCs w:val="20"/>
        </w:rPr>
        <w:t xml:space="preserve">, </w:t>
      </w:r>
      <w:proofErr w:type="spellStart"/>
      <w:r w:rsidRPr="002E4F28">
        <w:rPr>
          <w:rFonts w:eastAsia="宋体"/>
          <w:sz w:val="20"/>
          <w:szCs w:val="20"/>
        </w:rPr>
        <w:t>Zhaoxia</w:t>
      </w:r>
      <w:proofErr w:type="spellEnd"/>
      <w:r w:rsidRPr="002E4F28">
        <w:rPr>
          <w:rFonts w:eastAsia="宋体"/>
          <w:sz w:val="20"/>
          <w:szCs w:val="20"/>
        </w:rPr>
        <w:t xml:space="preserve"> Xu</w:t>
      </w:r>
    </w:p>
    <w:p w14:paraId="12EAF02F" w14:textId="77777777" w:rsidR="001D712B" w:rsidRPr="002E4F28" w:rsidRDefault="001D712B" w:rsidP="001D712B">
      <w:pPr>
        <w:snapToGrid w:val="0"/>
        <w:jc w:val="center"/>
        <w:rPr>
          <w:rFonts w:eastAsia="宋体"/>
          <w:sz w:val="20"/>
          <w:szCs w:val="20"/>
        </w:rPr>
      </w:pPr>
      <w:r w:rsidRPr="002E4F28">
        <w:rPr>
          <w:rFonts w:eastAsia="宋体"/>
          <w:sz w:val="20"/>
          <w:szCs w:val="20"/>
        </w:rPr>
        <w:t>Tel.: +86 13641907373, +65 81261376</w:t>
      </w:r>
    </w:p>
    <w:p w14:paraId="5A0CF19F" w14:textId="77777777" w:rsidR="001D712B" w:rsidRPr="002E4F28" w:rsidRDefault="001D712B" w:rsidP="001D712B">
      <w:pPr>
        <w:snapToGrid w:val="0"/>
        <w:jc w:val="center"/>
        <w:rPr>
          <w:rFonts w:eastAsia="宋体"/>
          <w:sz w:val="20"/>
          <w:szCs w:val="20"/>
        </w:rPr>
      </w:pPr>
      <w:r w:rsidRPr="002E4F28">
        <w:rPr>
          <w:rFonts w:eastAsia="宋体"/>
          <w:sz w:val="20"/>
          <w:szCs w:val="20"/>
        </w:rPr>
        <w:t>Email: 12022007@shutcm.edu.cn, weisong001@e.ntu.edu.sg, zhaoxia7001@126.com</w:t>
      </w:r>
    </w:p>
    <w:p w14:paraId="3D9E4398" w14:textId="77777777" w:rsidR="001D712B" w:rsidRPr="002E4F28" w:rsidRDefault="001D712B" w:rsidP="001D712B">
      <w:pPr>
        <w:snapToGrid w:val="0"/>
        <w:jc w:val="center"/>
        <w:rPr>
          <w:rFonts w:eastAsia="宋体"/>
          <w:sz w:val="20"/>
          <w:szCs w:val="20"/>
        </w:rPr>
      </w:pPr>
      <w:r w:rsidRPr="002E4F28">
        <w:rPr>
          <w:rFonts w:eastAsia="宋体"/>
          <w:color w:val="000000"/>
          <w:kern w:val="0"/>
          <w:sz w:val="20"/>
          <w:szCs w:val="20"/>
          <w:lang w:bidi="ar"/>
        </w:rPr>
        <w:t xml:space="preserve">Affiliation: </w:t>
      </w:r>
      <w:r w:rsidRPr="002E4F28">
        <w:rPr>
          <w:rFonts w:eastAsia="宋体"/>
          <w:sz w:val="20"/>
          <w:szCs w:val="20"/>
        </w:rPr>
        <w:t>School of TCM, Shanghai University of TCM; School of Biological Sciences, Nanyang Technological University</w:t>
      </w:r>
    </w:p>
    <w:p w14:paraId="7B93E818" w14:textId="77777777" w:rsidR="001D712B" w:rsidRPr="002E4F28" w:rsidRDefault="001D712B" w:rsidP="001D712B">
      <w:pPr>
        <w:snapToGrid w:val="0"/>
        <w:rPr>
          <w:rFonts w:eastAsia="宋体"/>
          <w:sz w:val="20"/>
          <w:szCs w:val="20"/>
        </w:rPr>
      </w:pPr>
      <w:r w:rsidRPr="002E4F28">
        <w:rPr>
          <w:rFonts w:eastAsia="宋体"/>
          <w:sz w:val="20"/>
          <w:szCs w:val="20"/>
        </w:rPr>
        <w:br w:type="page"/>
      </w:r>
    </w:p>
    <w:p w14:paraId="743BE4AA" w14:textId="77777777" w:rsidR="001D712B" w:rsidRPr="002E4F28" w:rsidRDefault="001D712B" w:rsidP="001D712B">
      <w:pPr>
        <w:snapToGrid w:val="0"/>
        <w:jc w:val="center"/>
        <w:rPr>
          <w:rFonts w:eastAsia="宋体"/>
          <w:sz w:val="20"/>
          <w:szCs w:val="20"/>
        </w:rPr>
        <w:sectPr w:rsidR="001D712B" w:rsidRPr="002E4F28" w:rsidSect="001D712B">
          <w:pgSz w:w="11906" w:h="16838"/>
          <w:pgMar w:top="1440" w:right="1440" w:bottom="1440" w:left="1440" w:header="851" w:footer="992" w:gutter="0"/>
          <w:cols w:space="425"/>
          <w:docGrid w:type="lines" w:linePitch="312"/>
        </w:sectPr>
      </w:pPr>
    </w:p>
    <w:p w14:paraId="38C04904" w14:textId="77777777" w:rsidR="001D712B" w:rsidRPr="002E4F28" w:rsidRDefault="001D712B" w:rsidP="001D712B">
      <w:pPr>
        <w:snapToGrid w:val="0"/>
        <w:jc w:val="center"/>
        <w:rPr>
          <w:rFonts w:eastAsia="宋体"/>
          <w:b/>
          <w:bCs/>
          <w:sz w:val="20"/>
          <w:szCs w:val="20"/>
        </w:rPr>
      </w:pPr>
      <w:r w:rsidRPr="002E4F28">
        <w:rPr>
          <w:rFonts w:eastAsia="宋体"/>
          <w:b/>
          <w:bCs/>
          <w:sz w:val="20"/>
          <w:szCs w:val="20"/>
        </w:rPr>
        <w:lastRenderedPageBreak/>
        <w:t>Part I: Expert Background Collection</w:t>
      </w:r>
    </w:p>
    <w:p w14:paraId="43BDF0A6" w14:textId="77777777" w:rsidR="001D712B" w:rsidRPr="002E4F28" w:rsidRDefault="001D712B" w:rsidP="001D712B">
      <w:pPr>
        <w:snapToGrid w:val="0"/>
        <w:ind w:firstLineChars="200" w:firstLine="400"/>
        <w:rPr>
          <w:rFonts w:eastAsia="宋体"/>
          <w:sz w:val="20"/>
          <w:szCs w:val="20"/>
        </w:rPr>
      </w:pPr>
      <w:r w:rsidRPr="002E4F28">
        <w:rPr>
          <w:rFonts w:eastAsia="宋体"/>
          <w:sz w:val="20"/>
          <w:szCs w:val="20"/>
        </w:rPr>
        <w:t xml:space="preserve">This part of the survey is only used for the analysis of this study and strictly follows the confidentiality principle. Please fill in your basic information or click "√" on the appropriate options. If you need instructions, please mark the instructions in the corresponding column. </w:t>
      </w:r>
    </w:p>
    <w:p w14:paraId="68C5F41B" w14:textId="77777777" w:rsidR="001D712B" w:rsidRPr="002E4F28" w:rsidRDefault="001D712B" w:rsidP="001D712B">
      <w:pPr>
        <w:snapToGrid w:val="0"/>
        <w:ind w:firstLineChars="300" w:firstLine="600"/>
        <w:rPr>
          <w:rFonts w:eastAsia="宋体"/>
          <w:sz w:val="20"/>
          <w:szCs w:val="20"/>
        </w:rPr>
      </w:pPr>
    </w:p>
    <w:tbl>
      <w:tblPr>
        <w:tblW w:w="4809" w:type="pct"/>
        <w:jc w:val="center"/>
        <w:tblLayout w:type="fixed"/>
        <w:tblLook w:val="04A0" w:firstRow="1" w:lastRow="0" w:firstColumn="1" w:lastColumn="0" w:noHBand="0" w:noVBand="1"/>
      </w:tblPr>
      <w:tblGrid>
        <w:gridCol w:w="1560"/>
        <w:gridCol w:w="1011"/>
        <w:gridCol w:w="888"/>
        <w:gridCol w:w="2267"/>
        <w:gridCol w:w="891"/>
        <w:gridCol w:w="2055"/>
      </w:tblGrid>
      <w:tr w:rsidR="001D712B" w:rsidRPr="002E4F28" w14:paraId="75A55E4E" w14:textId="77777777" w:rsidTr="00203249">
        <w:trPr>
          <w:trHeight w:val="457"/>
          <w:jc w:val="center"/>
        </w:trPr>
        <w:tc>
          <w:tcPr>
            <w:tcW w:w="899" w:type="pct"/>
            <w:tcBorders>
              <w:top w:val="single" w:sz="8" w:space="0" w:color="4F81BD"/>
              <w:left w:val="dotted" w:sz="4" w:space="0" w:color="000000"/>
              <w:bottom w:val="single" w:sz="8" w:space="0" w:color="4F81BD"/>
              <w:right w:val="dotted" w:sz="4" w:space="0" w:color="000000"/>
            </w:tcBorders>
            <w:shd w:val="clear" w:color="auto" w:fill="FFFFFF"/>
            <w:vAlign w:val="center"/>
          </w:tcPr>
          <w:p w14:paraId="0D32ADEB"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sz w:val="20"/>
                <w:szCs w:val="20"/>
              </w:rPr>
              <w:t>Name</w:t>
            </w:r>
          </w:p>
        </w:tc>
        <w:tc>
          <w:tcPr>
            <w:tcW w:w="583" w:type="pct"/>
            <w:tcBorders>
              <w:top w:val="single" w:sz="8" w:space="0" w:color="4F81BD"/>
              <w:left w:val="nil"/>
              <w:bottom w:val="single" w:sz="8" w:space="0" w:color="4F81BD"/>
              <w:right w:val="dotted" w:sz="4" w:space="0" w:color="000000"/>
            </w:tcBorders>
            <w:shd w:val="clear" w:color="auto" w:fill="FFFFFF"/>
            <w:vAlign w:val="center"/>
          </w:tcPr>
          <w:p w14:paraId="6C46B861" w14:textId="77777777" w:rsidR="001D712B" w:rsidRPr="002E4F28" w:rsidRDefault="001D712B" w:rsidP="00203249">
            <w:pPr>
              <w:snapToGrid w:val="0"/>
              <w:jc w:val="center"/>
              <w:rPr>
                <w:rFonts w:eastAsia="宋体"/>
                <w:color w:val="000000"/>
                <w:sz w:val="20"/>
                <w:szCs w:val="20"/>
              </w:rPr>
            </w:pPr>
          </w:p>
        </w:tc>
        <w:tc>
          <w:tcPr>
            <w:tcW w:w="512" w:type="pct"/>
            <w:tcBorders>
              <w:top w:val="single" w:sz="8" w:space="0" w:color="4F81BD"/>
              <w:left w:val="nil"/>
              <w:bottom w:val="single" w:sz="8" w:space="0" w:color="4F81BD"/>
              <w:right w:val="dotted" w:sz="4" w:space="0" w:color="000000"/>
            </w:tcBorders>
            <w:shd w:val="clear" w:color="auto" w:fill="FFFFFF"/>
            <w:vAlign w:val="center"/>
          </w:tcPr>
          <w:p w14:paraId="701C614A"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sz w:val="20"/>
                <w:szCs w:val="20"/>
              </w:rPr>
              <w:t>Gender</w:t>
            </w:r>
          </w:p>
        </w:tc>
        <w:tc>
          <w:tcPr>
            <w:tcW w:w="1307" w:type="pct"/>
            <w:tcBorders>
              <w:top w:val="single" w:sz="8" w:space="0" w:color="4F81BD"/>
              <w:left w:val="nil"/>
              <w:bottom w:val="single" w:sz="8" w:space="0" w:color="4F81BD"/>
              <w:right w:val="dotted" w:sz="4" w:space="0" w:color="000000"/>
            </w:tcBorders>
            <w:shd w:val="clear" w:color="auto" w:fill="FFFFFF"/>
            <w:vAlign w:val="center"/>
          </w:tcPr>
          <w:p w14:paraId="0BCD3E0F" w14:textId="77777777" w:rsidR="001D712B" w:rsidRPr="002E4F28" w:rsidRDefault="001D712B" w:rsidP="00203249">
            <w:pPr>
              <w:widowControl/>
              <w:snapToGrid w:val="0"/>
              <w:jc w:val="center"/>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Fonts w:eastAsia="MS Gothic"/>
                <w:color w:val="000000"/>
                <w:kern w:val="0"/>
                <w:sz w:val="20"/>
                <w:szCs w:val="20"/>
                <w:lang w:bidi="ar"/>
              </w:rPr>
              <w:t xml:space="preserve">Male </w:t>
            </w:r>
            <w:r w:rsidRPr="002E4F28">
              <w:rPr>
                <w:rFonts w:eastAsia="宋体"/>
                <w:color w:val="000000"/>
                <w:kern w:val="0"/>
                <w:sz w:val="20"/>
                <w:szCs w:val="20"/>
                <w:lang w:bidi="ar"/>
              </w:rPr>
              <w:t xml:space="preserve">  </w:t>
            </w:r>
            <w:r w:rsidRPr="002E4F28">
              <w:rPr>
                <w:rFonts w:eastAsia="MS Gothic"/>
                <w:color w:val="000000"/>
                <w:kern w:val="0"/>
                <w:sz w:val="20"/>
                <w:szCs w:val="20"/>
                <w:lang w:bidi="ar"/>
              </w:rPr>
              <w:sym w:font="Wingdings" w:char="00A8"/>
            </w:r>
            <w:r w:rsidRPr="002E4F28">
              <w:rPr>
                <w:rFonts w:eastAsia="MS Gothic"/>
                <w:color w:val="000000"/>
                <w:kern w:val="0"/>
                <w:sz w:val="20"/>
                <w:szCs w:val="20"/>
                <w:lang w:bidi="ar"/>
              </w:rPr>
              <w:t xml:space="preserve"> Female</w:t>
            </w:r>
          </w:p>
        </w:tc>
        <w:tc>
          <w:tcPr>
            <w:tcW w:w="514" w:type="pct"/>
            <w:tcBorders>
              <w:top w:val="single" w:sz="8" w:space="0" w:color="4F81BD"/>
              <w:left w:val="nil"/>
              <w:bottom w:val="single" w:sz="8" w:space="0" w:color="4F81BD"/>
              <w:right w:val="dotted" w:sz="4" w:space="0" w:color="000000"/>
            </w:tcBorders>
            <w:shd w:val="clear" w:color="auto" w:fill="FFFFFF"/>
            <w:vAlign w:val="center"/>
          </w:tcPr>
          <w:p w14:paraId="5BD287C2"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t>Age</w:t>
            </w:r>
          </w:p>
        </w:tc>
        <w:tc>
          <w:tcPr>
            <w:tcW w:w="1185" w:type="pct"/>
            <w:tcBorders>
              <w:top w:val="single" w:sz="8" w:space="0" w:color="4F81BD"/>
              <w:left w:val="nil"/>
              <w:bottom w:val="single" w:sz="8" w:space="0" w:color="4F81BD"/>
              <w:right w:val="dotted" w:sz="4" w:space="0" w:color="000000"/>
            </w:tcBorders>
            <w:shd w:val="clear" w:color="auto" w:fill="FFFFFF"/>
            <w:vAlign w:val="center"/>
          </w:tcPr>
          <w:p w14:paraId="36AF142A" w14:textId="77777777" w:rsidR="001D712B" w:rsidRPr="002E4F28" w:rsidRDefault="001D712B" w:rsidP="00203249">
            <w:pPr>
              <w:snapToGrid w:val="0"/>
              <w:jc w:val="center"/>
              <w:rPr>
                <w:rFonts w:eastAsia="宋体"/>
                <w:color w:val="000000"/>
                <w:sz w:val="20"/>
                <w:szCs w:val="20"/>
              </w:rPr>
            </w:pPr>
            <w:r w:rsidRPr="002E4F28">
              <w:rPr>
                <w:rFonts w:eastAsia="宋体"/>
                <w:color w:val="000000"/>
                <w:sz w:val="20"/>
                <w:szCs w:val="20"/>
              </w:rPr>
              <w:t>_______ years old</w:t>
            </w:r>
          </w:p>
        </w:tc>
      </w:tr>
      <w:tr w:rsidR="001D712B" w:rsidRPr="002E4F28" w14:paraId="4F24FA9F" w14:textId="77777777" w:rsidTr="00203249">
        <w:trPr>
          <w:trHeight w:val="652"/>
          <w:jc w:val="center"/>
        </w:trPr>
        <w:tc>
          <w:tcPr>
            <w:tcW w:w="899" w:type="pct"/>
            <w:tcBorders>
              <w:top w:val="nil"/>
              <w:left w:val="dotted" w:sz="4" w:space="0" w:color="000000"/>
              <w:bottom w:val="dotted" w:sz="4" w:space="0" w:color="000000"/>
              <w:right w:val="dotted" w:sz="4" w:space="0" w:color="000000"/>
            </w:tcBorders>
            <w:shd w:val="clear" w:color="auto" w:fill="DBE5F1"/>
            <w:vAlign w:val="center"/>
          </w:tcPr>
          <w:p w14:paraId="641FC860" w14:textId="77777777" w:rsidR="001D712B" w:rsidRPr="002E4F28" w:rsidRDefault="001D712B" w:rsidP="00203249">
            <w:pPr>
              <w:widowControl/>
              <w:snapToGrid w:val="0"/>
              <w:jc w:val="center"/>
              <w:textAlignment w:val="center"/>
              <w:rPr>
                <w:rFonts w:eastAsia="宋体"/>
                <w:b/>
                <w:bCs/>
                <w:color w:val="000000"/>
                <w:sz w:val="20"/>
                <w:szCs w:val="20"/>
              </w:rPr>
            </w:pPr>
            <w:bookmarkStart w:id="2" w:name="OLE_LINK15"/>
            <w:r w:rsidRPr="002E4F28">
              <w:rPr>
                <w:rFonts w:eastAsia="宋体"/>
                <w:b/>
                <w:bCs/>
                <w:color w:val="000000"/>
                <w:kern w:val="0"/>
                <w:sz w:val="20"/>
                <w:szCs w:val="20"/>
                <w:lang w:bidi="ar"/>
              </w:rPr>
              <w:t>Primary Affiliation</w:t>
            </w:r>
            <w:bookmarkEnd w:id="2"/>
          </w:p>
        </w:tc>
        <w:tc>
          <w:tcPr>
            <w:tcW w:w="2402" w:type="pct"/>
            <w:gridSpan w:val="3"/>
            <w:tcBorders>
              <w:top w:val="nil"/>
              <w:left w:val="nil"/>
              <w:bottom w:val="dotted" w:sz="4" w:space="0" w:color="000000"/>
              <w:right w:val="dotted" w:sz="4" w:space="0" w:color="000000"/>
            </w:tcBorders>
            <w:shd w:val="clear" w:color="auto" w:fill="DBE5F1"/>
            <w:vAlign w:val="center"/>
          </w:tcPr>
          <w:p w14:paraId="3256F640" w14:textId="77777777" w:rsidR="001D712B" w:rsidRPr="002E4F28" w:rsidRDefault="001D712B" w:rsidP="00203249">
            <w:pPr>
              <w:snapToGrid w:val="0"/>
              <w:jc w:val="center"/>
              <w:rPr>
                <w:rFonts w:eastAsia="宋体"/>
                <w:color w:val="000000"/>
                <w:sz w:val="20"/>
                <w:szCs w:val="20"/>
              </w:rPr>
            </w:pPr>
          </w:p>
        </w:tc>
        <w:tc>
          <w:tcPr>
            <w:tcW w:w="514" w:type="pct"/>
            <w:tcBorders>
              <w:top w:val="nil"/>
              <w:left w:val="nil"/>
              <w:bottom w:val="dotted" w:sz="4" w:space="0" w:color="000000"/>
              <w:right w:val="dotted" w:sz="4" w:space="0" w:color="000000"/>
            </w:tcBorders>
            <w:shd w:val="clear" w:color="auto" w:fill="DBE5F1"/>
            <w:vAlign w:val="center"/>
          </w:tcPr>
          <w:p w14:paraId="4D31B3E4"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t>Job titles</w:t>
            </w:r>
          </w:p>
        </w:tc>
        <w:tc>
          <w:tcPr>
            <w:tcW w:w="1185" w:type="pct"/>
            <w:tcBorders>
              <w:top w:val="nil"/>
              <w:left w:val="nil"/>
              <w:bottom w:val="dotted" w:sz="4" w:space="0" w:color="000000"/>
              <w:right w:val="dotted" w:sz="4" w:space="0" w:color="000000"/>
            </w:tcBorders>
            <w:shd w:val="clear" w:color="auto" w:fill="DBE5F1"/>
            <w:vAlign w:val="center"/>
          </w:tcPr>
          <w:p w14:paraId="06CF05FA" w14:textId="77777777" w:rsidR="001D712B" w:rsidRPr="002E4F28" w:rsidRDefault="001D712B" w:rsidP="00203249">
            <w:pPr>
              <w:snapToGrid w:val="0"/>
              <w:jc w:val="center"/>
              <w:rPr>
                <w:rFonts w:eastAsia="宋体"/>
                <w:color w:val="000000"/>
                <w:sz w:val="20"/>
                <w:szCs w:val="20"/>
              </w:rPr>
            </w:pPr>
          </w:p>
        </w:tc>
      </w:tr>
      <w:tr w:rsidR="001D712B" w:rsidRPr="002E4F28" w14:paraId="1279796D" w14:textId="77777777" w:rsidTr="00203249">
        <w:trPr>
          <w:trHeight w:val="794"/>
          <w:jc w:val="center"/>
        </w:trPr>
        <w:tc>
          <w:tcPr>
            <w:tcW w:w="899" w:type="pct"/>
            <w:tcBorders>
              <w:top w:val="nil"/>
              <w:left w:val="dotted" w:sz="4" w:space="0" w:color="000000"/>
              <w:bottom w:val="dotted" w:sz="4" w:space="0" w:color="000000"/>
              <w:right w:val="dotted" w:sz="4" w:space="0" w:color="000000"/>
            </w:tcBorders>
            <w:shd w:val="clear" w:color="auto" w:fill="FFFFFF"/>
            <w:vAlign w:val="center"/>
          </w:tcPr>
          <w:p w14:paraId="58AF8572" w14:textId="77777777" w:rsidR="001D712B" w:rsidRPr="002E4F28" w:rsidRDefault="001D712B" w:rsidP="00203249">
            <w:pPr>
              <w:widowControl/>
              <w:snapToGrid w:val="0"/>
              <w:jc w:val="center"/>
              <w:textAlignment w:val="center"/>
              <w:rPr>
                <w:rFonts w:eastAsia="宋体"/>
                <w:b/>
                <w:bCs/>
                <w:color w:val="000000"/>
                <w:kern w:val="0"/>
                <w:sz w:val="20"/>
                <w:szCs w:val="20"/>
                <w:lang w:bidi="ar"/>
              </w:rPr>
            </w:pPr>
            <w:r w:rsidRPr="002E4F28">
              <w:rPr>
                <w:rFonts w:eastAsia="宋体"/>
                <w:b/>
                <w:bCs/>
                <w:color w:val="000000"/>
                <w:kern w:val="0"/>
                <w:sz w:val="20"/>
                <w:szCs w:val="20"/>
                <w:lang w:bidi="ar"/>
              </w:rPr>
              <w:t>Years of working</w:t>
            </w:r>
          </w:p>
          <w:p w14:paraId="609F3E87" w14:textId="77777777" w:rsidR="001D712B" w:rsidRPr="002E4F28" w:rsidRDefault="001D712B" w:rsidP="00203249">
            <w:pPr>
              <w:widowControl/>
              <w:snapToGrid w:val="0"/>
              <w:jc w:val="center"/>
              <w:textAlignment w:val="center"/>
              <w:rPr>
                <w:rFonts w:eastAsia="宋体"/>
                <w:b/>
                <w:bCs/>
                <w:color w:val="000000"/>
                <w:kern w:val="0"/>
                <w:sz w:val="20"/>
                <w:szCs w:val="20"/>
                <w:lang w:bidi="ar"/>
              </w:rPr>
            </w:pPr>
            <w:r w:rsidRPr="002E4F28">
              <w:rPr>
                <w:rFonts w:eastAsia="宋体"/>
                <w:b/>
                <w:bCs/>
                <w:color w:val="000000"/>
                <w:kern w:val="0"/>
                <w:sz w:val="20"/>
                <w:szCs w:val="20"/>
                <w:lang w:bidi="ar"/>
              </w:rPr>
              <w:t>(Including post-doc time)</w:t>
            </w:r>
          </w:p>
        </w:tc>
        <w:tc>
          <w:tcPr>
            <w:tcW w:w="4101" w:type="pct"/>
            <w:gridSpan w:val="5"/>
            <w:tcBorders>
              <w:top w:val="nil"/>
              <w:left w:val="nil"/>
              <w:bottom w:val="dotted" w:sz="4" w:space="0" w:color="000000"/>
              <w:right w:val="dotted" w:sz="4" w:space="0" w:color="000000"/>
            </w:tcBorders>
            <w:shd w:val="clear" w:color="auto" w:fill="FFFFFF"/>
            <w:vAlign w:val="center"/>
          </w:tcPr>
          <w:p w14:paraId="582EB242" w14:textId="77777777" w:rsidR="001D712B" w:rsidRPr="002E4F28" w:rsidRDefault="001D712B" w:rsidP="00203249">
            <w:pPr>
              <w:widowControl/>
              <w:snapToGrid w:val="0"/>
              <w:ind w:leftChars="104" w:left="25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0-10 years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11-20 years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21-30 years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more than 30 years</w:t>
            </w:r>
          </w:p>
        </w:tc>
      </w:tr>
      <w:tr w:rsidR="001D712B" w:rsidRPr="002E4F28" w14:paraId="6FF82A54" w14:textId="77777777" w:rsidTr="00203249">
        <w:trPr>
          <w:trHeight w:val="626"/>
          <w:jc w:val="center"/>
        </w:trPr>
        <w:tc>
          <w:tcPr>
            <w:tcW w:w="899" w:type="pct"/>
            <w:tcBorders>
              <w:top w:val="nil"/>
              <w:left w:val="dotted" w:sz="4" w:space="0" w:color="000000"/>
              <w:bottom w:val="dotted" w:sz="4" w:space="0" w:color="000000"/>
              <w:right w:val="dotted" w:sz="4" w:space="0" w:color="000000"/>
            </w:tcBorders>
            <w:shd w:val="clear" w:color="auto" w:fill="DBE5F1"/>
            <w:vAlign w:val="center"/>
          </w:tcPr>
          <w:p w14:paraId="59341034"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t>Highest education</w:t>
            </w:r>
          </w:p>
        </w:tc>
        <w:tc>
          <w:tcPr>
            <w:tcW w:w="4101" w:type="pct"/>
            <w:gridSpan w:val="5"/>
            <w:tcBorders>
              <w:top w:val="nil"/>
              <w:left w:val="nil"/>
              <w:bottom w:val="dotted" w:sz="4" w:space="0" w:color="000000"/>
              <w:right w:val="dotted" w:sz="4" w:space="0" w:color="000000"/>
            </w:tcBorders>
            <w:shd w:val="clear" w:color="auto" w:fill="DBE5F1"/>
            <w:vAlign w:val="center"/>
          </w:tcPr>
          <w:p w14:paraId="3D5E914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Doctoral Degree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Master’s Degree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Bachelor’s Degree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Below Bachelor's Degree</w:t>
            </w:r>
          </w:p>
        </w:tc>
      </w:tr>
      <w:tr w:rsidR="001D712B" w:rsidRPr="002E4F28" w14:paraId="1DD2ED7B" w14:textId="77777777" w:rsidTr="00203249">
        <w:trPr>
          <w:trHeight w:val="697"/>
          <w:jc w:val="center"/>
        </w:trPr>
        <w:tc>
          <w:tcPr>
            <w:tcW w:w="899" w:type="pct"/>
            <w:tcBorders>
              <w:top w:val="nil"/>
              <w:left w:val="dotted" w:sz="4" w:space="0" w:color="000000"/>
              <w:bottom w:val="dotted" w:sz="4" w:space="0" w:color="000000"/>
              <w:right w:val="dotted" w:sz="4" w:space="0" w:color="000000"/>
            </w:tcBorders>
            <w:shd w:val="clear" w:color="auto" w:fill="FFFFFF"/>
            <w:vAlign w:val="center"/>
          </w:tcPr>
          <w:p w14:paraId="1E7CDB0B" w14:textId="77777777" w:rsidR="001D712B" w:rsidRPr="002E4F28" w:rsidRDefault="001D712B" w:rsidP="00203249">
            <w:pPr>
              <w:widowControl/>
              <w:snapToGrid w:val="0"/>
              <w:jc w:val="center"/>
              <w:textAlignment w:val="center"/>
              <w:rPr>
                <w:b/>
                <w:bCs/>
                <w:kern w:val="0"/>
                <w:sz w:val="20"/>
                <w:szCs w:val="20"/>
              </w:rPr>
            </w:pPr>
            <w:r w:rsidRPr="002E4F28">
              <w:rPr>
                <w:rFonts w:eastAsia="宋体"/>
                <w:b/>
                <w:bCs/>
                <w:color w:val="000000"/>
                <w:kern w:val="0"/>
                <w:sz w:val="20"/>
                <w:szCs w:val="20"/>
                <w:lang w:bidi="ar"/>
              </w:rPr>
              <w:t>Y</w:t>
            </w:r>
            <w:r w:rsidRPr="002E4F28">
              <w:rPr>
                <w:b/>
                <w:bCs/>
                <w:kern w:val="0"/>
                <w:sz w:val="20"/>
                <w:szCs w:val="20"/>
              </w:rPr>
              <w:t xml:space="preserve">our </w:t>
            </w:r>
            <w:r w:rsidRPr="002E4F28">
              <w:rPr>
                <w:rFonts w:eastAsia="宋体"/>
                <w:b/>
                <w:bCs/>
                <w:color w:val="000000"/>
                <w:kern w:val="0"/>
                <w:sz w:val="20"/>
                <w:szCs w:val="20"/>
                <w:lang w:bidi="ar"/>
              </w:rPr>
              <w:t>O</w:t>
            </w:r>
            <w:r w:rsidRPr="002E4F28">
              <w:rPr>
                <w:b/>
                <w:bCs/>
                <w:kern w:val="0"/>
                <w:sz w:val="20"/>
                <w:szCs w:val="20"/>
              </w:rPr>
              <w:t>ccupation</w:t>
            </w:r>
          </w:p>
          <w:p w14:paraId="36EBF882"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t xml:space="preserve">(Multiple </w:t>
            </w:r>
            <w:proofErr w:type="gramStart"/>
            <w:r w:rsidRPr="002E4F28">
              <w:rPr>
                <w:rFonts w:eastAsia="宋体"/>
                <w:b/>
                <w:bCs/>
                <w:color w:val="000000"/>
                <w:kern w:val="0"/>
                <w:sz w:val="20"/>
                <w:szCs w:val="20"/>
                <w:lang w:bidi="ar"/>
              </w:rPr>
              <w:t>choice )</w:t>
            </w:r>
            <w:proofErr w:type="gramEnd"/>
          </w:p>
        </w:tc>
        <w:tc>
          <w:tcPr>
            <w:tcW w:w="4101" w:type="pct"/>
            <w:gridSpan w:val="5"/>
            <w:tcBorders>
              <w:top w:val="nil"/>
              <w:left w:val="nil"/>
              <w:bottom w:val="dotted" w:sz="4" w:space="0" w:color="000000"/>
              <w:right w:val="dotted" w:sz="4" w:space="0" w:color="000000"/>
            </w:tcBorders>
            <w:shd w:val="clear" w:color="auto" w:fill="FFFFFF"/>
            <w:vAlign w:val="center"/>
          </w:tcPr>
          <w:p w14:paraId="15A95FF5" w14:textId="77777777" w:rsidR="001D712B" w:rsidRPr="002E4F28" w:rsidRDefault="001D712B" w:rsidP="00203249">
            <w:pPr>
              <w:widowControl/>
              <w:snapToGrid w:val="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Lecturer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Scientific researcher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Evidence-based Methodologist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Clinician </w:t>
            </w: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Editor</w:t>
            </w:r>
          </w:p>
        </w:tc>
      </w:tr>
      <w:tr w:rsidR="001D712B" w:rsidRPr="002E4F28" w14:paraId="04A223E1" w14:textId="77777777" w:rsidTr="00203249">
        <w:trPr>
          <w:trHeight w:val="990"/>
          <w:jc w:val="center"/>
        </w:trPr>
        <w:tc>
          <w:tcPr>
            <w:tcW w:w="899" w:type="pct"/>
            <w:tcBorders>
              <w:top w:val="nil"/>
              <w:left w:val="dotted" w:sz="4" w:space="0" w:color="000000"/>
              <w:bottom w:val="dotted" w:sz="4" w:space="0" w:color="000000"/>
              <w:right w:val="dotted" w:sz="4" w:space="0" w:color="000000"/>
            </w:tcBorders>
            <w:shd w:val="clear" w:color="auto" w:fill="DBE5F1"/>
            <w:vAlign w:val="center"/>
          </w:tcPr>
          <w:p w14:paraId="3FED595B" w14:textId="77777777" w:rsidR="001D712B" w:rsidRPr="002E4F28" w:rsidRDefault="001D712B" w:rsidP="00203249">
            <w:pPr>
              <w:widowControl/>
              <w:snapToGrid w:val="0"/>
              <w:jc w:val="center"/>
              <w:textAlignment w:val="center"/>
              <w:rPr>
                <w:rFonts w:eastAsia="宋体"/>
                <w:b/>
                <w:bCs/>
                <w:color w:val="000000"/>
                <w:kern w:val="0"/>
                <w:sz w:val="20"/>
                <w:szCs w:val="20"/>
                <w:lang w:bidi="ar"/>
              </w:rPr>
            </w:pPr>
            <w:r w:rsidRPr="002E4F28">
              <w:rPr>
                <w:rFonts w:eastAsia="宋体"/>
                <w:b/>
                <w:bCs/>
                <w:color w:val="000000"/>
                <w:kern w:val="0"/>
                <w:sz w:val="20"/>
                <w:szCs w:val="20"/>
                <w:lang w:bidi="ar"/>
              </w:rPr>
              <w:t>Your major</w:t>
            </w:r>
          </w:p>
          <w:p w14:paraId="0F89D174"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t>(Multiple choice)</w:t>
            </w:r>
          </w:p>
        </w:tc>
        <w:tc>
          <w:tcPr>
            <w:tcW w:w="4101" w:type="pct"/>
            <w:gridSpan w:val="5"/>
            <w:tcBorders>
              <w:top w:val="nil"/>
              <w:left w:val="nil"/>
              <w:bottom w:val="dotted" w:sz="4" w:space="0" w:color="000000"/>
              <w:right w:val="dotted" w:sz="4" w:space="0" w:color="000000"/>
            </w:tcBorders>
            <w:shd w:val="clear" w:color="auto" w:fill="DBE5F1"/>
            <w:vAlign w:val="center"/>
          </w:tcPr>
          <w:p w14:paraId="3534F701" w14:textId="77777777" w:rsidR="001D712B" w:rsidRPr="002E4F28" w:rsidRDefault="001D712B" w:rsidP="00203249">
            <w:pPr>
              <w:widowControl/>
              <w:snapToGrid w:val="0"/>
              <w:ind w:firstLineChars="100" w:firstLine="200"/>
              <w:jc w:val="left"/>
              <w:textAlignment w:val="center"/>
              <w:rPr>
                <w:rFonts w:eastAsia="宋体"/>
                <w:color w:val="000000"/>
                <w:kern w:val="0"/>
                <w:sz w:val="20"/>
                <w:szCs w:val="20"/>
                <w:lang w:bidi="ar"/>
              </w:rPr>
            </w:pPr>
            <w:r w:rsidRPr="002E4F28">
              <w:rPr>
                <w:rFonts w:eastAsia="MS Gothic"/>
                <w:color w:val="000000"/>
                <w:kern w:val="0"/>
                <w:sz w:val="20"/>
                <w:szCs w:val="20"/>
                <w:lang w:bidi="ar"/>
              </w:rPr>
              <w:sym w:font="Wingdings" w:char="00A8"/>
            </w:r>
            <w:r w:rsidRPr="002E4F28">
              <w:rPr>
                <w:rFonts w:eastAsia="宋体"/>
                <w:color w:val="000000"/>
                <w:kern w:val="0"/>
                <w:sz w:val="20"/>
                <w:szCs w:val="20"/>
                <w:lang w:bidi="ar"/>
              </w:rPr>
              <w:t xml:space="preserve"> Traditional Chinese medicine  </w:t>
            </w:r>
            <w:r w:rsidRPr="002E4F28">
              <w:rPr>
                <w:rFonts w:eastAsia="MS Gothic"/>
                <w:color w:val="000000"/>
                <w:kern w:val="0"/>
                <w:sz w:val="20"/>
                <w:szCs w:val="20"/>
                <w:lang w:bidi="ar"/>
              </w:rPr>
              <w:sym w:font="Wingdings" w:char="00A8"/>
            </w:r>
            <w:r w:rsidRPr="002E4F28">
              <w:rPr>
                <w:rFonts w:eastAsia="宋体"/>
                <w:color w:val="000000"/>
                <w:kern w:val="0"/>
                <w:sz w:val="20"/>
                <w:szCs w:val="20"/>
                <w:lang w:bidi="ar"/>
              </w:rPr>
              <w:t xml:space="preserve"> Clinical medicine   </w:t>
            </w:r>
            <w:r w:rsidRPr="002E4F28">
              <w:rPr>
                <w:rFonts w:eastAsia="MS Gothic"/>
                <w:color w:val="000000"/>
                <w:kern w:val="0"/>
                <w:sz w:val="20"/>
                <w:szCs w:val="20"/>
                <w:lang w:bidi="ar"/>
              </w:rPr>
              <w:sym w:font="Wingdings" w:char="00A8"/>
            </w:r>
            <w:r w:rsidRPr="002E4F28">
              <w:rPr>
                <w:rFonts w:eastAsia="宋体"/>
                <w:color w:val="000000"/>
                <w:kern w:val="0"/>
                <w:sz w:val="20"/>
                <w:szCs w:val="20"/>
                <w:lang w:bidi="ar"/>
              </w:rPr>
              <w:t xml:space="preserve"> Computer Science   </w:t>
            </w:r>
          </w:p>
          <w:p w14:paraId="4BF4AD1E" w14:textId="77777777" w:rsidR="001D712B" w:rsidRPr="002E4F28" w:rsidRDefault="001D712B" w:rsidP="00203249">
            <w:pPr>
              <w:widowControl/>
              <w:snapToGrid w:val="0"/>
              <w:ind w:firstLineChars="100" w:firstLine="200"/>
              <w:jc w:val="left"/>
              <w:textAlignment w:val="center"/>
              <w:rPr>
                <w:rFonts w:eastAsia="宋体"/>
                <w:color w:val="000000"/>
                <w:sz w:val="20"/>
                <w:szCs w:val="20"/>
              </w:rPr>
            </w:pPr>
            <w:r w:rsidRPr="002E4F28">
              <w:rPr>
                <w:rFonts w:eastAsia="MS Gothic"/>
                <w:color w:val="000000"/>
                <w:kern w:val="0"/>
                <w:sz w:val="20"/>
                <w:szCs w:val="20"/>
                <w:lang w:bidi="ar"/>
              </w:rPr>
              <w:sym w:font="Wingdings" w:char="00A8"/>
            </w:r>
            <w:r w:rsidRPr="002E4F28">
              <w:rPr>
                <w:rFonts w:eastAsia="宋体"/>
                <w:color w:val="000000"/>
                <w:kern w:val="0"/>
                <w:sz w:val="20"/>
                <w:szCs w:val="20"/>
                <w:lang w:bidi="ar"/>
              </w:rPr>
              <w:t xml:space="preserve"> Evidence-based medicine     </w:t>
            </w:r>
            <w:r w:rsidRPr="002E4F28">
              <w:rPr>
                <w:rFonts w:eastAsia="MS Gothic"/>
                <w:color w:val="000000"/>
                <w:kern w:val="0"/>
                <w:sz w:val="20"/>
                <w:szCs w:val="20"/>
                <w:lang w:bidi="ar"/>
              </w:rPr>
              <w:sym w:font="Wingdings" w:char="00A8"/>
            </w:r>
            <w:r w:rsidRPr="002E4F28">
              <w:rPr>
                <w:rFonts w:eastAsia="宋体"/>
                <w:color w:val="000000"/>
                <w:kern w:val="0"/>
                <w:sz w:val="20"/>
                <w:szCs w:val="20"/>
                <w:lang w:bidi="ar"/>
              </w:rPr>
              <w:t xml:space="preserve"> Other _______</w:t>
            </w:r>
          </w:p>
        </w:tc>
      </w:tr>
      <w:tr w:rsidR="001D712B" w:rsidRPr="002E4F28" w14:paraId="1CD4E6C8" w14:textId="77777777" w:rsidTr="00203249">
        <w:trPr>
          <w:trHeight w:val="460"/>
          <w:jc w:val="center"/>
        </w:trPr>
        <w:tc>
          <w:tcPr>
            <w:tcW w:w="899" w:type="pct"/>
            <w:vMerge w:val="restart"/>
            <w:tcBorders>
              <w:top w:val="nil"/>
              <w:left w:val="dotted" w:sz="4" w:space="0" w:color="000000"/>
              <w:bottom w:val="dotted" w:sz="4" w:space="0" w:color="000000"/>
              <w:right w:val="dotted" w:sz="4" w:space="0" w:color="000000"/>
            </w:tcBorders>
            <w:shd w:val="clear" w:color="auto" w:fill="FFFFFF"/>
            <w:vAlign w:val="center"/>
          </w:tcPr>
          <w:p w14:paraId="5B472942"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sz w:val="20"/>
                <w:szCs w:val="20"/>
              </w:rPr>
              <w:t>How would you like us to contact you?</w:t>
            </w:r>
          </w:p>
        </w:tc>
        <w:tc>
          <w:tcPr>
            <w:tcW w:w="4101" w:type="pct"/>
            <w:gridSpan w:val="5"/>
            <w:tcBorders>
              <w:top w:val="nil"/>
              <w:left w:val="nil"/>
              <w:bottom w:val="nil"/>
              <w:right w:val="dotted" w:sz="4" w:space="0" w:color="000000"/>
            </w:tcBorders>
            <w:shd w:val="clear" w:color="auto" w:fill="FFFFFF"/>
            <w:vAlign w:val="center"/>
          </w:tcPr>
          <w:p w14:paraId="54069D7F" w14:textId="77777777" w:rsidR="001D712B" w:rsidRPr="002E4F28" w:rsidRDefault="001D712B" w:rsidP="00203249">
            <w:pPr>
              <w:widowControl/>
              <w:snapToGrid w:val="0"/>
              <w:ind w:firstLineChars="100" w:firstLine="20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Telephone: ____________________</w:t>
            </w:r>
          </w:p>
        </w:tc>
      </w:tr>
      <w:tr w:rsidR="001D712B" w:rsidRPr="002E4F28" w14:paraId="69459720" w14:textId="77777777" w:rsidTr="00203249">
        <w:trPr>
          <w:trHeight w:val="354"/>
          <w:jc w:val="center"/>
        </w:trPr>
        <w:tc>
          <w:tcPr>
            <w:tcW w:w="899" w:type="pct"/>
            <w:vMerge/>
            <w:tcBorders>
              <w:top w:val="nil"/>
              <w:left w:val="dotted" w:sz="4" w:space="0" w:color="000000"/>
              <w:bottom w:val="dotted" w:sz="4" w:space="0" w:color="000000"/>
              <w:right w:val="dotted" w:sz="4" w:space="0" w:color="000000"/>
            </w:tcBorders>
            <w:shd w:val="clear" w:color="auto" w:fill="FFFFFF"/>
            <w:vAlign w:val="center"/>
          </w:tcPr>
          <w:p w14:paraId="2EA651BC" w14:textId="77777777" w:rsidR="001D712B" w:rsidRPr="002E4F28" w:rsidRDefault="001D712B" w:rsidP="00203249">
            <w:pPr>
              <w:snapToGrid w:val="0"/>
              <w:jc w:val="center"/>
              <w:rPr>
                <w:rFonts w:eastAsia="宋体"/>
                <w:b/>
                <w:bCs/>
                <w:color w:val="000000"/>
                <w:sz w:val="20"/>
                <w:szCs w:val="20"/>
              </w:rPr>
            </w:pPr>
          </w:p>
        </w:tc>
        <w:tc>
          <w:tcPr>
            <w:tcW w:w="4101" w:type="pct"/>
            <w:gridSpan w:val="5"/>
            <w:tcBorders>
              <w:top w:val="nil"/>
              <w:left w:val="nil"/>
              <w:bottom w:val="nil"/>
              <w:right w:val="dotted" w:sz="4" w:space="0" w:color="000000"/>
            </w:tcBorders>
            <w:shd w:val="clear" w:color="auto" w:fill="FFFFFF"/>
            <w:vAlign w:val="center"/>
          </w:tcPr>
          <w:p w14:paraId="3D9A7349" w14:textId="77777777" w:rsidR="001D712B" w:rsidRPr="002E4F28" w:rsidRDefault="001D712B" w:rsidP="00203249">
            <w:pPr>
              <w:widowControl/>
              <w:snapToGrid w:val="0"/>
              <w:ind w:firstLineChars="100" w:firstLine="20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E-mail: _______________</w:t>
            </w:r>
          </w:p>
        </w:tc>
      </w:tr>
      <w:tr w:rsidR="001D712B" w:rsidRPr="002E4F28" w14:paraId="5AE11202" w14:textId="77777777" w:rsidTr="00203249">
        <w:trPr>
          <w:trHeight w:val="354"/>
          <w:jc w:val="center"/>
        </w:trPr>
        <w:tc>
          <w:tcPr>
            <w:tcW w:w="899" w:type="pct"/>
            <w:vMerge/>
            <w:tcBorders>
              <w:top w:val="nil"/>
              <w:left w:val="dotted" w:sz="4" w:space="0" w:color="000000"/>
              <w:bottom w:val="dotted" w:sz="4" w:space="0" w:color="000000"/>
              <w:right w:val="dotted" w:sz="4" w:space="0" w:color="000000"/>
            </w:tcBorders>
            <w:shd w:val="clear" w:color="auto" w:fill="FFFFFF"/>
            <w:vAlign w:val="center"/>
          </w:tcPr>
          <w:p w14:paraId="2DC39E23" w14:textId="77777777" w:rsidR="001D712B" w:rsidRPr="002E4F28" w:rsidRDefault="001D712B" w:rsidP="00203249">
            <w:pPr>
              <w:snapToGrid w:val="0"/>
              <w:jc w:val="center"/>
              <w:rPr>
                <w:rFonts w:eastAsia="宋体"/>
                <w:b/>
                <w:bCs/>
                <w:color w:val="000000"/>
                <w:sz w:val="20"/>
                <w:szCs w:val="20"/>
              </w:rPr>
            </w:pPr>
          </w:p>
        </w:tc>
        <w:tc>
          <w:tcPr>
            <w:tcW w:w="4101" w:type="pct"/>
            <w:gridSpan w:val="5"/>
            <w:tcBorders>
              <w:top w:val="nil"/>
              <w:left w:val="nil"/>
              <w:bottom w:val="nil"/>
              <w:right w:val="dotted" w:sz="4" w:space="0" w:color="000000"/>
            </w:tcBorders>
            <w:shd w:val="clear" w:color="auto" w:fill="FFFFFF"/>
            <w:vAlign w:val="center"/>
          </w:tcPr>
          <w:p w14:paraId="449673B0" w14:textId="77777777" w:rsidR="001D712B" w:rsidRPr="002E4F28" w:rsidRDefault="001D712B" w:rsidP="00203249">
            <w:pPr>
              <w:widowControl/>
              <w:snapToGrid w:val="0"/>
              <w:ind w:firstLineChars="100" w:firstLine="20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QQ / WeChat: _________________</w:t>
            </w:r>
          </w:p>
        </w:tc>
      </w:tr>
      <w:tr w:rsidR="001D712B" w:rsidRPr="002E4F28" w14:paraId="53C2C61F" w14:textId="77777777" w:rsidTr="00203249">
        <w:trPr>
          <w:trHeight w:val="365"/>
          <w:jc w:val="center"/>
        </w:trPr>
        <w:tc>
          <w:tcPr>
            <w:tcW w:w="899" w:type="pct"/>
            <w:vMerge/>
            <w:tcBorders>
              <w:top w:val="nil"/>
              <w:left w:val="dotted" w:sz="4" w:space="0" w:color="000000"/>
              <w:bottom w:val="dotted" w:sz="4" w:space="0" w:color="000000"/>
              <w:right w:val="dotted" w:sz="4" w:space="0" w:color="000000"/>
            </w:tcBorders>
            <w:shd w:val="clear" w:color="auto" w:fill="FFFFFF"/>
            <w:vAlign w:val="center"/>
          </w:tcPr>
          <w:p w14:paraId="077CC639" w14:textId="77777777" w:rsidR="001D712B" w:rsidRPr="002E4F28" w:rsidRDefault="001D712B" w:rsidP="00203249">
            <w:pPr>
              <w:snapToGrid w:val="0"/>
              <w:jc w:val="center"/>
              <w:rPr>
                <w:rFonts w:eastAsia="宋体"/>
                <w:b/>
                <w:bCs/>
                <w:color w:val="000000"/>
                <w:sz w:val="20"/>
                <w:szCs w:val="20"/>
              </w:rPr>
            </w:pPr>
          </w:p>
        </w:tc>
        <w:tc>
          <w:tcPr>
            <w:tcW w:w="4101" w:type="pct"/>
            <w:gridSpan w:val="5"/>
            <w:tcBorders>
              <w:top w:val="nil"/>
              <w:left w:val="nil"/>
              <w:bottom w:val="dotted" w:sz="4" w:space="0" w:color="000000"/>
              <w:right w:val="dotted" w:sz="4" w:space="0" w:color="000000"/>
            </w:tcBorders>
            <w:shd w:val="clear" w:color="auto" w:fill="FFFFFF"/>
            <w:vAlign w:val="center"/>
          </w:tcPr>
          <w:p w14:paraId="58CD36F9" w14:textId="77777777" w:rsidR="001D712B" w:rsidRPr="002E4F28" w:rsidRDefault="001D712B" w:rsidP="00203249">
            <w:pPr>
              <w:widowControl/>
              <w:snapToGrid w:val="0"/>
              <w:ind w:firstLineChars="100" w:firstLine="200"/>
              <w:jc w:val="left"/>
              <w:textAlignment w:val="center"/>
              <w:rPr>
                <w:rFonts w:eastAsia="MS Gothic"/>
                <w:color w:val="000000"/>
                <w:sz w:val="20"/>
                <w:szCs w:val="20"/>
              </w:rPr>
            </w:pPr>
            <w:r w:rsidRPr="002E4F28">
              <w:rPr>
                <w:rFonts w:eastAsia="MS Gothic"/>
                <w:color w:val="000000"/>
                <w:kern w:val="0"/>
                <w:sz w:val="20"/>
                <w:szCs w:val="20"/>
                <w:lang w:bidi="ar"/>
              </w:rPr>
              <w:sym w:font="Wingdings" w:char="00A8"/>
            </w:r>
            <w:r w:rsidRPr="002E4F28">
              <w:rPr>
                <w:rStyle w:val="font41"/>
                <w:rFonts w:ascii="Times New Roman" w:hAnsi="Times New Roman" w:cs="Times New Roman" w:hint="default"/>
                <w:sz w:val="20"/>
                <w:szCs w:val="20"/>
                <w:lang w:bidi="ar"/>
              </w:rPr>
              <w:t xml:space="preserve"> Other: ___________________</w:t>
            </w:r>
          </w:p>
        </w:tc>
      </w:tr>
    </w:tbl>
    <w:p w14:paraId="72378107" w14:textId="77777777" w:rsidR="001D712B" w:rsidRPr="002E4F28" w:rsidRDefault="001D712B" w:rsidP="001D712B">
      <w:pPr>
        <w:snapToGrid w:val="0"/>
        <w:ind w:firstLineChars="300" w:firstLine="600"/>
        <w:rPr>
          <w:rFonts w:eastAsia="宋体"/>
          <w:sz w:val="20"/>
          <w:szCs w:val="20"/>
        </w:rPr>
      </w:pPr>
    </w:p>
    <w:p w14:paraId="565DEDB7" w14:textId="77777777" w:rsidR="001D712B" w:rsidRPr="002E4F28" w:rsidRDefault="001D712B" w:rsidP="001D712B">
      <w:pPr>
        <w:snapToGrid w:val="0"/>
        <w:rPr>
          <w:rFonts w:eastAsia="宋体"/>
          <w:sz w:val="20"/>
          <w:szCs w:val="20"/>
        </w:rPr>
      </w:pPr>
      <w:r w:rsidRPr="002E4F28">
        <w:rPr>
          <w:rFonts w:eastAsia="宋体"/>
          <w:sz w:val="20"/>
          <w:szCs w:val="20"/>
        </w:rPr>
        <w:br w:type="page"/>
      </w:r>
    </w:p>
    <w:p w14:paraId="6C756F34" w14:textId="77777777" w:rsidR="001D712B" w:rsidRPr="002E4F28" w:rsidRDefault="001D712B" w:rsidP="001D712B">
      <w:pPr>
        <w:snapToGrid w:val="0"/>
        <w:jc w:val="center"/>
        <w:rPr>
          <w:rFonts w:eastAsia="宋体"/>
          <w:b/>
          <w:bCs/>
          <w:sz w:val="20"/>
          <w:szCs w:val="20"/>
          <w:lang w:eastAsia="zh-Hans"/>
        </w:rPr>
      </w:pPr>
      <w:r w:rsidRPr="002E4F28">
        <w:rPr>
          <w:rFonts w:eastAsia="宋体"/>
          <w:b/>
          <w:bCs/>
          <w:sz w:val="20"/>
          <w:szCs w:val="20"/>
          <w:lang w:eastAsia="zh-Hans"/>
        </w:rPr>
        <w:lastRenderedPageBreak/>
        <w:t xml:space="preserve">Part II: Expert Consultation </w:t>
      </w:r>
      <w:r w:rsidRPr="002E4F28">
        <w:rPr>
          <w:rFonts w:eastAsia="宋体"/>
          <w:b/>
          <w:bCs/>
          <w:sz w:val="20"/>
          <w:szCs w:val="20"/>
        </w:rPr>
        <w:t>F</w:t>
      </w:r>
      <w:r w:rsidRPr="002E4F28">
        <w:rPr>
          <w:rFonts w:eastAsia="宋体"/>
          <w:b/>
          <w:bCs/>
          <w:sz w:val="20"/>
          <w:szCs w:val="20"/>
          <w:lang w:eastAsia="zh-Hans"/>
        </w:rPr>
        <w:t>orm</w:t>
      </w:r>
    </w:p>
    <w:p w14:paraId="7038030B" w14:textId="77777777" w:rsidR="001D712B" w:rsidRPr="002E4F28" w:rsidRDefault="001D712B" w:rsidP="001D712B">
      <w:pPr>
        <w:snapToGrid w:val="0"/>
        <w:rPr>
          <w:rFonts w:eastAsia="宋体"/>
          <w:b/>
          <w:bCs/>
          <w:sz w:val="20"/>
          <w:szCs w:val="20"/>
          <w:lang w:eastAsia="zh-Hans"/>
        </w:rPr>
      </w:pPr>
      <w:r w:rsidRPr="002E4F28">
        <w:rPr>
          <w:rFonts w:eastAsia="宋体"/>
          <w:b/>
          <w:bCs/>
          <w:sz w:val="20"/>
          <w:szCs w:val="20"/>
          <w:lang w:eastAsia="zh-Hans"/>
        </w:rPr>
        <w:t>[Instructions for</w:t>
      </w:r>
      <w:r w:rsidRPr="002E4F28">
        <w:rPr>
          <w:rFonts w:eastAsia="宋体"/>
          <w:b/>
          <w:bCs/>
          <w:sz w:val="20"/>
          <w:szCs w:val="20"/>
        </w:rPr>
        <w:t xml:space="preserve"> </w:t>
      </w:r>
      <w:r w:rsidRPr="002E4F28">
        <w:rPr>
          <w:rFonts w:eastAsia="宋体"/>
          <w:b/>
          <w:bCs/>
          <w:sz w:val="20"/>
          <w:szCs w:val="20"/>
          <w:lang w:eastAsia="zh-Hans"/>
        </w:rPr>
        <w:t>form filling]</w:t>
      </w:r>
    </w:p>
    <w:p w14:paraId="2FD99F14" w14:textId="77777777" w:rsidR="001D712B" w:rsidRPr="002E4F28" w:rsidRDefault="001D712B" w:rsidP="001D712B">
      <w:pPr>
        <w:snapToGrid w:val="0"/>
        <w:ind w:firstLineChars="200" w:firstLine="400"/>
        <w:rPr>
          <w:rFonts w:eastAsia="宋体"/>
          <w:sz w:val="20"/>
          <w:szCs w:val="20"/>
        </w:rPr>
      </w:pPr>
      <w:r w:rsidRPr="002E4F28">
        <w:rPr>
          <w:rFonts w:eastAsia="宋体"/>
          <w:sz w:val="20"/>
          <w:szCs w:val="20"/>
        </w:rPr>
        <w:t xml:space="preserve">This part lists the proposed items for the </w:t>
      </w:r>
      <w:r w:rsidRPr="002E4F28">
        <w:rPr>
          <w:sz w:val="20"/>
          <w:szCs w:val="20"/>
        </w:rPr>
        <w:t>TRAPODS-CM</w:t>
      </w:r>
      <w:r w:rsidRPr="002E4F28">
        <w:rPr>
          <w:rFonts w:eastAsia="宋体"/>
          <w:sz w:val="20"/>
          <w:szCs w:val="20"/>
        </w:rPr>
        <w:t xml:space="preserve"> reporting checklist in Table 1 and the detailed entries in Table 2.</w:t>
      </w:r>
    </w:p>
    <w:p w14:paraId="4AB89343" w14:textId="77777777" w:rsidR="001D712B" w:rsidRPr="002E4F28" w:rsidRDefault="001D712B" w:rsidP="001D712B">
      <w:pPr>
        <w:snapToGrid w:val="0"/>
        <w:ind w:firstLineChars="200" w:firstLine="400"/>
        <w:rPr>
          <w:rFonts w:eastAsia="宋体"/>
          <w:sz w:val="20"/>
          <w:szCs w:val="20"/>
        </w:rPr>
      </w:pPr>
    </w:p>
    <w:p w14:paraId="25F658BE" w14:textId="77777777" w:rsidR="001D712B" w:rsidRPr="002E4F28" w:rsidRDefault="001D712B" w:rsidP="001D712B">
      <w:pPr>
        <w:snapToGrid w:val="0"/>
        <w:ind w:firstLineChars="200" w:firstLine="400"/>
        <w:rPr>
          <w:rFonts w:eastAsia="宋体"/>
          <w:sz w:val="20"/>
          <w:szCs w:val="20"/>
        </w:rPr>
      </w:pPr>
      <w:r w:rsidRPr="002E4F28">
        <w:rPr>
          <w:rFonts w:eastAsia="宋体"/>
          <w:sz w:val="20"/>
          <w:szCs w:val="20"/>
        </w:rPr>
        <w:t>In Table 1, please score the importance of each item using the Likert 5 level scoring method, including "very important (5 points)", "important (4 points)", "generally important (3 points)", "not important (2 points)", "not important at all (1 point)", please click "√" in the corresponding position.</w:t>
      </w:r>
    </w:p>
    <w:p w14:paraId="76B73DF9" w14:textId="77777777" w:rsidR="001D712B" w:rsidRPr="002E4F28" w:rsidRDefault="001D712B" w:rsidP="001D712B">
      <w:pPr>
        <w:snapToGrid w:val="0"/>
        <w:ind w:firstLineChars="200" w:firstLine="400"/>
        <w:rPr>
          <w:rFonts w:eastAsia="宋体"/>
          <w:sz w:val="20"/>
          <w:szCs w:val="20"/>
        </w:rPr>
      </w:pPr>
    </w:p>
    <w:p w14:paraId="6ED16833" w14:textId="77777777" w:rsidR="001D712B" w:rsidRPr="002E4F28" w:rsidRDefault="001D712B" w:rsidP="001D712B">
      <w:pPr>
        <w:snapToGrid w:val="0"/>
        <w:ind w:firstLineChars="200" w:firstLine="400"/>
        <w:rPr>
          <w:rFonts w:eastAsia="宋体"/>
          <w:sz w:val="20"/>
          <w:szCs w:val="20"/>
          <w:lang w:eastAsia="zh-Hans"/>
        </w:rPr>
      </w:pPr>
      <w:r w:rsidRPr="002E4F28">
        <w:rPr>
          <w:rFonts w:eastAsia="宋体"/>
          <w:sz w:val="20"/>
          <w:szCs w:val="20"/>
          <w:lang w:eastAsia="zh-Hans"/>
        </w:rPr>
        <w:t>If you have any additional or modification comments on the report framework dimensions and report items, please fill them in the "Amendment Opinions" column; if you think there are dimensions or items that can be added or deleted, please indicate them in the "Add or Delete" column and score the importance of the dimensions or items to be added.</w:t>
      </w:r>
    </w:p>
    <w:p w14:paraId="72975832" w14:textId="77777777" w:rsidR="001D712B" w:rsidRPr="002E4F28" w:rsidRDefault="001D712B" w:rsidP="001D712B">
      <w:pPr>
        <w:snapToGrid w:val="0"/>
        <w:ind w:firstLineChars="200" w:firstLine="400"/>
        <w:rPr>
          <w:rFonts w:eastAsia="宋体"/>
          <w:sz w:val="20"/>
          <w:szCs w:val="20"/>
          <w:lang w:eastAsia="zh-Hans"/>
        </w:rPr>
      </w:pPr>
    </w:p>
    <w:tbl>
      <w:tblPr>
        <w:tblW w:w="4908" w:type="pct"/>
        <w:tblInd w:w="108" w:type="dxa"/>
        <w:tblLayout w:type="fixed"/>
        <w:tblLook w:val="04A0" w:firstRow="1" w:lastRow="0" w:firstColumn="1" w:lastColumn="0" w:noHBand="0" w:noVBand="1"/>
      </w:tblPr>
      <w:tblGrid>
        <w:gridCol w:w="3286"/>
        <w:gridCol w:w="613"/>
        <w:gridCol w:w="521"/>
        <w:gridCol w:w="588"/>
        <w:gridCol w:w="634"/>
        <w:gridCol w:w="604"/>
        <w:gridCol w:w="2614"/>
      </w:tblGrid>
      <w:tr w:rsidR="001D712B" w:rsidRPr="002E4F28" w14:paraId="5929849A" w14:textId="77777777" w:rsidTr="00203249">
        <w:trPr>
          <w:trHeight w:val="428"/>
        </w:trPr>
        <w:tc>
          <w:tcPr>
            <w:tcW w:w="5000" w:type="pct"/>
            <w:gridSpan w:val="7"/>
            <w:tcBorders>
              <w:top w:val="nil"/>
              <w:left w:val="nil"/>
              <w:bottom w:val="nil"/>
              <w:right w:val="nil"/>
            </w:tcBorders>
            <w:noWrap/>
            <w:vAlign w:val="center"/>
          </w:tcPr>
          <w:p w14:paraId="331F771E"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b/>
                <w:bCs/>
                <w:sz w:val="20"/>
                <w:szCs w:val="20"/>
              </w:rPr>
              <w:t xml:space="preserve">Table 1. </w:t>
            </w:r>
            <w:r w:rsidRPr="002E4F28">
              <w:rPr>
                <w:b/>
                <w:bCs/>
                <w:sz w:val="20"/>
                <w:szCs w:val="20"/>
              </w:rPr>
              <w:t>TRAPODS-CM</w:t>
            </w:r>
            <w:r w:rsidRPr="002E4F28">
              <w:rPr>
                <w:rFonts w:eastAsia="宋体"/>
                <w:b/>
                <w:bCs/>
                <w:sz w:val="20"/>
                <w:szCs w:val="20"/>
              </w:rPr>
              <w:t xml:space="preserve"> writes the framework dimension paradigm</w:t>
            </w:r>
          </w:p>
        </w:tc>
      </w:tr>
      <w:tr w:rsidR="001D712B" w:rsidRPr="002E4F28" w14:paraId="78ED0675" w14:textId="77777777" w:rsidTr="00203249">
        <w:trPr>
          <w:trHeight w:val="533"/>
        </w:trPr>
        <w:tc>
          <w:tcPr>
            <w:tcW w:w="1854" w:type="pct"/>
            <w:vMerge w:val="restart"/>
            <w:tcBorders>
              <w:top w:val="single" w:sz="12" w:space="0" w:color="000000"/>
              <w:left w:val="single" w:sz="8" w:space="0" w:color="auto"/>
              <w:bottom w:val="single" w:sz="12" w:space="0" w:color="000000"/>
              <w:right w:val="nil"/>
            </w:tcBorders>
            <w:noWrap/>
            <w:vAlign w:val="center"/>
          </w:tcPr>
          <w:p w14:paraId="28D0E575" w14:textId="77777777" w:rsidR="001D712B" w:rsidRPr="002E4F28" w:rsidRDefault="001D712B" w:rsidP="00203249">
            <w:pPr>
              <w:widowControl/>
              <w:snapToGrid w:val="0"/>
              <w:jc w:val="center"/>
              <w:textAlignment w:val="center"/>
              <w:rPr>
                <w:rFonts w:eastAsia="微软雅黑"/>
                <w:color w:val="000000"/>
                <w:sz w:val="20"/>
                <w:szCs w:val="20"/>
              </w:rPr>
            </w:pPr>
            <w:r w:rsidRPr="002E4F28">
              <w:rPr>
                <w:rFonts w:eastAsia="微软雅黑"/>
                <w:b/>
                <w:bCs/>
                <w:color w:val="000000"/>
                <w:kern w:val="0"/>
                <w:sz w:val="20"/>
                <w:szCs w:val="20"/>
                <w:lang w:bidi="ar"/>
              </w:rPr>
              <w:t>Dimension</w:t>
            </w:r>
          </w:p>
        </w:tc>
        <w:tc>
          <w:tcPr>
            <w:tcW w:w="1671" w:type="pct"/>
            <w:gridSpan w:val="5"/>
            <w:tcBorders>
              <w:top w:val="single" w:sz="12" w:space="0" w:color="000000"/>
              <w:left w:val="nil"/>
              <w:bottom w:val="single" w:sz="4" w:space="0" w:color="000000"/>
              <w:right w:val="nil"/>
            </w:tcBorders>
            <w:noWrap/>
            <w:vAlign w:val="center"/>
          </w:tcPr>
          <w:p w14:paraId="70FF875A" w14:textId="77777777" w:rsidR="001D712B" w:rsidRPr="002E4F28" w:rsidRDefault="001D712B" w:rsidP="00203249">
            <w:pPr>
              <w:widowControl/>
              <w:snapToGrid w:val="0"/>
              <w:jc w:val="center"/>
              <w:textAlignment w:val="center"/>
              <w:rPr>
                <w:rFonts w:eastAsia="微软雅黑"/>
                <w:color w:val="000000"/>
                <w:sz w:val="20"/>
                <w:szCs w:val="20"/>
              </w:rPr>
            </w:pPr>
            <w:r w:rsidRPr="002E4F28">
              <w:rPr>
                <w:rFonts w:eastAsia="微软雅黑"/>
                <w:b/>
                <w:bCs/>
                <w:color w:val="000000"/>
                <w:kern w:val="0"/>
                <w:sz w:val="20"/>
                <w:szCs w:val="20"/>
                <w:lang w:bidi="ar"/>
              </w:rPr>
              <w:t>Importance score</w:t>
            </w:r>
          </w:p>
        </w:tc>
        <w:tc>
          <w:tcPr>
            <w:tcW w:w="1475" w:type="pct"/>
            <w:vMerge w:val="restart"/>
            <w:tcBorders>
              <w:top w:val="single" w:sz="12" w:space="0" w:color="000000"/>
              <w:left w:val="nil"/>
              <w:bottom w:val="single" w:sz="12" w:space="0" w:color="000000"/>
              <w:right w:val="single" w:sz="8" w:space="0" w:color="auto"/>
            </w:tcBorders>
            <w:vAlign w:val="center"/>
          </w:tcPr>
          <w:p w14:paraId="15F87D56" w14:textId="77777777" w:rsidR="001D712B" w:rsidRPr="002E4F28" w:rsidRDefault="001D712B" w:rsidP="00203249">
            <w:pPr>
              <w:widowControl/>
              <w:snapToGrid w:val="0"/>
              <w:jc w:val="center"/>
              <w:textAlignment w:val="center"/>
              <w:rPr>
                <w:rFonts w:eastAsia="微软雅黑"/>
                <w:b/>
                <w:bCs/>
                <w:color w:val="000000"/>
                <w:kern w:val="0"/>
                <w:sz w:val="20"/>
                <w:szCs w:val="20"/>
                <w:lang w:bidi="ar"/>
              </w:rPr>
            </w:pPr>
            <w:r w:rsidRPr="002E4F28">
              <w:rPr>
                <w:rFonts w:eastAsia="微软雅黑"/>
                <w:b/>
                <w:bCs/>
                <w:color w:val="000000"/>
                <w:kern w:val="0"/>
                <w:sz w:val="20"/>
                <w:szCs w:val="20"/>
                <w:lang w:bidi="ar"/>
              </w:rPr>
              <w:t xml:space="preserve">Amending </w:t>
            </w:r>
            <w:r w:rsidRPr="002E4F28">
              <w:rPr>
                <w:rFonts w:eastAsia="微软雅黑"/>
                <w:b/>
                <w:bCs/>
                <w:color w:val="000000"/>
                <w:kern w:val="0"/>
                <w:sz w:val="20"/>
                <w:szCs w:val="20"/>
                <w:lang w:eastAsia="zh-Hans" w:bidi="ar"/>
              </w:rPr>
              <w:t>Opinions</w:t>
            </w:r>
          </w:p>
        </w:tc>
      </w:tr>
      <w:tr w:rsidR="001D712B" w:rsidRPr="002E4F28" w14:paraId="327BA0F3" w14:textId="77777777" w:rsidTr="00203249">
        <w:trPr>
          <w:trHeight w:val="511"/>
        </w:trPr>
        <w:tc>
          <w:tcPr>
            <w:tcW w:w="1854" w:type="pct"/>
            <w:vMerge/>
            <w:tcBorders>
              <w:top w:val="single" w:sz="12" w:space="0" w:color="000000"/>
              <w:left w:val="single" w:sz="8" w:space="0" w:color="auto"/>
              <w:bottom w:val="single" w:sz="12" w:space="0" w:color="000000"/>
              <w:right w:val="nil"/>
            </w:tcBorders>
            <w:noWrap/>
            <w:vAlign w:val="center"/>
          </w:tcPr>
          <w:p w14:paraId="381DBBE1" w14:textId="77777777" w:rsidR="001D712B" w:rsidRPr="002E4F28" w:rsidRDefault="001D712B" w:rsidP="00203249">
            <w:pPr>
              <w:snapToGrid w:val="0"/>
              <w:jc w:val="center"/>
              <w:rPr>
                <w:rFonts w:eastAsia="宋体"/>
                <w:color w:val="000000"/>
                <w:sz w:val="20"/>
                <w:szCs w:val="20"/>
              </w:rPr>
            </w:pPr>
          </w:p>
        </w:tc>
        <w:tc>
          <w:tcPr>
            <w:tcW w:w="346" w:type="pct"/>
            <w:tcBorders>
              <w:top w:val="nil"/>
              <w:left w:val="nil"/>
              <w:bottom w:val="single" w:sz="12" w:space="0" w:color="000000"/>
              <w:right w:val="nil"/>
            </w:tcBorders>
            <w:vAlign w:val="center"/>
          </w:tcPr>
          <w:p w14:paraId="67BD6680" w14:textId="77777777" w:rsidR="001D712B" w:rsidRPr="002E4F28" w:rsidRDefault="001D712B"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294" w:type="pct"/>
            <w:tcBorders>
              <w:top w:val="nil"/>
              <w:left w:val="nil"/>
              <w:bottom w:val="single" w:sz="12" w:space="0" w:color="000000"/>
              <w:right w:val="nil"/>
            </w:tcBorders>
            <w:vAlign w:val="center"/>
          </w:tcPr>
          <w:p w14:paraId="68122C71" w14:textId="77777777" w:rsidR="001D712B" w:rsidRPr="002E4F28" w:rsidRDefault="001D712B"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332" w:type="pct"/>
            <w:tcBorders>
              <w:top w:val="nil"/>
              <w:left w:val="nil"/>
              <w:bottom w:val="single" w:sz="12" w:space="0" w:color="000000"/>
              <w:right w:val="nil"/>
            </w:tcBorders>
            <w:vAlign w:val="center"/>
          </w:tcPr>
          <w:p w14:paraId="1C3FD321" w14:textId="77777777" w:rsidR="001D712B" w:rsidRPr="002E4F28" w:rsidRDefault="001D712B"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358" w:type="pct"/>
            <w:tcBorders>
              <w:top w:val="nil"/>
              <w:left w:val="nil"/>
              <w:bottom w:val="single" w:sz="12" w:space="0" w:color="000000"/>
              <w:right w:val="nil"/>
            </w:tcBorders>
            <w:vAlign w:val="center"/>
          </w:tcPr>
          <w:p w14:paraId="579357ED" w14:textId="77777777" w:rsidR="001D712B" w:rsidRPr="002E4F28" w:rsidRDefault="001D712B"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341" w:type="pct"/>
            <w:tcBorders>
              <w:top w:val="nil"/>
              <w:left w:val="nil"/>
              <w:bottom w:val="single" w:sz="12" w:space="0" w:color="000000"/>
              <w:right w:val="nil"/>
            </w:tcBorders>
            <w:vAlign w:val="center"/>
          </w:tcPr>
          <w:p w14:paraId="4AA10F1D" w14:textId="77777777" w:rsidR="001D712B" w:rsidRPr="002E4F28" w:rsidRDefault="001D712B"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1475" w:type="pct"/>
            <w:vMerge/>
            <w:tcBorders>
              <w:top w:val="single" w:sz="12" w:space="0" w:color="000000"/>
              <w:left w:val="nil"/>
              <w:bottom w:val="single" w:sz="12" w:space="0" w:color="000000"/>
              <w:right w:val="single" w:sz="8" w:space="0" w:color="auto"/>
            </w:tcBorders>
            <w:vAlign w:val="center"/>
          </w:tcPr>
          <w:p w14:paraId="1FCDBA95" w14:textId="77777777" w:rsidR="001D712B" w:rsidRPr="002E4F28" w:rsidRDefault="001D712B" w:rsidP="00203249">
            <w:pPr>
              <w:snapToGrid w:val="0"/>
              <w:jc w:val="center"/>
              <w:rPr>
                <w:rFonts w:eastAsia="宋体"/>
                <w:color w:val="000000"/>
                <w:sz w:val="20"/>
                <w:szCs w:val="20"/>
              </w:rPr>
            </w:pPr>
          </w:p>
        </w:tc>
      </w:tr>
      <w:tr w:rsidR="001D712B" w:rsidRPr="002E4F28" w14:paraId="76D41F17" w14:textId="77777777" w:rsidTr="00203249">
        <w:trPr>
          <w:trHeight w:val="259"/>
        </w:trPr>
        <w:tc>
          <w:tcPr>
            <w:tcW w:w="1854" w:type="pct"/>
            <w:tcBorders>
              <w:top w:val="nil"/>
              <w:left w:val="single" w:sz="8" w:space="0" w:color="auto"/>
              <w:bottom w:val="nil"/>
              <w:right w:val="nil"/>
            </w:tcBorders>
            <w:shd w:val="clear" w:color="auto" w:fill="C2E5F5" w:themeFill="accent1" w:themeFillTint="32"/>
            <w:noWrap/>
            <w:vAlign w:val="center"/>
          </w:tcPr>
          <w:p w14:paraId="4BDA544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1. Title</w:t>
            </w:r>
          </w:p>
        </w:tc>
        <w:tc>
          <w:tcPr>
            <w:tcW w:w="346" w:type="pct"/>
            <w:vMerge w:val="restart"/>
            <w:tcBorders>
              <w:top w:val="nil"/>
              <w:left w:val="double" w:sz="4" w:space="0" w:color="000000"/>
              <w:bottom w:val="dashed" w:sz="8" w:space="0" w:color="000000"/>
              <w:right w:val="single" w:sz="4" w:space="0" w:color="000000"/>
            </w:tcBorders>
            <w:noWrap/>
            <w:vAlign w:val="center"/>
          </w:tcPr>
          <w:p w14:paraId="11E11FD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nil"/>
              <w:left w:val="nil"/>
              <w:bottom w:val="dashed" w:sz="8" w:space="0" w:color="000000"/>
              <w:right w:val="single" w:sz="4" w:space="0" w:color="000000"/>
            </w:tcBorders>
            <w:noWrap/>
            <w:vAlign w:val="center"/>
          </w:tcPr>
          <w:p w14:paraId="0490078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nil"/>
              <w:left w:val="nil"/>
              <w:bottom w:val="dashed" w:sz="8" w:space="0" w:color="000000"/>
              <w:right w:val="single" w:sz="4" w:space="0" w:color="000000"/>
            </w:tcBorders>
            <w:noWrap/>
            <w:vAlign w:val="center"/>
          </w:tcPr>
          <w:p w14:paraId="247C8568"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nil"/>
              <w:left w:val="nil"/>
              <w:bottom w:val="dashed" w:sz="8" w:space="0" w:color="000000"/>
              <w:right w:val="nil"/>
            </w:tcBorders>
            <w:noWrap/>
            <w:vAlign w:val="center"/>
          </w:tcPr>
          <w:p w14:paraId="58169A5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nil"/>
              <w:left w:val="single" w:sz="4" w:space="0" w:color="000000"/>
              <w:bottom w:val="dashed" w:sz="8" w:space="0" w:color="000000"/>
              <w:right w:val="nil"/>
            </w:tcBorders>
            <w:noWrap/>
            <w:vAlign w:val="center"/>
          </w:tcPr>
          <w:p w14:paraId="762B878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nil"/>
              <w:left w:val="double" w:sz="4" w:space="0" w:color="000000"/>
              <w:bottom w:val="dashed" w:sz="8" w:space="0" w:color="000000"/>
              <w:right w:val="single" w:sz="8" w:space="0" w:color="auto"/>
            </w:tcBorders>
            <w:noWrap/>
            <w:vAlign w:val="center"/>
          </w:tcPr>
          <w:p w14:paraId="7EFACE95" w14:textId="77777777" w:rsidR="001D712B" w:rsidRPr="002E4F28" w:rsidRDefault="001D712B" w:rsidP="00203249">
            <w:pPr>
              <w:snapToGrid w:val="0"/>
              <w:jc w:val="center"/>
              <w:rPr>
                <w:rFonts w:eastAsia="宋体"/>
                <w:color w:val="000000"/>
                <w:sz w:val="20"/>
                <w:szCs w:val="20"/>
              </w:rPr>
            </w:pPr>
          </w:p>
        </w:tc>
      </w:tr>
      <w:tr w:rsidR="001D712B" w:rsidRPr="002E4F28" w14:paraId="2F73E349" w14:textId="77777777" w:rsidTr="00203249">
        <w:trPr>
          <w:trHeight w:val="694"/>
        </w:trPr>
        <w:tc>
          <w:tcPr>
            <w:tcW w:w="1854" w:type="pct"/>
            <w:tcBorders>
              <w:top w:val="nil"/>
              <w:left w:val="single" w:sz="8" w:space="0" w:color="auto"/>
              <w:bottom w:val="dashed" w:sz="8" w:space="0" w:color="000000"/>
              <w:right w:val="nil"/>
            </w:tcBorders>
            <w:vAlign w:val="center"/>
          </w:tcPr>
          <w:p w14:paraId="42B9A406"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Identify the study types and objects</w:t>
            </w:r>
          </w:p>
        </w:tc>
        <w:tc>
          <w:tcPr>
            <w:tcW w:w="346" w:type="pct"/>
            <w:vMerge/>
            <w:tcBorders>
              <w:top w:val="nil"/>
              <w:left w:val="double" w:sz="4" w:space="0" w:color="000000"/>
              <w:bottom w:val="dashed" w:sz="8" w:space="0" w:color="000000"/>
              <w:right w:val="single" w:sz="4" w:space="0" w:color="000000"/>
            </w:tcBorders>
            <w:noWrap/>
            <w:vAlign w:val="center"/>
          </w:tcPr>
          <w:p w14:paraId="66D65EF5" w14:textId="77777777" w:rsidR="001D712B" w:rsidRPr="002E4F28" w:rsidRDefault="001D712B" w:rsidP="00203249">
            <w:pPr>
              <w:snapToGrid w:val="0"/>
              <w:jc w:val="center"/>
              <w:rPr>
                <w:rFonts w:eastAsia="宋体"/>
                <w:color w:val="000000"/>
                <w:sz w:val="20"/>
                <w:szCs w:val="20"/>
              </w:rPr>
            </w:pPr>
          </w:p>
        </w:tc>
        <w:tc>
          <w:tcPr>
            <w:tcW w:w="294" w:type="pct"/>
            <w:vMerge/>
            <w:tcBorders>
              <w:top w:val="nil"/>
              <w:left w:val="nil"/>
              <w:bottom w:val="dashed" w:sz="8" w:space="0" w:color="000000"/>
              <w:right w:val="single" w:sz="4" w:space="0" w:color="000000"/>
            </w:tcBorders>
            <w:noWrap/>
            <w:vAlign w:val="center"/>
          </w:tcPr>
          <w:p w14:paraId="4905C29B" w14:textId="77777777" w:rsidR="001D712B" w:rsidRPr="002E4F28" w:rsidRDefault="001D712B" w:rsidP="00203249">
            <w:pPr>
              <w:snapToGrid w:val="0"/>
              <w:jc w:val="center"/>
              <w:rPr>
                <w:rFonts w:eastAsia="宋体"/>
                <w:color w:val="000000"/>
                <w:sz w:val="20"/>
                <w:szCs w:val="20"/>
              </w:rPr>
            </w:pPr>
          </w:p>
        </w:tc>
        <w:tc>
          <w:tcPr>
            <w:tcW w:w="332" w:type="pct"/>
            <w:vMerge/>
            <w:tcBorders>
              <w:top w:val="nil"/>
              <w:left w:val="nil"/>
              <w:bottom w:val="dashed" w:sz="8" w:space="0" w:color="000000"/>
              <w:right w:val="single" w:sz="4" w:space="0" w:color="000000"/>
            </w:tcBorders>
            <w:noWrap/>
            <w:vAlign w:val="center"/>
          </w:tcPr>
          <w:p w14:paraId="7D0799D5" w14:textId="77777777" w:rsidR="001D712B" w:rsidRPr="002E4F28" w:rsidRDefault="001D712B" w:rsidP="00203249">
            <w:pPr>
              <w:snapToGrid w:val="0"/>
              <w:jc w:val="center"/>
              <w:rPr>
                <w:rFonts w:eastAsia="宋体"/>
                <w:color w:val="000000"/>
                <w:sz w:val="20"/>
                <w:szCs w:val="20"/>
              </w:rPr>
            </w:pPr>
          </w:p>
        </w:tc>
        <w:tc>
          <w:tcPr>
            <w:tcW w:w="358" w:type="pct"/>
            <w:vMerge/>
            <w:tcBorders>
              <w:top w:val="nil"/>
              <w:left w:val="nil"/>
              <w:bottom w:val="dashed" w:sz="8" w:space="0" w:color="000000"/>
              <w:right w:val="nil"/>
            </w:tcBorders>
            <w:noWrap/>
            <w:vAlign w:val="center"/>
          </w:tcPr>
          <w:p w14:paraId="27A5854E" w14:textId="77777777" w:rsidR="001D712B" w:rsidRPr="002E4F28" w:rsidRDefault="001D712B" w:rsidP="00203249">
            <w:pPr>
              <w:snapToGrid w:val="0"/>
              <w:jc w:val="center"/>
              <w:rPr>
                <w:rFonts w:eastAsia="宋体"/>
                <w:color w:val="000000"/>
                <w:sz w:val="20"/>
                <w:szCs w:val="20"/>
              </w:rPr>
            </w:pPr>
          </w:p>
        </w:tc>
        <w:tc>
          <w:tcPr>
            <w:tcW w:w="341" w:type="pct"/>
            <w:vMerge/>
            <w:tcBorders>
              <w:top w:val="nil"/>
              <w:left w:val="single" w:sz="4" w:space="0" w:color="000000"/>
              <w:bottom w:val="dashed" w:sz="8" w:space="0" w:color="000000"/>
              <w:right w:val="nil"/>
            </w:tcBorders>
            <w:noWrap/>
            <w:vAlign w:val="center"/>
          </w:tcPr>
          <w:p w14:paraId="13F7BDA8" w14:textId="77777777" w:rsidR="001D712B" w:rsidRPr="002E4F28" w:rsidRDefault="001D712B" w:rsidP="00203249">
            <w:pPr>
              <w:snapToGrid w:val="0"/>
              <w:jc w:val="center"/>
              <w:rPr>
                <w:rFonts w:eastAsia="宋体"/>
                <w:color w:val="000000"/>
                <w:sz w:val="20"/>
                <w:szCs w:val="20"/>
              </w:rPr>
            </w:pPr>
          </w:p>
        </w:tc>
        <w:tc>
          <w:tcPr>
            <w:tcW w:w="1475" w:type="pct"/>
            <w:vMerge/>
            <w:tcBorders>
              <w:top w:val="nil"/>
              <w:left w:val="double" w:sz="4" w:space="0" w:color="000000"/>
              <w:bottom w:val="dashed" w:sz="8" w:space="0" w:color="000000"/>
              <w:right w:val="single" w:sz="8" w:space="0" w:color="auto"/>
            </w:tcBorders>
            <w:noWrap/>
            <w:vAlign w:val="center"/>
          </w:tcPr>
          <w:p w14:paraId="223391FA" w14:textId="77777777" w:rsidR="001D712B" w:rsidRPr="002E4F28" w:rsidRDefault="001D712B" w:rsidP="00203249">
            <w:pPr>
              <w:snapToGrid w:val="0"/>
              <w:jc w:val="center"/>
              <w:rPr>
                <w:rFonts w:eastAsia="宋体"/>
                <w:color w:val="000000"/>
                <w:sz w:val="20"/>
                <w:szCs w:val="20"/>
              </w:rPr>
            </w:pPr>
          </w:p>
        </w:tc>
      </w:tr>
      <w:tr w:rsidR="001D712B" w:rsidRPr="002E4F28" w14:paraId="4B08EAE0" w14:textId="77777777" w:rsidTr="00203249">
        <w:trPr>
          <w:trHeight w:val="373"/>
        </w:trPr>
        <w:tc>
          <w:tcPr>
            <w:tcW w:w="1854" w:type="pct"/>
            <w:tcBorders>
              <w:top w:val="nil"/>
              <w:left w:val="single" w:sz="8" w:space="0" w:color="auto"/>
              <w:bottom w:val="nil"/>
              <w:right w:val="nil"/>
            </w:tcBorders>
            <w:shd w:val="clear" w:color="auto" w:fill="C2E5F5" w:themeFill="accent1" w:themeFillTint="32"/>
            <w:noWrap/>
            <w:vAlign w:val="center"/>
          </w:tcPr>
          <w:p w14:paraId="0BE33B9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shd w:val="clear" w:color="auto" w:fill="C2E5F5" w:themeFill="accent1" w:themeFillTint="32"/>
                <w:lang w:bidi="ar"/>
              </w:rPr>
              <w:t>2. Abstract</w:t>
            </w:r>
          </w:p>
        </w:tc>
        <w:tc>
          <w:tcPr>
            <w:tcW w:w="346" w:type="pct"/>
            <w:vMerge w:val="restart"/>
            <w:tcBorders>
              <w:top w:val="nil"/>
              <w:left w:val="double" w:sz="4" w:space="0" w:color="000000"/>
              <w:bottom w:val="nil"/>
              <w:right w:val="single" w:sz="4" w:space="0" w:color="000000"/>
            </w:tcBorders>
            <w:noWrap/>
            <w:vAlign w:val="center"/>
          </w:tcPr>
          <w:p w14:paraId="2771E20E"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nil"/>
              <w:left w:val="nil"/>
              <w:bottom w:val="nil"/>
              <w:right w:val="single" w:sz="4" w:space="0" w:color="000000"/>
            </w:tcBorders>
            <w:noWrap/>
            <w:vAlign w:val="center"/>
          </w:tcPr>
          <w:p w14:paraId="56F9F08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nil"/>
              <w:left w:val="nil"/>
              <w:bottom w:val="nil"/>
              <w:right w:val="single" w:sz="4" w:space="0" w:color="000000"/>
            </w:tcBorders>
            <w:noWrap/>
            <w:vAlign w:val="center"/>
          </w:tcPr>
          <w:p w14:paraId="4D8D42C9"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nil"/>
              <w:left w:val="nil"/>
              <w:bottom w:val="nil"/>
              <w:right w:val="nil"/>
            </w:tcBorders>
            <w:noWrap/>
            <w:vAlign w:val="center"/>
          </w:tcPr>
          <w:p w14:paraId="3F47E76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nil"/>
              <w:left w:val="single" w:sz="4" w:space="0" w:color="000000"/>
              <w:bottom w:val="nil"/>
              <w:right w:val="nil"/>
            </w:tcBorders>
            <w:noWrap/>
            <w:vAlign w:val="center"/>
          </w:tcPr>
          <w:p w14:paraId="4484E76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nil"/>
              <w:left w:val="double" w:sz="4" w:space="0" w:color="000000"/>
              <w:bottom w:val="nil"/>
              <w:right w:val="single" w:sz="8" w:space="0" w:color="auto"/>
            </w:tcBorders>
            <w:noWrap/>
            <w:vAlign w:val="center"/>
          </w:tcPr>
          <w:p w14:paraId="39AD5E56" w14:textId="77777777" w:rsidR="001D712B" w:rsidRPr="002E4F28" w:rsidRDefault="001D712B" w:rsidP="00203249">
            <w:pPr>
              <w:snapToGrid w:val="0"/>
              <w:jc w:val="center"/>
              <w:rPr>
                <w:rFonts w:eastAsia="宋体"/>
                <w:color w:val="000000"/>
                <w:sz w:val="20"/>
                <w:szCs w:val="20"/>
              </w:rPr>
            </w:pPr>
          </w:p>
        </w:tc>
      </w:tr>
      <w:tr w:rsidR="001D712B" w:rsidRPr="002E4F28" w14:paraId="0148878E" w14:textId="77777777" w:rsidTr="00203249">
        <w:trPr>
          <w:trHeight w:val="1203"/>
        </w:trPr>
        <w:tc>
          <w:tcPr>
            <w:tcW w:w="1854" w:type="pct"/>
            <w:tcBorders>
              <w:top w:val="nil"/>
              <w:left w:val="single" w:sz="8" w:space="0" w:color="auto"/>
              <w:bottom w:val="nil"/>
              <w:right w:val="nil"/>
            </w:tcBorders>
            <w:vAlign w:val="center"/>
          </w:tcPr>
          <w:p w14:paraId="302760DA"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A brief description of the background, purpose, methods, results, and conclusions</w:t>
            </w:r>
          </w:p>
        </w:tc>
        <w:tc>
          <w:tcPr>
            <w:tcW w:w="346" w:type="pct"/>
            <w:vMerge/>
            <w:tcBorders>
              <w:top w:val="nil"/>
              <w:left w:val="double" w:sz="4" w:space="0" w:color="000000"/>
              <w:bottom w:val="nil"/>
              <w:right w:val="single" w:sz="4" w:space="0" w:color="000000"/>
            </w:tcBorders>
            <w:noWrap/>
            <w:vAlign w:val="center"/>
          </w:tcPr>
          <w:p w14:paraId="71BB5DFD" w14:textId="77777777" w:rsidR="001D712B" w:rsidRPr="002E4F28" w:rsidRDefault="001D712B" w:rsidP="00203249">
            <w:pPr>
              <w:snapToGrid w:val="0"/>
              <w:jc w:val="center"/>
              <w:rPr>
                <w:rFonts w:eastAsia="宋体"/>
                <w:color w:val="000000"/>
                <w:sz w:val="20"/>
                <w:szCs w:val="20"/>
              </w:rPr>
            </w:pPr>
          </w:p>
        </w:tc>
        <w:tc>
          <w:tcPr>
            <w:tcW w:w="294" w:type="pct"/>
            <w:vMerge/>
            <w:tcBorders>
              <w:top w:val="nil"/>
              <w:left w:val="nil"/>
              <w:bottom w:val="nil"/>
              <w:right w:val="single" w:sz="4" w:space="0" w:color="000000"/>
            </w:tcBorders>
            <w:noWrap/>
            <w:vAlign w:val="center"/>
          </w:tcPr>
          <w:p w14:paraId="3C11A819" w14:textId="77777777" w:rsidR="001D712B" w:rsidRPr="002E4F28" w:rsidRDefault="001D712B" w:rsidP="00203249">
            <w:pPr>
              <w:snapToGrid w:val="0"/>
              <w:jc w:val="center"/>
              <w:rPr>
                <w:rFonts w:eastAsia="宋体"/>
                <w:color w:val="000000"/>
                <w:sz w:val="20"/>
                <w:szCs w:val="20"/>
              </w:rPr>
            </w:pPr>
          </w:p>
        </w:tc>
        <w:tc>
          <w:tcPr>
            <w:tcW w:w="332" w:type="pct"/>
            <w:vMerge/>
            <w:tcBorders>
              <w:top w:val="nil"/>
              <w:left w:val="nil"/>
              <w:bottom w:val="nil"/>
              <w:right w:val="single" w:sz="4" w:space="0" w:color="000000"/>
            </w:tcBorders>
            <w:noWrap/>
            <w:vAlign w:val="center"/>
          </w:tcPr>
          <w:p w14:paraId="0C6AA439" w14:textId="77777777" w:rsidR="001D712B" w:rsidRPr="002E4F28" w:rsidRDefault="001D712B" w:rsidP="00203249">
            <w:pPr>
              <w:snapToGrid w:val="0"/>
              <w:jc w:val="center"/>
              <w:rPr>
                <w:rFonts w:eastAsia="宋体"/>
                <w:color w:val="000000"/>
                <w:sz w:val="20"/>
                <w:szCs w:val="20"/>
              </w:rPr>
            </w:pPr>
          </w:p>
        </w:tc>
        <w:tc>
          <w:tcPr>
            <w:tcW w:w="358" w:type="pct"/>
            <w:vMerge/>
            <w:tcBorders>
              <w:top w:val="nil"/>
              <w:left w:val="nil"/>
              <w:bottom w:val="nil"/>
              <w:right w:val="nil"/>
            </w:tcBorders>
            <w:noWrap/>
            <w:vAlign w:val="center"/>
          </w:tcPr>
          <w:p w14:paraId="722AC9B7" w14:textId="77777777" w:rsidR="001D712B" w:rsidRPr="002E4F28" w:rsidRDefault="001D712B" w:rsidP="00203249">
            <w:pPr>
              <w:snapToGrid w:val="0"/>
              <w:jc w:val="center"/>
              <w:rPr>
                <w:rFonts w:eastAsia="宋体"/>
                <w:color w:val="000000"/>
                <w:sz w:val="20"/>
                <w:szCs w:val="20"/>
              </w:rPr>
            </w:pPr>
          </w:p>
        </w:tc>
        <w:tc>
          <w:tcPr>
            <w:tcW w:w="341" w:type="pct"/>
            <w:vMerge/>
            <w:tcBorders>
              <w:top w:val="nil"/>
              <w:left w:val="single" w:sz="4" w:space="0" w:color="000000"/>
              <w:bottom w:val="nil"/>
              <w:right w:val="nil"/>
            </w:tcBorders>
            <w:noWrap/>
            <w:vAlign w:val="center"/>
          </w:tcPr>
          <w:p w14:paraId="6E89555B" w14:textId="77777777" w:rsidR="001D712B" w:rsidRPr="002E4F28" w:rsidRDefault="001D712B" w:rsidP="00203249">
            <w:pPr>
              <w:snapToGrid w:val="0"/>
              <w:jc w:val="center"/>
              <w:rPr>
                <w:rFonts w:eastAsia="宋体"/>
                <w:color w:val="000000"/>
                <w:sz w:val="20"/>
                <w:szCs w:val="20"/>
              </w:rPr>
            </w:pPr>
          </w:p>
        </w:tc>
        <w:tc>
          <w:tcPr>
            <w:tcW w:w="1475" w:type="pct"/>
            <w:vMerge/>
            <w:tcBorders>
              <w:top w:val="nil"/>
              <w:left w:val="double" w:sz="4" w:space="0" w:color="000000"/>
              <w:bottom w:val="nil"/>
              <w:right w:val="single" w:sz="8" w:space="0" w:color="auto"/>
            </w:tcBorders>
            <w:noWrap/>
            <w:vAlign w:val="center"/>
          </w:tcPr>
          <w:p w14:paraId="259C8935" w14:textId="77777777" w:rsidR="001D712B" w:rsidRPr="002E4F28" w:rsidRDefault="001D712B" w:rsidP="00203249">
            <w:pPr>
              <w:snapToGrid w:val="0"/>
              <w:jc w:val="center"/>
              <w:rPr>
                <w:rFonts w:eastAsia="宋体"/>
                <w:color w:val="000000"/>
                <w:sz w:val="20"/>
                <w:szCs w:val="20"/>
              </w:rPr>
            </w:pPr>
          </w:p>
        </w:tc>
      </w:tr>
      <w:tr w:rsidR="001D712B" w:rsidRPr="002E4F28" w14:paraId="62594B40" w14:textId="77777777" w:rsidTr="00203249">
        <w:trPr>
          <w:trHeight w:val="313"/>
        </w:trPr>
        <w:tc>
          <w:tcPr>
            <w:tcW w:w="1854" w:type="pct"/>
            <w:tcBorders>
              <w:top w:val="dashed" w:sz="8" w:space="0" w:color="000000"/>
              <w:left w:val="single" w:sz="8" w:space="0" w:color="auto"/>
              <w:bottom w:val="nil"/>
              <w:right w:val="nil"/>
            </w:tcBorders>
            <w:shd w:val="clear" w:color="auto" w:fill="C2E5F5" w:themeFill="accent1" w:themeFillTint="32"/>
            <w:noWrap/>
            <w:vAlign w:val="center"/>
          </w:tcPr>
          <w:p w14:paraId="56850922"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3. Introduction</w:t>
            </w:r>
          </w:p>
        </w:tc>
        <w:tc>
          <w:tcPr>
            <w:tcW w:w="346" w:type="pct"/>
            <w:vMerge w:val="restart"/>
            <w:tcBorders>
              <w:top w:val="dashed" w:sz="8" w:space="0" w:color="000000"/>
              <w:left w:val="double" w:sz="4" w:space="0" w:color="000000"/>
              <w:bottom w:val="dashed" w:sz="8" w:space="0" w:color="000000"/>
              <w:right w:val="single" w:sz="4" w:space="0" w:color="000000"/>
            </w:tcBorders>
            <w:noWrap/>
            <w:vAlign w:val="center"/>
          </w:tcPr>
          <w:p w14:paraId="48BC402F"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dashed" w:sz="8" w:space="0" w:color="000000"/>
              <w:left w:val="nil"/>
              <w:bottom w:val="dashed" w:sz="8" w:space="0" w:color="000000"/>
              <w:right w:val="single" w:sz="4" w:space="0" w:color="000000"/>
            </w:tcBorders>
            <w:noWrap/>
            <w:vAlign w:val="center"/>
          </w:tcPr>
          <w:p w14:paraId="78F7206A"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dashed" w:sz="8" w:space="0" w:color="000000"/>
              <w:left w:val="nil"/>
              <w:bottom w:val="dashed" w:sz="8" w:space="0" w:color="000000"/>
              <w:right w:val="single" w:sz="4" w:space="0" w:color="000000"/>
            </w:tcBorders>
            <w:noWrap/>
            <w:vAlign w:val="center"/>
          </w:tcPr>
          <w:p w14:paraId="3BA37E7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dashed" w:sz="8" w:space="0" w:color="000000"/>
              <w:left w:val="nil"/>
              <w:bottom w:val="dashed" w:sz="8" w:space="0" w:color="000000"/>
              <w:right w:val="nil"/>
            </w:tcBorders>
            <w:noWrap/>
            <w:vAlign w:val="center"/>
          </w:tcPr>
          <w:p w14:paraId="0A36792A"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dashed" w:sz="8" w:space="0" w:color="000000"/>
              <w:left w:val="single" w:sz="4" w:space="0" w:color="000000"/>
              <w:bottom w:val="dashed" w:sz="8" w:space="0" w:color="000000"/>
              <w:right w:val="nil"/>
            </w:tcBorders>
            <w:noWrap/>
            <w:vAlign w:val="center"/>
          </w:tcPr>
          <w:p w14:paraId="66D2F80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dashed" w:sz="8" w:space="0" w:color="000000"/>
              <w:left w:val="double" w:sz="4" w:space="0" w:color="000000"/>
              <w:bottom w:val="dashed" w:sz="8" w:space="0" w:color="000000"/>
              <w:right w:val="single" w:sz="8" w:space="0" w:color="auto"/>
            </w:tcBorders>
            <w:noWrap/>
            <w:vAlign w:val="center"/>
          </w:tcPr>
          <w:p w14:paraId="46811D99" w14:textId="77777777" w:rsidR="001D712B" w:rsidRPr="002E4F28" w:rsidRDefault="001D712B" w:rsidP="00203249">
            <w:pPr>
              <w:snapToGrid w:val="0"/>
              <w:jc w:val="center"/>
              <w:rPr>
                <w:rFonts w:eastAsia="宋体"/>
                <w:color w:val="000000"/>
                <w:sz w:val="20"/>
                <w:szCs w:val="20"/>
              </w:rPr>
            </w:pPr>
          </w:p>
        </w:tc>
      </w:tr>
      <w:tr w:rsidR="001D712B" w:rsidRPr="002E4F28" w14:paraId="0AD9F231" w14:textId="77777777" w:rsidTr="00203249">
        <w:trPr>
          <w:trHeight w:val="1684"/>
        </w:trPr>
        <w:tc>
          <w:tcPr>
            <w:tcW w:w="1854" w:type="pct"/>
            <w:tcBorders>
              <w:top w:val="nil"/>
              <w:left w:val="single" w:sz="8" w:space="0" w:color="auto"/>
              <w:bottom w:val="dashed" w:sz="8" w:space="0" w:color="000000"/>
              <w:right w:val="nil"/>
            </w:tcBorders>
            <w:vAlign w:val="center"/>
          </w:tcPr>
          <w:p w14:paraId="16A8B9D5"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Introduce the importance of TCM disease-syndrome and the shortcomings of existing models and clarify the research objectives and hypotheses.</w:t>
            </w:r>
          </w:p>
        </w:tc>
        <w:tc>
          <w:tcPr>
            <w:tcW w:w="346" w:type="pct"/>
            <w:vMerge/>
            <w:tcBorders>
              <w:top w:val="dashed" w:sz="8" w:space="0" w:color="000000"/>
              <w:left w:val="double" w:sz="4" w:space="0" w:color="000000"/>
              <w:bottom w:val="dashed" w:sz="8" w:space="0" w:color="000000"/>
              <w:right w:val="single" w:sz="4" w:space="0" w:color="000000"/>
            </w:tcBorders>
            <w:noWrap/>
            <w:vAlign w:val="center"/>
          </w:tcPr>
          <w:p w14:paraId="61EDE337" w14:textId="77777777" w:rsidR="001D712B" w:rsidRPr="002E4F28" w:rsidRDefault="001D712B" w:rsidP="00203249">
            <w:pPr>
              <w:snapToGrid w:val="0"/>
              <w:jc w:val="center"/>
              <w:rPr>
                <w:rFonts w:eastAsia="宋体"/>
                <w:color w:val="000000"/>
                <w:sz w:val="20"/>
                <w:szCs w:val="20"/>
              </w:rPr>
            </w:pPr>
          </w:p>
        </w:tc>
        <w:tc>
          <w:tcPr>
            <w:tcW w:w="294" w:type="pct"/>
            <w:vMerge/>
            <w:tcBorders>
              <w:top w:val="dashed" w:sz="8" w:space="0" w:color="000000"/>
              <w:left w:val="nil"/>
              <w:bottom w:val="dashed" w:sz="8" w:space="0" w:color="000000"/>
              <w:right w:val="single" w:sz="4" w:space="0" w:color="000000"/>
            </w:tcBorders>
            <w:noWrap/>
            <w:vAlign w:val="center"/>
          </w:tcPr>
          <w:p w14:paraId="7E328FB7" w14:textId="77777777" w:rsidR="001D712B" w:rsidRPr="002E4F28" w:rsidRDefault="001D712B" w:rsidP="00203249">
            <w:pPr>
              <w:snapToGrid w:val="0"/>
              <w:jc w:val="center"/>
              <w:rPr>
                <w:rFonts w:eastAsia="宋体"/>
                <w:color w:val="000000"/>
                <w:sz w:val="20"/>
                <w:szCs w:val="20"/>
              </w:rPr>
            </w:pPr>
          </w:p>
        </w:tc>
        <w:tc>
          <w:tcPr>
            <w:tcW w:w="332" w:type="pct"/>
            <w:vMerge/>
            <w:tcBorders>
              <w:top w:val="dashed" w:sz="8" w:space="0" w:color="000000"/>
              <w:left w:val="nil"/>
              <w:bottom w:val="dashed" w:sz="8" w:space="0" w:color="000000"/>
              <w:right w:val="single" w:sz="4" w:space="0" w:color="000000"/>
            </w:tcBorders>
            <w:noWrap/>
            <w:vAlign w:val="center"/>
          </w:tcPr>
          <w:p w14:paraId="74C05E68" w14:textId="77777777" w:rsidR="001D712B" w:rsidRPr="002E4F28" w:rsidRDefault="001D712B" w:rsidP="00203249">
            <w:pPr>
              <w:snapToGrid w:val="0"/>
              <w:jc w:val="center"/>
              <w:rPr>
                <w:rFonts w:eastAsia="宋体"/>
                <w:color w:val="000000"/>
                <w:sz w:val="20"/>
                <w:szCs w:val="20"/>
              </w:rPr>
            </w:pPr>
          </w:p>
        </w:tc>
        <w:tc>
          <w:tcPr>
            <w:tcW w:w="358" w:type="pct"/>
            <w:vMerge/>
            <w:tcBorders>
              <w:top w:val="dashed" w:sz="8" w:space="0" w:color="000000"/>
              <w:left w:val="nil"/>
              <w:bottom w:val="dashed" w:sz="8" w:space="0" w:color="000000"/>
              <w:right w:val="nil"/>
            </w:tcBorders>
            <w:noWrap/>
            <w:vAlign w:val="center"/>
          </w:tcPr>
          <w:p w14:paraId="12F2B073" w14:textId="77777777" w:rsidR="001D712B" w:rsidRPr="002E4F28" w:rsidRDefault="001D712B" w:rsidP="00203249">
            <w:pPr>
              <w:snapToGrid w:val="0"/>
              <w:jc w:val="center"/>
              <w:rPr>
                <w:rFonts w:eastAsia="宋体"/>
                <w:color w:val="000000"/>
                <w:sz w:val="20"/>
                <w:szCs w:val="20"/>
              </w:rPr>
            </w:pPr>
          </w:p>
        </w:tc>
        <w:tc>
          <w:tcPr>
            <w:tcW w:w="341" w:type="pct"/>
            <w:vMerge/>
            <w:tcBorders>
              <w:top w:val="dashed" w:sz="8" w:space="0" w:color="000000"/>
              <w:left w:val="single" w:sz="4" w:space="0" w:color="000000"/>
              <w:bottom w:val="dashed" w:sz="8" w:space="0" w:color="000000"/>
              <w:right w:val="nil"/>
            </w:tcBorders>
            <w:noWrap/>
            <w:vAlign w:val="center"/>
          </w:tcPr>
          <w:p w14:paraId="0367D837" w14:textId="77777777" w:rsidR="001D712B" w:rsidRPr="002E4F28" w:rsidRDefault="001D712B" w:rsidP="00203249">
            <w:pPr>
              <w:snapToGrid w:val="0"/>
              <w:jc w:val="center"/>
              <w:rPr>
                <w:rFonts w:eastAsia="宋体"/>
                <w:color w:val="000000"/>
                <w:sz w:val="20"/>
                <w:szCs w:val="20"/>
              </w:rPr>
            </w:pPr>
          </w:p>
        </w:tc>
        <w:tc>
          <w:tcPr>
            <w:tcW w:w="1475" w:type="pct"/>
            <w:vMerge/>
            <w:tcBorders>
              <w:top w:val="dashed" w:sz="8" w:space="0" w:color="000000"/>
              <w:left w:val="double" w:sz="4" w:space="0" w:color="000000"/>
              <w:bottom w:val="dashed" w:sz="8" w:space="0" w:color="000000"/>
              <w:right w:val="single" w:sz="8" w:space="0" w:color="auto"/>
            </w:tcBorders>
            <w:noWrap/>
            <w:vAlign w:val="center"/>
          </w:tcPr>
          <w:p w14:paraId="41DE5E71" w14:textId="77777777" w:rsidR="001D712B" w:rsidRPr="002E4F28" w:rsidRDefault="001D712B" w:rsidP="00203249">
            <w:pPr>
              <w:snapToGrid w:val="0"/>
              <w:jc w:val="center"/>
              <w:rPr>
                <w:rFonts w:eastAsia="宋体"/>
                <w:color w:val="000000"/>
                <w:sz w:val="20"/>
                <w:szCs w:val="20"/>
              </w:rPr>
            </w:pPr>
          </w:p>
        </w:tc>
      </w:tr>
      <w:tr w:rsidR="001D712B" w:rsidRPr="002E4F28" w14:paraId="6D789B03" w14:textId="77777777" w:rsidTr="00203249">
        <w:trPr>
          <w:trHeight w:val="248"/>
        </w:trPr>
        <w:tc>
          <w:tcPr>
            <w:tcW w:w="1854" w:type="pct"/>
            <w:tcBorders>
              <w:top w:val="nil"/>
              <w:left w:val="single" w:sz="8" w:space="0" w:color="auto"/>
              <w:bottom w:val="nil"/>
              <w:right w:val="nil"/>
            </w:tcBorders>
            <w:shd w:val="clear" w:color="auto" w:fill="C2E5F5" w:themeFill="accent1" w:themeFillTint="32"/>
            <w:noWrap/>
            <w:vAlign w:val="center"/>
          </w:tcPr>
          <w:p w14:paraId="662CECC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4. Methods</w:t>
            </w:r>
          </w:p>
        </w:tc>
        <w:tc>
          <w:tcPr>
            <w:tcW w:w="346" w:type="pct"/>
            <w:vMerge w:val="restart"/>
            <w:tcBorders>
              <w:top w:val="nil"/>
              <w:left w:val="double" w:sz="4" w:space="0" w:color="000000"/>
              <w:bottom w:val="nil"/>
              <w:right w:val="single" w:sz="4" w:space="0" w:color="000000"/>
            </w:tcBorders>
            <w:noWrap/>
            <w:vAlign w:val="center"/>
          </w:tcPr>
          <w:p w14:paraId="6485A51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nil"/>
              <w:left w:val="nil"/>
              <w:bottom w:val="nil"/>
              <w:right w:val="single" w:sz="4" w:space="0" w:color="000000"/>
            </w:tcBorders>
            <w:noWrap/>
            <w:vAlign w:val="center"/>
          </w:tcPr>
          <w:p w14:paraId="761ACEF9"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nil"/>
              <w:left w:val="nil"/>
              <w:bottom w:val="nil"/>
              <w:right w:val="single" w:sz="4" w:space="0" w:color="000000"/>
            </w:tcBorders>
            <w:noWrap/>
            <w:vAlign w:val="center"/>
          </w:tcPr>
          <w:p w14:paraId="7D831712"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nil"/>
              <w:left w:val="nil"/>
              <w:bottom w:val="nil"/>
              <w:right w:val="nil"/>
            </w:tcBorders>
            <w:noWrap/>
            <w:vAlign w:val="center"/>
          </w:tcPr>
          <w:p w14:paraId="29190E0B"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nil"/>
              <w:left w:val="single" w:sz="4" w:space="0" w:color="000000"/>
              <w:bottom w:val="nil"/>
              <w:right w:val="nil"/>
            </w:tcBorders>
            <w:noWrap/>
            <w:vAlign w:val="center"/>
          </w:tcPr>
          <w:p w14:paraId="413C834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nil"/>
              <w:left w:val="double" w:sz="4" w:space="0" w:color="000000"/>
              <w:bottom w:val="nil"/>
              <w:right w:val="single" w:sz="8" w:space="0" w:color="auto"/>
            </w:tcBorders>
            <w:noWrap/>
            <w:vAlign w:val="center"/>
          </w:tcPr>
          <w:p w14:paraId="4984247D" w14:textId="77777777" w:rsidR="001D712B" w:rsidRPr="002E4F28" w:rsidRDefault="001D712B" w:rsidP="00203249">
            <w:pPr>
              <w:snapToGrid w:val="0"/>
              <w:jc w:val="center"/>
              <w:rPr>
                <w:rFonts w:eastAsia="宋体"/>
                <w:color w:val="000000"/>
                <w:sz w:val="20"/>
                <w:szCs w:val="20"/>
              </w:rPr>
            </w:pPr>
          </w:p>
        </w:tc>
      </w:tr>
      <w:tr w:rsidR="001D712B" w:rsidRPr="002E4F28" w14:paraId="1808A817" w14:textId="77777777" w:rsidTr="00203249">
        <w:trPr>
          <w:trHeight w:val="1017"/>
        </w:trPr>
        <w:tc>
          <w:tcPr>
            <w:tcW w:w="1854" w:type="pct"/>
            <w:tcBorders>
              <w:top w:val="nil"/>
              <w:left w:val="single" w:sz="8" w:space="0" w:color="auto"/>
              <w:bottom w:val="nil"/>
              <w:right w:val="nil"/>
            </w:tcBorders>
            <w:vAlign w:val="center"/>
          </w:tcPr>
          <w:p w14:paraId="46DFA67E"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Explain the specific steps and the implementation process so that other researchers can repeatedly establish and verify the reliability of the study results</w:t>
            </w:r>
          </w:p>
        </w:tc>
        <w:tc>
          <w:tcPr>
            <w:tcW w:w="346" w:type="pct"/>
            <w:vMerge/>
            <w:tcBorders>
              <w:top w:val="nil"/>
              <w:left w:val="double" w:sz="4" w:space="0" w:color="000000"/>
              <w:bottom w:val="nil"/>
              <w:right w:val="single" w:sz="4" w:space="0" w:color="000000"/>
            </w:tcBorders>
            <w:noWrap/>
            <w:vAlign w:val="center"/>
          </w:tcPr>
          <w:p w14:paraId="0D0318E7" w14:textId="77777777" w:rsidR="001D712B" w:rsidRPr="002E4F28" w:rsidRDefault="001D712B" w:rsidP="00203249">
            <w:pPr>
              <w:snapToGrid w:val="0"/>
              <w:jc w:val="center"/>
              <w:rPr>
                <w:rFonts w:eastAsia="宋体"/>
                <w:color w:val="000000"/>
                <w:sz w:val="20"/>
                <w:szCs w:val="20"/>
              </w:rPr>
            </w:pPr>
          </w:p>
        </w:tc>
        <w:tc>
          <w:tcPr>
            <w:tcW w:w="294" w:type="pct"/>
            <w:vMerge/>
            <w:tcBorders>
              <w:top w:val="nil"/>
              <w:left w:val="nil"/>
              <w:bottom w:val="nil"/>
              <w:right w:val="single" w:sz="4" w:space="0" w:color="000000"/>
            </w:tcBorders>
            <w:noWrap/>
            <w:vAlign w:val="center"/>
          </w:tcPr>
          <w:p w14:paraId="4ADF0353" w14:textId="77777777" w:rsidR="001D712B" w:rsidRPr="002E4F28" w:rsidRDefault="001D712B" w:rsidP="00203249">
            <w:pPr>
              <w:snapToGrid w:val="0"/>
              <w:jc w:val="center"/>
              <w:rPr>
                <w:rFonts w:eastAsia="宋体"/>
                <w:color w:val="000000"/>
                <w:sz w:val="20"/>
                <w:szCs w:val="20"/>
              </w:rPr>
            </w:pPr>
          </w:p>
        </w:tc>
        <w:tc>
          <w:tcPr>
            <w:tcW w:w="332" w:type="pct"/>
            <w:vMerge/>
            <w:tcBorders>
              <w:top w:val="nil"/>
              <w:left w:val="nil"/>
              <w:bottom w:val="nil"/>
              <w:right w:val="single" w:sz="4" w:space="0" w:color="000000"/>
            </w:tcBorders>
            <w:noWrap/>
            <w:vAlign w:val="center"/>
          </w:tcPr>
          <w:p w14:paraId="688F63D6" w14:textId="77777777" w:rsidR="001D712B" w:rsidRPr="002E4F28" w:rsidRDefault="001D712B" w:rsidP="00203249">
            <w:pPr>
              <w:snapToGrid w:val="0"/>
              <w:jc w:val="center"/>
              <w:rPr>
                <w:rFonts w:eastAsia="宋体"/>
                <w:color w:val="000000"/>
                <w:sz w:val="20"/>
                <w:szCs w:val="20"/>
              </w:rPr>
            </w:pPr>
          </w:p>
        </w:tc>
        <w:tc>
          <w:tcPr>
            <w:tcW w:w="358" w:type="pct"/>
            <w:vMerge/>
            <w:tcBorders>
              <w:top w:val="nil"/>
              <w:left w:val="nil"/>
              <w:bottom w:val="nil"/>
              <w:right w:val="nil"/>
            </w:tcBorders>
            <w:noWrap/>
            <w:vAlign w:val="center"/>
          </w:tcPr>
          <w:p w14:paraId="5FF5FD07" w14:textId="77777777" w:rsidR="001D712B" w:rsidRPr="002E4F28" w:rsidRDefault="001D712B" w:rsidP="00203249">
            <w:pPr>
              <w:snapToGrid w:val="0"/>
              <w:jc w:val="center"/>
              <w:rPr>
                <w:rFonts w:eastAsia="宋体"/>
                <w:color w:val="000000"/>
                <w:sz w:val="20"/>
                <w:szCs w:val="20"/>
              </w:rPr>
            </w:pPr>
          </w:p>
        </w:tc>
        <w:tc>
          <w:tcPr>
            <w:tcW w:w="341" w:type="pct"/>
            <w:vMerge/>
            <w:tcBorders>
              <w:top w:val="nil"/>
              <w:left w:val="single" w:sz="4" w:space="0" w:color="000000"/>
              <w:bottom w:val="nil"/>
              <w:right w:val="nil"/>
            </w:tcBorders>
            <w:noWrap/>
            <w:vAlign w:val="center"/>
          </w:tcPr>
          <w:p w14:paraId="7AF8F225" w14:textId="77777777" w:rsidR="001D712B" w:rsidRPr="002E4F28" w:rsidRDefault="001D712B" w:rsidP="00203249">
            <w:pPr>
              <w:snapToGrid w:val="0"/>
              <w:jc w:val="center"/>
              <w:rPr>
                <w:rFonts w:eastAsia="宋体"/>
                <w:color w:val="000000"/>
                <w:sz w:val="20"/>
                <w:szCs w:val="20"/>
              </w:rPr>
            </w:pPr>
          </w:p>
        </w:tc>
        <w:tc>
          <w:tcPr>
            <w:tcW w:w="1475" w:type="pct"/>
            <w:vMerge/>
            <w:tcBorders>
              <w:top w:val="nil"/>
              <w:left w:val="double" w:sz="4" w:space="0" w:color="000000"/>
              <w:bottom w:val="nil"/>
              <w:right w:val="single" w:sz="8" w:space="0" w:color="auto"/>
            </w:tcBorders>
            <w:noWrap/>
            <w:vAlign w:val="center"/>
          </w:tcPr>
          <w:p w14:paraId="3B6E7844" w14:textId="77777777" w:rsidR="001D712B" w:rsidRPr="002E4F28" w:rsidRDefault="001D712B" w:rsidP="00203249">
            <w:pPr>
              <w:snapToGrid w:val="0"/>
              <w:jc w:val="center"/>
              <w:rPr>
                <w:rFonts w:eastAsia="宋体"/>
                <w:color w:val="000000"/>
                <w:sz w:val="20"/>
                <w:szCs w:val="20"/>
              </w:rPr>
            </w:pPr>
          </w:p>
        </w:tc>
      </w:tr>
      <w:tr w:rsidR="001D712B" w:rsidRPr="002E4F28" w14:paraId="3A180316" w14:textId="77777777" w:rsidTr="00203249">
        <w:trPr>
          <w:trHeight w:val="270"/>
        </w:trPr>
        <w:tc>
          <w:tcPr>
            <w:tcW w:w="1854" w:type="pct"/>
            <w:tcBorders>
              <w:top w:val="dashed" w:sz="8" w:space="0" w:color="000000"/>
              <w:left w:val="single" w:sz="8" w:space="0" w:color="auto"/>
              <w:bottom w:val="nil"/>
              <w:right w:val="nil"/>
            </w:tcBorders>
            <w:shd w:val="clear" w:color="auto" w:fill="C2E5F5" w:themeFill="accent1" w:themeFillTint="32"/>
            <w:noWrap/>
            <w:vAlign w:val="center"/>
          </w:tcPr>
          <w:p w14:paraId="1F25369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5. Results</w:t>
            </w:r>
          </w:p>
        </w:tc>
        <w:tc>
          <w:tcPr>
            <w:tcW w:w="346" w:type="pct"/>
            <w:vMerge w:val="restart"/>
            <w:tcBorders>
              <w:top w:val="dashed" w:sz="8" w:space="0" w:color="000000"/>
              <w:left w:val="double" w:sz="4" w:space="0" w:color="000000"/>
              <w:bottom w:val="dashed" w:sz="8" w:space="0" w:color="000000"/>
              <w:right w:val="single" w:sz="4" w:space="0" w:color="000000"/>
            </w:tcBorders>
            <w:noWrap/>
            <w:vAlign w:val="center"/>
          </w:tcPr>
          <w:p w14:paraId="71AC66EB"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dashed" w:sz="8" w:space="0" w:color="000000"/>
              <w:left w:val="nil"/>
              <w:bottom w:val="dashed" w:sz="8" w:space="0" w:color="000000"/>
              <w:right w:val="single" w:sz="4" w:space="0" w:color="000000"/>
            </w:tcBorders>
            <w:noWrap/>
            <w:vAlign w:val="center"/>
          </w:tcPr>
          <w:p w14:paraId="7DF52F5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dashed" w:sz="8" w:space="0" w:color="000000"/>
              <w:left w:val="nil"/>
              <w:bottom w:val="dashed" w:sz="8" w:space="0" w:color="000000"/>
              <w:right w:val="single" w:sz="4" w:space="0" w:color="000000"/>
            </w:tcBorders>
            <w:noWrap/>
            <w:vAlign w:val="center"/>
          </w:tcPr>
          <w:p w14:paraId="4225307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dashed" w:sz="8" w:space="0" w:color="000000"/>
              <w:left w:val="nil"/>
              <w:bottom w:val="dashed" w:sz="8" w:space="0" w:color="000000"/>
              <w:right w:val="nil"/>
            </w:tcBorders>
            <w:noWrap/>
            <w:vAlign w:val="center"/>
          </w:tcPr>
          <w:p w14:paraId="27C1DAD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dashed" w:sz="8" w:space="0" w:color="000000"/>
              <w:left w:val="single" w:sz="4" w:space="0" w:color="000000"/>
              <w:bottom w:val="dashed" w:sz="8" w:space="0" w:color="000000"/>
              <w:right w:val="nil"/>
            </w:tcBorders>
            <w:noWrap/>
            <w:vAlign w:val="center"/>
          </w:tcPr>
          <w:p w14:paraId="52F5431F"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dashed" w:sz="8" w:space="0" w:color="000000"/>
              <w:left w:val="double" w:sz="4" w:space="0" w:color="000000"/>
              <w:bottom w:val="dashed" w:sz="8" w:space="0" w:color="000000"/>
              <w:right w:val="single" w:sz="8" w:space="0" w:color="auto"/>
            </w:tcBorders>
            <w:noWrap/>
            <w:vAlign w:val="center"/>
          </w:tcPr>
          <w:p w14:paraId="261CCE03" w14:textId="77777777" w:rsidR="001D712B" w:rsidRPr="002E4F28" w:rsidRDefault="001D712B" w:rsidP="00203249">
            <w:pPr>
              <w:snapToGrid w:val="0"/>
              <w:jc w:val="center"/>
              <w:rPr>
                <w:rFonts w:eastAsia="宋体"/>
                <w:color w:val="000000"/>
                <w:sz w:val="20"/>
                <w:szCs w:val="20"/>
              </w:rPr>
            </w:pPr>
          </w:p>
        </w:tc>
      </w:tr>
      <w:tr w:rsidR="001D712B" w:rsidRPr="002E4F28" w14:paraId="59360C1A" w14:textId="77777777" w:rsidTr="00203249">
        <w:trPr>
          <w:trHeight w:val="874"/>
        </w:trPr>
        <w:tc>
          <w:tcPr>
            <w:tcW w:w="1854" w:type="pct"/>
            <w:tcBorders>
              <w:top w:val="nil"/>
              <w:left w:val="single" w:sz="8" w:space="0" w:color="auto"/>
              <w:bottom w:val="dashed" w:sz="8" w:space="0" w:color="000000"/>
              <w:right w:val="nil"/>
            </w:tcBorders>
            <w:vAlign w:val="center"/>
          </w:tcPr>
          <w:p w14:paraId="463B2D19"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Explain the main findings of the study, verify the study hypotheses, and inform the discussion and conclusions</w:t>
            </w:r>
          </w:p>
        </w:tc>
        <w:tc>
          <w:tcPr>
            <w:tcW w:w="346" w:type="pct"/>
            <w:vMerge/>
            <w:tcBorders>
              <w:top w:val="dashed" w:sz="8" w:space="0" w:color="000000"/>
              <w:left w:val="double" w:sz="4" w:space="0" w:color="000000"/>
              <w:bottom w:val="dashed" w:sz="8" w:space="0" w:color="000000"/>
              <w:right w:val="single" w:sz="4" w:space="0" w:color="000000"/>
            </w:tcBorders>
            <w:noWrap/>
            <w:vAlign w:val="center"/>
          </w:tcPr>
          <w:p w14:paraId="673DE435" w14:textId="77777777" w:rsidR="001D712B" w:rsidRPr="002E4F28" w:rsidRDefault="001D712B" w:rsidP="00203249">
            <w:pPr>
              <w:snapToGrid w:val="0"/>
              <w:jc w:val="center"/>
              <w:rPr>
                <w:rFonts w:eastAsia="宋体"/>
                <w:color w:val="000000"/>
                <w:sz w:val="20"/>
                <w:szCs w:val="20"/>
              </w:rPr>
            </w:pPr>
          </w:p>
        </w:tc>
        <w:tc>
          <w:tcPr>
            <w:tcW w:w="294" w:type="pct"/>
            <w:vMerge/>
            <w:tcBorders>
              <w:top w:val="dashed" w:sz="8" w:space="0" w:color="000000"/>
              <w:left w:val="nil"/>
              <w:bottom w:val="dashed" w:sz="8" w:space="0" w:color="000000"/>
              <w:right w:val="single" w:sz="4" w:space="0" w:color="000000"/>
            </w:tcBorders>
            <w:noWrap/>
            <w:vAlign w:val="center"/>
          </w:tcPr>
          <w:p w14:paraId="4C68B413" w14:textId="77777777" w:rsidR="001D712B" w:rsidRPr="002E4F28" w:rsidRDefault="001D712B" w:rsidP="00203249">
            <w:pPr>
              <w:snapToGrid w:val="0"/>
              <w:jc w:val="center"/>
              <w:rPr>
                <w:rFonts w:eastAsia="宋体"/>
                <w:color w:val="000000"/>
                <w:sz w:val="20"/>
                <w:szCs w:val="20"/>
              </w:rPr>
            </w:pPr>
          </w:p>
        </w:tc>
        <w:tc>
          <w:tcPr>
            <w:tcW w:w="332" w:type="pct"/>
            <w:vMerge/>
            <w:tcBorders>
              <w:top w:val="dashed" w:sz="8" w:space="0" w:color="000000"/>
              <w:left w:val="nil"/>
              <w:bottom w:val="dashed" w:sz="8" w:space="0" w:color="000000"/>
              <w:right w:val="single" w:sz="4" w:space="0" w:color="000000"/>
            </w:tcBorders>
            <w:noWrap/>
            <w:vAlign w:val="center"/>
          </w:tcPr>
          <w:p w14:paraId="67D1092D" w14:textId="77777777" w:rsidR="001D712B" w:rsidRPr="002E4F28" w:rsidRDefault="001D712B" w:rsidP="00203249">
            <w:pPr>
              <w:snapToGrid w:val="0"/>
              <w:jc w:val="center"/>
              <w:rPr>
                <w:rFonts w:eastAsia="宋体"/>
                <w:color w:val="000000"/>
                <w:sz w:val="20"/>
                <w:szCs w:val="20"/>
              </w:rPr>
            </w:pPr>
          </w:p>
        </w:tc>
        <w:tc>
          <w:tcPr>
            <w:tcW w:w="358" w:type="pct"/>
            <w:vMerge/>
            <w:tcBorders>
              <w:top w:val="dashed" w:sz="8" w:space="0" w:color="000000"/>
              <w:left w:val="nil"/>
              <w:bottom w:val="dashed" w:sz="8" w:space="0" w:color="000000"/>
              <w:right w:val="nil"/>
            </w:tcBorders>
            <w:noWrap/>
            <w:vAlign w:val="center"/>
          </w:tcPr>
          <w:p w14:paraId="595A001A" w14:textId="77777777" w:rsidR="001D712B" w:rsidRPr="002E4F28" w:rsidRDefault="001D712B" w:rsidP="00203249">
            <w:pPr>
              <w:snapToGrid w:val="0"/>
              <w:jc w:val="center"/>
              <w:rPr>
                <w:rFonts w:eastAsia="宋体"/>
                <w:color w:val="000000"/>
                <w:sz w:val="20"/>
                <w:szCs w:val="20"/>
              </w:rPr>
            </w:pPr>
          </w:p>
        </w:tc>
        <w:tc>
          <w:tcPr>
            <w:tcW w:w="341" w:type="pct"/>
            <w:vMerge/>
            <w:tcBorders>
              <w:top w:val="dashed" w:sz="8" w:space="0" w:color="000000"/>
              <w:left w:val="single" w:sz="4" w:space="0" w:color="000000"/>
              <w:bottom w:val="dashed" w:sz="8" w:space="0" w:color="000000"/>
              <w:right w:val="nil"/>
            </w:tcBorders>
            <w:noWrap/>
            <w:vAlign w:val="center"/>
          </w:tcPr>
          <w:p w14:paraId="6CC2CFD7" w14:textId="77777777" w:rsidR="001D712B" w:rsidRPr="002E4F28" w:rsidRDefault="001D712B" w:rsidP="00203249">
            <w:pPr>
              <w:snapToGrid w:val="0"/>
              <w:jc w:val="center"/>
              <w:rPr>
                <w:rFonts w:eastAsia="宋体"/>
                <w:color w:val="000000"/>
                <w:sz w:val="20"/>
                <w:szCs w:val="20"/>
              </w:rPr>
            </w:pPr>
          </w:p>
        </w:tc>
        <w:tc>
          <w:tcPr>
            <w:tcW w:w="1475" w:type="pct"/>
            <w:vMerge/>
            <w:tcBorders>
              <w:top w:val="dashed" w:sz="8" w:space="0" w:color="000000"/>
              <w:left w:val="double" w:sz="4" w:space="0" w:color="000000"/>
              <w:bottom w:val="dashed" w:sz="8" w:space="0" w:color="000000"/>
              <w:right w:val="single" w:sz="8" w:space="0" w:color="auto"/>
            </w:tcBorders>
            <w:noWrap/>
            <w:vAlign w:val="center"/>
          </w:tcPr>
          <w:p w14:paraId="08AC689D" w14:textId="77777777" w:rsidR="001D712B" w:rsidRPr="002E4F28" w:rsidRDefault="001D712B" w:rsidP="00203249">
            <w:pPr>
              <w:snapToGrid w:val="0"/>
              <w:jc w:val="center"/>
              <w:rPr>
                <w:rFonts w:eastAsia="宋体"/>
                <w:color w:val="000000"/>
                <w:sz w:val="20"/>
                <w:szCs w:val="20"/>
              </w:rPr>
            </w:pPr>
          </w:p>
        </w:tc>
      </w:tr>
      <w:tr w:rsidR="001D712B" w:rsidRPr="002E4F28" w14:paraId="061EC6F0" w14:textId="77777777" w:rsidTr="00203249">
        <w:trPr>
          <w:trHeight w:val="270"/>
        </w:trPr>
        <w:tc>
          <w:tcPr>
            <w:tcW w:w="1854" w:type="pct"/>
            <w:tcBorders>
              <w:top w:val="dashed" w:sz="8" w:space="0" w:color="000000"/>
              <w:left w:val="single" w:sz="8" w:space="0" w:color="auto"/>
              <w:bottom w:val="nil"/>
              <w:right w:val="nil"/>
            </w:tcBorders>
            <w:shd w:val="clear" w:color="auto" w:fill="C2E5F5" w:themeFill="accent1" w:themeFillTint="32"/>
            <w:noWrap/>
            <w:vAlign w:val="center"/>
          </w:tcPr>
          <w:p w14:paraId="097B1CB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6. Discussion</w:t>
            </w:r>
          </w:p>
        </w:tc>
        <w:tc>
          <w:tcPr>
            <w:tcW w:w="346" w:type="pct"/>
            <w:tcBorders>
              <w:top w:val="nil"/>
              <w:left w:val="double" w:sz="4" w:space="0" w:color="000000"/>
              <w:bottom w:val="nil"/>
              <w:right w:val="single" w:sz="4" w:space="0" w:color="000000"/>
            </w:tcBorders>
            <w:noWrap/>
            <w:vAlign w:val="center"/>
          </w:tcPr>
          <w:p w14:paraId="53092EBC" w14:textId="77777777" w:rsidR="001D712B" w:rsidRPr="002E4F28" w:rsidRDefault="001D712B" w:rsidP="00203249">
            <w:pPr>
              <w:snapToGrid w:val="0"/>
              <w:jc w:val="center"/>
              <w:rPr>
                <w:rFonts w:eastAsia="宋体"/>
                <w:color w:val="000000"/>
                <w:sz w:val="20"/>
                <w:szCs w:val="20"/>
              </w:rPr>
            </w:pPr>
          </w:p>
        </w:tc>
        <w:tc>
          <w:tcPr>
            <w:tcW w:w="294" w:type="pct"/>
            <w:tcBorders>
              <w:top w:val="nil"/>
              <w:left w:val="nil"/>
              <w:bottom w:val="nil"/>
              <w:right w:val="single" w:sz="4" w:space="0" w:color="000000"/>
            </w:tcBorders>
            <w:noWrap/>
            <w:vAlign w:val="center"/>
          </w:tcPr>
          <w:p w14:paraId="2252BA1D" w14:textId="77777777" w:rsidR="001D712B" w:rsidRPr="002E4F28" w:rsidRDefault="001D712B" w:rsidP="00203249">
            <w:pPr>
              <w:snapToGrid w:val="0"/>
              <w:jc w:val="center"/>
              <w:rPr>
                <w:rFonts w:eastAsia="宋体"/>
                <w:color w:val="000000"/>
                <w:sz w:val="20"/>
                <w:szCs w:val="20"/>
              </w:rPr>
            </w:pPr>
          </w:p>
        </w:tc>
        <w:tc>
          <w:tcPr>
            <w:tcW w:w="332" w:type="pct"/>
            <w:tcBorders>
              <w:top w:val="nil"/>
              <w:left w:val="nil"/>
              <w:bottom w:val="nil"/>
              <w:right w:val="single" w:sz="4" w:space="0" w:color="000000"/>
            </w:tcBorders>
            <w:noWrap/>
            <w:vAlign w:val="center"/>
          </w:tcPr>
          <w:p w14:paraId="5ABABFE1" w14:textId="77777777" w:rsidR="001D712B" w:rsidRPr="002E4F28" w:rsidRDefault="001D712B" w:rsidP="00203249">
            <w:pPr>
              <w:snapToGrid w:val="0"/>
              <w:jc w:val="center"/>
              <w:rPr>
                <w:rFonts w:eastAsia="宋体"/>
                <w:color w:val="000000"/>
                <w:sz w:val="20"/>
                <w:szCs w:val="20"/>
              </w:rPr>
            </w:pPr>
          </w:p>
        </w:tc>
        <w:tc>
          <w:tcPr>
            <w:tcW w:w="358" w:type="pct"/>
            <w:tcBorders>
              <w:top w:val="nil"/>
              <w:left w:val="nil"/>
              <w:bottom w:val="nil"/>
              <w:right w:val="nil"/>
            </w:tcBorders>
            <w:noWrap/>
            <w:vAlign w:val="center"/>
          </w:tcPr>
          <w:p w14:paraId="495FF04E" w14:textId="77777777" w:rsidR="001D712B" w:rsidRPr="002E4F28" w:rsidRDefault="001D712B" w:rsidP="00203249">
            <w:pPr>
              <w:snapToGrid w:val="0"/>
              <w:jc w:val="center"/>
              <w:rPr>
                <w:rFonts w:eastAsia="宋体"/>
                <w:color w:val="000000"/>
                <w:sz w:val="20"/>
                <w:szCs w:val="20"/>
              </w:rPr>
            </w:pPr>
          </w:p>
        </w:tc>
        <w:tc>
          <w:tcPr>
            <w:tcW w:w="341" w:type="pct"/>
            <w:tcBorders>
              <w:top w:val="nil"/>
              <w:left w:val="single" w:sz="4" w:space="0" w:color="000000"/>
              <w:bottom w:val="nil"/>
              <w:right w:val="nil"/>
            </w:tcBorders>
            <w:noWrap/>
            <w:vAlign w:val="center"/>
          </w:tcPr>
          <w:p w14:paraId="0092CAD0" w14:textId="77777777" w:rsidR="001D712B" w:rsidRPr="002E4F28" w:rsidRDefault="001D712B" w:rsidP="00203249">
            <w:pPr>
              <w:snapToGrid w:val="0"/>
              <w:jc w:val="center"/>
              <w:rPr>
                <w:rFonts w:eastAsia="宋体"/>
                <w:color w:val="000000"/>
                <w:sz w:val="20"/>
                <w:szCs w:val="20"/>
              </w:rPr>
            </w:pPr>
          </w:p>
        </w:tc>
        <w:tc>
          <w:tcPr>
            <w:tcW w:w="1475" w:type="pct"/>
            <w:tcBorders>
              <w:top w:val="nil"/>
              <w:left w:val="double" w:sz="4" w:space="0" w:color="000000"/>
              <w:bottom w:val="nil"/>
              <w:right w:val="single" w:sz="8" w:space="0" w:color="auto"/>
            </w:tcBorders>
            <w:noWrap/>
            <w:vAlign w:val="center"/>
          </w:tcPr>
          <w:p w14:paraId="1A7B4550" w14:textId="77777777" w:rsidR="001D712B" w:rsidRPr="002E4F28" w:rsidRDefault="001D712B" w:rsidP="00203249">
            <w:pPr>
              <w:snapToGrid w:val="0"/>
              <w:jc w:val="center"/>
              <w:rPr>
                <w:rFonts w:eastAsia="宋体"/>
                <w:color w:val="000000"/>
                <w:sz w:val="20"/>
                <w:szCs w:val="20"/>
              </w:rPr>
            </w:pPr>
          </w:p>
        </w:tc>
      </w:tr>
      <w:tr w:rsidR="001D712B" w:rsidRPr="002E4F28" w14:paraId="79E2DECE" w14:textId="77777777" w:rsidTr="00203249">
        <w:trPr>
          <w:trHeight w:val="501"/>
        </w:trPr>
        <w:tc>
          <w:tcPr>
            <w:tcW w:w="1854" w:type="pct"/>
            <w:tcBorders>
              <w:top w:val="nil"/>
              <w:left w:val="single" w:sz="8" w:space="0" w:color="auto"/>
              <w:bottom w:val="nil"/>
              <w:right w:val="nil"/>
            </w:tcBorders>
            <w:vAlign w:val="center"/>
          </w:tcPr>
          <w:p w14:paraId="65C29EFE" w14:textId="77777777" w:rsidR="001D712B" w:rsidRPr="002E4F28" w:rsidRDefault="001D712B"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To interpret, analyze and evaluate the findings, link the results with existing knowledge and theories, and explore the significance, limitations and future research directions</w:t>
            </w:r>
          </w:p>
        </w:tc>
        <w:tc>
          <w:tcPr>
            <w:tcW w:w="346" w:type="pct"/>
            <w:tcBorders>
              <w:top w:val="nil"/>
              <w:left w:val="double" w:sz="4" w:space="0" w:color="000000"/>
              <w:bottom w:val="nil"/>
              <w:right w:val="single" w:sz="4" w:space="0" w:color="000000"/>
            </w:tcBorders>
            <w:noWrap/>
            <w:vAlign w:val="center"/>
          </w:tcPr>
          <w:p w14:paraId="765A6880"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tcBorders>
              <w:top w:val="nil"/>
              <w:left w:val="nil"/>
              <w:bottom w:val="nil"/>
              <w:right w:val="single" w:sz="4" w:space="0" w:color="000000"/>
            </w:tcBorders>
            <w:noWrap/>
            <w:vAlign w:val="center"/>
          </w:tcPr>
          <w:p w14:paraId="0567E02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tcBorders>
              <w:top w:val="nil"/>
              <w:left w:val="nil"/>
              <w:bottom w:val="nil"/>
              <w:right w:val="single" w:sz="4" w:space="0" w:color="000000"/>
            </w:tcBorders>
            <w:noWrap/>
            <w:vAlign w:val="center"/>
          </w:tcPr>
          <w:p w14:paraId="7D0EEFF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tcBorders>
              <w:top w:val="nil"/>
              <w:left w:val="nil"/>
              <w:bottom w:val="nil"/>
              <w:right w:val="nil"/>
            </w:tcBorders>
            <w:noWrap/>
            <w:vAlign w:val="center"/>
          </w:tcPr>
          <w:p w14:paraId="4119A31D"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tcBorders>
              <w:top w:val="nil"/>
              <w:left w:val="single" w:sz="4" w:space="0" w:color="000000"/>
              <w:bottom w:val="nil"/>
              <w:right w:val="nil"/>
            </w:tcBorders>
            <w:noWrap/>
            <w:vAlign w:val="center"/>
          </w:tcPr>
          <w:p w14:paraId="0F936016"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tcBorders>
              <w:top w:val="nil"/>
              <w:left w:val="double" w:sz="4" w:space="0" w:color="000000"/>
              <w:bottom w:val="nil"/>
              <w:right w:val="single" w:sz="8" w:space="0" w:color="auto"/>
            </w:tcBorders>
            <w:noWrap/>
            <w:vAlign w:val="center"/>
          </w:tcPr>
          <w:p w14:paraId="23D9E996" w14:textId="77777777" w:rsidR="001D712B" w:rsidRPr="002E4F28" w:rsidRDefault="001D712B" w:rsidP="00203249">
            <w:pPr>
              <w:snapToGrid w:val="0"/>
              <w:jc w:val="center"/>
              <w:rPr>
                <w:rFonts w:eastAsia="宋体"/>
                <w:color w:val="000000"/>
                <w:sz w:val="20"/>
                <w:szCs w:val="20"/>
              </w:rPr>
            </w:pPr>
          </w:p>
        </w:tc>
      </w:tr>
      <w:tr w:rsidR="001D712B" w:rsidRPr="002E4F28" w14:paraId="648CD6A7" w14:textId="77777777" w:rsidTr="00203249">
        <w:trPr>
          <w:trHeight w:val="270"/>
        </w:trPr>
        <w:tc>
          <w:tcPr>
            <w:tcW w:w="1854" w:type="pct"/>
            <w:tcBorders>
              <w:top w:val="single" w:sz="8" w:space="0" w:color="auto"/>
              <w:left w:val="single" w:sz="8" w:space="0" w:color="auto"/>
              <w:bottom w:val="nil"/>
              <w:right w:val="nil"/>
            </w:tcBorders>
            <w:shd w:val="clear" w:color="auto" w:fill="C2E5F5" w:themeFill="accent1" w:themeFillTint="32"/>
            <w:noWrap/>
            <w:vAlign w:val="center"/>
          </w:tcPr>
          <w:p w14:paraId="0F8A715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7. Conclusion</w:t>
            </w:r>
          </w:p>
        </w:tc>
        <w:tc>
          <w:tcPr>
            <w:tcW w:w="346" w:type="pct"/>
            <w:vMerge w:val="restart"/>
            <w:tcBorders>
              <w:top w:val="single" w:sz="8" w:space="0" w:color="auto"/>
              <w:left w:val="double" w:sz="4" w:space="0" w:color="000000"/>
              <w:bottom w:val="dashed" w:sz="8" w:space="0" w:color="000000"/>
              <w:right w:val="single" w:sz="4" w:space="0" w:color="000000"/>
            </w:tcBorders>
            <w:noWrap/>
            <w:vAlign w:val="center"/>
          </w:tcPr>
          <w:p w14:paraId="4D2AA45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single" w:sz="8" w:space="0" w:color="auto"/>
              <w:left w:val="nil"/>
              <w:bottom w:val="dashed" w:sz="8" w:space="0" w:color="000000"/>
              <w:right w:val="single" w:sz="4" w:space="0" w:color="000000"/>
            </w:tcBorders>
            <w:noWrap/>
            <w:vAlign w:val="center"/>
          </w:tcPr>
          <w:p w14:paraId="77EE9A7A"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single" w:sz="8" w:space="0" w:color="auto"/>
              <w:left w:val="nil"/>
              <w:bottom w:val="dashed" w:sz="8" w:space="0" w:color="000000"/>
              <w:right w:val="single" w:sz="4" w:space="0" w:color="000000"/>
            </w:tcBorders>
            <w:noWrap/>
            <w:vAlign w:val="center"/>
          </w:tcPr>
          <w:p w14:paraId="17A93F78"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single" w:sz="8" w:space="0" w:color="auto"/>
              <w:left w:val="nil"/>
              <w:bottom w:val="dashed" w:sz="8" w:space="0" w:color="000000"/>
              <w:right w:val="nil"/>
            </w:tcBorders>
            <w:noWrap/>
            <w:vAlign w:val="center"/>
          </w:tcPr>
          <w:p w14:paraId="52F4AFE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single" w:sz="8" w:space="0" w:color="auto"/>
              <w:left w:val="single" w:sz="4" w:space="0" w:color="000000"/>
              <w:bottom w:val="dashed" w:sz="8" w:space="0" w:color="000000"/>
              <w:right w:val="nil"/>
            </w:tcBorders>
            <w:noWrap/>
            <w:vAlign w:val="center"/>
          </w:tcPr>
          <w:p w14:paraId="100C9ABE"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single" w:sz="8" w:space="0" w:color="auto"/>
              <w:left w:val="double" w:sz="4" w:space="0" w:color="000000"/>
              <w:bottom w:val="dashed" w:sz="8" w:space="0" w:color="000000"/>
              <w:right w:val="single" w:sz="8" w:space="0" w:color="auto"/>
            </w:tcBorders>
            <w:noWrap/>
            <w:vAlign w:val="center"/>
          </w:tcPr>
          <w:p w14:paraId="4E99277D" w14:textId="77777777" w:rsidR="001D712B" w:rsidRPr="002E4F28" w:rsidRDefault="001D712B" w:rsidP="00203249">
            <w:pPr>
              <w:snapToGrid w:val="0"/>
              <w:jc w:val="center"/>
              <w:rPr>
                <w:rFonts w:eastAsia="宋体"/>
                <w:color w:val="000000"/>
                <w:sz w:val="20"/>
                <w:szCs w:val="20"/>
              </w:rPr>
            </w:pPr>
          </w:p>
        </w:tc>
      </w:tr>
      <w:tr w:rsidR="001D712B" w:rsidRPr="002E4F28" w14:paraId="7786124C" w14:textId="77777777" w:rsidTr="00203249">
        <w:trPr>
          <w:trHeight w:val="786"/>
        </w:trPr>
        <w:tc>
          <w:tcPr>
            <w:tcW w:w="1854" w:type="pct"/>
            <w:tcBorders>
              <w:top w:val="nil"/>
              <w:left w:val="single" w:sz="8" w:space="0" w:color="auto"/>
              <w:bottom w:val="dashed" w:sz="8" w:space="0" w:color="000000"/>
              <w:right w:val="nil"/>
            </w:tcBorders>
            <w:vAlign w:val="center"/>
          </w:tcPr>
          <w:p w14:paraId="0A13A242"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lastRenderedPageBreak/>
              <w:t>Summarize the main contributions and application prospects of the study</w:t>
            </w:r>
          </w:p>
        </w:tc>
        <w:tc>
          <w:tcPr>
            <w:tcW w:w="346" w:type="pct"/>
            <w:vMerge/>
            <w:tcBorders>
              <w:top w:val="nil"/>
              <w:left w:val="double" w:sz="4" w:space="0" w:color="000000"/>
              <w:bottom w:val="dashed" w:sz="8" w:space="0" w:color="000000"/>
              <w:right w:val="single" w:sz="4" w:space="0" w:color="000000"/>
            </w:tcBorders>
            <w:noWrap/>
            <w:vAlign w:val="center"/>
          </w:tcPr>
          <w:p w14:paraId="2E446C6F" w14:textId="77777777" w:rsidR="001D712B" w:rsidRPr="002E4F28" w:rsidRDefault="001D712B" w:rsidP="00203249">
            <w:pPr>
              <w:snapToGrid w:val="0"/>
              <w:jc w:val="center"/>
              <w:rPr>
                <w:rFonts w:eastAsia="宋体"/>
                <w:color w:val="000000"/>
                <w:sz w:val="20"/>
                <w:szCs w:val="20"/>
              </w:rPr>
            </w:pPr>
          </w:p>
        </w:tc>
        <w:tc>
          <w:tcPr>
            <w:tcW w:w="294" w:type="pct"/>
            <w:vMerge/>
            <w:tcBorders>
              <w:top w:val="nil"/>
              <w:left w:val="nil"/>
              <w:bottom w:val="dashed" w:sz="8" w:space="0" w:color="000000"/>
              <w:right w:val="single" w:sz="4" w:space="0" w:color="000000"/>
            </w:tcBorders>
            <w:noWrap/>
            <w:vAlign w:val="center"/>
          </w:tcPr>
          <w:p w14:paraId="1200A97B" w14:textId="77777777" w:rsidR="001D712B" w:rsidRPr="002E4F28" w:rsidRDefault="001D712B" w:rsidP="00203249">
            <w:pPr>
              <w:snapToGrid w:val="0"/>
              <w:jc w:val="center"/>
              <w:rPr>
                <w:rFonts w:eastAsia="宋体"/>
                <w:color w:val="000000"/>
                <w:sz w:val="20"/>
                <w:szCs w:val="20"/>
              </w:rPr>
            </w:pPr>
          </w:p>
        </w:tc>
        <w:tc>
          <w:tcPr>
            <w:tcW w:w="332" w:type="pct"/>
            <w:vMerge/>
            <w:tcBorders>
              <w:top w:val="nil"/>
              <w:left w:val="nil"/>
              <w:bottom w:val="dashed" w:sz="8" w:space="0" w:color="000000"/>
              <w:right w:val="single" w:sz="4" w:space="0" w:color="000000"/>
            </w:tcBorders>
            <w:noWrap/>
            <w:vAlign w:val="center"/>
          </w:tcPr>
          <w:p w14:paraId="3E728E47" w14:textId="77777777" w:rsidR="001D712B" w:rsidRPr="002E4F28" w:rsidRDefault="001D712B" w:rsidP="00203249">
            <w:pPr>
              <w:snapToGrid w:val="0"/>
              <w:jc w:val="center"/>
              <w:rPr>
                <w:rFonts w:eastAsia="宋体"/>
                <w:color w:val="000000"/>
                <w:sz w:val="20"/>
                <w:szCs w:val="20"/>
              </w:rPr>
            </w:pPr>
          </w:p>
        </w:tc>
        <w:tc>
          <w:tcPr>
            <w:tcW w:w="358" w:type="pct"/>
            <w:vMerge/>
            <w:tcBorders>
              <w:top w:val="nil"/>
              <w:left w:val="nil"/>
              <w:bottom w:val="dashed" w:sz="8" w:space="0" w:color="000000"/>
              <w:right w:val="nil"/>
            </w:tcBorders>
            <w:noWrap/>
            <w:vAlign w:val="center"/>
          </w:tcPr>
          <w:p w14:paraId="4BC91548" w14:textId="77777777" w:rsidR="001D712B" w:rsidRPr="002E4F28" w:rsidRDefault="001D712B" w:rsidP="00203249">
            <w:pPr>
              <w:snapToGrid w:val="0"/>
              <w:jc w:val="center"/>
              <w:rPr>
                <w:rFonts w:eastAsia="宋体"/>
                <w:color w:val="000000"/>
                <w:sz w:val="20"/>
                <w:szCs w:val="20"/>
              </w:rPr>
            </w:pPr>
          </w:p>
        </w:tc>
        <w:tc>
          <w:tcPr>
            <w:tcW w:w="341" w:type="pct"/>
            <w:vMerge/>
            <w:tcBorders>
              <w:top w:val="nil"/>
              <w:left w:val="single" w:sz="4" w:space="0" w:color="000000"/>
              <w:bottom w:val="dashed" w:sz="8" w:space="0" w:color="000000"/>
              <w:right w:val="nil"/>
            </w:tcBorders>
            <w:noWrap/>
            <w:vAlign w:val="center"/>
          </w:tcPr>
          <w:p w14:paraId="7C423CAD" w14:textId="77777777" w:rsidR="001D712B" w:rsidRPr="002E4F28" w:rsidRDefault="001D712B" w:rsidP="00203249">
            <w:pPr>
              <w:snapToGrid w:val="0"/>
              <w:jc w:val="center"/>
              <w:rPr>
                <w:rFonts w:eastAsia="宋体"/>
                <w:color w:val="000000"/>
                <w:sz w:val="20"/>
                <w:szCs w:val="20"/>
              </w:rPr>
            </w:pPr>
          </w:p>
        </w:tc>
        <w:tc>
          <w:tcPr>
            <w:tcW w:w="1475" w:type="pct"/>
            <w:vMerge/>
            <w:tcBorders>
              <w:top w:val="nil"/>
              <w:left w:val="double" w:sz="4" w:space="0" w:color="000000"/>
              <w:bottom w:val="dashed" w:sz="8" w:space="0" w:color="000000"/>
              <w:right w:val="single" w:sz="8" w:space="0" w:color="auto"/>
            </w:tcBorders>
            <w:noWrap/>
            <w:vAlign w:val="center"/>
          </w:tcPr>
          <w:p w14:paraId="141EAAAB" w14:textId="77777777" w:rsidR="001D712B" w:rsidRPr="002E4F28" w:rsidRDefault="001D712B" w:rsidP="00203249">
            <w:pPr>
              <w:snapToGrid w:val="0"/>
              <w:jc w:val="center"/>
              <w:rPr>
                <w:rFonts w:eastAsia="宋体"/>
                <w:color w:val="000000"/>
                <w:sz w:val="20"/>
                <w:szCs w:val="20"/>
              </w:rPr>
            </w:pPr>
          </w:p>
        </w:tc>
      </w:tr>
      <w:tr w:rsidR="001D712B" w:rsidRPr="002E4F28" w14:paraId="5D374316" w14:textId="77777777" w:rsidTr="00203249">
        <w:trPr>
          <w:trHeight w:val="270"/>
        </w:trPr>
        <w:tc>
          <w:tcPr>
            <w:tcW w:w="1854" w:type="pct"/>
            <w:tcBorders>
              <w:top w:val="nil"/>
              <w:left w:val="single" w:sz="8" w:space="0" w:color="auto"/>
              <w:bottom w:val="nil"/>
              <w:right w:val="nil"/>
            </w:tcBorders>
            <w:shd w:val="clear" w:color="auto" w:fill="C2E5F5" w:themeFill="accent1" w:themeFillTint="32"/>
            <w:noWrap/>
            <w:vAlign w:val="center"/>
          </w:tcPr>
          <w:p w14:paraId="6D78E5F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8. References</w:t>
            </w:r>
          </w:p>
        </w:tc>
        <w:tc>
          <w:tcPr>
            <w:tcW w:w="346" w:type="pct"/>
            <w:vMerge w:val="restart"/>
            <w:tcBorders>
              <w:top w:val="nil"/>
              <w:left w:val="double" w:sz="4" w:space="0" w:color="000000"/>
              <w:bottom w:val="nil"/>
              <w:right w:val="single" w:sz="4" w:space="0" w:color="000000"/>
            </w:tcBorders>
            <w:noWrap/>
            <w:vAlign w:val="center"/>
          </w:tcPr>
          <w:p w14:paraId="521A43D0"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nil"/>
              <w:left w:val="nil"/>
              <w:bottom w:val="nil"/>
              <w:right w:val="single" w:sz="4" w:space="0" w:color="000000"/>
            </w:tcBorders>
            <w:noWrap/>
            <w:vAlign w:val="center"/>
          </w:tcPr>
          <w:p w14:paraId="54A866BE"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nil"/>
              <w:left w:val="nil"/>
              <w:bottom w:val="nil"/>
              <w:right w:val="single" w:sz="4" w:space="0" w:color="000000"/>
            </w:tcBorders>
            <w:noWrap/>
            <w:vAlign w:val="center"/>
          </w:tcPr>
          <w:p w14:paraId="5B7A5B3E"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nil"/>
              <w:left w:val="nil"/>
              <w:bottom w:val="nil"/>
              <w:right w:val="nil"/>
            </w:tcBorders>
            <w:noWrap/>
            <w:vAlign w:val="center"/>
          </w:tcPr>
          <w:p w14:paraId="000B39A9"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nil"/>
              <w:left w:val="single" w:sz="4" w:space="0" w:color="000000"/>
              <w:bottom w:val="nil"/>
              <w:right w:val="nil"/>
            </w:tcBorders>
            <w:noWrap/>
            <w:vAlign w:val="center"/>
          </w:tcPr>
          <w:p w14:paraId="49AFBD98"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nil"/>
              <w:left w:val="double" w:sz="4" w:space="0" w:color="000000"/>
              <w:bottom w:val="nil"/>
              <w:right w:val="single" w:sz="8" w:space="0" w:color="auto"/>
            </w:tcBorders>
            <w:noWrap/>
            <w:vAlign w:val="center"/>
          </w:tcPr>
          <w:p w14:paraId="760948B5" w14:textId="77777777" w:rsidR="001D712B" w:rsidRPr="002E4F28" w:rsidRDefault="001D712B" w:rsidP="00203249">
            <w:pPr>
              <w:snapToGrid w:val="0"/>
              <w:jc w:val="center"/>
              <w:rPr>
                <w:rFonts w:eastAsia="宋体"/>
                <w:color w:val="000000"/>
                <w:sz w:val="20"/>
                <w:szCs w:val="20"/>
              </w:rPr>
            </w:pPr>
          </w:p>
        </w:tc>
      </w:tr>
      <w:tr w:rsidR="001D712B" w:rsidRPr="002E4F28" w14:paraId="321C64A6" w14:textId="77777777" w:rsidTr="00203249">
        <w:trPr>
          <w:trHeight w:val="1071"/>
        </w:trPr>
        <w:tc>
          <w:tcPr>
            <w:tcW w:w="1854" w:type="pct"/>
            <w:tcBorders>
              <w:top w:val="nil"/>
              <w:left w:val="single" w:sz="8" w:space="0" w:color="auto"/>
              <w:bottom w:val="nil"/>
              <w:right w:val="nil"/>
            </w:tcBorders>
            <w:vAlign w:val="center"/>
          </w:tcPr>
          <w:p w14:paraId="2C157C15"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Demonstrate that the research is based on existing knowledge and demonstrate the reliability and rationality of the research</w:t>
            </w:r>
          </w:p>
        </w:tc>
        <w:tc>
          <w:tcPr>
            <w:tcW w:w="346" w:type="pct"/>
            <w:vMerge/>
            <w:tcBorders>
              <w:top w:val="nil"/>
              <w:left w:val="double" w:sz="4" w:space="0" w:color="000000"/>
              <w:bottom w:val="nil"/>
              <w:right w:val="single" w:sz="4" w:space="0" w:color="000000"/>
            </w:tcBorders>
            <w:noWrap/>
            <w:vAlign w:val="center"/>
          </w:tcPr>
          <w:p w14:paraId="4F460A58" w14:textId="77777777" w:rsidR="001D712B" w:rsidRPr="002E4F28" w:rsidRDefault="001D712B" w:rsidP="00203249">
            <w:pPr>
              <w:snapToGrid w:val="0"/>
              <w:jc w:val="center"/>
              <w:rPr>
                <w:rFonts w:eastAsia="宋体"/>
                <w:color w:val="000000"/>
                <w:sz w:val="20"/>
                <w:szCs w:val="20"/>
              </w:rPr>
            </w:pPr>
          </w:p>
        </w:tc>
        <w:tc>
          <w:tcPr>
            <w:tcW w:w="294" w:type="pct"/>
            <w:vMerge/>
            <w:tcBorders>
              <w:top w:val="nil"/>
              <w:left w:val="nil"/>
              <w:bottom w:val="nil"/>
              <w:right w:val="single" w:sz="4" w:space="0" w:color="000000"/>
            </w:tcBorders>
            <w:noWrap/>
            <w:vAlign w:val="center"/>
          </w:tcPr>
          <w:p w14:paraId="4D07AE34" w14:textId="77777777" w:rsidR="001D712B" w:rsidRPr="002E4F28" w:rsidRDefault="001D712B" w:rsidP="00203249">
            <w:pPr>
              <w:snapToGrid w:val="0"/>
              <w:jc w:val="center"/>
              <w:rPr>
                <w:rFonts w:eastAsia="宋体"/>
                <w:color w:val="000000"/>
                <w:sz w:val="20"/>
                <w:szCs w:val="20"/>
              </w:rPr>
            </w:pPr>
          </w:p>
        </w:tc>
        <w:tc>
          <w:tcPr>
            <w:tcW w:w="332" w:type="pct"/>
            <w:vMerge/>
            <w:tcBorders>
              <w:top w:val="nil"/>
              <w:left w:val="nil"/>
              <w:bottom w:val="nil"/>
              <w:right w:val="single" w:sz="4" w:space="0" w:color="000000"/>
            </w:tcBorders>
            <w:noWrap/>
            <w:vAlign w:val="center"/>
          </w:tcPr>
          <w:p w14:paraId="3AB2F1BC" w14:textId="77777777" w:rsidR="001D712B" w:rsidRPr="002E4F28" w:rsidRDefault="001D712B" w:rsidP="00203249">
            <w:pPr>
              <w:snapToGrid w:val="0"/>
              <w:jc w:val="center"/>
              <w:rPr>
                <w:rFonts w:eastAsia="宋体"/>
                <w:color w:val="000000"/>
                <w:sz w:val="20"/>
                <w:szCs w:val="20"/>
              </w:rPr>
            </w:pPr>
          </w:p>
        </w:tc>
        <w:tc>
          <w:tcPr>
            <w:tcW w:w="358" w:type="pct"/>
            <w:vMerge/>
            <w:tcBorders>
              <w:top w:val="nil"/>
              <w:left w:val="nil"/>
              <w:bottom w:val="nil"/>
              <w:right w:val="nil"/>
            </w:tcBorders>
            <w:noWrap/>
            <w:vAlign w:val="center"/>
          </w:tcPr>
          <w:p w14:paraId="7DF081E6" w14:textId="77777777" w:rsidR="001D712B" w:rsidRPr="002E4F28" w:rsidRDefault="001D712B" w:rsidP="00203249">
            <w:pPr>
              <w:snapToGrid w:val="0"/>
              <w:jc w:val="center"/>
              <w:rPr>
                <w:rFonts w:eastAsia="宋体"/>
                <w:color w:val="000000"/>
                <w:sz w:val="20"/>
                <w:szCs w:val="20"/>
              </w:rPr>
            </w:pPr>
          </w:p>
        </w:tc>
        <w:tc>
          <w:tcPr>
            <w:tcW w:w="341" w:type="pct"/>
            <w:vMerge/>
            <w:tcBorders>
              <w:top w:val="nil"/>
              <w:left w:val="single" w:sz="4" w:space="0" w:color="000000"/>
              <w:bottom w:val="nil"/>
              <w:right w:val="nil"/>
            </w:tcBorders>
            <w:noWrap/>
            <w:vAlign w:val="center"/>
          </w:tcPr>
          <w:p w14:paraId="0EB45523" w14:textId="77777777" w:rsidR="001D712B" w:rsidRPr="002E4F28" w:rsidRDefault="001D712B" w:rsidP="00203249">
            <w:pPr>
              <w:snapToGrid w:val="0"/>
              <w:jc w:val="center"/>
              <w:rPr>
                <w:rFonts w:eastAsia="宋体"/>
                <w:color w:val="000000"/>
                <w:sz w:val="20"/>
                <w:szCs w:val="20"/>
              </w:rPr>
            </w:pPr>
          </w:p>
        </w:tc>
        <w:tc>
          <w:tcPr>
            <w:tcW w:w="1475" w:type="pct"/>
            <w:vMerge/>
            <w:tcBorders>
              <w:top w:val="nil"/>
              <w:left w:val="double" w:sz="4" w:space="0" w:color="000000"/>
              <w:bottom w:val="nil"/>
              <w:right w:val="single" w:sz="8" w:space="0" w:color="auto"/>
            </w:tcBorders>
            <w:noWrap/>
            <w:vAlign w:val="center"/>
          </w:tcPr>
          <w:p w14:paraId="3732C781" w14:textId="77777777" w:rsidR="001D712B" w:rsidRPr="002E4F28" w:rsidRDefault="001D712B" w:rsidP="00203249">
            <w:pPr>
              <w:snapToGrid w:val="0"/>
              <w:jc w:val="center"/>
              <w:rPr>
                <w:rFonts w:eastAsia="宋体"/>
                <w:color w:val="000000"/>
                <w:sz w:val="20"/>
                <w:szCs w:val="20"/>
              </w:rPr>
            </w:pPr>
          </w:p>
        </w:tc>
      </w:tr>
      <w:tr w:rsidR="001D712B" w:rsidRPr="002E4F28" w14:paraId="5CDFC8CE" w14:textId="77777777" w:rsidTr="00203249">
        <w:trPr>
          <w:trHeight w:val="270"/>
        </w:trPr>
        <w:tc>
          <w:tcPr>
            <w:tcW w:w="1854" w:type="pct"/>
            <w:tcBorders>
              <w:top w:val="dashed" w:sz="8" w:space="0" w:color="000000"/>
              <w:left w:val="single" w:sz="8" w:space="0" w:color="auto"/>
              <w:bottom w:val="nil"/>
              <w:right w:val="nil"/>
            </w:tcBorders>
            <w:shd w:val="clear" w:color="auto" w:fill="C2E5F5" w:themeFill="accent1" w:themeFillTint="32"/>
            <w:noWrap/>
            <w:vAlign w:val="center"/>
          </w:tcPr>
          <w:p w14:paraId="064E046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9. Other information</w:t>
            </w:r>
          </w:p>
        </w:tc>
        <w:tc>
          <w:tcPr>
            <w:tcW w:w="346" w:type="pct"/>
            <w:vMerge w:val="restart"/>
            <w:tcBorders>
              <w:top w:val="dashed" w:sz="8" w:space="0" w:color="000000"/>
              <w:left w:val="double" w:sz="4" w:space="0" w:color="000000"/>
              <w:bottom w:val="nil"/>
              <w:right w:val="single" w:sz="4" w:space="0" w:color="000000"/>
            </w:tcBorders>
            <w:noWrap/>
            <w:vAlign w:val="center"/>
          </w:tcPr>
          <w:p w14:paraId="7A0BC3E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vMerge w:val="restart"/>
            <w:tcBorders>
              <w:top w:val="dashed" w:sz="8" w:space="0" w:color="000000"/>
              <w:left w:val="nil"/>
              <w:bottom w:val="nil"/>
              <w:right w:val="single" w:sz="4" w:space="0" w:color="000000"/>
            </w:tcBorders>
            <w:noWrap/>
            <w:vAlign w:val="center"/>
          </w:tcPr>
          <w:p w14:paraId="3068332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vMerge w:val="restart"/>
            <w:tcBorders>
              <w:top w:val="dashed" w:sz="8" w:space="0" w:color="000000"/>
              <w:left w:val="nil"/>
              <w:bottom w:val="nil"/>
              <w:right w:val="single" w:sz="4" w:space="0" w:color="000000"/>
            </w:tcBorders>
            <w:noWrap/>
            <w:vAlign w:val="center"/>
          </w:tcPr>
          <w:p w14:paraId="287EB00A"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vMerge w:val="restart"/>
            <w:tcBorders>
              <w:top w:val="dashed" w:sz="8" w:space="0" w:color="000000"/>
              <w:left w:val="nil"/>
              <w:bottom w:val="nil"/>
              <w:right w:val="nil"/>
            </w:tcBorders>
            <w:noWrap/>
            <w:vAlign w:val="center"/>
          </w:tcPr>
          <w:p w14:paraId="1F343FCF"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vMerge w:val="restart"/>
            <w:tcBorders>
              <w:top w:val="dashed" w:sz="8" w:space="0" w:color="000000"/>
              <w:left w:val="single" w:sz="4" w:space="0" w:color="000000"/>
              <w:bottom w:val="nil"/>
              <w:right w:val="nil"/>
            </w:tcBorders>
            <w:noWrap/>
            <w:vAlign w:val="center"/>
          </w:tcPr>
          <w:p w14:paraId="3280A950"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vMerge w:val="restart"/>
            <w:tcBorders>
              <w:top w:val="dashed" w:sz="8" w:space="0" w:color="000000"/>
              <w:left w:val="double" w:sz="4" w:space="0" w:color="000000"/>
              <w:bottom w:val="nil"/>
              <w:right w:val="single" w:sz="8" w:space="0" w:color="auto"/>
            </w:tcBorders>
            <w:noWrap/>
            <w:vAlign w:val="center"/>
          </w:tcPr>
          <w:p w14:paraId="0CEC35FC" w14:textId="77777777" w:rsidR="001D712B" w:rsidRPr="002E4F28" w:rsidRDefault="001D712B" w:rsidP="00203249">
            <w:pPr>
              <w:snapToGrid w:val="0"/>
              <w:jc w:val="center"/>
              <w:rPr>
                <w:rFonts w:eastAsia="宋体"/>
                <w:color w:val="000000"/>
                <w:sz w:val="20"/>
                <w:szCs w:val="20"/>
              </w:rPr>
            </w:pPr>
          </w:p>
        </w:tc>
      </w:tr>
      <w:tr w:rsidR="001D712B" w:rsidRPr="002E4F28" w14:paraId="1F61A2EA" w14:textId="77777777" w:rsidTr="00203249">
        <w:trPr>
          <w:trHeight w:val="779"/>
        </w:trPr>
        <w:tc>
          <w:tcPr>
            <w:tcW w:w="1854" w:type="pct"/>
            <w:tcBorders>
              <w:top w:val="nil"/>
              <w:left w:val="single" w:sz="8" w:space="0" w:color="auto"/>
              <w:bottom w:val="dashed" w:sz="6" w:space="0" w:color="auto"/>
              <w:right w:val="nil"/>
            </w:tcBorders>
            <w:vAlign w:val="center"/>
          </w:tcPr>
          <w:p w14:paraId="102772E3" w14:textId="77777777" w:rsidR="001D712B" w:rsidRPr="002E4F28" w:rsidRDefault="001D712B"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Acknowledgments of the study, conflicts of interest, data statements, funding sources, etc.</w:t>
            </w:r>
          </w:p>
        </w:tc>
        <w:tc>
          <w:tcPr>
            <w:tcW w:w="346" w:type="pct"/>
            <w:vMerge/>
            <w:tcBorders>
              <w:top w:val="dashed" w:sz="8" w:space="0" w:color="000000"/>
              <w:left w:val="double" w:sz="4" w:space="0" w:color="000000"/>
              <w:bottom w:val="dashed" w:sz="6" w:space="0" w:color="auto"/>
              <w:right w:val="single" w:sz="4" w:space="0" w:color="000000"/>
            </w:tcBorders>
            <w:noWrap/>
            <w:vAlign w:val="center"/>
          </w:tcPr>
          <w:p w14:paraId="546F1F18" w14:textId="77777777" w:rsidR="001D712B" w:rsidRPr="002E4F28" w:rsidRDefault="001D712B" w:rsidP="00203249">
            <w:pPr>
              <w:snapToGrid w:val="0"/>
              <w:jc w:val="center"/>
              <w:rPr>
                <w:rFonts w:eastAsia="宋体"/>
                <w:color w:val="000000"/>
                <w:sz w:val="20"/>
                <w:szCs w:val="20"/>
              </w:rPr>
            </w:pPr>
          </w:p>
        </w:tc>
        <w:tc>
          <w:tcPr>
            <w:tcW w:w="294" w:type="pct"/>
            <w:vMerge/>
            <w:tcBorders>
              <w:top w:val="dashed" w:sz="8" w:space="0" w:color="000000"/>
              <w:left w:val="nil"/>
              <w:bottom w:val="dashed" w:sz="6" w:space="0" w:color="auto"/>
              <w:right w:val="single" w:sz="4" w:space="0" w:color="000000"/>
            </w:tcBorders>
            <w:noWrap/>
            <w:vAlign w:val="center"/>
          </w:tcPr>
          <w:p w14:paraId="4608B123" w14:textId="77777777" w:rsidR="001D712B" w:rsidRPr="002E4F28" w:rsidRDefault="001D712B" w:rsidP="00203249">
            <w:pPr>
              <w:snapToGrid w:val="0"/>
              <w:jc w:val="center"/>
              <w:rPr>
                <w:rFonts w:eastAsia="宋体"/>
                <w:color w:val="000000"/>
                <w:sz w:val="20"/>
                <w:szCs w:val="20"/>
              </w:rPr>
            </w:pPr>
          </w:p>
        </w:tc>
        <w:tc>
          <w:tcPr>
            <w:tcW w:w="332" w:type="pct"/>
            <w:vMerge/>
            <w:tcBorders>
              <w:top w:val="dashed" w:sz="8" w:space="0" w:color="000000"/>
              <w:left w:val="nil"/>
              <w:bottom w:val="dashed" w:sz="6" w:space="0" w:color="auto"/>
              <w:right w:val="single" w:sz="4" w:space="0" w:color="000000"/>
            </w:tcBorders>
            <w:noWrap/>
            <w:vAlign w:val="center"/>
          </w:tcPr>
          <w:p w14:paraId="56806840" w14:textId="77777777" w:rsidR="001D712B" w:rsidRPr="002E4F28" w:rsidRDefault="001D712B" w:rsidP="00203249">
            <w:pPr>
              <w:snapToGrid w:val="0"/>
              <w:jc w:val="center"/>
              <w:rPr>
                <w:rFonts w:eastAsia="宋体"/>
                <w:color w:val="000000"/>
                <w:sz w:val="20"/>
                <w:szCs w:val="20"/>
              </w:rPr>
            </w:pPr>
          </w:p>
        </w:tc>
        <w:tc>
          <w:tcPr>
            <w:tcW w:w="358" w:type="pct"/>
            <w:vMerge/>
            <w:tcBorders>
              <w:top w:val="dashed" w:sz="8" w:space="0" w:color="000000"/>
              <w:left w:val="nil"/>
              <w:bottom w:val="dashed" w:sz="6" w:space="0" w:color="auto"/>
              <w:right w:val="nil"/>
            </w:tcBorders>
            <w:noWrap/>
            <w:vAlign w:val="center"/>
          </w:tcPr>
          <w:p w14:paraId="172C459B" w14:textId="77777777" w:rsidR="001D712B" w:rsidRPr="002E4F28" w:rsidRDefault="001D712B" w:rsidP="00203249">
            <w:pPr>
              <w:snapToGrid w:val="0"/>
              <w:jc w:val="center"/>
              <w:rPr>
                <w:rFonts w:eastAsia="宋体"/>
                <w:color w:val="000000"/>
                <w:sz w:val="20"/>
                <w:szCs w:val="20"/>
              </w:rPr>
            </w:pPr>
          </w:p>
        </w:tc>
        <w:tc>
          <w:tcPr>
            <w:tcW w:w="341" w:type="pct"/>
            <w:vMerge/>
            <w:tcBorders>
              <w:top w:val="dashed" w:sz="8" w:space="0" w:color="000000"/>
              <w:left w:val="single" w:sz="4" w:space="0" w:color="000000"/>
              <w:bottom w:val="dashed" w:sz="6" w:space="0" w:color="auto"/>
              <w:right w:val="nil"/>
            </w:tcBorders>
            <w:noWrap/>
            <w:vAlign w:val="center"/>
          </w:tcPr>
          <w:p w14:paraId="1877036F" w14:textId="77777777" w:rsidR="001D712B" w:rsidRPr="002E4F28" w:rsidRDefault="001D712B" w:rsidP="00203249">
            <w:pPr>
              <w:snapToGrid w:val="0"/>
              <w:jc w:val="center"/>
              <w:rPr>
                <w:rFonts w:eastAsia="宋体"/>
                <w:color w:val="000000"/>
                <w:sz w:val="20"/>
                <w:szCs w:val="20"/>
              </w:rPr>
            </w:pPr>
          </w:p>
        </w:tc>
        <w:tc>
          <w:tcPr>
            <w:tcW w:w="1475" w:type="pct"/>
            <w:vMerge/>
            <w:tcBorders>
              <w:top w:val="dashed" w:sz="8" w:space="0" w:color="000000"/>
              <w:left w:val="double" w:sz="4" w:space="0" w:color="000000"/>
              <w:bottom w:val="dashed" w:sz="6" w:space="0" w:color="auto"/>
              <w:right w:val="single" w:sz="8" w:space="0" w:color="auto"/>
            </w:tcBorders>
            <w:noWrap/>
            <w:vAlign w:val="center"/>
          </w:tcPr>
          <w:p w14:paraId="28CB6EAD" w14:textId="77777777" w:rsidR="001D712B" w:rsidRPr="002E4F28" w:rsidRDefault="001D712B" w:rsidP="00203249">
            <w:pPr>
              <w:snapToGrid w:val="0"/>
              <w:jc w:val="center"/>
              <w:rPr>
                <w:rFonts w:eastAsia="宋体"/>
                <w:color w:val="000000"/>
                <w:sz w:val="20"/>
                <w:szCs w:val="20"/>
              </w:rPr>
            </w:pPr>
          </w:p>
        </w:tc>
      </w:tr>
      <w:tr w:rsidR="001D712B" w:rsidRPr="002E4F28" w14:paraId="16786791" w14:textId="77777777" w:rsidTr="00203249">
        <w:trPr>
          <w:trHeight w:val="270"/>
        </w:trPr>
        <w:tc>
          <w:tcPr>
            <w:tcW w:w="1854" w:type="pct"/>
            <w:tcBorders>
              <w:top w:val="dashed" w:sz="6" w:space="0" w:color="auto"/>
              <w:left w:val="single" w:sz="8" w:space="0" w:color="auto"/>
              <w:bottom w:val="nil"/>
              <w:right w:val="double" w:sz="4" w:space="0" w:color="auto"/>
            </w:tcBorders>
            <w:shd w:val="clear" w:color="auto" w:fill="C2E5F5" w:themeFill="accent1" w:themeFillTint="32"/>
            <w:noWrap/>
            <w:vAlign w:val="center"/>
          </w:tcPr>
          <w:p w14:paraId="7FB3AA1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10. Appendix (if applicable)</w:t>
            </w:r>
          </w:p>
        </w:tc>
        <w:tc>
          <w:tcPr>
            <w:tcW w:w="346" w:type="pct"/>
            <w:tcBorders>
              <w:top w:val="dashed" w:sz="6" w:space="0" w:color="auto"/>
              <w:left w:val="double" w:sz="4" w:space="0" w:color="auto"/>
              <w:bottom w:val="nil"/>
              <w:right w:val="single" w:sz="4" w:space="0" w:color="auto"/>
            </w:tcBorders>
            <w:noWrap/>
            <w:vAlign w:val="center"/>
          </w:tcPr>
          <w:p w14:paraId="2A9158AD" w14:textId="77777777" w:rsidR="001D712B" w:rsidRPr="002E4F28" w:rsidRDefault="001D712B" w:rsidP="00203249">
            <w:pPr>
              <w:snapToGrid w:val="0"/>
              <w:jc w:val="center"/>
              <w:rPr>
                <w:rFonts w:eastAsia="宋体"/>
                <w:color w:val="000000"/>
                <w:sz w:val="20"/>
                <w:szCs w:val="20"/>
              </w:rPr>
            </w:pPr>
          </w:p>
        </w:tc>
        <w:tc>
          <w:tcPr>
            <w:tcW w:w="294" w:type="pct"/>
            <w:tcBorders>
              <w:top w:val="dashed" w:sz="6" w:space="0" w:color="auto"/>
              <w:left w:val="single" w:sz="4" w:space="0" w:color="auto"/>
              <w:bottom w:val="nil"/>
              <w:right w:val="single" w:sz="4" w:space="0" w:color="auto"/>
            </w:tcBorders>
            <w:noWrap/>
            <w:vAlign w:val="center"/>
          </w:tcPr>
          <w:p w14:paraId="2503A55D" w14:textId="77777777" w:rsidR="001D712B" w:rsidRPr="002E4F28" w:rsidRDefault="001D712B" w:rsidP="00203249">
            <w:pPr>
              <w:snapToGrid w:val="0"/>
              <w:jc w:val="center"/>
              <w:rPr>
                <w:rFonts w:eastAsia="宋体"/>
                <w:color w:val="000000"/>
                <w:sz w:val="20"/>
                <w:szCs w:val="20"/>
              </w:rPr>
            </w:pPr>
          </w:p>
        </w:tc>
        <w:tc>
          <w:tcPr>
            <w:tcW w:w="332" w:type="pct"/>
            <w:tcBorders>
              <w:top w:val="dashed" w:sz="6" w:space="0" w:color="auto"/>
              <w:left w:val="single" w:sz="4" w:space="0" w:color="auto"/>
              <w:bottom w:val="nil"/>
              <w:right w:val="single" w:sz="4" w:space="0" w:color="auto"/>
            </w:tcBorders>
            <w:noWrap/>
            <w:vAlign w:val="center"/>
          </w:tcPr>
          <w:p w14:paraId="17EBA353" w14:textId="77777777" w:rsidR="001D712B" w:rsidRPr="002E4F28" w:rsidRDefault="001D712B" w:rsidP="00203249">
            <w:pPr>
              <w:snapToGrid w:val="0"/>
              <w:jc w:val="center"/>
              <w:rPr>
                <w:rFonts w:eastAsia="宋体"/>
                <w:color w:val="000000"/>
                <w:sz w:val="20"/>
                <w:szCs w:val="20"/>
              </w:rPr>
            </w:pPr>
          </w:p>
        </w:tc>
        <w:tc>
          <w:tcPr>
            <w:tcW w:w="358" w:type="pct"/>
            <w:tcBorders>
              <w:top w:val="dashed" w:sz="6" w:space="0" w:color="auto"/>
              <w:left w:val="single" w:sz="4" w:space="0" w:color="auto"/>
              <w:bottom w:val="nil"/>
              <w:right w:val="single" w:sz="4" w:space="0" w:color="auto"/>
            </w:tcBorders>
            <w:noWrap/>
            <w:vAlign w:val="center"/>
          </w:tcPr>
          <w:p w14:paraId="45E56604" w14:textId="77777777" w:rsidR="001D712B" w:rsidRPr="002E4F28" w:rsidRDefault="001D712B" w:rsidP="00203249">
            <w:pPr>
              <w:snapToGrid w:val="0"/>
              <w:jc w:val="center"/>
              <w:rPr>
                <w:rFonts w:eastAsia="宋体"/>
                <w:color w:val="000000"/>
                <w:sz w:val="20"/>
                <w:szCs w:val="20"/>
              </w:rPr>
            </w:pPr>
          </w:p>
        </w:tc>
        <w:tc>
          <w:tcPr>
            <w:tcW w:w="341" w:type="pct"/>
            <w:tcBorders>
              <w:top w:val="dashed" w:sz="6" w:space="0" w:color="auto"/>
              <w:left w:val="single" w:sz="4" w:space="0" w:color="auto"/>
              <w:bottom w:val="nil"/>
              <w:right w:val="single" w:sz="4" w:space="0" w:color="auto"/>
            </w:tcBorders>
            <w:noWrap/>
            <w:vAlign w:val="center"/>
          </w:tcPr>
          <w:p w14:paraId="0C879082" w14:textId="77777777" w:rsidR="001D712B" w:rsidRPr="002E4F28" w:rsidRDefault="001D712B" w:rsidP="00203249">
            <w:pPr>
              <w:snapToGrid w:val="0"/>
              <w:jc w:val="center"/>
              <w:rPr>
                <w:rFonts w:eastAsia="宋体"/>
                <w:color w:val="000000"/>
                <w:sz w:val="20"/>
                <w:szCs w:val="20"/>
              </w:rPr>
            </w:pPr>
          </w:p>
        </w:tc>
        <w:tc>
          <w:tcPr>
            <w:tcW w:w="1475" w:type="pct"/>
            <w:tcBorders>
              <w:top w:val="dashed" w:sz="6" w:space="0" w:color="auto"/>
              <w:left w:val="single" w:sz="4" w:space="0" w:color="auto"/>
              <w:bottom w:val="nil"/>
              <w:right w:val="single" w:sz="8" w:space="0" w:color="auto"/>
            </w:tcBorders>
            <w:noWrap/>
            <w:vAlign w:val="center"/>
          </w:tcPr>
          <w:p w14:paraId="47BF71AA" w14:textId="77777777" w:rsidR="001D712B" w:rsidRPr="002E4F28" w:rsidRDefault="001D712B" w:rsidP="00203249">
            <w:pPr>
              <w:snapToGrid w:val="0"/>
              <w:jc w:val="center"/>
              <w:rPr>
                <w:rFonts w:eastAsia="宋体"/>
                <w:color w:val="000000"/>
                <w:sz w:val="20"/>
                <w:szCs w:val="20"/>
              </w:rPr>
            </w:pPr>
          </w:p>
        </w:tc>
      </w:tr>
      <w:tr w:rsidR="001D712B" w:rsidRPr="002E4F28" w14:paraId="1DD1EF37" w14:textId="77777777" w:rsidTr="00203249">
        <w:trPr>
          <w:trHeight w:val="270"/>
        </w:trPr>
        <w:tc>
          <w:tcPr>
            <w:tcW w:w="1854" w:type="pct"/>
            <w:tcBorders>
              <w:top w:val="nil"/>
              <w:left w:val="single" w:sz="8" w:space="0" w:color="auto"/>
              <w:bottom w:val="single" w:sz="8" w:space="0" w:color="auto"/>
              <w:right w:val="double" w:sz="4" w:space="0" w:color="auto"/>
            </w:tcBorders>
            <w:noWrap/>
            <w:vAlign w:val="center"/>
          </w:tcPr>
          <w:p w14:paraId="2429F33B" w14:textId="77777777" w:rsidR="001D712B" w:rsidRPr="002E4F28" w:rsidRDefault="001D712B" w:rsidP="00203249">
            <w:pPr>
              <w:widowControl/>
              <w:snapToGrid w:val="0"/>
              <w:jc w:val="left"/>
              <w:textAlignment w:val="center"/>
              <w:rPr>
                <w:b/>
                <w:bCs/>
                <w:color w:val="000000"/>
                <w:kern w:val="0"/>
                <w:sz w:val="20"/>
                <w:szCs w:val="20"/>
                <w:lang w:bidi="ar"/>
              </w:rPr>
            </w:pPr>
            <w:r w:rsidRPr="002E4F28">
              <w:rPr>
                <w:rFonts w:eastAsia="楷体"/>
                <w:color w:val="000000"/>
                <w:kern w:val="0"/>
                <w:sz w:val="20"/>
                <w:szCs w:val="20"/>
                <w:lang w:bidi="ar"/>
              </w:rPr>
              <w:t>Provide the algorithm description, code fragments, attached drawings of machine learning</w:t>
            </w:r>
          </w:p>
        </w:tc>
        <w:tc>
          <w:tcPr>
            <w:tcW w:w="346" w:type="pct"/>
            <w:tcBorders>
              <w:top w:val="nil"/>
              <w:left w:val="double" w:sz="4" w:space="0" w:color="auto"/>
              <w:bottom w:val="single" w:sz="8" w:space="0" w:color="auto"/>
              <w:right w:val="single" w:sz="4" w:space="0" w:color="auto"/>
            </w:tcBorders>
            <w:noWrap/>
            <w:vAlign w:val="center"/>
          </w:tcPr>
          <w:p w14:paraId="7864D1D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294" w:type="pct"/>
            <w:tcBorders>
              <w:top w:val="nil"/>
              <w:left w:val="single" w:sz="4" w:space="0" w:color="auto"/>
              <w:bottom w:val="single" w:sz="8" w:space="0" w:color="auto"/>
              <w:right w:val="single" w:sz="4" w:space="0" w:color="auto"/>
            </w:tcBorders>
            <w:noWrap/>
            <w:vAlign w:val="center"/>
          </w:tcPr>
          <w:p w14:paraId="4ED2C972"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32" w:type="pct"/>
            <w:tcBorders>
              <w:top w:val="nil"/>
              <w:left w:val="single" w:sz="4" w:space="0" w:color="auto"/>
              <w:bottom w:val="single" w:sz="8" w:space="0" w:color="auto"/>
              <w:right w:val="single" w:sz="4" w:space="0" w:color="auto"/>
            </w:tcBorders>
            <w:noWrap/>
            <w:vAlign w:val="center"/>
          </w:tcPr>
          <w:p w14:paraId="0786F80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58" w:type="pct"/>
            <w:tcBorders>
              <w:top w:val="nil"/>
              <w:left w:val="single" w:sz="4" w:space="0" w:color="auto"/>
              <w:bottom w:val="single" w:sz="8" w:space="0" w:color="auto"/>
              <w:right w:val="single" w:sz="4" w:space="0" w:color="auto"/>
            </w:tcBorders>
            <w:noWrap/>
            <w:vAlign w:val="center"/>
          </w:tcPr>
          <w:p w14:paraId="5FE4ECD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341" w:type="pct"/>
            <w:tcBorders>
              <w:top w:val="nil"/>
              <w:left w:val="single" w:sz="4" w:space="0" w:color="auto"/>
              <w:bottom w:val="single" w:sz="8" w:space="0" w:color="auto"/>
              <w:right w:val="single" w:sz="4" w:space="0" w:color="auto"/>
            </w:tcBorders>
            <w:noWrap/>
            <w:vAlign w:val="center"/>
          </w:tcPr>
          <w:p w14:paraId="6C5DFF7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1475" w:type="pct"/>
            <w:tcBorders>
              <w:top w:val="nil"/>
              <w:left w:val="single" w:sz="4" w:space="0" w:color="auto"/>
              <w:bottom w:val="single" w:sz="8" w:space="0" w:color="auto"/>
              <w:right w:val="single" w:sz="8" w:space="0" w:color="auto"/>
            </w:tcBorders>
            <w:noWrap/>
            <w:vAlign w:val="center"/>
          </w:tcPr>
          <w:p w14:paraId="6D1D7301" w14:textId="77777777" w:rsidR="001D712B" w:rsidRPr="002E4F28" w:rsidRDefault="001D712B" w:rsidP="00203249">
            <w:pPr>
              <w:snapToGrid w:val="0"/>
              <w:jc w:val="center"/>
              <w:rPr>
                <w:rFonts w:eastAsia="宋体"/>
                <w:color w:val="000000"/>
                <w:sz w:val="20"/>
                <w:szCs w:val="20"/>
              </w:rPr>
            </w:pPr>
          </w:p>
        </w:tc>
      </w:tr>
    </w:tbl>
    <w:p w14:paraId="19D2E294" w14:textId="77777777" w:rsidR="001D712B" w:rsidRPr="002E4F28" w:rsidRDefault="001D712B" w:rsidP="001D712B">
      <w:pPr>
        <w:snapToGrid w:val="0"/>
        <w:rPr>
          <w:rFonts w:eastAsia="宋体"/>
          <w:sz w:val="20"/>
          <w:szCs w:val="20"/>
          <w:lang w:eastAsia="zh-Hans"/>
        </w:rPr>
      </w:pPr>
    </w:p>
    <w:p w14:paraId="4A4B1A30" w14:textId="77777777" w:rsidR="001D712B" w:rsidRPr="002E4F28" w:rsidRDefault="001D712B" w:rsidP="001D712B">
      <w:pPr>
        <w:snapToGrid w:val="0"/>
        <w:rPr>
          <w:rFonts w:eastAsia="宋体"/>
          <w:sz w:val="20"/>
          <w:szCs w:val="20"/>
          <w:lang w:eastAsia="zh-Hans"/>
        </w:rPr>
      </w:pPr>
    </w:p>
    <w:tbl>
      <w:tblPr>
        <w:tblW w:w="4907" w:type="pct"/>
        <w:tblInd w:w="108" w:type="dxa"/>
        <w:tblLook w:val="04A0" w:firstRow="1" w:lastRow="0" w:firstColumn="1" w:lastColumn="0" w:noHBand="0" w:noVBand="1"/>
      </w:tblPr>
      <w:tblGrid>
        <w:gridCol w:w="8838"/>
      </w:tblGrid>
      <w:tr w:rsidR="001D712B" w:rsidRPr="002E4F28" w14:paraId="046605C4" w14:textId="77777777" w:rsidTr="00203249">
        <w:trPr>
          <w:trHeight w:val="312"/>
        </w:trPr>
        <w:tc>
          <w:tcPr>
            <w:tcW w:w="5000" w:type="pct"/>
            <w:vMerge w:val="restart"/>
            <w:tcBorders>
              <w:top w:val="single" w:sz="8" w:space="0" w:color="auto"/>
              <w:left w:val="single" w:sz="8" w:space="0" w:color="auto"/>
              <w:bottom w:val="nil"/>
              <w:right w:val="single" w:sz="8" w:space="0" w:color="auto"/>
            </w:tcBorders>
            <w:shd w:val="clear" w:color="auto" w:fill="C2E5F5" w:themeFill="accent1" w:themeFillTint="32"/>
            <w:noWrap/>
            <w:vAlign w:val="center"/>
          </w:tcPr>
          <w:p w14:paraId="3E3875C9"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Add domains:</w:t>
            </w:r>
          </w:p>
          <w:p w14:paraId="170B6B66" w14:textId="77777777" w:rsidR="001D712B" w:rsidRPr="002E4F28" w:rsidRDefault="001D712B" w:rsidP="00203249">
            <w:pPr>
              <w:widowControl/>
              <w:snapToGrid w:val="0"/>
              <w:jc w:val="left"/>
              <w:textAlignment w:val="center"/>
              <w:rPr>
                <w:rFonts w:eastAsia="楷体"/>
                <w:b/>
                <w:bCs/>
                <w:color w:val="000000"/>
                <w:kern w:val="0"/>
                <w:sz w:val="20"/>
                <w:szCs w:val="20"/>
                <w:lang w:bidi="ar"/>
              </w:rPr>
            </w:pPr>
            <w:r w:rsidRPr="002E4F28">
              <w:rPr>
                <w:rFonts w:eastAsia="楷体"/>
                <w:b/>
                <w:bCs/>
                <w:color w:val="000000"/>
                <w:kern w:val="0"/>
                <w:sz w:val="20"/>
                <w:szCs w:val="20"/>
                <w:lang w:bidi="ar"/>
              </w:rPr>
              <w:t>Reason:</w:t>
            </w:r>
          </w:p>
          <w:p w14:paraId="2C23F78E"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p w14:paraId="7ADCD1B5"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tc>
      </w:tr>
      <w:tr w:rsidR="001D712B" w:rsidRPr="002E4F28" w14:paraId="3AEBC49B" w14:textId="77777777" w:rsidTr="00203249">
        <w:trPr>
          <w:trHeight w:val="312"/>
        </w:trPr>
        <w:tc>
          <w:tcPr>
            <w:tcW w:w="5000" w:type="pct"/>
            <w:vMerge/>
            <w:tcBorders>
              <w:top w:val="single" w:sz="4" w:space="0" w:color="000000"/>
              <w:left w:val="single" w:sz="8" w:space="0" w:color="auto"/>
              <w:bottom w:val="nil"/>
              <w:right w:val="single" w:sz="8" w:space="0" w:color="auto"/>
            </w:tcBorders>
            <w:shd w:val="clear" w:color="auto" w:fill="C2E5F5" w:themeFill="accent1" w:themeFillTint="32"/>
            <w:noWrap/>
            <w:vAlign w:val="center"/>
          </w:tcPr>
          <w:p w14:paraId="58F7F12A" w14:textId="77777777" w:rsidR="001D712B" w:rsidRPr="002E4F28" w:rsidRDefault="001D712B" w:rsidP="00203249">
            <w:pPr>
              <w:snapToGrid w:val="0"/>
              <w:jc w:val="left"/>
              <w:rPr>
                <w:rFonts w:eastAsia="宋体"/>
                <w:b/>
                <w:bCs/>
                <w:color w:val="000000"/>
                <w:sz w:val="20"/>
                <w:szCs w:val="20"/>
              </w:rPr>
            </w:pPr>
          </w:p>
        </w:tc>
      </w:tr>
      <w:tr w:rsidR="001D712B" w:rsidRPr="002E4F28" w14:paraId="44753856" w14:textId="77777777" w:rsidTr="00203249">
        <w:trPr>
          <w:trHeight w:val="312"/>
        </w:trPr>
        <w:tc>
          <w:tcPr>
            <w:tcW w:w="5000" w:type="pct"/>
            <w:vMerge w:val="restart"/>
            <w:tcBorders>
              <w:top w:val="dashed" w:sz="8" w:space="0" w:color="000000"/>
              <w:left w:val="single" w:sz="8" w:space="0" w:color="auto"/>
              <w:bottom w:val="single" w:sz="8" w:space="0" w:color="auto"/>
              <w:right w:val="single" w:sz="8" w:space="0" w:color="auto"/>
            </w:tcBorders>
            <w:noWrap/>
            <w:vAlign w:val="center"/>
          </w:tcPr>
          <w:p w14:paraId="01E23AD1"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Delete domains:</w:t>
            </w:r>
          </w:p>
          <w:p w14:paraId="5EF7027F" w14:textId="77777777" w:rsidR="001D712B" w:rsidRPr="002E4F28" w:rsidRDefault="001D712B" w:rsidP="00203249">
            <w:pPr>
              <w:widowControl/>
              <w:snapToGrid w:val="0"/>
              <w:jc w:val="left"/>
              <w:textAlignment w:val="center"/>
              <w:rPr>
                <w:rFonts w:eastAsia="楷体"/>
                <w:b/>
                <w:bCs/>
                <w:color w:val="000000"/>
                <w:kern w:val="0"/>
                <w:sz w:val="20"/>
                <w:szCs w:val="20"/>
                <w:lang w:bidi="ar"/>
              </w:rPr>
            </w:pPr>
            <w:r w:rsidRPr="002E4F28">
              <w:rPr>
                <w:rFonts w:eastAsia="楷体"/>
                <w:b/>
                <w:bCs/>
                <w:color w:val="000000"/>
                <w:kern w:val="0"/>
                <w:sz w:val="20"/>
                <w:szCs w:val="20"/>
                <w:lang w:bidi="ar"/>
              </w:rPr>
              <w:t>Reason:</w:t>
            </w:r>
          </w:p>
          <w:p w14:paraId="4527A02D"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p w14:paraId="1C38A741"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tc>
      </w:tr>
      <w:tr w:rsidR="001D712B" w:rsidRPr="002E4F28" w14:paraId="595F86B6" w14:textId="77777777" w:rsidTr="00203249">
        <w:trPr>
          <w:trHeight w:val="1278"/>
        </w:trPr>
        <w:tc>
          <w:tcPr>
            <w:tcW w:w="5000" w:type="pct"/>
            <w:vMerge/>
            <w:tcBorders>
              <w:top w:val="single" w:sz="8" w:space="0" w:color="auto"/>
              <w:left w:val="single" w:sz="8" w:space="0" w:color="auto"/>
              <w:bottom w:val="single" w:sz="8" w:space="0" w:color="auto"/>
              <w:right w:val="single" w:sz="8" w:space="0" w:color="auto"/>
            </w:tcBorders>
            <w:noWrap/>
            <w:vAlign w:val="center"/>
          </w:tcPr>
          <w:p w14:paraId="5FFF1F45" w14:textId="77777777" w:rsidR="001D712B" w:rsidRPr="002E4F28" w:rsidRDefault="001D712B" w:rsidP="00203249">
            <w:pPr>
              <w:snapToGrid w:val="0"/>
              <w:jc w:val="left"/>
              <w:rPr>
                <w:rFonts w:eastAsia="宋体"/>
                <w:b/>
                <w:bCs/>
                <w:color w:val="000000"/>
                <w:sz w:val="20"/>
                <w:szCs w:val="20"/>
              </w:rPr>
            </w:pPr>
          </w:p>
        </w:tc>
      </w:tr>
    </w:tbl>
    <w:p w14:paraId="40BFDC7E" w14:textId="77777777" w:rsidR="001D712B" w:rsidRPr="002E4F28" w:rsidRDefault="001D712B" w:rsidP="001D712B">
      <w:pPr>
        <w:snapToGrid w:val="0"/>
        <w:rPr>
          <w:rFonts w:eastAsia="宋体"/>
          <w:sz w:val="20"/>
          <w:szCs w:val="20"/>
        </w:rPr>
      </w:pPr>
    </w:p>
    <w:p w14:paraId="1B7AA897" w14:textId="77777777" w:rsidR="001D712B" w:rsidRPr="002E4F28" w:rsidRDefault="001D712B" w:rsidP="001D712B">
      <w:pPr>
        <w:snapToGrid w:val="0"/>
        <w:rPr>
          <w:rFonts w:eastAsia="宋体"/>
          <w:sz w:val="20"/>
          <w:szCs w:val="20"/>
        </w:rPr>
      </w:pPr>
    </w:p>
    <w:p w14:paraId="4BA26206" w14:textId="77777777" w:rsidR="001D712B" w:rsidRPr="002E4F28" w:rsidRDefault="001D712B" w:rsidP="001D712B">
      <w:pPr>
        <w:snapToGrid w:val="0"/>
        <w:rPr>
          <w:rFonts w:eastAsia="宋体"/>
          <w:sz w:val="20"/>
          <w:szCs w:val="20"/>
        </w:rPr>
      </w:pPr>
    </w:p>
    <w:p w14:paraId="2F9770B9" w14:textId="77777777" w:rsidR="001D712B" w:rsidRPr="002E4F28" w:rsidRDefault="001D712B" w:rsidP="001D712B">
      <w:pPr>
        <w:snapToGrid w:val="0"/>
        <w:rPr>
          <w:rFonts w:eastAsia="宋体"/>
          <w:sz w:val="20"/>
          <w:szCs w:val="20"/>
        </w:rPr>
      </w:pPr>
    </w:p>
    <w:p w14:paraId="5FCC3C4D" w14:textId="77777777" w:rsidR="001D712B" w:rsidRPr="002E4F28" w:rsidRDefault="001D712B" w:rsidP="001D712B">
      <w:pPr>
        <w:snapToGrid w:val="0"/>
        <w:rPr>
          <w:rFonts w:eastAsia="宋体"/>
          <w:sz w:val="20"/>
          <w:szCs w:val="20"/>
        </w:rPr>
        <w:sectPr w:rsidR="001D712B" w:rsidRPr="002E4F28" w:rsidSect="001D712B">
          <w:pgSz w:w="11906" w:h="16838"/>
          <w:pgMar w:top="1440" w:right="1440" w:bottom="1440" w:left="1440" w:header="851" w:footer="992" w:gutter="0"/>
          <w:cols w:space="425"/>
          <w:docGrid w:type="lines" w:linePitch="312"/>
        </w:sectPr>
      </w:pPr>
    </w:p>
    <w:tbl>
      <w:tblPr>
        <w:tblW w:w="4908" w:type="pct"/>
        <w:tblInd w:w="108" w:type="dxa"/>
        <w:tblLayout w:type="fixed"/>
        <w:tblLook w:val="04A0" w:firstRow="1" w:lastRow="0" w:firstColumn="1" w:lastColumn="0" w:noHBand="0" w:noVBand="1"/>
      </w:tblPr>
      <w:tblGrid>
        <w:gridCol w:w="1361"/>
        <w:gridCol w:w="634"/>
        <w:gridCol w:w="1244"/>
        <w:gridCol w:w="5621"/>
      </w:tblGrid>
      <w:tr w:rsidR="001D712B" w:rsidRPr="002E4F28" w14:paraId="57E7D323" w14:textId="77777777" w:rsidTr="00203249">
        <w:trPr>
          <w:trHeight w:val="315"/>
        </w:trPr>
        <w:tc>
          <w:tcPr>
            <w:tcW w:w="5000" w:type="pct"/>
            <w:gridSpan w:val="4"/>
            <w:tcBorders>
              <w:top w:val="nil"/>
              <w:left w:val="nil"/>
              <w:bottom w:val="single" w:sz="4" w:space="0" w:color="auto"/>
              <w:right w:val="nil"/>
            </w:tcBorders>
            <w:vAlign w:val="center"/>
          </w:tcPr>
          <w:p w14:paraId="393240AC" w14:textId="77777777" w:rsidR="001D712B" w:rsidRPr="002E4F28" w:rsidRDefault="001D712B" w:rsidP="00203249">
            <w:pPr>
              <w:widowControl/>
              <w:snapToGrid w:val="0"/>
              <w:jc w:val="center"/>
              <w:textAlignment w:val="center"/>
              <w:rPr>
                <w:rFonts w:eastAsia="宋体"/>
                <w:b/>
                <w:bCs/>
                <w:color w:val="000000"/>
                <w:sz w:val="20"/>
                <w:szCs w:val="20"/>
              </w:rPr>
            </w:pPr>
            <w:r w:rsidRPr="002E4F28">
              <w:rPr>
                <w:rFonts w:eastAsia="宋体"/>
                <w:b/>
                <w:bCs/>
                <w:color w:val="000000"/>
                <w:kern w:val="0"/>
                <w:sz w:val="20"/>
                <w:szCs w:val="20"/>
                <w:lang w:bidi="ar"/>
              </w:rPr>
              <w:lastRenderedPageBreak/>
              <w:t xml:space="preserve">Table 2. Specific items in the </w:t>
            </w:r>
            <w:r w:rsidRPr="002E4F28">
              <w:rPr>
                <w:b/>
                <w:bCs/>
                <w:sz w:val="20"/>
                <w:szCs w:val="20"/>
              </w:rPr>
              <w:t>TRAPODS-CM</w:t>
            </w:r>
            <w:r w:rsidRPr="002E4F28">
              <w:rPr>
                <w:rFonts w:eastAsia="宋体"/>
                <w:b/>
                <w:bCs/>
                <w:color w:val="000000"/>
                <w:kern w:val="0"/>
                <w:sz w:val="20"/>
                <w:szCs w:val="20"/>
                <w:lang w:bidi="ar"/>
              </w:rPr>
              <w:t xml:space="preserve"> reporting checklist</w:t>
            </w:r>
          </w:p>
        </w:tc>
      </w:tr>
      <w:tr w:rsidR="001D712B" w:rsidRPr="002E4F28" w14:paraId="3BE2955F" w14:textId="77777777" w:rsidTr="00203249">
        <w:trPr>
          <w:trHeight w:val="312"/>
        </w:trPr>
        <w:tc>
          <w:tcPr>
            <w:tcW w:w="768" w:type="pct"/>
            <w:vMerge w:val="restart"/>
            <w:tcBorders>
              <w:top w:val="single" w:sz="4" w:space="0" w:color="auto"/>
              <w:left w:val="single" w:sz="4" w:space="0" w:color="auto"/>
              <w:bottom w:val="nil"/>
              <w:right w:val="nil"/>
            </w:tcBorders>
            <w:shd w:val="clear" w:color="auto" w:fill="4874CB"/>
            <w:vAlign w:val="center"/>
          </w:tcPr>
          <w:p w14:paraId="739BB895" w14:textId="77777777" w:rsidR="001D712B" w:rsidRPr="002E4F28" w:rsidRDefault="001D712B" w:rsidP="00203249">
            <w:pPr>
              <w:widowControl/>
              <w:snapToGrid w:val="0"/>
              <w:jc w:val="center"/>
              <w:textAlignment w:val="center"/>
              <w:rPr>
                <w:rFonts w:eastAsia="宋体"/>
                <w:b/>
                <w:bCs/>
                <w:color w:val="FFFFFF"/>
                <w:sz w:val="20"/>
                <w:szCs w:val="20"/>
              </w:rPr>
            </w:pPr>
            <w:r w:rsidRPr="002E4F28">
              <w:rPr>
                <w:rFonts w:eastAsia="宋体"/>
                <w:b/>
                <w:bCs/>
                <w:color w:val="FFFFFF"/>
                <w:kern w:val="0"/>
                <w:sz w:val="20"/>
                <w:szCs w:val="20"/>
                <w:lang w:bidi="ar"/>
              </w:rPr>
              <w:t>Catalogue</w:t>
            </w:r>
          </w:p>
        </w:tc>
        <w:tc>
          <w:tcPr>
            <w:tcW w:w="358" w:type="pct"/>
            <w:vMerge w:val="restart"/>
            <w:tcBorders>
              <w:top w:val="single" w:sz="4" w:space="0" w:color="auto"/>
              <w:left w:val="nil"/>
              <w:bottom w:val="nil"/>
              <w:right w:val="nil"/>
            </w:tcBorders>
            <w:shd w:val="clear" w:color="auto" w:fill="4874CB"/>
            <w:vAlign w:val="center"/>
          </w:tcPr>
          <w:p w14:paraId="38052849" w14:textId="77777777" w:rsidR="001D712B" w:rsidRPr="002E4F28" w:rsidRDefault="001D712B" w:rsidP="00203249">
            <w:pPr>
              <w:widowControl/>
              <w:snapToGrid w:val="0"/>
              <w:jc w:val="center"/>
              <w:textAlignment w:val="center"/>
              <w:rPr>
                <w:rFonts w:eastAsia="宋体"/>
                <w:b/>
                <w:bCs/>
                <w:color w:val="FFFFFF"/>
                <w:sz w:val="20"/>
                <w:szCs w:val="20"/>
              </w:rPr>
            </w:pPr>
            <w:r w:rsidRPr="002E4F28">
              <w:rPr>
                <w:rFonts w:eastAsia="宋体"/>
                <w:b/>
                <w:bCs/>
                <w:color w:val="FFFFFF"/>
                <w:kern w:val="0"/>
                <w:sz w:val="20"/>
                <w:szCs w:val="20"/>
                <w:lang w:bidi="ar"/>
              </w:rPr>
              <w:t>Item</w:t>
            </w:r>
          </w:p>
        </w:tc>
        <w:tc>
          <w:tcPr>
            <w:tcW w:w="702" w:type="pct"/>
            <w:vMerge w:val="restart"/>
            <w:tcBorders>
              <w:top w:val="single" w:sz="4" w:space="0" w:color="auto"/>
              <w:left w:val="nil"/>
              <w:bottom w:val="nil"/>
              <w:right w:val="nil"/>
            </w:tcBorders>
            <w:shd w:val="clear" w:color="auto" w:fill="4874CB"/>
            <w:vAlign w:val="center"/>
          </w:tcPr>
          <w:p w14:paraId="38E7519C" w14:textId="77777777" w:rsidR="001D712B" w:rsidRPr="002E4F28" w:rsidRDefault="001D712B" w:rsidP="00203249">
            <w:pPr>
              <w:widowControl/>
              <w:snapToGrid w:val="0"/>
              <w:jc w:val="center"/>
              <w:textAlignment w:val="center"/>
              <w:rPr>
                <w:rFonts w:eastAsia="宋体"/>
                <w:b/>
                <w:bCs/>
                <w:color w:val="FFFFFF"/>
                <w:kern w:val="0"/>
                <w:sz w:val="20"/>
                <w:szCs w:val="20"/>
                <w:lang w:bidi="ar"/>
              </w:rPr>
            </w:pPr>
            <w:r w:rsidRPr="002E4F28">
              <w:rPr>
                <w:rFonts w:eastAsia="宋体"/>
                <w:b/>
                <w:bCs/>
                <w:color w:val="FFFFFF"/>
                <w:kern w:val="0"/>
                <w:sz w:val="20"/>
                <w:szCs w:val="20"/>
                <w:lang w:bidi="ar"/>
              </w:rPr>
              <w:t>Development/</w:t>
            </w:r>
          </w:p>
          <w:p w14:paraId="1D32A664" w14:textId="77777777" w:rsidR="001D712B" w:rsidRPr="002E4F28" w:rsidRDefault="001D712B" w:rsidP="00203249">
            <w:pPr>
              <w:widowControl/>
              <w:snapToGrid w:val="0"/>
              <w:jc w:val="center"/>
              <w:textAlignment w:val="center"/>
              <w:rPr>
                <w:rFonts w:eastAsia="宋体"/>
                <w:b/>
                <w:bCs/>
                <w:color w:val="FFFFFF"/>
                <w:sz w:val="20"/>
                <w:szCs w:val="20"/>
              </w:rPr>
            </w:pPr>
            <w:r w:rsidRPr="002E4F28">
              <w:rPr>
                <w:rFonts w:eastAsia="宋体"/>
                <w:b/>
                <w:bCs/>
                <w:color w:val="FFFFFF"/>
                <w:kern w:val="0"/>
                <w:sz w:val="20"/>
                <w:szCs w:val="20"/>
                <w:lang w:bidi="ar"/>
              </w:rPr>
              <w:t>Validation</w:t>
            </w:r>
          </w:p>
        </w:tc>
        <w:tc>
          <w:tcPr>
            <w:tcW w:w="3172" w:type="pct"/>
            <w:vMerge w:val="restart"/>
            <w:tcBorders>
              <w:top w:val="single" w:sz="4" w:space="0" w:color="auto"/>
              <w:left w:val="nil"/>
              <w:bottom w:val="nil"/>
              <w:right w:val="single" w:sz="4" w:space="0" w:color="auto"/>
            </w:tcBorders>
            <w:shd w:val="clear" w:color="auto" w:fill="4874CB"/>
            <w:vAlign w:val="center"/>
          </w:tcPr>
          <w:p w14:paraId="3B260034" w14:textId="77777777" w:rsidR="001D712B" w:rsidRPr="002E4F28" w:rsidRDefault="001D712B" w:rsidP="00203249">
            <w:pPr>
              <w:widowControl/>
              <w:snapToGrid w:val="0"/>
              <w:jc w:val="center"/>
              <w:textAlignment w:val="center"/>
              <w:rPr>
                <w:rFonts w:eastAsia="宋体"/>
                <w:b/>
                <w:bCs/>
                <w:color w:val="FFFFFF"/>
                <w:sz w:val="20"/>
                <w:szCs w:val="20"/>
              </w:rPr>
            </w:pPr>
            <w:r w:rsidRPr="002E4F28">
              <w:rPr>
                <w:rFonts w:eastAsia="宋体"/>
                <w:b/>
                <w:bCs/>
                <w:color w:val="FFFFFF"/>
                <w:kern w:val="0"/>
                <w:sz w:val="20"/>
                <w:szCs w:val="20"/>
                <w:lang w:bidi="ar"/>
              </w:rPr>
              <w:t>Details of the checklist</w:t>
            </w:r>
          </w:p>
        </w:tc>
      </w:tr>
      <w:tr w:rsidR="001D712B" w:rsidRPr="002E4F28" w14:paraId="37611640" w14:textId="77777777" w:rsidTr="00203249">
        <w:trPr>
          <w:trHeight w:val="312"/>
        </w:trPr>
        <w:tc>
          <w:tcPr>
            <w:tcW w:w="768" w:type="pct"/>
            <w:vMerge/>
            <w:tcBorders>
              <w:top w:val="nil"/>
              <w:left w:val="single" w:sz="4" w:space="0" w:color="auto"/>
              <w:bottom w:val="nil"/>
              <w:right w:val="nil"/>
            </w:tcBorders>
            <w:shd w:val="clear" w:color="auto" w:fill="4874CB"/>
            <w:vAlign w:val="center"/>
          </w:tcPr>
          <w:p w14:paraId="7E89261D" w14:textId="77777777" w:rsidR="001D712B" w:rsidRPr="002E4F28" w:rsidRDefault="001D712B" w:rsidP="00203249">
            <w:pPr>
              <w:snapToGrid w:val="0"/>
              <w:jc w:val="center"/>
              <w:rPr>
                <w:rFonts w:eastAsia="宋体"/>
                <w:b/>
                <w:bCs/>
                <w:color w:val="FFFFFF"/>
                <w:sz w:val="20"/>
                <w:szCs w:val="20"/>
              </w:rPr>
            </w:pPr>
          </w:p>
        </w:tc>
        <w:tc>
          <w:tcPr>
            <w:tcW w:w="358" w:type="pct"/>
            <w:vMerge/>
            <w:tcBorders>
              <w:top w:val="nil"/>
              <w:left w:val="nil"/>
              <w:bottom w:val="nil"/>
              <w:right w:val="nil"/>
            </w:tcBorders>
            <w:shd w:val="clear" w:color="auto" w:fill="4874CB"/>
            <w:vAlign w:val="center"/>
          </w:tcPr>
          <w:p w14:paraId="6E88271C" w14:textId="77777777" w:rsidR="001D712B" w:rsidRPr="002E4F28" w:rsidRDefault="001D712B" w:rsidP="00203249">
            <w:pPr>
              <w:snapToGrid w:val="0"/>
              <w:jc w:val="center"/>
              <w:rPr>
                <w:rFonts w:eastAsia="宋体"/>
                <w:b/>
                <w:bCs/>
                <w:color w:val="FFFFFF"/>
                <w:sz w:val="20"/>
                <w:szCs w:val="20"/>
              </w:rPr>
            </w:pPr>
          </w:p>
        </w:tc>
        <w:tc>
          <w:tcPr>
            <w:tcW w:w="702" w:type="pct"/>
            <w:vMerge/>
            <w:tcBorders>
              <w:top w:val="nil"/>
              <w:left w:val="nil"/>
              <w:bottom w:val="nil"/>
              <w:right w:val="nil"/>
            </w:tcBorders>
            <w:shd w:val="clear" w:color="auto" w:fill="4874CB"/>
            <w:vAlign w:val="center"/>
          </w:tcPr>
          <w:p w14:paraId="785151AF" w14:textId="77777777" w:rsidR="001D712B" w:rsidRPr="002E4F28" w:rsidRDefault="001D712B" w:rsidP="00203249">
            <w:pPr>
              <w:snapToGrid w:val="0"/>
              <w:jc w:val="center"/>
              <w:rPr>
                <w:rFonts w:eastAsia="宋体"/>
                <w:b/>
                <w:bCs/>
                <w:color w:val="FFFFFF"/>
                <w:sz w:val="20"/>
                <w:szCs w:val="20"/>
              </w:rPr>
            </w:pPr>
          </w:p>
        </w:tc>
        <w:tc>
          <w:tcPr>
            <w:tcW w:w="3172" w:type="pct"/>
            <w:vMerge/>
            <w:tcBorders>
              <w:top w:val="nil"/>
              <w:left w:val="nil"/>
              <w:bottom w:val="nil"/>
              <w:right w:val="single" w:sz="4" w:space="0" w:color="auto"/>
            </w:tcBorders>
            <w:shd w:val="clear" w:color="auto" w:fill="4874CB"/>
            <w:vAlign w:val="center"/>
          </w:tcPr>
          <w:p w14:paraId="62B791CB" w14:textId="77777777" w:rsidR="001D712B" w:rsidRPr="002E4F28" w:rsidRDefault="001D712B" w:rsidP="00203249">
            <w:pPr>
              <w:snapToGrid w:val="0"/>
              <w:jc w:val="left"/>
              <w:rPr>
                <w:rFonts w:eastAsia="宋体"/>
                <w:b/>
                <w:bCs/>
                <w:color w:val="FFFFFF"/>
                <w:sz w:val="20"/>
                <w:szCs w:val="20"/>
              </w:rPr>
            </w:pPr>
          </w:p>
        </w:tc>
      </w:tr>
      <w:tr w:rsidR="001D712B" w:rsidRPr="002E4F28" w14:paraId="5AE2A69A" w14:textId="77777777" w:rsidTr="00203249">
        <w:trPr>
          <w:trHeight w:val="285"/>
        </w:trPr>
        <w:tc>
          <w:tcPr>
            <w:tcW w:w="5000" w:type="pct"/>
            <w:gridSpan w:val="4"/>
            <w:tcBorders>
              <w:top w:val="single" w:sz="4" w:space="0" w:color="000000"/>
              <w:left w:val="single" w:sz="4" w:space="0" w:color="auto"/>
              <w:bottom w:val="nil"/>
              <w:right w:val="single" w:sz="4" w:space="0" w:color="auto"/>
            </w:tcBorders>
            <w:shd w:val="clear" w:color="auto" w:fill="FADADE"/>
            <w:vAlign w:val="center"/>
          </w:tcPr>
          <w:p w14:paraId="229F789B"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1: Title</w:t>
            </w:r>
          </w:p>
        </w:tc>
      </w:tr>
      <w:tr w:rsidR="001D712B" w:rsidRPr="002E4F28" w14:paraId="31E5E51C" w14:textId="77777777" w:rsidTr="00203249">
        <w:trPr>
          <w:trHeight w:val="1020"/>
        </w:trPr>
        <w:tc>
          <w:tcPr>
            <w:tcW w:w="768" w:type="pct"/>
            <w:tcBorders>
              <w:top w:val="dashed" w:sz="8" w:space="0" w:color="000000"/>
              <w:left w:val="single" w:sz="4" w:space="0" w:color="auto"/>
              <w:bottom w:val="nil"/>
              <w:right w:val="nil"/>
            </w:tcBorders>
            <w:shd w:val="clear" w:color="auto" w:fill="DBE3F4"/>
            <w:vAlign w:val="center"/>
          </w:tcPr>
          <w:p w14:paraId="441E490C"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Title</w:t>
            </w:r>
          </w:p>
        </w:tc>
        <w:tc>
          <w:tcPr>
            <w:tcW w:w="358" w:type="pct"/>
            <w:tcBorders>
              <w:top w:val="dashed" w:sz="8" w:space="0" w:color="000000"/>
              <w:left w:val="nil"/>
              <w:bottom w:val="nil"/>
              <w:right w:val="nil"/>
            </w:tcBorders>
            <w:shd w:val="clear" w:color="auto" w:fill="DBE3F4"/>
            <w:vAlign w:val="center"/>
          </w:tcPr>
          <w:p w14:paraId="58E528C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w:t>
            </w:r>
          </w:p>
        </w:tc>
        <w:tc>
          <w:tcPr>
            <w:tcW w:w="702" w:type="pct"/>
            <w:tcBorders>
              <w:top w:val="dashed" w:sz="8" w:space="0" w:color="000000"/>
              <w:left w:val="nil"/>
              <w:bottom w:val="nil"/>
              <w:right w:val="nil"/>
            </w:tcBorders>
            <w:shd w:val="clear" w:color="auto" w:fill="DBE3F4"/>
            <w:vAlign w:val="center"/>
          </w:tcPr>
          <w:p w14:paraId="6A5B195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43E7E26A"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Definitive study for machine learning-based development and / or validation of a multivariable TCM disease-syndrome diagnosis or prognosis prediction model</w:t>
            </w:r>
          </w:p>
        </w:tc>
      </w:tr>
      <w:tr w:rsidR="001D712B" w:rsidRPr="002E4F28" w14:paraId="3F9BD80D" w14:textId="77777777" w:rsidTr="00203249">
        <w:trPr>
          <w:trHeight w:val="740"/>
        </w:trPr>
        <w:tc>
          <w:tcPr>
            <w:tcW w:w="5000" w:type="pct"/>
            <w:gridSpan w:val="4"/>
            <w:tcBorders>
              <w:top w:val="nil"/>
              <w:left w:val="single" w:sz="4" w:space="0" w:color="auto"/>
              <w:bottom w:val="nil"/>
              <w:right w:val="single" w:sz="4" w:space="0" w:color="auto"/>
            </w:tcBorders>
            <w:vAlign w:val="center"/>
          </w:tcPr>
          <w:p w14:paraId="5B932C86" w14:textId="77777777" w:rsidR="001D712B" w:rsidRPr="002E4F28" w:rsidRDefault="001D712B" w:rsidP="00203249">
            <w:pPr>
              <w:widowControl/>
              <w:snapToGrid w:val="0"/>
              <w:jc w:val="left"/>
              <w:rPr>
                <w:rFonts w:eastAsia="宋体"/>
                <w:color w:val="4874CB"/>
                <w:kern w:val="0"/>
                <w:sz w:val="20"/>
                <w:szCs w:val="20"/>
                <w:lang w:bidi="ar"/>
              </w:rPr>
            </w:pPr>
            <w:r w:rsidRPr="002E4F28">
              <w:rPr>
                <w:rFonts w:eastAsia="宋体"/>
                <w:color w:val="4874CB"/>
                <w:kern w:val="0"/>
                <w:sz w:val="20"/>
                <w:szCs w:val="20"/>
                <w:lang w:bidi="ar"/>
              </w:rPr>
              <w:t>Note: TCM disease-syndrome prediction model is a model for predicting the occurrence, and development of TCM diseases and syndrome by using modern technologies such as machine learning, combined with TCM theories and clinical data.</w:t>
            </w:r>
          </w:p>
          <w:p w14:paraId="38200A37" w14:textId="77777777" w:rsidR="001D712B" w:rsidRPr="002E4F28" w:rsidRDefault="001D712B" w:rsidP="00203249">
            <w:pPr>
              <w:widowControl/>
              <w:snapToGrid w:val="0"/>
              <w:jc w:val="left"/>
              <w:rPr>
                <w:rFonts w:eastAsia="宋体"/>
                <w:color w:val="4874CB"/>
                <w:kern w:val="0"/>
                <w:sz w:val="20"/>
                <w:szCs w:val="20"/>
                <w:lang w:bidi="ar"/>
              </w:rPr>
            </w:pPr>
            <w:r w:rsidRPr="002E4F28">
              <w:rPr>
                <w:rFonts w:eastAsia="宋体"/>
                <w:b/>
                <w:bCs/>
                <w:color w:val="4874CB"/>
                <w:kern w:val="0"/>
                <w:sz w:val="20"/>
                <w:szCs w:val="20"/>
                <w:lang w:bidi="ar"/>
              </w:rPr>
              <w:t xml:space="preserve">Disease: </w:t>
            </w:r>
            <w:r w:rsidRPr="002E4F28">
              <w:rPr>
                <w:rFonts w:eastAsia="宋体"/>
                <w:color w:val="4874CB"/>
                <w:kern w:val="0"/>
                <w:sz w:val="20"/>
                <w:szCs w:val="20"/>
                <w:lang w:bidi="ar"/>
              </w:rPr>
              <w:t xml:space="preserve">The whole process of struggle between anti-pathogenic qi and pathogenic factors, yin–yang imbalance and progression, manifesting as specific symptoms and patterns. In a narrow sense, a disease has its specific name. </w:t>
            </w:r>
          </w:p>
          <w:p w14:paraId="4034AB49" w14:textId="77777777" w:rsidR="001D712B" w:rsidRPr="002E4F28" w:rsidRDefault="001D712B" w:rsidP="00203249">
            <w:pPr>
              <w:widowControl/>
              <w:snapToGrid w:val="0"/>
              <w:jc w:val="left"/>
              <w:rPr>
                <w:rFonts w:eastAsia="Source Han Sans CN"/>
                <w:color w:val="4874CB"/>
                <w:kern w:val="0"/>
                <w:sz w:val="20"/>
                <w:szCs w:val="20"/>
                <w:lang w:bidi="ar"/>
              </w:rPr>
            </w:pPr>
            <w:r w:rsidRPr="002E4F28">
              <w:rPr>
                <w:rFonts w:eastAsia="宋体"/>
                <w:b/>
                <w:bCs/>
                <w:color w:val="4874CB"/>
                <w:kern w:val="0"/>
                <w:sz w:val="20"/>
                <w:szCs w:val="20"/>
                <w:lang w:bidi="ar"/>
              </w:rPr>
              <w:t xml:space="preserve">Syndrome: </w:t>
            </w:r>
            <w:r w:rsidRPr="002E4F28">
              <w:rPr>
                <w:rFonts w:eastAsia="宋体"/>
                <w:color w:val="4874CB"/>
                <w:kern w:val="0"/>
                <w:sz w:val="20"/>
                <w:szCs w:val="20"/>
                <w:lang w:bidi="ar"/>
              </w:rPr>
              <w:t>A pathological summarization on the disease location, etiological factors, nature, severity and prognosis in a certain stage.</w:t>
            </w:r>
          </w:p>
        </w:tc>
      </w:tr>
      <w:tr w:rsidR="001D712B" w:rsidRPr="002E4F28" w14:paraId="48A2255D"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8BC3DF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bookmarkStart w:id="3" w:name="OLE_LINK11"/>
            <w:bookmarkStart w:id="4" w:name="OLE_LINK12"/>
            <w:r w:rsidRPr="002E4F28">
              <w:rPr>
                <w:rFonts w:eastAsia="宋体"/>
                <w:color w:val="000000"/>
                <w:kern w:val="0"/>
                <w:sz w:val="20"/>
                <w:szCs w:val="20"/>
                <w:lang w:bidi="ar"/>
              </w:rPr>
              <w:sym w:font="Wingdings" w:char="00A8"/>
            </w:r>
            <w:bookmarkEnd w:id="3"/>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w:t>
            </w:r>
            <w:bookmarkEnd w:id="4"/>
            <w:r w:rsidRPr="002E4F28">
              <w:rPr>
                <w:rFonts w:eastAsia="宋体"/>
                <w:color w:val="000000"/>
                <w:kern w:val="0"/>
                <w:sz w:val="20"/>
                <w:szCs w:val="20"/>
                <w:lang w:bidi="ar"/>
              </w:rPr>
              <w:t>point</w:t>
            </w:r>
          </w:p>
        </w:tc>
      </w:tr>
      <w:tr w:rsidR="001D712B" w:rsidRPr="002E4F28" w14:paraId="47DF8092" w14:textId="77777777" w:rsidTr="00203249">
        <w:trPr>
          <w:trHeight w:val="552"/>
        </w:trPr>
        <w:tc>
          <w:tcPr>
            <w:tcW w:w="5000" w:type="pct"/>
            <w:gridSpan w:val="4"/>
            <w:tcBorders>
              <w:top w:val="nil"/>
              <w:left w:val="single" w:sz="4" w:space="0" w:color="auto"/>
              <w:bottom w:val="single" w:sz="4" w:space="0" w:color="auto"/>
              <w:right w:val="single" w:sz="4" w:space="0" w:color="auto"/>
            </w:tcBorders>
            <w:vAlign w:val="center"/>
          </w:tcPr>
          <w:p w14:paraId="0F804B9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CBA2E8E" w14:textId="77777777" w:rsidTr="00203249">
        <w:trPr>
          <w:trHeight w:val="270"/>
        </w:trPr>
        <w:tc>
          <w:tcPr>
            <w:tcW w:w="5000" w:type="pct"/>
            <w:gridSpan w:val="4"/>
            <w:tcBorders>
              <w:top w:val="single" w:sz="4" w:space="0" w:color="auto"/>
              <w:left w:val="nil"/>
              <w:bottom w:val="single" w:sz="4" w:space="0" w:color="auto"/>
              <w:right w:val="nil"/>
            </w:tcBorders>
            <w:vAlign w:val="center"/>
          </w:tcPr>
          <w:p w14:paraId="64542FC9" w14:textId="77777777" w:rsidR="001D712B" w:rsidRPr="002E4F28" w:rsidRDefault="001D712B" w:rsidP="00203249">
            <w:pPr>
              <w:snapToGrid w:val="0"/>
              <w:jc w:val="left"/>
              <w:rPr>
                <w:rFonts w:eastAsia="宋体"/>
                <w:color w:val="C00000"/>
                <w:sz w:val="20"/>
                <w:szCs w:val="20"/>
              </w:rPr>
            </w:pPr>
          </w:p>
        </w:tc>
      </w:tr>
      <w:tr w:rsidR="001D712B" w:rsidRPr="002E4F28" w14:paraId="4526CBFC"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5D98ACB7"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2: Abstract</w:t>
            </w:r>
          </w:p>
        </w:tc>
      </w:tr>
      <w:tr w:rsidR="001D712B" w:rsidRPr="002E4F28" w14:paraId="3A35C9DA" w14:textId="77777777" w:rsidTr="00203249">
        <w:trPr>
          <w:trHeight w:val="1020"/>
        </w:trPr>
        <w:tc>
          <w:tcPr>
            <w:tcW w:w="768" w:type="pct"/>
            <w:tcBorders>
              <w:top w:val="dashed" w:sz="8" w:space="0" w:color="000000"/>
              <w:left w:val="single" w:sz="4" w:space="0" w:color="auto"/>
              <w:bottom w:val="nil"/>
              <w:right w:val="nil"/>
            </w:tcBorders>
            <w:shd w:val="clear" w:color="auto" w:fill="DBE3F4"/>
            <w:vAlign w:val="center"/>
          </w:tcPr>
          <w:p w14:paraId="7C6C64C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 Background</w:t>
            </w:r>
          </w:p>
        </w:tc>
        <w:tc>
          <w:tcPr>
            <w:tcW w:w="358" w:type="pct"/>
            <w:tcBorders>
              <w:top w:val="dashed" w:sz="8" w:space="0" w:color="000000"/>
              <w:left w:val="nil"/>
              <w:bottom w:val="nil"/>
              <w:right w:val="nil"/>
            </w:tcBorders>
            <w:shd w:val="clear" w:color="auto" w:fill="DBE3F4"/>
            <w:vAlign w:val="center"/>
          </w:tcPr>
          <w:p w14:paraId="6563052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2a</w:t>
            </w:r>
          </w:p>
        </w:tc>
        <w:tc>
          <w:tcPr>
            <w:tcW w:w="702" w:type="pct"/>
            <w:tcBorders>
              <w:top w:val="dashed" w:sz="8" w:space="0" w:color="000000"/>
              <w:left w:val="nil"/>
              <w:bottom w:val="nil"/>
              <w:right w:val="nil"/>
            </w:tcBorders>
            <w:shd w:val="clear" w:color="auto" w:fill="DBE3F4"/>
            <w:vAlign w:val="center"/>
          </w:tcPr>
          <w:p w14:paraId="22C9815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ed" w:sz="8" w:space="0" w:color="000000"/>
              <w:left w:val="nil"/>
              <w:bottom w:val="nil"/>
              <w:right w:val="single" w:sz="4" w:space="0" w:color="auto"/>
            </w:tcBorders>
            <w:shd w:val="clear" w:color="auto" w:fill="DBE3F4"/>
            <w:vAlign w:val="center"/>
          </w:tcPr>
          <w:p w14:paraId="2774783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introduce the importance and current situation of TCM disease-syndrome prediction, and explains the reasons and necessity of conducting this study</w:t>
            </w:r>
          </w:p>
        </w:tc>
      </w:tr>
      <w:tr w:rsidR="001D712B" w:rsidRPr="002E4F28" w14:paraId="19FB8F37"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C8D762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6033F00B" w14:textId="77777777" w:rsidTr="00203249">
        <w:trPr>
          <w:trHeight w:val="600"/>
        </w:trPr>
        <w:tc>
          <w:tcPr>
            <w:tcW w:w="5000" w:type="pct"/>
            <w:gridSpan w:val="4"/>
            <w:tcBorders>
              <w:top w:val="nil"/>
              <w:left w:val="single" w:sz="4" w:space="0" w:color="auto"/>
              <w:bottom w:val="dashSmallGap" w:sz="6" w:space="0" w:color="auto"/>
              <w:right w:val="single" w:sz="4" w:space="0" w:color="auto"/>
            </w:tcBorders>
            <w:vAlign w:val="center"/>
          </w:tcPr>
          <w:p w14:paraId="62B1F5E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B7D4BA9"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438CAE4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Study Objectives</w:t>
            </w:r>
          </w:p>
        </w:tc>
        <w:tc>
          <w:tcPr>
            <w:tcW w:w="358" w:type="pct"/>
            <w:tcBorders>
              <w:top w:val="dashSmallGap" w:sz="6" w:space="0" w:color="auto"/>
              <w:left w:val="nil"/>
              <w:bottom w:val="nil"/>
              <w:right w:val="nil"/>
            </w:tcBorders>
            <w:shd w:val="clear" w:color="auto" w:fill="DBE3F4"/>
            <w:vAlign w:val="center"/>
          </w:tcPr>
          <w:p w14:paraId="0706192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2b</w:t>
            </w:r>
          </w:p>
        </w:tc>
        <w:tc>
          <w:tcPr>
            <w:tcW w:w="702" w:type="pct"/>
            <w:tcBorders>
              <w:top w:val="dashSmallGap" w:sz="6" w:space="0" w:color="auto"/>
              <w:left w:val="nil"/>
              <w:bottom w:val="nil"/>
              <w:right w:val="nil"/>
            </w:tcBorders>
            <w:shd w:val="clear" w:color="auto" w:fill="DBE3F4"/>
            <w:vAlign w:val="center"/>
          </w:tcPr>
          <w:p w14:paraId="0FFEEA3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416B468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To clearly state the main objectives of the study, such as developing and validating a machine learning-based TCM disease-syndrome prediction model.</w:t>
            </w:r>
          </w:p>
        </w:tc>
      </w:tr>
      <w:tr w:rsidR="001D712B" w:rsidRPr="002E4F28" w14:paraId="5CE850E6"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0CC6917"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9A91042" w14:textId="77777777" w:rsidTr="00203249">
        <w:trPr>
          <w:trHeight w:val="530"/>
        </w:trPr>
        <w:tc>
          <w:tcPr>
            <w:tcW w:w="5000" w:type="pct"/>
            <w:gridSpan w:val="4"/>
            <w:tcBorders>
              <w:top w:val="nil"/>
              <w:left w:val="single" w:sz="4" w:space="0" w:color="auto"/>
              <w:bottom w:val="dashSmallGap" w:sz="6" w:space="0" w:color="auto"/>
              <w:right w:val="single" w:sz="4" w:space="0" w:color="auto"/>
            </w:tcBorders>
            <w:vAlign w:val="center"/>
          </w:tcPr>
          <w:p w14:paraId="5774749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6193E7B" w14:textId="77777777" w:rsidTr="00203249">
        <w:trPr>
          <w:trHeight w:val="285"/>
        </w:trPr>
        <w:tc>
          <w:tcPr>
            <w:tcW w:w="5000" w:type="pct"/>
            <w:gridSpan w:val="4"/>
            <w:tcBorders>
              <w:top w:val="dashSmallGap" w:sz="6" w:space="0" w:color="auto"/>
              <w:left w:val="single" w:sz="4" w:space="0" w:color="auto"/>
              <w:bottom w:val="nil"/>
              <w:right w:val="single" w:sz="4" w:space="0" w:color="auto"/>
            </w:tcBorders>
            <w:shd w:val="clear" w:color="auto" w:fill="FFF3CA"/>
            <w:vAlign w:val="center"/>
          </w:tcPr>
          <w:p w14:paraId="55E17A2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2.1 Methods</w:t>
            </w:r>
          </w:p>
        </w:tc>
      </w:tr>
      <w:tr w:rsidR="001D712B" w:rsidRPr="002E4F28" w14:paraId="146C0931" w14:textId="77777777" w:rsidTr="00203249">
        <w:trPr>
          <w:trHeight w:val="1026"/>
        </w:trPr>
        <w:tc>
          <w:tcPr>
            <w:tcW w:w="768" w:type="pct"/>
            <w:tcBorders>
              <w:top w:val="dashed" w:sz="8" w:space="0" w:color="000000"/>
              <w:left w:val="single" w:sz="4" w:space="0" w:color="auto"/>
              <w:bottom w:val="nil"/>
              <w:right w:val="nil"/>
            </w:tcBorders>
            <w:shd w:val="clear" w:color="auto" w:fill="DBE3F4"/>
            <w:vAlign w:val="center"/>
          </w:tcPr>
          <w:p w14:paraId="517ED39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Research Design</w:t>
            </w:r>
          </w:p>
        </w:tc>
        <w:tc>
          <w:tcPr>
            <w:tcW w:w="358" w:type="pct"/>
            <w:tcBorders>
              <w:top w:val="dashed" w:sz="8" w:space="0" w:color="000000"/>
              <w:left w:val="nil"/>
              <w:bottom w:val="nil"/>
              <w:right w:val="nil"/>
            </w:tcBorders>
            <w:shd w:val="clear" w:color="auto" w:fill="DBE3F4"/>
            <w:vAlign w:val="center"/>
          </w:tcPr>
          <w:p w14:paraId="09893390"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2c</w:t>
            </w:r>
          </w:p>
        </w:tc>
        <w:tc>
          <w:tcPr>
            <w:tcW w:w="702" w:type="pct"/>
            <w:tcBorders>
              <w:top w:val="dashed" w:sz="8" w:space="0" w:color="000000"/>
              <w:left w:val="nil"/>
              <w:bottom w:val="nil"/>
              <w:right w:val="nil"/>
            </w:tcBorders>
            <w:shd w:val="clear" w:color="auto" w:fill="DBE3F4"/>
            <w:vAlign w:val="center"/>
          </w:tcPr>
          <w:p w14:paraId="6F8BC2A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ed" w:sz="8" w:space="0" w:color="000000"/>
              <w:left w:val="nil"/>
              <w:bottom w:val="nil"/>
              <w:right w:val="single" w:sz="4" w:space="0" w:color="auto"/>
            </w:tcBorders>
            <w:shd w:val="clear" w:color="auto" w:fill="DBE3F4"/>
            <w:vAlign w:val="center"/>
          </w:tcPr>
          <w:p w14:paraId="5FB7420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type of study design (e.g., randomized controlled trial, registry data study, prospective cohort study, nested case - control study, or case-control study, etc.)</w:t>
            </w:r>
          </w:p>
        </w:tc>
      </w:tr>
      <w:tr w:rsidR="001D712B" w:rsidRPr="002E4F28" w14:paraId="6E231DD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0FA954B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C4EC0F4" w14:textId="77777777" w:rsidTr="00203249">
        <w:trPr>
          <w:trHeight w:val="596"/>
        </w:trPr>
        <w:tc>
          <w:tcPr>
            <w:tcW w:w="5000" w:type="pct"/>
            <w:gridSpan w:val="4"/>
            <w:tcBorders>
              <w:top w:val="nil"/>
              <w:left w:val="single" w:sz="4" w:space="0" w:color="auto"/>
              <w:bottom w:val="dashSmallGap" w:sz="6" w:space="0" w:color="auto"/>
              <w:right w:val="single" w:sz="4" w:space="0" w:color="auto"/>
            </w:tcBorders>
            <w:vAlign w:val="center"/>
          </w:tcPr>
          <w:p w14:paraId="543C672B"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25A1F39" w14:textId="77777777" w:rsidTr="00203249">
        <w:trPr>
          <w:trHeight w:val="510"/>
        </w:trPr>
        <w:tc>
          <w:tcPr>
            <w:tcW w:w="768" w:type="pct"/>
            <w:tcBorders>
              <w:top w:val="dashSmallGap" w:sz="6" w:space="0" w:color="auto"/>
              <w:left w:val="single" w:sz="4" w:space="0" w:color="auto"/>
              <w:bottom w:val="nil"/>
              <w:right w:val="nil"/>
            </w:tcBorders>
            <w:shd w:val="clear" w:color="auto" w:fill="DBE3F4"/>
            <w:vAlign w:val="center"/>
          </w:tcPr>
          <w:p w14:paraId="644D0C6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Data Sources</w:t>
            </w:r>
          </w:p>
        </w:tc>
        <w:tc>
          <w:tcPr>
            <w:tcW w:w="358" w:type="pct"/>
            <w:tcBorders>
              <w:top w:val="dashSmallGap" w:sz="6" w:space="0" w:color="auto"/>
              <w:left w:val="nil"/>
              <w:bottom w:val="nil"/>
              <w:right w:val="nil"/>
            </w:tcBorders>
            <w:shd w:val="clear" w:color="auto" w:fill="DBE3F4"/>
            <w:vAlign w:val="center"/>
          </w:tcPr>
          <w:p w14:paraId="7AE2D63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2d</w:t>
            </w:r>
          </w:p>
        </w:tc>
        <w:tc>
          <w:tcPr>
            <w:tcW w:w="702" w:type="pct"/>
            <w:tcBorders>
              <w:top w:val="dashSmallGap" w:sz="6" w:space="0" w:color="auto"/>
              <w:left w:val="nil"/>
              <w:bottom w:val="nil"/>
              <w:right w:val="nil"/>
            </w:tcBorders>
            <w:shd w:val="clear" w:color="auto" w:fill="DBE3F4"/>
            <w:vAlign w:val="center"/>
          </w:tcPr>
          <w:p w14:paraId="6B40D84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31B686B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source of the data and the sample size</w:t>
            </w:r>
          </w:p>
        </w:tc>
      </w:tr>
      <w:tr w:rsidR="001D712B" w:rsidRPr="002E4F28" w14:paraId="628C8A3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66CAF4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54A2639" w14:textId="77777777" w:rsidTr="00203249">
        <w:trPr>
          <w:trHeight w:val="560"/>
        </w:trPr>
        <w:tc>
          <w:tcPr>
            <w:tcW w:w="5000" w:type="pct"/>
            <w:gridSpan w:val="4"/>
            <w:tcBorders>
              <w:top w:val="nil"/>
              <w:left w:val="single" w:sz="4" w:space="0" w:color="auto"/>
              <w:bottom w:val="dashSmallGap" w:sz="6" w:space="0" w:color="auto"/>
              <w:right w:val="single" w:sz="4" w:space="0" w:color="auto"/>
            </w:tcBorders>
            <w:vAlign w:val="center"/>
          </w:tcPr>
          <w:p w14:paraId="449F108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6CAB8A6" w14:textId="77777777" w:rsidTr="00203249">
        <w:trPr>
          <w:trHeight w:val="602"/>
        </w:trPr>
        <w:tc>
          <w:tcPr>
            <w:tcW w:w="768" w:type="pct"/>
            <w:tcBorders>
              <w:top w:val="dashSmallGap" w:sz="6" w:space="0" w:color="auto"/>
              <w:left w:val="single" w:sz="4" w:space="0" w:color="auto"/>
              <w:bottom w:val="nil"/>
              <w:right w:val="nil"/>
            </w:tcBorders>
            <w:shd w:val="clear" w:color="auto" w:fill="DBE3F4"/>
            <w:vAlign w:val="center"/>
          </w:tcPr>
          <w:p w14:paraId="28A9130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Development</w:t>
            </w:r>
          </w:p>
        </w:tc>
        <w:tc>
          <w:tcPr>
            <w:tcW w:w="358" w:type="pct"/>
            <w:tcBorders>
              <w:top w:val="dashSmallGap" w:sz="6" w:space="0" w:color="auto"/>
              <w:left w:val="nil"/>
              <w:bottom w:val="nil"/>
              <w:right w:val="nil"/>
            </w:tcBorders>
            <w:shd w:val="clear" w:color="auto" w:fill="DBE3F4"/>
            <w:vAlign w:val="center"/>
          </w:tcPr>
          <w:p w14:paraId="794ACCF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2e</w:t>
            </w:r>
          </w:p>
        </w:tc>
        <w:tc>
          <w:tcPr>
            <w:tcW w:w="702" w:type="pct"/>
            <w:tcBorders>
              <w:top w:val="dashSmallGap" w:sz="6" w:space="0" w:color="auto"/>
              <w:left w:val="nil"/>
              <w:bottom w:val="nil"/>
              <w:right w:val="nil"/>
            </w:tcBorders>
            <w:shd w:val="clear" w:color="auto" w:fill="DBE3F4"/>
            <w:vAlign w:val="center"/>
          </w:tcPr>
          <w:p w14:paraId="45A674D4"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p>
        </w:tc>
        <w:tc>
          <w:tcPr>
            <w:tcW w:w="3172" w:type="pct"/>
            <w:tcBorders>
              <w:top w:val="dashSmallGap" w:sz="6" w:space="0" w:color="auto"/>
              <w:left w:val="nil"/>
              <w:bottom w:val="nil"/>
              <w:right w:val="single" w:sz="4" w:space="0" w:color="auto"/>
            </w:tcBorders>
            <w:shd w:val="clear" w:color="auto" w:fill="DBE3F4"/>
            <w:vAlign w:val="center"/>
          </w:tcPr>
          <w:p w14:paraId="1DDCB2F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machine learning algorithm used and model development process</w:t>
            </w:r>
          </w:p>
        </w:tc>
      </w:tr>
      <w:tr w:rsidR="001D712B" w:rsidRPr="002E4F28" w14:paraId="0706B6E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A1A890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8FFC596" w14:textId="77777777" w:rsidTr="00203249">
        <w:trPr>
          <w:trHeight w:val="547"/>
        </w:trPr>
        <w:tc>
          <w:tcPr>
            <w:tcW w:w="5000" w:type="pct"/>
            <w:gridSpan w:val="4"/>
            <w:tcBorders>
              <w:top w:val="nil"/>
              <w:left w:val="single" w:sz="4" w:space="0" w:color="auto"/>
              <w:bottom w:val="single" w:sz="4" w:space="0" w:color="auto"/>
              <w:right w:val="single" w:sz="4" w:space="0" w:color="auto"/>
            </w:tcBorders>
            <w:vAlign w:val="center"/>
          </w:tcPr>
          <w:p w14:paraId="27A3264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lastRenderedPageBreak/>
              <w:t>Proposed amendment (if any):</w:t>
            </w:r>
          </w:p>
        </w:tc>
      </w:tr>
      <w:tr w:rsidR="001D712B" w:rsidRPr="002E4F28" w14:paraId="71A7625B" w14:textId="77777777" w:rsidTr="00203249">
        <w:trPr>
          <w:trHeight w:val="765"/>
        </w:trPr>
        <w:tc>
          <w:tcPr>
            <w:tcW w:w="768" w:type="pct"/>
            <w:tcBorders>
              <w:top w:val="single" w:sz="4" w:space="0" w:color="auto"/>
              <w:left w:val="single" w:sz="4" w:space="0" w:color="auto"/>
              <w:bottom w:val="nil"/>
              <w:right w:val="nil"/>
            </w:tcBorders>
            <w:shd w:val="clear" w:color="auto" w:fill="DBE3F4"/>
            <w:vAlign w:val="center"/>
          </w:tcPr>
          <w:p w14:paraId="474BDEE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Validation</w:t>
            </w:r>
          </w:p>
        </w:tc>
        <w:tc>
          <w:tcPr>
            <w:tcW w:w="358" w:type="pct"/>
            <w:tcBorders>
              <w:top w:val="single" w:sz="4" w:space="0" w:color="auto"/>
              <w:left w:val="nil"/>
              <w:bottom w:val="nil"/>
              <w:right w:val="nil"/>
            </w:tcBorders>
            <w:shd w:val="clear" w:color="auto" w:fill="DBE3F4"/>
            <w:vAlign w:val="center"/>
          </w:tcPr>
          <w:p w14:paraId="44B28AA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2f</w:t>
            </w:r>
          </w:p>
        </w:tc>
        <w:tc>
          <w:tcPr>
            <w:tcW w:w="702" w:type="pct"/>
            <w:tcBorders>
              <w:top w:val="single" w:sz="4" w:space="0" w:color="auto"/>
              <w:left w:val="nil"/>
              <w:bottom w:val="nil"/>
              <w:right w:val="nil"/>
            </w:tcBorders>
            <w:shd w:val="clear" w:color="auto" w:fill="DBE3F4"/>
            <w:vAlign w:val="center"/>
          </w:tcPr>
          <w:p w14:paraId="107ECB0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V</w:t>
            </w:r>
          </w:p>
        </w:tc>
        <w:tc>
          <w:tcPr>
            <w:tcW w:w="3172" w:type="pct"/>
            <w:tcBorders>
              <w:top w:val="single" w:sz="4" w:space="0" w:color="auto"/>
              <w:left w:val="nil"/>
              <w:bottom w:val="nil"/>
              <w:right w:val="single" w:sz="4" w:space="0" w:color="auto"/>
            </w:tcBorders>
            <w:shd w:val="clear" w:color="auto" w:fill="DBE3F4"/>
            <w:vAlign w:val="center"/>
          </w:tcPr>
          <w:p w14:paraId="6B3F2CD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model validation method (e.g. cross-validation, external validation, etc.)</w:t>
            </w:r>
          </w:p>
        </w:tc>
      </w:tr>
      <w:tr w:rsidR="001D712B" w:rsidRPr="002E4F28" w14:paraId="54C4D03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D7536D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6303E5D" w14:textId="77777777" w:rsidTr="00203249">
        <w:trPr>
          <w:trHeight w:val="536"/>
        </w:trPr>
        <w:tc>
          <w:tcPr>
            <w:tcW w:w="5000" w:type="pct"/>
            <w:gridSpan w:val="4"/>
            <w:tcBorders>
              <w:top w:val="nil"/>
              <w:left w:val="single" w:sz="4" w:space="0" w:color="auto"/>
              <w:bottom w:val="dashSmallGap" w:sz="6" w:space="0" w:color="auto"/>
              <w:right w:val="single" w:sz="4" w:space="0" w:color="auto"/>
            </w:tcBorders>
            <w:vAlign w:val="center"/>
          </w:tcPr>
          <w:p w14:paraId="1D746AC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59C4DE0"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53D53DD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Evaluation</w:t>
            </w:r>
          </w:p>
        </w:tc>
        <w:tc>
          <w:tcPr>
            <w:tcW w:w="358" w:type="pct"/>
            <w:tcBorders>
              <w:top w:val="dashSmallGap" w:sz="6" w:space="0" w:color="auto"/>
              <w:left w:val="nil"/>
              <w:bottom w:val="nil"/>
              <w:right w:val="nil"/>
            </w:tcBorders>
            <w:shd w:val="clear" w:color="auto" w:fill="DBE3F4"/>
            <w:vAlign w:val="center"/>
          </w:tcPr>
          <w:p w14:paraId="36B33D73"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2g</w:t>
            </w:r>
          </w:p>
        </w:tc>
        <w:tc>
          <w:tcPr>
            <w:tcW w:w="702" w:type="pct"/>
            <w:tcBorders>
              <w:top w:val="dashSmallGap" w:sz="6" w:space="0" w:color="auto"/>
              <w:left w:val="nil"/>
              <w:bottom w:val="nil"/>
              <w:right w:val="nil"/>
            </w:tcBorders>
            <w:shd w:val="clear" w:color="auto" w:fill="DBE3F4"/>
            <w:vAlign w:val="center"/>
          </w:tcPr>
          <w:p w14:paraId="1549296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32C689AC"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main statistical indicators used to evaluate model performance (such as accuracy, sensitivity, AUC value, etc.)</w:t>
            </w:r>
          </w:p>
        </w:tc>
      </w:tr>
      <w:tr w:rsidR="001D712B" w:rsidRPr="002E4F28" w14:paraId="1843EA4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8643B4D"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30019F7" w14:textId="77777777" w:rsidTr="00203249">
        <w:trPr>
          <w:trHeight w:val="536"/>
        </w:trPr>
        <w:tc>
          <w:tcPr>
            <w:tcW w:w="5000" w:type="pct"/>
            <w:gridSpan w:val="4"/>
            <w:tcBorders>
              <w:top w:val="nil"/>
              <w:left w:val="single" w:sz="4" w:space="0" w:color="auto"/>
              <w:bottom w:val="dashSmallGap" w:sz="6" w:space="0" w:color="auto"/>
              <w:right w:val="single" w:sz="4" w:space="0" w:color="auto"/>
            </w:tcBorders>
            <w:vAlign w:val="center"/>
          </w:tcPr>
          <w:p w14:paraId="007EFEC2"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62C7883" w14:textId="77777777" w:rsidTr="00203249">
        <w:trPr>
          <w:trHeight w:val="285"/>
        </w:trPr>
        <w:tc>
          <w:tcPr>
            <w:tcW w:w="5000" w:type="pct"/>
            <w:gridSpan w:val="4"/>
            <w:tcBorders>
              <w:top w:val="dashSmallGap" w:sz="6" w:space="0" w:color="auto"/>
              <w:left w:val="single" w:sz="4" w:space="0" w:color="auto"/>
              <w:bottom w:val="dashSmallGap" w:sz="4" w:space="0" w:color="auto"/>
              <w:right w:val="single" w:sz="4" w:space="0" w:color="auto"/>
            </w:tcBorders>
            <w:shd w:val="clear" w:color="auto" w:fill="FFF3CA"/>
            <w:vAlign w:val="center"/>
          </w:tcPr>
          <w:p w14:paraId="55F0E92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2.2 Results</w:t>
            </w:r>
          </w:p>
        </w:tc>
      </w:tr>
      <w:tr w:rsidR="001D712B" w:rsidRPr="002E4F28" w14:paraId="0BB64EDE" w14:textId="77777777" w:rsidTr="00203249">
        <w:trPr>
          <w:trHeight w:val="765"/>
        </w:trPr>
        <w:tc>
          <w:tcPr>
            <w:tcW w:w="768" w:type="pct"/>
            <w:tcBorders>
              <w:top w:val="dashSmallGap" w:sz="4" w:space="0" w:color="auto"/>
              <w:left w:val="single" w:sz="4" w:space="0" w:color="auto"/>
              <w:bottom w:val="nil"/>
              <w:right w:val="nil"/>
            </w:tcBorders>
            <w:shd w:val="clear" w:color="auto" w:fill="DBE3F4"/>
            <w:vAlign w:val="center"/>
          </w:tcPr>
          <w:p w14:paraId="4317E978"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Data Description</w:t>
            </w:r>
          </w:p>
        </w:tc>
        <w:tc>
          <w:tcPr>
            <w:tcW w:w="358" w:type="pct"/>
            <w:tcBorders>
              <w:top w:val="dashSmallGap" w:sz="4" w:space="0" w:color="auto"/>
              <w:left w:val="nil"/>
              <w:bottom w:val="nil"/>
              <w:right w:val="nil"/>
            </w:tcBorders>
            <w:shd w:val="clear" w:color="auto" w:fill="DBE3F4"/>
            <w:vAlign w:val="center"/>
          </w:tcPr>
          <w:p w14:paraId="07647D0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2h</w:t>
            </w:r>
          </w:p>
        </w:tc>
        <w:tc>
          <w:tcPr>
            <w:tcW w:w="702" w:type="pct"/>
            <w:tcBorders>
              <w:top w:val="dashSmallGap" w:sz="4" w:space="0" w:color="auto"/>
              <w:left w:val="nil"/>
              <w:bottom w:val="nil"/>
              <w:right w:val="nil"/>
            </w:tcBorders>
            <w:shd w:val="clear" w:color="auto" w:fill="DBE3F4"/>
            <w:vAlign w:val="center"/>
          </w:tcPr>
          <w:p w14:paraId="351E617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4" w:space="0" w:color="auto"/>
              <w:left w:val="nil"/>
              <w:bottom w:val="nil"/>
              <w:right w:val="single" w:sz="4" w:space="0" w:color="auto"/>
            </w:tcBorders>
            <w:shd w:val="clear" w:color="auto" w:fill="DBE3F4"/>
            <w:vAlign w:val="center"/>
          </w:tcPr>
          <w:p w14:paraId="698E1B3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basic characteristics of the dataset</w:t>
            </w:r>
          </w:p>
        </w:tc>
      </w:tr>
      <w:tr w:rsidR="001D712B" w:rsidRPr="002E4F28" w14:paraId="4BB7F77E"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6BFC5E3B"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89DFDB1" w14:textId="77777777" w:rsidTr="00203249">
        <w:trPr>
          <w:trHeight w:val="486"/>
        </w:trPr>
        <w:tc>
          <w:tcPr>
            <w:tcW w:w="5000" w:type="pct"/>
            <w:gridSpan w:val="4"/>
            <w:tcBorders>
              <w:top w:val="nil"/>
              <w:left w:val="single" w:sz="4" w:space="0" w:color="auto"/>
              <w:bottom w:val="dashSmallGap" w:sz="6" w:space="0" w:color="auto"/>
              <w:right w:val="single" w:sz="4" w:space="0" w:color="auto"/>
            </w:tcBorders>
            <w:vAlign w:val="center"/>
          </w:tcPr>
          <w:p w14:paraId="6B9E729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3DCA53D"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201A410D"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Performance</w:t>
            </w:r>
          </w:p>
        </w:tc>
        <w:tc>
          <w:tcPr>
            <w:tcW w:w="358" w:type="pct"/>
            <w:tcBorders>
              <w:top w:val="dashSmallGap" w:sz="6" w:space="0" w:color="auto"/>
              <w:left w:val="nil"/>
              <w:bottom w:val="nil"/>
              <w:right w:val="nil"/>
            </w:tcBorders>
            <w:shd w:val="clear" w:color="auto" w:fill="DBE3F4"/>
            <w:vAlign w:val="center"/>
          </w:tcPr>
          <w:p w14:paraId="2A3E49B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2i</w:t>
            </w:r>
          </w:p>
        </w:tc>
        <w:tc>
          <w:tcPr>
            <w:tcW w:w="702" w:type="pct"/>
            <w:tcBorders>
              <w:top w:val="dashSmallGap" w:sz="6" w:space="0" w:color="auto"/>
              <w:left w:val="nil"/>
              <w:bottom w:val="nil"/>
              <w:right w:val="nil"/>
            </w:tcBorders>
            <w:shd w:val="clear" w:color="auto" w:fill="DBE3F4"/>
            <w:vAlign w:val="center"/>
          </w:tcPr>
          <w:p w14:paraId="329EE1F3"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144EF368"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Report the key performance indicators of the model</w:t>
            </w:r>
          </w:p>
        </w:tc>
      </w:tr>
      <w:tr w:rsidR="001D712B" w:rsidRPr="002E4F28" w14:paraId="6CC45C1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2BBE17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4E9C31E6" w14:textId="77777777" w:rsidTr="00203249">
        <w:trPr>
          <w:trHeight w:val="739"/>
        </w:trPr>
        <w:tc>
          <w:tcPr>
            <w:tcW w:w="5000" w:type="pct"/>
            <w:gridSpan w:val="4"/>
            <w:tcBorders>
              <w:top w:val="nil"/>
              <w:left w:val="single" w:sz="4" w:space="0" w:color="auto"/>
              <w:bottom w:val="dashSmallGap" w:sz="6" w:space="0" w:color="auto"/>
              <w:right w:val="single" w:sz="4" w:space="0" w:color="auto"/>
            </w:tcBorders>
            <w:vAlign w:val="center"/>
          </w:tcPr>
          <w:p w14:paraId="440D55A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5359A18" w14:textId="77777777" w:rsidTr="00203249">
        <w:trPr>
          <w:trHeight w:val="510"/>
        </w:trPr>
        <w:tc>
          <w:tcPr>
            <w:tcW w:w="768" w:type="pct"/>
            <w:tcBorders>
              <w:top w:val="dashSmallGap" w:sz="6" w:space="0" w:color="auto"/>
              <w:left w:val="single" w:sz="4" w:space="0" w:color="auto"/>
              <w:bottom w:val="nil"/>
              <w:right w:val="nil"/>
            </w:tcBorders>
            <w:shd w:val="clear" w:color="auto" w:fill="DBE3F4"/>
            <w:vAlign w:val="center"/>
          </w:tcPr>
          <w:p w14:paraId="593327E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Key Features</w:t>
            </w:r>
          </w:p>
        </w:tc>
        <w:tc>
          <w:tcPr>
            <w:tcW w:w="358" w:type="pct"/>
            <w:tcBorders>
              <w:top w:val="dashSmallGap" w:sz="6" w:space="0" w:color="auto"/>
              <w:left w:val="nil"/>
              <w:bottom w:val="nil"/>
              <w:right w:val="nil"/>
            </w:tcBorders>
            <w:shd w:val="clear" w:color="auto" w:fill="DBE3F4"/>
            <w:vAlign w:val="center"/>
          </w:tcPr>
          <w:p w14:paraId="1A8EE9F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2j</w:t>
            </w:r>
          </w:p>
        </w:tc>
        <w:tc>
          <w:tcPr>
            <w:tcW w:w="702" w:type="pct"/>
            <w:tcBorders>
              <w:top w:val="dashSmallGap" w:sz="6" w:space="0" w:color="auto"/>
              <w:left w:val="nil"/>
              <w:bottom w:val="nil"/>
              <w:right w:val="nil"/>
            </w:tcBorders>
            <w:shd w:val="clear" w:color="auto" w:fill="DBE3F4"/>
            <w:vAlign w:val="center"/>
          </w:tcPr>
          <w:p w14:paraId="77B1834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7006855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list the features that contribute most to the model's predictions</w:t>
            </w:r>
          </w:p>
        </w:tc>
      </w:tr>
      <w:tr w:rsidR="001D712B" w:rsidRPr="002E4F28" w14:paraId="2E90AD7D"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465559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4F641D8" w14:textId="77777777" w:rsidTr="00203249">
        <w:trPr>
          <w:trHeight w:val="684"/>
        </w:trPr>
        <w:tc>
          <w:tcPr>
            <w:tcW w:w="5000" w:type="pct"/>
            <w:gridSpan w:val="4"/>
            <w:tcBorders>
              <w:top w:val="nil"/>
              <w:left w:val="single" w:sz="4" w:space="0" w:color="auto"/>
              <w:bottom w:val="dashSmallGap" w:sz="6" w:space="0" w:color="auto"/>
              <w:right w:val="single" w:sz="4" w:space="0" w:color="auto"/>
            </w:tcBorders>
            <w:vAlign w:val="center"/>
          </w:tcPr>
          <w:p w14:paraId="7F5C5A0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D60CC1A" w14:textId="77777777" w:rsidTr="00203249">
        <w:trPr>
          <w:trHeight w:val="285"/>
        </w:trPr>
        <w:tc>
          <w:tcPr>
            <w:tcW w:w="5000" w:type="pct"/>
            <w:gridSpan w:val="4"/>
            <w:tcBorders>
              <w:top w:val="dashSmallGap" w:sz="6" w:space="0" w:color="auto"/>
              <w:left w:val="single" w:sz="4" w:space="0" w:color="auto"/>
              <w:bottom w:val="dashSmallGap" w:sz="4" w:space="0" w:color="auto"/>
              <w:right w:val="single" w:sz="4" w:space="0" w:color="auto"/>
            </w:tcBorders>
            <w:shd w:val="clear" w:color="auto" w:fill="FFF3CA"/>
            <w:vAlign w:val="center"/>
          </w:tcPr>
          <w:p w14:paraId="4648AEA5"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3.3 Conclusion</w:t>
            </w:r>
          </w:p>
        </w:tc>
      </w:tr>
      <w:tr w:rsidR="001D712B" w:rsidRPr="002E4F28" w14:paraId="69C40D76" w14:textId="77777777" w:rsidTr="00203249">
        <w:trPr>
          <w:trHeight w:val="510"/>
        </w:trPr>
        <w:tc>
          <w:tcPr>
            <w:tcW w:w="768" w:type="pct"/>
            <w:tcBorders>
              <w:top w:val="dashSmallGap" w:sz="4" w:space="0" w:color="auto"/>
              <w:left w:val="single" w:sz="4" w:space="0" w:color="auto"/>
              <w:bottom w:val="nil"/>
              <w:right w:val="nil"/>
            </w:tcBorders>
            <w:shd w:val="clear" w:color="auto" w:fill="DBE3F4"/>
            <w:vAlign w:val="center"/>
          </w:tcPr>
          <w:p w14:paraId="3582EB5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Key Findings</w:t>
            </w:r>
          </w:p>
        </w:tc>
        <w:tc>
          <w:tcPr>
            <w:tcW w:w="358" w:type="pct"/>
            <w:tcBorders>
              <w:top w:val="dashSmallGap" w:sz="4" w:space="0" w:color="auto"/>
              <w:left w:val="nil"/>
              <w:bottom w:val="nil"/>
              <w:right w:val="nil"/>
            </w:tcBorders>
            <w:shd w:val="clear" w:color="auto" w:fill="DBE3F4"/>
            <w:vAlign w:val="center"/>
          </w:tcPr>
          <w:p w14:paraId="7A8A759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2k</w:t>
            </w:r>
          </w:p>
        </w:tc>
        <w:tc>
          <w:tcPr>
            <w:tcW w:w="702" w:type="pct"/>
            <w:tcBorders>
              <w:top w:val="dashSmallGap" w:sz="4" w:space="0" w:color="auto"/>
              <w:left w:val="nil"/>
              <w:bottom w:val="nil"/>
              <w:right w:val="nil"/>
            </w:tcBorders>
            <w:shd w:val="clear" w:color="auto" w:fill="DBE3F4"/>
            <w:vAlign w:val="center"/>
          </w:tcPr>
          <w:p w14:paraId="2CCE02A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4" w:space="0" w:color="auto"/>
              <w:left w:val="nil"/>
              <w:bottom w:val="nil"/>
              <w:right w:val="single" w:sz="4" w:space="0" w:color="auto"/>
            </w:tcBorders>
            <w:shd w:val="clear" w:color="auto" w:fill="DBE3F4"/>
            <w:vAlign w:val="center"/>
          </w:tcPr>
          <w:p w14:paraId="7649014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Summarize the main findings of the study</w:t>
            </w:r>
          </w:p>
        </w:tc>
      </w:tr>
      <w:tr w:rsidR="001D712B" w:rsidRPr="002E4F28" w14:paraId="7C71A65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14558F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A750B12" w14:textId="77777777" w:rsidTr="00203249">
        <w:trPr>
          <w:trHeight w:val="585"/>
        </w:trPr>
        <w:tc>
          <w:tcPr>
            <w:tcW w:w="5000" w:type="pct"/>
            <w:gridSpan w:val="4"/>
            <w:tcBorders>
              <w:top w:val="nil"/>
              <w:left w:val="single" w:sz="4" w:space="0" w:color="auto"/>
              <w:bottom w:val="dashSmallGap" w:sz="6" w:space="0" w:color="auto"/>
              <w:right w:val="single" w:sz="4" w:space="0" w:color="auto"/>
            </w:tcBorders>
            <w:vAlign w:val="center"/>
          </w:tcPr>
          <w:p w14:paraId="2F06FF1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5DB577D"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373672BA"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Clinical Significance</w:t>
            </w:r>
          </w:p>
        </w:tc>
        <w:tc>
          <w:tcPr>
            <w:tcW w:w="358" w:type="pct"/>
            <w:tcBorders>
              <w:top w:val="dashSmallGap" w:sz="6" w:space="0" w:color="auto"/>
              <w:left w:val="nil"/>
              <w:bottom w:val="nil"/>
              <w:right w:val="nil"/>
            </w:tcBorders>
            <w:shd w:val="clear" w:color="auto" w:fill="DBE3F4"/>
            <w:vAlign w:val="center"/>
          </w:tcPr>
          <w:p w14:paraId="3EDC247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2l</w:t>
            </w:r>
          </w:p>
        </w:tc>
        <w:tc>
          <w:tcPr>
            <w:tcW w:w="702" w:type="pct"/>
            <w:tcBorders>
              <w:top w:val="dashSmallGap" w:sz="6" w:space="0" w:color="auto"/>
              <w:left w:val="nil"/>
              <w:bottom w:val="nil"/>
              <w:right w:val="nil"/>
            </w:tcBorders>
            <w:shd w:val="clear" w:color="auto" w:fill="DBE3F4"/>
            <w:vAlign w:val="center"/>
          </w:tcPr>
          <w:p w14:paraId="1E6F830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3701A9C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Discuss the practical application value of the research results in clinical prediction of TCM diseases and syndromes</w:t>
            </w:r>
          </w:p>
        </w:tc>
      </w:tr>
      <w:tr w:rsidR="001D712B" w:rsidRPr="002E4F28" w14:paraId="691F81E6"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AB83D9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147F0F2" w14:textId="77777777" w:rsidTr="00203249">
        <w:trPr>
          <w:trHeight w:val="540"/>
        </w:trPr>
        <w:tc>
          <w:tcPr>
            <w:tcW w:w="5000" w:type="pct"/>
            <w:gridSpan w:val="4"/>
            <w:tcBorders>
              <w:top w:val="nil"/>
              <w:left w:val="single" w:sz="4" w:space="0" w:color="auto"/>
              <w:bottom w:val="dashSmallGap" w:sz="6" w:space="0" w:color="auto"/>
              <w:right w:val="single" w:sz="4" w:space="0" w:color="auto"/>
            </w:tcBorders>
            <w:vAlign w:val="center"/>
          </w:tcPr>
          <w:p w14:paraId="78C74FA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B71C48F" w14:textId="77777777" w:rsidTr="00203249">
        <w:trPr>
          <w:trHeight w:val="90"/>
        </w:trPr>
        <w:tc>
          <w:tcPr>
            <w:tcW w:w="768" w:type="pct"/>
            <w:tcBorders>
              <w:top w:val="dashSmallGap" w:sz="6" w:space="0" w:color="auto"/>
              <w:left w:val="single" w:sz="4" w:space="0" w:color="auto"/>
              <w:bottom w:val="nil"/>
              <w:right w:val="nil"/>
            </w:tcBorders>
            <w:shd w:val="clear" w:color="auto" w:fill="DBE3F4"/>
            <w:vAlign w:val="center"/>
          </w:tcPr>
          <w:p w14:paraId="0FF332A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Limitations</w:t>
            </w:r>
          </w:p>
        </w:tc>
        <w:tc>
          <w:tcPr>
            <w:tcW w:w="358" w:type="pct"/>
            <w:tcBorders>
              <w:top w:val="dashSmallGap" w:sz="6" w:space="0" w:color="auto"/>
              <w:left w:val="nil"/>
              <w:bottom w:val="nil"/>
              <w:right w:val="nil"/>
            </w:tcBorders>
            <w:shd w:val="clear" w:color="auto" w:fill="DBE3F4"/>
            <w:vAlign w:val="center"/>
          </w:tcPr>
          <w:p w14:paraId="7FEA259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2m</w:t>
            </w:r>
          </w:p>
        </w:tc>
        <w:tc>
          <w:tcPr>
            <w:tcW w:w="702" w:type="pct"/>
            <w:tcBorders>
              <w:top w:val="dashSmallGap" w:sz="6" w:space="0" w:color="auto"/>
              <w:left w:val="nil"/>
              <w:bottom w:val="nil"/>
              <w:right w:val="nil"/>
            </w:tcBorders>
            <w:shd w:val="clear" w:color="auto" w:fill="DBE3F4"/>
            <w:vAlign w:val="center"/>
          </w:tcPr>
          <w:p w14:paraId="54B159F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32D61F0B"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point out the limitations of the study</w:t>
            </w:r>
          </w:p>
        </w:tc>
      </w:tr>
      <w:tr w:rsidR="001D712B" w:rsidRPr="002E4F28" w14:paraId="12FC0863"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68E7A7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BCBD2E4" w14:textId="77777777" w:rsidTr="00203249">
        <w:trPr>
          <w:trHeight w:val="724"/>
        </w:trPr>
        <w:tc>
          <w:tcPr>
            <w:tcW w:w="5000" w:type="pct"/>
            <w:gridSpan w:val="4"/>
            <w:tcBorders>
              <w:top w:val="nil"/>
              <w:left w:val="single" w:sz="4" w:space="0" w:color="auto"/>
              <w:bottom w:val="single" w:sz="4" w:space="0" w:color="auto"/>
              <w:right w:val="single" w:sz="4" w:space="0" w:color="auto"/>
            </w:tcBorders>
            <w:vAlign w:val="center"/>
          </w:tcPr>
          <w:p w14:paraId="69DA6E7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217364E" w14:textId="77777777" w:rsidTr="00203249">
        <w:trPr>
          <w:trHeight w:val="270"/>
        </w:trPr>
        <w:tc>
          <w:tcPr>
            <w:tcW w:w="768" w:type="pct"/>
            <w:tcBorders>
              <w:top w:val="single" w:sz="4" w:space="0" w:color="auto"/>
              <w:left w:val="nil"/>
              <w:bottom w:val="single" w:sz="4" w:space="0" w:color="auto"/>
              <w:right w:val="nil"/>
            </w:tcBorders>
            <w:vAlign w:val="center"/>
          </w:tcPr>
          <w:p w14:paraId="55667FF8"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584832C5"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64D09C10"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31FFEC41" w14:textId="77777777" w:rsidR="001D712B" w:rsidRPr="002E4F28" w:rsidRDefault="001D712B" w:rsidP="00203249">
            <w:pPr>
              <w:snapToGrid w:val="0"/>
              <w:jc w:val="left"/>
              <w:rPr>
                <w:rFonts w:eastAsia="宋体"/>
                <w:color w:val="000000"/>
                <w:sz w:val="20"/>
                <w:szCs w:val="20"/>
              </w:rPr>
            </w:pPr>
          </w:p>
        </w:tc>
      </w:tr>
      <w:tr w:rsidR="001D712B" w:rsidRPr="002E4F28" w14:paraId="694ECF7B" w14:textId="77777777" w:rsidTr="00203249">
        <w:trPr>
          <w:trHeight w:val="285"/>
        </w:trPr>
        <w:tc>
          <w:tcPr>
            <w:tcW w:w="5000" w:type="pct"/>
            <w:gridSpan w:val="4"/>
            <w:tcBorders>
              <w:top w:val="single" w:sz="4" w:space="0" w:color="auto"/>
              <w:left w:val="single" w:sz="4" w:space="0" w:color="auto"/>
              <w:bottom w:val="single" w:sz="4" w:space="0" w:color="auto"/>
              <w:right w:val="single" w:sz="4" w:space="0" w:color="auto"/>
            </w:tcBorders>
            <w:shd w:val="clear" w:color="auto" w:fill="FADADE"/>
            <w:vAlign w:val="center"/>
          </w:tcPr>
          <w:p w14:paraId="0F8B2D20" w14:textId="77777777" w:rsidR="001D712B" w:rsidRPr="002E4F28" w:rsidRDefault="001D712B" w:rsidP="00203249">
            <w:pPr>
              <w:widowControl/>
              <w:snapToGrid w:val="0"/>
              <w:jc w:val="left"/>
              <w:textAlignment w:val="center"/>
              <w:rPr>
                <w:rFonts w:eastAsia="宋体"/>
                <w:b/>
                <w:bCs/>
                <w:color w:val="000000"/>
                <w:sz w:val="20"/>
                <w:szCs w:val="20"/>
              </w:rPr>
            </w:pPr>
            <w:bookmarkStart w:id="5" w:name="OLE_LINK16"/>
            <w:r w:rsidRPr="002E4F28">
              <w:rPr>
                <w:rFonts w:eastAsia="宋体"/>
                <w:b/>
                <w:bCs/>
                <w:color w:val="000000"/>
                <w:kern w:val="0"/>
                <w:sz w:val="20"/>
                <w:szCs w:val="20"/>
                <w:lang w:bidi="ar"/>
              </w:rPr>
              <w:t>Section 3:</w:t>
            </w:r>
            <w:bookmarkEnd w:id="5"/>
            <w:r w:rsidRPr="002E4F28">
              <w:rPr>
                <w:rFonts w:eastAsia="宋体"/>
                <w:b/>
                <w:bCs/>
                <w:color w:val="000000"/>
                <w:kern w:val="0"/>
                <w:sz w:val="20"/>
                <w:szCs w:val="20"/>
                <w:lang w:bidi="ar"/>
              </w:rPr>
              <w:t xml:space="preserve"> Introduction</w:t>
            </w:r>
          </w:p>
        </w:tc>
      </w:tr>
      <w:tr w:rsidR="001D712B" w:rsidRPr="002E4F28" w14:paraId="37CBEEB5" w14:textId="77777777" w:rsidTr="00203249">
        <w:trPr>
          <w:trHeight w:val="1020"/>
        </w:trPr>
        <w:tc>
          <w:tcPr>
            <w:tcW w:w="768" w:type="pct"/>
            <w:tcBorders>
              <w:top w:val="single" w:sz="4" w:space="0" w:color="auto"/>
              <w:left w:val="single" w:sz="4" w:space="0" w:color="auto"/>
              <w:bottom w:val="nil"/>
              <w:right w:val="nil"/>
            </w:tcBorders>
            <w:shd w:val="clear" w:color="auto" w:fill="DBE3F4"/>
            <w:vAlign w:val="center"/>
          </w:tcPr>
          <w:p w14:paraId="0F7A9DF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lastRenderedPageBreak/>
              <w:t>Basic Principles</w:t>
            </w:r>
          </w:p>
        </w:tc>
        <w:tc>
          <w:tcPr>
            <w:tcW w:w="358" w:type="pct"/>
            <w:tcBorders>
              <w:top w:val="single" w:sz="4" w:space="0" w:color="auto"/>
              <w:left w:val="nil"/>
              <w:bottom w:val="nil"/>
              <w:right w:val="nil"/>
            </w:tcBorders>
            <w:shd w:val="clear" w:color="auto" w:fill="DBE3F4"/>
            <w:vAlign w:val="center"/>
          </w:tcPr>
          <w:p w14:paraId="6E0BD9D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w:t>
            </w:r>
          </w:p>
        </w:tc>
        <w:tc>
          <w:tcPr>
            <w:tcW w:w="702" w:type="pct"/>
            <w:tcBorders>
              <w:top w:val="single" w:sz="4" w:space="0" w:color="auto"/>
              <w:left w:val="nil"/>
              <w:bottom w:val="nil"/>
              <w:right w:val="nil"/>
            </w:tcBorders>
            <w:shd w:val="clear" w:color="auto" w:fill="DBE3F4"/>
            <w:vAlign w:val="center"/>
          </w:tcPr>
          <w:p w14:paraId="57B1BCC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single" w:sz="4" w:space="0" w:color="auto"/>
              <w:left w:val="nil"/>
              <w:bottom w:val="nil"/>
              <w:right w:val="single" w:sz="4" w:space="0" w:color="auto"/>
            </w:tcBorders>
            <w:shd w:val="clear" w:color="auto" w:fill="DBE3F4"/>
            <w:vAlign w:val="center"/>
          </w:tcPr>
          <w:p w14:paraId="58A47290"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Introduce the theoretical basis for the research, and background of the disease, and explain the rationale of TCM disease-syndrome prediction model.</w:t>
            </w:r>
          </w:p>
        </w:tc>
      </w:tr>
      <w:tr w:rsidR="001D712B" w:rsidRPr="002E4F28" w14:paraId="54598F9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5915AE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D34B19B" w14:textId="77777777" w:rsidTr="00203249">
        <w:trPr>
          <w:trHeight w:val="625"/>
        </w:trPr>
        <w:tc>
          <w:tcPr>
            <w:tcW w:w="5000" w:type="pct"/>
            <w:gridSpan w:val="4"/>
            <w:tcBorders>
              <w:top w:val="nil"/>
              <w:left w:val="single" w:sz="4" w:space="0" w:color="auto"/>
              <w:bottom w:val="single" w:sz="4" w:space="0" w:color="auto"/>
              <w:right w:val="single" w:sz="4" w:space="0" w:color="auto"/>
            </w:tcBorders>
            <w:vAlign w:val="center"/>
          </w:tcPr>
          <w:p w14:paraId="0AE6396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45A72D2" w14:textId="77777777" w:rsidTr="00203249">
        <w:trPr>
          <w:trHeight w:val="1275"/>
        </w:trPr>
        <w:tc>
          <w:tcPr>
            <w:tcW w:w="768" w:type="pct"/>
            <w:tcBorders>
              <w:top w:val="single" w:sz="4" w:space="0" w:color="auto"/>
              <w:left w:val="single" w:sz="4" w:space="0" w:color="auto"/>
              <w:bottom w:val="nil"/>
              <w:right w:val="nil"/>
            </w:tcBorders>
            <w:shd w:val="clear" w:color="auto" w:fill="DBE3F4"/>
            <w:vAlign w:val="center"/>
          </w:tcPr>
          <w:p w14:paraId="298E5FF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Purpose</w:t>
            </w:r>
          </w:p>
        </w:tc>
        <w:tc>
          <w:tcPr>
            <w:tcW w:w="358" w:type="pct"/>
            <w:tcBorders>
              <w:top w:val="single" w:sz="4" w:space="0" w:color="auto"/>
              <w:left w:val="nil"/>
              <w:bottom w:val="nil"/>
              <w:right w:val="nil"/>
            </w:tcBorders>
            <w:shd w:val="clear" w:color="auto" w:fill="DBE3F4"/>
            <w:vAlign w:val="center"/>
          </w:tcPr>
          <w:p w14:paraId="5603C28B"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4</w:t>
            </w:r>
          </w:p>
        </w:tc>
        <w:tc>
          <w:tcPr>
            <w:tcW w:w="702" w:type="pct"/>
            <w:tcBorders>
              <w:top w:val="single" w:sz="4" w:space="0" w:color="auto"/>
              <w:left w:val="nil"/>
              <w:bottom w:val="nil"/>
              <w:right w:val="nil"/>
            </w:tcBorders>
            <w:shd w:val="clear" w:color="auto" w:fill="DBE3F4"/>
            <w:vAlign w:val="center"/>
          </w:tcPr>
          <w:p w14:paraId="694B437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single" w:sz="4" w:space="0" w:color="auto"/>
              <w:left w:val="nil"/>
              <w:bottom w:val="nil"/>
              <w:right w:val="single" w:sz="4" w:space="0" w:color="auto"/>
            </w:tcBorders>
            <w:shd w:val="clear" w:color="auto" w:fill="DBE3F4"/>
            <w:vAlign w:val="center"/>
          </w:tcPr>
          <w:p w14:paraId="0767CE1A"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Clarify the specific objectives and expected contributions of the research, especially how to use artificial intelligence technologies to improve the prediction of TCM diseases and syndromes.</w:t>
            </w:r>
          </w:p>
        </w:tc>
      </w:tr>
      <w:tr w:rsidR="001D712B" w:rsidRPr="002E4F28" w14:paraId="791B627B"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0CF39EA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CF59090" w14:textId="77777777" w:rsidTr="00203249">
        <w:trPr>
          <w:trHeight w:val="631"/>
        </w:trPr>
        <w:tc>
          <w:tcPr>
            <w:tcW w:w="5000" w:type="pct"/>
            <w:gridSpan w:val="4"/>
            <w:tcBorders>
              <w:top w:val="nil"/>
              <w:left w:val="single" w:sz="4" w:space="0" w:color="auto"/>
              <w:bottom w:val="single" w:sz="4" w:space="0" w:color="auto"/>
              <w:right w:val="single" w:sz="4" w:space="0" w:color="auto"/>
            </w:tcBorders>
            <w:vAlign w:val="center"/>
          </w:tcPr>
          <w:p w14:paraId="2A9E10C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9EC26A2" w14:textId="77777777" w:rsidTr="00203249">
        <w:trPr>
          <w:trHeight w:val="270"/>
        </w:trPr>
        <w:tc>
          <w:tcPr>
            <w:tcW w:w="768" w:type="pct"/>
            <w:tcBorders>
              <w:top w:val="single" w:sz="4" w:space="0" w:color="auto"/>
              <w:left w:val="nil"/>
              <w:bottom w:val="single" w:sz="4" w:space="0" w:color="auto"/>
              <w:right w:val="nil"/>
            </w:tcBorders>
            <w:vAlign w:val="center"/>
          </w:tcPr>
          <w:p w14:paraId="43B78CA0"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739AA552"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0EC53AC5"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3F6C5455" w14:textId="77777777" w:rsidR="001D712B" w:rsidRPr="002E4F28" w:rsidRDefault="001D712B" w:rsidP="00203249">
            <w:pPr>
              <w:snapToGrid w:val="0"/>
              <w:jc w:val="left"/>
              <w:rPr>
                <w:rFonts w:eastAsia="宋体"/>
                <w:color w:val="000000"/>
                <w:sz w:val="20"/>
                <w:szCs w:val="20"/>
              </w:rPr>
            </w:pPr>
          </w:p>
        </w:tc>
      </w:tr>
      <w:tr w:rsidR="001D712B" w:rsidRPr="002E4F28" w14:paraId="24F323F6"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3392E1F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4: Methods</w:t>
            </w:r>
          </w:p>
        </w:tc>
      </w:tr>
      <w:tr w:rsidR="001D712B" w:rsidRPr="002E4F28" w14:paraId="694C6D24" w14:textId="77777777" w:rsidTr="00203249">
        <w:trPr>
          <w:trHeight w:val="781"/>
        </w:trPr>
        <w:tc>
          <w:tcPr>
            <w:tcW w:w="768" w:type="pct"/>
            <w:tcBorders>
              <w:top w:val="dashed" w:sz="8" w:space="0" w:color="000000"/>
              <w:left w:val="single" w:sz="4" w:space="0" w:color="auto"/>
              <w:bottom w:val="single" w:sz="4" w:space="0" w:color="auto"/>
              <w:right w:val="nil"/>
            </w:tcBorders>
            <w:shd w:val="clear" w:color="auto" w:fill="DBE3F4"/>
            <w:vAlign w:val="center"/>
          </w:tcPr>
          <w:p w14:paraId="1EB75170" w14:textId="77777777" w:rsidR="001D712B" w:rsidRPr="002E4F28" w:rsidRDefault="001D712B"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Data Sources</w:t>
            </w:r>
          </w:p>
        </w:tc>
        <w:tc>
          <w:tcPr>
            <w:tcW w:w="358" w:type="pct"/>
            <w:tcBorders>
              <w:top w:val="dashed" w:sz="8" w:space="0" w:color="000000"/>
              <w:left w:val="nil"/>
              <w:bottom w:val="single" w:sz="4" w:space="0" w:color="auto"/>
              <w:right w:val="nil"/>
            </w:tcBorders>
            <w:shd w:val="clear" w:color="auto" w:fill="DBE3F4"/>
            <w:vAlign w:val="center"/>
          </w:tcPr>
          <w:p w14:paraId="79BBEA95" w14:textId="77777777" w:rsidR="001D712B" w:rsidRPr="002E4F28" w:rsidRDefault="001D712B"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5a</w:t>
            </w:r>
          </w:p>
        </w:tc>
        <w:tc>
          <w:tcPr>
            <w:tcW w:w="702" w:type="pct"/>
            <w:tcBorders>
              <w:top w:val="dashed" w:sz="8" w:space="0" w:color="000000"/>
              <w:left w:val="nil"/>
              <w:bottom w:val="single" w:sz="4" w:space="0" w:color="auto"/>
              <w:right w:val="nil"/>
            </w:tcBorders>
            <w:shd w:val="clear" w:color="auto" w:fill="DBE3F4"/>
            <w:vAlign w:val="center"/>
          </w:tcPr>
          <w:p w14:paraId="39235F79" w14:textId="77777777" w:rsidR="001D712B" w:rsidRPr="002E4F28" w:rsidRDefault="001D712B"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D</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single" w:sz="4" w:space="0" w:color="auto"/>
              <w:right w:val="single" w:sz="4" w:space="0" w:color="auto"/>
            </w:tcBorders>
            <w:shd w:val="clear" w:color="auto" w:fill="DBE3F4"/>
            <w:vAlign w:val="center"/>
          </w:tcPr>
          <w:p w14:paraId="1D127CDA" w14:textId="77777777" w:rsidR="001D712B" w:rsidRPr="002E4F28" w:rsidRDefault="001D712B"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State the study design (e.g., randomized controlled trial, registered clinical trial data, prospective cohort study, nested case-control study or case cohort study); the key information of the relevant hospital or agencies (including the number and location of study sites); the data sources (including clinical data of TCM syndrome, electronic medical records, literature data, etc.)</w:t>
            </w:r>
          </w:p>
        </w:tc>
      </w:tr>
      <w:tr w:rsidR="001D712B" w:rsidRPr="002E4F28" w14:paraId="16FCF051" w14:textId="77777777" w:rsidTr="00203249">
        <w:trPr>
          <w:trHeight w:val="362"/>
        </w:trPr>
        <w:tc>
          <w:tcPr>
            <w:tcW w:w="5000" w:type="pct"/>
            <w:gridSpan w:val="4"/>
            <w:tcBorders>
              <w:top w:val="single" w:sz="4" w:space="0" w:color="auto"/>
              <w:left w:val="single" w:sz="4" w:space="0" w:color="auto"/>
              <w:bottom w:val="nil"/>
              <w:right w:val="single" w:sz="4" w:space="0" w:color="auto"/>
            </w:tcBorders>
            <w:vAlign w:val="center"/>
          </w:tcPr>
          <w:p w14:paraId="3403F5E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CDE5C4B" w14:textId="77777777" w:rsidTr="00203249">
        <w:trPr>
          <w:trHeight w:val="581"/>
        </w:trPr>
        <w:tc>
          <w:tcPr>
            <w:tcW w:w="5000" w:type="pct"/>
            <w:gridSpan w:val="4"/>
            <w:tcBorders>
              <w:top w:val="nil"/>
              <w:left w:val="single" w:sz="4" w:space="0" w:color="auto"/>
              <w:bottom w:val="single" w:sz="4" w:space="0" w:color="auto"/>
              <w:right w:val="single" w:sz="4" w:space="0" w:color="auto"/>
            </w:tcBorders>
            <w:vAlign w:val="center"/>
          </w:tcPr>
          <w:p w14:paraId="009C07A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0603F43" w14:textId="77777777" w:rsidTr="00203249">
        <w:trPr>
          <w:trHeight w:val="1135"/>
        </w:trPr>
        <w:tc>
          <w:tcPr>
            <w:tcW w:w="768" w:type="pct"/>
            <w:tcBorders>
              <w:top w:val="single" w:sz="4" w:space="0" w:color="auto"/>
              <w:left w:val="single" w:sz="4" w:space="0" w:color="auto"/>
              <w:bottom w:val="nil"/>
              <w:right w:val="nil"/>
            </w:tcBorders>
            <w:shd w:val="clear" w:color="auto" w:fill="DBE3F4"/>
            <w:vAlign w:val="center"/>
          </w:tcPr>
          <w:p w14:paraId="7987A626" w14:textId="77777777" w:rsidR="001D712B" w:rsidRPr="002E4F28" w:rsidRDefault="001D712B" w:rsidP="00203249">
            <w:pPr>
              <w:widowControl/>
              <w:snapToGrid w:val="0"/>
              <w:jc w:val="left"/>
              <w:textAlignment w:val="center"/>
              <w:rPr>
                <w:rFonts w:eastAsia="宋体"/>
                <w:color w:val="000000"/>
                <w:sz w:val="20"/>
                <w:szCs w:val="20"/>
              </w:rPr>
            </w:pPr>
          </w:p>
        </w:tc>
        <w:tc>
          <w:tcPr>
            <w:tcW w:w="358" w:type="pct"/>
            <w:tcBorders>
              <w:top w:val="single" w:sz="4" w:space="0" w:color="auto"/>
              <w:left w:val="nil"/>
              <w:bottom w:val="nil"/>
              <w:right w:val="nil"/>
            </w:tcBorders>
            <w:shd w:val="clear" w:color="auto" w:fill="DBE3F4"/>
            <w:vAlign w:val="center"/>
          </w:tcPr>
          <w:p w14:paraId="63FE039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5b</w:t>
            </w:r>
          </w:p>
        </w:tc>
        <w:tc>
          <w:tcPr>
            <w:tcW w:w="702" w:type="pct"/>
            <w:tcBorders>
              <w:top w:val="single" w:sz="4" w:space="0" w:color="auto"/>
              <w:left w:val="nil"/>
              <w:bottom w:val="nil"/>
              <w:right w:val="nil"/>
            </w:tcBorders>
            <w:shd w:val="clear" w:color="auto" w:fill="DBE3F4"/>
            <w:vAlign w:val="center"/>
          </w:tcPr>
          <w:p w14:paraId="22DD184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single" w:sz="4" w:space="0" w:color="auto"/>
              <w:left w:val="nil"/>
              <w:bottom w:val="nil"/>
              <w:right w:val="single" w:sz="4" w:space="0" w:color="auto"/>
            </w:tcBorders>
            <w:shd w:val="clear" w:color="auto" w:fill="DBE3F4"/>
            <w:vAlign w:val="center"/>
          </w:tcPr>
          <w:p w14:paraId="16F8C31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key study dates: the start of clinical data collection, end and follow-up, and other key time points.</w:t>
            </w:r>
          </w:p>
        </w:tc>
      </w:tr>
      <w:tr w:rsidR="001D712B" w:rsidRPr="002E4F28" w14:paraId="14ACD1BD"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6767D03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0CBF808" w14:textId="77777777" w:rsidTr="00203249">
        <w:trPr>
          <w:trHeight w:val="600"/>
        </w:trPr>
        <w:tc>
          <w:tcPr>
            <w:tcW w:w="5000" w:type="pct"/>
            <w:gridSpan w:val="4"/>
            <w:tcBorders>
              <w:top w:val="nil"/>
              <w:left w:val="single" w:sz="4" w:space="0" w:color="auto"/>
              <w:bottom w:val="nil"/>
              <w:right w:val="single" w:sz="4" w:space="0" w:color="auto"/>
            </w:tcBorders>
            <w:vAlign w:val="center"/>
          </w:tcPr>
          <w:p w14:paraId="44F6F2C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B4475E4"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3BF738E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Study Subjects</w:t>
            </w:r>
          </w:p>
        </w:tc>
        <w:tc>
          <w:tcPr>
            <w:tcW w:w="358" w:type="pct"/>
            <w:tcBorders>
              <w:top w:val="dashSmallGap" w:sz="6" w:space="0" w:color="auto"/>
              <w:left w:val="nil"/>
              <w:bottom w:val="nil"/>
              <w:right w:val="nil"/>
            </w:tcBorders>
            <w:shd w:val="clear" w:color="auto" w:fill="DBE3F4"/>
            <w:vAlign w:val="center"/>
          </w:tcPr>
          <w:p w14:paraId="164EC24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6a</w:t>
            </w:r>
          </w:p>
        </w:tc>
        <w:tc>
          <w:tcPr>
            <w:tcW w:w="702" w:type="pct"/>
            <w:tcBorders>
              <w:top w:val="dashSmallGap" w:sz="6" w:space="0" w:color="auto"/>
              <w:left w:val="nil"/>
              <w:bottom w:val="nil"/>
              <w:right w:val="nil"/>
            </w:tcBorders>
            <w:shd w:val="clear" w:color="auto" w:fill="DBE3F4"/>
            <w:vAlign w:val="center"/>
          </w:tcPr>
          <w:p w14:paraId="667FAE6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4B5371E0"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in detail the inclusion and exclusion criteria for the research subjects, as well as the Western medicine diagnostic criteria and the TCM disease-syndrome judgment criteria</w:t>
            </w:r>
          </w:p>
        </w:tc>
      </w:tr>
      <w:tr w:rsidR="001D712B" w:rsidRPr="002E4F28" w14:paraId="74D9B872"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6C6B8BA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C7E803D" w14:textId="77777777" w:rsidTr="00203249">
        <w:trPr>
          <w:trHeight w:val="615"/>
        </w:trPr>
        <w:tc>
          <w:tcPr>
            <w:tcW w:w="5000" w:type="pct"/>
            <w:gridSpan w:val="4"/>
            <w:tcBorders>
              <w:top w:val="nil"/>
              <w:left w:val="single" w:sz="4" w:space="0" w:color="auto"/>
              <w:bottom w:val="dashSmallGap" w:sz="6" w:space="0" w:color="auto"/>
              <w:right w:val="single" w:sz="4" w:space="0" w:color="auto"/>
            </w:tcBorders>
            <w:vAlign w:val="center"/>
          </w:tcPr>
          <w:p w14:paraId="5F85D66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9532FB3"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0C0A69B2"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06859AB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6b</w:t>
            </w:r>
          </w:p>
        </w:tc>
        <w:tc>
          <w:tcPr>
            <w:tcW w:w="702" w:type="pct"/>
            <w:tcBorders>
              <w:top w:val="dashSmallGap" w:sz="6" w:space="0" w:color="auto"/>
              <w:left w:val="nil"/>
              <w:bottom w:val="nil"/>
              <w:right w:val="nil"/>
            </w:tcBorders>
            <w:shd w:val="clear" w:color="auto" w:fill="DBE3F4"/>
            <w:vAlign w:val="center"/>
          </w:tcPr>
          <w:p w14:paraId="4E8D628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2108CAA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Detailed the details of TCM and western medicine diagnosis and treatment received by the research subjects and the control group during the trial</w:t>
            </w:r>
          </w:p>
        </w:tc>
      </w:tr>
      <w:tr w:rsidR="001D712B" w:rsidRPr="002E4F28" w14:paraId="0A41EC6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759C75C"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E9CBF36" w14:textId="77777777" w:rsidTr="00203249">
        <w:trPr>
          <w:trHeight w:val="625"/>
        </w:trPr>
        <w:tc>
          <w:tcPr>
            <w:tcW w:w="5000" w:type="pct"/>
            <w:gridSpan w:val="4"/>
            <w:tcBorders>
              <w:top w:val="nil"/>
              <w:left w:val="single" w:sz="4" w:space="0" w:color="auto"/>
              <w:bottom w:val="single" w:sz="4" w:space="0" w:color="000000"/>
              <w:right w:val="single" w:sz="4" w:space="0" w:color="auto"/>
            </w:tcBorders>
            <w:vAlign w:val="center"/>
          </w:tcPr>
          <w:p w14:paraId="1E16753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1D782D4" w14:textId="77777777" w:rsidTr="00203249">
        <w:trPr>
          <w:trHeight w:val="1725"/>
        </w:trPr>
        <w:tc>
          <w:tcPr>
            <w:tcW w:w="768" w:type="pct"/>
            <w:tcBorders>
              <w:top w:val="nil"/>
              <w:left w:val="single" w:sz="4" w:space="0" w:color="auto"/>
              <w:bottom w:val="nil"/>
              <w:right w:val="nil"/>
            </w:tcBorders>
            <w:shd w:val="clear" w:color="auto" w:fill="DBE3F4"/>
            <w:vAlign w:val="center"/>
          </w:tcPr>
          <w:p w14:paraId="3E6065D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lastRenderedPageBreak/>
              <w:t>Predictive Factors</w:t>
            </w:r>
          </w:p>
        </w:tc>
        <w:tc>
          <w:tcPr>
            <w:tcW w:w="358" w:type="pct"/>
            <w:tcBorders>
              <w:top w:val="dashed" w:sz="8" w:space="0" w:color="000000"/>
              <w:left w:val="nil"/>
              <w:bottom w:val="nil"/>
              <w:right w:val="nil"/>
            </w:tcBorders>
            <w:shd w:val="clear" w:color="auto" w:fill="DBE3F4"/>
            <w:vAlign w:val="center"/>
          </w:tcPr>
          <w:p w14:paraId="132FC02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7</w:t>
            </w:r>
          </w:p>
        </w:tc>
        <w:tc>
          <w:tcPr>
            <w:tcW w:w="702" w:type="pct"/>
            <w:tcBorders>
              <w:top w:val="nil"/>
              <w:left w:val="nil"/>
              <w:bottom w:val="nil"/>
              <w:right w:val="nil"/>
            </w:tcBorders>
            <w:shd w:val="clear" w:color="auto" w:fill="DBE3F4"/>
            <w:vAlign w:val="center"/>
          </w:tcPr>
          <w:p w14:paraId="29EC345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65A1F8ED"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r>
      <w:tr w:rsidR="001D712B" w:rsidRPr="002E4F28" w14:paraId="2F717B82"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3C2B39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BBFDB1B" w14:textId="77777777" w:rsidTr="00203249">
        <w:trPr>
          <w:trHeight w:val="694"/>
        </w:trPr>
        <w:tc>
          <w:tcPr>
            <w:tcW w:w="5000" w:type="pct"/>
            <w:gridSpan w:val="4"/>
            <w:tcBorders>
              <w:top w:val="nil"/>
              <w:left w:val="single" w:sz="4" w:space="0" w:color="auto"/>
              <w:bottom w:val="single" w:sz="4" w:space="0" w:color="000000"/>
              <w:right w:val="single" w:sz="4" w:space="0" w:color="auto"/>
            </w:tcBorders>
            <w:vAlign w:val="center"/>
          </w:tcPr>
          <w:p w14:paraId="2F9BEC2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F56CCA2"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5A45581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Outcome Indicators</w:t>
            </w:r>
          </w:p>
        </w:tc>
        <w:tc>
          <w:tcPr>
            <w:tcW w:w="358" w:type="pct"/>
            <w:tcBorders>
              <w:top w:val="dashSmallGap" w:sz="6" w:space="0" w:color="auto"/>
              <w:left w:val="nil"/>
              <w:bottom w:val="nil"/>
              <w:right w:val="nil"/>
            </w:tcBorders>
            <w:shd w:val="clear" w:color="auto" w:fill="DBE3F4"/>
            <w:vAlign w:val="center"/>
          </w:tcPr>
          <w:p w14:paraId="3151A740"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8a</w:t>
            </w:r>
          </w:p>
        </w:tc>
        <w:tc>
          <w:tcPr>
            <w:tcW w:w="702" w:type="pct"/>
            <w:tcBorders>
              <w:top w:val="dashSmallGap" w:sz="6" w:space="0" w:color="auto"/>
              <w:left w:val="nil"/>
              <w:bottom w:val="nil"/>
              <w:right w:val="nil"/>
            </w:tcBorders>
            <w:shd w:val="clear" w:color="auto" w:fill="DBE3F4"/>
            <w:vAlign w:val="center"/>
          </w:tcPr>
          <w:p w14:paraId="248A18DE"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60E8D59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Define the outcome indicators of the prediction model, such as disease category, TCM syndrome type diagnosis, efficacy evaluation, prognosis, etc.</w:t>
            </w:r>
          </w:p>
        </w:tc>
      </w:tr>
      <w:tr w:rsidR="001D712B" w:rsidRPr="002E4F28" w14:paraId="1FBE519C"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FF5475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bookmarkStart w:id="6" w:name="OLE_LINK13"/>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w:t>
            </w:r>
            <w:bookmarkEnd w:id="6"/>
            <w:r w:rsidRPr="002E4F28">
              <w:rPr>
                <w:rFonts w:eastAsia="宋体"/>
                <w:color w:val="000000"/>
                <w:kern w:val="0"/>
                <w:sz w:val="20"/>
                <w:szCs w:val="20"/>
                <w:lang w:bidi="ar"/>
              </w:rPr>
              <w:t>point</w:t>
            </w:r>
          </w:p>
        </w:tc>
      </w:tr>
      <w:tr w:rsidR="001D712B" w:rsidRPr="002E4F28" w14:paraId="33992FDA" w14:textId="77777777" w:rsidTr="00203249">
        <w:trPr>
          <w:trHeight w:val="629"/>
        </w:trPr>
        <w:tc>
          <w:tcPr>
            <w:tcW w:w="5000" w:type="pct"/>
            <w:gridSpan w:val="4"/>
            <w:tcBorders>
              <w:top w:val="nil"/>
              <w:left w:val="single" w:sz="4" w:space="0" w:color="auto"/>
              <w:bottom w:val="dashSmallGap" w:sz="6" w:space="0" w:color="auto"/>
              <w:right w:val="single" w:sz="4" w:space="0" w:color="auto"/>
            </w:tcBorders>
            <w:vAlign w:val="center"/>
          </w:tcPr>
          <w:p w14:paraId="634D9D52"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E8BBF07"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16CD889A"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65FE3D9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8b</w:t>
            </w:r>
          </w:p>
        </w:tc>
        <w:tc>
          <w:tcPr>
            <w:tcW w:w="702" w:type="pct"/>
            <w:tcBorders>
              <w:top w:val="dashSmallGap" w:sz="6" w:space="0" w:color="auto"/>
              <w:left w:val="nil"/>
              <w:bottom w:val="nil"/>
              <w:right w:val="nil"/>
            </w:tcBorders>
            <w:shd w:val="clear" w:color="auto" w:fill="DBE3F4"/>
            <w:vAlign w:val="center"/>
          </w:tcPr>
          <w:p w14:paraId="658D5B7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7AFAB20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Details the classification method and definition of the results and indicates the bias of this selection</w:t>
            </w:r>
          </w:p>
        </w:tc>
      </w:tr>
      <w:tr w:rsidR="001D712B" w:rsidRPr="002E4F28" w14:paraId="0F6B7141"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22C7AA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691C9D4" w14:textId="77777777" w:rsidTr="00203249">
        <w:trPr>
          <w:trHeight w:val="749"/>
        </w:trPr>
        <w:tc>
          <w:tcPr>
            <w:tcW w:w="5000" w:type="pct"/>
            <w:gridSpan w:val="4"/>
            <w:tcBorders>
              <w:top w:val="nil"/>
              <w:left w:val="single" w:sz="4" w:space="0" w:color="auto"/>
              <w:bottom w:val="dashSmallGap" w:sz="6" w:space="0" w:color="auto"/>
              <w:right w:val="single" w:sz="4" w:space="0" w:color="auto"/>
            </w:tcBorders>
            <w:vAlign w:val="center"/>
          </w:tcPr>
          <w:p w14:paraId="27E490B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4B7EEF4"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21F886B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Sample Size</w:t>
            </w:r>
          </w:p>
        </w:tc>
        <w:tc>
          <w:tcPr>
            <w:tcW w:w="358" w:type="pct"/>
            <w:tcBorders>
              <w:top w:val="dashSmallGap" w:sz="6" w:space="0" w:color="auto"/>
              <w:left w:val="nil"/>
              <w:bottom w:val="nil"/>
              <w:right w:val="nil"/>
            </w:tcBorders>
            <w:shd w:val="clear" w:color="auto" w:fill="DBE3F4"/>
            <w:vAlign w:val="center"/>
          </w:tcPr>
          <w:p w14:paraId="5654AC8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9</w:t>
            </w:r>
          </w:p>
        </w:tc>
        <w:tc>
          <w:tcPr>
            <w:tcW w:w="702" w:type="pct"/>
            <w:tcBorders>
              <w:top w:val="dashSmallGap" w:sz="6" w:space="0" w:color="auto"/>
              <w:left w:val="nil"/>
              <w:bottom w:val="nil"/>
              <w:right w:val="nil"/>
            </w:tcBorders>
            <w:shd w:val="clear" w:color="auto" w:fill="DBE3F4"/>
            <w:vAlign w:val="center"/>
          </w:tcPr>
          <w:p w14:paraId="096BFB5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0E96A80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the method and basis for determining sample size, especially the representativeness and diversity of TCM disease and syndrome samples</w:t>
            </w:r>
          </w:p>
        </w:tc>
      </w:tr>
      <w:tr w:rsidR="001D712B" w:rsidRPr="002E4F28" w14:paraId="207BFC8D"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F56D02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CA469CE" w14:textId="77777777" w:rsidTr="00203249">
        <w:trPr>
          <w:trHeight w:val="690"/>
        </w:trPr>
        <w:tc>
          <w:tcPr>
            <w:tcW w:w="5000" w:type="pct"/>
            <w:gridSpan w:val="4"/>
            <w:tcBorders>
              <w:top w:val="nil"/>
              <w:left w:val="single" w:sz="4" w:space="0" w:color="auto"/>
              <w:bottom w:val="dashSmallGap" w:sz="6" w:space="0" w:color="auto"/>
              <w:right w:val="single" w:sz="4" w:space="0" w:color="auto"/>
            </w:tcBorders>
            <w:vAlign w:val="center"/>
          </w:tcPr>
          <w:p w14:paraId="4F94704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1BD09DA" w14:textId="77777777" w:rsidTr="00203249">
        <w:trPr>
          <w:trHeight w:val="1333"/>
        </w:trPr>
        <w:tc>
          <w:tcPr>
            <w:tcW w:w="768" w:type="pct"/>
            <w:tcBorders>
              <w:top w:val="dashSmallGap" w:sz="6" w:space="0" w:color="auto"/>
              <w:left w:val="single" w:sz="4" w:space="0" w:color="auto"/>
              <w:bottom w:val="nil"/>
              <w:right w:val="nil"/>
            </w:tcBorders>
            <w:shd w:val="clear" w:color="auto" w:fill="DBE3F4"/>
            <w:vAlign w:val="center"/>
          </w:tcPr>
          <w:p w14:paraId="1A7BA9AD"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Missing Data</w:t>
            </w:r>
          </w:p>
        </w:tc>
        <w:tc>
          <w:tcPr>
            <w:tcW w:w="358" w:type="pct"/>
            <w:tcBorders>
              <w:top w:val="dashSmallGap" w:sz="6" w:space="0" w:color="auto"/>
              <w:left w:val="nil"/>
              <w:bottom w:val="nil"/>
              <w:right w:val="nil"/>
            </w:tcBorders>
            <w:shd w:val="clear" w:color="auto" w:fill="DBE3F4"/>
            <w:vAlign w:val="center"/>
          </w:tcPr>
          <w:p w14:paraId="1529214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10</w:t>
            </w:r>
          </w:p>
        </w:tc>
        <w:tc>
          <w:tcPr>
            <w:tcW w:w="702" w:type="pct"/>
            <w:tcBorders>
              <w:top w:val="dashSmallGap" w:sz="6" w:space="0" w:color="auto"/>
              <w:left w:val="nil"/>
              <w:bottom w:val="nil"/>
              <w:right w:val="nil"/>
            </w:tcBorders>
            <w:shd w:val="clear" w:color="auto" w:fill="DBE3F4"/>
            <w:vAlign w:val="center"/>
          </w:tcPr>
          <w:p w14:paraId="65EE429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007D4B4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Details how to deal with missing data (such as manual filling, mean / median filling, multiple imputation method, etc.), especially the special processing method of TCM disease syndrome data, and compare the data differences before and after interpolation</w:t>
            </w:r>
          </w:p>
        </w:tc>
      </w:tr>
      <w:tr w:rsidR="001D712B" w:rsidRPr="002E4F28" w14:paraId="42A85E69"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C2FD91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95E77CD" w14:textId="77777777" w:rsidTr="00203249">
        <w:trPr>
          <w:trHeight w:val="605"/>
        </w:trPr>
        <w:tc>
          <w:tcPr>
            <w:tcW w:w="5000" w:type="pct"/>
            <w:gridSpan w:val="4"/>
            <w:tcBorders>
              <w:top w:val="nil"/>
              <w:left w:val="single" w:sz="4" w:space="0" w:color="auto"/>
              <w:bottom w:val="dashSmallGap" w:sz="6" w:space="0" w:color="auto"/>
              <w:right w:val="single" w:sz="4" w:space="0" w:color="auto"/>
            </w:tcBorders>
            <w:vAlign w:val="center"/>
          </w:tcPr>
          <w:p w14:paraId="503AC32D"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F4C82E2" w14:textId="77777777" w:rsidTr="00203249">
        <w:trPr>
          <w:trHeight w:val="1275"/>
        </w:trPr>
        <w:tc>
          <w:tcPr>
            <w:tcW w:w="768" w:type="pct"/>
            <w:tcBorders>
              <w:top w:val="dashSmallGap" w:sz="6" w:space="0" w:color="auto"/>
              <w:left w:val="single" w:sz="4" w:space="0" w:color="auto"/>
              <w:bottom w:val="nil"/>
              <w:right w:val="nil"/>
            </w:tcBorders>
            <w:shd w:val="clear" w:color="auto" w:fill="DBE3F4"/>
            <w:vAlign w:val="center"/>
          </w:tcPr>
          <w:p w14:paraId="3826E73D"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Data Pre-processing</w:t>
            </w:r>
          </w:p>
        </w:tc>
        <w:tc>
          <w:tcPr>
            <w:tcW w:w="358" w:type="pct"/>
            <w:tcBorders>
              <w:top w:val="dashSmallGap" w:sz="6" w:space="0" w:color="auto"/>
              <w:left w:val="nil"/>
              <w:bottom w:val="nil"/>
              <w:right w:val="nil"/>
            </w:tcBorders>
            <w:shd w:val="clear" w:color="auto" w:fill="DBE3F4"/>
            <w:vAlign w:val="center"/>
          </w:tcPr>
          <w:p w14:paraId="4781DB10"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11a</w:t>
            </w:r>
          </w:p>
        </w:tc>
        <w:tc>
          <w:tcPr>
            <w:tcW w:w="702" w:type="pct"/>
            <w:tcBorders>
              <w:top w:val="dashSmallGap" w:sz="6" w:space="0" w:color="auto"/>
              <w:left w:val="nil"/>
              <w:bottom w:val="nil"/>
              <w:right w:val="nil"/>
            </w:tcBorders>
            <w:shd w:val="clear" w:color="auto" w:fill="DBE3F4"/>
            <w:vAlign w:val="center"/>
          </w:tcPr>
          <w:p w14:paraId="5BBDCEB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1BB08E3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Detail the data pre-processing steps, including data cleaning, standardization, normalization, feature engineering, etc., especially the processing methods of TCM disease-syndrome data</w:t>
            </w:r>
          </w:p>
        </w:tc>
      </w:tr>
      <w:tr w:rsidR="001D712B" w:rsidRPr="002E4F28" w14:paraId="3B700D68"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5460D1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451BA6B5" w14:textId="77777777" w:rsidTr="00203249">
        <w:trPr>
          <w:trHeight w:val="565"/>
        </w:trPr>
        <w:tc>
          <w:tcPr>
            <w:tcW w:w="5000" w:type="pct"/>
            <w:gridSpan w:val="4"/>
            <w:tcBorders>
              <w:top w:val="nil"/>
              <w:left w:val="single" w:sz="4" w:space="0" w:color="auto"/>
              <w:bottom w:val="dashSmallGap" w:sz="6" w:space="0" w:color="auto"/>
              <w:right w:val="single" w:sz="4" w:space="0" w:color="auto"/>
            </w:tcBorders>
            <w:vAlign w:val="center"/>
          </w:tcPr>
          <w:p w14:paraId="54BF2C8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25417AE" w14:textId="77777777" w:rsidTr="00203249">
        <w:trPr>
          <w:trHeight w:val="540"/>
        </w:trPr>
        <w:tc>
          <w:tcPr>
            <w:tcW w:w="768" w:type="pct"/>
            <w:tcBorders>
              <w:top w:val="dashSmallGap" w:sz="6" w:space="0" w:color="auto"/>
              <w:left w:val="single" w:sz="4" w:space="0" w:color="auto"/>
              <w:bottom w:val="nil"/>
              <w:right w:val="nil"/>
            </w:tcBorders>
            <w:shd w:val="clear" w:color="auto" w:fill="DBE3F4"/>
            <w:vAlign w:val="center"/>
          </w:tcPr>
          <w:p w14:paraId="50D75707"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7032893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11b</w:t>
            </w:r>
          </w:p>
        </w:tc>
        <w:tc>
          <w:tcPr>
            <w:tcW w:w="702" w:type="pct"/>
            <w:tcBorders>
              <w:top w:val="dashSmallGap" w:sz="6" w:space="0" w:color="auto"/>
              <w:left w:val="nil"/>
              <w:bottom w:val="nil"/>
              <w:right w:val="nil"/>
            </w:tcBorders>
            <w:shd w:val="clear" w:color="auto" w:fill="DBE3F4"/>
            <w:vAlign w:val="center"/>
          </w:tcPr>
          <w:p w14:paraId="5DC830B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6400EB6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If applicable, describe how blinding is applied during data annotation and segmentation</w:t>
            </w:r>
          </w:p>
        </w:tc>
      </w:tr>
      <w:tr w:rsidR="001D712B" w:rsidRPr="002E4F28" w14:paraId="5AFB761C" w14:textId="77777777" w:rsidTr="00203249">
        <w:trPr>
          <w:trHeight w:val="940"/>
        </w:trPr>
        <w:tc>
          <w:tcPr>
            <w:tcW w:w="5000" w:type="pct"/>
            <w:gridSpan w:val="4"/>
            <w:tcBorders>
              <w:top w:val="nil"/>
              <w:left w:val="single" w:sz="4" w:space="0" w:color="auto"/>
              <w:bottom w:val="nil"/>
              <w:right w:val="single" w:sz="4" w:space="0" w:color="auto"/>
            </w:tcBorders>
            <w:vAlign w:val="center"/>
          </w:tcPr>
          <w:p w14:paraId="3F1D1D57" w14:textId="77777777" w:rsidR="001D712B" w:rsidRPr="002E4F28" w:rsidRDefault="001D712B" w:rsidP="00203249">
            <w:pPr>
              <w:widowControl/>
              <w:snapToGrid w:val="0"/>
              <w:jc w:val="left"/>
              <w:textAlignment w:val="center"/>
              <w:rPr>
                <w:rFonts w:eastAsia="宋体"/>
                <w:color w:val="4874CB"/>
                <w:sz w:val="20"/>
                <w:szCs w:val="20"/>
              </w:rPr>
            </w:pPr>
            <w:r w:rsidRPr="002E4F28">
              <w:rPr>
                <w:rFonts w:eastAsia="宋体"/>
                <w:color w:val="4874CB"/>
                <w:kern w:val="0"/>
                <w:sz w:val="20"/>
                <w:szCs w:val="20"/>
                <w:lang w:bidi="ar"/>
              </w:rPr>
              <w:lastRenderedPageBreak/>
              <w:t>Notes: For example, "Data annotation was performed by independent annotators who were unaware of the specific objectives and hypotheses of the study. The partitioning of the dataset was randomized and blinded."</w:t>
            </w:r>
          </w:p>
        </w:tc>
      </w:tr>
      <w:tr w:rsidR="001D712B" w:rsidRPr="002E4F28" w14:paraId="18D63848"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BEEF26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E863C5E" w14:textId="77777777" w:rsidTr="00203249">
        <w:trPr>
          <w:trHeight w:val="639"/>
        </w:trPr>
        <w:tc>
          <w:tcPr>
            <w:tcW w:w="5000" w:type="pct"/>
            <w:gridSpan w:val="4"/>
            <w:tcBorders>
              <w:top w:val="nil"/>
              <w:left w:val="single" w:sz="4" w:space="0" w:color="auto"/>
              <w:bottom w:val="dashSmallGap" w:sz="6" w:space="0" w:color="auto"/>
              <w:right w:val="single" w:sz="4" w:space="0" w:color="auto"/>
            </w:tcBorders>
            <w:vAlign w:val="center"/>
          </w:tcPr>
          <w:p w14:paraId="6D39D3FB"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556E01AB" w14:textId="77777777" w:rsidTr="00203249">
        <w:trPr>
          <w:trHeight w:val="1139"/>
        </w:trPr>
        <w:tc>
          <w:tcPr>
            <w:tcW w:w="768" w:type="pct"/>
            <w:tcBorders>
              <w:top w:val="dashSmallGap" w:sz="6" w:space="0" w:color="auto"/>
              <w:left w:val="single" w:sz="4" w:space="0" w:color="auto"/>
              <w:bottom w:val="nil"/>
              <w:right w:val="nil"/>
            </w:tcBorders>
            <w:shd w:val="clear" w:color="auto" w:fill="DBE3F4"/>
            <w:vAlign w:val="center"/>
          </w:tcPr>
          <w:p w14:paraId="5EC6C97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Feature Selection</w:t>
            </w:r>
          </w:p>
        </w:tc>
        <w:tc>
          <w:tcPr>
            <w:tcW w:w="358" w:type="pct"/>
            <w:tcBorders>
              <w:top w:val="dashSmallGap" w:sz="6" w:space="0" w:color="auto"/>
              <w:left w:val="nil"/>
              <w:bottom w:val="nil"/>
              <w:right w:val="nil"/>
            </w:tcBorders>
            <w:shd w:val="clear" w:color="auto" w:fill="DBE3F4"/>
            <w:vAlign w:val="center"/>
          </w:tcPr>
          <w:p w14:paraId="0B2C134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12a</w:t>
            </w:r>
          </w:p>
        </w:tc>
        <w:tc>
          <w:tcPr>
            <w:tcW w:w="702" w:type="pct"/>
            <w:tcBorders>
              <w:top w:val="dashSmallGap" w:sz="6" w:space="0" w:color="auto"/>
              <w:left w:val="nil"/>
              <w:bottom w:val="nil"/>
              <w:right w:val="nil"/>
            </w:tcBorders>
            <w:shd w:val="clear" w:color="auto" w:fill="DBE3F4"/>
            <w:vAlign w:val="center"/>
          </w:tcPr>
          <w:p w14:paraId="34ED63D7"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121BF40B"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Explain the feature selection methods, such as feature selection based on statistical methods, machine learning algorithms (such as LASSO, random forest, etc.), especially the selection criteria of TCM disease syndrome features</w:t>
            </w:r>
          </w:p>
        </w:tc>
      </w:tr>
      <w:tr w:rsidR="001D712B" w:rsidRPr="002E4F28" w14:paraId="37010FC1"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842D562"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6EDEA04" w14:textId="77777777" w:rsidTr="00203249">
        <w:trPr>
          <w:trHeight w:val="684"/>
        </w:trPr>
        <w:tc>
          <w:tcPr>
            <w:tcW w:w="5000" w:type="pct"/>
            <w:gridSpan w:val="4"/>
            <w:tcBorders>
              <w:top w:val="nil"/>
              <w:left w:val="single" w:sz="4" w:space="0" w:color="auto"/>
              <w:bottom w:val="dashSmallGap" w:sz="6" w:space="0" w:color="auto"/>
              <w:right w:val="single" w:sz="4" w:space="0" w:color="auto"/>
            </w:tcBorders>
            <w:vAlign w:val="center"/>
          </w:tcPr>
          <w:p w14:paraId="3EC6426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89472D5" w14:textId="77777777" w:rsidTr="00203249">
        <w:trPr>
          <w:trHeight w:val="540"/>
        </w:trPr>
        <w:tc>
          <w:tcPr>
            <w:tcW w:w="768" w:type="pct"/>
            <w:tcBorders>
              <w:top w:val="dashSmallGap" w:sz="6" w:space="0" w:color="auto"/>
              <w:left w:val="single" w:sz="4" w:space="0" w:color="auto"/>
              <w:bottom w:val="nil"/>
              <w:right w:val="nil"/>
            </w:tcBorders>
            <w:shd w:val="clear" w:color="auto" w:fill="DBE3F4"/>
            <w:vAlign w:val="center"/>
          </w:tcPr>
          <w:p w14:paraId="003786AE"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6D3671E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12b</w:t>
            </w:r>
          </w:p>
        </w:tc>
        <w:tc>
          <w:tcPr>
            <w:tcW w:w="702" w:type="pct"/>
            <w:tcBorders>
              <w:top w:val="dashSmallGap" w:sz="6" w:space="0" w:color="auto"/>
              <w:left w:val="nil"/>
              <w:bottom w:val="nil"/>
              <w:right w:val="nil"/>
            </w:tcBorders>
            <w:shd w:val="clear" w:color="auto" w:fill="DBE3F4"/>
            <w:vAlign w:val="center"/>
          </w:tcPr>
          <w:p w14:paraId="5CBCFA6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58DEDB6B"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If applicable, describe how artificial bias is reduced during the feature selection process</w:t>
            </w:r>
          </w:p>
        </w:tc>
      </w:tr>
      <w:tr w:rsidR="001D712B" w:rsidRPr="002E4F28" w14:paraId="753F673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20642D9" w14:textId="77777777" w:rsidR="001D712B" w:rsidRPr="002E4F28" w:rsidRDefault="001D712B" w:rsidP="00203249">
            <w:pPr>
              <w:widowControl/>
              <w:snapToGrid w:val="0"/>
              <w:jc w:val="left"/>
              <w:textAlignment w:val="center"/>
              <w:rPr>
                <w:rFonts w:eastAsia="宋体"/>
                <w:color w:val="4874CB"/>
                <w:sz w:val="20"/>
                <w:szCs w:val="20"/>
              </w:rPr>
            </w:pPr>
            <w:r w:rsidRPr="002E4F28">
              <w:rPr>
                <w:rFonts w:eastAsia="宋体"/>
                <w:color w:val="4874CB"/>
                <w:kern w:val="0"/>
                <w:sz w:val="20"/>
                <w:szCs w:val="20"/>
                <w:lang w:bidi="ar"/>
              </w:rPr>
              <w:t>Note: For example, " feature selection uses automated machine learning algorithms to avoid the influence of expert subjective judgment.”</w:t>
            </w:r>
          </w:p>
        </w:tc>
      </w:tr>
      <w:tr w:rsidR="001D712B" w:rsidRPr="002E4F28" w14:paraId="3EBB46A8"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C67372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8AED6CC" w14:textId="77777777" w:rsidTr="00203249">
        <w:trPr>
          <w:trHeight w:val="684"/>
        </w:trPr>
        <w:tc>
          <w:tcPr>
            <w:tcW w:w="5000" w:type="pct"/>
            <w:gridSpan w:val="4"/>
            <w:tcBorders>
              <w:top w:val="nil"/>
              <w:left w:val="single" w:sz="4" w:space="0" w:color="auto"/>
              <w:bottom w:val="dashSmallGap" w:sz="6" w:space="0" w:color="auto"/>
              <w:right w:val="single" w:sz="4" w:space="0" w:color="auto"/>
            </w:tcBorders>
            <w:vAlign w:val="center"/>
          </w:tcPr>
          <w:p w14:paraId="3192680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714479D" w14:textId="77777777" w:rsidTr="00203249">
        <w:trPr>
          <w:trHeight w:val="90"/>
        </w:trPr>
        <w:tc>
          <w:tcPr>
            <w:tcW w:w="768" w:type="pct"/>
            <w:tcBorders>
              <w:top w:val="dashSmallGap" w:sz="6" w:space="0" w:color="auto"/>
              <w:left w:val="single" w:sz="4" w:space="0" w:color="auto"/>
              <w:bottom w:val="nil"/>
              <w:right w:val="nil"/>
            </w:tcBorders>
            <w:shd w:val="clear" w:color="auto" w:fill="DBE3F4"/>
            <w:vAlign w:val="center"/>
          </w:tcPr>
          <w:p w14:paraId="467337A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Artificial Intelligence Algorithm</w:t>
            </w:r>
          </w:p>
        </w:tc>
        <w:tc>
          <w:tcPr>
            <w:tcW w:w="358" w:type="pct"/>
            <w:tcBorders>
              <w:top w:val="dashSmallGap" w:sz="6" w:space="0" w:color="auto"/>
              <w:left w:val="nil"/>
              <w:bottom w:val="nil"/>
              <w:right w:val="nil"/>
            </w:tcBorders>
            <w:shd w:val="clear" w:color="auto" w:fill="DBE3F4"/>
            <w:vAlign w:val="center"/>
          </w:tcPr>
          <w:p w14:paraId="4D2B294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13</w:t>
            </w:r>
          </w:p>
        </w:tc>
        <w:tc>
          <w:tcPr>
            <w:tcW w:w="702" w:type="pct"/>
            <w:tcBorders>
              <w:top w:val="dashSmallGap" w:sz="6" w:space="0" w:color="auto"/>
              <w:left w:val="nil"/>
              <w:bottom w:val="nil"/>
              <w:right w:val="nil"/>
            </w:tcBorders>
            <w:shd w:val="clear" w:color="auto" w:fill="DBE3F4"/>
            <w:vAlign w:val="center"/>
          </w:tcPr>
          <w:p w14:paraId="0BDB95A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02093A75"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 xml:space="preserve">Detail the artificial intelligence algorithms used (such as decision tree, random forest, support vector machine, neural network, </w:t>
            </w:r>
            <w:proofErr w:type="spellStart"/>
            <w:r w:rsidRPr="002E4F28">
              <w:rPr>
                <w:rFonts w:eastAsia="宋体"/>
                <w:color w:val="000000"/>
                <w:kern w:val="0"/>
                <w:sz w:val="20"/>
                <w:szCs w:val="20"/>
                <w:lang w:bidi="ar"/>
              </w:rPr>
              <w:t>XGBoost</w:t>
            </w:r>
            <w:proofErr w:type="spellEnd"/>
            <w:r w:rsidRPr="002E4F28">
              <w:rPr>
                <w:rFonts w:eastAsia="宋体"/>
                <w:color w:val="000000"/>
                <w:kern w:val="0"/>
                <w:sz w:val="20"/>
                <w:szCs w:val="20"/>
                <w:lang w:bidi="ar"/>
              </w:rPr>
              <w:t>, etc.), including the selection reason, model structure, parameter setting, etc.</w:t>
            </w:r>
          </w:p>
        </w:tc>
      </w:tr>
      <w:tr w:rsidR="001D712B" w:rsidRPr="002E4F28" w14:paraId="0A3C0440"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00C12D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3316FB0" w14:textId="77777777" w:rsidTr="00203249">
        <w:trPr>
          <w:trHeight w:val="624"/>
        </w:trPr>
        <w:tc>
          <w:tcPr>
            <w:tcW w:w="5000" w:type="pct"/>
            <w:gridSpan w:val="4"/>
            <w:tcBorders>
              <w:top w:val="nil"/>
              <w:left w:val="single" w:sz="4" w:space="0" w:color="auto"/>
              <w:bottom w:val="dashSmallGap" w:sz="6" w:space="0" w:color="auto"/>
              <w:right w:val="single" w:sz="4" w:space="0" w:color="auto"/>
            </w:tcBorders>
            <w:vAlign w:val="center"/>
          </w:tcPr>
          <w:p w14:paraId="3B7BB09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62FEB37"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6A96719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Training</w:t>
            </w:r>
          </w:p>
        </w:tc>
        <w:tc>
          <w:tcPr>
            <w:tcW w:w="358" w:type="pct"/>
            <w:tcBorders>
              <w:top w:val="dashSmallGap" w:sz="6" w:space="0" w:color="auto"/>
              <w:left w:val="nil"/>
              <w:bottom w:val="nil"/>
              <w:right w:val="nil"/>
            </w:tcBorders>
            <w:shd w:val="clear" w:color="auto" w:fill="DBE3F4"/>
            <w:vAlign w:val="center"/>
          </w:tcPr>
          <w:p w14:paraId="28900EE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14a</w:t>
            </w:r>
          </w:p>
        </w:tc>
        <w:tc>
          <w:tcPr>
            <w:tcW w:w="702" w:type="pct"/>
            <w:tcBorders>
              <w:top w:val="dashSmallGap" w:sz="6" w:space="0" w:color="auto"/>
              <w:left w:val="nil"/>
              <w:bottom w:val="nil"/>
              <w:right w:val="nil"/>
            </w:tcBorders>
            <w:shd w:val="clear" w:color="auto" w:fill="DBE3F4"/>
            <w:vAlign w:val="center"/>
          </w:tcPr>
          <w:p w14:paraId="3998D9C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37E8B9E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the training process for the model, including the division method of the training and validation sets, cross-validation, hyperparameter tuning, etc.</w:t>
            </w:r>
          </w:p>
        </w:tc>
      </w:tr>
      <w:tr w:rsidR="001D712B" w:rsidRPr="002E4F28" w14:paraId="17DEFFB0"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75F8E3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6A3CC6DA" w14:textId="77777777" w:rsidTr="00203249">
        <w:trPr>
          <w:trHeight w:val="645"/>
        </w:trPr>
        <w:tc>
          <w:tcPr>
            <w:tcW w:w="5000" w:type="pct"/>
            <w:gridSpan w:val="4"/>
            <w:tcBorders>
              <w:top w:val="nil"/>
              <w:left w:val="single" w:sz="4" w:space="0" w:color="auto"/>
              <w:bottom w:val="dashed" w:sz="4" w:space="0" w:color="auto"/>
              <w:right w:val="single" w:sz="4" w:space="0" w:color="auto"/>
            </w:tcBorders>
            <w:vAlign w:val="center"/>
          </w:tcPr>
          <w:p w14:paraId="6103CF8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69F6C6A" w14:textId="77777777" w:rsidTr="00203249">
        <w:trPr>
          <w:trHeight w:val="1343"/>
        </w:trPr>
        <w:tc>
          <w:tcPr>
            <w:tcW w:w="768" w:type="pct"/>
            <w:tcBorders>
              <w:top w:val="dashed" w:sz="4" w:space="0" w:color="auto"/>
              <w:left w:val="single" w:sz="4" w:space="0" w:color="auto"/>
              <w:right w:val="nil"/>
            </w:tcBorders>
            <w:shd w:val="clear" w:color="auto" w:fill="DBE3F4"/>
            <w:vAlign w:val="center"/>
          </w:tcPr>
          <w:p w14:paraId="38A59979" w14:textId="77777777" w:rsidR="001D712B" w:rsidRPr="002E4F28" w:rsidRDefault="001D712B" w:rsidP="00203249">
            <w:pPr>
              <w:widowControl/>
              <w:snapToGrid w:val="0"/>
              <w:jc w:val="left"/>
              <w:textAlignment w:val="center"/>
              <w:rPr>
                <w:rFonts w:eastAsia="宋体"/>
                <w:color w:val="000000"/>
                <w:sz w:val="20"/>
                <w:szCs w:val="20"/>
              </w:rPr>
            </w:pPr>
          </w:p>
        </w:tc>
        <w:tc>
          <w:tcPr>
            <w:tcW w:w="358" w:type="pct"/>
            <w:tcBorders>
              <w:top w:val="dashed" w:sz="4" w:space="0" w:color="auto"/>
              <w:left w:val="nil"/>
              <w:right w:val="nil"/>
            </w:tcBorders>
            <w:shd w:val="clear" w:color="auto" w:fill="DBE3F4"/>
            <w:vAlign w:val="center"/>
          </w:tcPr>
          <w:p w14:paraId="43FD8F9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sz w:val="20"/>
                <w:szCs w:val="20"/>
              </w:rPr>
              <w:t>14b</w:t>
            </w:r>
          </w:p>
        </w:tc>
        <w:tc>
          <w:tcPr>
            <w:tcW w:w="702" w:type="pct"/>
            <w:tcBorders>
              <w:top w:val="dashed" w:sz="4" w:space="0" w:color="auto"/>
              <w:left w:val="nil"/>
              <w:right w:val="nil"/>
            </w:tcBorders>
            <w:shd w:val="clear" w:color="auto" w:fill="DBE3F4"/>
            <w:vAlign w:val="center"/>
          </w:tcPr>
          <w:p w14:paraId="717AB5D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sz w:val="20"/>
                <w:szCs w:val="20"/>
              </w:rPr>
              <w:t xml:space="preserve">D </w:t>
            </w:r>
            <w:r w:rsidRPr="002E4F28">
              <w:rPr>
                <w:rFonts w:eastAsia="宋体"/>
                <w:color w:val="000000"/>
                <w:sz w:val="20"/>
                <w:szCs w:val="20"/>
              </w:rPr>
              <w:t>，</w:t>
            </w:r>
            <w:r w:rsidRPr="002E4F28">
              <w:rPr>
                <w:rFonts w:eastAsia="宋体"/>
                <w:color w:val="000000"/>
                <w:sz w:val="20"/>
                <w:szCs w:val="20"/>
              </w:rPr>
              <w:t>V</w:t>
            </w:r>
          </w:p>
        </w:tc>
        <w:tc>
          <w:tcPr>
            <w:tcW w:w="3172" w:type="pct"/>
            <w:tcBorders>
              <w:top w:val="dashed" w:sz="4" w:space="0" w:color="auto"/>
              <w:left w:val="nil"/>
              <w:right w:val="single" w:sz="4" w:space="0" w:color="auto"/>
            </w:tcBorders>
            <w:shd w:val="clear" w:color="auto" w:fill="DBE3F4"/>
            <w:vAlign w:val="center"/>
          </w:tcPr>
          <w:p w14:paraId="0B9F3ACC"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sz w:val="20"/>
                <w:szCs w:val="20"/>
              </w:rPr>
              <w:t>Where applicable, describe and elaborate blinding methods used in parameter tuning</w:t>
            </w:r>
          </w:p>
        </w:tc>
      </w:tr>
      <w:tr w:rsidR="001D712B" w:rsidRPr="002E4F28" w14:paraId="23FB0D41" w14:textId="77777777" w:rsidTr="00203249">
        <w:trPr>
          <w:trHeight w:val="491"/>
        </w:trPr>
        <w:tc>
          <w:tcPr>
            <w:tcW w:w="5000" w:type="pct"/>
            <w:gridSpan w:val="4"/>
            <w:tcBorders>
              <w:left w:val="single" w:sz="4" w:space="0" w:color="auto"/>
              <w:right w:val="single" w:sz="4" w:space="0" w:color="auto"/>
            </w:tcBorders>
            <w:shd w:val="clear" w:color="auto" w:fill="FFFFFF" w:themeFill="background1"/>
            <w:vAlign w:val="center"/>
          </w:tcPr>
          <w:p w14:paraId="5D0F0336" w14:textId="77777777" w:rsidR="001D712B" w:rsidRPr="002E4F28" w:rsidRDefault="001D712B" w:rsidP="00203249">
            <w:pPr>
              <w:widowControl/>
              <w:snapToGrid w:val="0"/>
              <w:jc w:val="left"/>
              <w:textAlignment w:val="center"/>
              <w:rPr>
                <w:rFonts w:eastAsia="宋体"/>
                <w:color w:val="000000"/>
                <w:kern w:val="0"/>
                <w:sz w:val="20"/>
                <w:szCs w:val="20"/>
                <w:lang w:bidi="ar"/>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5120ABE" w14:textId="77777777" w:rsidTr="00203249">
        <w:trPr>
          <w:trHeight w:val="540"/>
        </w:trPr>
        <w:tc>
          <w:tcPr>
            <w:tcW w:w="5000" w:type="pct"/>
            <w:gridSpan w:val="4"/>
            <w:tcBorders>
              <w:left w:val="single" w:sz="4" w:space="0" w:color="auto"/>
              <w:bottom w:val="nil"/>
              <w:right w:val="single" w:sz="4" w:space="0" w:color="auto"/>
            </w:tcBorders>
            <w:shd w:val="clear" w:color="auto" w:fill="FFFFFF" w:themeFill="background1"/>
            <w:vAlign w:val="center"/>
          </w:tcPr>
          <w:p w14:paraId="713839E5" w14:textId="77777777" w:rsidR="001D712B" w:rsidRPr="002E4F28" w:rsidRDefault="001D712B" w:rsidP="00203249">
            <w:pPr>
              <w:widowControl/>
              <w:snapToGrid w:val="0"/>
              <w:jc w:val="left"/>
              <w:textAlignment w:val="center"/>
              <w:rPr>
                <w:rFonts w:eastAsia="宋体"/>
                <w:color w:val="000000"/>
                <w:kern w:val="0"/>
                <w:sz w:val="20"/>
                <w:szCs w:val="20"/>
                <w:lang w:bidi="ar"/>
              </w:rPr>
            </w:pPr>
            <w:r w:rsidRPr="002E4F28">
              <w:rPr>
                <w:rFonts w:eastAsia="宋体"/>
                <w:b/>
                <w:bCs/>
                <w:color w:val="000000"/>
                <w:kern w:val="0"/>
                <w:sz w:val="20"/>
                <w:szCs w:val="20"/>
                <w:lang w:bidi="ar"/>
              </w:rPr>
              <w:t>Proposed amendment (if any):</w:t>
            </w:r>
          </w:p>
        </w:tc>
      </w:tr>
      <w:tr w:rsidR="001D712B" w:rsidRPr="002E4F28" w14:paraId="07300C74" w14:textId="77777777" w:rsidTr="00203249">
        <w:trPr>
          <w:trHeight w:val="1343"/>
        </w:trPr>
        <w:tc>
          <w:tcPr>
            <w:tcW w:w="768" w:type="pct"/>
            <w:tcBorders>
              <w:top w:val="dashed" w:sz="4" w:space="0" w:color="auto"/>
              <w:left w:val="single" w:sz="4" w:space="0" w:color="auto"/>
              <w:bottom w:val="nil"/>
              <w:right w:val="nil"/>
            </w:tcBorders>
            <w:shd w:val="clear" w:color="auto" w:fill="DBE3F4"/>
            <w:vAlign w:val="center"/>
          </w:tcPr>
          <w:p w14:paraId="7032DAE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Evaluation</w:t>
            </w:r>
          </w:p>
        </w:tc>
        <w:tc>
          <w:tcPr>
            <w:tcW w:w="358" w:type="pct"/>
            <w:tcBorders>
              <w:top w:val="dashed" w:sz="4" w:space="0" w:color="auto"/>
              <w:left w:val="nil"/>
              <w:bottom w:val="nil"/>
              <w:right w:val="nil"/>
            </w:tcBorders>
            <w:shd w:val="clear" w:color="auto" w:fill="DBE3F4"/>
            <w:vAlign w:val="center"/>
          </w:tcPr>
          <w:p w14:paraId="6A0600B4"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15</w:t>
            </w:r>
          </w:p>
        </w:tc>
        <w:tc>
          <w:tcPr>
            <w:tcW w:w="702" w:type="pct"/>
            <w:tcBorders>
              <w:top w:val="dashed" w:sz="4" w:space="0" w:color="auto"/>
              <w:left w:val="nil"/>
              <w:bottom w:val="nil"/>
              <w:right w:val="nil"/>
            </w:tcBorders>
            <w:shd w:val="clear" w:color="auto" w:fill="DBE3F4"/>
            <w:vAlign w:val="center"/>
          </w:tcPr>
          <w:p w14:paraId="0355D93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4" w:space="0" w:color="auto"/>
              <w:left w:val="nil"/>
              <w:bottom w:val="nil"/>
              <w:right w:val="single" w:sz="4" w:space="0" w:color="auto"/>
            </w:tcBorders>
            <w:shd w:val="clear" w:color="auto" w:fill="DBE3F4"/>
            <w:vAlign w:val="center"/>
          </w:tcPr>
          <w:p w14:paraId="0F7B45C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To illustrate the methods and indicators of model evaluation, such as accuracy, sensitivity, specificity, ROC curve, AUC value, F1 score, especially how to evaluate the performance of the model in TCM disease-syndrome prediction.</w:t>
            </w:r>
          </w:p>
        </w:tc>
      </w:tr>
      <w:tr w:rsidR="001D712B" w:rsidRPr="002E4F28" w14:paraId="0085CC6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95A83F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2F7A55D" w14:textId="77777777" w:rsidTr="00203249">
        <w:trPr>
          <w:trHeight w:val="595"/>
        </w:trPr>
        <w:tc>
          <w:tcPr>
            <w:tcW w:w="5000" w:type="pct"/>
            <w:gridSpan w:val="4"/>
            <w:tcBorders>
              <w:top w:val="nil"/>
              <w:left w:val="single" w:sz="4" w:space="0" w:color="auto"/>
              <w:bottom w:val="dashSmallGap" w:sz="6" w:space="0" w:color="auto"/>
              <w:right w:val="single" w:sz="4" w:space="0" w:color="auto"/>
            </w:tcBorders>
            <w:vAlign w:val="center"/>
          </w:tcPr>
          <w:p w14:paraId="27FEBF2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lastRenderedPageBreak/>
              <w:t>Proposed amendment (if any):</w:t>
            </w:r>
          </w:p>
        </w:tc>
      </w:tr>
      <w:tr w:rsidR="001D712B" w:rsidRPr="002E4F28" w14:paraId="1DB6C081" w14:textId="77777777" w:rsidTr="00203249">
        <w:trPr>
          <w:trHeight w:val="1276"/>
        </w:trPr>
        <w:tc>
          <w:tcPr>
            <w:tcW w:w="768" w:type="pct"/>
            <w:tcBorders>
              <w:top w:val="dashSmallGap" w:sz="6" w:space="0" w:color="auto"/>
              <w:left w:val="single" w:sz="4" w:space="0" w:color="auto"/>
              <w:bottom w:val="nil"/>
              <w:right w:val="nil"/>
            </w:tcBorders>
            <w:shd w:val="clear" w:color="auto" w:fill="DBE3F4"/>
            <w:vAlign w:val="center"/>
          </w:tcPr>
          <w:p w14:paraId="218FCB9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Risk Stratification</w:t>
            </w:r>
          </w:p>
        </w:tc>
        <w:tc>
          <w:tcPr>
            <w:tcW w:w="358" w:type="pct"/>
            <w:tcBorders>
              <w:top w:val="dashSmallGap" w:sz="6" w:space="0" w:color="auto"/>
              <w:left w:val="nil"/>
              <w:bottom w:val="nil"/>
              <w:right w:val="nil"/>
            </w:tcBorders>
            <w:shd w:val="clear" w:color="auto" w:fill="DBE3F4"/>
            <w:vAlign w:val="center"/>
          </w:tcPr>
          <w:p w14:paraId="2482708B"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16</w:t>
            </w:r>
          </w:p>
        </w:tc>
        <w:tc>
          <w:tcPr>
            <w:tcW w:w="702" w:type="pct"/>
            <w:tcBorders>
              <w:top w:val="dashSmallGap" w:sz="6" w:space="0" w:color="auto"/>
              <w:left w:val="nil"/>
              <w:bottom w:val="nil"/>
              <w:right w:val="nil"/>
            </w:tcBorders>
            <w:shd w:val="clear" w:color="auto" w:fill="DBE3F4"/>
            <w:vAlign w:val="center"/>
          </w:tcPr>
          <w:p w14:paraId="3B2454A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7BD10B98"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If risk stratification is performed, explain the reasons for stratification and provide the number and risk thresholds of risk stratification, especially the stratification criteria and methods of TCM disease or syndrome</w:t>
            </w:r>
          </w:p>
        </w:tc>
      </w:tr>
      <w:tr w:rsidR="001D712B" w:rsidRPr="002E4F28" w14:paraId="39AD664F"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0703D92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43F4AB9" w14:textId="77777777" w:rsidTr="00203249">
        <w:trPr>
          <w:trHeight w:val="669"/>
        </w:trPr>
        <w:tc>
          <w:tcPr>
            <w:tcW w:w="5000" w:type="pct"/>
            <w:gridSpan w:val="4"/>
            <w:tcBorders>
              <w:top w:val="nil"/>
              <w:left w:val="single" w:sz="4" w:space="0" w:color="auto"/>
              <w:bottom w:val="dashSmallGap" w:sz="6" w:space="0" w:color="auto"/>
              <w:right w:val="single" w:sz="4" w:space="0" w:color="auto"/>
            </w:tcBorders>
            <w:vAlign w:val="center"/>
          </w:tcPr>
          <w:p w14:paraId="4C3ABBB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8FD3DDB"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0B22516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Validation</w:t>
            </w:r>
          </w:p>
        </w:tc>
        <w:tc>
          <w:tcPr>
            <w:tcW w:w="358" w:type="pct"/>
            <w:tcBorders>
              <w:top w:val="dashSmallGap" w:sz="6" w:space="0" w:color="auto"/>
              <w:left w:val="nil"/>
              <w:bottom w:val="nil"/>
              <w:right w:val="nil"/>
            </w:tcBorders>
            <w:shd w:val="clear" w:color="auto" w:fill="DBE3F4"/>
            <w:vAlign w:val="center"/>
          </w:tcPr>
          <w:p w14:paraId="3E98DC97"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17</w:t>
            </w:r>
          </w:p>
        </w:tc>
        <w:tc>
          <w:tcPr>
            <w:tcW w:w="702" w:type="pct"/>
            <w:tcBorders>
              <w:top w:val="dashSmallGap" w:sz="6" w:space="0" w:color="auto"/>
              <w:left w:val="nil"/>
              <w:bottom w:val="nil"/>
              <w:right w:val="nil"/>
            </w:tcBorders>
            <w:shd w:val="clear" w:color="auto" w:fill="DBE3F4"/>
            <w:vAlign w:val="center"/>
          </w:tcPr>
          <w:p w14:paraId="09536B5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6049C45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the validation method of the model, including the internal validation and the external validation</w:t>
            </w:r>
          </w:p>
        </w:tc>
      </w:tr>
      <w:tr w:rsidR="001D712B" w:rsidRPr="002E4F28" w14:paraId="45F0ECE5"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63AB9A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9EC1913" w14:textId="77777777" w:rsidTr="00203249">
        <w:trPr>
          <w:trHeight w:val="600"/>
        </w:trPr>
        <w:tc>
          <w:tcPr>
            <w:tcW w:w="5000" w:type="pct"/>
            <w:gridSpan w:val="4"/>
            <w:tcBorders>
              <w:top w:val="nil"/>
              <w:left w:val="single" w:sz="4" w:space="0" w:color="auto"/>
              <w:bottom w:val="single" w:sz="6" w:space="0" w:color="auto"/>
              <w:right w:val="single" w:sz="4" w:space="0" w:color="auto"/>
            </w:tcBorders>
            <w:vAlign w:val="center"/>
          </w:tcPr>
          <w:p w14:paraId="46BCF41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Proposed amendment (if any): </w:t>
            </w:r>
          </w:p>
        </w:tc>
      </w:tr>
      <w:tr w:rsidR="001D712B" w:rsidRPr="002E4F28" w14:paraId="1F3EB2E8" w14:textId="77777777" w:rsidTr="00203249">
        <w:trPr>
          <w:trHeight w:val="270"/>
        </w:trPr>
        <w:tc>
          <w:tcPr>
            <w:tcW w:w="768" w:type="pct"/>
            <w:tcBorders>
              <w:top w:val="single" w:sz="6" w:space="0" w:color="auto"/>
              <w:left w:val="nil"/>
              <w:bottom w:val="single" w:sz="4" w:space="0" w:color="auto"/>
              <w:right w:val="nil"/>
            </w:tcBorders>
            <w:vAlign w:val="center"/>
          </w:tcPr>
          <w:p w14:paraId="518AD321" w14:textId="77777777" w:rsidR="001D712B" w:rsidRPr="002E4F28" w:rsidRDefault="001D712B" w:rsidP="00203249">
            <w:pPr>
              <w:snapToGrid w:val="0"/>
              <w:jc w:val="left"/>
              <w:rPr>
                <w:rFonts w:eastAsia="宋体"/>
                <w:color w:val="000000"/>
                <w:sz w:val="20"/>
                <w:szCs w:val="20"/>
              </w:rPr>
            </w:pPr>
          </w:p>
        </w:tc>
        <w:tc>
          <w:tcPr>
            <w:tcW w:w="358" w:type="pct"/>
            <w:tcBorders>
              <w:top w:val="single" w:sz="6" w:space="0" w:color="auto"/>
              <w:left w:val="nil"/>
              <w:bottom w:val="single" w:sz="4" w:space="0" w:color="auto"/>
              <w:right w:val="nil"/>
            </w:tcBorders>
            <w:vAlign w:val="center"/>
          </w:tcPr>
          <w:p w14:paraId="55D28209" w14:textId="77777777" w:rsidR="001D712B" w:rsidRPr="002E4F28" w:rsidRDefault="001D712B" w:rsidP="00203249">
            <w:pPr>
              <w:snapToGrid w:val="0"/>
              <w:jc w:val="center"/>
              <w:rPr>
                <w:rFonts w:eastAsia="宋体"/>
                <w:color w:val="000000"/>
                <w:sz w:val="20"/>
                <w:szCs w:val="20"/>
              </w:rPr>
            </w:pPr>
          </w:p>
        </w:tc>
        <w:tc>
          <w:tcPr>
            <w:tcW w:w="702" w:type="pct"/>
            <w:tcBorders>
              <w:top w:val="single" w:sz="6" w:space="0" w:color="auto"/>
              <w:left w:val="nil"/>
              <w:bottom w:val="single" w:sz="4" w:space="0" w:color="auto"/>
              <w:right w:val="nil"/>
            </w:tcBorders>
            <w:vAlign w:val="center"/>
          </w:tcPr>
          <w:p w14:paraId="07D38670"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58D93121" w14:textId="77777777" w:rsidR="001D712B" w:rsidRPr="002E4F28" w:rsidRDefault="001D712B" w:rsidP="00203249">
            <w:pPr>
              <w:snapToGrid w:val="0"/>
              <w:jc w:val="left"/>
              <w:rPr>
                <w:rFonts w:eastAsia="宋体"/>
                <w:color w:val="000000"/>
                <w:sz w:val="20"/>
                <w:szCs w:val="20"/>
              </w:rPr>
            </w:pPr>
          </w:p>
        </w:tc>
      </w:tr>
      <w:tr w:rsidR="001D712B" w:rsidRPr="002E4F28" w14:paraId="26B30148"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436221A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5: Results</w:t>
            </w:r>
          </w:p>
        </w:tc>
      </w:tr>
      <w:tr w:rsidR="001D712B" w:rsidRPr="002E4F28" w14:paraId="228B340A" w14:textId="77777777" w:rsidTr="00203249">
        <w:trPr>
          <w:trHeight w:val="1158"/>
        </w:trPr>
        <w:tc>
          <w:tcPr>
            <w:tcW w:w="768" w:type="pct"/>
            <w:tcBorders>
              <w:top w:val="dashed" w:sz="8" w:space="0" w:color="000000"/>
              <w:left w:val="single" w:sz="4" w:space="0" w:color="auto"/>
              <w:bottom w:val="nil"/>
              <w:right w:val="nil"/>
            </w:tcBorders>
            <w:shd w:val="clear" w:color="auto" w:fill="DBE3F4"/>
            <w:vAlign w:val="center"/>
          </w:tcPr>
          <w:p w14:paraId="3C44DE4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Study Subjects</w:t>
            </w:r>
          </w:p>
        </w:tc>
        <w:tc>
          <w:tcPr>
            <w:tcW w:w="358" w:type="pct"/>
            <w:tcBorders>
              <w:top w:val="dashed" w:sz="8" w:space="0" w:color="000000"/>
              <w:left w:val="nil"/>
              <w:bottom w:val="nil"/>
              <w:right w:val="nil"/>
            </w:tcBorders>
            <w:shd w:val="clear" w:color="auto" w:fill="DBE3F4"/>
            <w:vAlign w:val="center"/>
          </w:tcPr>
          <w:p w14:paraId="39112430"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18a</w:t>
            </w:r>
          </w:p>
        </w:tc>
        <w:tc>
          <w:tcPr>
            <w:tcW w:w="702" w:type="pct"/>
            <w:tcBorders>
              <w:top w:val="dashed" w:sz="8" w:space="0" w:color="000000"/>
              <w:left w:val="nil"/>
              <w:bottom w:val="nil"/>
              <w:right w:val="nil"/>
            </w:tcBorders>
            <w:shd w:val="clear" w:color="auto" w:fill="DBE3F4"/>
            <w:vAlign w:val="center"/>
          </w:tcPr>
          <w:p w14:paraId="61A614B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ed" w:sz="8" w:space="0" w:color="000000"/>
              <w:left w:val="nil"/>
              <w:bottom w:val="nil"/>
              <w:right w:val="single" w:sz="4" w:space="0" w:color="auto"/>
            </w:tcBorders>
            <w:shd w:val="clear" w:color="auto" w:fill="DBE3F4"/>
            <w:vAlign w:val="center"/>
          </w:tcPr>
          <w:p w14:paraId="3B756AB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the grouping method of study subjects and the process of inclusion in the study, including the number of study subjects with or without outcome, follow-up, the number and reasons, it is recommended to make a flow chart</w:t>
            </w:r>
          </w:p>
        </w:tc>
      </w:tr>
      <w:tr w:rsidR="001D712B" w:rsidRPr="002E4F28" w14:paraId="3D52C9A2"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1582365"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7EAF067" w14:textId="77777777" w:rsidTr="00203249">
        <w:trPr>
          <w:trHeight w:val="650"/>
        </w:trPr>
        <w:tc>
          <w:tcPr>
            <w:tcW w:w="5000" w:type="pct"/>
            <w:gridSpan w:val="4"/>
            <w:tcBorders>
              <w:top w:val="nil"/>
              <w:left w:val="single" w:sz="4" w:space="0" w:color="auto"/>
              <w:bottom w:val="dashSmallGap" w:sz="6" w:space="0" w:color="auto"/>
              <w:right w:val="single" w:sz="4" w:space="0" w:color="auto"/>
            </w:tcBorders>
            <w:vAlign w:val="center"/>
          </w:tcPr>
          <w:p w14:paraId="2C0E33E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23023E0" w14:textId="77777777" w:rsidTr="00203249">
        <w:trPr>
          <w:trHeight w:val="984"/>
        </w:trPr>
        <w:tc>
          <w:tcPr>
            <w:tcW w:w="768" w:type="pct"/>
            <w:tcBorders>
              <w:top w:val="dashSmallGap" w:sz="6" w:space="0" w:color="auto"/>
              <w:left w:val="single" w:sz="4" w:space="0" w:color="auto"/>
              <w:bottom w:val="nil"/>
              <w:right w:val="nil"/>
            </w:tcBorders>
            <w:shd w:val="clear" w:color="auto" w:fill="DBE3F4"/>
            <w:vAlign w:val="center"/>
          </w:tcPr>
          <w:p w14:paraId="4B156912"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0F6CC69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18b</w:t>
            </w:r>
          </w:p>
        </w:tc>
        <w:tc>
          <w:tcPr>
            <w:tcW w:w="702" w:type="pct"/>
            <w:tcBorders>
              <w:top w:val="dashSmallGap" w:sz="6" w:space="0" w:color="auto"/>
              <w:left w:val="nil"/>
              <w:bottom w:val="nil"/>
              <w:right w:val="nil"/>
            </w:tcBorders>
            <w:shd w:val="clear" w:color="auto" w:fill="DBE3F4"/>
            <w:vAlign w:val="center"/>
          </w:tcPr>
          <w:p w14:paraId="5B0B234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55567E1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Characteristics of the study subjects (including demographic data, TCM clinical characteristics and predictors), and the number of study subjects with missing predictors and / or outcome measures (described in the flowchart)</w:t>
            </w:r>
          </w:p>
        </w:tc>
      </w:tr>
      <w:tr w:rsidR="001D712B" w:rsidRPr="002E4F28" w14:paraId="31395E5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3BDD3B5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C6BD29A" w14:textId="77777777" w:rsidTr="00203249">
        <w:trPr>
          <w:trHeight w:val="720"/>
        </w:trPr>
        <w:tc>
          <w:tcPr>
            <w:tcW w:w="5000" w:type="pct"/>
            <w:gridSpan w:val="4"/>
            <w:tcBorders>
              <w:top w:val="nil"/>
              <w:left w:val="single" w:sz="4" w:space="0" w:color="auto"/>
              <w:bottom w:val="dashSmallGap" w:sz="6" w:space="0" w:color="auto"/>
              <w:right w:val="single" w:sz="4" w:space="0" w:color="auto"/>
            </w:tcBorders>
            <w:vAlign w:val="center"/>
          </w:tcPr>
          <w:p w14:paraId="00E4966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1475650" w14:textId="77777777" w:rsidTr="00203249">
        <w:trPr>
          <w:trHeight w:val="1275"/>
        </w:trPr>
        <w:tc>
          <w:tcPr>
            <w:tcW w:w="768" w:type="pct"/>
            <w:tcBorders>
              <w:top w:val="dashSmallGap" w:sz="6" w:space="0" w:color="auto"/>
              <w:left w:val="single" w:sz="4" w:space="0" w:color="auto"/>
              <w:bottom w:val="nil"/>
              <w:right w:val="nil"/>
            </w:tcBorders>
            <w:shd w:val="clear" w:color="auto" w:fill="DBE3F4"/>
            <w:vAlign w:val="center"/>
          </w:tcPr>
          <w:p w14:paraId="2F7B3337" w14:textId="77777777" w:rsidR="001D712B" w:rsidRPr="002E4F28" w:rsidRDefault="001D712B" w:rsidP="00203249">
            <w:pPr>
              <w:snapToGrid w:val="0"/>
              <w:jc w:val="left"/>
              <w:rPr>
                <w:rFonts w:eastAsia="宋体"/>
                <w:color w:val="000000"/>
                <w:sz w:val="20"/>
                <w:szCs w:val="20"/>
              </w:rPr>
            </w:pPr>
          </w:p>
        </w:tc>
        <w:tc>
          <w:tcPr>
            <w:tcW w:w="358" w:type="pct"/>
            <w:tcBorders>
              <w:top w:val="dashSmallGap" w:sz="6" w:space="0" w:color="auto"/>
              <w:left w:val="nil"/>
              <w:bottom w:val="nil"/>
              <w:right w:val="nil"/>
            </w:tcBorders>
            <w:shd w:val="clear" w:color="auto" w:fill="DBE3F4"/>
            <w:vAlign w:val="center"/>
          </w:tcPr>
          <w:p w14:paraId="24689F0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18c</w:t>
            </w:r>
          </w:p>
        </w:tc>
        <w:tc>
          <w:tcPr>
            <w:tcW w:w="702" w:type="pct"/>
            <w:tcBorders>
              <w:top w:val="dashSmallGap" w:sz="6" w:space="0" w:color="auto"/>
              <w:left w:val="nil"/>
              <w:bottom w:val="nil"/>
              <w:right w:val="nil"/>
            </w:tcBorders>
            <w:shd w:val="clear" w:color="auto" w:fill="DBE3F4"/>
            <w:vAlign w:val="center"/>
          </w:tcPr>
          <w:p w14:paraId="5CAA4F9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0CBB876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Compare the differences in the distribution of model validation datasets and development datasets, such as demographic data, TCM and Western medicine clinical characteristics, and predictive factors, etc.</w:t>
            </w:r>
          </w:p>
        </w:tc>
      </w:tr>
      <w:tr w:rsidR="001D712B" w:rsidRPr="002E4F28" w14:paraId="04C7FE24"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8C6FC3F"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BB9E947" w14:textId="77777777" w:rsidTr="00203249">
        <w:trPr>
          <w:trHeight w:val="675"/>
        </w:trPr>
        <w:tc>
          <w:tcPr>
            <w:tcW w:w="5000" w:type="pct"/>
            <w:gridSpan w:val="4"/>
            <w:tcBorders>
              <w:top w:val="nil"/>
              <w:left w:val="single" w:sz="4" w:space="0" w:color="auto"/>
              <w:bottom w:val="dashSmallGap" w:sz="6" w:space="0" w:color="auto"/>
              <w:right w:val="single" w:sz="4" w:space="0" w:color="auto"/>
            </w:tcBorders>
            <w:vAlign w:val="center"/>
          </w:tcPr>
          <w:p w14:paraId="076D6B4C"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45E23E5F" w14:textId="77777777" w:rsidTr="00203249">
        <w:trPr>
          <w:trHeight w:val="656"/>
        </w:trPr>
        <w:tc>
          <w:tcPr>
            <w:tcW w:w="768" w:type="pct"/>
            <w:tcBorders>
              <w:top w:val="dashSmallGap" w:sz="6" w:space="0" w:color="auto"/>
              <w:left w:val="single" w:sz="4" w:space="0" w:color="auto"/>
              <w:bottom w:val="nil"/>
              <w:right w:val="nil"/>
            </w:tcBorders>
            <w:shd w:val="clear" w:color="auto" w:fill="DBE3F4"/>
            <w:vAlign w:val="center"/>
          </w:tcPr>
          <w:p w14:paraId="7636F1C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Building</w:t>
            </w:r>
          </w:p>
        </w:tc>
        <w:tc>
          <w:tcPr>
            <w:tcW w:w="358" w:type="pct"/>
            <w:tcBorders>
              <w:top w:val="dashSmallGap" w:sz="6" w:space="0" w:color="auto"/>
              <w:left w:val="nil"/>
              <w:bottom w:val="nil"/>
              <w:right w:val="nil"/>
            </w:tcBorders>
            <w:shd w:val="clear" w:color="auto" w:fill="DBE3F4"/>
            <w:vAlign w:val="center"/>
          </w:tcPr>
          <w:p w14:paraId="34E646D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19</w:t>
            </w:r>
          </w:p>
        </w:tc>
        <w:tc>
          <w:tcPr>
            <w:tcW w:w="702" w:type="pct"/>
            <w:tcBorders>
              <w:top w:val="dashSmallGap" w:sz="6" w:space="0" w:color="auto"/>
              <w:left w:val="nil"/>
              <w:bottom w:val="nil"/>
              <w:right w:val="nil"/>
            </w:tcBorders>
            <w:shd w:val="clear" w:color="auto" w:fill="DBE3F4"/>
            <w:vAlign w:val="center"/>
          </w:tcPr>
          <w:p w14:paraId="0138A75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p>
        </w:tc>
        <w:tc>
          <w:tcPr>
            <w:tcW w:w="3172" w:type="pct"/>
            <w:tcBorders>
              <w:top w:val="dashSmallGap" w:sz="6" w:space="0" w:color="auto"/>
              <w:left w:val="nil"/>
              <w:bottom w:val="nil"/>
              <w:right w:val="single" w:sz="4" w:space="0" w:color="auto"/>
            </w:tcBorders>
            <w:shd w:val="clear" w:color="auto" w:fill="DBE3F4"/>
            <w:vAlign w:val="center"/>
          </w:tcPr>
          <w:p w14:paraId="7579348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State the number of subjects and the number of outcome events for each dataset in the study</w:t>
            </w:r>
          </w:p>
        </w:tc>
      </w:tr>
      <w:tr w:rsidR="001D712B" w:rsidRPr="002E4F28" w14:paraId="22617193"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137FA17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6044E725" w14:textId="77777777" w:rsidTr="00203249">
        <w:trPr>
          <w:trHeight w:val="545"/>
        </w:trPr>
        <w:tc>
          <w:tcPr>
            <w:tcW w:w="5000" w:type="pct"/>
            <w:gridSpan w:val="4"/>
            <w:tcBorders>
              <w:top w:val="nil"/>
              <w:left w:val="single" w:sz="4" w:space="0" w:color="auto"/>
              <w:bottom w:val="dashSmallGap" w:sz="6" w:space="0" w:color="auto"/>
              <w:right w:val="single" w:sz="4" w:space="0" w:color="auto"/>
            </w:tcBorders>
            <w:vAlign w:val="center"/>
          </w:tcPr>
          <w:p w14:paraId="0F4EE21B"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731F327" w14:textId="77777777" w:rsidTr="00203249">
        <w:trPr>
          <w:trHeight w:val="1001"/>
        </w:trPr>
        <w:tc>
          <w:tcPr>
            <w:tcW w:w="768" w:type="pct"/>
            <w:tcBorders>
              <w:top w:val="dashSmallGap" w:sz="6" w:space="0" w:color="auto"/>
              <w:left w:val="single" w:sz="4" w:space="0" w:color="auto"/>
              <w:bottom w:val="nil"/>
              <w:right w:val="nil"/>
            </w:tcBorders>
            <w:shd w:val="clear" w:color="auto" w:fill="DBE3F4"/>
            <w:vAlign w:val="center"/>
          </w:tcPr>
          <w:p w14:paraId="4E645F44"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Structure</w:t>
            </w:r>
          </w:p>
        </w:tc>
        <w:tc>
          <w:tcPr>
            <w:tcW w:w="358" w:type="pct"/>
            <w:tcBorders>
              <w:top w:val="dashSmallGap" w:sz="6" w:space="0" w:color="auto"/>
              <w:left w:val="nil"/>
              <w:bottom w:val="nil"/>
              <w:right w:val="nil"/>
            </w:tcBorders>
            <w:shd w:val="clear" w:color="auto" w:fill="DBE3F4"/>
            <w:vAlign w:val="center"/>
          </w:tcPr>
          <w:p w14:paraId="7BA791F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20</w:t>
            </w:r>
          </w:p>
        </w:tc>
        <w:tc>
          <w:tcPr>
            <w:tcW w:w="702" w:type="pct"/>
            <w:tcBorders>
              <w:top w:val="dashSmallGap" w:sz="6" w:space="0" w:color="auto"/>
              <w:left w:val="nil"/>
              <w:bottom w:val="nil"/>
              <w:right w:val="nil"/>
            </w:tcBorders>
            <w:shd w:val="clear" w:color="auto" w:fill="DBE3F4"/>
            <w:vAlign w:val="center"/>
          </w:tcPr>
          <w:p w14:paraId="66977789"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w:t>
            </w:r>
          </w:p>
        </w:tc>
        <w:tc>
          <w:tcPr>
            <w:tcW w:w="3172" w:type="pct"/>
            <w:tcBorders>
              <w:top w:val="dashSmallGap" w:sz="6" w:space="0" w:color="auto"/>
              <w:left w:val="nil"/>
              <w:bottom w:val="nil"/>
              <w:right w:val="single" w:sz="4" w:space="0" w:color="auto"/>
            </w:tcBorders>
            <w:shd w:val="clear" w:color="auto" w:fill="DBE3F4"/>
            <w:vAlign w:val="center"/>
          </w:tcPr>
          <w:p w14:paraId="5BD1B5A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Provide specific details of the model, such as the number of features, the importance of features, model building parameters, especially the performance of TCM disease syndrome features in the model.</w:t>
            </w:r>
          </w:p>
        </w:tc>
      </w:tr>
      <w:tr w:rsidR="001D712B" w:rsidRPr="002E4F28" w14:paraId="15C3CE60"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249D6D6"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lastRenderedPageBreak/>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0DFCC2D" w14:textId="77777777" w:rsidTr="00203249">
        <w:trPr>
          <w:trHeight w:val="654"/>
        </w:trPr>
        <w:tc>
          <w:tcPr>
            <w:tcW w:w="5000" w:type="pct"/>
            <w:gridSpan w:val="4"/>
            <w:tcBorders>
              <w:top w:val="nil"/>
              <w:left w:val="single" w:sz="4" w:space="0" w:color="auto"/>
              <w:bottom w:val="dashSmallGap" w:sz="6" w:space="0" w:color="auto"/>
              <w:right w:val="single" w:sz="4" w:space="0" w:color="auto"/>
            </w:tcBorders>
            <w:vAlign w:val="center"/>
          </w:tcPr>
          <w:p w14:paraId="13D0EB4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22E2BAE0" w14:textId="77777777" w:rsidTr="00203249">
        <w:trPr>
          <w:trHeight w:val="977"/>
        </w:trPr>
        <w:tc>
          <w:tcPr>
            <w:tcW w:w="768" w:type="pct"/>
            <w:tcBorders>
              <w:top w:val="dashSmallGap" w:sz="6" w:space="0" w:color="auto"/>
              <w:left w:val="single" w:sz="4" w:space="0" w:color="auto"/>
              <w:bottom w:val="nil"/>
              <w:right w:val="nil"/>
            </w:tcBorders>
            <w:shd w:val="clear" w:color="auto" w:fill="DBE3F4"/>
            <w:vAlign w:val="center"/>
          </w:tcPr>
          <w:p w14:paraId="34A8C71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Performance</w:t>
            </w:r>
          </w:p>
        </w:tc>
        <w:tc>
          <w:tcPr>
            <w:tcW w:w="358" w:type="pct"/>
            <w:tcBorders>
              <w:top w:val="dashSmallGap" w:sz="6" w:space="0" w:color="auto"/>
              <w:left w:val="nil"/>
              <w:bottom w:val="nil"/>
              <w:right w:val="nil"/>
            </w:tcBorders>
            <w:shd w:val="clear" w:color="auto" w:fill="DBE3F4"/>
            <w:vAlign w:val="center"/>
          </w:tcPr>
          <w:p w14:paraId="49E9C68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21</w:t>
            </w:r>
          </w:p>
        </w:tc>
        <w:tc>
          <w:tcPr>
            <w:tcW w:w="702" w:type="pct"/>
            <w:tcBorders>
              <w:top w:val="dashSmallGap" w:sz="6" w:space="0" w:color="auto"/>
              <w:left w:val="nil"/>
              <w:bottom w:val="nil"/>
              <w:right w:val="nil"/>
            </w:tcBorders>
            <w:shd w:val="clear" w:color="auto" w:fill="DBE3F4"/>
            <w:vAlign w:val="center"/>
          </w:tcPr>
          <w:p w14:paraId="2871B303"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2CED33A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Report model performance indicators such as accuracy, sensitivity, specificity, ROC curves, AUC values, especially the accuracy and reliability of TCM disease-syndrome prediction.</w:t>
            </w:r>
          </w:p>
        </w:tc>
      </w:tr>
      <w:tr w:rsidR="001D712B" w:rsidRPr="002E4F28" w14:paraId="6810C7DB"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6F27E1DD"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5451AB89" w14:textId="77777777" w:rsidTr="00203249">
        <w:trPr>
          <w:trHeight w:val="610"/>
        </w:trPr>
        <w:tc>
          <w:tcPr>
            <w:tcW w:w="5000" w:type="pct"/>
            <w:gridSpan w:val="4"/>
            <w:tcBorders>
              <w:top w:val="nil"/>
              <w:left w:val="single" w:sz="4" w:space="0" w:color="auto"/>
              <w:bottom w:val="dashSmallGap" w:sz="6" w:space="0" w:color="auto"/>
              <w:right w:val="single" w:sz="4" w:space="0" w:color="auto"/>
            </w:tcBorders>
            <w:vAlign w:val="center"/>
          </w:tcPr>
          <w:p w14:paraId="66CFFE0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39A67E9" w14:textId="77777777" w:rsidTr="00203249">
        <w:trPr>
          <w:trHeight w:val="1093"/>
        </w:trPr>
        <w:tc>
          <w:tcPr>
            <w:tcW w:w="768" w:type="pct"/>
            <w:tcBorders>
              <w:top w:val="dashSmallGap" w:sz="6" w:space="0" w:color="auto"/>
              <w:left w:val="single" w:sz="4" w:space="0" w:color="auto"/>
              <w:bottom w:val="nil"/>
              <w:right w:val="nil"/>
            </w:tcBorders>
            <w:shd w:val="clear" w:color="auto" w:fill="DBE3F4"/>
            <w:vAlign w:val="center"/>
          </w:tcPr>
          <w:p w14:paraId="5C2E81C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Model Optimization</w:t>
            </w:r>
          </w:p>
        </w:tc>
        <w:tc>
          <w:tcPr>
            <w:tcW w:w="358" w:type="pct"/>
            <w:tcBorders>
              <w:top w:val="dashSmallGap" w:sz="6" w:space="0" w:color="auto"/>
              <w:left w:val="nil"/>
              <w:bottom w:val="nil"/>
              <w:right w:val="nil"/>
            </w:tcBorders>
            <w:shd w:val="clear" w:color="auto" w:fill="DBE3F4"/>
            <w:vAlign w:val="center"/>
          </w:tcPr>
          <w:p w14:paraId="7F36B04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22</w:t>
            </w:r>
          </w:p>
        </w:tc>
        <w:tc>
          <w:tcPr>
            <w:tcW w:w="702" w:type="pct"/>
            <w:tcBorders>
              <w:top w:val="dashSmallGap" w:sz="6" w:space="0" w:color="auto"/>
              <w:left w:val="nil"/>
              <w:bottom w:val="nil"/>
              <w:right w:val="nil"/>
            </w:tcBorders>
            <w:shd w:val="clear" w:color="auto" w:fill="DBE3F4"/>
            <w:vAlign w:val="center"/>
          </w:tcPr>
          <w:p w14:paraId="7015519B"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7CE8A1F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If there is optimization, report the optimization results of the model (</w:t>
            </w:r>
            <w:proofErr w:type="spellStart"/>
            <w:r w:rsidRPr="002E4F28">
              <w:rPr>
                <w:rFonts w:eastAsia="宋体"/>
                <w:color w:val="000000"/>
                <w:kern w:val="0"/>
                <w:sz w:val="20"/>
                <w:szCs w:val="20"/>
                <w:lang w:bidi="ar"/>
              </w:rPr>
              <w:t>i</w:t>
            </w:r>
            <w:proofErr w:type="spellEnd"/>
            <w:r w:rsidRPr="002E4F28">
              <w:rPr>
                <w:rFonts w:eastAsia="宋体"/>
                <w:color w:val="000000"/>
                <w:kern w:val="0"/>
                <w:sz w:val="20"/>
                <w:szCs w:val="20"/>
                <w:lang w:bidi="ar"/>
              </w:rPr>
              <w:t>. e., the optimized model parameters and the model prediction effects), and the comparison results of the optimized model with the previous model</w:t>
            </w:r>
          </w:p>
        </w:tc>
      </w:tr>
      <w:tr w:rsidR="001D712B" w:rsidRPr="002E4F28" w14:paraId="38C9F3EB"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5910DC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62B0DC8" w14:textId="77777777" w:rsidTr="00203249">
        <w:trPr>
          <w:trHeight w:val="590"/>
        </w:trPr>
        <w:tc>
          <w:tcPr>
            <w:tcW w:w="5000" w:type="pct"/>
            <w:gridSpan w:val="4"/>
            <w:tcBorders>
              <w:top w:val="nil"/>
              <w:left w:val="single" w:sz="4" w:space="0" w:color="auto"/>
              <w:bottom w:val="single" w:sz="4" w:space="0" w:color="auto"/>
              <w:right w:val="single" w:sz="4" w:space="0" w:color="auto"/>
            </w:tcBorders>
            <w:vAlign w:val="center"/>
          </w:tcPr>
          <w:p w14:paraId="369F3E7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713A5062" w14:textId="77777777" w:rsidTr="00203249">
        <w:trPr>
          <w:trHeight w:val="270"/>
        </w:trPr>
        <w:tc>
          <w:tcPr>
            <w:tcW w:w="768" w:type="pct"/>
            <w:tcBorders>
              <w:top w:val="single" w:sz="4" w:space="0" w:color="auto"/>
              <w:left w:val="nil"/>
              <w:bottom w:val="single" w:sz="4" w:space="0" w:color="auto"/>
              <w:right w:val="nil"/>
            </w:tcBorders>
            <w:vAlign w:val="center"/>
          </w:tcPr>
          <w:p w14:paraId="0CBC62E3"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322A5EE8"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1E87A5DA"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54F25F2E" w14:textId="77777777" w:rsidR="001D712B" w:rsidRPr="002E4F28" w:rsidRDefault="001D712B" w:rsidP="00203249">
            <w:pPr>
              <w:snapToGrid w:val="0"/>
              <w:jc w:val="left"/>
              <w:rPr>
                <w:rFonts w:eastAsia="宋体"/>
                <w:color w:val="000000"/>
                <w:sz w:val="20"/>
                <w:szCs w:val="20"/>
              </w:rPr>
            </w:pPr>
          </w:p>
        </w:tc>
      </w:tr>
      <w:tr w:rsidR="001D712B" w:rsidRPr="002E4F28" w14:paraId="32A003EF"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652AB64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6: Discussion</w:t>
            </w:r>
          </w:p>
        </w:tc>
      </w:tr>
      <w:tr w:rsidR="001D712B" w:rsidRPr="002E4F28" w14:paraId="0791CFC0" w14:textId="77777777" w:rsidTr="00203249">
        <w:trPr>
          <w:trHeight w:val="1061"/>
        </w:trPr>
        <w:tc>
          <w:tcPr>
            <w:tcW w:w="768" w:type="pct"/>
            <w:tcBorders>
              <w:top w:val="dashed" w:sz="8" w:space="0" w:color="000000"/>
              <w:left w:val="single" w:sz="4" w:space="0" w:color="auto"/>
              <w:bottom w:val="nil"/>
              <w:right w:val="nil"/>
            </w:tcBorders>
            <w:shd w:val="clear" w:color="auto" w:fill="DBE3F4"/>
            <w:vAlign w:val="center"/>
          </w:tcPr>
          <w:p w14:paraId="3FC3B38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Explanation</w:t>
            </w:r>
          </w:p>
        </w:tc>
        <w:tc>
          <w:tcPr>
            <w:tcW w:w="358" w:type="pct"/>
            <w:tcBorders>
              <w:top w:val="dashed" w:sz="8" w:space="0" w:color="000000"/>
              <w:left w:val="nil"/>
              <w:bottom w:val="nil"/>
              <w:right w:val="nil"/>
            </w:tcBorders>
            <w:shd w:val="clear" w:color="auto" w:fill="DBE3F4"/>
            <w:vAlign w:val="center"/>
          </w:tcPr>
          <w:p w14:paraId="51CA20DF"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23</w:t>
            </w:r>
          </w:p>
        </w:tc>
        <w:tc>
          <w:tcPr>
            <w:tcW w:w="702" w:type="pct"/>
            <w:tcBorders>
              <w:top w:val="dashed" w:sz="8" w:space="0" w:color="000000"/>
              <w:left w:val="nil"/>
              <w:bottom w:val="nil"/>
              <w:right w:val="nil"/>
            </w:tcBorders>
            <w:shd w:val="clear" w:color="auto" w:fill="DBE3F4"/>
            <w:vAlign w:val="center"/>
          </w:tcPr>
          <w:p w14:paraId="525BF004"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2C139D99"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Explain the study results and discuss the clinical application value and potential impact of the model, especially the application prospect of TCM disease-syndrome prediction model in clinical practice.</w:t>
            </w:r>
          </w:p>
        </w:tc>
      </w:tr>
      <w:tr w:rsidR="001D712B" w:rsidRPr="002E4F28" w14:paraId="2A4B34A8"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FDBB211"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2113588D" w14:textId="77777777" w:rsidTr="00203249">
        <w:trPr>
          <w:trHeight w:val="645"/>
        </w:trPr>
        <w:tc>
          <w:tcPr>
            <w:tcW w:w="5000" w:type="pct"/>
            <w:gridSpan w:val="4"/>
            <w:tcBorders>
              <w:top w:val="nil"/>
              <w:left w:val="single" w:sz="4" w:space="0" w:color="auto"/>
              <w:bottom w:val="dashSmallGap" w:sz="6" w:space="0" w:color="auto"/>
              <w:right w:val="single" w:sz="4" w:space="0" w:color="auto"/>
            </w:tcBorders>
            <w:vAlign w:val="center"/>
          </w:tcPr>
          <w:p w14:paraId="222FDBE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2FB0923" w14:textId="77777777" w:rsidTr="00203249">
        <w:trPr>
          <w:trHeight w:val="1027"/>
        </w:trPr>
        <w:tc>
          <w:tcPr>
            <w:tcW w:w="768" w:type="pct"/>
            <w:tcBorders>
              <w:top w:val="dashSmallGap" w:sz="6" w:space="0" w:color="auto"/>
              <w:left w:val="single" w:sz="4" w:space="0" w:color="auto"/>
              <w:bottom w:val="nil"/>
              <w:right w:val="nil"/>
            </w:tcBorders>
            <w:shd w:val="clear" w:color="auto" w:fill="DBE3F4"/>
            <w:vAlign w:val="center"/>
          </w:tcPr>
          <w:p w14:paraId="7E38DED4"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Limitations</w:t>
            </w:r>
          </w:p>
        </w:tc>
        <w:tc>
          <w:tcPr>
            <w:tcW w:w="358" w:type="pct"/>
            <w:tcBorders>
              <w:top w:val="dashSmallGap" w:sz="6" w:space="0" w:color="auto"/>
              <w:left w:val="nil"/>
              <w:bottom w:val="nil"/>
              <w:right w:val="nil"/>
            </w:tcBorders>
            <w:shd w:val="clear" w:color="auto" w:fill="DBE3F4"/>
            <w:vAlign w:val="center"/>
          </w:tcPr>
          <w:p w14:paraId="66C9616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24</w:t>
            </w:r>
          </w:p>
        </w:tc>
        <w:tc>
          <w:tcPr>
            <w:tcW w:w="702" w:type="pct"/>
            <w:tcBorders>
              <w:top w:val="dashSmallGap" w:sz="6" w:space="0" w:color="auto"/>
              <w:left w:val="nil"/>
              <w:bottom w:val="nil"/>
              <w:right w:val="nil"/>
            </w:tcBorders>
            <w:shd w:val="clear" w:color="auto" w:fill="DBE3F4"/>
            <w:vAlign w:val="center"/>
          </w:tcPr>
          <w:p w14:paraId="56AA85F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66E1E42A"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Discuss study limitations (such as non-representative samples, insufficient mean events of predicted outcome indicators, missing data, insufficient extrapolation caused by individualized differences, etc.)</w:t>
            </w:r>
          </w:p>
        </w:tc>
      </w:tr>
      <w:tr w:rsidR="001D712B" w:rsidRPr="002E4F28" w14:paraId="7C4D1B1B"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39A2A1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EF93C73" w14:textId="77777777" w:rsidTr="00203249">
        <w:trPr>
          <w:trHeight w:val="600"/>
        </w:trPr>
        <w:tc>
          <w:tcPr>
            <w:tcW w:w="5000" w:type="pct"/>
            <w:gridSpan w:val="4"/>
            <w:tcBorders>
              <w:top w:val="nil"/>
              <w:left w:val="single" w:sz="4" w:space="0" w:color="auto"/>
              <w:bottom w:val="dashSmallGap" w:sz="6" w:space="0" w:color="auto"/>
              <w:right w:val="single" w:sz="4" w:space="0" w:color="auto"/>
            </w:tcBorders>
            <w:vAlign w:val="center"/>
          </w:tcPr>
          <w:p w14:paraId="3515C37C"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A696DF3" w14:textId="77777777" w:rsidTr="00203249">
        <w:trPr>
          <w:trHeight w:val="861"/>
        </w:trPr>
        <w:tc>
          <w:tcPr>
            <w:tcW w:w="768" w:type="pct"/>
            <w:tcBorders>
              <w:top w:val="dashSmallGap" w:sz="6" w:space="0" w:color="auto"/>
              <w:left w:val="single" w:sz="4" w:space="0" w:color="auto"/>
              <w:bottom w:val="nil"/>
              <w:right w:val="nil"/>
            </w:tcBorders>
            <w:shd w:val="clear" w:color="auto" w:fill="DBE3F4"/>
            <w:vAlign w:val="center"/>
          </w:tcPr>
          <w:p w14:paraId="5A90B76E"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Significance</w:t>
            </w:r>
          </w:p>
        </w:tc>
        <w:tc>
          <w:tcPr>
            <w:tcW w:w="358" w:type="pct"/>
            <w:tcBorders>
              <w:top w:val="dashSmallGap" w:sz="6" w:space="0" w:color="auto"/>
              <w:left w:val="nil"/>
              <w:bottom w:val="nil"/>
              <w:right w:val="nil"/>
            </w:tcBorders>
            <w:shd w:val="clear" w:color="auto" w:fill="DBE3F4"/>
            <w:vAlign w:val="center"/>
          </w:tcPr>
          <w:p w14:paraId="7CD9E4E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25</w:t>
            </w:r>
          </w:p>
        </w:tc>
        <w:tc>
          <w:tcPr>
            <w:tcW w:w="702" w:type="pct"/>
            <w:tcBorders>
              <w:top w:val="dashSmallGap" w:sz="6" w:space="0" w:color="auto"/>
              <w:left w:val="nil"/>
              <w:bottom w:val="nil"/>
              <w:right w:val="nil"/>
            </w:tcBorders>
            <w:shd w:val="clear" w:color="auto" w:fill="DBE3F4"/>
            <w:vAlign w:val="center"/>
          </w:tcPr>
          <w:p w14:paraId="4E2E777C"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67AAB18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Explain the clinical significance of the study and future research directions, especially the improvement direction of the TCM disease-syndrome prediction model.</w:t>
            </w:r>
          </w:p>
        </w:tc>
      </w:tr>
      <w:tr w:rsidR="001D712B" w:rsidRPr="002E4F28" w14:paraId="2BBCD9B8"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9ABB7F3"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1F26989E" w14:textId="77777777" w:rsidTr="00203249">
        <w:trPr>
          <w:trHeight w:val="566"/>
        </w:trPr>
        <w:tc>
          <w:tcPr>
            <w:tcW w:w="5000" w:type="pct"/>
            <w:gridSpan w:val="4"/>
            <w:tcBorders>
              <w:top w:val="nil"/>
              <w:left w:val="single" w:sz="4" w:space="0" w:color="auto"/>
              <w:bottom w:val="single" w:sz="4" w:space="0" w:color="auto"/>
              <w:right w:val="single" w:sz="4" w:space="0" w:color="auto"/>
            </w:tcBorders>
            <w:vAlign w:val="center"/>
          </w:tcPr>
          <w:p w14:paraId="06F925A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2322E892" w14:textId="77777777" w:rsidTr="00203249">
        <w:trPr>
          <w:trHeight w:val="270"/>
        </w:trPr>
        <w:tc>
          <w:tcPr>
            <w:tcW w:w="768" w:type="pct"/>
            <w:tcBorders>
              <w:top w:val="single" w:sz="4" w:space="0" w:color="auto"/>
              <w:left w:val="nil"/>
              <w:bottom w:val="single" w:sz="4" w:space="0" w:color="auto"/>
              <w:right w:val="nil"/>
            </w:tcBorders>
            <w:vAlign w:val="center"/>
          </w:tcPr>
          <w:p w14:paraId="26B99F2C"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3A1C102F"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61A5B390"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2CE68902" w14:textId="77777777" w:rsidR="001D712B" w:rsidRPr="002E4F28" w:rsidRDefault="001D712B" w:rsidP="00203249">
            <w:pPr>
              <w:snapToGrid w:val="0"/>
              <w:jc w:val="left"/>
              <w:rPr>
                <w:rFonts w:eastAsia="宋体"/>
                <w:color w:val="000000"/>
                <w:sz w:val="20"/>
                <w:szCs w:val="20"/>
              </w:rPr>
            </w:pPr>
          </w:p>
        </w:tc>
      </w:tr>
      <w:tr w:rsidR="001D712B" w:rsidRPr="002E4F28" w14:paraId="0F580319"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0D40F086" w14:textId="77777777" w:rsidR="001D712B" w:rsidRPr="002E4F28" w:rsidRDefault="001D712B" w:rsidP="00203249">
            <w:pPr>
              <w:widowControl/>
              <w:snapToGrid w:val="0"/>
              <w:jc w:val="left"/>
              <w:textAlignment w:val="center"/>
              <w:rPr>
                <w:rFonts w:eastAsia="宋体"/>
                <w:b/>
                <w:bCs/>
                <w:color w:val="000000"/>
                <w:sz w:val="20"/>
                <w:szCs w:val="20"/>
              </w:rPr>
            </w:pPr>
            <w:bookmarkStart w:id="7" w:name="OLE_LINK17"/>
            <w:r w:rsidRPr="002E4F28">
              <w:rPr>
                <w:rFonts w:eastAsia="宋体"/>
                <w:b/>
                <w:bCs/>
                <w:color w:val="000000"/>
                <w:kern w:val="0"/>
                <w:sz w:val="20"/>
                <w:szCs w:val="20"/>
                <w:lang w:bidi="ar"/>
              </w:rPr>
              <w:t xml:space="preserve">Section 7: </w:t>
            </w:r>
            <w:bookmarkEnd w:id="7"/>
            <w:r w:rsidRPr="002E4F28">
              <w:rPr>
                <w:rFonts w:eastAsia="宋体"/>
                <w:b/>
                <w:bCs/>
                <w:color w:val="000000"/>
                <w:kern w:val="0"/>
                <w:sz w:val="20"/>
                <w:szCs w:val="20"/>
                <w:lang w:bidi="ar"/>
              </w:rPr>
              <w:t>Conclusion</w:t>
            </w:r>
          </w:p>
        </w:tc>
      </w:tr>
      <w:tr w:rsidR="001D712B" w:rsidRPr="002E4F28" w14:paraId="498C3A60" w14:textId="77777777" w:rsidTr="00203249">
        <w:trPr>
          <w:trHeight w:val="992"/>
        </w:trPr>
        <w:tc>
          <w:tcPr>
            <w:tcW w:w="768" w:type="pct"/>
            <w:tcBorders>
              <w:top w:val="dashed" w:sz="8" w:space="0" w:color="000000"/>
              <w:left w:val="single" w:sz="4" w:space="0" w:color="auto"/>
              <w:bottom w:val="nil"/>
              <w:right w:val="nil"/>
            </w:tcBorders>
            <w:shd w:val="clear" w:color="auto" w:fill="DBE3F4"/>
            <w:vAlign w:val="center"/>
          </w:tcPr>
          <w:p w14:paraId="3E7B955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Conclusion</w:t>
            </w:r>
          </w:p>
        </w:tc>
        <w:tc>
          <w:tcPr>
            <w:tcW w:w="358" w:type="pct"/>
            <w:tcBorders>
              <w:top w:val="dashed" w:sz="8" w:space="0" w:color="000000"/>
              <w:left w:val="nil"/>
              <w:bottom w:val="nil"/>
              <w:right w:val="nil"/>
            </w:tcBorders>
            <w:shd w:val="clear" w:color="auto" w:fill="DBE3F4"/>
            <w:vAlign w:val="center"/>
          </w:tcPr>
          <w:p w14:paraId="261C505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26</w:t>
            </w:r>
          </w:p>
        </w:tc>
        <w:tc>
          <w:tcPr>
            <w:tcW w:w="702" w:type="pct"/>
            <w:tcBorders>
              <w:top w:val="dashed" w:sz="8" w:space="0" w:color="000000"/>
              <w:left w:val="nil"/>
              <w:bottom w:val="nil"/>
              <w:right w:val="nil"/>
            </w:tcBorders>
            <w:shd w:val="clear" w:color="auto" w:fill="DBE3F4"/>
            <w:vAlign w:val="center"/>
          </w:tcPr>
          <w:p w14:paraId="274211F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 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2CB8D33B"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Summarize the main findings and clinical significance of the study, and make suggestions for clinical practice and future studies, especially the application and promotion of TCM disease-syndrome prediction model.</w:t>
            </w:r>
          </w:p>
        </w:tc>
      </w:tr>
      <w:tr w:rsidR="001D712B" w:rsidRPr="002E4F28" w14:paraId="0CAC7F77"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3A85AB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A7CDD9F" w14:textId="77777777" w:rsidTr="00203249">
        <w:trPr>
          <w:trHeight w:val="580"/>
        </w:trPr>
        <w:tc>
          <w:tcPr>
            <w:tcW w:w="5000" w:type="pct"/>
            <w:gridSpan w:val="4"/>
            <w:tcBorders>
              <w:top w:val="nil"/>
              <w:left w:val="single" w:sz="4" w:space="0" w:color="auto"/>
              <w:bottom w:val="single" w:sz="4" w:space="0" w:color="auto"/>
              <w:right w:val="single" w:sz="4" w:space="0" w:color="auto"/>
            </w:tcBorders>
            <w:vAlign w:val="center"/>
          </w:tcPr>
          <w:p w14:paraId="50A2A41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1DFD4D2B" w14:textId="77777777" w:rsidTr="00203249">
        <w:trPr>
          <w:trHeight w:val="270"/>
        </w:trPr>
        <w:tc>
          <w:tcPr>
            <w:tcW w:w="768" w:type="pct"/>
            <w:tcBorders>
              <w:top w:val="single" w:sz="4" w:space="0" w:color="auto"/>
              <w:left w:val="nil"/>
              <w:bottom w:val="single" w:sz="4" w:space="0" w:color="auto"/>
              <w:right w:val="nil"/>
            </w:tcBorders>
            <w:vAlign w:val="center"/>
          </w:tcPr>
          <w:p w14:paraId="734ECE23"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31470974"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0D4280D5"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4B552F1D" w14:textId="77777777" w:rsidR="001D712B" w:rsidRPr="002E4F28" w:rsidRDefault="001D712B" w:rsidP="00203249">
            <w:pPr>
              <w:snapToGrid w:val="0"/>
              <w:jc w:val="left"/>
              <w:rPr>
                <w:rFonts w:eastAsia="宋体"/>
                <w:color w:val="000000"/>
                <w:sz w:val="20"/>
                <w:szCs w:val="20"/>
              </w:rPr>
            </w:pPr>
          </w:p>
        </w:tc>
      </w:tr>
      <w:tr w:rsidR="001D712B" w:rsidRPr="002E4F28" w14:paraId="4D22E9E1"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1986381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lastRenderedPageBreak/>
              <w:t>Section 8: References</w:t>
            </w:r>
          </w:p>
        </w:tc>
      </w:tr>
      <w:tr w:rsidR="001D712B" w:rsidRPr="002E4F28" w14:paraId="067DBE4A" w14:textId="77777777" w:rsidTr="00203249">
        <w:trPr>
          <w:trHeight w:val="641"/>
        </w:trPr>
        <w:tc>
          <w:tcPr>
            <w:tcW w:w="768" w:type="pct"/>
            <w:tcBorders>
              <w:top w:val="dashed" w:sz="8" w:space="0" w:color="000000"/>
              <w:left w:val="single" w:sz="4" w:space="0" w:color="auto"/>
              <w:bottom w:val="nil"/>
              <w:right w:val="nil"/>
            </w:tcBorders>
            <w:shd w:val="clear" w:color="auto" w:fill="DBE3F4"/>
            <w:vAlign w:val="center"/>
          </w:tcPr>
          <w:p w14:paraId="4F732B90"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References</w:t>
            </w:r>
          </w:p>
        </w:tc>
        <w:tc>
          <w:tcPr>
            <w:tcW w:w="358" w:type="pct"/>
            <w:tcBorders>
              <w:top w:val="dashed" w:sz="8" w:space="0" w:color="000000"/>
              <w:left w:val="nil"/>
              <w:bottom w:val="nil"/>
              <w:right w:val="nil"/>
            </w:tcBorders>
            <w:shd w:val="clear" w:color="auto" w:fill="DBE3F4"/>
            <w:vAlign w:val="center"/>
          </w:tcPr>
          <w:p w14:paraId="105B1074"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27</w:t>
            </w:r>
          </w:p>
        </w:tc>
        <w:tc>
          <w:tcPr>
            <w:tcW w:w="702" w:type="pct"/>
            <w:tcBorders>
              <w:top w:val="dashed" w:sz="8" w:space="0" w:color="000000"/>
              <w:left w:val="nil"/>
              <w:bottom w:val="nil"/>
              <w:right w:val="nil"/>
            </w:tcBorders>
            <w:shd w:val="clear" w:color="auto" w:fill="DBE3F4"/>
            <w:vAlign w:val="center"/>
          </w:tcPr>
          <w:p w14:paraId="1092DD27"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D</w:t>
            </w:r>
            <w:r w:rsidRPr="002E4F28">
              <w:rPr>
                <w:rFonts w:eastAsia="楷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6D3ADEAF" w14:textId="77777777" w:rsidR="001D712B" w:rsidRPr="002E4F28" w:rsidRDefault="001D712B"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Provide pertinent citations to provide relevant basis for the research study and to govern reliability and rationality of study findings.</w:t>
            </w:r>
          </w:p>
        </w:tc>
      </w:tr>
      <w:tr w:rsidR="001D712B" w:rsidRPr="002E4F28" w14:paraId="286545FF"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20F9C0C7"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3A9033A" w14:textId="77777777" w:rsidTr="00203249">
        <w:trPr>
          <w:trHeight w:val="473"/>
        </w:trPr>
        <w:tc>
          <w:tcPr>
            <w:tcW w:w="5000" w:type="pct"/>
            <w:gridSpan w:val="4"/>
            <w:tcBorders>
              <w:top w:val="nil"/>
              <w:left w:val="single" w:sz="4" w:space="0" w:color="auto"/>
              <w:bottom w:val="single" w:sz="4" w:space="0" w:color="auto"/>
              <w:right w:val="single" w:sz="4" w:space="0" w:color="auto"/>
            </w:tcBorders>
            <w:vAlign w:val="center"/>
          </w:tcPr>
          <w:p w14:paraId="503B07D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B75C3E0" w14:textId="77777777" w:rsidTr="00203249">
        <w:trPr>
          <w:trHeight w:val="270"/>
        </w:trPr>
        <w:tc>
          <w:tcPr>
            <w:tcW w:w="768" w:type="pct"/>
            <w:tcBorders>
              <w:top w:val="single" w:sz="4" w:space="0" w:color="auto"/>
              <w:left w:val="nil"/>
              <w:bottom w:val="single" w:sz="4" w:space="0" w:color="auto"/>
              <w:right w:val="nil"/>
            </w:tcBorders>
            <w:vAlign w:val="center"/>
          </w:tcPr>
          <w:p w14:paraId="05ED710F"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01170DA4"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6C73011A"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12FE28F4" w14:textId="77777777" w:rsidR="001D712B" w:rsidRPr="002E4F28" w:rsidRDefault="001D712B" w:rsidP="00203249">
            <w:pPr>
              <w:snapToGrid w:val="0"/>
              <w:jc w:val="left"/>
              <w:rPr>
                <w:rFonts w:eastAsia="宋体"/>
                <w:color w:val="000000"/>
                <w:sz w:val="20"/>
                <w:szCs w:val="20"/>
              </w:rPr>
            </w:pPr>
          </w:p>
        </w:tc>
      </w:tr>
      <w:tr w:rsidR="001D712B" w:rsidRPr="002E4F28" w14:paraId="7B247674"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2FE83ACC"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9: Other Information</w:t>
            </w:r>
          </w:p>
        </w:tc>
      </w:tr>
      <w:tr w:rsidR="001D712B" w:rsidRPr="002E4F28" w14:paraId="30DAE054" w14:textId="77777777" w:rsidTr="00203249">
        <w:trPr>
          <w:trHeight w:val="510"/>
        </w:trPr>
        <w:tc>
          <w:tcPr>
            <w:tcW w:w="768" w:type="pct"/>
            <w:tcBorders>
              <w:top w:val="dashed" w:sz="8" w:space="0" w:color="000000"/>
              <w:left w:val="single" w:sz="4" w:space="0" w:color="auto"/>
              <w:bottom w:val="nil"/>
              <w:right w:val="nil"/>
            </w:tcBorders>
            <w:shd w:val="clear" w:color="auto" w:fill="DBE3F4"/>
            <w:vAlign w:val="center"/>
          </w:tcPr>
          <w:p w14:paraId="40E131E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Funding Support</w:t>
            </w:r>
          </w:p>
        </w:tc>
        <w:tc>
          <w:tcPr>
            <w:tcW w:w="358" w:type="pct"/>
            <w:tcBorders>
              <w:top w:val="dashed" w:sz="8" w:space="0" w:color="000000"/>
              <w:left w:val="nil"/>
              <w:bottom w:val="nil"/>
              <w:right w:val="nil"/>
            </w:tcBorders>
            <w:shd w:val="clear" w:color="auto" w:fill="DBE3F4"/>
            <w:vAlign w:val="center"/>
          </w:tcPr>
          <w:p w14:paraId="1A437A9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28</w:t>
            </w:r>
          </w:p>
        </w:tc>
        <w:tc>
          <w:tcPr>
            <w:tcW w:w="702" w:type="pct"/>
            <w:tcBorders>
              <w:top w:val="dashed" w:sz="8" w:space="0" w:color="000000"/>
              <w:left w:val="nil"/>
              <w:bottom w:val="nil"/>
              <w:right w:val="nil"/>
            </w:tcBorders>
            <w:shd w:val="clear" w:color="auto" w:fill="DBE3F4"/>
            <w:vAlign w:val="center"/>
          </w:tcPr>
          <w:p w14:paraId="29C3351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40D7C62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List the funding projects and institutions that fund this study</w:t>
            </w:r>
          </w:p>
        </w:tc>
      </w:tr>
      <w:tr w:rsidR="001D712B" w:rsidRPr="002E4F28" w14:paraId="492CF307"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7DCB587"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28D3CC9" w14:textId="77777777" w:rsidTr="00203249">
        <w:trPr>
          <w:trHeight w:val="605"/>
        </w:trPr>
        <w:tc>
          <w:tcPr>
            <w:tcW w:w="5000" w:type="pct"/>
            <w:gridSpan w:val="4"/>
            <w:tcBorders>
              <w:top w:val="nil"/>
              <w:left w:val="single" w:sz="4" w:space="0" w:color="auto"/>
              <w:bottom w:val="dashSmallGap" w:sz="6" w:space="0" w:color="auto"/>
              <w:right w:val="single" w:sz="4" w:space="0" w:color="auto"/>
            </w:tcBorders>
            <w:vAlign w:val="center"/>
          </w:tcPr>
          <w:p w14:paraId="5C743E77"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5BC8A3C" w14:textId="77777777" w:rsidTr="00203249">
        <w:trPr>
          <w:trHeight w:val="671"/>
        </w:trPr>
        <w:tc>
          <w:tcPr>
            <w:tcW w:w="768" w:type="pct"/>
            <w:tcBorders>
              <w:top w:val="dashSmallGap" w:sz="6" w:space="0" w:color="auto"/>
              <w:left w:val="single" w:sz="4" w:space="0" w:color="auto"/>
              <w:bottom w:val="nil"/>
              <w:right w:val="nil"/>
            </w:tcBorders>
            <w:shd w:val="clear" w:color="auto" w:fill="DBE3F4"/>
            <w:vAlign w:val="center"/>
          </w:tcPr>
          <w:p w14:paraId="2F61D7E4"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Acknowledgements</w:t>
            </w:r>
          </w:p>
        </w:tc>
        <w:tc>
          <w:tcPr>
            <w:tcW w:w="358" w:type="pct"/>
            <w:tcBorders>
              <w:top w:val="dashSmallGap" w:sz="6" w:space="0" w:color="auto"/>
              <w:left w:val="nil"/>
              <w:bottom w:val="nil"/>
              <w:right w:val="nil"/>
            </w:tcBorders>
            <w:shd w:val="clear" w:color="auto" w:fill="DBE3F4"/>
            <w:vAlign w:val="center"/>
          </w:tcPr>
          <w:p w14:paraId="57A41CD2"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29</w:t>
            </w:r>
          </w:p>
        </w:tc>
        <w:tc>
          <w:tcPr>
            <w:tcW w:w="702" w:type="pct"/>
            <w:tcBorders>
              <w:top w:val="dashSmallGap" w:sz="6" w:space="0" w:color="auto"/>
              <w:left w:val="nil"/>
              <w:bottom w:val="nil"/>
              <w:right w:val="nil"/>
            </w:tcBorders>
            <w:shd w:val="clear" w:color="auto" w:fill="DBE3F4"/>
            <w:vAlign w:val="center"/>
          </w:tcPr>
          <w:p w14:paraId="4DF279B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SmallGap" w:sz="6" w:space="0" w:color="auto"/>
              <w:left w:val="nil"/>
              <w:bottom w:val="nil"/>
              <w:right w:val="single" w:sz="4" w:space="0" w:color="auto"/>
            </w:tcBorders>
            <w:shd w:val="clear" w:color="auto" w:fill="DBE3F4"/>
            <w:vAlign w:val="center"/>
          </w:tcPr>
          <w:p w14:paraId="6A33F14A"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Thanks to people and institutions who contributed to the research but are not listed as authors</w:t>
            </w:r>
          </w:p>
        </w:tc>
      </w:tr>
      <w:tr w:rsidR="001D712B" w:rsidRPr="002E4F28" w14:paraId="399AEBDF"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0D0FFE4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4458E05B" w14:textId="77777777" w:rsidTr="00203249">
        <w:trPr>
          <w:trHeight w:val="625"/>
        </w:trPr>
        <w:tc>
          <w:tcPr>
            <w:tcW w:w="5000" w:type="pct"/>
            <w:gridSpan w:val="4"/>
            <w:tcBorders>
              <w:top w:val="nil"/>
              <w:left w:val="single" w:sz="4" w:space="0" w:color="auto"/>
              <w:bottom w:val="dashSmallGap" w:sz="6" w:space="0" w:color="auto"/>
              <w:right w:val="single" w:sz="4" w:space="0" w:color="auto"/>
            </w:tcBorders>
            <w:vAlign w:val="center"/>
          </w:tcPr>
          <w:p w14:paraId="07578A14"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CE2F368" w14:textId="77777777" w:rsidTr="00203249">
        <w:trPr>
          <w:trHeight w:val="1020"/>
        </w:trPr>
        <w:tc>
          <w:tcPr>
            <w:tcW w:w="768" w:type="pct"/>
            <w:tcBorders>
              <w:top w:val="dashSmallGap" w:sz="6" w:space="0" w:color="auto"/>
              <w:left w:val="single" w:sz="4" w:space="0" w:color="auto"/>
              <w:bottom w:val="nil"/>
              <w:right w:val="nil"/>
            </w:tcBorders>
            <w:shd w:val="clear" w:color="auto" w:fill="DBE3F4"/>
            <w:vAlign w:val="center"/>
          </w:tcPr>
          <w:p w14:paraId="20A3DAA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Author Contributions</w:t>
            </w:r>
          </w:p>
        </w:tc>
        <w:tc>
          <w:tcPr>
            <w:tcW w:w="358" w:type="pct"/>
            <w:tcBorders>
              <w:top w:val="dashSmallGap" w:sz="6" w:space="0" w:color="auto"/>
              <w:left w:val="nil"/>
              <w:bottom w:val="nil"/>
              <w:right w:val="nil"/>
            </w:tcBorders>
            <w:shd w:val="clear" w:color="auto" w:fill="DBE3F4"/>
            <w:vAlign w:val="center"/>
          </w:tcPr>
          <w:p w14:paraId="4907F91B"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30</w:t>
            </w:r>
          </w:p>
        </w:tc>
        <w:tc>
          <w:tcPr>
            <w:tcW w:w="702" w:type="pct"/>
            <w:tcBorders>
              <w:top w:val="dashSmallGap" w:sz="6" w:space="0" w:color="auto"/>
              <w:left w:val="nil"/>
              <w:bottom w:val="nil"/>
              <w:right w:val="nil"/>
            </w:tcBorders>
            <w:shd w:val="clear" w:color="auto" w:fill="DBE3F4"/>
            <w:vAlign w:val="center"/>
          </w:tcPr>
          <w:p w14:paraId="51EC62BD"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7494D602"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Explain the specific contributions of each author</w:t>
            </w:r>
          </w:p>
        </w:tc>
      </w:tr>
      <w:tr w:rsidR="001D712B" w:rsidRPr="002E4F28" w14:paraId="1E60D5F2"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79A086D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05DA2358" w14:textId="77777777" w:rsidTr="00203249">
        <w:trPr>
          <w:trHeight w:val="585"/>
        </w:trPr>
        <w:tc>
          <w:tcPr>
            <w:tcW w:w="5000" w:type="pct"/>
            <w:gridSpan w:val="4"/>
            <w:tcBorders>
              <w:top w:val="nil"/>
              <w:left w:val="single" w:sz="4" w:space="0" w:color="auto"/>
              <w:bottom w:val="single" w:sz="4" w:space="0" w:color="000000"/>
              <w:right w:val="single" w:sz="4" w:space="0" w:color="auto"/>
            </w:tcBorders>
            <w:vAlign w:val="center"/>
          </w:tcPr>
          <w:p w14:paraId="03FC6C79"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0CF61369" w14:textId="77777777" w:rsidTr="00203249">
        <w:trPr>
          <w:trHeight w:val="765"/>
        </w:trPr>
        <w:tc>
          <w:tcPr>
            <w:tcW w:w="768" w:type="pct"/>
            <w:tcBorders>
              <w:top w:val="nil"/>
              <w:left w:val="single" w:sz="4" w:space="0" w:color="auto"/>
              <w:bottom w:val="nil"/>
              <w:right w:val="nil"/>
            </w:tcBorders>
            <w:shd w:val="clear" w:color="auto" w:fill="DBE3F4"/>
            <w:vAlign w:val="center"/>
          </w:tcPr>
          <w:p w14:paraId="1C8AA217"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Conflict of Interest</w:t>
            </w:r>
          </w:p>
        </w:tc>
        <w:tc>
          <w:tcPr>
            <w:tcW w:w="358" w:type="pct"/>
            <w:tcBorders>
              <w:top w:val="dashed" w:sz="8" w:space="0" w:color="000000"/>
              <w:left w:val="nil"/>
              <w:bottom w:val="nil"/>
              <w:right w:val="nil"/>
            </w:tcBorders>
            <w:shd w:val="clear" w:color="auto" w:fill="DBE3F4"/>
            <w:vAlign w:val="center"/>
          </w:tcPr>
          <w:p w14:paraId="0D790BE6"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31</w:t>
            </w:r>
          </w:p>
        </w:tc>
        <w:tc>
          <w:tcPr>
            <w:tcW w:w="702" w:type="pct"/>
            <w:tcBorders>
              <w:top w:val="dashed" w:sz="8" w:space="0" w:color="000000"/>
              <w:left w:val="nil"/>
              <w:bottom w:val="nil"/>
              <w:right w:val="nil"/>
            </w:tcBorders>
            <w:shd w:val="clear" w:color="auto" w:fill="DBE3F4"/>
            <w:vAlign w:val="center"/>
          </w:tcPr>
          <w:p w14:paraId="77CA2B3A"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ed" w:sz="8" w:space="0" w:color="000000"/>
              <w:left w:val="nil"/>
              <w:bottom w:val="nil"/>
              <w:right w:val="single" w:sz="4" w:space="0" w:color="auto"/>
            </w:tcBorders>
            <w:shd w:val="clear" w:color="auto" w:fill="DBE3F4"/>
            <w:vAlign w:val="center"/>
          </w:tcPr>
          <w:p w14:paraId="21E94483"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Statement of all potential conflicts of interest</w:t>
            </w:r>
          </w:p>
        </w:tc>
      </w:tr>
      <w:tr w:rsidR="001D712B" w:rsidRPr="002E4F28" w14:paraId="32574D22"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753510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ascii="Segoe UI Symbol" w:eastAsia="宋体" w:hAnsi="Segoe UI Symbol" w:cs="Segoe UI Symbol"/>
                <w:color w:val="000000"/>
                <w:kern w:val="0"/>
                <w:sz w:val="20"/>
                <w:szCs w:val="20"/>
                <w:lang w:bidi="ar"/>
              </w:rPr>
              <w:t>☐</w:t>
            </w:r>
            <w:r w:rsidRPr="002E4F28">
              <w:rPr>
                <w:rFonts w:eastAsia="宋体"/>
                <w:color w:val="000000"/>
                <w:kern w:val="0"/>
                <w:sz w:val="20"/>
                <w:szCs w:val="20"/>
                <w:lang w:bidi="ar"/>
              </w:rPr>
              <w:t xml:space="preserve"> 5 points    </w:t>
            </w:r>
            <w:r w:rsidRPr="002E4F28">
              <w:rPr>
                <w:rFonts w:ascii="Segoe UI Symbol" w:eastAsia="宋体" w:hAnsi="Segoe UI Symbol" w:cs="Segoe UI Symbol"/>
                <w:color w:val="000000"/>
                <w:kern w:val="0"/>
                <w:sz w:val="20"/>
                <w:szCs w:val="20"/>
                <w:lang w:bidi="ar"/>
              </w:rPr>
              <w:t>☐</w:t>
            </w:r>
            <w:r w:rsidRPr="002E4F28">
              <w:rPr>
                <w:rFonts w:eastAsia="宋体"/>
                <w:color w:val="000000"/>
                <w:kern w:val="0"/>
                <w:sz w:val="20"/>
                <w:szCs w:val="20"/>
                <w:lang w:bidi="ar"/>
              </w:rPr>
              <w:t xml:space="preserve"> 4 points    </w:t>
            </w:r>
            <w:r w:rsidRPr="002E4F28">
              <w:rPr>
                <w:rFonts w:ascii="Segoe UI Symbol" w:eastAsia="宋体" w:hAnsi="Segoe UI Symbol" w:cs="Segoe UI Symbol"/>
                <w:color w:val="000000"/>
                <w:kern w:val="0"/>
                <w:sz w:val="20"/>
                <w:szCs w:val="20"/>
                <w:lang w:bidi="ar"/>
              </w:rPr>
              <w:t>☐</w:t>
            </w:r>
            <w:r w:rsidRPr="002E4F28">
              <w:rPr>
                <w:rFonts w:eastAsia="宋体"/>
                <w:color w:val="000000"/>
                <w:kern w:val="0"/>
                <w:sz w:val="20"/>
                <w:szCs w:val="20"/>
                <w:lang w:bidi="ar"/>
              </w:rPr>
              <w:t xml:space="preserve"> 3 points    </w:t>
            </w:r>
            <w:r w:rsidRPr="002E4F28">
              <w:rPr>
                <w:rFonts w:ascii="Segoe UI Symbol" w:eastAsia="宋体" w:hAnsi="Segoe UI Symbol" w:cs="Segoe UI Symbol"/>
                <w:color w:val="000000"/>
                <w:kern w:val="0"/>
                <w:sz w:val="20"/>
                <w:szCs w:val="20"/>
                <w:lang w:bidi="ar"/>
              </w:rPr>
              <w:t>☐</w:t>
            </w:r>
            <w:r w:rsidRPr="002E4F28">
              <w:rPr>
                <w:rFonts w:eastAsia="宋体"/>
                <w:color w:val="000000"/>
                <w:kern w:val="0"/>
                <w:sz w:val="20"/>
                <w:szCs w:val="20"/>
                <w:lang w:bidi="ar"/>
              </w:rPr>
              <w:t xml:space="preserve"> 2 points    </w:t>
            </w:r>
            <w:r w:rsidRPr="002E4F28">
              <w:rPr>
                <w:rFonts w:ascii="Segoe UI Symbol" w:eastAsia="宋体" w:hAnsi="Segoe UI Symbol" w:cs="Segoe UI Symbol"/>
                <w:color w:val="000000"/>
                <w:kern w:val="0"/>
                <w:sz w:val="20"/>
                <w:szCs w:val="20"/>
                <w:lang w:bidi="ar"/>
              </w:rPr>
              <w:t>☐</w:t>
            </w:r>
            <w:r w:rsidRPr="002E4F28">
              <w:rPr>
                <w:rFonts w:eastAsia="宋体"/>
                <w:color w:val="000000"/>
                <w:kern w:val="0"/>
                <w:sz w:val="20"/>
                <w:szCs w:val="20"/>
                <w:lang w:bidi="ar"/>
              </w:rPr>
              <w:t xml:space="preserve"> 1 point</w:t>
            </w:r>
          </w:p>
        </w:tc>
      </w:tr>
      <w:tr w:rsidR="001D712B" w:rsidRPr="002E4F28" w14:paraId="082BA580" w14:textId="77777777" w:rsidTr="00203249">
        <w:trPr>
          <w:trHeight w:val="654"/>
        </w:trPr>
        <w:tc>
          <w:tcPr>
            <w:tcW w:w="5000" w:type="pct"/>
            <w:gridSpan w:val="4"/>
            <w:tcBorders>
              <w:top w:val="nil"/>
              <w:left w:val="single" w:sz="4" w:space="0" w:color="auto"/>
              <w:bottom w:val="dashSmallGap" w:sz="6" w:space="0" w:color="auto"/>
              <w:right w:val="single" w:sz="4" w:space="0" w:color="auto"/>
            </w:tcBorders>
            <w:vAlign w:val="center"/>
          </w:tcPr>
          <w:p w14:paraId="5A36ECE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659A1395" w14:textId="77777777" w:rsidTr="00203249">
        <w:trPr>
          <w:trHeight w:val="765"/>
        </w:trPr>
        <w:tc>
          <w:tcPr>
            <w:tcW w:w="768" w:type="pct"/>
            <w:tcBorders>
              <w:top w:val="dashSmallGap" w:sz="6" w:space="0" w:color="auto"/>
              <w:left w:val="single" w:sz="4" w:space="0" w:color="auto"/>
              <w:bottom w:val="nil"/>
              <w:right w:val="nil"/>
            </w:tcBorders>
            <w:shd w:val="clear" w:color="auto" w:fill="DBE3F4"/>
            <w:vAlign w:val="center"/>
          </w:tcPr>
          <w:p w14:paraId="0D78E6D6"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Data Availability Statement</w:t>
            </w:r>
          </w:p>
        </w:tc>
        <w:tc>
          <w:tcPr>
            <w:tcW w:w="358" w:type="pct"/>
            <w:tcBorders>
              <w:top w:val="dashSmallGap" w:sz="6" w:space="0" w:color="auto"/>
              <w:left w:val="nil"/>
              <w:bottom w:val="nil"/>
              <w:right w:val="nil"/>
            </w:tcBorders>
            <w:shd w:val="clear" w:color="auto" w:fill="DBE3F4"/>
            <w:vAlign w:val="center"/>
          </w:tcPr>
          <w:p w14:paraId="723C5038"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32</w:t>
            </w:r>
          </w:p>
        </w:tc>
        <w:tc>
          <w:tcPr>
            <w:tcW w:w="702" w:type="pct"/>
            <w:tcBorders>
              <w:top w:val="dashSmallGap" w:sz="6" w:space="0" w:color="auto"/>
              <w:left w:val="nil"/>
              <w:bottom w:val="nil"/>
              <w:right w:val="nil"/>
            </w:tcBorders>
            <w:shd w:val="clear" w:color="auto" w:fill="DBE3F4"/>
            <w:vAlign w:val="center"/>
          </w:tcPr>
          <w:p w14:paraId="0EDE623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V</w:t>
            </w:r>
          </w:p>
        </w:tc>
        <w:tc>
          <w:tcPr>
            <w:tcW w:w="3172" w:type="pct"/>
            <w:tcBorders>
              <w:top w:val="dashSmallGap" w:sz="6" w:space="0" w:color="auto"/>
              <w:left w:val="nil"/>
              <w:bottom w:val="nil"/>
              <w:right w:val="single" w:sz="4" w:space="0" w:color="auto"/>
            </w:tcBorders>
            <w:shd w:val="clear" w:color="auto" w:fill="DBE3F4"/>
            <w:vAlign w:val="center"/>
          </w:tcPr>
          <w:p w14:paraId="0469B038"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State how the data is accessible and its availability</w:t>
            </w:r>
          </w:p>
        </w:tc>
      </w:tr>
      <w:tr w:rsidR="001D712B" w:rsidRPr="002E4F28" w14:paraId="6467AB97"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62EE20A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301E4414" w14:textId="77777777" w:rsidTr="00203249">
        <w:trPr>
          <w:trHeight w:val="659"/>
        </w:trPr>
        <w:tc>
          <w:tcPr>
            <w:tcW w:w="5000" w:type="pct"/>
            <w:gridSpan w:val="4"/>
            <w:tcBorders>
              <w:top w:val="nil"/>
              <w:left w:val="single" w:sz="4" w:space="0" w:color="auto"/>
              <w:bottom w:val="single" w:sz="4" w:space="0" w:color="auto"/>
              <w:right w:val="single" w:sz="4" w:space="0" w:color="auto"/>
            </w:tcBorders>
            <w:vAlign w:val="center"/>
          </w:tcPr>
          <w:p w14:paraId="782EA288"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r w:rsidR="001D712B" w:rsidRPr="002E4F28" w14:paraId="324B3CDB" w14:textId="77777777" w:rsidTr="00203249">
        <w:trPr>
          <w:trHeight w:val="270"/>
        </w:trPr>
        <w:tc>
          <w:tcPr>
            <w:tcW w:w="768" w:type="pct"/>
            <w:tcBorders>
              <w:top w:val="single" w:sz="4" w:space="0" w:color="auto"/>
              <w:left w:val="nil"/>
              <w:bottom w:val="single" w:sz="4" w:space="0" w:color="auto"/>
              <w:right w:val="nil"/>
            </w:tcBorders>
            <w:vAlign w:val="center"/>
          </w:tcPr>
          <w:p w14:paraId="142672BC" w14:textId="77777777" w:rsidR="001D712B" w:rsidRPr="002E4F28" w:rsidRDefault="001D712B" w:rsidP="00203249">
            <w:pPr>
              <w:snapToGrid w:val="0"/>
              <w:jc w:val="left"/>
              <w:rPr>
                <w:rFonts w:eastAsia="宋体"/>
                <w:color w:val="000000"/>
                <w:sz w:val="20"/>
                <w:szCs w:val="20"/>
              </w:rPr>
            </w:pPr>
          </w:p>
        </w:tc>
        <w:tc>
          <w:tcPr>
            <w:tcW w:w="358" w:type="pct"/>
            <w:tcBorders>
              <w:top w:val="single" w:sz="4" w:space="0" w:color="auto"/>
              <w:left w:val="nil"/>
              <w:bottom w:val="single" w:sz="4" w:space="0" w:color="auto"/>
              <w:right w:val="nil"/>
            </w:tcBorders>
            <w:vAlign w:val="center"/>
          </w:tcPr>
          <w:p w14:paraId="220C4401" w14:textId="77777777" w:rsidR="001D712B" w:rsidRPr="002E4F28" w:rsidRDefault="001D712B" w:rsidP="00203249">
            <w:pPr>
              <w:snapToGrid w:val="0"/>
              <w:jc w:val="center"/>
              <w:rPr>
                <w:rFonts w:eastAsia="宋体"/>
                <w:color w:val="000000"/>
                <w:sz w:val="20"/>
                <w:szCs w:val="20"/>
              </w:rPr>
            </w:pPr>
          </w:p>
        </w:tc>
        <w:tc>
          <w:tcPr>
            <w:tcW w:w="702" w:type="pct"/>
            <w:tcBorders>
              <w:top w:val="single" w:sz="4" w:space="0" w:color="auto"/>
              <w:left w:val="nil"/>
              <w:bottom w:val="single" w:sz="4" w:space="0" w:color="auto"/>
              <w:right w:val="nil"/>
            </w:tcBorders>
            <w:vAlign w:val="center"/>
          </w:tcPr>
          <w:p w14:paraId="4B99AC8F" w14:textId="77777777" w:rsidR="001D712B" w:rsidRPr="002E4F28" w:rsidRDefault="001D712B" w:rsidP="00203249">
            <w:pPr>
              <w:snapToGrid w:val="0"/>
              <w:jc w:val="center"/>
              <w:rPr>
                <w:rFonts w:eastAsia="宋体"/>
                <w:color w:val="000000"/>
                <w:sz w:val="20"/>
                <w:szCs w:val="20"/>
              </w:rPr>
            </w:pPr>
          </w:p>
        </w:tc>
        <w:tc>
          <w:tcPr>
            <w:tcW w:w="3172" w:type="pct"/>
            <w:tcBorders>
              <w:top w:val="single" w:sz="4" w:space="0" w:color="auto"/>
              <w:left w:val="nil"/>
              <w:bottom w:val="single" w:sz="4" w:space="0" w:color="auto"/>
              <w:right w:val="nil"/>
            </w:tcBorders>
            <w:vAlign w:val="center"/>
          </w:tcPr>
          <w:p w14:paraId="617DCDC1" w14:textId="77777777" w:rsidR="001D712B" w:rsidRPr="002E4F28" w:rsidRDefault="001D712B" w:rsidP="00203249">
            <w:pPr>
              <w:snapToGrid w:val="0"/>
              <w:jc w:val="left"/>
              <w:rPr>
                <w:rFonts w:eastAsia="宋体"/>
                <w:color w:val="000000"/>
                <w:sz w:val="20"/>
                <w:szCs w:val="20"/>
              </w:rPr>
            </w:pPr>
          </w:p>
        </w:tc>
      </w:tr>
      <w:tr w:rsidR="001D712B" w:rsidRPr="002E4F28" w14:paraId="0CBB8984" w14:textId="77777777" w:rsidTr="00203249">
        <w:trPr>
          <w:trHeight w:val="285"/>
        </w:trPr>
        <w:tc>
          <w:tcPr>
            <w:tcW w:w="5000" w:type="pct"/>
            <w:gridSpan w:val="4"/>
            <w:tcBorders>
              <w:top w:val="single" w:sz="4" w:space="0" w:color="auto"/>
              <w:left w:val="single" w:sz="4" w:space="0" w:color="auto"/>
              <w:bottom w:val="nil"/>
              <w:right w:val="single" w:sz="4" w:space="0" w:color="auto"/>
            </w:tcBorders>
            <w:shd w:val="clear" w:color="auto" w:fill="FADADE"/>
            <w:vAlign w:val="center"/>
          </w:tcPr>
          <w:p w14:paraId="0B6A6BF0"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Section 10: Appendix (if applicable)</w:t>
            </w:r>
          </w:p>
        </w:tc>
      </w:tr>
      <w:tr w:rsidR="001D712B" w:rsidRPr="002E4F28" w14:paraId="0AD2B995" w14:textId="77777777" w:rsidTr="00203249">
        <w:trPr>
          <w:trHeight w:val="765"/>
        </w:trPr>
        <w:tc>
          <w:tcPr>
            <w:tcW w:w="768" w:type="pct"/>
            <w:tcBorders>
              <w:top w:val="dashed" w:sz="8" w:space="0" w:color="000000"/>
              <w:left w:val="single" w:sz="4" w:space="0" w:color="auto"/>
              <w:bottom w:val="nil"/>
              <w:right w:val="nil"/>
            </w:tcBorders>
            <w:shd w:val="clear" w:color="auto" w:fill="DBE3F4"/>
            <w:vAlign w:val="center"/>
          </w:tcPr>
          <w:p w14:paraId="119750B1"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Appendix</w:t>
            </w:r>
          </w:p>
        </w:tc>
        <w:tc>
          <w:tcPr>
            <w:tcW w:w="358" w:type="pct"/>
            <w:tcBorders>
              <w:top w:val="dashed" w:sz="8" w:space="0" w:color="000000"/>
              <w:left w:val="nil"/>
              <w:bottom w:val="nil"/>
              <w:right w:val="nil"/>
            </w:tcBorders>
            <w:shd w:val="clear" w:color="auto" w:fill="DBE3F4"/>
            <w:vAlign w:val="center"/>
          </w:tcPr>
          <w:p w14:paraId="74FF5191"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33</w:t>
            </w:r>
          </w:p>
        </w:tc>
        <w:tc>
          <w:tcPr>
            <w:tcW w:w="702" w:type="pct"/>
            <w:tcBorders>
              <w:top w:val="dashed" w:sz="8" w:space="0" w:color="000000"/>
              <w:left w:val="nil"/>
              <w:bottom w:val="nil"/>
              <w:right w:val="nil"/>
            </w:tcBorders>
            <w:shd w:val="clear" w:color="auto" w:fill="DBE3F4"/>
            <w:vAlign w:val="center"/>
          </w:tcPr>
          <w:p w14:paraId="01E91B85" w14:textId="77777777" w:rsidR="001D712B" w:rsidRPr="002E4F28" w:rsidRDefault="001D712B"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 xml:space="preserve">D </w:t>
            </w:r>
            <w:r w:rsidRPr="002E4F28">
              <w:rPr>
                <w:rFonts w:eastAsia="宋体"/>
                <w:color w:val="000000"/>
                <w:kern w:val="0"/>
                <w:sz w:val="20"/>
                <w:szCs w:val="20"/>
                <w:lang w:bidi="ar"/>
              </w:rPr>
              <w:t>，</w:t>
            </w:r>
            <w:r w:rsidRPr="002E4F28">
              <w:rPr>
                <w:rFonts w:eastAsia="宋体"/>
                <w:color w:val="000000"/>
                <w:kern w:val="0"/>
                <w:sz w:val="20"/>
                <w:szCs w:val="20"/>
                <w:lang w:bidi="ar"/>
              </w:rPr>
              <w:t xml:space="preserve"> V</w:t>
            </w:r>
          </w:p>
        </w:tc>
        <w:tc>
          <w:tcPr>
            <w:tcW w:w="3172" w:type="pct"/>
            <w:tcBorders>
              <w:top w:val="dashed" w:sz="8" w:space="0" w:color="000000"/>
              <w:left w:val="nil"/>
              <w:bottom w:val="nil"/>
              <w:right w:val="single" w:sz="4" w:space="0" w:color="auto"/>
            </w:tcBorders>
            <w:shd w:val="clear" w:color="auto" w:fill="DBE3F4"/>
            <w:vAlign w:val="center"/>
          </w:tcPr>
          <w:p w14:paraId="66D169BF" w14:textId="77777777" w:rsidR="001D712B" w:rsidRPr="002E4F28" w:rsidRDefault="001D712B"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Provide machine learning algorithm descriptions, code snippets, additional charts, etc.</w:t>
            </w:r>
          </w:p>
        </w:tc>
      </w:tr>
      <w:tr w:rsidR="001D712B" w:rsidRPr="002E4F28" w14:paraId="41210CCD" w14:textId="77777777" w:rsidTr="00203249">
        <w:trPr>
          <w:trHeight w:val="270"/>
        </w:trPr>
        <w:tc>
          <w:tcPr>
            <w:tcW w:w="5000" w:type="pct"/>
            <w:gridSpan w:val="4"/>
            <w:tcBorders>
              <w:top w:val="nil"/>
              <w:left w:val="single" w:sz="4" w:space="0" w:color="auto"/>
              <w:bottom w:val="nil"/>
              <w:right w:val="single" w:sz="4" w:space="0" w:color="auto"/>
            </w:tcBorders>
            <w:vAlign w:val="center"/>
          </w:tcPr>
          <w:p w14:paraId="5126308A"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Importance score </w:t>
            </w:r>
            <w:r w:rsidRPr="002E4F28">
              <w:rPr>
                <w:rFonts w:eastAsia="宋体"/>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5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4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3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2 points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 1 point</w:t>
            </w:r>
          </w:p>
        </w:tc>
      </w:tr>
      <w:tr w:rsidR="001D712B" w:rsidRPr="002E4F28" w14:paraId="700811FB" w14:textId="77777777" w:rsidTr="00203249">
        <w:trPr>
          <w:trHeight w:val="674"/>
        </w:trPr>
        <w:tc>
          <w:tcPr>
            <w:tcW w:w="5000" w:type="pct"/>
            <w:gridSpan w:val="4"/>
            <w:tcBorders>
              <w:top w:val="nil"/>
              <w:left w:val="single" w:sz="4" w:space="0" w:color="auto"/>
              <w:bottom w:val="single" w:sz="4" w:space="0" w:color="auto"/>
              <w:right w:val="single" w:sz="4" w:space="0" w:color="auto"/>
            </w:tcBorders>
            <w:vAlign w:val="center"/>
          </w:tcPr>
          <w:p w14:paraId="2BF4F92E" w14:textId="77777777" w:rsidR="001D712B" w:rsidRPr="002E4F28" w:rsidRDefault="001D712B"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Proposed amendment (if any):</w:t>
            </w:r>
          </w:p>
        </w:tc>
      </w:tr>
    </w:tbl>
    <w:p w14:paraId="00A6B3D6" w14:textId="77777777" w:rsidR="001D712B" w:rsidRPr="002E4F28" w:rsidRDefault="001D712B" w:rsidP="001D712B">
      <w:pPr>
        <w:snapToGrid w:val="0"/>
        <w:rPr>
          <w:rFonts w:eastAsia="楷体"/>
          <w:sz w:val="20"/>
          <w:szCs w:val="20"/>
        </w:rPr>
      </w:pPr>
      <w:r w:rsidRPr="002E4F28">
        <w:rPr>
          <w:rFonts w:eastAsia="楷体"/>
          <w:sz w:val="20"/>
          <w:szCs w:val="20"/>
        </w:rPr>
        <w:t>Note: D, related to prediction model development; V, related to prediction model validation</w:t>
      </w:r>
    </w:p>
    <w:p w14:paraId="164DD091" w14:textId="77777777" w:rsidR="001D712B" w:rsidRPr="002E4F28" w:rsidRDefault="001D712B" w:rsidP="001D712B">
      <w:pPr>
        <w:snapToGrid w:val="0"/>
        <w:rPr>
          <w:rFonts w:eastAsia="宋体"/>
          <w:sz w:val="20"/>
          <w:szCs w:val="20"/>
        </w:rPr>
      </w:pPr>
    </w:p>
    <w:tbl>
      <w:tblPr>
        <w:tblW w:w="4907" w:type="pct"/>
        <w:tblInd w:w="108" w:type="dxa"/>
        <w:tblLook w:val="04A0" w:firstRow="1" w:lastRow="0" w:firstColumn="1" w:lastColumn="0" w:noHBand="0" w:noVBand="1"/>
      </w:tblPr>
      <w:tblGrid>
        <w:gridCol w:w="8838"/>
      </w:tblGrid>
      <w:tr w:rsidR="001D712B" w:rsidRPr="002E4F28" w14:paraId="03FB997F" w14:textId="77777777" w:rsidTr="00203249">
        <w:trPr>
          <w:trHeight w:val="312"/>
        </w:trPr>
        <w:tc>
          <w:tcPr>
            <w:tcW w:w="5000" w:type="pct"/>
            <w:vMerge w:val="restart"/>
            <w:tcBorders>
              <w:top w:val="single" w:sz="8" w:space="0" w:color="auto"/>
              <w:left w:val="single" w:sz="8" w:space="0" w:color="auto"/>
              <w:bottom w:val="nil"/>
              <w:right w:val="single" w:sz="8" w:space="0" w:color="auto"/>
            </w:tcBorders>
            <w:shd w:val="clear" w:color="auto" w:fill="C2E5F5" w:themeFill="accent1" w:themeFillTint="32"/>
            <w:noWrap/>
            <w:vAlign w:val="center"/>
          </w:tcPr>
          <w:p w14:paraId="42470A84"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Add content:</w:t>
            </w:r>
          </w:p>
          <w:p w14:paraId="3A6B4601" w14:textId="77777777" w:rsidR="001D712B" w:rsidRPr="002E4F28" w:rsidRDefault="001D712B" w:rsidP="00203249">
            <w:pPr>
              <w:widowControl/>
              <w:snapToGrid w:val="0"/>
              <w:jc w:val="left"/>
              <w:textAlignment w:val="center"/>
              <w:rPr>
                <w:rFonts w:eastAsia="楷体"/>
                <w:b/>
                <w:bCs/>
                <w:color w:val="000000"/>
                <w:kern w:val="0"/>
                <w:sz w:val="20"/>
                <w:szCs w:val="20"/>
                <w:lang w:bidi="ar"/>
              </w:rPr>
            </w:pPr>
            <w:bookmarkStart w:id="8" w:name="OLE_LINK6"/>
            <w:r w:rsidRPr="002E4F28">
              <w:rPr>
                <w:rFonts w:eastAsia="楷体"/>
                <w:b/>
                <w:bCs/>
                <w:color w:val="000000"/>
                <w:kern w:val="0"/>
                <w:sz w:val="20"/>
                <w:szCs w:val="20"/>
                <w:lang w:bidi="ar"/>
              </w:rPr>
              <w:lastRenderedPageBreak/>
              <w:t>Reason:</w:t>
            </w:r>
          </w:p>
          <w:bookmarkEnd w:id="8"/>
          <w:p w14:paraId="406960A4"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p w14:paraId="25AD49F9"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tc>
      </w:tr>
      <w:tr w:rsidR="001D712B" w:rsidRPr="002E4F28" w14:paraId="3285ED5D" w14:textId="77777777" w:rsidTr="00203249">
        <w:trPr>
          <w:trHeight w:val="1733"/>
        </w:trPr>
        <w:tc>
          <w:tcPr>
            <w:tcW w:w="5000" w:type="pct"/>
            <w:vMerge/>
            <w:tcBorders>
              <w:top w:val="single" w:sz="4" w:space="0" w:color="000000"/>
              <w:left w:val="single" w:sz="8" w:space="0" w:color="auto"/>
              <w:bottom w:val="nil"/>
              <w:right w:val="single" w:sz="8" w:space="0" w:color="auto"/>
            </w:tcBorders>
            <w:shd w:val="clear" w:color="auto" w:fill="C2E5F5" w:themeFill="accent1" w:themeFillTint="32"/>
            <w:noWrap/>
            <w:vAlign w:val="center"/>
          </w:tcPr>
          <w:p w14:paraId="663C4DEA" w14:textId="77777777" w:rsidR="001D712B" w:rsidRPr="002E4F28" w:rsidRDefault="001D712B" w:rsidP="00203249">
            <w:pPr>
              <w:snapToGrid w:val="0"/>
              <w:jc w:val="left"/>
              <w:rPr>
                <w:rFonts w:eastAsia="宋体"/>
                <w:b/>
                <w:bCs/>
                <w:color w:val="000000"/>
                <w:sz w:val="20"/>
                <w:szCs w:val="20"/>
              </w:rPr>
            </w:pPr>
          </w:p>
        </w:tc>
      </w:tr>
      <w:tr w:rsidR="001D712B" w:rsidRPr="002E4F28" w14:paraId="57DC7204" w14:textId="77777777" w:rsidTr="00203249">
        <w:trPr>
          <w:trHeight w:val="312"/>
        </w:trPr>
        <w:tc>
          <w:tcPr>
            <w:tcW w:w="5000" w:type="pct"/>
            <w:vMerge w:val="restart"/>
            <w:tcBorders>
              <w:top w:val="dashed" w:sz="8" w:space="0" w:color="000000"/>
              <w:left w:val="single" w:sz="8" w:space="0" w:color="auto"/>
              <w:bottom w:val="single" w:sz="8" w:space="0" w:color="auto"/>
              <w:right w:val="single" w:sz="8" w:space="0" w:color="auto"/>
            </w:tcBorders>
            <w:noWrap/>
            <w:vAlign w:val="center"/>
          </w:tcPr>
          <w:p w14:paraId="56EFDD14"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Delete content:</w:t>
            </w:r>
          </w:p>
          <w:p w14:paraId="4B012F5E" w14:textId="77777777" w:rsidR="001D712B" w:rsidRPr="002E4F28" w:rsidRDefault="001D712B" w:rsidP="00203249">
            <w:pPr>
              <w:widowControl/>
              <w:snapToGrid w:val="0"/>
              <w:jc w:val="left"/>
              <w:textAlignment w:val="center"/>
              <w:rPr>
                <w:rFonts w:eastAsia="楷体"/>
                <w:b/>
                <w:bCs/>
                <w:color w:val="000000"/>
                <w:kern w:val="0"/>
                <w:sz w:val="20"/>
                <w:szCs w:val="20"/>
                <w:lang w:bidi="ar"/>
              </w:rPr>
            </w:pPr>
            <w:r w:rsidRPr="002E4F28">
              <w:rPr>
                <w:rFonts w:eastAsia="楷体"/>
                <w:b/>
                <w:bCs/>
                <w:color w:val="000000"/>
                <w:kern w:val="0"/>
                <w:sz w:val="20"/>
                <w:szCs w:val="20"/>
                <w:lang w:bidi="ar"/>
              </w:rPr>
              <w:t>Reason:</w:t>
            </w:r>
          </w:p>
          <w:p w14:paraId="07830098"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p w14:paraId="47BA79B8" w14:textId="77777777" w:rsidR="001D712B" w:rsidRPr="002E4F28" w:rsidRDefault="001D712B" w:rsidP="00203249">
            <w:pPr>
              <w:widowControl/>
              <w:snapToGrid w:val="0"/>
              <w:jc w:val="left"/>
              <w:textAlignment w:val="center"/>
              <w:rPr>
                <w:rFonts w:eastAsia="宋体"/>
                <w:b/>
                <w:bCs/>
                <w:color w:val="000000"/>
                <w:kern w:val="0"/>
                <w:sz w:val="20"/>
                <w:szCs w:val="20"/>
                <w:lang w:bidi="ar"/>
              </w:rPr>
            </w:pPr>
          </w:p>
        </w:tc>
      </w:tr>
      <w:tr w:rsidR="001D712B" w:rsidRPr="002E4F28" w14:paraId="3A829E71" w14:textId="77777777" w:rsidTr="00203249">
        <w:trPr>
          <w:trHeight w:val="2020"/>
        </w:trPr>
        <w:tc>
          <w:tcPr>
            <w:tcW w:w="5000" w:type="pct"/>
            <w:vMerge/>
            <w:tcBorders>
              <w:top w:val="single" w:sz="8" w:space="0" w:color="auto"/>
              <w:left w:val="single" w:sz="8" w:space="0" w:color="auto"/>
              <w:bottom w:val="single" w:sz="8" w:space="0" w:color="auto"/>
              <w:right w:val="single" w:sz="8" w:space="0" w:color="auto"/>
            </w:tcBorders>
            <w:noWrap/>
            <w:vAlign w:val="center"/>
          </w:tcPr>
          <w:p w14:paraId="3F0EEC0E" w14:textId="77777777" w:rsidR="001D712B" w:rsidRPr="002E4F28" w:rsidRDefault="001D712B" w:rsidP="00203249">
            <w:pPr>
              <w:snapToGrid w:val="0"/>
              <w:jc w:val="left"/>
              <w:rPr>
                <w:rFonts w:eastAsia="宋体"/>
                <w:b/>
                <w:bCs/>
                <w:color w:val="000000"/>
                <w:sz w:val="20"/>
                <w:szCs w:val="20"/>
              </w:rPr>
            </w:pPr>
          </w:p>
        </w:tc>
      </w:tr>
    </w:tbl>
    <w:p w14:paraId="40052839" w14:textId="77777777" w:rsidR="001D712B" w:rsidRPr="002E4F28" w:rsidRDefault="001D712B" w:rsidP="001D712B">
      <w:pPr>
        <w:snapToGrid w:val="0"/>
        <w:rPr>
          <w:rFonts w:eastAsia="宋体"/>
          <w:sz w:val="20"/>
          <w:szCs w:val="20"/>
        </w:rPr>
      </w:pPr>
    </w:p>
    <w:p w14:paraId="20E4DE03" w14:textId="77777777" w:rsidR="001D712B" w:rsidRPr="002E4F28" w:rsidRDefault="001D712B" w:rsidP="001D712B">
      <w:pPr>
        <w:snapToGrid w:val="0"/>
        <w:rPr>
          <w:rFonts w:eastAsia="宋体"/>
          <w:sz w:val="20"/>
          <w:szCs w:val="20"/>
        </w:rPr>
      </w:pPr>
    </w:p>
    <w:p w14:paraId="0725E1A0" w14:textId="77777777" w:rsidR="001D712B" w:rsidRPr="002E4F28" w:rsidRDefault="001D712B" w:rsidP="001D712B">
      <w:pPr>
        <w:snapToGrid w:val="0"/>
        <w:jc w:val="left"/>
        <w:rPr>
          <w:sz w:val="20"/>
          <w:szCs w:val="20"/>
        </w:rPr>
        <w:sectPr w:rsidR="001D712B" w:rsidRPr="002E4F28" w:rsidSect="001D712B">
          <w:pgSz w:w="11906" w:h="16838"/>
          <w:pgMar w:top="1440" w:right="1440" w:bottom="1440" w:left="1440" w:header="851" w:footer="992" w:gutter="0"/>
          <w:cols w:space="425"/>
          <w:docGrid w:type="lines" w:linePitch="312"/>
        </w:sectPr>
      </w:pPr>
    </w:p>
    <w:p w14:paraId="534D6402" w14:textId="77777777" w:rsidR="001D712B" w:rsidRPr="002E4F28" w:rsidRDefault="001D712B" w:rsidP="001D712B">
      <w:pPr>
        <w:widowControl/>
        <w:snapToGrid w:val="0"/>
        <w:spacing w:afterLines="50" w:after="156"/>
        <w:jc w:val="center"/>
        <w:textAlignment w:val="center"/>
        <w:rPr>
          <w:rFonts w:eastAsia="宋体"/>
          <w:b/>
          <w:bCs/>
          <w:color w:val="000000"/>
          <w:kern w:val="0"/>
          <w:sz w:val="20"/>
          <w:szCs w:val="20"/>
          <w:lang w:bidi="ar"/>
        </w:rPr>
      </w:pPr>
      <w:r w:rsidRPr="002E4F28">
        <w:rPr>
          <w:rFonts w:eastAsia="宋体"/>
          <w:b/>
          <w:bCs/>
          <w:sz w:val="20"/>
          <w:szCs w:val="20"/>
        </w:rPr>
        <w:lastRenderedPageBreak/>
        <w:t>Part III: Expert Content Familiarity and Judgment Basis Assessment</w:t>
      </w:r>
    </w:p>
    <w:p w14:paraId="5B0272FF" w14:textId="77777777" w:rsidR="001D712B" w:rsidRPr="002E4F28" w:rsidRDefault="001D712B" w:rsidP="001D712B">
      <w:pPr>
        <w:snapToGrid w:val="0"/>
        <w:rPr>
          <w:b/>
          <w:bCs/>
          <w:color w:val="000000" w:themeColor="text1"/>
          <w:sz w:val="20"/>
          <w:szCs w:val="20"/>
        </w:rPr>
      </w:pPr>
      <w:r w:rsidRPr="002E4F28">
        <w:rPr>
          <w:b/>
          <w:bCs/>
          <w:color w:val="000000" w:themeColor="text1"/>
          <w:sz w:val="20"/>
          <w:szCs w:val="20"/>
        </w:rPr>
        <w:t>How familiar are you with the content of this survey?</w:t>
      </w:r>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0" w:type="dxa"/>
        </w:tblCellMar>
        <w:tblLook w:val="04A0" w:firstRow="1" w:lastRow="0" w:firstColumn="1" w:lastColumn="0" w:noHBand="0" w:noVBand="1"/>
      </w:tblPr>
      <w:tblGrid>
        <w:gridCol w:w="1461"/>
        <w:gridCol w:w="1262"/>
        <w:gridCol w:w="1546"/>
        <w:gridCol w:w="1546"/>
        <w:gridCol w:w="1546"/>
        <w:gridCol w:w="1352"/>
      </w:tblGrid>
      <w:tr w:rsidR="001D712B" w:rsidRPr="002E4F28" w14:paraId="7947D7FE" w14:textId="77777777" w:rsidTr="00203249">
        <w:trPr>
          <w:trHeight w:val="534"/>
          <w:jc w:val="center"/>
        </w:trPr>
        <w:tc>
          <w:tcPr>
            <w:tcW w:w="839" w:type="pct"/>
            <w:shd w:val="clear" w:color="auto" w:fill="C2E5F5" w:themeFill="accent1" w:themeFillTint="32"/>
            <w:vAlign w:val="center"/>
          </w:tcPr>
          <w:p w14:paraId="08028B6A"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Familiarity</w:t>
            </w:r>
          </w:p>
        </w:tc>
        <w:tc>
          <w:tcPr>
            <w:tcW w:w="724" w:type="pct"/>
            <w:shd w:val="clear" w:color="auto" w:fill="C2E5F5" w:themeFill="accent1" w:themeFillTint="32"/>
            <w:vAlign w:val="center"/>
          </w:tcPr>
          <w:p w14:paraId="64AB0EC3"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Very familiar</w:t>
            </w:r>
          </w:p>
        </w:tc>
        <w:tc>
          <w:tcPr>
            <w:tcW w:w="887" w:type="pct"/>
            <w:shd w:val="clear" w:color="auto" w:fill="C2E5F5" w:themeFill="accent1" w:themeFillTint="32"/>
            <w:vAlign w:val="center"/>
          </w:tcPr>
          <w:p w14:paraId="116243F5"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Familiar</w:t>
            </w:r>
          </w:p>
        </w:tc>
        <w:tc>
          <w:tcPr>
            <w:tcW w:w="887" w:type="pct"/>
            <w:shd w:val="clear" w:color="auto" w:fill="C2E5F5" w:themeFill="accent1" w:themeFillTint="32"/>
            <w:vAlign w:val="center"/>
          </w:tcPr>
          <w:p w14:paraId="01D5BDD0"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General familiarity</w:t>
            </w:r>
          </w:p>
        </w:tc>
        <w:tc>
          <w:tcPr>
            <w:tcW w:w="887" w:type="pct"/>
            <w:shd w:val="clear" w:color="auto" w:fill="C2E5F5" w:themeFill="accent1" w:themeFillTint="32"/>
            <w:vAlign w:val="center"/>
          </w:tcPr>
          <w:p w14:paraId="7FDF83B0"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Unfamiliar</w:t>
            </w:r>
          </w:p>
        </w:tc>
        <w:tc>
          <w:tcPr>
            <w:tcW w:w="777" w:type="pct"/>
            <w:shd w:val="clear" w:color="auto" w:fill="C2E5F5" w:themeFill="accent1" w:themeFillTint="32"/>
            <w:vAlign w:val="center"/>
          </w:tcPr>
          <w:p w14:paraId="3CCC00CF"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Very unfamiliar</w:t>
            </w:r>
          </w:p>
        </w:tc>
      </w:tr>
      <w:tr w:rsidR="001D712B" w:rsidRPr="002E4F28" w14:paraId="78315A4A" w14:textId="77777777" w:rsidTr="00203249">
        <w:trPr>
          <w:trHeight w:val="1583"/>
          <w:jc w:val="center"/>
        </w:trPr>
        <w:tc>
          <w:tcPr>
            <w:tcW w:w="839" w:type="pct"/>
            <w:vAlign w:val="center"/>
          </w:tcPr>
          <w:p w14:paraId="54362076" w14:textId="77777777" w:rsidR="001D712B" w:rsidRPr="002E4F28" w:rsidRDefault="001D712B" w:rsidP="00203249">
            <w:pPr>
              <w:snapToGrid w:val="0"/>
              <w:jc w:val="center"/>
              <w:rPr>
                <w:color w:val="000000" w:themeColor="text1"/>
                <w:sz w:val="20"/>
                <w:szCs w:val="20"/>
              </w:rPr>
            </w:pPr>
            <w:r w:rsidRPr="002E4F28">
              <w:rPr>
                <w:rFonts w:eastAsia="楷体"/>
                <w:color w:val="000000" w:themeColor="text1"/>
                <w:sz w:val="20"/>
                <w:szCs w:val="20"/>
              </w:rPr>
              <w:t>Your familiarity with the content of this survey</w:t>
            </w:r>
          </w:p>
        </w:tc>
        <w:tc>
          <w:tcPr>
            <w:tcW w:w="724" w:type="pct"/>
            <w:vAlign w:val="center"/>
          </w:tcPr>
          <w:p w14:paraId="3B882C0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87" w:type="pct"/>
            <w:vAlign w:val="center"/>
          </w:tcPr>
          <w:p w14:paraId="720CF3B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87" w:type="pct"/>
            <w:vAlign w:val="center"/>
          </w:tcPr>
          <w:p w14:paraId="75EF572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87" w:type="pct"/>
            <w:vAlign w:val="center"/>
          </w:tcPr>
          <w:p w14:paraId="79F0382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777" w:type="pct"/>
            <w:vAlign w:val="center"/>
          </w:tcPr>
          <w:p w14:paraId="0FA641A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r>
    </w:tbl>
    <w:p w14:paraId="1861B2AF" w14:textId="77777777" w:rsidR="001D712B" w:rsidRPr="002E4F28" w:rsidRDefault="001D712B" w:rsidP="001D712B">
      <w:pPr>
        <w:snapToGrid w:val="0"/>
        <w:rPr>
          <w:color w:val="000000" w:themeColor="text1"/>
          <w:sz w:val="20"/>
          <w:szCs w:val="20"/>
        </w:rPr>
      </w:pPr>
    </w:p>
    <w:p w14:paraId="7710A954" w14:textId="77777777" w:rsidR="001D712B" w:rsidRPr="002E4F28" w:rsidRDefault="001D712B" w:rsidP="001D712B">
      <w:pPr>
        <w:snapToGrid w:val="0"/>
        <w:rPr>
          <w:color w:val="000000" w:themeColor="text1"/>
          <w:sz w:val="20"/>
          <w:szCs w:val="20"/>
        </w:rPr>
      </w:pPr>
      <w:r w:rsidRPr="002E4F28">
        <w:rPr>
          <w:b/>
          <w:bCs/>
          <w:color w:val="000000" w:themeColor="text1"/>
          <w:sz w:val="20"/>
          <w:szCs w:val="20"/>
        </w:rPr>
        <w:t>The basis for judging the importance of the research content:</w:t>
      </w:r>
    </w:p>
    <w:tbl>
      <w:tblPr>
        <w:tblW w:w="48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0" w:type="dxa"/>
        </w:tblCellMar>
        <w:tblLook w:val="04A0" w:firstRow="1" w:lastRow="0" w:firstColumn="1" w:lastColumn="0" w:noHBand="0" w:noVBand="1"/>
      </w:tblPr>
      <w:tblGrid>
        <w:gridCol w:w="1902"/>
        <w:gridCol w:w="1166"/>
        <w:gridCol w:w="1450"/>
        <w:gridCol w:w="1450"/>
        <w:gridCol w:w="1450"/>
        <w:gridCol w:w="1254"/>
      </w:tblGrid>
      <w:tr w:rsidR="001D712B" w:rsidRPr="002E4F28" w14:paraId="635A65B5" w14:textId="77777777" w:rsidTr="00203249">
        <w:trPr>
          <w:trHeight w:val="534"/>
          <w:jc w:val="center"/>
        </w:trPr>
        <w:tc>
          <w:tcPr>
            <w:tcW w:w="1097" w:type="pct"/>
            <w:shd w:val="clear" w:color="auto" w:fill="C2E5F5" w:themeFill="accent1" w:themeFillTint="32"/>
            <w:vAlign w:val="center"/>
          </w:tcPr>
          <w:p w14:paraId="553CFFD7"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Familiarity</w:t>
            </w:r>
          </w:p>
        </w:tc>
        <w:tc>
          <w:tcPr>
            <w:tcW w:w="672" w:type="pct"/>
            <w:shd w:val="clear" w:color="auto" w:fill="C2E5F5" w:themeFill="accent1" w:themeFillTint="32"/>
            <w:vAlign w:val="center"/>
          </w:tcPr>
          <w:p w14:paraId="202FAC68"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Very familiar</w:t>
            </w:r>
          </w:p>
        </w:tc>
        <w:tc>
          <w:tcPr>
            <w:tcW w:w="836" w:type="pct"/>
            <w:shd w:val="clear" w:color="auto" w:fill="C2E5F5" w:themeFill="accent1" w:themeFillTint="32"/>
            <w:vAlign w:val="center"/>
          </w:tcPr>
          <w:p w14:paraId="5FF5C854"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Familiar</w:t>
            </w:r>
          </w:p>
        </w:tc>
        <w:tc>
          <w:tcPr>
            <w:tcW w:w="836" w:type="pct"/>
            <w:shd w:val="clear" w:color="auto" w:fill="C2E5F5" w:themeFill="accent1" w:themeFillTint="32"/>
            <w:vAlign w:val="center"/>
          </w:tcPr>
          <w:p w14:paraId="73132158"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General familiarity</w:t>
            </w:r>
          </w:p>
        </w:tc>
        <w:tc>
          <w:tcPr>
            <w:tcW w:w="836" w:type="pct"/>
            <w:shd w:val="clear" w:color="auto" w:fill="C2E5F5" w:themeFill="accent1" w:themeFillTint="32"/>
            <w:vAlign w:val="center"/>
          </w:tcPr>
          <w:p w14:paraId="3FF31D36"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Unfamiliar</w:t>
            </w:r>
          </w:p>
        </w:tc>
        <w:tc>
          <w:tcPr>
            <w:tcW w:w="723" w:type="pct"/>
            <w:shd w:val="clear" w:color="auto" w:fill="C2E5F5" w:themeFill="accent1" w:themeFillTint="32"/>
            <w:vAlign w:val="center"/>
          </w:tcPr>
          <w:p w14:paraId="6CB47E33" w14:textId="77777777" w:rsidR="001D712B" w:rsidRPr="002E4F28" w:rsidRDefault="001D712B" w:rsidP="00203249">
            <w:pPr>
              <w:snapToGrid w:val="0"/>
              <w:jc w:val="center"/>
              <w:rPr>
                <w:b/>
                <w:bCs/>
                <w:color w:val="000000" w:themeColor="text1"/>
                <w:sz w:val="20"/>
                <w:szCs w:val="20"/>
              </w:rPr>
            </w:pPr>
            <w:r w:rsidRPr="002E4F28">
              <w:rPr>
                <w:b/>
                <w:bCs/>
                <w:color w:val="000000" w:themeColor="text1"/>
                <w:sz w:val="20"/>
                <w:szCs w:val="20"/>
              </w:rPr>
              <w:t>Very unfamiliar</w:t>
            </w:r>
          </w:p>
        </w:tc>
      </w:tr>
      <w:tr w:rsidR="001D712B" w:rsidRPr="002E4F28" w14:paraId="12B061E7" w14:textId="77777777" w:rsidTr="00203249">
        <w:trPr>
          <w:trHeight w:val="340"/>
          <w:jc w:val="center"/>
        </w:trPr>
        <w:tc>
          <w:tcPr>
            <w:tcW w:w="1097" w:type="pct"/>
            <w:vAlign w:val="center"/>
          </w:tcPr>
          <w:p w14:paraId="1DFCC246" w14:textId="77777777" w:rsidR="001D712B" w:rsidRPr="002E4F28" w:rsidRDefault="001D712B" w:rsidP="00203249">
            <w:pPr>
              <w:snapToGrid w:val="0"/>
              <w:jc w:val="center"/>
              <w:rPr>
                <w:rFonts w:eastAsia="楷体"/>
                <w:color w:val="000000" w:themeColor="text1"/>
                <w:sz w:val="20"/>
                <w:szCs w:val="20"/>
              </w:rPr>
            </w:pPr>
            <w:r w:rsidRPr="002E4F28">
              <w:rPr>
                <w:rFonts w:eastAsia="楷体"/>
                <w:color w:val="000000" w:themeColor="text1"/>
                <w:sz w:val="20"/>
                <w:szCs w:val="20"/>
              </w:rPr>
              <w:t>Theoretical analysis</w:t>
            </w:r>
          </w:p>
        </w:tc>
        <w:tc>
          <w:tcPr>
            <w:tcW w:w="672" w:type="pct"/>
            <w:vAlign w:val="center"/>
          </w:tcPr>
          <w:p w14:paraId="04B5B20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497B6BAB"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1EDE50A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51C8956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723" w:type="pct"/>
            <w:vAlign w:val="center"/>
          </w:tcPr>
          <w:p w14:paraId="17181A29"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r>
      <w:tr w:rsidR="001D712B" w:rsidRPr="002E4F28" w14:paraId="4113B20E" w14:textId="77777777" w:rsidTr="00203249">
        <w:trPr>
          <w:trHeight w:val="404"/>
          <w:jc w:val="center"/>
        </w:trPr>
        <w:tc>
          <w:tcPr>
            <w:tcW w:w="1097" w:type="pct"/>
            <w:vAlign w:val="center"/>
          </w:tcPr>
          <w:p w14:paraId="13A88794" w14:textId="77777777" w:rsidR="001D712B" w:rsidRPr="002E4F28" w:rsidRDefault="001D712B" w:rsidP="00203249">
            <w:pPr>
              <w:snapToGrid w:val="0"/>
              <w:jc w:val="center"/>
              <w:rPr>
                <w:rFonts w:eastAsia="楷体"/>
                <w:color w:val="000000" w:themeColor="text1"/>
                <w:sz w:val="20"/>
                <w:szCs w:val="20"/>
              </w:rPr>
            </w:pPr>
            <w:r w:rsidRPr="002E4F28">
              <w:rPr>
                <w:rFonts w:eastAsia="楷体"/>
                <w:color w:val="000000" w:themeColor="text1"/>
                <w:sz w:val="20"/>
                <w:szCs w:val="20"/>
              </w:rPr>
              <w:t>Experience</w:t>
            </w:r>
          </w:p>
        </w:tc>
        <w:tc>
          <w:tcPr>
            <w:tcW w:w="672" w:type="pct"/>
            <w:vAlign w:val="center"/>
          </w:tcPr>
          <w:p w14:paraId="4365F622"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39A04720"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54D5691F"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1A2EA39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723" w:type="pct"/>
            <w:vAlign w:val="center"/>
          </w:tcPr>
          <w:p w14:paraId="0A462C07"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r>
      <w:tr w:rsidR="001D712B" w:rsidRPr="002E4F28" w14:paraId="17EF4E0C" w14:textId="77777777" w:rsidTr="00203249">
        <w:trPr>
          <w:trHeight w:val="556"/>
          <w:jc w:val="center"/>
        </w:trPr>
        <w:tc>
          <w:tcPr>
            <w:tcW w:w="1097" w:type="pct"/>
            <w:vAlign w:val="center"/>
          </w:tcPr>
          <w:p w14:paraId="2BA28EB1" w14:textId="77777777" w:rsidR="001D712B" w:rsidRPr="002E4F28" w:rsidRDefault="001D712B" w:rsidP="00203249">
            <w:pPr>
              <w:snapToGrid w:val="0"/>
              <w:jc w:val="center"/>
              <w:rPr>
                <w:rFonts w:eastAsia="楷体"/>
                <w:color w:val="000000" w:themeColor="text1"/>
                <w:sz w:val="20"/>
                <w:szCs w:val="20"/>
              </w:rPr>
            </w:pPr>
            <w:r w:rsidRPr="002E4F28">
              <w:rPr>
                <w:rFonts w:eastAsia="楷体"/>
                <w:color w:val="000000" w:themeColor="text1"/>
                <w:sz w:val="20"/>
                <w:szCs w:val="20"/>
              </w:rPr>
              <w:t>References</w:t>
            </w:r>
          </w:p>
        </w:tc>
        <w:tc>
          <w:tcPr>
            <w:tcW w:w="672" w:type="pct"/>
            <w:vAlign w:val="center"/>
          </w:tcPr>
          <w:p w14:paraId="1648DA58"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03ED24BC"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3BA6EDB4"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0DF9EF15"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723" w:type="pct"/>
            <w:vAlign w:val="center"/>
          </w:tcPr>
          <w:p w14:paraId="4855A03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r>
      <w:tr w:rsidR="001D712B" w:rsidRPr="002E4F28" w14:paraId="2DD30F8D" w14:textId="77777777" w:rsidTr="00203249">
        <w:trPr>
          <w:trHeight w:val="374"/>
          <w:jc w:val="center"/>
        </w:trPr>
        <w:tc>
          <w:tcPr>
            <w:tcW w:w="1097" w:type="pct"/>
            <w:vAlign w:val="center"/>
          </w:tcPr>
          <w:p w14:paraId="5291D875" w14:textId="77777777" w:rsidR="001D712B" w:rsidRPr="002E4F28" w:rsidRDefault="001D712B" w:rsidP="00203249">
            <w:pPr>
              <w:snapToGrid w:val="0"/>
              <w:jc w:val="center"/>
              <w:rPr>
                <w:rFonts w:eastAsia="楷体"/>
                <w:color w:val="000000" w:themeColor="text1"/>
                <w:sz w:val="20"/>
                <w:szCs w:val="20"/>
              </w:rPr>
            </w:pPr>
            <w:r w:rsidRPr="002E4F28">
              <w:rPr>
                <w:rFonts w:eastAsia="楷体"/>
                <w:color w:val="000000" w:themeColor="text1"/>
                <w:sz w:val="20"/>
                <w:szCs w:val="20"/>
              </w:rPr>
              <w:t>Intuitive choice</w:t>
            </w:r>
          </w:p>
        </w:tc>
        <w:tc>
          <w:tcPr>
            <w:tcW w:w="672" w:type="pct"/>
            <w:vAlign w:val="center"/>
          </w:tcPr>
          <w:p w14:paraId="4029DFE3"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217EEA13"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1CE68FE1"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836" w:type="pct"/>
            <w:vAlign w:val="center"/>
          </w:tcPr>
          <w:p w14:paraId="542A6E53"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c>
          <w:tcPr>
            <w:tcW w:w="723" w:type="pct"/>
            <w:vAlign w:val="center"/>
          </w:tcPr>
          <w:p w14:paraId="7AD739D8" w14:textId="77777777" w:rsidR="001D712B" w:rsidRPr="002E4F28" w:rsidRDefault="001D712B" w:rsidP="00203249">
            <w:pPr>
              <w:snapToGrid w:val="0"/>
              <w:jc w:val="center"/>
              <w:rPr>
                <w:color w:val="000000" w:themeColor="text1"/>
                <w:sz w:val="20"/>
                <w:szCs w:val="20"/>
              </w:rPr>
            </w:pPr>
            <w:r w:rsidRPr="002E4F28">
              <w:rPr>
                <w:rFonts w:eastAsia="宋体"/>
                <w:color w:val="000000"/>
                <w:kern w:val="0"/>
                <w:sz w:val="20"/>
                <w:szCs w:val="20"/>
                <w:lang w:bidi="ar"/>
              </w:rPr>
              <w:sym w:font="Wingdings" w:char="00A8"/>
            </w:r>
          </w:p>
        </w:tc>
      </w:tr>
    </w:tbl>
    <w:p w14:paraId="15086646" w14:textId="77777777" w:rsidR="001D712B" w:rsidRPr="002E4F28" w:rsidRDefault="001D712B" w:rsidP="001D712B">
      <w:pPr>
        <w:snapToGrid w:val="0"/>
        <w:ind w:firstLineChars="300" w:firstLine="600"/>
        <w:rPr>
          <w:rFonts w:eastAsia="宋体"/>
          <w:sz w:val="20"/>
          <w:szCs w:val="20"/>
        </w:rPr>
      </w:pPr>
    </w:p>
    <w:p w14:paraId="7E483AEE" w14:textId="77777777" w:rsidR="001D712B" w:rsidRPr="002E4F28" w:rsidRDefault="001D712B" w:rsidP="001D712B">
      <w:pPr>
        <w:snapToGrid w:val="0"/>
        <w:rPr>
          <w:rFonts w:eastAsia="宋体"/>
          <w:sz w:val="20"/>
          <w:szCs w:val="20"/>
        </w:rPr>
      </w:pPr>
    </w:p>
    <w:p w14:paraId="3409C2CF" w14:textId="77777777" w:rsidR="001D712B" w:rsidRPr="002E4F28" w:rsidRDefault="001D712B" w:rsidP="001D712B">
      <w:pPr>
        <w:snapToGrid w:val="0"/>
        <w:jc w:val="center"/>
        <w:rPr>
          <w:rFonts w:eastAsia="宋体"/>
          <w:sz w:val="20"/>
          <w:szCs w:val="20"/>
        </w:rPr>
      </w:pPr>
      <w:r w:rsidRPr="002E4F28">
        <w:rPr>
          <w:rFonts w:eastAsia="宋体"/>
          <w:sz w:val="20"/>
          <w:szCs w:val="20"/>
        </w:rPr>
        <w:t>The questionnaire ends here. Thank you again for your valuable comments.</w:t>
      </w:r>
    </w:p>
    <w:p w14:paraId="75834CE6" w14:textId="77777777" w:rsidR="001D712B" w:rsidRPr="002E4F28" w:rsidRDefault="001D712B" w:rsidP="001D712B">
      <w:pPr>
        <w:snapToGrid w:val="0"/>
        <w:jc w:val="center"/>
        <w:rPr>
          <w:rFonts w:eastAsia="宋体"/>
          <w:sz w:val="20"/>
          <w:szCs w:val="20"/>
        </w:rPr>
      </w:pPr>
      <w:r w:rsidRPr="002E4F28">
        <w:rPr>
          <w:rFonts w:eastAsia="宋体"/>
          <w:sz w:val="20"/>
          <w:szCs w:val="20"/>
        </w:rPr>
        <w:t>If you have any questions that need clarification, please feel free to contact us.</w:t>
      </w:r>
    </w:p>
    <w:p w14:paraId="4929FB41" w14:textId="77777777" w:rsidR="001D712B" w:rsidRPr="002E4F28" w:rsidRDefault="001D712B" w:rsidP="001D712B">
      <w:pPr>
        <w:snapToGrid w:val="0"/>
        <w:jc w:val="center"/>
        <w:rPr>
          <w:rFonts w:eastAsia="宋体"/>
          <w:sz w:val="20"/>
          <w:szCs w:val="20"/>
          <w:lang w:eastAsia="zh-Hans"/>
        </w:rPr>
      </w:pPr>
    </w:p>
    <w:p w14:paraId="6A98D570" w14:textId="77777777" w:rsidR="001D712B" w:rsidRPr="002E4F28" w:rsidRDefault="001D712B" w:rsidP="001D712B">
      <w:pPr>
        <w:snapToGrid w:val="0"/>
        <w:rPr>
          <w:sz w:val="20"/>
          <w:szCs w:val="20"/>
        </w:rPr>
      </w:pPr>
    </w:p>
    <w:p w14:paraId="044107F4" w14:textId="77777777" w:rsidR="001D712B" w:rsidRPr="002E4F28" w:rsidRDefault="001D712B" w:rsidP="001D712B">
      <w:pPr>
        <w:snapToGrid w:val="0"/>
        <w:jc w:val="left"/>
        <w:rPr>
          <w:b/>
          <w:bCs/>
          <w:sz w:val="20"/>
          <w:szCs w:val="20"/>
        </w:rPr>
        <w:sectPr w:rsidR="001D712B" w:rsidRPr="002E4F28" w:rsidSect="001D712B">
          <w:pgSz w:w="11906" w:h="16838"/>
          <w:pgMar w:top="1440" w:right="1440" w:bottom="1440" w:left="1440" w:header="851" w:footer="992" w:gutter="0"/>
          <w:cols w:space="425"/>
          <w:docGrid w:type="lines" w:linePitch="312"/>
        </w:sectPr>
      </w:pPr>
    </w:p>
    <w:p w14:paraId="4DDABC16" w14:textId="77777777" w:rsidR="001D712B" w:rsidRPr="002E4F28" w:rsidRDefault="001D712B" w:rsidP="001D712B">
      <w:pPr>
        <w:snapToGrid w:val="0"/>
        <w:jc w:val="left"/>
        <w:rPr>
          <w:b/>
          <w:bCs/>
          <w:sz w:val="20"/>
          <w:szCs w:val="20"/>
        </w:rPr>
      </w:pPr>
      <w:r w:rsidRPr="002E4F28">
        <w:rPr>
          <w:b/>
          <w:bCs/>
          <w:sz w:val="20"/>
          <w:szCs w:val="20"/>
        </w:rPr>
        <w:lastRenderedPageBreak/>
        <w:t>Chinese Version</w:t>
      </w:r>
    </w:p>
    <w:p w14:paraId="5B6E646B" w14:textId="77777777" w:rsidR="001D712B" w:rsidRPr="002E4F28" w:rsidRDefault="001D712B" w:rsidP="001D712B">
      <w:pPr>
        <w:snapToGrid w:val="0"/>
        <w:jc w:val="center"/>
        <w:rPr>
          <w:rFonts w:eastAsia="Kaiti SC"/>
          <w:b/>
          <w:bCs/>
          <w:sz w:val="20"/>
          <w:szCs w:val="20"/>
        </w:rPr>
      </w:pPr>
      <w:r w:rsidRPr="002E4F28">
        <w:rPr>
          <w:rFonts w:eastAsia="Kaiti SC"/>
          <w:b/>
          <w:bCs/>
          <w:sz w:val="20"/>
          <w:szCs w:val="20"/>
        </w:rPr>
        <w:t>基于机器学习的中医病证预测模型研究报告规范</w:t>
      </w:r>
      <w:bookmarkEnd w:id="0"/>
      <w:r w:rsidRPr="002E4F28">
        <w:rPr>
          <w:rFonts w:eastAsia="Kaiti SC"/>
          <w:b/>
          <w:bCs/>
          <w:sz w:val="20"/>
          <w:szCs w:val="20"/>
        </w:rPr>
        <w:t>清单</w:t>
      </w:r>
      <w:bookmarkEnd w:id="1"/>
      <w:r w:rsidRPr="002E4F28">
        <w:rPr>
          <w:rFonts w:eastAsia="Kaiti SC"/>
          <w:b/>
          <w:bCs/>
          <w:sz w:val="20"/>
          <w:szCs w:val="20"/>
        </w:rPr>
        <w:t>研制</w:t>
      </w:r>
    </w:p>
    <w:p w14:paraId="350F4133" w14:textId="77777777" w:rsidR="001D712B" w:rsidRPr="002E4F28" w:rsidRDefault="001D712B" w:rsidP="001D712B">
      <w:pPr>
        <w:snapToGrid w:val="0"/>
        <w:jc w:val="center"/>
        <w:rPr>
          <w:rFonts w:eastAsia="Kaiti SC"/>
          <w:sz w:val="20"/>
          <w:szCs w:val="20"/>
        </w:rPr>
      </w:pPr>
      <w:r w:rsidRPr="002E4F28">
        <w:rPr>
          <w:rFonts w:eastAsia="Kaiti SC"/>
          <w:b/>
          <w:bCs/>
          <w:sz w:val="20"/>
          <w:szCs w:val="20"/>
        </w:rPr>
        <w:t>专家咨询表（第一轮）</w:t>
      </w:r>
    </w:p>
    <w:p w14:paraId="254523AF" w14:textId="77777777" w:rsidR="001D712B" w:rsidRPr="002E4F28" w:rsidRDefault="001D712B" w:rsidP="001D712B">
      <w:pPr>
        <w:snapToGrid w:val="0"/>
        <w:jc w:val="left"/>
        <w:rPr>
          <w:rFonts w:eastAsia="Kaiti SC"/>
          <w:sz w:val="20"/>
          <w:szCs w:val="20"/>
          <w:lang w:eastAsia="zh-Hans"/>
        </w:rPr>
      </w:pPr>
      <w:bookmarkStart w:id="9" w:name="OLE_LINK7"/>
      <w:r w:rsidRPr="002E4F28">
        <w:rPr>
          <w:rFonts w:eastAsia="Kaiti SC"/>
          <w:sz w:val="20"/>
          <w:szCs w:val="20"/>
          <w:lang w:eastAsia="zh-Hans"/>
        </w:rPr>
        <w:t>尊敬的</w:t>
      </w:r>
      <w:r w:rsidRPr="002E4F28">
        <w:rPr>
          <w:rFonts w:eastAsia="Kaiti SC"/>
          <w:sz w:val="20"/>
          <w:szCs w:val="20"/>
        </w:rPr>
        <w:t>专家学者</w:t>
      </w:r>
      <w:r w:rsidRPr="002E4F28">
        <w:rPr>
          <w:rFonts w:eastAsia="Kaiti SC"/>
          <w:sz w:val="20"/>
          <w:szCs w:val="20"/>
          <w:lang w:eastAsia="zh-Hans"/>
        </w:rPr>
        <w:t>：</w:t>
      </w:r>
    </w:p>
    <w:p w14:paraId="6876C877" w14:textId="77777777" w:rsidR="001D712B" w:rsidRPr="002E4F28" w:rsidRDefault="001D712B" w:rsidP="001D712B">
      <w:pPr>
        <w:snapToGrid w:val="0"/>
        <w:ind w:firstLineChars="200" w:firstLine="400"/>
        <w:jc w:val="left"/>
        <w:rPr>
          <w:rFonts w:eastAsia="Kaiti SC"/>
          <w:sz w:val="20"/>
          <w:szCs w:val="20"/>
          <w:lang w:eastAsia="zh-Hans"/>
        </w:rPr>
      </w:pPr>
      <w:r w:rsidRPr="002E4F28">
        <w:rPr>
          <w:rFonts w:eastAsia="Kaiti SC"/>
          <w:sz w:val="20"/>
          <w:szCs w:val="20"/>
          <w:lang w:eastAsia="zh-Hans"/>
        </w:rPr>
        <w:t>您好</w:t>
      </w:r>
      <w:r w:rsidRPr="002E4F28">
        <w:rPr>
          <w:rFonts w:eastAsia="Kaiti SC"/>
          <w:sz w:val="20"/>
          <w:szCs w:val="20"/>
        </w:rPr>
        <w:t>，</w:t>
      </w:r>
      <w:r w:rsidRPr="002E4F28">
        <w:rPr>
          <w:rFonts w:eastAsia="Kaiti SC"/>
          <w:sz w:val="20"/>
          <w:szCs w:val="20"/>
          <w:lang w:eastAsia="zh-Hans"/>
        </w:rPr>
        <w:t>感谢您在百忙之中参与此次函询！</w:t>
      </w:r>
    </w:p>
    <w:p w14:paraId="2FF5598B" w14:textId="77777777" w:rsidR="001D712B" w:rsidRPr="002E4F28" w:rsidRDefault="001D712B" w:rsidP="001D712B">
      <w:pPr>
        <w:snapToGrid w:val="0"/>
        <w:ind w:firstLineChars="200" w:firstLine="400"/>
        <w:rPr>
          <w:rFonts w:eastAsia="Kaiti SC"/>
          <w:sz w:val="20"/>
          <w:szCs w:val="20"/>
        </w:rPr>
      </w:pPr>
      <w:r w:rsidRPr="002E4F28">
        <w:rPr>
          <w:rFonts w:eastAsia="Kaiti SC"/>
          <w:sz w:val="20"/>
          <w:szCs w:val="20"/>
        </w:rPr>
        <w:t>本课题组基于国家自然科学基金面上项目（</w:t>
      </w:r>
      <w:r w:rsidRPr="002E4F28">
        <w:rPr>
          <w:rFonts w:eastAsia="Kaiti SC"/>
          <w:sz w:val="20"/>
          <w:szCs w:val="20"/>
        </w:rPr>
        <w:t>NO.82374336</w:t>
      </w:r>
      <w:r w:rsidRPr="002E4F28">
        <w:rPr>
          <w:rFonts w:eastAsia="Kaiti SC"/>
          <w:sz w:val="20"/>
          <w:szCs w:val="20"/>
        </w:rPr>
        <w:t>）研究的需要，</w:t>
      </w:r>
      <w:r w:rsidRPr="002E4F28">
        <w:rPr>
          <w:rFonts w:eastAsia="Kaiti SC"/>
          <w:sz w:val="20"/>
          <w:szCs w:val="20"/>
          <w:lang w:eastAsia="zh-Hans"/>
        </w:rPr>
        <w:t>根据前期</w:t>
      </w:r>
      <w:r w:rsidRPr="002E4F28">
        <w:rPr>
          <w:rFonts w:eastAsia="Kaiti SC"/>
          <w:sz w:val="20"/>
          <w:szCs w:val="20"/>
        </w:rPr>
        <w:t xml:space="preserve"> “</w:t>
      </w:r>
      <w:r w:rsidRPr="002E4F28">
        <w:rPr>
          <w:rFonts w:eastAsia="Kaiti SC"/>
          <w:sz w:val="20"/>
          <w:szCs w:val="20"/>
          <w:lang w:eastAsia="zh-Hans"/>
        </w:rPr>
        <w:t>基于系统评价与证据图谱的中医病证预测模型报告规范关键方法研究</w:t>
      </w:r>
      <w:r w:rsidRPr="002E4F28">
        <w:rPr>
          <w:rFonts w:eastAsia="Kaiti SC"/>
          <w:sz w:val="20"/>
          <w:szCs w:val="20"/>
        </w:rPr>
        <w:t>”</w:t>
      </w:r>
      <w:r w:rsidRPr="002E4F28">
        <w:rPr>
          <w:rFonts w:eastAsia="Kaiti SC"/>
          <w:sz w:val="20"/>
          <w:szCs w:val="20"/>
          <w:lang w:eastAsia="zh-Hans"/>
        </w:rPr>
        <w:t>的调查，初拟了基于机器学习的中医病证预测模型研究报告规范报告</w:t>
      </w:r>
      <w:r w:rsidRPr="002E4F28">
        <w:rPr>
          <w:rFonts w:eastAsia="Kaiti SC"/>
          <w:sz w:val="20"/>
          <w:szCs w:val="20"/>
        </w:rPr>
        <w:t>清单</w:t>
      </w:r>
      <w:r w:rsidRPr="002E4F28">
        <w:rPr>
          <w:rFonts w:eastAsia="Kaiti SC"/>
          <w:sz w:val="20"/>
          <w:szCs w:val="20"/>
          <w:lang w:eastAsia="zh-Hans"/>
        </w:rPr>
        <w:t>条目</w:t>
      </w:r>
      <w:r w:rsidRPr="002E4F28">
        <w:rPr>
          <w:rFonts w:eastAsia="Kaiti SC"/>
          <w:sz w:val="20"/>
          <w:szCs w:val="20"/>
        </w:rPr>
        <w:t>Transparent Reporting Tool for AI-Based Diagnostic Prediction Models of Disease and Syndrome in Chinese Medicine (TRAPODS-CM)</w:t>
      </w:r>
      <w:r w:rsidRPr="002E4F28">
        <w:rPr>
          <w:rFonts w:eastAsia="Kaiti SC"/>
          <w:sz w:val="20"/>
          <w:szCs w:val="20"/>
        </w:rPr>
        <w:t>，以提高中医病证预测模型研究的规范性和科学性</w:t>
      </w:r>
      <w:r w:rsidRPr="002E4F28">
        <w:rPr>
          <w:rFonts w:eastAsia="Kaiti SC"/>
          <w:sz w:val="20"/>
          <w:szCs w:val="20"/>
          <w:lang w:eastAsia="zh-Hans"/>
        </w:rPr>
        <w:t>。鉴于您在该领域的贡献和专业性，特邀请您参与此次专家函询，提出宝贵的修改意见</w:t>
      </w:r>
      <w:r w:rsidRPr="002E4F28">
        <w:rPr>
          <w:rFonts w:eastAsia="Kaiti SC"/>
          <w:sz w:val="20"/>
          <w:szCs w:val="20"/>
        </w:rPr>
        <w:t>，以期推动中医药与机器学习技术的深度融合，为临床研究人员提供标准化的报告框架，提升研究成果的临床应用价值，促进中医药临床决策的科学化和精准化。</w:t>
      </w:r>
    </w:p>
    <w:p w14:paraId="7278FAF1" w14:textId="77777777" w:rsidR="001D712B" w:rsidRPr="002E4F28" w:rsidRDefault="001D712B" w:rsidP="001D712B">
      <w:pPr>
        <w:snapToGrid w:val="0"/>
        <w:ind w:firstLineChars="200" w:firstLine="400"/>
        <w:jc w:val="left"/>
        <w:rPr>
          <w:rFonts w:eastAsia="Kaiti SC"/>
          <w:sz w:val="20"/>
          <w:szCs w:val="20"/>
          <w:lang w:eastAsia="zh-Hans"/>
        </w:rPr>
      </w:pPr>
      <w:r w:rsidRPr="002E4F28">
        <w:rPr>
          <w:rFonts w:eastAsia="Kaiti SC"/>
          <w:sz w:val="20"/>
          <w:szCs w:val="20"/>
          <w:lang w:eastAsia="zh-Hans"/>
        </w:rPr>
        <w:t>本研究在前期质性访谈的基础上，结合文献分析，已初步形成基于机器学习的中医病证预测模型研究</w:t>
      </w:r>
      <w:r w:rsidRPr="002E4F28">
        <w:rPr>
          <w:rFonts w:eastAsia="Kaiti SC"/>
          <w:sz w:val="20"/>
          <w:szCs w:val="20"/>
        </w:rPr>
        <w:t>报告规范清单</w:t>
      </w:r>
      <w:r w:rsidRPr="002E4F28">
        <w:rPr>
          <w:rFonts w:eastAsia="Kaiti SC"/>
          <w:sz w:val="20"/>
          <w:szCs w:val="20"/>
          <w:lang w:eastAsia="zh-Hans"/>
        </w:rPr>
        <w:t>的条目池，</w:t>
      </w:r>
      <w:r w:rsidRPr="002E4F28">
        <w:rPr>
          <w:rFonts w:eastAsia="Kaiti SC"/>
          <w:color w:val="0000FF"/>
          <w:sz w:val="20"/>
          <w:szCs w:val="20"/>
          <w:lang w:eastAsia="zh-Hans"/>
        </w:rPr>
        <w:t>包括</w:t>
      </w:r>
      <w:r w:rsidRPr="002E4F28">
        <w:rPr>
          <w:rFonts w:eastAsia="Kaiti SC"/>
          <w:color w:val="0000FF"/>
          <w:sz w:val="20"/>
          <w:szCs w:val="20"/>
        </w:rPr>
        <w:t>10</w:t>
      </w:r>
      <w:r w:rsidRPr="002E4F28">
        <w:rPr>
          <w:rFonts w:eastAsia="Kaiti SC"/>
          <w:color w:val="0000FF"/>
          <w:sz w:val="20"/>
          <w:szCs w:val="20"/>
          <w:lang w:eastAsia="zh-Hans"/>
        </w:rPr>
        <w:t>个维度，</w:t>
      </w:r>
      <w:r w:rsidRPr="002E4F28">
        <w:rPr>
          <w:rFonts w:eastAsia="Kaiti SC"/>
          <w:color w:val="0000FF"/>
          <w:sz w:val="20"/>
          <w:szCs w:val="20"/>
        </w:rPr>
        <w:t>53</w:t>
      </w:r>
      <w:r w:rsidRPr="002E4F28">
        <w:rPr>
          <w:rFonts w:eastAsia="Kaiti SC"/>
          <w:color w:val="0000FF"/>
          <w:sz w:val="20"/>
          <w:szCs w:val="20"/>
          <w:lang w:eastAsia="zh-Hans"/>
        </w:rPr>
        <w:t>个条目</w:t>
      </w:r>
      <w:r w:rsidRPr="002E4F28">
        <w:rPr>
          <w:rFonts w:eastAsia="Kaiti SC"/>
          <w:color w:val="0000FF"/>
          <w:sz w:val="20"/>
          <w:szCs w:val="20"/>
        </w:rPr>
        <w:t>。</w:t>
      </w:r>
      <w:r w:rsidRPr="002E4F28">
        <w:rPr>
          <w:rFonts w:eastAsia="Kaiti SC"/>
          <w:sz w:val="20"/>
          <w:szCs w:val="20"/>
          <w:lang w:eastAsia="zh-Hans"/>
        </w:rPr>
        <w:t>现阶段采用</w:t>
      </w:r>
      <w:r w:rsidRPr="002E4F28">
        <w:rPr>
          <w:rFonts w:eastAsia="Kaiti SC"/>
          <w:b/>
          <w:bCs/>
          <w:sz w:val="20"/>
          <w:szCs w:val="20"/>
          <w:lang w:eastAsia="zh-Hans"/>
        </w:rPr>
        <w:t>德尔菲专家咨询法（</w:t>
      </w:r>
      <w:r w:rsidRPr="002E4F28">
        <w:rPr>
          <w:rFonts w:eastAsia="Kaiti SC"/>
          <w:b/>
          <w:bCs/>
          <w:sz w:val="20"/>
          <w:szCs w:val="20"/>
          <w:lang w:eastAsia="zh-Hans"/>
        </w:rPr>
        <w:t>Delphi</w:t>
      </w:r>
      <w:r w:rsidRPr="002E4F28">
        <w:rPr>
          <w:rFonts w:eastAsia="Kaiti SC"/>
          <w:b/>
          <w:bCs/>
          <w:sz w:val="20"/>
          <w:szCs w:val="20"/>
          <w:lang w:eastAsia="zh-Hans"/>
        </w:rPr>
        <w:t>）</w:t>
      </w:r>
      <w:r w:rsidRPr="002E4F28">
        <w:rPr>
          <w:rFonts w:eastAsia="Kaiti SC"/>
          <w:sz w:val="20"/>
          <w:szCs w:val="20"/>
          <w:lang w:eastAsia="zh-Hans"/>
        </w:rPr>
        <w:t>，对每个条目的重要性进行评分并提出修改意见。悉知您在临床</w:t>
      </w:r>
      <w:r w:rsidRPr="002E4F28">
        <w:rPr>
          <w:rFonts w:eastAsia="Kaiti SC"/>
          <w:sz w:val="20"/>
          <w:szCs w:val="20"/>
        </w:rPr>
        <w:t>医学</w:t>
      </w:r>
      <w:r w:rsidRPr="002E4F28">
        <w:rPr>
          <w:rFonts w:eastAsia="Kaiti SC"/>
          <w:sz w:val="20"/>
          <w:szCs w:val="20"/>
          <w:lang w:eastAsia="zh-Hans"/>
        </w:rPr>
        <w:t>、循证医学、计算机机器学习领域方面有丰富的经验，诚邀您为</w:t>
      </w:r>
      <w:r w:rsidRPr="002E4F28">
        <w:rPr>
          <w:rFonts w:eastAsia="Kaiti SC"/>
          <w:sz w:val="20"/>
          <w:szCs w:val="20"/>
        </w:rPr>
        <w:t>报告规范的</w:t>
      </w:r>
      <w:r w:rsidRPr="002E4F28">
        <w:rPr>
          <w:rFonts w:eastAsia="Kaiti SC"/>
          <w:sz w:val="20"/>
          <w:szCs w:val="20"/>
          <w:lang w:eastAsia="zh-Hans"/>
        </w:rPr>
        <w:t>条目池提出意见，我们将根据您的意见完善研究。</w:t>
      </w:r>
    </w:p>
    <w:p w14:paraId="263FDA67" w14:textId="77777777" w:rsidR="001D712B" w:rsidRPr="002E4F28" w:rsidRDefault="001D712B" w:rsidP="001D712B">
      <w:pPr>
        <w:snapToGrid w:val="0"/>
        <w:ind w:firstLineChars="200" w:firstLine="400"/>
        <w:jc w:val="left"/>
        <w:rPr>
          <w:rFonts w:eastAsia="Kaiti SC"/>
          <w:sz w:val="20"/>
          <w:szCs w:val="20"/>
          <w:lang w:eastAsia="zh-Hans"/>
        </w:rPr>
      </w:pPr>
      <w:r w:rsidRPr="002E4F28">
        <w:rPr>
          <w:rFonts w:eastAsia="Kaiti SC"/>
          <w:sz w:val="20"/>
          <w:szCs w:val="20"/>
          <w:lang w:eastAsia="zh-Hans"/>
        </w:rPr>
        <w:t>本研究暂拟发放</w:t>
      </w:r>
      <w:r w:rsidRPr="002E4F28">
        <w:rPr>
          <w:rFonts w:eastAsia="Kaiti SC"/>
          <w:sz w:val="20"/>
          <w:szCs w:val="20"/>
          <w:lang w:eastAsia="zh-Hans"/>
        </w:rPr>
        <w:t>2</w:t>
      </w:r>
      <w:r w:rsidRPr="002E4F28">
        <w:rPr>
          <w:rFonts w:eastAsia="Kaiti SC"/>
          <w:sz w:val="20"/>
          <w:szCs w:val="20"/>
          <w:lang w:eastAsia="zh-Hans"/>
        </w:rPr>
        <w:t>轮问卷</w:t>
      </w:r>
      <w:r w:rsidRPr="002E4F28">
        <w:rPr>
          <w:rFonts w:eastAsia="Kaiti SC"/>
          <w:sz w:val="20"/>
          <w:szCs w:val="20"/>
        </w:rPr>
        <w:t>。</w:t>
      </w:r>
      <w:r w:rsidRPr="002E4F28">
        <w:rPr>
          <w:rFonts w:eastAsia="Kaiti SC"/>
          <w:sz w:val="20"/>
          <w:szCs w:val="20"/>
          <w:lang w:eastAsia="zh-Hans"/>
        </w:rPr>
        <w:t>本轮专家咨询表包括</w:t>
      </w:r>
      <w:r w:rsidRPr="002E4F28">
        <w:rPr>
          <w:rFonts w:eastAsia="Kaiti SC"/>
          <w:sz w:val="20"/>
          <w:szCs w:val="20"/>
        </w:rPr>
        <w:t>三</w:t>
      </w:r>
      <w:r w:rsidRPr="002E4F28">
        <w:rPr>
          <w:rFonts w:eastAsia="Kaiti SC"/>
          <w:sz w:val="20"/>
          <w:szCs w:val="20"/>
          <w:lang w:eastAsia="zh-Hans"/>
        </w:rPr>
        <w:t>部分内容</w:t>
      </w:r>
      <w:r w:rsidRPr="002E4F28">
        <w:rPr>
          <w:rFonts w:eastAsia="Kaiti SC"/>
          <w:sz w:val="20"/>
          <w:szCs w:val="20"/>
        </w:rPr>
        <w:t>：</w:t>
      </w:r>
      <w:r w:rsidRPr="002E4F28">
        <w:rPr>
          <w:rFonts w:eastAsia="Kaiti SC"/>
          <w:sz w:val="20"/>
          <w:szCs w:val="20"/>
          <w:lang w:eastAsia="zh-Hans"/>
        </w:rPr>
        <w:t>第一部分为</w:t>
      </w:r>
      <w:r w:rsidRPr="002E4F28">
        <w:rPr>
          <w:rFonts w:eastAsia="Kaiti SC"/>
          <w:sz w:val="20"/>
          <w:szCs w:val="20"/>
        </w:rPr>
        <w:t>“</w:t>
      </w:r>
      <w:r w:rsidRPr="002E4F28">
        <w:rPr>
          <w:rFonts w:eastAsia="Kaiti SC"/>
          <w:sz w:val="20"/>
          <w:szCs w:val="20"/>
          <w:lang w:eastAsia="zh-Hans"/>
        </w:rPr>
        <w:t>专家情况调查表</w:t>
      </w:r>
      <w:r w:rsidRPr="002E4F28">
        <w:rPr>
          <w:rFonts w:eastAsia="Kaiti SC"/>
          <w:sz w:val="20"/>
          <w:szCs w:val="20"/>
        </w:rPr>
        <w:t>”</w:t>
      </w:r>
      <w:r w:rsidRPr="002E4F28">
        <w:rPr>
          <w:rFonts w:eastAsia="Kaiti SC"/>
          <w:sz w:val="20"/>
          <w:szCs w:val="20"/>
          <w:lang w:eastAsia="zh-Hans"/>
        </w:rPr>
        <w:t>；第二部分为</w:t>
      </w:r>
      <w:r w:rsidRPr="002E4F28">
        <w:rPr>
          <w:rFonts w:eastAsia="Kaiti SC"/>
          <w:sz w:val="20"/>
          <w:szCs w:val="20"/>
        </w:rPr>
        <w:t>“</w:t>
      </w:r>
      <w:r w:rsidRPr="002E4F28">
        <w:rPr>
          <w:rFonts w:eastAsia="Kaiti SC"/>
          <w:sz w:val="20"/>
          <w:szCs w:val="20"/>
          <w:lang w:eastAsia="zh-Hans"/>
        </w:rPr>
        <w:t>专家咨询表</w:t>
      </w:r>
      <w:r w:rsidRPr="002E4F28">
        <w:rPr>
          <w:rFonts w:eastAsia="Kaiti SC"/>
          <w:sz w:val="20"/>
          <w:szCs w:val="20"/>
        </w:rPr>
        <w:t>”</w:t>
      </w:r>
      <w:r w:rsidRPr="002E4F28">
        <w:rPr>
          <w:rFonts w:eastAsia="Kaiti SC"/>
          <w:sz w:val="20"/>
          <w:szCs w:val="20"/>
        </w:rPr>
        <w:t>；第三部分为</w:t>
      </w:r>
      <w:r w:rsidRPr="002E4F28">
        <w:rPr>
          <w:rFonts w:eastAsia="Kaiti SC"/>
          <w:sz w:val="20"/>
          <w:szCs w:val="20"/>
        </w:rPr>
        <w:t>“</w:t>
      </w:r>
      <w:r w:rsidRPr="002E4F28">
        <w:rPr>
          <w:rFonts w:eastAsia="Kaiti SC"/>
          <w:sz w:val="20"/>
          <w:szCs w:val="20"/>
        </w:rPr>
        <w:t>专家内容熟悉程度和判断依据调查表</w:t>
      </w:r>
      <w:r w:rsidRPr="002E4F28">
        <w:rPr>
          <w:rFonts w:eastAsia="Kaiti SC"/>
          <w:sz w:val="20"/>
          <w:szCs w:val="20"/>
        </w:rPr>
        <w:t>”</w:t>
      </w:r>
      <w:r w:rsidRPr="002E4F28">
        <w:rPr>
          <w:rFonts w:eastAsia="Kaiti SC"/>
          <w:sz w:val="20"/>
          <w:szCs w:val="20"/>
          <w:lang w:eastAsia="zh-Hans"/>
        </w:rPr>
        <w:t>。</w:t>
      </w:r>
      <w:r w:rsidRPr="002E4F28">
        <w:rPr>
          <w:rFonts w:eastAsia="Kaiti SC"/>
          <w:sz w:val="20"/>
          <w:szCs w:val="20"/>
        </w:rPr>
        <w:t>请您在填写</w:t>
      </w:r>
      <w:r w:rsidRPr="002E4F28">
        <w:rPr>
          <w:rFonts w:eastAsia="Kaiti SC"/>
          <w:sz w:val="20"/>
          <w:szCs w:val="20"/>
          <w:lang w:eastAsia="zh-Hans"/>
        </w:rPr>
        <w:t>问卷前仔细阅读填表说明，对于您的支持，我们将不胜感激。如果您对调查问卷中所涉及的问题存在疑问，请及时联系我们。最后，再次感谢您在百忙之中给予我们知识的馈赠</w:t>
      </w:r>
      <w:r w:rsidRPr="002E4F28">
        <w:rPr>
          <w:rFonts w:eastAsia="Kaiti SC"/>
          <w:sz w:val="20"/>
          <w:szCs w:val="20"/>
        </w:rPr>
        <w:t>！</w:t>
      </w:r>
      <w:r w:rsidRPr="002E4F28">
        <w:rPr>
          <w:rFonts w:eastAsia="Kaiti SC"/>
          <w:sz w:val="20"/>
          <w:szCs w:val="20"/>
          <w:lang w:eastAsia="zh-Hans"/>
        </w:rPr>
        <w:t>祝您身体健康，工作愉快</w:t>
      </w:r>
      <w:r w:rsidRPr="002E4F28">
        <w:rPr>
          <w:rFonts w:eastAsia="Kaiti SC"/>
          <w:sz w:val="20"/>
          <w:szCs w:val="20"/>
        </w:rPr>
        <w:t>！</w:t>
      </w:r>
    </w:p>
    <w:p w14:paraId="7AAA55A4" w14:textId="77777777" w:rsidR="001D712B" w:rsidRPr="002E4F28" w:rsidRDefault="001D712B" w:rsidP="001D712B">
      <w:pPr>
        <w:snapToGrid w:val="0"/>
        <w:ind w:firstLineChars="800" w:firstLine="1600"/>
        <w:jc w:val="left"/>
        <w:rPr>
          <w:rFonts w:eastAsia="Kaiti SC"/>
          <w:sz w:val="20"/>
          <w:szCs w:val="20"/>
        </w:rPr>
      </w:pPr>
      <w:r w:rsidRPr="002E4F28">
        <w:rPr>
          <w:rFonts w:eastAsia="Kaiti SC"/>
          <w:sz w:val="20"/>
          <w:szCs w:val="20"/>
          <w:lang w:eastAsia="zh-Hans"/>
        </w:rPr>
        <w:t>联系人：</w:t>
      </w:r>
      <w:r w:rsidRPr="002E4F28">
        <w:rPr>
          <w:rFonts w:eastAsia="Kaiti SC"/>
          <w:sz w:val="20"/>
          <w:szCs w:val="20"/>
        </w:rPr>
        <w:t>李洁韵，司徒玮崧，许朝霞</w:t>
      </w:r>
    </w:p>
    <w:p w14:paraId="73A46591" w14:textId="77777777" w:rsidR="001D712B" w:rsidRPr="002E4F28" w:rsidRDefault="001D712B" w:rsidP="001D712B">
      <w:pPr>
        <w:snapToGrid w:val="0"/>
        <w:ind w:firstLineChars="800" w:firstLine="1600"/>
        <w:jc w:val="left"/>
        <w:rPr>
          <w:rFonts w:eastAsia="Kaiti SC"/>
          <w:sz w:val="20"/>
          <w:szCs w:val="20"/>
        </w:rPr>
      </w:pPr>
      <w:r w:rsidRPr="002E4F28">
        <w:rPr>
          <w:rFonts w:eastAsia="Kaiti SC"/>
          <w:sz w:val="20"/>
          <w:szCs w:val="20"/>
        </w:rPr>
        <w:t>电话：</w:t>
      </w:r>
      <w:bookmarkStart w:id="10" w:name="OLE_LINK10"/>
      <w:r w:rsidRPr="002E4F28">
        <w:rPr>
          <w:rFonts w:eastAsia="Kaiti SC"/>
          <w:sz w:val="20"/>
          <w:szCs w:val="20"/>
        </w:rPr>
        <w:t>+86 13641907373</w:t>
      </w:r>
      <w:r w:rsidRPr="002E4F28">
        <w:rPr>
          <w:rFonts w:eastAsia="Kaiti SC"/>
          <w:sz w:val="20"/>
          <w:szCs w:val="20"/>
        </w:rPr>
        <w:t>，</w:t>
      </w:r>
      <w:bookmarkEnd w:id="10"/>
      <w:r w:rsidRPr="002E4F28">
        <w:rPr>
          <w:rFonts w:eastAsia="Kaiti SC"/>
          <w:sz w:val="20"/>
          <w:szCs w:val="20"/>
        </w:rPr>
        <w:t>+65 81261376</w:t>
      </w:r>
    </w:p>
    <w:p w14:paraId="04D96896" w14:textId="77777777" w:rsidR="001D712B" w:rsidRPr="002E4F28" w:rsidRDefault="001D712B" w:rsidP="001D712B">
      <w:pPr>
        <w:snapToGrid w:val="0"/>
        <w:ind w:firstLineChars="800" w:firstLine="1600"/>
        <w:jc w:val="left"/>
        <w:rPr>
          <w:rFonts w:eastAsia="Kaiti SC"/>
          <w:sz w:val="20"/>
          <w:szCs w:val="20"/>
          <w:lang w:eastAsia="zh-Hans"/>
        </w:rPr>
      </w:pPr>
      <w:r w:rsidRPr="002E4F28">
        <w:rPr>
          <w:rFonts w:eastAsia="Kaiti SC"/>
          <w:sz w:val="20"/>
          <w:szCs w:val="20"/>
        </w:rPr>
        <w:t>邮箱：</w:t>
      </w:r>
      <w:r w:rsidRPr="002E4F28">
        <w:rPr>
          <w:rFonts w:eastAsia="Kaiti SC"/>
          <w:sz w:val="20"/>
          <w:szCs w:val="20"/>
        </w:rPr>
        <w:t>12022007@shutcm.edu.cn</w:t>
      </w:r>
      <w:r w:rsidRPr="002E4F28">
        <w:rPr>
          <w:rFonts w:eastAsia="Kaiti SC"/>
          <w:sz w:val="20"/>
          <w:szCs w:val="20"/>
        </w:rPr>
        <w:t>，</w:t>
      </w:r>
      <w:r w:rsidRPr="002E4F28">
        <w:rPr>
          <w:rFonts w:eastAsia="Kaiti SC"/>
          <w:sz w:val="20"/>
          <w:szCs w:val="20"/>
        </w:rPr>
        <w:t>weisong001@e.ntu.edu.sg</w:t>
      </w:r>
      <w:r w:rsidRPr="002E4F28">
        <w:rPr>
          <w:rFonts w:eastAsia="Kaiti SC"/>
          <w:sz w:val="20"/>
          <w:szCs w:val="20"/>
        </w:rPr>
        <w:t>，</w:t>
      </w:r>
      <w:r w:rsidRPr="002E4F28">
        <w:rPr>
          <w:rFonts w:eastAsia="Kaiti SC"/>
          <w:sz w:val="20"/>
          <w:szCs w:val="20"/>
        </w:rPr>
        <w:t>zhaoxia7001@126.com</w:t>
      </w:r>
    </w:p>
    <w:p w14:paraId="238DEE2D" w14:textId="77777777" w:rsidR="001D712B" w:rsidRPr="002E4F28" w:rsidRDefault="001D712B" w:rsidP="001D712B">
      <w:pPr>
        <w:snapToGrid w:val="0"/>
        <w:ind w:firstLineChars="800" w:firstLine="1600"/>
        <w:jc w:val="left"/>
        <w:rPr>
          <w:rFonts w:eastAsia="Kaiti SC"/>
          <w:sz w:val="20"/>
          <w:szCs w:val="20"/>
        </w:rPr>
      </w:pPr>
      <w:r w:rsidRPr="002E4F28">
        <w:rPr>
          <w:rFonts w:eastAsia="Kaiti SC"/>
          <w:sz w:val="20"/>
          <w:szCs w:val="20"/>
          <w:lang w:eastAsia="zh-Hans"/>
        </w:rPr>
        <w:t>单位：</w:t>
      </w:r>
      <w:r w:rsidRPr="002E4F28">
        <w:rPr>
          <w:rFonts w:eastAsia="Kaiti SC"/>
          <w:sz w:val="20"/>
          <w:szCs w:val="20"/>
        </w:rPr>
        <w:t>上海中医药大学中医学院；新加坡南洋理工大学</w:t>
      </w:r>
    </w:p>
    <w:p w14:paraId="16F70A38" w14:textId="77777777" w:rsidR="001D712B" w:rsidRPr="002E4F28" w:rsidRDefault="001D712B" w:rsidP="001D712B">
      <w:pPr>
        <w:snapToGrid w:val="0"/>
        <w:ind w:firstLineChars="800" w:firstLine="1600"/>
        <w:jc w:val="left"/>
        <w:rPr>
          <w:rFonts w:eastAsia="Kaiti SC"/>
          <w:sz w:val="20"/>
          <w:szCs w:val="20"/>
        </w:rPr>
      </w:pPr>
    </w:p>
    <w:p w14:paraId="1E4FBFF7" w14:textId="77777777" w:rsidR="001D712B" w:rsidRPr="002E4F28" w:rsidRDefault="001D712B" w:rsidP="001D712B">
      <w:pPr>
        <w:snapToGrid w:val="0"/>
        <w:jc w:val="left"/>
        <w:rPr>
          <w:rFonts w:eastAsia="Kaiti SC"/>
          <w:sz w:val="20"/>
          <w:szCs w:val="20"/>
        </w:rPr>
      </w:pPr>
    </w:p>
    <w:p w14:paraId="7484345A" w14:textId="77777777" w:rsidR="001D712B" w:rsidRPr="002E4F28" w:rsidRDefault="001D712B" w:rsidP="001D712B">
      <w:pPr>
        <w:snapToGrid w:val="0"/>
        <w:jc w:val="left"/>
        <w:rPr>
          <w:rFonts w:eastAsia="Kaiti SC"/>
          <w:sz w:val="20"/>
          <w:szCs w:val="20"/>
        </w:rPr>
        <w:sectPr w:rsidR="001D712B" w:rsidRPr="002E4F28" w:rsidSect="001D712B">
          <w:pgSz w:w="11906" w:h="16838"/>
          <w:pgMar w:top="1440" w:right="1440" w:bottom="1440" w:left="1440" w:header="851" w:footer="992" w:gutter="0"/>
          <w:cols w:space="425"/>
          <w:docGrid w:type="lines" w:linePitch="312"/>
        </w:sectPr>
      </w:pPr>
    </w:p>
    <w:bookmarkEnd w:id="9"/>
    <w:p w14:paraId="0ED967CB" w14:textId="77777777" w:rsidR="001D712B" w:rsidRPr="002E4F28" w:rsidRDefault="001D712B" w:rsidP="001D712B">
      <w:pPr>
        <w:snapToGrid w:val="0"/>
        <w:spacing w:afterLines="100" w:after="312"/>
        <w:jc w:val="center"/>
        <w:rPr>
          <w:rFonts w:eastAsia="Kaiti SC"/>
          <w:b/>
          <w:bCs/>
          <w:sz w:val="20"/>
          <w:szCs w:val="20"/>
        </w:rPr>
      </w:pPr>
      <w:r w:rsidRPr="002E4F28">
        <w:rPr>
          <w:rFonts w:eastAsia="Kaiti SC"/>
          <w:b/>
          <w:bCs/>
          <w:sz w:val="20"/>
          <w:szCs w:val="20"/>
        </w:rPr>
        <w:lastRenderedPageBreak/>
        <w:t>第一部分：专家情况调查表</w:t>
      </w:r>
    </w:p>
    <w:p w14:paraId="456F9D67" w14:textId="77777777" w:rsidR="001D712B" w:rsidRPr="002E4F28" w:rsidRDefault="001D712B" w:rsidP="001D712B">
      <w:pPr>
        <w:snapToGrid w:val="0"/>
        <w:ind w:firstLineChars="300" w:firstLine="600"/>
        <w:rPr>
          <w:rFonts w:eastAsia="Kaiti SC"/>
          <w:sz w:val="20"/>
          <w:szCs w:val="20"/>
        </w:rPr>
      </w:pPr>
      <w:r w:rsidRPr="002E4F28">
        <w:rPr>
          <w:rFonts w:eastAsia="Kaiti SC"/>
          <w:sz w:val="20"/>
          <w:szCs w:val="20"/>
        </w:rPr>
        <w:t>此部分调查内容仅用于本次研究分析使用，并严格遵循保密原则。请您填写个人基本情况，或者在合适的选项上打</w:t>
      </w:r>
      <w:r w:rsidRPr="002E4F28">
        <w:rPr>
          <w:rFonts w:eastAsia="Kaiti SC"/>
          <w:sz w:val="20"/>
          <w:szCs w:val="20"/>
        </w:rPr>
        <w:t>“√”</w:t>
      </w:r>
      <w:r w:rsidRPr="002E4F28">
        <w:rPr>
          <w:rFonts w:eastAsia="Kaiti SC"/>
          <w:sz w:val="20"/>
          <w:szCs w:val="20"/>
        </w:rPr>
        <w:t>，如需说明，请在相应栏中标注说明，谢谢！</w:t>
      </w:r>
    </w:p>
    <w:p w14:paraId="65F65D45" w14:textId="77777777" w:rsidR="001D712B" w:rsidRPr="002E4F28" w:rsidRDefault="001D712B" w:rsidP="001D712B">
      <w:pPr>
        <w:snapToGrid w:val="0"/>
        <w:ind w:firstLineChars="300" w:firstLine="600"/>
        <w:rPr>
          <w:rFonts w:eastAsia="Kaiti SC"/>
          <w:sz w:val="20"/>
          <w:szCs w:val="20"/>
        </w:rPr>
      </w:pPr>
    </w:p>
    <w:tbl>
      <w:tblPr>
        <w:tblW w:w="8418" w:type="dxa"/>
        <w:jc w:val="center"/>
        <w:tblLook w:val="04A0" w:firstRow="1" w:lastRow="0" w:firstColumn="1" w:lastColumn="0" w:noHBand="0" w:noVBand="1"/>
      </w:tblPr>
      <w:tblGrid>
        <w:gridCol w:w="1596"/>
        <w:gridCol w:w="1102"/>
        <w:gridCol w:w="1102"/>
        <w:gridCol w:w="1532"/>
        <w:gridCol w:w="1102"/>
        <w:gridCol w:w="1984"/>
      </w:tblGrid>
      <w:tr w:rsidR="001D712B" w:rsidRPr="002E4F28" w14:paraId="07879685" w14:textId="77777777" w:rsidTr="00203249">
        <w:trPr>
          <w:trHeight w:val="740"/>
          <w:jc w:val="center"/>
        </w:trPr>
        <w:tc>
          <w:tcPr>
            <w:tcW w:w="1596" w:type="dxa"/>
            <w:tcBorders>
              <w:top w:val="single" w:sz="8" w:space="0" w:color="4F81BD"/>
              <w:left w:val="dotted" w:sz="4" w:space="0" w:color="000000"/>
              <w:bottom w:val="single" w:sz="8" w:space="0" w:color="4F81BD"/>
              <w:right w:val="dotted" w:sz="4" w:space="0" w:color="000000"/>
            </w:tcBorders>
            <w:shd w:val="clear" w:color="auto" w:fill="FFFFFF"/>
            <w:vAlign w:val="center"/>
          </w:tcPr>
          <w:p w14:paraId="37650CA3"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姓名</w:t>
            </w:r>
          </w:p>
        </w:tc>
        <w:tc>
          <w:tcPr>
            <w:tcW w:w="1102" w:type="dxa"/>
            <w:tcBorders>
              <w:top w:val="single" w:sz="8" w:space="0" w:color="4F81BD"/>
              <w:left w:val="nil"/>
              <w:bottom w:val="single" w:sz="8" w:space="0" w:color="4F81BD"/>
              <w:right w:val="dotted" w:sz="4" w:space="0" w:color="000000"/>
            </w:tcBorders>
            <w:shd w:val="clear" w:color="auto" w:fill="FFFFFF"/>
            <w:vAlign w:val="center"/>
          </w:tcPr>
          <w:p w14:paraId="3AA2AA9F" w14:textId="77777777" w:rsidR="001D712B" w:rsidRPr="002E4F28" w:rsidRDefault="001D712B" w:rsidP="00203249">
            <w:pPr>
              <w:snapToGrid w:val="0"/>
              <w:jc w:val="center"/>
              <w:rPr>
                <w:rFonts w:eastAsia="Kaiti SC"/>
                <w:color w:val="000000"/>
                <w:sz w:val="20"/>
                <w:szCs w:val="20"/>
              </w:rPr>
            </w:pPr>
          </w:p>
        </w:tc>
        <w:tc>
          <w:tcPr>
            <w:tcW w:w="1102" w:type="dxa"/>
            <w:tcBorders>
              <w:top w:val="single" w:sz="8" w:space="0" w:color="4F81BD"/>
              <w:left w:val="nil"/>
              <w:bottom w:val="single" w:sz="8" w:space="0" w:color="4F81BD"/>
              <w:right w:val="dotted" w:sz="4" w:space="0" w:color="000000"/>
            </w:tcBorders>
            <w:shd w:val="clear" w:color="auto" w:fill="FFFFFF"/>
            <w:vAlign w:val="center"/>
          </w:tcPr>
          <w:p w14:paraId="0D7874B3"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性别</w:t>
            </w:r>
          </w:p>
        </w:tc>
        <w:tc>
          <w:tcPr>
            <w:tcW w:w="1532" w:type="dxa"/>
            <w:tcBorders>
              <w:top w:val="single" w:sz="8" w:space="0" w:color="4F81BD"/>
              <w:left w:val="nil"/>
              <w:bottom w:val="single" w:sz="8" w:space="0" w:color="4F81BD"/>
              <w:right w:val="dotted" w:sz="4" w:space="0" w:color="000000"/>
            </w:tcBorders>
            <w:shd w:val="clear" w:color="auto" w:fill="FFFFFF"/>
            <w:vAlign w:val="center"/>
          </w:tcPr>
          <w:p w14:paraId="6121AFD2" w14:textId="77777777" w:rsidR="001D712B" w:rsidRPr="002E4F28" w:rsidRDefault="001D712B" w:rsidP="00203249">
            <w:pPr>
              <w:widowControl/>
              <w:snapToGrid w:val="0"/>
              <w:jc w:val="center"/>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男</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女</w:t>
            </w:r>
          </w:p>
        </w:tc>
        <w:tc>
          <w:tcPr>
            <w:tcW w:w="1102" w:type="dxa"/>
            <w:tcBorders>
              <w:top w:val="single" w:sz="8" w:space="0" w:color="4F81BD"/>
              <w:left w:val="nil"/>
              <w:bottom w:val="single" w:sz="8" w:space="0" w:color="4F81BD"/>
              <w:right w:val="dotted" w:sz="4" w:space="0" w:color="000000"/>
            </w:tcBorders>
            <w:shd w:val="clear" w:color="auto" w:fill="FFFFFF"/>
            <w:vAlign w:val="center"/>
          </w:tcPr>
          <w:p w14:paraId="6462FF5A"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年龄</w:t>
            </w:r>
          </w:p>
        </w:tc>
        <w:tc>
          <w:tcPr>
            <w:tcW w:w="1984" w:type="dxa"/>
            <w:tcBorders>
              <w:top w:val="single" w:sz="8" w:space="0" w:color="4F81BD"/>
              <w:left w:val="nil"/>
              <w:bottom w:val="single" w:sz="8" w:space="0" w:color="4F81BD"/>
              <w:right w:val="dotted" w:sz="4" w:space="0" w:color="000000"/>
            </w:tcBorders>
            <w:shd w:val="clear" w:color="auto" w:fill="FFFFFF"/>
            <w:vAlign w:val="center"/>
          </w:tcPr>
          <w:p w14:paraId="44EB0765" w14:textId="77777777" w:rsidR="001D712B" w:rsidRPr="002E4F28" w:rsidRDefault="001D712B" w:rsidP="00203249">
            <w:pPr>
              <w:snapToGrid w:val="0"/>
              <w:jc w:val="center"/>
              <w:rPr>
                <w:rFonts w:eastAsia="Kaiti SC"/>
                <w:color w:val="000000"/>
                <w:sz w:val="20"/>
                <w:szCs w:val="20"/>
              </w:rPr>
            </w:pPr>
            <w:r w:rsidRPr="002E4F28">
              <w:rPr>
                <w:rFonts w:eastAsia="Kaiti SC"/>
                <w:color w:val="000000"/>
                <w:sz w:val="20"/>
                <w:szCs w:val="20"/>
              </w:rPr>
              <w:t>岁</w:t>
            </w:r>
          </w:p>
        </w:tc>
      </w:tr>
      <w:tr w:rsidR="001D712B" w:rsidRPr="002E4F28" w14:paraId="01F6FD18" w14:textId="77777777" w:rsidTr="00203249">
        <w:trPr>
          <w:trHeight w:val="692"/>
          <w:jc w:val="center"/>
        </w:trPr>
        <w:tc>
          <w:tcPr>
            <w:tcW w:w="1596" w:type="dxa"/>
            <w:tcBorders>
              <w:top w:val="nil"/>
              <w:left w:val="dotted" w:sz="4" w:space="0" w:color="000000"/>
              <w:bottom w:val="dotted" w:sz="4" w:space="0" w:color="000000"/>
              <w:right w:val="dotted" w:sz="4" w:space="0" w:color="000000"/>
            </w:tcBorders>
            <w:shd w:val="clear" w:color="auto" w:fill="DBE5F1"/>
            <w:vAlign w:val="center"/>
          </w:tcPr>
          <w:p w14:paraId="77A62436"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工作单位</w:t>
            </w:r>
          </w:p>
        </w:tc>
        <w:tc>
          <w:tcPr>
            <w:tcW w:w="3736" w:type="dxa"/>
            <w:gridSpan w:val="3"/>
            <w:tcBorders>
              <w:top w:val="nil"/>
              <w:left w:val="nil"/>
              <w:bottom w:val="dotted" w:sz="4" w:space="0" w:color="000000"/>
              <w:right w:val="dotted" w:sz="4" w:space="0" w:color="000000"/>
            </w:tcBorders>
            <w:shd w:val="clear" w:color="auto" w:fill="DBE5F1"/>
            <w:vAlign w:val="center"/>
          </w:tcPr>
          <w:p w14:paraId="3BC818CA" w14:textId="77777777" w:rsidR="001D712B" w:rsidRPr="002E4F28" w:rsidRDefault="001D712B" w:rsidP="00203249">
            <w:pPr>
              <w:snapToGrid w:val="0"/>
              <w:jc w:val="center"/>
              <w:rPr>
                <w:rFonts w:eastAsia="Kaiti SC"/>
                <w:color w:val="000000"/>
                <w:sz w:val="20"/>
                <w:szCs w:val="20"/>
              </w:rPr>
            </w:pPr>
          </w:p>
        </w:tc>
        <w:tc>
          <w:tcPr>
            <w:tcW w:w="1102" w:type="dxa"/>
            <w:tcBorders>
              <w:top w:val="nil"/>
              <w:left w:val="nil"/>
              <w:bottom w:val="dotted" w:sz="4" w:space="0" w:color="000000"/>
              <w:right w:val="dotted" w:sz="4" w:space="0" w:color="000000"/>
            </w:tcBorders>
            <w:shd w:val="clear" w:color="auto" w:fill="DBE5F1"/>
            <w:vAlign w:val="center"/>
          </w:tcPr>
          <w:p w14:paraId="066BC9E3"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职称</w:t>
            </w:r>
          </w:p>
        </w:tc>
        <w:tc>
          <w:tcPr>
            <w:tcW w:w="1984" w:type="dxa"/>
            <w:tcBorders>
              <w:top w:val="nil"/>
              <w:left w:val="nil"/>
              <w:bottom w:val="dotted" w:sz="4" w:space="0" w:color="000000"/>
              <w:right w:val="dotted" w:sz="4" w:space="0" w:color="000000"/>
            </w:tcBorders>
            <w:shd w:val="clear" w:color="auto" w:fill="DBE5F1"/>
            <w:vAlign w:val="center"/>
          </w:tcPr>
          <w:p w14:paraId="702CCE65" w14:textId="77777777" w:rsidR="001D712B" w:rsidRPr="002E4F28" w:rsidRDefault="001D712B" w:rsidP="00203249">
            <w:pPr>
              <w:snapToGrid w:val="0"/>
              <w:jc w:val="center"/>
              <w:rPr>
                <w:rFonts w:eastAsia="Kaiti SC"/>
                <w:color w:val="000000"/>
                <w:sz w:val="20"/>
                <w:szCs w:val="20"/>
              </w:rPr>
            </w:pPr>
          </w:p>
        </w:tc>
      </w:tr>
      <w:tr w:rsidR="001D712B" w:rsidRPr="002E4F28" w14:paraId="1A24A9F4" w14:textId="77777777" w:rsidTr="00203249">
        <w:trPr>
          <w:trHeight w:val="1139"/>
          <w:jc w:val="center"/>
        </w:trPr>
        <w:tc>
          <w:tcPr>
            <w:tcW w:w="1596" w:type="dxa"/>
            <w:tcBorders>
              <w:top w:val="nil"/>
              <w:left w:val="dotted" w:sz="4" w:space="0" w:color="000000"/>
              <w:bottom w:val="dotted" w:sz="4" w:space="0" w:color="000000"/>
              <w:right w:val="dotted" w:sz="4" w:space="0" w:color="000000"/>
            </w:tcBorders>
            <w:shd w:val="clear" w:color="auto" w:fill="FFFFFF"/>
            <w:vAlign w:val="center"/>
          </w:tcPr>
          <w:p w14:paraId="7B5833B1"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工作年限</w:t>
            </w:r>
          </w:p>
        </w:tc>
        <w:tc>
          <w:tcPr>
            <w:tcW w:w="6822" w:type="dxa"/>
            <w:gridSpan w:val="5"/>
            <w:tcBorders>
              <w:top w:val="nil"/>
              <w:left w:val="nil"/>
              <w:bottom w:val="dotted" w:sz="4" w:space="0" w:color="000000"/>
              <w:right w:val="dotted" w:sz="4" w:space="0" w:color="000000"/>
            </w:tcBorders>
            <w:shd w:val="clear" w:color="auto" w:fill="FFFFFF"/>
            <w:vAlign w:val="center"/>
          </w:tcPr>
          <w:p w14:paraId="01C4136E" w14:textId="77777777" w:rsidR="001D712B" w:rsidRPr="002E4F28" w:rsidRDefault="001D712B" w:rsidP="00203249">
            <w:pPr>
              <w:widowControl/>
              <w:snapToGrid w:val="0"/>
              <w:ind w:leftChars="104" w:left="250"/>
              <w:jc w:val="left"/>
              <w:textAlignment w:val="center"/>
              <w:rPr>
                <w:rStyle w:val="font41"/>
                <w:rFonts w:ascii="Times New Roman" w:eastAsia="Kaiti SC" w:hAnsi="Times New Roman" w:cs="Times New Roman" w:hint="default"/>
                <w:sz w:val="20"/>
                <w:szCs w:val="20"/>
                <w:lang w:bidi="ar"/>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0-5</w:t>
            </w:r>
            <w:r w:rsidRPr="002E4F28">
              <w:rPr>
                <w:rStyle w:val="font41"/>
                <w:rFonts w:ascii="Times New Roman" w:eastAsia="Kaiti SC" w:hAnsi="Times New Roman" w:cs="Times New Roman" w:hint="default"/>
                <w:sz w:val="20"/>
                <w:szCs w:val="20"/>
                <w:lang w:bidi="ar"/>
              </w:rPr>
              <w:t>年</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6-10</w:t>
            </w:r>
            <w:r w:rsidRPr="002E4F28">
              <w:rPr>
                <w:rStyle w:val="font41"/>
                <w:rFonts w:ascii="Times New Roman" w:eastAsia="Kaiti SC" w:hAnsi="Times New Roman" w:cs="Times New Roman" w:hint="default"/>
                <w:sz w:val="20"/>
                <w:szCs w:val="20"/>
                <w:lang w:bidi="ar"/>
              </w:rPr>
              <w:t>年</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11-15</w:t>
            </w:r>
            <w:r w:rsidRPr="002E4F28">
              <w:rPr>
                <w:rStyle w:val="font41"/>
                <w:rFonts w:ascii="Times New Roman" w:eastAsia="Kaiti SC" w:hAnsi="Times New Roman" w:cs="Times New Roman" w:hint="default"/>
                <w:sz w:val="20"/>
                <w:szCs w:val="20"/>
                <w:lang w:bidi="ar"/>
              </w:rPr>
              <w:t>年</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16-20</w:t>
            </w:r>
            <w:r w:rsidRPr="002E4F28">
              <w:rPr>
                <w:rStyle w:val="font41"/>
                <w:rFonts w:ascii="Times New Roman" w:eastAsia="Kaiti SC" w:hAnsi="Times New Roman" w:cs="Times New Roman" w:hint="default"/>
                <w:sz w:val="20"/>
                <w:szCs w:val="20"/>
                <w:lang w:bidi="ar"/>
              </w:rPr>
              <w:t>年</w:t>
            </w:r>
            <w:r w:rsidRPr="002E4F28">
              <w:rPr>
                <w:rStyle w:val="font41"/>
                <w:rFonts w:ascii="Times New Roman" w:eastAsia="Kaiti SC" w:hAnsi="Times New Roman" w:cs="Times New Roman" w:hint="default"/>
                <w:sz w:val="20"/>
                <w:szCs w:val="20"/>
                <w:lang w:bidi="ar"/>
              </w:rPr>
              <w:t xml:space="preserve"> </w:t>
            </w:r>
          </w:p>
          <w:p w14:paraId="5A2A0C3F" w14:textId="77777777" w:rsidR="001D712B" w:rsidRPr="002E4F28" w:rsidRDefault="001D712B" w:rsidP="00203249">
            <w:pPr>
              <w:widowControl/>
              <w:snapToGrid w:val="0"/>
              <w:ind w:leftChars="104" w:left="25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21-25</w:t>
            </w:r>
            <w:r w:rsidRPr="002E4F28">
              <w:rPr>
                <w:rStyle w:val="font41"/>
                <w:rFonts w:ascii="Times New Roman" w:eastAsia="Kaiti SC" w:hAnsi="Times New Roman" w:cs="Times New Roman" w:hint="default"/>
                <w:sz w:val="20"/>
                <w:szCs w:val="20"/>
                <w:lang w:bidi="ar"/>
              </w:rPr>
              <w:t>年</w:t>
            </w:r>
            <w:r w:rsidRPr="002E4F28">
              <w:rPr>
                <w:rStyle w:val="font5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26-30</w:t>
            </w:r>
            <w:r w:rsidRPr="002E4F28">
              <w:rPr>
                <w:rStyle w:val="font41"/>
                <w:rFonts w:ascii="Times New Roman" w:eastAsia="Kaiti SC" w:hAnsi="Times New Roman" w:cs="Times New Roman" w:hint="default"/>
                <w:sz w:val="20"/>
                <w:szCs w:val="20"/>
                <w:lang w:bidi="ar"/>
              </w:rPr>
              <w:t>年</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30</w:t>
            </w:r>
            <w:r w:rsidRPr="002E4F28">
              <w:rPr>
                <w:rStyle w:val="font41"/>
                <w:rFonts w:ascii="Times New Roman" w:eastAsia="Kaiti SC" w:hAnsi="Times New Roman" w:cs="Times New Roman" w:hint="default"/>
                <w:sz w:val="20"/>
                <w:szCs w:val="20"/>
                <w:lang w:bidi="ar"/>
              </w:rPr>
              <w:t>年以上</w:t>
            </w:r>
          </w:p>
        </w:tc>
      </w:tr>
      <w:tr w:rsidR="001D712B" w:rsidRPr="002E4F28" w14:paraId="6AB64262" w14:textId="77777777" w:rsidTr="00203249">
        <w:trPr>
          <w:trHeight w:val="690"/>
          <w:jc w:val="center"/>
        </w:trPr>
        <w:tc>
          <w:tcPr>
            <w:tcW w:w="1596" w:type="dxa"/>
            <w:tcBorders>
              <w:top w:val="nil"/>
              <w:left w:val="dotted" w:sz="4" w:space="0" w:color="000000"/>
              <w:bottom w:val="dotted" w:sz="4" w:space="0" w:color="000000"/>
              <w:right w:val="dotted" w:sz="4" w:space="0" w:color="000000"/>
            </w:tcBorders>
            <w:shd w:val="clear" w:color="auto" w:fill="DBE5F1"/>
            <w:vAlign w:val="center"/>
          </w:tcPr>
          <w:p w14:paraId="0B98B0B0"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最高学历</w:t>
            </w:r>
          </w:p>
        </w:tc>
        <w:tc>
          <w:tcPr>
            <w:tcW w:w="6822" w:type="dxa"/>
            <w:gridSpan w:val="5"/>
            <w:tcBorders>
              <w:top w:val="nil"/>
              <w:left w:val="nil"/>
              <w:bottom w:val="dotted" w:sz="4" w:space="0" w:color="000000"/>
              <w:right w:val="dotted" w:sz="4" w:space="0" w:color="000000"/>
            </w:tcBorders>
            <w:shd w:val="clear" w:color="auto" w:fill="DBE5F1"/>
            <w:vAlign w:val="center"/>
          </w:tcPr>
          <w:p w14:paraId="7BBF0881"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博士</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硕士</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本科</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本科以下</w:t>
            </w:r>
          </w:p>
        </w:tc>
      </w:tr>
      <w:tr w:rsidR="001D712B" w:rsidRPr="002E4F28" w14:paraId="2AE9BBC7" w14:textId="77777777" w:rsidTr="00203249">
        <w:trPr>
          <w:trHeight w:val="697"/>
          <w:jc w:val="center"/>
        </w:trPr>
        <w:tc>
          <w:tcPr>
            <w:tcW w:w="1596" w:type="dxa"/>
            <w:tcBorders>
              <w:top w:val="nil"/>
              <w:left w:val="dotted" w:sz="4" w:space="0" w:color="000000"/>
              <w:bottom w:val="dotted" w:sz="4" w:space="0" w:color="000000"/>
              <w:right w:val="dotted" w:sz="4" w:space="0" w:color="000000"/>
            </w:tcBorders>
            <w:shd w:val="clear" w:color="auto" w:fill="FFFFFF"/>
            <w:vAlign w:val="center"/>
          </w:tcPr>
          <w:p w14:paraId="6D1D9DAA" w14:textId="77777777" w:rsidR="001D712B" w:rsidRPr="002E4F28" w:rsidRDefault="001D712B" w:rsidP="00203249">
            <w:pPr>
              <w:widowControl/>
              <w:snapToGrid w:val="0"/>
              <w:jc w:val="center"/>
              <w:textAlignment w:val="center"/>
              <w:rPr>
                <w:rFonts w:eastAsia="Kaiti SC"/>
                <w:b/>
                <w:bCs/>
                <w:color w:val="000000"/>
                <w:kern w:val="0"/>
                <w:sz w:val="20"/>
                <w:szCs w:val="20"/>
                <w:lang w:bidi="ar"/>
              </w:rPr>
            </w:pPr>
            <w:r w:rsidRPr="002E4F28">
              <w:rPr>
                <w:rFonts w:eastAsia="Kaiti SC"/>
                <w:b/>
                <w:bCs/>
                <w:color w:val="000000"/>
                <w:kern w:val="0"/>
                <w:sz w:val="20"/>
                <w:szCs w:val="20"/>
                <w:lang w:bidi="ar"/>
              </w:rPr>
              <w:t>您的职业</w:t>
            </w:r>
          </w:p>
          <w:p w14:paraId="24366A76"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（可多选）</w:t>
            </w:r>
          </w:p>
        </w:tc>
        <w:tc>
          <w:tcPr>
            <w:tcW w:w="6822" w:type="dxa"/>
            <w:gridSpan w:val="5"/>
            <w:tcBorders>
              <w:top w:val="nil"/>
              <w:left w:val="nil"/>
              <w:bottom w:val="dotted" w:sz="4" w:space="0" w:color="000000"/>
              <w:right w:val="dotted" w:sz="4" w:space="0" w:color="000000"/>
            </w:tcBorders>
            <w:shd w:val="clear" w:color="auto" w:fill="FFFFFF"/>
            <w:vAlign w:val="center"/>
          </w:tcPr>
          <w:p w14:paraId="569EF354"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教师</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科研人员</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方法学家</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临床医生</w:t>
            </w:r>
            <w:r w:rsidRPr="002E4F28">
              <w:rPr>
                <w:rStyle w:val="font41"/>
                <w:rFonts w:ascii="Times New Roman" w:eastAsia="Kaiti SC" w:hAnsi="Times New Roman" w:cs="Times New Roman" w:hint="default"/>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编辑</w:t>
            </w:r>
          </w:p>
        </w:tc>
      </w:tr>
      <w:tr w:rsidR="001D712B" w:rsidRPr="002E4F28" w14:paraId="59DA3FC3" w14:textId="77777777" w:rsidTr="00203249">
        <w:trPr>
          <w:trHeight w:val="990"/>
          <w:jc w:val="center"/>
        </w:trPr>
        <w:tc>
          <w:tcPr>
            <w:tcW w:w="1596" w:type="dxa"/>
            <w:tcBorders>
              <w:top w:val="nil"/>
              <w:left w:val="dotted" w:sz="4" w:space="0" w:color="000000"/>
              <w:bottom w:val="dotted" w:sz="4" w:space="0" w:color="000000"/>
              <w:right w:val="dotted" w:sz="4" w:space="0" w:color="000000"/>
            </w:tcBorders>
            <w:shd w:val="clear" w:color="auto" w:fill="DBE5F1"/>
            <w:vAlign w:val="center"/>
          </w:tcPr>
          <w:p w14:paraId="63D58819" w14:textId="77777777" w:rsidR="001D712B" w:rsidRPr="002E4F28" w:rsidRDefault="001D712B" w:rsidP="00203249">
            <w:pPr>
              <w:widowControl/>
              <w:snapToGrid w:val="0"/>
              <w:jc w:val="center"/>
              <w:textAlignment w:val="center"/>
              <w:rPr>
                <w:rFonts w:eastAsia="Kaiti SC"/>
                <w:b/>
                <w:bCs/>
                <w:color w:val="000000"/>
                <w:kern w:val="0"/>
                <w:sz w:val="20"/>
                <w:szCs w:val="20"/>
                <w:lang w:bidi="ar"/>
              </w:rPr>
            </w:pPr>
            <w:r w:rsidRPr="002E4F28">
              <w:rPr>
                <w:rFonts w:eastAsia="Kaiti SC"/>
                <w:b/>
                <w:bCs/>
                <w:color w:val="000000"/>
                <w:kern w:val="0"/>
                <w:sz w:val="20"/>
                <w:szCs w:val="20"/>
                <w:lang w:bidi="ar"/>
              </w:rPr>
              <w:t>您的专业</w:t>
            </w:r>
          </w:p>
          <w:p w14:paraId="11D319E0"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（可多选）</w:t>
            </w:r>
          </w:p>
        </w:tc>
        <w:tc>
          <w:tcPr>
            <w:tcW w:w="6822" w:type="dxa"/>
            <w:gridSpan w:val="5"/>
            <w:tcBorders>
              <w:top w:val="nil"/>
              <w:left w:val="nil"/>
              <w:bottom w:val="dotted" w:sz="4" w:space="0" w:color="000000"/>
              <w:right w:val="dotted" w:sz="4" w:space="0" w:color="000000"/>
            </w:tcBorders>
            <w:shd w:val="clear" w:color="auto" w:fill="DBE5F1"/>
            <w:vAlign w:val="center"/>
          </w:tcPr>
          <w:p w14:paraId="6A946457"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中医学</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计算机</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循证医学</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其它</w:t>
            </w:r>
            <w:r w:rsidRPr="002E4F28">
              <w:rPr>
                <w:rFonts w:eastAsia="Kaiti SC"/>
                <w:color w:val="000000"/>
                <w:kern w:val="0"/>
                <w:sz w:val="20"/>
                <w:szCs w:val="20"/>
                <w:lang w:bidi="ar"/>
              </w:rPr>
              <w:t>_______</w:t>
            </w:r>
          </w:p>
        </w:tc>
      </w:tr>
      <w:tr w:rsidR="001D712B" w:rsidRPr="002E4F28" w14:paraId="0BCE2756" w14:textId="77777777" w:rsidTr="00203249">
        <w:trPr>
          <w:trHeight w:val="460"/>
          <w:jc w:val="center"/>
        </w:trPr>
        <w:tc>
          <w:tcPr>
            <w:tcW w:w="1596" w:type="dxa"/>
            <w:vMerge w:val="restart"/>
            <w:tcBorders>
              <w:top w:val="nil"/>
              <w:left w:val="dotted" w:sz="4" w:space="0" w:color="000000"/>
              <w:bottom w:val="dotted" w:sz="4" w:space="0" w:color="000000"/>
              <w:right w:val="dotted" w:sz="4" w:space="0" w:color="000000"/>
            </w:tcBorders>
            <w:shd w:val="clear" w:color="auto" w:fill="FFFFFF"/>
            <w:vAlign w:val="center"/>
          </w:tcPr>
          <w:p w14:paraId="24CCF3BC"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您希望我们通过哪种方式联系您</w:t>
            </w:r>
          </w:p>
        </w:tc>
        <w:tc>
          <w:tcPr>
            <w:tcW w:w="6822" w:type="dxa"/>
            <w:gridSpan w:val="5"/>
            <w:tcBorders>
              <w:top w:val="nil"/>
              <w:left w:val="nil"/>
              <w:bottom w:val="nil"/>
              <w:right w:val="dotted" w:sz="4" w:space="0" w:color="000000"/>
            </w:tcBorders>
            <w:shd w:val="clear" w:color="auto" w:fill="FFFFFF"/>
            <w:vAlign w:val="center"/>
          </w:tcPr>
          <w:p w14:paraId="65AF293E"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电话：</w:t>
            </w:r>
            <w:r w:rsidRPr="002E4F28">
              <w:rPr>
                <w:rStyle w:val="font41"/>
                <w:rFonts w:ascii="Times New Roman" w:eastAsia="Kaiti SC" w:hAnsi="Times New Roman" w:cs="Times New Roman" w:hint="default"/>
                <w:sz w:val="20"/>
                <w:szCs w:val="20"/>
                <w:lang w:bidi="ar"/>
              </w:rPr>
              <w:t>____________________</w:t>
            </w:r>
          </w:p>
        </w:tc>
      </w:tr>
      <w:tr w:rsidR="001D712B" w:rsidRPr="002E4F28" w14:paraId="43686399" w14:textId="77777777" w:rsidTr="00203249">
        <w:trPr>
          <w:trHeight w:val="354"/>
          <w:jc w:val="center"/>
        </w:trPr>
        <w:tc>
          <w:tcPr>
            <w:tcW w:w="1596" w:type="dxa"/>
            <w:vMerge/>
            <w:tcBorders>
              <w:top w:val="nil"/>
              <w:left w:val="dotted" w:sz="4" w:space="0" w:color="000000"/>
              <w:bottom w:val="dotted" w:sz="4" w:space="0" w:color="000000"/>
              <w:right w:val="dotted" w:sz="4" w:space="0" w:color="000000"/>
            </w:tcBorders>
            <w:shd w:val="clear" w:color="auto" w:fill="FFFFFF"/>
            <w:vAlign w:val="center"/>
          </w:tcPr>
          <w:p w14:paraId="7EC7D2B9" w14:textId="77777777" w:rsidR="001D712B" w:rsidRPr="002E4F28" w:rsidRDefault="001D712B" w:rsidP="00203249">
            <w:pPr>
              <w:snapToGrid w:val="0"/>
              <w:jc w:val="center"/>
              <w:rPr>
                <w:rFonts w:eastAsia="Kaiti SC"/>
                <w:b/>
                <w:bCs/>
                <w:color w:val="000000"/>
                <w:sz w:val="20"/>
                <w:szCs w:val="20"/>
              </w:rPr>
            </w:pPr>
          </w:p>
        </w:tc>
        <w:tc>
          <w:tcPr>
            <w:tcW w:w="6822" w:type="dxa"/>
            <w:gridSpan w:val="5"/>
            <w:tcBorders>
              <w:top w:val="nil"/>
              <w:left w:val="nil"/>
              <w:bottom w:val="nil"/>
              <w:right w:val="dotted" w:sz="4" w:space="0" w:color="000000"/>
            </w:tcBorders>
            <w:shd w:val="clear" w:color="auto" w:fill="FFFFFF"/>
            <w:vAlign w:val="center"/>
          </w:tcPr>
          <w:p w14:paraId="52EC0428"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电子邮件：</w:t>
            </w:r>
            <w:r w:rsidRPr="002E4F28">
              <w:rPr>
                <w:rStyle w:val="font41"/>
                <w:rFonts w:ascii="Times New Roman" w:eastAsia="Kaiti SC" w:hAnsi="Times New Roman" w:cs="Times New Roman" w:hint="default"/>
                <w:sz w:val="20"/>
                <w:szCs w:val="20"/>
                <w:lang w:bidi="ar"/>
              </w:rPr>
              <w:t xml:space="preserve"> _______________</w:t>
            </w:r>
          </w:p>
        </w:tc>
      </w:tr>
      <w:tr w:rsidR="001D712B" w:rsidRPr="002E4F28" w14:paraId="07971051" w14:textId="77777777" w:rsidTr="00203249">
        <w:trPr>
          <w:trHeight w:val="354"/>
          <w:jc w:val="center"/>
        </w:trPr>
        <w:tc>
          <w:tcPr>
            <w:tcW w:w="1596" w:type="dxa"/>
            <w:vMerge/>
            <w:tcBorders>
              <w:top w:val="nil"/>
              <w:left w:val="dotted" w:sz="4" w:space="0" w:color="000000"/>
              <w:bottom w:val="dotted" w:sz="4" w:space="0" w:color="000000"/>
              <w:right w:val="dotted" w:sz="4" w:space="0" w:color="000000"/>
            </w:tcBorders>
            <w:shd w:val="clear" w:color="auto" w:fill="FFFFFF"/>
            <w:vAlign w:val="center"/>
          </w:tcPr>
          <w:p w14:paraId="16C1C218" w14:textId="77777777" w:rsidR="001D712B" w:rsidRPr="002E4F28" w:rsidRDefault="001D712B" w:rsidP="00203249">
            <w:pPr>
              <w:snapToGrid w:val="0"/>
              <w:jc w:val="center"/>
              <w:rPr>
                <w:rFonts w:eastAsia="Kaiti SC"/>
                <w:b/>
                <w:bCs/>
                <w:color w:val="000000"/>
                <w:sz w:val="20"/>
                <w:szCs w:val="20"/>
              </w:rPr>
            </w:pPr>
          </w:p>
        </w:tc>
        <w:tc>
          <w:tcPr>
            <w:tcW w:w="6822" w:type="dxa"/>
            <w:gridSpan w:val="5"/>
            <w:tcBorders>
              <w:top w:val="nil"/>
              <w:left w:val="nil"/>
              <w:bottom w:val="nil"/>
              <w:right w:val="dotted" w:sz="4" w:space="0" w:color="000000"/>
            </w:tcBorders>
            <w:shd w:val="clear" w:color="auto" w:fill="FFFFFF"/>
            <w:vAlign w:val="center"/>
          </w:tcPr>
          <w:p w14:paraId="223FE092"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QQ/</w:t>
            </w:r>
            <w:r w:rsidRPr="002E4F28">
              <w:rPr>
                <w:rStyle w:val="font41"/>
                <w:rFonts w:ascii="Times New Roman" w:eastAsia="Kaiti SC" w:hAnsi="Times New Roman" w:cs="Times New Roman" w:hint="default"/>
                <w:sz w:val="20"/>
                <w:szCs w:val="20"/>
                <w:lang w:bidi="ar"/>
              </w:rPr>
              <w:t>微信：</w:t>
            </w:r>
            <w:r w:rsidRPr="002E4F28">
              <w:rPr>
                <w:rStyle w:val="font41"/>
                <w:rFonts w:ascii="Times New Roman" w:eastAsia="Kaiti SC" w:hAnsi="Times New Roman" w:cs="Times New Roman" w:hint="default"/>
                <w:sz w:val="20"/>
                <w:szCs w:val="20"/>
                <w:lang w:bidi="ar"/>
              </w:rPr>
              <w:t>_________________</w:t>
            </w:r>
          </w:p>
        </w:tc>
      </w:tr>
      <w:tr w:rsidR="001D712B" w:rsidRPr="002E4F28" w14:paraId="6B8B5D67" w14:textId="77777777" w:rsidTr="00203249">
        <w:trPr>
          <w:trHeight w:val="365"/>
          <w:jc w:val="center"/>
        </w:trPr>
        <w:tc>
          <w:tcPr>
            <w:tcW w:w="1596" w:type="dxa"/>
            <w:vMerge/>
            <w:tcBorders>
              <w:top w:val="nil"/>
              <w:left w:val="dotted" w:sz="4" w:space="0" w:color="000000"/>
              <w:bottom w:val="dotted" w:sz="4" w:space="0" w:color="000000"/>
              <w:right w:val="dotted" w:sz="4" w:space="0" w:color="000000"/>
            </w:tcBorders>
            <w:shd w:val="clear" w:color="auto" w:fill="FFFFFF"/>
            <w:vAlign w:val="center"/>
          </w:tcPr>
          <w:p w14:paraId="4959ADA5" w14:textId="77777777" w:rsidR="001D712B" w:rsidRPr="002E4F28" w:rsidRDefault="001D712B" w:rsidP="00203249">
            <w:pPr>
              <w:snapToGrid w:val="0"/>
              <w:jc w:val="center"/>
              <w:rPr>
                <w:rFonts w:eastAsia="Kaiti SC"/>
                <w:b/>
                <w:bCs/>
                <w:color w:val="000000"/>
                <w:sz w:val="20"/>
                <w:szCs w:val="20"/>
              </w:rPr>
            </w:pPr>
          </w:p>
        </w:tc>
        <w:tc>
          <w:tcPr>
            <w:tcW w:w="6822" w:type="dxa"/>
            <w:gridSpan w:val="5"/>
            <w:tcBorders>
              <w:top w:val="nil"/>
              <w:left w:val="nil"/>
              <w:bottom w:val="dotted" w:sz="4" w:space="0" w:color="000000"/>
              <w:right w:val="dotted" w:sz="4" w:space="0" w:color="000000"/>
            </w:tcBorders>
            <w:shd w:val="clear" w:color="auto" w:fill="FFFFFF"/>
            <w:vAlign w:val="center"/>
          </w:tcPr>
          <w:p w14:paraId="106771F4" w14:textId="77777777" w:rsidR="001D712B" w:rsidRPr="002E4F28" w:rsidRDefault="001D712B" w:rsidP="00203249">
            <w:pPr>
              <w:widowControl/>
              <w:snapToGrid w:val="0"/>
              <w:ind w:firstLineChars="100" w:firstLine="200"/>
              <w:jc w:val="left"/>
              <w:textAlignment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r w:rsidRPr="002E4F28">
              <w:rPr>
                <w:rStyle w:val="font41"/>
                <w:rFonts w:ascii="Times New Roman" w:eastAsia="Kaiti SC" w:hAnsi="Times New Roman" w:cs="Times New Roman" w:hint="default"/>
                <w:sz w:val="20"/>
                <w:szCs w:val="20"/>
                <w:lang w:bidi="ar"/>
              </w:rPr>
              <w:t>其他</w:t>
            </w:r>
            <w:r w:rsidRPr="002E4F28">
              <w:rPr>
                <w:rStyle w:val="font41"/>
                <w:rFonts w:ascii="Times New Roman" w:eastAsia="Kaiti SC" w:hAnsi="Times New Roman" w:cs="Times New Roman" w:hint="default"/>
                <w:sz w:val="20"/>
                <w:szCs w:val="20"/>
                <w:lang w:bidi="ar"/>
              </w:rPr>
              <w:t xml:space="preserve"> ___________________</w:t>
            </w:r>
          </w:p>
        </w:tc>
      </w:tr>
    </w:tbl>
    <w:p w14:paraId="5C8B285C" w14:textId="77777777" w:rsidR="001D712B" w:rsidRPr="002E4F28" w:rsidRDefault="001D712B" w:rsidP="001D712B">
      <w:pPr>
        <w:snapToGrid w:val="0"/>
        <w:ind w:firstLineChars="300" w:firstLine="600"/>
        <w:rPr>
          <w:rFonts w:eastAsia="Kaiti SC"/>
          <w:sz w:val="20"/>
          <w:szCs w:val="20"/>
        </w:rPr>
      </w:pPr>
    </w:p>
    <w:p w14:paraId="6198397F" w14:textId="77777777" w:rsidR="001D712B" w:rsidRPr="002E4F28" w:rsidRDefault="001D712B" w:rsidP="001D712B">
      <w:pPr>
        <w:snapToGrid w:val="0"/>
        <w:ind w:firstLineChars="300" w:firstLine="600"/>
        <w:rPr>
          <w:rFonts w:eastAsia="Kaiti SC"/>
          <w:sz w:val="20"/>
          <w:szCs w:val="20"/>
        </w:rPr>
      </w:pPr>
    </w:p>
    <w:p w14:paraId="27E2A271" w14:textId="77777777" w:rsidR="001D712B" w:rsidRPr="002E4F28" w:rsidRDefault="001D712B" w:rsidP="001D712B">
      <w:pPr>
        <w:snapToGrid w:val="0"/>
        <w:ind w:firstLineChars="300" w:firstLine="600"/>
        <w:rPr>
          <w:rFonts w:eastAsia="Kaiti SC"/>
          <w:sz w:val="20"/>
          <w:szCs w:val="20"/>
        </w:rPr>
      </w:pPr>
    </w:p>
    <w:p w14:paraId="3C7E92B5" w14:textId="77777777" w:rsidR="001D712B" w:rsidRPr="002E4F28" w:rsidRDefault="001D712B" w:rsidP="001D712B">
      <w:pPr>
        <w:snapToGrid w:val="0"/>
        <w:ind w:firstLineChars="300" w:firstLine="600"/>
        <w:rPr>
          <w:rFonts w:eastAsia="Kaiti SC"/>
          <w:sz w:val="20"/>
          <w:szCs w:val="20"/>
        </w:rPr>
      </w:pPr>
    </w:p>
    <w:p w14:paraId="5ECEF26F" w14:textId="77777777" w:rsidR="001D712B" w:rsidRPr="002E4F28" w:rsidRDefault="001D712B" w:rsidP="001D712B">
      <w:pPr>
        <w:snapToGrid w:val="0"/>
        <w:ind w:firstLineChars="300" w:firstLine="600"/>
        <w:rPr>
          <w:rFonts w:eastAsia="Kaiti SC"/>
          <w:sz w:val="20"/>
          <w:szCs w:val="20"/>
        </w:rPr>
      </w:pPr>
    </w:p>
    <w:p w14:paraId="44376D82" w14:textId="77777777" w:rsidR="001D712B" w:rsidRPr="002E4F28" w:rsidRDefault="001D712B" w:rsidP="001D712B">
      <w:pPr>
        <w:snapToGrid w:val="0"/>
        <w:ind w:firstLineChars="300" w:firstLine="600"/>
        <w:rPr>
          <w:rFonts w:eastAsia="Kaiti SC"/>
          <w:sz w:val="20"/>
          <w:szCs w:val="20"/>
        </w:rPr>
      </w:pPr>
    </w:p>
    <w:p w14:paraId="1D70DE42" w14:textId="77777777" w:rsidR="001D712B" w:rsidRPr="002E4F28" w:rsidRDefault="001D712B" w:rsidP="001D712B">
      <w:pPr>
        <w:widowControl/>
        <w:snapToGrid w:val="0"/>
        <w:jc w:val="left"/>
        <w:rPr>
          <w:rFonts w:eastAsia="Kaiti SC"/>
          <w:sz w:val="20"/>
          <w:szCs w:val="20"/>
        </w:rPr>
      </w:pPr>
      <w:r w:rsidRPr="002E4F28">
        <w:rPr>
          <w:rFonts w:eastAsia="Kaiti SC"/>
          <w:sz w:val="20"/>
          <w:szCs w:val="20"/>
        </w:rPr>
        <w:br w:type="page"/>
      </w:r>
    </w:p>
    <w:p w14:paraId="0E0B4F24" w14:textId="77777777" w:rsidR="001D712B" w:rsidRPr="002E4F28" w:rsidRDefault="001D712B" w:rsidP="001D712B">
      <w:pPr>
        <w:snapToGrid w:val="0"/>
        <w:jc w:val="center"/>
        <w:rPr>
          <w:rFonts w:eastAsia="Kaiti SC"/>
          <w:b/>
          <w:bCs/>
          <w:sz w:val="20"/>
          <w:szCs w:val="20"/>
          <w:lang w:eastAsia="zh-Hans"/>
        </w:rPr>
      </w:pPr>
      <w:r w:rsidRPr="002E4F28">
        <w:rPr>
          <w:rFonts w:eastAsia="Kaiti SC"/>
          <w:b/>
          <w:bCs/>
          <w:sz w:val="20"/>
          <w:szCs w:val="20"/>
          <w:lang w:eastAsia="zh-Hans"/>
        </w:rPr>
        <w:lastRenderedPageBreak/>
        <w:t>第二部分：专家咨询表</w:t>
      </w:r>
    </w:p>
    <w:p w14:paraId="62E7BE4A" w14:textId="77777777" w:rsidR="001D712B" w:rsidRPr="002E4F28" w:rsidRDefault="001D712B" w:rsidP="001D712B">
      <w:pPr>
        <w:snapToGrid w:val="0"/>
        <w:rPr>
          <w:rFonts w:eastAsia="Kaiti SC"/>
          <w:b/>
          <w:bCs/>
          <w:sz w:val="20"/>
          <w:szCs w:val="20"/>
          <w:lang w:eastAsia="zh-Hans"/>
        </w:rPr>
      </w:pPr>
      <w:r w:rsidRPr="002E4F28">
        <w:rPr>
          <w:rFonts w:eastAsia="Kaiti SC"/>
          <w:b/>
          <w:bCs/>
          <w:sz w:val="20"/>
          <w:szCs w:val="20"/>
          <w:lang w:eastAsia="zh-Hans"/>
        </w:rPr>
        <w:t>【填表说明】</w:t>
      </w:r>
    </w:p>
    <w:p w14:paraId="6F7C0F25" w14:textId="77777777" w:rsidR="001D712B" w:rsidRPr="002E4F28" w:rsidRDefault="001D712B" w:rsidP="001D712B">
      <w:pPr>
        <w:snapToGrid w:val="0"/>
        <w:ind w:firstLineChars="200" w:firstLine="400"/>
        <w:rPr>
          <w:rFonts w:eastAsia="Kaiti SC"/>
          <w:sz w:val="20"/>
          <w:szCs w:val="20"/>
        </w:rPr>
      </w:pPr>
      <w:r w:rsidRPr="002E4F28">
        <w:rPr>
          <w:rFonts w:eastAsia="Kaiti SC"/>
          <w:sz w:val="20"/>
          <w:szCs w:val="20"/>
          <w:lang w:eastAsia="zh-Hans"/>
        </w:rPr>
        <w:t>请您对表</w:t>
      </w:r>
      <w:r w:rsidRPr="002E4F28">
        <w:rPr>
          <w:rFonts w:eastAsia="Kaiti SC"/>
          <w:sz w:val="20"/>
          <w:szCs w:val="20"/>
          <w:lang w:eastAsia="zh-Hans"/>
        </w:rPr>
        <w:t>1</w:t>
      </w:r>
      <w:r w:rsidRPr="002E4F28">
        <w:rPr>
          <w:rFonts w:eastAsia="Kaiti SC"/>
          <w:sz w:val="20"/>
          <w:szCs w:val="20"/>
          <w:lang w:eastAsia="zh-Hans"/>
        </w:rPr>
        <w:t>中的</w:t>
      </w:r>
      <w:r w:rsidRPr="002E4F28">
        <w:rPr>
          <w:rFonts w:eastAsia="Kaiti SC"/>
          <w:sz w:val="20"/>
          <w:szCs w:val="20"/>
        </w:rPr>
        <w:t>报告规范的撰写框架的</w:t>
      </w:r>
      <w:r w:rsidRPr="002E4F28">
        <w:rPr>
          <w:rFonts w:eastAsia="Kaiti SC"/>
          <w:sz w:val="20"/>
          <w:szCs w:val="20"/>
          <w:lang w:eastAsia="zh-Hans"/>
        </w:rPr>
        <w:t>维度</w:t>
      </w:r>
      <w:r w:rsidRPr="002E4F28">
        <w:rPr>
          <w:rFonts w:eastAsia="Kaiti SC"/>
          <w:sz w:val="20"/>
          <w:szCs w:val="20"/>
        </w:rPr>
        <w:t>范式</w:t>
      </w:r>
      <w:r w:rsidRPr="002E4F28">
        <w:rPr>
          <w:rFonts w:eastAsia="Kaiti SC"/>
          <w:sz w:val="20"/>
          <w:szCs w:val="20"/>
          <w:lang w:eastAsia="zh-Hans"/>
        </w:rPr>
        <w:t>、表</w:t>
      </w:r>
      <w:r w:rsidRPr="002E4F28">
        <w:rPr>
          <w:rFonts w:eastAsia="Kaiti SC"/>
          <w:sz w:val="20"/>
          <w:szCs w:val="20"/>
          <w:lang w:eastAsia="zh-Hans"/>
        </w:rPr>
        <w:t>2</w:t>
      </w:r>
      <w:r w:rsidRPr="002E4F28">
        <w:rPr>
          <w:rFonts w:eastAsia="Kaiti SC"/>
          <w:sz w:val="20"/>
          <w:szCs w:val="20"/>
          <w:lang w:eastAsia="zh-Hans"/>
        </w:rPr>
        <w:t>中</w:t>
      </w:r>
      <w:r w:rsidRPr="002E4F28">
        <w:rPr>
          <w:rFonts w:eastAsia="Kaiti SC"/>
          <w:sz w:val="20"/>
          <w:szCs w:val="20"/>
        </w:rPr>
        <w:t>TRAPODS-CM</w:t>
      </w:r>
      <w:r w:rsidRPr="002E4F28">
        <w:rPr>
          <w:rFonts w:eastAsia="Kaiti SC"/>
          <w:sz w:val="20"/>
          <w:szCs w:val="20"/>
        </w:rPr>
        <w:t>报告规范清单的详细</w:t>
      </w:r>
      <w:r w:rsidRPr="002E4F28">
        <w:rPr>
          <w:rFonts w:eastAsia="Kaiti SC"/>
          <w:sz w:val="20"/>
          <w:szCs w:val="20"/>
          <w:lang w:eastAsia="zh-Hans"/>
        </w:rPr>
        <w:t>条目进行重要性评分</w:t>
      </w:r>
      <w:r w:rsidRPr="002E4F28">
        <w:rPr>
          <w:rFonts w:eastAsia="Kaiti SC"/>
          <w:sz w:val="20"/>
          <w:szCs w:val="20"/>
        </w:rPr>
        <w:t>。</w:t>
      </w:r>
    </w:p>
    <w:p w14:paraId="055DFEB9" w14:textId="77777777" w:rsidR="001D712B" w:rsidRPr="002E4F28" w:rsidRDefault="001D712B" w:rsidP="001D712B">
      <w:pPr>
        <w:snapToGrid w:val="0"/>
        <w:ind w:firstLineChars="200" w:firstLine="400"/>
        <w:rPr>
          <w:rFonts w:eastAsia="Kaiti SC"/>
          <w:color w:val="444444"/>
          <w:kern w:val="0"/>
          <w:sz w:val="20"/>
          <w:szCs w:val="20"/>
          <w:shd w:val="clear" w:color="auto" w:fill="FFFFFF"/>
          <w:lang w:bidi="ar"/>
        </w:rPr>
      </w:pPr>
      <w:r w:rsidRPr="002E4F28">
        <w:rPr>
          <w:rFonts w:eastAsia="Kaiti SC"/>
          <w:sz w:val="20"/>
          <w:szCs w:val="20"/>
          <w:lang w:eastAsia="zh-Hans"/>
        </w:rPr>
        <w:t>采用</w:t>
      </w:r>
      <w:bookmarkStart w:id="11" w:name="OLE_LINK2"/>
      <w:r w:rsidRPr="002E4F28">
        <w:rPr>
          <w:rFonts w:eastAsia="Kaiti SC"/>
          <w:sz w:val="20"/>
          <w:szCs w:val="20"/>
          <w:lang w:eastAsia="zh-Hans"/>
        </w:rPr>
        <w:t>Likert 5</w:t>
      </w:r>
      <w:r w:rsidRPr="002E4F28">
        <w:rPr>
          <w:rFonts w:eastAsia="Kaiti SC"/>
          <w:sz w:val="20"/>
          <w:szCs w:val="20"/>
          <w:lang w:eastAsia="zh-Hans"/>
        </w:rPr>
        <w:t>级计分法</w:t>
      </w:r>
      <w:bookmarkEnd w:id="11"/>
      <w:r w:rsidRPr="002E4F28">
        <w:rPr>
          <w:rFonts w:eastAsia="Kaiti SC"/>
          <w:sz w:val="20"/>
          <w:szCs w:val="20"/>
          <w:lang w:eastAsia="zh-Hans"/>
        </w:rPr>
        <w:t>表示，</w:t>
      </w:r>
      <w:r w:rsidRPr="002E4F28">
        <w:rPr>
          <w:rFonts w:eastAsia="Kaiti SC"/>
          <w:sz w:val="20"/>
          <w:szCs w:val="20"/>
        </w:rPr>
        <w:t>包括</w:t>
      </w:r>
      <w:r w:rsidRPr="002E4F28">
        <w:rPr>
          <w:rFonts w:eastAsia="Kaiti SC"/>
          <w:sz w:val="20"/>
          <w:szCs w:val="20"/>
        </w:rPr>
        <w:t>“</w:t>
      </w:r>
      <w:r w:rsidRPr="002E4F28">
        <w:rPr>
          <w:rFonts w:eastAsia="Kaiti SC"/>
          <w:sz w:val="20"/>
          <w:szCs w:val="20"/>
          <w:lang w:eastAsia="zh-Hans"/>
        </w:rPr>
        <w:t>非常重要（</w:t>
      </w:r>
      <w:r w:rsidRPr="002E4F28">
        <w:rPr>
          <w:rFonts w:eastAsia="Kaiti SC"/>
          <w:sz w:val="20"/>
          <w:szCs w:val="20"/>
          <w:lang w:eastAsia="zh-Hans"/>
        </w:rPr>
        <w:t>5</w:t>
      </w:r>
      <w:r w:rsidRPr="002E4F28">
        <w:rPr>
          <w:rFonts w:eastAsia="Kaiti SC"/>
          <w:sz w:val="20"/>
          <w:szCs w:val="20"/>
          <w:lang w:eastAsia="zh-Hans"/>
        </w:rPr>
        <w:t>分）</w:t>
      </w:r>
      <w:r w:rsidRPr="002E4F28">
        <w:rPr>
          <w:rFonts w:eastAsia="Kaiti SC"/>
          <w:sz w:val="20"/>
          <w:szCs w:val="20"/>
        </w:rPr>
        <w:t>”</w:t>
      </w:r>
      <w:r w:rsidRPr="002E4F28">
        <w:rPr>
          <w:rFonts w:eastAsia="Kaiti SC"/>
          <w:sz w:val="20"/>
          <w:szCs w:val="20"/>
        </w:rPr>
        <w:t>、</w:t>
      </w:r>
      <w:r w:rsidRPr="002E4F28">
        <w:rPr>
          <w:rFonts w:eastAsia="Kaiti SC"/>
          <w:sz w:val="20"/>
          <w:szCs w:val="20"/>
        </w:rPr>
        <w:t>“</w:t>
      </w:r>
      <w:r w:rsidRPr="002E4F28">
        <w:rPr>
          <w:rFonts w:eastAsia="Kaiti SC"/>
          <w:sz w:val="20"/>
          <w:szCs w:val="20"/>
        </w:rPr>
        <w:t>重要（</w:t>
      </w:r>
      <w:r w:rsidRPr="002E4F28">
        <w:rPr>
          <w:rFonts w:eastAsia="Kaiti SC"/>
          <w:sz w:val="20"/>
          <w:szCs w:val="20"/>
        </w:rPr>
        <w:t>4</w:t>
      </w:r>
      <w:r w:rsidRPr="002E4F28">
        <w:rPr>
          <w:rFonts w:eastAsia="Kaiti SC"/>
          <w:sz w:val="20"/>
          <w:szCs w:val="20"/>
        </w:rPr>
        <w:t>分）</w:t>
      </w:r>
      <w:r w:rsidRPr="002E4F28">
        <w:rPr>
          <w:rFonts w:eastAsia="Kaiti SC"/>
          <w:sz w:val="20"/>
          <w:szCs w:val="20"/>
        </w:rPr>
        <w:t>”</w:t>
      </w:r>
      <w:r w:rsidRPr="002E4F28">
        <w:rPr>
          <w:rFonts w:eastAsia="Kaiti SC"/>
          <w:sz w:val="20"/>
          <w:szCs w:val="20"/>
        </w:rPr>
        <w:t>、</w:t>
      </w:r>
      <w:r w:rsidRPr="002E4F28">
        <w:rPr>
          <w:rFonts w:eastAsia="Kaiti SC"/>
          <w:sz w:val="20"/>
          <w:szCs w:val="20"/>
        </w:rPr>
        <w:t>“</w:t>
      </w:r>
      <w:r w:rsidRPr="002E4F28">
        <w:rPr>
          <w:rFonts w:eastAsia="Kaiti SC"/>
          <w:sz w:val="20"/>
          <w:szCs w:val="20"/>
        </w:rPr>
        <w:t>一般重要（</w:t>
      </w:r>
      <w:r w:rsidRPr="002E4F28">
        <w:rPr>
          <w:rFonts w:eastAsia="Kaiti SC"/>
          <w:sz w:val="20"/>
          <w:szCs w:val="20"/>
        </w:rPr>
        <w:t>3</w:t>
      </w:r>
      <w:r w:rsidRPr="002E4F28">
        <w:rPr>
          <w:rFonts w:eastAsia="Kaiti SC"/>
          <w:sz w:val="20"/>
          <w:szCs w:val="20"/>
        </w:rPr>
        <w:t>分）</w:t>
      </w:r>
      <w:r w:rsidRPr="002E4F28">
        <w:rPr>
          <w:rFonts w:eastAsia="Kaiti SC"/>
          <w:sz w:val="20"/>
          <w:szCs w:val="20"/>
        </w:rPr>
        <w:t>”</w:t>
      </w:r>
      <w:r w:rsidRPr="002E4F28">
        <w:rPr>
          <w:rFonts w:eastAsia="Kaiti SC"/>
          <w:sz w:val="20"/>
          <w:szCs w:val="20"/>
        </w:rPr>
        <w:t>、</w:t>
      </w:r>
      <w:r w:rsidRPr="002E4F28">
        <w:rPr>
          <w:rFonts w:eastAsia="Kaiti SC"/>
          <w:sz w:val="20"/>
          <w:szCs w:val="20"/>
        </w:rPr>
        <w:t>“</w:t>
      </w:r>
      <w:r w:rsidRPr="002E4F28">
        <w:rPr>
          <w:rFonts w:eastAsia="Kaiti SC"/>
          <w:sz w:val="20"/>
          <w:szCs w:val="20"/>
        </w:rPr>
        <w:t>不重要（</w:t>
      </w:r>
      <w:r w:rsidRPr="002E4F28">
        <w:rPr>
          <w:rFonts w:eastAsia="Kaiti SC"/>
          <w:sz w:val="20"/>
          <w:szCs w:val="20"/>
        </w:rPr>
        <w:t>2</w:t>
      </w:r>
      <w:r w:rsidRPr="002E4F28">
        <w:rPr>
          <w:rFonts w:eastAsia="Kaiti SC"/>
          <w:sz w:val="20"/>
          <w:szCs w:val="20"/>
        </w:rPr>
        <w:t>分）</w:t>
      </w:r>
      <w:r w:rsidRPr="002E4F28">
        <w:rPr>
          <w:rFonts w:eastAsia="Kaiti SC"/>
          <w:sz w:val="20"/>
          <w:szCs w:val="20"/>
        </w:rPr>
        <w:t>”</w:t>
      </w:r>
      <w:r w:rsidRPr="002E4F28">
        <w:rPr>
          <w:rFonts w:eastAsia="Kaiti SC"/>
          <w:sz w:val="20"/>
          <w:szCs w:val="20"/>
        </w:rPr>
        <w:t>、</w:t>
      </w:r>
      <w:r w:rsidRPr="002E4F28">
        <w:rPr>
          <w:rFonts w:eastAsia="Kaiti SC"/>
          <w:sz w:val="20"/>
          <w:szCs w:val="20"/>
        </w:rPr>
        <w:t>“</w:t>
      </w:r>
      <w:r w:rsidRPr="002E4F28">
        <w:rPr>
          <w:rFonts w:eastAsia="Kaiti SC"/>
          <w:sz w:val="20"/>
          <w:szCs w:val="20"/>
          <w:lang w:eastAsia="zh-Hans"/>
        </w:rPr>
        <w:t>非常不重要（</w:t>
      </w:r>
      <w:r w:rsidRPr="002E4F28">
        <w:rPr>
          <w:rFonts w:eastAsia="Kaiti SC"/>
          <w:sz w:val="20"/>
          <w:szCs w:val="20"/>
          <w:lang w:eastAsia="zh-Hans"/>
        </w:rPr>
        <w:t>1</w:t>
      </w:r>
      <w:r w:rsidRPr="002E4F28">
        <w:rPr>
          <w:rFonts w:eastAsia="Kaiti SC"/>
          <w:sz w:val="20"/>
          <w:szCs w:val="20"/>
          <w:lang w:eastAsia="zh-Hans"/>
        </w:rPr>
        <w:t>分）</w:t>
      </w:r>
      <w:r w:rsidRPr="002E4F28">
        <w:rPr>
          <w:rFonts w:eastAsia="Kaiti SC"/>
          <w:sz w:val="20"/>
          <w:szCs w:val="20"/>
        </w:rPr>
        <w:t>”</w:t>
      </w:r>
      <w:r w:rsidRPr="002E4F28">
        <w:rPr>
          <w:rFonts w:eastAsia="Kaiti SC"/>
          <w:sz w:val="20"/>
          <w:szCs w:val="20"/>
          <w:lang w:eastAsia="zh-Hans"/>
        </w:rPr>
        <w:t>，请您在相应位置打</w:t>
      </w:r>
      <w:r w:rsidRPr="002E4F28">
        <w:rPr>
          <w:rFonts w:eastAsia="Kaiti SC"/>
          <w:sz w:val="20"/>
          <w:szCs w:val="20"/>
        </w:rPr>
        <w:t>“√”</w:t>
      </w:r>
      <w:r w:rsidRPr="002E4F28">
        <w:rPr>
          <w:rFonts w:eastAsia="Kaiti SC"/>
          <w:color w:val="444444"/>
          <w:kern w:val="0"/>
          <w:sz w:val="20"/>
          <w:szCs w:val="20"/>
          <w:shd w:val="clear" w:color="auto" w:fill="FFFFFF"/>
          <w:lang w:bidi="ar"/>
        </w:rPr>
        <w:t xml:space="preserve"> </w:t>
      </w:r>
      <w:r w:rsidRPr="002E4F28">
        <w:rPr>
          <w:rFonts w:eastAsia="Kaiti SC"/>
          <w:color w:val="444444"/>
          <w:kern w:val="0"/>
          <w:sz w:val="20"/>
          <w:szCs w:val="20"/>
          <w:shd w:val="clear" w:color="auto" w:fill="FFFFFF"/>
          <w:lang w:bidi="ar"/>
        </w:rPr>
        <w:t>。</w:t>
      </w:r>
    </w:p>
    <w:p w14:paraId="0201B17D" w14:textId="77777777" w:rsidR="001D712B" w:rsidRPr="002E4F28" w:rsidRDefault="001D712B" w:rsidP="001D712B">
      <w:pPr>
        <w:snapToGrid w:val="0"/>
        <w:spacing w:afterLines="100" w:after="312"/>
        <w:ind w:firstLineChars="200" w:firstLine="400"/>
        <w:rPr>
          <w:rFonts w:eastAsia="Kaiti SC"/>
          <w:sz w:val="20"/>
          <w:szCs w:val="20"/>
          <w:lang w:eastAsia="zh-Hans"/>
        </w:rPr>
      </w:pPr>
      <w:r w:rsidRPr="002E4F28">
        <w:rPr>
          <w:rFonts w:eastAsia="Kaiti SC"/>
          <w:sz w:val="20"/>
          <w:szCs w:val="20"/>
          <w:lang w:eastAsia="zh-Hans"/>
        </w:rPr>
        <w:t>若您对</w:t>
      </w:r>
      <w:r w:rsidRPr="002E4F28">
        <w:rPr>
          <w:rFonts w:eastAsia="Kaiti SC"/>
          <w:sz w:val="20"/>
          <w:szCs w:val="20"/>
        </w:rPr>
        <w:t>此研究报告的撰写框架</w:t>
      </w:r>
      <w:r w:rsidRPr="002E4F28">
        <w:rPr>
          <w:rFonts w:eastAsia="Kaiti SC"/>
          <w:sz w:val="20"/>
          <w:szCs w:val="20"/>
          <w:lang w:eastAsia="zh-Hans"/>
        </w:rPr>
        <w:t>维度和</w:t>
      </w:r>
      <w:r w:rsidRPr="002E4F28">
        <w:rPr>
          <w:rFonts w:eastAsia="Kaiti SC"/>
          <w:sz w:val="20"/>
          <w:szCs w:val="20"/>
        </w:rPr>
        <w:t>报告清单</w:t>
      </w:r>
      <w:r w:rsidRPr="002E4F28">
        <w:rPr>
          <w:rFonts w:eastAsia="Kaiti SC"/>
          <w:sz w:val="20"/>
          <w:szCs w:val="20"/>
          <w:lang w:eastAsia="zh-Hans"/>
        </w:rPr>
        <w:t>条目有</w:t>
      </w:r>
      <w:r w:rsidRPr="002E4F28">
        <w:rPr>
          <w:rFonts w:eastAsia="Kaiti SC"/>
          <w:sz w:val="20"/>
          <w:szCs w:val="20"/>
        </w:rPr>
        <w:t>补充或</w:t>
      </w:r>
      <w:r w:rsidRPr="002E4F28">
        <w:rPr>
          <w:rFonts w:eastAsia="Kaiti SC"/>
          <w:sz w:val="20"/>
          <w:szCs w:val="20"/>
          <w:lang w:eastAsia="zh-Hans"/>
        </w:rPr>
        <w:t>修改意见时，请您在</w:t>
      </w:r>
      <w:r w:rsidRPr="002E4F28">
        <w:rPr>
          <w:rFonts w:eastAsia="Kaiti SC"/>
          <w:sz w:val="20"/>
          <w:szCs w:val="20"/>
        </w:rPr>
        <w:t>“</w:t>
      </w:r>
      <w:r w:rsidRPr="002E4F28">
        <w:rPr>
          <w:rFonts w:eastAsia="Kaiti SC"/>
          <w:sz w:val="20"/>
          <w:szCs w:val="20"/>
          <w:lang w:eastAsia="zh-Hans"/>
        </w:rPr>
        <w:t>修改意见</w:t>
      </w:r>
      <w:r w:rsidRPr="002E4F28">
        <w:rPr>
          <w:rFonts w:eastAsia="Kaiti SC"/>
          <w:sz w:val="20"/>
          <w:szCs w:val="20"/>
        </w:rPr>
        <w:t>”</w:t>
      </w:r>
      <w:r w:rsidRPr="002E4F28">
        <w:rPr>
          <w:rFonts w:eastAsia="Kaiti SC"/>
          <w:sz w:val="20"/>
          <w:szCs w:val="20"/>
          <w:lang w:eastAsia="zh-Hans"/>
        </w:rPr>
        <w:t>栏内填写；若您认为有可增加或删减的维度或条目时，请您在</w:t>
      </w:r>
      <w:r w:rsidRPr="002E4F28">
        <w:rPr>
          <w:rFonts w:eastAsia="Kaiti SC"/>
          <w:sz w:val="20"/>
          <w:szCs w:val="20"/>
        </w:rPr>
        <w:t>“</w:t>
      </w:r>
      <w:r w:rsidRPr="002E4F28">
        <w:rPr>
          <w:rFonts w:eastAsia="Kaiti SC"/>
          <w:sz w:val="20"/>
          <w:szCs w:val="20"/>
          <w:lang w:eastAsia="zh-Hans"/>
        </w:rPr>
        <w:t>增加或删除</w:t>
      </w:r>
      <w:r w:rsidRPr="002E4F28">
        <w:rPr>
          <w:rFonts w:eastAsia="Kaiti SC"/>
          <w:sz w:val="20"/>
          <w:szCs w:val="20"/>
        </w:rPr>
        <w:t>”</w:t>
      </w:r>
      <w:r w:rsidRPr="002E4F28">
        <w:rPr>
          <w:rFonts w:eastAsia="Kaiti SC"/>
          <w:sz w:val="20"/>
          <w:szCs w:val="20"/>
          <w:lang w:eastAsia="zh-Hans"/>
        </w:rPr>
        <w:t>栏内注明，并对需要增加的维度或条目进行重要性评分。</w:t>
      </w:r>
    </w:p>
    <w:tbl>
      <w:tblPr>
        <w:tblW w:w="4907" w:type="pct"/>
        <w:tblInd w:w="108" w:type="dxa"/>
        <w:tblLayout w:type="fixed"/>
        <w:tblLook w:val="04A0" w:firstRow="1" w:lastRow="0" w:firstColumn="1" w:lastColumn="0" w:noHBand="0" w:noVBand="1"/>
      </w:tblPr>
      <w:tblGrid>
        <w:gridCol w:w="3285"/>
        <w:gridCol w:w="613"/>
        <w:gridCol w:w="523"/>
        <w:gridCol w:w="590"/>
        <w:gridCol w:w="636"/>
        <w:gridCol w:w="601"/>
        <w:gridCol w:w="2610"/>
      </w:tblGrid>
      <w:tr w:rsidR="001D712B" w:rsidRPr="002E4F28" w14:paraId="013F6D08" w14:textId="77777777" w:rsidTr="00203249">
        <w:trPr>
          <w:trHeight w:val="428"/>
        </w:trPr>
        <w:tc>
          <w:tcPr>
            <w:tcW w:w="5000" w:type="pct"/>
            <w:gridSpan w:val="7"/>
            <w:tcBorders>
              <w:top w:val="nil"/>
              <w:left w:val="nil"/>
              <w:bottom w:val="nil"/>
              <w:right w:val="nil"/>
            </w:tcBorders>
            <w:noWrap/>
            <w:vAlign w:val="center"/>
          </w:tcPr>
          <w:p w14:paraId="1602B751" w14:textId="77777777" w:rsidR="001D712B" w:rsidRPr="002E4F28" w:rsidRDefault="001D712B" w:rsidP="00203249">
            <w:pPr>
              <w:widowControl/>
              <w:snapToGrid w:val="0"/>
              <w:spacing w:afterLines="50" w:after="156"/>
              <w:jc w:val="center"/>
              <w:textAlignment w:val="center"/>
              <w:rPr>
                <w:rFonts w:eastAsia="Kaiti SC"/>
                <w:color w:val="000000"/>
                <w:sz w:val="20"/>
                <w:szCs w:val="20"/>
              </w:rPr>
            </w:pPr>
            <w:bookmarkStart w:id="12" w:name="OLE_LINK4"/>
            <w:r w:rsidRPr="002E4F28">
              <w:rPr>
                <w:rFonts w:eastAsia="Kaiti SC"/>
                <w:b/>
                <w:bCs/>
                <w:color w:val="000000"/>
                <w:kern w:val="0"/>
                <w:sz w:val="20"/>
                <w:szCs w:val="20"/>
                <w:lang w:bidi="ar"/>
              </w:rPr>
              <w:t>表</w:t>
            </w:r>
            <w:r w:rsidRPr="002E4F28">
              <w:rPr>
                <w:rFonts w:eastAsia="Kaiti SC"/>
                <w:b/>
                <w:bCs/>
                <w:color w:val="000000"/>
                <w:kern w:val="0"/>
                <w:sz w:val="20"/>
                <w:szCs w:val="20"/>
                <w:lang w:bidi="ar"/>
              </w:rPr>
              <w:t xml:space="preserve">1. </w:t>
            </w:r>
            <w:r w:rsidRPr="002E4F28">
              <w:rPr>
                <w:rFonts w:eastAsia="Kaiti SC"/>
                <w:b/>
                <w:bCs/>
                <w:sz w:val="20"/>
                <w:szCs w:val="20"/>
              </w:rPr>
              <w:t>TRAPODS-CM</w:t>
            </w:r>
            <w:r w:rsidRPr="002E4F28">
              <w:rPr>
                <w:rFonts w:eastAsia="Kaiti SC"/>
                <w:b/>
                <w:bCs/>
                <w:color w:val="000000"/>
                <w:kern w:val="0"/>
                <w:sz w:val="20"/>
                <w:szCs w:val="20"/>
                <w:lang w:bidi="ar"/>
              </w:rPr>
              <w:t>撰写框架维度范式</w:t>
            </w:r>
          </w:p>
        </w:tc>
      </w:tr>
      <w:tr w:rsidR="001D712B" w:rsidRPr="002E4F28" w14:paraId="4D098332" w14:textId="77777777" w:rsidTr="00203249">
        <w:trPr>
          <w:trHeight w:val="533"/>
        </w:trPr>
        <w:tc>
          <w:tcPr>
            <w:tcW w:w="1855" w:type="pct"/>
            <w:vMerge w:val="restart"/>
            <w:tcBorders>
              <w:top w:val="single" w:sz="12" w:space="0" w:color="000000"/>
              <w:left w:val="single" w:sz="8" w:space="0" w:color="auto"/>
              <w:bottom w:val="single" w:sz="12" w:space="0" w:color="000000"/>
              <w:right w:val="nil"/>
            </w:tcBorders>
            <w:noWrap/>
            <w:vAlign w:val="center"/>
          </w:tcPr>
          <w:p w14:paraId="794684C6"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b/>
                <w:bCs/>
                <w:color w:val="000000"/>
                <w:kern w:val="0"/>
                <w:sz w:val="20"/>
                <w:szCs w:val="20"/>
                <w:lang w:bidi="ar"/>
              </w:rPr>
              <w:t>维度</w:t>
            </w:r>
          </w:p>
        </w:tc>
        <w:tc>
          <w:tcPr>
            <w:tcW w:w="1672" w:type="pct"/>
            <w:gridSpan w:val="5"/>
            <w:tcBorders>
              <w:top w:val="single" w:sz="12" w:space="0" w:color="000000"/>
              <w:left w:val="nil"/>
              <w:bottom w:val="single" w:sz="4" w:space="0" w:color="000000"/>
              <w:right w:val="nil"/>
            </w:tcBorders>
            <w:noWrap/>
            <w:vAlign w:val="center"/>
          </w:tcPr>
          <w:p w14:paraId="21609AF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b/>
                <w:bCs/>
                <w:color w:val="000000"/>
                <w:kern w:val="0"/>
                <w:sz w:val="20"/>
                <w:szCs w:val="20"/>
                <w:lang w:bidi="ar"/>
              </w:rPr>
              <w:t>重要性评分</w:t>
            </w:r>
          </w:p>
        </w:tc>
        <w:tc>
          <w:tcPr>
            <w:tcW w:w="1473" w:type="pct"/>
            <w:vMerge w:val="restart"/>
            <w:tcBorders>
              <w:top w:val="single" w:sz="12" w:space="0" w:color="000000"/>
              <w:left w:val="nil"/>
              <w:bottom w:val="single" w:sz="12" w:space="0" w:color="000000"/>
              <w:right w:val="single" w:sz="8" w:space="0" w:color="auto"/>
            </w:tcBorders>
            <w:vAlign w:val="center"/>
          </w:tcPr>
          <w:p w14:paraId="1225BE7D"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b/>
                <w:bCs/>
                <w:color w:val="000000"/>
                <w:kern w:val="0"/>
                <w:sz w:val="20"/>
                <w:szCs w:val="20"/>
                <w:lang w:bidi="ar"/>
              </w:rPr>
              <w:t>修改建议</w:t>
            </w:r>
          </w:p>
        </w:tc>
      </w:tr>
      <w:tr w:rsidR="001D712B" w:rsidRPr="002E4F28" w14:paraId="1EF7FA08" w14:textId="77777777" w:rsidTr="00203249">
        <w:trPr>
          <w:trHeight w:val="511"/>
        </w:trPr>
        <w:tc>
          <w:tcPr>
            <w:tcW w:w="1855" w:type="pct"/>
            <w:vMerge/>
            <w:tcBorders>
              <w:top w:val="single" w:sz="12" w:space="0" w:color="000000"/>
              <w:left w:val="single" w:sz="8" w:space="0" w:color="auto"/>
              <w:bottom w:val="single" w:sz="12" w:space="0" w:color="000000"/>
              <w:right w:val="nil"/>
            </w:tcBorders>
            <w:noWrap/>
            <w:vAlign w:val="center"/>
          </w:tcPr>
          <w:p w14:paraId="00FB0171" w14:textId="77777777" w:rsidR="001D712B" w:rsidRPr="002E4F28" w:rsidRDefault="001D712B" w:rsidP="00203249">
            <w:pPr>
              <w:snapToGrid w:val="0"/>
              <w:jc w:val="center"/>
              <w:rPr>
                <w:rFonts w:eastAsia="Kaiti SC"/>
                <w:color w:val="000000"/>
                <w:sz w:val="20"/>
                <w:szCs w:val="20"/>
              </w:rPr>
            </w:pPr>
          </w:p>
        </w:tc>
        <w:tc>
          <w:tcPr>
            <w:tcW w:w="346" w:type="pct"/>
            <w:tcBorders>
              <w:top w:val="nil"/>
              <w:left w:val="nil"/>
              <w:bottom w:val="single" w:sz="12" w:space="0" w:color="000000"/>
              <w:right w:val="nil"/>
            </w:tcBorders>
            <w:vAlign w:val="center"/>
          </w:tcPr>
          <w:p w14:paraId="3872EB39"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295" w:type="pct"/>
            <w:tcBorders>
              <w:top w:val="nil"/>
              <w:left w:val="nil"/>
              <w:bottom w:val="single" w:sz="12" w:space="0" w:color="000000"/>
              <w:right w:val="nil"/>
            </w:tcBorders>
            <w:vAlign w:val="center"/>
          </w:tcPr>
          <w:p w14:paraId="2BB6B2C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333" w:type="pct"/>
            <w:tcBorders>
              <w:top w:val="nil"/>
              <w:left w:val="nil"/>
              <w:bottom w:val="single" w:sz="12" w:space="0" w:color="000000"/>
              <w:right w:val="nil"/>
            </w:tcBorders>
            <w:vAlign w:val="center"/>
          </w:tcPr>
          <w:p w14:paraId="1AF4CBF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359" w:type="pct"/>
            <w:tcBorders>
              <w:top w:val="nil"/>
              <w:left w:val="nil"/>
              <w:bottom w:val="single" w:sz="12" w:space="0" w:color="000000"/>
              <w:right w:val="nil"/>
            </w:tcBorders>
            <w:vAlign w:val="center"/>
          </w:tcPr>
          <w:p w14:paraId="3C419680"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338" w:type="pct"/>
            <w:tcBorders>
              <w:top w:val="nil"/>
              <w:left w:val="nil"/>
              <w:bottom w:val="single" w:sz="12" w:space="0" w:color="000000"/>
              <w:right w:val="nil"/>
            </w:tcBorders>
            <w:vAlign w:val="center"/>
          </w:tcPr>
          <w:p w14:paraId="3B378930"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1473" w:type="pct"/>
            <w:vMerge/>
            <w:tcBorders>
              <w:top w:val="single" w:sz="12" w:space="0" w:color="000000"/>
              <w:left w:val="nil"/>
              <w:bottom w:val="single" w:sz="12" w:space="0" w:color="000000"/>
              <w:right w:val="single" w:sz="8" w:space="0" w:color="auto"/>
            </w:tcBorders>
            <w:vAlign w:val="center"/>
          </w:tcPr>
          <w:p w14:paraId="5C96C45D" w14:textId="77777777" w:rsidR="001D712B" w:rsidRPr="002E4F28" w:rsidRDefault="001D712B" w:rsidP="00203249">
            <w:pPr>
              <w:snapToGrid w:val="0"/>
              <w:jc w:val="center"/>
              <w:rPr>
                <w:rFonts w:eastAsia="Kaiti SC"/>
                <w:color w:val="000000"/>
                <w:sz w:val="20"/>
                <w:szCs w:val="20"/>
              </w:rPr>
            </w:pPr>
          </w:p>
        </w:tc>
      </w:tr>
      <w:tr w:rsidR="001D712B" w:rsidRPr="002E4F28" w14:paraId="21352FC1" w14:textId="77777777" w:rsidTr="00203249">
        <w:trPr>
          <w:trHeight w:val="463"/>
        </w:trPr>
        <w:tc>
          <w:tcPr>
            <w:tcW w:w="1855" w:type="pct"/>
            <w:tcBorders>
              <w:top w:val="nil"/>
              <w:left w:val="single" w:sz="8" w:space="0" w:color="auto"/>
              <w:bottom w:val="nil"/>
              <w:right w:val="nil"/>
            </w:tcBorders>
            <w:shd w:val="clear" w:color="auto" w:fill="C2E5F5" w:themeFill="accent1" w:themeFillTint="32"/>
            <w:noWrap/>
            <w:vAlign w:val="center"/>
          </w:tcPr>
          <w:p w14:paraId="2A3FBB0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、标题</w:t>
            </w:r>
          </w:p>
        </w:tc>
        <w:tc>
          <w:tcPr>
            <w:tcW w:w="346" w:type="pct"/>
            <w:vMerge w:val="restart"/>
            <w:tcBorders>
              <w:top w:val="nil"/>
              <w:left w:val="double" w:sz="4" w:space="0" w:color="000000"/>
              <w:bottom w:val="dashed" w:sz="8" w:space="0" w:color="000000"/>
              <w:right w:val="single" w:sz="4" w:space="0" w:color="000000"/>
            </w:tcBorders>
            <w:noWrap/>
            <w:vAlign w:val="center"/>
          </w:tcPr>
          <w:p w14:paraId="69F5F4B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nil"/>
              <w:left w:val="nil"/>
              <w:bottom w:val="dashed" w:sz="8" w:space="0" w:color="000000"/>
              <w:right w:val="single" w:sz="4" w:space="0" w:color="000000"/>
            </w:tcBorders>
            <w:noWrap/>
            <w:vAlign w:val="center"/>
          </w:tcPr>
          <w:p w14:paraId="1BBB25F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nil"/>
              <w:left w:val="nil"/>
              <w:bottom w:val="dashed" w:sz="8" w:space="0" w:color="000000"/>
              <w:right w:val="single" w:sz="4" w:space="0" w:color="000000"/>
            </w:tcBorders>
            <w:noWrap/>
            <w:vAlign w:val="center"/>
          </w:tcPr>
          <w:p w14:paraId="75AD5C9C"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nil"/>
              <w:left w:val="nil"/>
              <w:bottom w:val="dashed" w:sz="8" w:space="0" w:color="000000"/>
              <w:right w:val="nil"/>
            </w:tcBorders>
            <w:noWrap/>
            <w:vAlign w:val="center"/>
          </w:tcPr>
          <w:p w14:paraId="16C6B6A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nil"/>
              <w:left w:val="single" w:sz="4" w:space="0" w:color="000000"/>
              <w:bottom w:val="dashed" w:sz="8" w:space="0" w:color="000000"/>
              <w:right w:val="nil"/>
            </w:tcBorders>
            <w:noWrap/>
            <w:vAlign w:val="center"/>
          </w:tcPr>
          <w:p w14:paraId="6058C574"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nil"/>
              <w:left w:val="double" w:sz="4" w:space="0" w:color="000000"/>
              <w:bottom w:val="dashed" w:sz="8" w:space="0" w:color="000000"/>
              <w:right w:val="single" w:sz="8" w:space="0" w:color="auto"/>
            </w:tcBorders>
            <w:noWrap/>
            <w:vAlign w:val="center"/>
          </w:tcPr>
          <w:p w14:paraId="489BEF39" w14:textId="77777777" w:rsidR="001D712B" w:rsidRPr="002E4F28" w:rsidRDefault="001D712B" w:rsidP="00203249">
            <w:pPr>
              <w:snapToGrid w:val="0"/>
              <w:jc w:val="center"/>
              <w:rPr>
                <w:rFonts w:eastAsia="Kaiti SC"/>
                <w:color w:val="000000"/>
                <w:sz w:val="20"/>
                <w:szCs w:val="20"/>
              </w:rPr>
            </w:pPr>
          </w:p>
        </w:tc>
      </w:tr>
      <w:tr w:rsidR="001D712B" w:rsidRPr="002E4F28" w14:paraId="154F7880" w14:textId="77777777" w:rsidTr="00203249">
        <w:trPr>
          <w:trHeight w:val="636"/>
        </w:trPr>
        <w:tc>
          <w:tcPr>
            <w:tcW w:w="1855" w:type="pct"/>
            <w:tcBorders>
              <w:top w:val="nil"/>
              <w:left w:val="single" w:sz="8" w:space="0" w:color="auto"/>
              <w:bottom w:val="dashed" w:sz="8" w:space="0" w:color="000000"/>
              <w:right w:val="nil"/>
            </w:tcBorders>
            <w:vAlign w:val="center"/>
          </w:tcPr>
          <w:p w14:paraId="1075D4F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明确研究类型和对象</w:t>
            </w:r>
          </w:p>
        </w:tc>
        <w:tc>
          <w:tcPr>
            <w:tcW w:w="346" w:type="pct"/>
            <w:vMerge/>
            <w:tcBorders>
              <w:top w:val="nil"/>
              <w:left w:val="double" w:sz="4" w:space="0" w:color="000000"/>
              <w:bottom w:val="dashed" w:sz="8" w:space="0" w:color="000000"/>
              <w:right w:val="single" w:sz="4" w:space="0" w:color="000000"/>
            </w:tcBorders>
            <w:noWrap/>
            <w:vAlign w:val="center"/>
          </w:tcPr>
          <w:p w14:paraId="1378812B" w14:textId="77777777" w:rsidR="001D712B" w:rsidRPr="002E4F28" w:rsidRDefault="001D712B" w:rsidP="00203249">
            <w:pPr>
              <w:snapToGrid w:val="0"/>
              <w:jc w:val="center"/>
              <w:rPr>
                <w:rFonts w:eastAsia="Kaiti SC"/>
                <w:color w:val="000000"/>
                <w:sz w:val="20"/>
                <w:szCs w:val="20"/>
              </w:rPr>
            </w:pPr>
          </w:p>
        </w:tc>
        <w:tc>
          <w:tcPr>
            <w:tcW w:w="295" w:type="pct"/>
            <w:vMerge/>
            <w:tcBorders>
              <w:top w:val="nil"/>
              <w:left w:val="nil"/>
              <w:bottom w:val="dashed" w:sz="8" w:space="0" w:color="000000"/>
              <w:right w:val="single" w:sz="4" w:space="0" w:color="000000"/>
            </w:tcBorders>
            <w:noWrap/>
            <w:vAlign w:val="center"/>
          </w:tcPr>
          <w:p w14:paraId="11001C40" w14:textId="77777777" w:rsidR="001D712B" w:rsidRPr="002E4F28" w:rsidRDefault="001D712B" w:rsidP="00203249">
            <w:pPr>
              <w:snapToGrid w:val="0"/>
              <w:jc w:val="center"/>
              <w:rPr>
                <w:rFonts w:eastAsia="Kaiti SC"/>
                <w:color w:val="000000"/>
                <w:sz w:val="20"/>
                <w:szCs w:val="20"/>
              </w:rPr>
            </w:pPr>
          </w:p>
        </w:tc>
        <w:tc>
          <w:tcPr>
            <w:tcW w:w="333" w:type="pct"/>
            <w:vMerge/>
            <w:tcBorders>
              <w:top w:val="nil"/>
              <w:left w:val="nil"/>
              <w:bottom w:val="dashed" w:sz="8" w:space="0" w:color="000000"/>
              <w:right w:val="single" w:sz="4" w:space="0" w:color="000000"/>
            </w:tcBorders>
            <w:noWrap/>
            <w:vAlign w:val="center"/>
          </w:tcPr>
          <w:p w14:paraId="4C487D9E" w14:textId="77777777" w:rsidR="001D712B" w:rsidRPr="002E4F28" w:rsidRDefault="001D712B" w:rsidP="00203249">
            <w:pPr>
              <w:snapToGrid w:val="0"/>
              <w:jc w:val="center"/>
              <w:rPr>
                <w:rFonts w:eastAsia="Kaiti SC"/>
                <w:color w:val="000000"/>
                <w:sz w:val="20"/>
                <w:szCs w:val="20"/>
              </w:rPr>
            </w:pPr>
          </w:p>
        </w:tc>
        <w:tc>
          <w:tcPr>
            <w:tcW w:w="359" w:type="pct"/>
            <w:vMerge/>
            <w:tcBorders>
              <w:top w:val="nil"/>
              <w:left w:val="nil"/>
              <w:bottom w:val="dashed" w:sz="8" w:space="0" w:color="000000"/>
              <w:right w:val="nil"/>
            </w:tcBorders>
            <w:noWrap/>
            <w:vAlign w:val="center"/>
          </w:tcPr>
          <w:p w14:paraId="14080359" w14:textId="77777777" w:rsidR="001D712B" w:rsidRPr="002E4F28" w:rsidRDefault="001D712B" w:rsidP="00203249">
            <w:pPr>
              <w:snapToGrid w:val="0"/>
              <w:jc w:val="center"/>
              <w:rPr>
                <w:rFonts w:eastAsia="Kaiti SC"/>
                <w:color w:val="000000"/>
                <w:sz w:val="20"/>
                <w:szCs w:val="20"/>
              </w:rPr>
            </w:pPr>
          </w:p>
        </w:tc>
        <w:tc>
          <w:tcPr>
            <w:tcW w:w="338" w:type="pct"/>
            <w:vMerge/>
            <w:tcBorders>
              <w:top w:val="nil"/>
              <w:left w:val="single" w:sz="4" w:space="0" w:color="000000"/>
              <w:bottom w:val="dashed" w:sz="8" w:space="0" w:color="000000"/>
              <w:right w:val="nil"/>
            </w:tcBorders>
            <w:noWrap/>
            <w:vAlign w:val="center"/>
          </w:tcPr>
          <w:p w14:paraId="127524DB" w14:textId="77777777" w:rsidR="001D712B" w:rsidRPr="002E4F28" w:rsidRDefault="001D712B" w:rsidP="00203249">
            <w:pPr>
              <w:snapToGrid w:val="0"/>
              <w:jc w:val="center"/>
              <w:rPr>
                <w:rFonts w:eastAsia="Kaiti SC"/>
                <w:color w:val="000000"/>
                <w:sz w:val="20"/>
                <w:szCs w:val="20"/>
              </w:rPr>
            </w:pPr>
          </w:p>
        </w:tc>
        <w:tc>
          <w:tcPr>
            <w:tcW w:w="1473" w:type="pct"/>
            <w:vMerge/>
            <w:tcBorders>
              <w:top w:val="nil"/>
              <w:left w:val="double" w:sz="4" w:space="0" w:color="000000"/>
              <w:bottom w:val="dashed" w:sz="8" w:space="0" w:color="000000"/>
              <w:right w:val="single" w:sz="8" w:space="0" w:color="auto"/>
            </w:tcBorders>
            <w:noWrap/>
            <w:vAlign w:val="center"/>
          </w:tcPr>
          <w:p w14:paraId="3313AFE3" w14:textId="77777777" w:rsidR="001D712B" w:rsidRPr="002E4F28" w:rsidRDefault="001D712B" w:rsidP="00203249">
            <w:pPr>
              <w:snapToGrid w:val="0"/>
              <w:jc w:val="center"/>
              <w:rPr>
                <w:rFonts w:eastAsia="Kaiti SC"/>
                <w:color w:val="000000"/>
                <w:sz w:val="20"/>
                <w:szCs w:val="20"/>
              </w:rPr>
            </w:pPr>
          </w:p>
        </w:tc>
      </w:tr>
      <w:tr w:rsidR="001D712B" w:rsidRPr="002E4F28" w14:paraId="558F0312" w14:textId="77777777" w:rsidTr="00203249">
        <w:trPr>
          <w:trHeight w:val="453"/>
        </w:trPr>
        <w:tc>
          <w:tcPr>
            <w:tcW w:w="1855" w:type="pct"/>
            <w:tcBorders>
              <w:top w:val="nil"/>
              <w:left w:val="single" w:sz="8" w:space="0" w:color="auto"/>
              <w:bottom w:val="nil"/>
              <w:right w:val="nil"/>
            </w:tcBorders>
            <w:shd w:val="clear" w:color="auto" w:fill="C2E5F5" w:themeFill="accent1" w:themeFillTint="32"/>
            <w:noWrap/>
            <w:vAlign w:val="center"/>
          </w:tcPr>
          <w:p w14:paraId="24CE829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shd w:val="clear" w:color="auto" w:fill="C2E5F5" w:themeFill="accent1" w:themeFillTint="32"/>
                <w:lang w:bidi="ar"/>
              </w:rPr>
              <w:t>2</w:t>
            </w:r>
            <w:r w:rsidRPr="002E4F28">
              <w:rPr>
                <w:rFonts w:eastAsia="Kaiti SC"/>
                <w:b/>
                <w:bCs/>
                <w:color w:val="000000"/>
                <w:kern w:val="0"/>
                <w:sz w:val="20"/>
                <w:szCs w:val="20"/>
                <w:shd w:val="clear" w:color="auto" w:fill="C2E5F5" w:themeFill="accent1" w:themeFillTint="32"/>
                <w:lang w:bidi="ar"/>
              </w:rPr>
              <w:t>、摘要</w:t>
            </w:r>
          </w:p>
        </w:tc>
        <w:tc>
          <w:tcPr>
            <w:tcW w:w="346" w:type="pct"/>
            <w:vMerge w:val="restart"/>
            <w:tcBorders>
              <w:top w:val="nil"/>
              <w:left w:val="double" w:sz="4" w:space="0" w:color="000000"/>
              <w:bottom w:val="nil"/>
              <w:right w:val="single" w:sz="4" w:space="0" w:color="000000"/>
            </w:tcBorders>
            <w:noWrap/>
            <w:vAlign w:val="center"/>
          </w:tcPr>
          <w:p w14:paraId="2174CE9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nil"/>
              <w:left w:val="nil"/>
              <w:bottom w:val="nil"/>
              <w:right w:val="single" w:sz="4" w:space="0" w:color="000000"/>
            </w:tcBorders>
            <w:noWrap/>
            <w:vAlign w:val="center"/>
          </w:tcPr>
          <w:p w14:paraId="19277598"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nil"/>
              <w:left w:val="nil"/>
              <w:bottom w:val="nil"/>
              <w:right w:val="single" w:sz="4" w:space="0" w:color="000000"/>
            </w:tcBorders>
            <w:noWrap/>
            <w:vAlign w:val="center"/>
          </w:tcPr>
          <w:p w14:paraId="19D6F4CE"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nil"/>
              <w:left w:val="nil"/>
              <w:bottom w:val="nil"/>
              <w:right w:val="nil"/>
            </w:tcBorders>
            <w:noWrap/>
            <w:vAlign w:val="center"/>
          </w:tcPr>
          <w:p w14:paraId="667A393B"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nil"/>
              <w:left w:val="single" w:sz="4" w:space="0" w:color="000000"/>
              <w:bottom w:val="nil"/>
              <w:right w:val="nil"/>
            </w:tcBorders>
            <w:noWrap/>
            <w:vAlign w:val="center"/>
          </w:tcPr>
          <w:p w14:paraId="79F287B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nil"/>
              <w:left w:val="double" w:sz="4" w:space="0" w:color="000000"/>
              <w:bottom w:val="nil"/>
              <w:right w:val="single" w:sz="8" w:space="0" w:color="auto"/>
            </w:tcBorders>
            <w:noWrap/>
            <w:vAlign w:val="center"/>
          </w:tcPr>
          <w:p w14:paraId="684C636C" w14:textId="77777777" w:rsidR="001D712B" w:rsidRPr="002E4F28" w:rsidRDefault="001D712B" w:rsidP="00203249">
            <w:pPr>
              <w:snapToGrid w:val="0"/>
              <w:jc w:val="center"/>
              <w:rPr>
                <w:rFonts w:eastAsia="Kaiti SC"/>
                <w:color w:val="000000"/>
                <w:sz w:val="20"/>
                <w:szCs w:val="20"/>
              </w:rPr>
            </w:pPr>
          </w:p>
        </w:tc>
      </w:tr>
      <w:tr w:rsidR="001D712B" w:rsidRPr="002E4F28" w14:paraId="0728C04A" w14:textId="77777777" w:rsidTr="00203249">
        <w:trPr>
          <w:trHeight w:val="914"/>
        </w:trPr>
        <w:tc>
          <w:tcPr>
            <w:tcW w:w="1855" w:type="pct"/>
            <w:tcBorders>
              <w:top w:val="nil"/>
              <w:left w:val="single" w:sz="8" w:space="0" w:color="auto"/>
              <w:bottom w:val="nil"/>
              <w:right w:val="nil"/>
            </w:tcBorders>
            <w:vAlign w:val="center"/>
          </w:tcPr>
          <w:p w14:paraId="6A75A56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对背景、目的、方法、结果和结论的简要描述</w:t>
            </w:r>
          </w:p>
        </w:tc>
        <w:tc>
          <w:tcPr>
            <w:tcW w:w="346" w:type="pct"/>
            <w:vMerge/>
            <w:tcBorders>
              <w:top w:val="nil"/>
              <w:left w:val="double" w:sz="4" w:space="0" w:color="000000"/>
              <w:bottom w:val="nil"/>
              <w:right w:val="single" w:sz="4" w:space="0" w:color="000000"/>
            </w:tcBorders>
            <w:noWrap/>
            <w:vAlign w:val="center"/>
          </w:tcPr>
          <w:p w14:paraId="3E572E6B" w14:textId="77777777" w:rsidR="001D712B" w:rsidRPr="002E4F28" w:rsidRDefault="001D712B" w:rsidP="00203249">
            <w:pPr>
              <w:snapToGrid w:val="0"/>
              <w:jc w:val="center"/>
              <w:rPr>
                <w:rFonts w:eastAsia="Kaiti SC"/>
                <w:color w:val="000000"/>
                <w:sz w:val="20"/>
                <w:szCs w:val="20"/>
              </w:rPr>
            </w:pPr>
          </w:p>
        </w:tc>
        <w:tc>
          <w:tcPr>
            <w:tcW w:w="295" w:type="pct"/>
            <w:vMerge/>
            <w:tcBorders>
              <w:top w:val="nil"/>
              <w:left w:val="nil"/>
              <w:bottom w:val="nil"/>
              <w:right w:val="single" w:sz="4" w:space="0" w:color="000000"/>
            </w:tcBorders>
            <w:noWrap/>
            <w:vAlign w:val="center"/>
          </w:tcPr>
          <w:p w14:paraId="319C9C15" w14:textId="77777777" w:rsidR="001D712B" w:rsidRPr="002E4F28" w:rsidRDefault="001D712B" w:rsidP="00203249">
            <w:pPr>
              <w:snapToGrid w:val="0"/>
              <w:jc w:val="center"/>
              <w:rPr>
                <w:rFonts w:eastAsia="Kaiti SC"/>
                <w:color w:val="000000"/>
                <w:sz w:val="20"/>
                <w:szCs w:val="20"/>
              </w:rPr>
            </w:pPr>
          </w:p>
        </w:tc>
        <w:tc>
          <w:tcPr>
            <w:tcW w:w="333" w:type="pct"/>
            <w:vMerge/>
            <w:tcBorders>
              <w:top w:val="nil"/>
              <w:left w:val="nil"/>
              <w:bottom w:val="nil"/>
              <w:right w:val="single" w:sz="4" w:space="0" w:color="000000"/>
            </w:tcBorders>
            <w:noWrap/>
            <w:vAlign w:val="center"/>
          </w:tcPr>
          <w:p w14:paraId="601CA9F8" w14:textId="77777777" w:rsidR="001D712B" w:rsidRPr="002E4F28" w:rsidRDefault="001D712B" w:rsidP="00203249">
            <w:pPr>
              <w:snapToGrid w:val="0"/>
              <w:jc w:val="center"/>
              <w:rPr>
                <w:rFonts w:eastAsia="Kaiti SC"/>
                <w:color w:val="000000"/>
                <w:sz w:val="20"/>
                <w:szCs w:val="20"/>
              </w:rPr>
            </w:pPr>
          </w:p>
        </w:tc>
        <w:tc>
          <w:tcPr>
            <w:tcW w:w="359" w:type="pct"/>
            <w:vMerge/>
            <w:tcBorders>
              <w:top w:val="nil"/>
              <w:left w:val="nil"/>
              <w:bottom w:val="nil"/>
              <w:right w:val="nil"/>
            </w:tcBorders>
            <w:noWrap/>
            <w:vAlign w:val="center"/>
          </w:tcPr>
          <w:p w14:paraId="46B16EDA" w14:textId="77777777" w:rsidR="001D712B" w:rsidRPr="002E4F28" w:rsidRDefault="001D712B" w:rsidP="00203249">
            <w:pPr>
              <w:snapToGrid w:val="0"/>
              <w:jc w:val="center"/>
              <w:rPr>
                <w:rFonts w:eastAsia="Kaiti SC"/>
                <w:color w:val="000000"/>
                <w:sz w:val="20"/>
                <w:szCs w:val="20"/>
              </w:rPr>
            </w:pPr>
          </w:p>
        </w:tc>
        <w:tc>
          <w:tcPr>
            <w:tcW w:w="338" w:type="pct"/>
            <w:vMerge/>
            <w:tcBorders>
              <w:top w:val="nil"/>
              <w:left w:val="single" w:sz="4" w:space="0" w:color="000000"/>
              <w:bottom w:val="nil"/>
              <w:right w:val="nil"/>
            </w:tcBorders>
            <w:noWrap/>
            <w:vAlign w:val="center"/>
          </w:tcPr>
          <w:p w14:paraId="1FF68048" w14:textId="77777777" w:rsidR="001D712B" w:rsidRPr="002E4F28" w:rsidRDefault="001D712B" w:rsidP="00203249">
            <w:pPr>
              <w:snapToGrid w:val="0"/>
              <w:jc w:val="center"/>
              <w:rPr>
                <w:rFonts w:eastAsia="Kaiti SC"/>
                <w:color w:val="000000"/>
                <w:sz w:val="20"/>
                <w:szCs w:val="20"/>
              </w:rPr>
            </w:pPr>
          </w:p>
        </w:tc>
        <w:tc>
          <w:tcPr>
            <w:tcW w:w="1473" w:type="pct"/>
            <w:vMerge/>
            <w:tcBorders>
              <w:top w:val="nil"/>
              <w:left w:val="double" w:sz="4" w:space="0" w:color="000000"/>
              <w:bottom w:val="nil"/>
              <w:right w:val="single" w:sz="8" w:space="0" w:color="auto"/>
            </w:tcBorders>
            <w:noWrap/>
            <w:vAlign w:val="center"/>
          </w:tcPr>
          <w:p w14:paraId="4EA410E3" w14:textId="77777777" w:rsidR="001D712B" w:rsidRPr="002E4F28" w:rsidRDefault="001D712B" w:rsidP="00203249">
            <w:pPr>
              <w:snapToGrid w:val="0"/>
              <w:jc w:val="center"/>
              <w:rPr>
                <w:rFonts w:eastAsia="Kaiti SC"/>
                <w:color w:val="000000"/>
                <w:sz w:val="20"/>
                <w:szCs w:val="20"/>
              </w:rPr>
            </w:pPr>
          </w:p>
        </w:tc>
      </w:tr>
      <w:tr w:rsidR="001D712B" w:rsidRPr="002E4F28" w14:paraId="23E7A2F6" w14:textId="77777777" w:rsidTr="00203249">
        <w:trPr>
          <w:trHeight w:val="427"/>
        </w:trPr>
        <w:tc>
          <w:tcPr>
            <w:tcW w:w="1855" w:type="pct"/>
            <w:tcBorders>
              <w:top w:val="dashed" w:sz="8" w:space="0" w:color="000000"/>
              <w:left w:val="single" w:sz="8" w:space="0" w:color="auto"/>
              <w:bottom w:val="nil"/>
              <w:right w:val="nil"/>
            </w:tcBorders>
            <w:shd w:val="clear" w:color="auto" w:fill="C2E5F5" w:themeFill="accent1" w:themeFillTint="32"/>
            <w:noWrap/>
            <w:vAlign w:val="center"/>
          </w:tcPr>
          <w:p w14:paraId="416598F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、引言</w:t>
            </w:r>
          </w:p>
        </w:tc>
        <w:tc>
          <w:tcPr>
            <w:tcW w:w="346" w:type="pct"/>
            <w:vMerge w:val="restart"/>
            <w:tcBorders>
              <w:top w:val="dashed" w:sz="8" w:space="0" w:color="000000"/>
              <w:left w:val="double" w:sz="4" w:space="0" w:color="000000"/>
              <w:bottom w:val="dashed" w:sz="8" w:space="0" w:color="000000"/>
              <w:right w:val="single" w:sz="4" w:space="0" w:color="000000"/>
            </w:tcBorders>
            <w:noWrap/>
            <w:vAlign w:val="center"/>
          </w:tcPr>
          <w:p w14:paraId="71AA43D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dashed" w:sz="8" w:space="0" w:color="000000"/>
              <w:left w:val="nil"/>
              <w:bottom w:val="dashed" w:sz="8" w:space="0" w:color="000000"/>
              <w:right w:val="single" w:sz="4" w:space="0" w:color="000000"/>
            </w:tcBorders>
            <w:noWrap/>
            <w:vAlign w:val="center"/>
          </w:tcPr>
          <w:p w14:paraId="2BFAC3CA"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dashed" w:sz="8" w:space="0" w:color="000000"/>
              <w:left w:val="nil"/>
              <w:bottom w:val="dashed" w:sz="8" w:space="0" w:color="000000"/>
              <w:right w:val="single" w:sz="4" w:space="0" w:color="000000"/>
            </w:tcBorders>
            <w:noWrap/>
            <w:vAlign w:val="center"/>
          </w:tcPr>
          <w:p w14:paraId="4E35E6F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dashed" w:sz="8" w:space="0" w:color="000000"/>
              <w:left w:val="nil"/>
              <w:bottom w:val="dashed" w:sz="8" w:space="0" w:color="000000"/>
              <w:right w:val="nil"/>
            </w:tcBorders>
            <w:noWrap/>
            <w:vAlign w:val="center"/>
          </w:tcPr>
          <w:p w14:paraId="04E954C4"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dashed" w:sz="8" w:space="0" w:color="000000"/>
              <w:left w:val="single" w:sz="4" w:space="0" w:color="000000"/>
              <w:bottom w:val="dashed" w:sz="8" w:space="0" w:color="000000"/>
              <w:right w:val="nil"/>
            </w:tcBorders>
            <w:noWrap/>
            <w:vAlign w:val="center"/>
          </w:tcPr>
          <w:p w14:paraId="066592F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dashed" w:sz="8" w:space="0" w:color="000000"/>
              <w:left w:val="double" w:sz="4" w:space="0" w:color="000000"/>
              <w:bottom w:val="dashed" w:sz="8" w:space="0" w:color="000000"/>
              <w:right w:val="single" w:sz="8" w:space="0" w:color="auto"/>
            </w:tcBorders>
            <w:noWrap/>
            <w:vAlign w:val="center"/>
          </w:tcPr>
          <w:p w14:paraId="01C2A95A" w14:textId="77777777" w:rsidR="001D712B" w:rsidRPr="002E4F28" w:rsidRDefault="001D712B" w:rsidP="00203249">
            <w:pPr>
              <w:snapToGrid w:val="0"/>
              <w:jc w:val="center"/>
              <w:rPr>
                <w:rFonts w:eastAsia="Kaiti SC"/>
                <w:color w:val="000000"/>
                <w:sz w:val="20"/>
                <w:szCs w:val="20"/>
              </w:rPr>
            </w:pPr>
          </w:p>
        </w:tc>
      </w:tr>
      <w:tr w:rsidR="001D712B" w:rsidRPr="002E4F28" w14:paraId="23C6B935" w14:textId="77777777" w:rsidTr="00203249">
        <w:trPr>
          <w:trHeight w:val="1132"/>
        </w:trPr>
        <w:tc>
          <w:tcPr>
            <w:tcW w:w="1855" w:type="pct"/>
            <w:tcBorders>
              <w:top w:val="nil"/>
              <w:left w:val="single" w:sz="8" w:space="0" w:color="auto"/>
              <w:bottom w:val="dashed" w:sz="8" w:space="0" w:color="000000"/>
              <w:right w:val="nil"/>
            </w:tcBorders>
            <w:vAlign w:val="center"/>
          </w:tcPr>
          <w:p w14:paraId="086372D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介绍中医病证的重要性和现有模型的不足，并明确研究目标和假设。</w:t>
            </w:r>
          </w:p>
        </w:tc>
        <w:tc>
          <w:tcPr>
            <w:tcW w:w="346" w:type="pct"/>
            <w:vMerge/>
            <w:tcBorders>
              <w:top w:val="dashed" w:sz="8" w:space="0" w:color="000000"/>
              <w:left w:val="double" w:sz="4" w:space="0" w:color="000000"/>
              <w:bottom w:val="dashed" w:sz="8" w:space="0" w:color="000000"/>
              <w:right w:val="single" w:sz="4" w:space="0" w:color="000000"/>
            </w:tcBorders>
            <w:noWrap/>
            <w:vAlign w:val="center"/>
          </w:tcPr>
          <w:p w14:paraId="6A3A5B4E" w14:textId="77777777" w:rsidR="001D712B" w:rsidRPr="002E4F28" w:rsidRDefault="001D712B" w:rsidP="00203249">
            <w:pPr>
              <w:snapToGrid w:val="0"/>
              <w:jc w:val="center"/>
              <w:rPr>
                <w:rFonts w:eastAsia="Kaiti SC"/>
                <w:color w:val="000000"/>
                <w:sz w:val="20"/>
                <w:szCs w:val="20"/>
              </w:rPr>
            </w:pPr>
          </w:p>
        </w:tc>
        <w:tc>
          <w:tcPr>
            <w:tcW w:w="295" w:type="pct"/>
            <w:vMerge/>
            <w:tcBorders>
              <w:top w:val="dashed" w:sz="8" w:space="0" w:color="000000"/>
              <w:left w:val="nil"/>
              <w:bottom w:val="dashed" w:sz="8" w:space="0" w:color="000000"/>
              <w:right w:val="single" w:sz="4" w:space="0" w:color="000000"/>
            </w:tcBorders>
            <w:noWrap/>
            <w:vAlign w:val="center"/>
          </w:tcPr>
          <w:p w14:paraId="5BCDA310" w14:textId="77777777" w:rsidR="001D712B" w:rsidRPr="002E4F28" w:rsidRDefault="001D712B" w:rsidP="00203249">
            <w:pPr>
              <w:snapToGrid w:val="0"/>
              <w:jc w:val="center"/>
              <w:rPr>
                <w:rFonts w:eastAsia="Kaiti SC"/>
                <w:color w:val="000000"/>
                <w:sz w:val="20"/>
                <w:szCs w:val="20"/>
              </w:rPr>
            </w:pPr>
          </w:p>
        </w:tc>
        <w:tc>
          <w:tcPr>
            <w:tcW w:w="333" w:type="pct"/>
            <w:vMerge/>
            <w:tcBorders>
              <w:top w:val="dashed" w:sz="8" w:space="0" w:color="000000"/>
              <w:left w:val="nil"/>
              <w:bottom w:val="dashed" w:sz="8" w:space="0" w:color="000000"/>
              <w:right w:val="single" w:sz="4" w:space="0" w:color="000000"/>
            </w:tcBorders>
            <w:noWrap/>
            <w:vAlign w:val="center"/>
          </w:tcPr>
          <w:p w14:paraId="7AF593F2" w14:textId="77777777" w:rsidR="001D712B" w:rsidRPr="002E4F28" w:rsidRDefault="001D712B" w:rsidP="00203249">
            <w:pPr>
              <w:snapToGrid w:val="0"/>
              <w:jc w:val="center"/>
              <w:rPr>
                <w:rFonts w:eastAsia="Kaiti SC"/>
                <w:color w:val="000000"/>
                <w:sz w:val="20"/>
                <w:szCs w:val="20"/>
              </w:rPr>
            </w:pPr>
          </w:p>
        </w:tc>
        <w:tc>
          <w:tcPr>
            <w:tcW w:w="359" w:type="pct"/>
            <w:vMerge/>
            <w:tcBorders>
              <w:top w:val="dashed" w:sz="8" w:space="0" w:color="000000"/>
              <w:left w:val="nil"/>
              <w:bottom w:val="dashed" w:sz="8" w:space="0" w:color="000000"/>
              <w:right w:val="nil"/>
            </w:tcBorders>
            <w:noWrap/>
            <w:vAlign w:val="center"/>
          </w:tcPr>
          <w:p w14:paraId="3A39A3C6" w14:textId="77777777" w:rsidR="001D712B" w:rsidRPr="002E4F28" w:rsidRDefault="001D712B" w:rsidP="00203249">
            <w:pPr>
              <w:snapToGrid w:val="0"/>
              <w:jc w:val="center"/>
              <w:rPr>
                <w:rFonts w:eastAsia="Kaiti SC"/>
                <w:color w:val="000000"/>
                <w:sz w:val="20"/>
                <w:szCs w:val="20"/>
              </w:rPr>
            </w:pPr>
          </w:p>
        </w:tc>
        <w:tc>
          <w:tcPr>
            <w:tcW w:w="338" w:type="pct"/>
            <w:vMerge/>
            <w:tcBorders>
              <w:top w:val="dashed" w:sz="8" w:space="0" w:color="000000"/>
              <w:left w:val="single" w:sz="4" w:space="0" w:color="000000"/>
              <w:bottom w:val="dashed" w:sz="8" w:space="0" w:color="000000"/>
              <w:right w:val="nil"/>
            </w:tcBorders>
            <w:noWrap/>
            <w:vAlign w:val="center"/>
          </w:tcPr>
          <w:p w14:paraId="504CBC52" w14:textId="77777777" w:rsidR="001D712B" w:rsidRPr="002E4F28" w:rsidRDefault="001D712B" w:rsidP="00203249">
            <w:pPr>
              <w:snapToGrid w:val="0"/>
              <w:jc w:val="center"/>
              <w:rPr>
                <w:rFonts w:eastAsia="Kaiti SC"/>
                <w:color w:val="000000"/>
                <w:sz w:val="20"/>
                <w:szCs w:val="20"/>
              </w:rPr>
            </w:pPr>
          </w:p>
        </w:tc>
        <w:tc>
          <w:tcPr>
            <w:tcW w:w="1473" w:type="pct"/>
            <w:vMerge/>
            <w:tcBorders>
              <w:top w:val="dashed" w:sz="8" w:space="0" w:color="000000"/>
              <w:left w:val="double" w:sz="4" w:space="0" w:color="000000"/>
              <w:bottom w:val="dashed" w:sz="8" w:space="0" w:color="000000"/>
              <w:right w:val="single" w:sz="8" w:space="0" w:color="auto"/>
            </w:tcBorders>
            <w:noWrap/>
            <w:vAlign w:val="center"/>
          </w:tcPr>
          <w:p w14:paraId="2AE16404" w14:textId="77777777" w:rsidR="001D712B" w:rsidRPr="002E4F28" w:rsidRDefault="001D712B" w:rsidP="00203249">
            <w:pPr>
              <w:snapToGrid w:val="0"/>
              <w:jc w:val="center"/>
              <w:rPr>
                <w:rFonts w:eastAsia="Kaiti SC"/>
                <w:color w:val="000000"/>
                <w:sz w:val="20"/>
                <w:szCs w:val="20"/>
              </w:rPr>
            </w:pPr>
          </w:p>
        </w:tc>
      </w:tr>
      <w:tr w:rsidR="001D712B" w:rsidRPr="002E4F28" w14:paraId="200FA09A" w14:textId="77777777" w:rsidTr="00203249">
        <w:trPr>
          <w:trHeight w:val="270"/>
        </w:trPr>
        <w:tc>
          <w:tcPr>
            <w:tcW w:w="1855" w:type="pct"/>
            <w:tcBorders>
              <w:top w:val="nil"/>
              <w:left w:val="single" w:sz="8" w:space="0" w:color="auto"/>
              <w:bottom w:val="nil"/>
              <w:right w:val="nil"/>
            </w:tcBorders>
            <w:shd w:val="clear" w:color="auto" w:fill="C2E5F5" w:themeFill="accent1" w:themeFillTint="32"/>
            <w:noWrap/>
            <w:vAlign w:val="center"/>
          </w:tcPr>
          <w:p w14:paraId="19BBF23C"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、方法</w:t>
            </w:r>
          </w:p>
        </w:tc>
        <w:tc>
          <w:tcPr>
            <w:tcW w:w="346" w:type="pct"/>
            <w:vMerge w:val="restart"/>
            <w:tcBorders>
              <w:top w:val="nil"/>
              <w:left w:val="double" w:sz="4" w:space="0" w:color="000000"/>
              <w:bottom w:val="nil"/>
              <w:right w:val="single" w:sz="4" w:space="0" w:color="000000"/>
            </w:tcBorders>
            <w:noWrap/>
            <w:vAlign w:val="center"/>
          </w:tcPr>
          <w:p w14:paraId="5A48A251"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nil"/>
              <w:left w:val="nil"/>
              <w:bottom w:val="nil"/>
              <w:right w:val="single" w:sz="4" w:space="0" w:color="000000"/>
            </w:tcBorders>
            <w:noWrap/>
            <w:vAlign w:val="center"/>
          </w:tcPr>
          <w:p w14:paraId="2F87D1F2"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nil"/>
              <w:left w:val="nil"/>
              <w:bottom w:val="nil"/>
              <w:right w:val="single" w:sz="4" w:space="0" w:color="000000"/>
            </w:tcBorders>
            <w:noWrap/>
            <w:vAlign w:val="center"/>
          </w:tcPr>
          <w:p w14:paraId="088E069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nil"/>
              <w:left w:val="nil"/>
              <w:bottom w:val="nil"/>
              <w:right w:val="nil"/>
            </w:tcBorders>
            <w:noWrap/>
            <w:vAlign w:val="center"/>
          </w:tcPr>
          <w:p w14:paraId="4B9E6707"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nil"/>
              <w:left w:val="single" w:sz="4" w:space="0" w:color="000000"/>
              <w:bottom w:val="nil"/>
              <w:right w:val="nil"/>
            </w:tcBorders>
            <w:noWrap/>
            <w:vAlign w:val="center"/>
          </w:tcPr>
          <w:p w14:paraId="16E35189"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nil"/>
              <w:left w:val="double" w:sz="4" w:space="0" w:color="000000"/>
              <w:bottom w:val="nil"/>
              <w:right w:val="single" w:sz="8" w:space="0" w:color="auto"/>
            </w:tcBorders>
            <w:noWrap/>
            <w:vAlign w:val="center"/>
          </w:tcPr>
          <w:p w14:paraId="29BBAE04" w14:textId="77777777" w:rsidR="001D712B" w:rsidRPr="002E4F28" w:rsidRDefault="001D712B" w:rsidP="00203249">
            <w:pPr>
              <w:snapToGrid w:val="0"/>
              <w:jc w:val="center"/>
              <w:rPr>
                <w:rFonts w:eastAsia="Kaiti SC"/>
                <w:color w:val="000000"/>
                <w:sz w:val="20"/>
                <w:szCs w:val="20"/>
              </w:rPr>
            </w:pPr>
          </w:p>
        </w:tc>
      </w:tr>
      <w:tr w:rsidR="001D712B" w:rsidRPr="002E4F28" w14:paraId="34B6640C" w14:textId="77777777" w:rsidTr="00203249">
        <w:trPr>
          <w:trHeight w:val="1017"/>
        </w:trPr>
        <w:tc>
          <w:tcPr>
            <w:tcW w:w="1855" w:type="pct"/>
            <w:tcBorders>
              <w:top w:val="nil"/>
              <w:left w:val="single" w:sz="8" w:space="0" w:color="auto"/>
              <w:bottom w:val="nil"/>
              <w:right w:val="nil"/>
            </w:tcBorders>
            <w:vAlign w:val="center"/>
          </w:tcPr>
          <w:p w14:paraId="129102E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说明研究的具体步骤和实施过程，以便其他研究人员能够重复建立并验证研究结果的可靠性</w:t>
            </w:r>
          </w:p>
        </w:tc>
        <w:tc>
          <w:tcPr>
            <w:tcW w:w="346" w:type="pct"/>
            <w:vMerge/>
            <w:tcBorders>
              <w:top w:val="nil"/>
              <w:left w:val="double" w:sz="4" w:space="0" w:color="000000"/>
              <w:bottom w:val="nil"/>
              <w:right w:val="single" w:sz="4" w:space="0" w:color="000000"/>
            </w:tcBorders>
            <w:noWrap/>
            <w:vAlign w:val="center"/>
          </w:tcPr>
          <w:p w14:paraId="6029DC71" w14:textId="77777777" w:rsidR="001D712B" w:rsidRPr="002E4F28" w:rsidRDefault="001D712B" w:rsidP="00203249">
            <w:pPr>
              <w:snapToGrid w:val="0"/>
              <w:jc w:val="center"/>
              <w:rPr>
                <w:rFonts w:eastAsia="Kaiti SC"/>
                <w:color w:val="000000"/>
                <w:sz w:val="20"/>
                <w:szCs w:val="20"/>
              </w:rPr>
            </w:pPr>
          </w:p>
        </w:tc>
        <w:tc>
          <w:tcPr>
            <w:tcW w:w="295" w:type="pct"/>
            <w:vMerge/>
            <w:tcBorders>
              <w:top w:val="nil"/>
              <w:left w:val="nil"/>
              <w:bottom w:val="nil"/>
              <w:right w:val="single" w:sz="4" w:space="0" w:color="000000"/>
            </w:tcBorders>
            <w:noWrap/>
            <w:vAlign w:val="center"/>
          </w:tcPr>
          <w:p w14:paraId="40FACA8B" w14:textId="77777777" w:rsidR="001D712B" w:rsidRPr="002E4F28" w:rsidRDefault="001D712B" w:rsidP="00203249">
            <w:pPr>
              <w:snapToGrid w:val="0"/>
              <w:jc w:val="center"/>
              <w:rPr>
                <w:rFonts w:eastAsia="Kaiti SC"/>
                <w:color w:val="000000"/>
                <w:sz w:val="20"/>
                <w:szCs w:val="20"/>
              </w:rPr>
            </w:pPr>
          </w:p>
        </w:tc>
        <w:tc>
          <w:tcPr>
            <w:tcW w:w="333" w:type="pct"/>
            <w:vMerge/>
            <w:tcBorders>
              <w:top w:val="nil"/>
              <w:left w:val="nil"/>
              <w:bottom w:val="nil"/>
              <w:right w:val="single" w:sz="4" w:space="0" w:color="000000"/>
            </w:tcBorders>
            <w:noWrap/>
            <w:vAlign w:val="center"/>
          </w:tcPr>
          <w:p w14:paraId="70391B1F" w14:textId="77777777" w:rsidR="001D712B" w:rsidRPr="002E4F28" w:rsidRDefault="001D712B" w:rsidP="00203249">
            <w:pPr>
              <w:snapToGrid w:val="0"/>
              <w:jc w:val="center"/>
              <w:rPr>
                <w:rFonts w:eastAsia="Kaiti SC"/>
                <w:color w:val="000000"/>
                <w:sz w:val="20"/>
                <w:szCs w:val="20"/>
              </w:rPr>
            </w:pPr>
          </w:p>
        </w:tc>
        <w:tc>
          <w:tcPr>
            <w:tcW w:w="359" w:type="pct"/>
            <w:vMerge/>
            <w:tcBorders>
              <w:top w:val="nil"/>
              <w:left w:val="nil"/>
              <w:bottom w:val="nil"/>
              <w:right w:val="nil"/>
            </w:tcBorders>
            <w:noWrap/>
            <w:vAlign w:val="center"/>
          </w:tcPr>
          <w:p w14:paraId="59D2724A" w14:textId="77777777" w:rsidR="001D712B" w:rsidRPr="002E4F28" w:rsidRDefault="001D712B" w:rsidP="00203249">
            <w:pPr>
              <w:snapToGrid w:val="0"/>
              <w:jc w:val="center"/>
              <w:rPr>
                <w:rFonts w:eastAsia="Kaiti SC"/>
                <w:color w:val="000000"/>
                <w:sz w:val="20"/>
                <w:szCs w:val="20"/>
              </w:rPr>
            </w:pPr>
          </w:p>
        </w:tc>
        <w:tc>
          <w:tcPr>
            <w:tcW w:w="338" w:type="pct"/>
            <w:vMerge/>
            <w:tcBorders>
              <w:top w:val="nil"/>
              <w:left w:val="single" w:sz="4" w:space="0" w:color="000000"/>
              <w:bottom w:val="nil"/>
              <w:right w:val="nil"/>
            </w:tcBorders>
            <w:noWrap/>
            <w:vAlign w:val="center"/>
          </w:tcPr>
          <w:p w14:paraId="79776EA6" w14:textId="77777777" w:rsidR="001D712B" w:rsidRPr="002E4F28" w:rsidRDefault="001D712B" w:rsidP="00203249">
            <w:pPr>
              <w:snapToGrid w:val="0"/>
              <w:jc w:val="center"/>
              <w:rPr>
                <w:rFonts w:eastAsia="Kaiti SC"/>
                <w:color w:val="000000"/>
                <w:sz w:val="20"/>
                <w:szCs w:val="20"/>
              </w:rPr>
            </w:pPr>
          </w:p>
        </w:tc>
        <w:tc>
          <w:tcPr>
            <w:tcW w:w="1473" w:type="pct"/>
            <w:vMerge/>
            <w:tcBorders>
              <w:top w:val="nil"/>
              <w:left w:val="double" w:sz="4" w:space="0" w:color="000000"/>
              <w:bottom w:val="nil"/>
              <w:right w:val="single" w:sz="8" w:space="0" w:color="auto"/>
            </w:tcBorders>
            <w:noWrap/>
            <w:vAlign w:val="center"/>
          </w:tcPr>
          <w:p w14:paraId="75DCDA7A" w14:textId="77777777" w:rsidR="001D712B" w:rsidRPr="002E4F28" w:rsidRDefault="001D712B" w:rsidP="00203249">
            <w:pPr>
              <w:snapToGrid w:val="0"/>
              <w:jc w:val="center"/>
              <w:rPr>
                <w:rFonts w:eastAsia="Kaiti SC"/>
                <w:color w:val="000000"/>
                <w:sz w:val="20"/>
                <w:szCs w:val="20"/>
              </w:rPr>
            </w:pPr>
          </w:p>
        </w:tc>
      </w:tr>
      <w:tr w:rsidR="001D712B" w:rsidRPr="002E4F28" w14:paraId="0B3DAE2B" w14:textId="77777777" w:rsidTr="00203249">
        <w:trPr>
          <w:trHeight w:val="270"/>
        </w:trPr>
        <w:tc>
          <w:tcPr>
            <w:tcW w:w="1855" w:type="pct"/>
            <w:tcBorders>
              <w:top w:val="dashed" w:sz="8" w:space="0" w:color="000000"/>
              <w:left w:val="single" w:sz="8" w:space="0" w:color="auto"/>
              <w:bottom w:val="nil"/>
              <w:right w:val="nil"/>
            </w:tcBorders>
            <w:shd w:val="clear" w:color="auto" w:fill="C2E5F5" w:themeFill="accent1" w:themeFillTint="32"/>
            <w:noWrap/>
            <w:vAlign w:val="center"/>
          </w:tcPr>
          <w:p w14:paraId="5428DF39"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、结果</w:t>
            </w:r>
          </w:p>
        </w:tc>
        <w:tc>
          <w:tcPr>
            <w:tcW w:w="346" w:type="pct"/>
            <w:vMerge w:val="restart"/>
            <w:tcBorders>
              <w:top w:val="dashed" w:sz="8" w:space="0" w:color="000000"/>
              <w:left w:val="double" w:sz="4" w:space="0" w:color="000000"/>
              <w:bottom w:val="dashed" w:sz="8" w:space="0" w:color="000000"/>
              <w:right w:val="single" w:sz="4" w:space="0" w:color="000000"/>
            </w:tcBorders>
            <w:noWrap/>
            <w:vAlign w:val="center"/>
          </w:tcPr>
          <w:p w14:paraId="3F0876C2"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dashed" w:sz="8" w:space="0" w:color="000000"/>
              <w:left w:val="nil"/>
              <w:bottom w:val="dashed" w:sz="8" w:space="0" w:color="000000"/>
              <w:right w:val="single" w:sz="4" w:space="0" w:color="000000"/>
            </w:tcBorders>
            <w:noWrap/>
            <w:vAlign w:val="center"/>
          </w:tcPr>
          <w:p w14:paraId="42C0BD47"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dashed" w:sz="8" w:space="0" w:color="000000"/>
              <w:left w:val="nil"/>
              <w:bottom w:val="dashed" w:sz="8" w:space="0" w:color="000000"/>
              <w:right w:val="single" w:sz="4" w:space="0" w:color="000000"/>
            </w:tcBorders>
            <w:noWrap/>
            <w:vAlign w:val="center"/>
          </w:tcPr>
          <w:p w14:paraId="772A2D99"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dashed" w:sz="8" w:space="0" w:color="000000"/>
              <w:left w:val="nil"/>
              <w:bottom w:val="dashed" w:sz="8" w:space="0" w:color="000000"/>
              <w:right w:val="nil"/>
            </w:tcBorders>
            <w:noWrap/>
            <w:vAlign w:val="center"/>
          </w:tcPr>
          <w:p w14:paraId="28243A7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dashed" w:sz="8" w:space="0" w:color="000000"/>
              <w:left w:val="single" w:sz="4" w:space="0" w:color="000000"/>
              <w:bottom w:val="dashed" w:sz="8" w:space="0" w:color="000000"/>
              <w:right w:val="nil"/>
            </w:tcBorders>
            <w:noWrap/>
            <w:vAlign w:val="center"/>
          </w:tcPr>
          <w:p w14:paraId="10E4F3FB"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dashed" w:sz="8" w:space="0" w:color="000000"/>
              <w:left w:val="double" w:sz="4" w:space="0" w:color="000000"/>
              <w:bottom w:val="dashed" w:sz="8" w:space="0" w:color="000000"/>
              <w:right w:val="single" w:sz="8" w:space="0" w:color="auto"/>
            </w:tcBorders>
            <w:noWrap/>
            <w:vAlign w:val="center"/>
          </w:tcPr>
          <w:p w14:paraId="3A708F7E" w14:textId="77777777" w:rsidR="001D712B" w:rsidRPr="002E4F28" w:rsidRDefault="001D712B" w:rsidP="00203249">
            <w:pPr>
              <w:snapToGrid w:val="0"/>
              <w:jc w:val="center"/>
              <w:rPr>
                <w:rFonts w:eastAsia="Kaiti SC"/>
                <w:color w:val="000000"/>
                <w:sz w:val="20"/>
                <w:szCs w:val="20"/>
              </w:rPr>
            </w:pPr>
          </w:p>
        </w:tc>
      </w:tr>
      <w:tr w:rsidR="001D712B" w:rsidRPr="002E4F28" w14:paraId="33DDFA94" w14:textId="77777777" w:rsidTr="00203249">
        <w:trPr>
          <w:trHeight w:val="874"/>
        </w:trPr>
        <w:tc>
          <w:tcPr>
            <w:tcW w:w="1855" w:type="pct"/>
            <w:tcBorders>
              <w:top w:val="nil"/>
              <w:left w:val="single" w:sz="8" w:space="0" w:color="auto"/>
              <w:bottom w:val="dashed" w:sz="8" w:space="0" w:color="000000"/>
              <w:right w:val="nil"/>
            </w:tcBorders>
            <w:vAlign w:val="center"/>
          </w:tcPr>
          <w:p w14:paraId="584F4F7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说明研究的主要发现，验证研究假设，并为讨论和结论提供依据</w:t>
            </w:r>
          </w:p>
        </w:tc>
        <w:tc>
          <w:tcPr>
            <w:tcW w:w="346" w:type="pct"/>
            <w:vMerge/>
            <w:tcBorders>
              <w:top w:val="dashed" w:sz="8" w:space="0" w:color="000000"/>
              <w:left w:val="double" w:sz="4" w:space="0" w:color="000000"/>
              <w:bottom w:val="dashed" w:sz="8" w:space="0" w:color="000000"/>
              <w:right w:val="single" w:sz="4" w:space="0" w:color="000000"/>
            </w:tcBorders>
            <w:noWrap/>
            <w:vAlign w:val="center"/>
          </w:tcPr>
          <w:p w14:paraId="75A913CC" w14:textId="77777777" w:rsidR="001D712B" w:rsidRPr="002E4F28" w:rsidRDefault="001D712B" w:rsidP="00203249">
            <w:pPr>
              <w:snapToGrid w:val="0"/>
              <w:jc w:val="center"/>
              <w:rPr>
                <w:rFonts w:eastAsia="Kaiti SC"/>
                <w:color w:val="000000"/>
                <w:sz w:val="20"/>
                <w:szCs w:val="20"/>
              </w:rPr>
            </w:pPr>
          </w:p>
        </w:tc>
        <w:tc>
          <w:tcPr>
            <w:tcW w:w="295" w:type="pct"/>
            <w:vMerge/>
            <w:tcBorders>
              <w:top w:val="dashed" w:sz="8" w:space="0" w:color="000000"/>
              <w:left w:val="nil"/>
              <w:bottom w:val="dashed" w:sz="8" w:space="0" w:color="000000"/>
              <w:right w:val="single" w:sz="4" w:space="0" w:color="000000"/>
            </w:tcBorders>
            <w:noWrap/>
            <w:vAlign w:val="center"/>
          </w:tcPr>
          <w:p w14:paraId="72696B72" w14:textId="77777777" w:rsidR="001D712B" w:rsidRPr="002E4F28" w:rsidRDefault="001D712B" w:rsidP="00203249">
            <w:pPr>
              <w:snapToGrid w:val="0"/>
              <w:jc w:val="center"/>
              <w:rPr>
                <w:rFonts w:eastAsia="Kaiti SC"/>
                <w:color w:val="000000"/>
                <w:sz w:val="20"/>
                <w:szCs w:val="20"/>
              </w:rPr>
            </w:pPr>
          </w:p>
        </w:tc>
        <w:tc>
          <w:tcPr>
            <w:tcW w:w="333" w:type="pct"/>
            <w:vMerge/>
            <w:tcBorders>
              <w:top w:val="dashed" w:sz="8" w:space="0" w:color="000000"/>
              <w:left w:val="nil"/>
              <w:bottom w:val="dashed" w:sz="8" w:space="0" w:color="000000"/>
              <w:right w:val="single" w:sz="4" w:space="0" w:color="000000"/>
            </w:tcBorders>
            <w:noWrap/>
            <w:vAlign w:val="center"/>
          </w:tcPr>
          <w:p w14:paraId="514BFBA9" w14:textId="77777777" w:rsidR="001D712B" w:rsidRPr="002E4F28" w:rsidRDefault="001D712B" w:rsidP="00203249">
            <w:pPr>
              <w:snapToGrid w:val="0"/>
              <w:jc w:val="center"/>
              <w:rPr>
                <w:rFonts w:eastAsia="Kaiti SC"/>
                <w:color w:val="000000"/>
                <w:sz w:val="20"/>
                <w:szCs w:val="20"/>
              </w:rPr>
            </w:pPr>
          </w:p>
        </w:tc>
        <w:tc>
          <w:tcPr>
            <w:tcW w:w="359" w:type="pct"/>
            <w:vMerge/>
            <w:tcBorders>
              <w:top w:val="dashed" w:sz="8" w:space="0" w:color="000000"/>
              <w:left w:val="nil"/>
              <w:bottom w:val="dashed" w:sz="8" w:space="0" w:color="000000"/>
              <w:right w:val="nil"/>
            </w:tcBorders>
            <w:noWrap/>
            <w:vAlign w:val="center"/>
          </w:tcPr>
          <w:p w14:paraId="6B0256FC" w14:textId="77777777" w:rsidR="001D712B" w:rsidRPr="002E4F28" w:rsidRDefault="001D712B" w:rsidP="00203249">
            <w:pPr>
              <w:snapToGrid w:val="0"/>
              <w:jc w:val="center"/>
              <w:rPr>
                <w:rFonts w:eastAsia="Kaiti SC"/>
                <w:color w:val="000000"/>
                <w:sz w:val="20"/>
                <w:szCs w:val="20"/>
              </w:rPr>
            </w:pPr>
          </w:p>
        </w:tc>
        <w:tc>
          <w:tcPr>
            <w:tcW w:w="338" w:type="pct"/>
            <w:vMerge/>
            <w:tcBorders>
              <w:top w:val="dashed" w:sz="8" w:space="0" w:color="000000"/>
              <w:left w:val="single" w:sz="4" w:space="0" w:color="000000"/>
              <w:bottom w:val="dashed" w:sz="8" w:space="0" w:color="000000"/>
              <w:right w:val="nil"/>
            </w:tcBorders>
            <w:noWrap/>
            <w:vAlign w:val="center"/>
          </w:tcPr>
          <w:p w14:paraId="53D00485" w14:textId="77777777" w:rsidR="001D712B" w:rsidRPr="002E4F28" w:rsidRDefault="001D712B" w:rsidP="00203249">
            <w:pPr>
              <w:snapToGrid w:val="0"/>
              <w:jc w:val="center"/>
              <w:rPr>
                <w:rFonts w:eastAsia="Kaiti SC"/>
                <w:color w:val="000000"/>
                <w:sz w:val="20"/>
                <w:szCs w:val="20"/>
              </w:rPr>
            </w:pPr>
          </w:p>
        </w:tc>
        <w:tc>
          <w:tcPr>
            <w:tcW w:w="1473" w:type="pct"/>
            <w:vMerge/>
            <w:tcBorders>
              <w:top w:val="dashed" w:sz="8" w:space="0" w:color="000000"/>
              <w:left w:val="double" w:sz="4" w:space="0" w:color="000000"/>
              <w:bottom w:val="dashed" w:sz="8" w:space="0" w:color="000000"/>
              <w:right w:val="single" w:sz="8" w:space="0" w:color="auto"/>
            </w:tcBorders>
            <w:noWrap/>
            <w:vAlign w:val="center"/>
          </w:tcPr>
          <w:p w14:paraId="6E4A4FA2" w14:textId="77777777" w:rsidR="001D712B" w:rsidRPr="002E4F28" w:rsidRDefault="001D712B" w:rsidP="00203249">
            <w:pPr>
              <w:snapToGrid w:val="0"/>
              <w:jc w:val="center"/>
              <w:rPr>
                <w:rFonts w:eastAsia="Kaiti SC"/>
                <w:color w:val="000000"/>
                <w:sz w:val="20"/>
                <w:szCs w:val="20"/>
              </w:rPr>
            </w:pPr>
          </w:p>
        </w:tc>
      </w:tr>
      <w:tr w:rsidR="001D712B" w:rsidRPr="002E4F28" w14:paraId="23091FD1" w14:textId="77777777" w:rsidTr="00203249">
        <w:trPr>
          <w:trHeight w:val="270"/>
        </w:trPr>
        <w:tc>
          <w:tcPr>
            <w:tcW w:w="1855" w:type="pct"/>
            <w:tcBorders>
              <w:top w:val="dashed" w:sz="8" w:space="0" w:color="000000"/>
              <w:left w:val="single" w:sz="8" w:space="0" w:color="auto"/>
              <w:bottom w:val="nil"/>
              <w:right w:val="nil"/>
            </w:tcBorders>
            <w:shd w:val="clear" w:color="auto" w:fill="C2E5F5" w:themeFill="accent1" w:themeFillTint="32"/>
            <w:noWrap/>
            <w:vAlign w:val="center"/>
          </w:tcPr>
          <w:p w14:paraId="65E2DBD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6</w:t>
            </w:r>
            <w:r w:rsidRPr="002E4F28">
              <w:rPr>
                <w:rFonts w:eastAsia="Kaiti SC"/>
                <w:b/>
                <w:bCs/>
                <w:color w:val="000000"/>
                <w:kern w:val="0"/>
                <w:sz w:val="20"/>
                <w:szCs w:val="20"/>
                <w:lang w:bidi="ar"/>
              </w:rPr>
              <w:t>、讨论</w:t>
            </w:r>
          </w:p>
        </w:tc>
        <w:tc>
          <w:tcPr>
            <w:tcW w:w="346" w:type="pct"/>
            <w:tcBorders>
              <w:top w:val="nil"/>
              <w:left w:val="double" w:sz="4" w:space="0" w:color="000000"/>
              <w:bottom w:val="nil"/>
              <w:right w:val="single" w:sz="4" w:space="0" w:color="000000"/>
            </w:tcBorders>
            <w:noWrap/>
            <w:vAlign w:val="center"/>
          </w:tcPr>
          <w:p w14:paraId="4B191D1A" w14:textId="77777777" w:rsidR="001D712B" w:rsidRPr="002E4F28" w:rsidRDefault="001D712B" w:rsidP="00203249">
            <w:pPr>
              <w:snapToGrid w:val="0"/>
              <w:jc w:val="center"/>
              <w:rPr>
                <w:rFonts w:eastAsia="Kaiti SC"/>
                <w:color w:val="000000"/>
                <w:sz w:val="20"/>
                <w:szCs w:val="20"/>
              </w:rPr>
            </w:pPr>
          </w:p>
        </w:tc>
        <w:tc>
          <w:tcPr>
            <w:tcW w:w="295" w:type="pct"/>
            <w:tcBorders>
              <w:top w:val="nil"/>
              <w:left w:val="nil"/>
              <w:bottom w:val="nil"/>
              <w:right w:val="single" w:sz="4" w:space="0" w:color="000000"/>
            </w:tcBorders>
            <w:noWrap/>
            <w:vAlign w:val="center"/>
          </w:tcPr>
          <w:p w14:paraId="1D7E3F4C" w14:textId="77777777" w:rsidR="001D712B" w:rsidRPr="002E4F28" w:rsidRDefault="001D712B" w:rsidP="00203249">
            <w:pPr>
              <w:snapToGrid w:val="0"/>
              <w:jc w:val="center"/>
              <w:rPr>
                <w:rFonts w:eastAsia="Kaiti SC"/>
                <w:color w:val="000000"/>
                <w:sz w:val="20"/>
                <w:szCs w:val="20"/>
              </w:rPr>
            </w:pPr>
          </w:p>
        </w:tc>
        <w:tc>
          <w:tcPr>
            <w:tcW w:w="333" w:type="pct"/>
            <w:tcBorders>
              <w:top w:val="nil"/>
              <w:left w:val="nil"/>
              <w:bottom w:val="nil"/>
              <w:right w:val="single" w:sz="4" w:space="0" w:color="000000"/>
            </w:tcBorders>
            <w:noWrap/>
            <w:vAlign w:val="center"/>
          </w:tcPr>
          <w:p w14:paraId="0F4EF9B7" w14:textId="77777777" w:rsidR="001D712B" w:rsidRPr="002E4F28" w:rsidRDefault="001D712B" w:rsidP="00203249">
            <w:pPr>
              <w:snapToGrid w:val="0"/>
              <w:jc w:val="center"/>
              <w:rPr>
                <w:rFonts w:eastAsia="Kaiti SC"/>
                <w:color w:val="000000"/>
                <w:sz w:val="20"/>
                <w:szCs w:val="20"/>
              </w:rPr>
            </w:pPr>
          </w:p>
        </w:tc>
        <w:tc>
          <w:tcPr>
            <w:tcW w:w="359" w:type="pct"/>
            <w:tcBorders>
              <w:top w:val="nil"/>
              <w:left w:val="nil"/>
              <w:bottom w:val="nil"/>
              <w:right w:val="nil"/>
            </w:tcBorders>
            <w:noWrap/>
            <w:vAlign w:val="center"/>
          </w:tcPr>
          <w:p w14:paraId="63CE904F" w14:textId="77777777" w:rsidR="001D712B" w:rsidRPr="002E4F28" w:rsidRDefault="001D712B" w:rsidP="00203249">
            <w:pPr>
              <w:snapToGrid w:val="0"/>
              <w:jc w:val="center"/>
              <w:rPr>
                <w:rFonts w:eastAsia="Kaiti SC"/>
                <w:color w:val="000000"/>
                <w:sz w:val="20"/>
                <w:szCs w:val="20"/>
              </w:rPr>
            </w:pPr>
          </w:p>
        </w:tc>
        <w:tc>
          <w:tcPr>
            <w:tcW w:w="338" w:type="pct"/>
            <w:tcBorders>
              <w:top w:val="nil"/>
              <w:left w:val="single" w:sz="4" w:space="0" w:color="000000"/>
              <w:bottom w:val="nil"/>
              <w:right w:val="nil"/>
            </w:tcBorders>
            <w:noWrap/>
            <w:vAlign w:val="center"/>
          </w:tcPr>
          <w:p w14:paraId="068314B3" w14:textId="77777777" w:rsidR="001D712B" w:rsidRPr="002E4F28" w:rsidRDefault="001D712B" w:rsidP="00203249">
            <w:pPr>
              <w:snapToGrid w:val="0"/>
              <w:jc w:val="center"/>
              <w:rPr>
                <w:rFonts w:eastAsia="Kaiti SC"/>
                <w:color w:val="000000"/>
                <w:sz w:val="20"/>
                <w:szCs w:val="20"/>
              </w:rPr>
            </w:pPr>
          </w:p>
        </w:tc>
        <w:tc>
          <w:tcPr>
            <w:tcW w:w="1473" w:type="pct"/>
            <w:tcBorders>
              <w:top w:val="nil"/>
              <w:left w:val="double" w:sz="4" w:space="0" w:color="000000"/>
              <w:bottom w:val="nil"/>
              <w:right w:val="single" w:sz="8" w:space="0" w:color="auto"/>
            </w:tcBorders>
            <w:noWrap/>
            <w:vAlign w:val="center"/>
          </w:tcPr>
          <w:p w14:paraId="6DBDBD03" w14:textId="77777777" w:rsidR="001D712B" w:rsidRPr="002E4F28" w:rsidRDefault="001D712B" w:rsidP="00203249">
            <w:pPr>
              <w:snapToGrid w:val="0"/>
              <w:jc w:val="center"/>
              <w:rPr>
                <w:rFonts w:eastAsia="Kaiti SC"/>
                <w:color w:val="000000"/>
                <w:sz w:val="20"/>
                <w:szCs w:val="20"/>
              </w:rPr>
            </w:pPr>
          </w:p>
        </w:tc>
      </w:tr>
      <w:tr w:rsidR="001D712B" w:rsidRPr="002E4F28" w14:paraId="0AC60818" w14:textId="77777777" w:rsidTr="00203249">
        <w:trPr>
          <w:trHeight w:val="501"/>
        </w:trPr>
        <w:tc>
          <w:tcPr>
            <w:tcW w:w="1855" w:type="pct"/>
            <w:tcBorders>
              <w:top w:val="nil"/>
              <w:left w:val="single" w:sz="8" w:space="0" w:color="auto"/>
              <w:bottom w:val="nil"/>
              <w:right w:val="nil"/>
            </w:tcBorders>
            <w:vAlign w:val="center"/>
          </w:tcPr>
          <w:p w14:paraId="301654D7" w14:textId="77777777" w:rsidR="001D712B" w:rsidRPr="002E4F28" w:rsidRDefault="001D712B" w:rsidP="00203249">
            <w:pPr>
              <w:widowControl/>
              <w:snapToGrid w:val="0"/>
              <w:jc w:val="left"/>
              <w:textAlignment w:val="center"/>
              <w:rPr>
                <w:rFonts w:eastAsia="Kaiti SC"/>
                <w:color w:val="000000"/>
                <w:kern w:val="0"/>
                <w:sz w:val="20"/>
                <w:szCs w:val="20"/>
                <w:lang w:bidi="ar"/>
              </w:rPr>
            </w:pPr>
            <w:bookmarkStart w:id="13" w:name="OLE_LINK8" w:colFirst="1" w:colLast="5"/>
            <w:r w:rsidRPr="002E4F28">
              <w:rPr>
                <w:rFonts w:eastAsia="Kaiti SC"/>
                <w:color w:val="000000"/>
                <w:kern w:val="0"/>
                <w:sz w:val="20"/>
                <w:szCs w:val="20"/>
                <w:lang w:bidi="ar"/>
              </w:rPr>
              <w:t>对研究结果进行解释、分析和评价，将研究结果与已有的知识和理论联系起来，探讨研究的意义、局限性和未来的研究方向</w:t>
            </w:r>
          </w:p>
        </w:tc>
        <w:tc>
          <w:tcPr>
            <w:tcW w:w="346" w:type="pct"/>
            <w:tcBorders>
              <w:top w:val="nil"/>
              <w:left w:val="double" w:sz="4" w:space="0" w:color="000000"/>
              <w:bottom w:val="nil"/>
              <w:right w:val="single" w:sz="4" w:space="0" w:color="000000"/>
            </w:tcBorders>
            <w:noWrap/>
            <w:vAlign w:val="center"/>
          </w:tcPr>
          <w:p w14:paraId="63C1939F"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tcBorders>
              <w:top w:val="nil"/>
              <w:left w:val="nil"/>
              <w:bottom w:val="nil"/>
              <w:right w:val="single" w:sz="4" w:space="0" w:color="000000"/>
            </w:tcBorders>
            <w:noWrap/>
            <w:vAlign w:val="center"/>
          </w:tcPr>
          <w:p w14:paraId="14491A99"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tcBorders>
              <w:top w:val="nil"/>
              <w:left w:val="nil"/>
              <w:bottom w:val="nil"/>
              <w:right w:val="single" w:sz="4" w:space="0" w:color="000000"/>
            </w:tcBorders>
            <w:noWrap/>
            <w:vAlign w:val="center"/>
          </w:tcPr>
          <w:p w14:paraId="538E1F45"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tcBorders>
              <w:top w:val="nil"/>
              <w:left w:val="nil"/>
              <w:bottom w:val="nil"/>
              <w:right w:val="nil"/>
            </w:tcBorders>
            <w:noWrap/>
            <w:vAlign w:val="center"/>
          </w:tcPr>
          <w:p w14:paraId="0E52830B"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tcBorders>
              <w:top w:val="nil"/>
              <w:left w:val="single" w:sz="4" w:space="0" w:color="000000"/>
              <w:bottom w:val="nil"/>
              <w:right w:val="nil"/>
            </w:tcBorders>
            <w:noWrap/>
            <w:vAlign w:val="center"/>
          </w:tcPr>
          <w:p w14:paraId="0E7A02D5"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tcBorders>
              <w:top w:val="nil"/>
              <w:left w:val="double" w:sz="4" w:space="0" w:color="000000"/>
              <w:bottom w:val="nil"/>
              <w:right w:val="single" w:sz="8" w:space="0" w:color="auto"/>
            </w:tcBorders>
            <w:noWrap/>
            <w:vAlign w:val="center"/>
          </w:tcPr>
          <w:p w14:paraId="79CB63F1" w14:textId="77777777" w:rsidR="001D712B" w:rsidRPr="002E4F28" w:rsidRDefault="001D712B" w:rsidP="00203249">
            <w:pPr>
              <w:snapToGrid w:val="0"/>
              <w:jc w:val="center"/>
              <w:rPr>
                <w:rFonts w:eastAsia="Kaiti SC"/>
                <w:color w:val="000000"/>
                <w:sz w:val="20"/>
                <w:szCs w:val="20"/>
              </w:rPr>
            </w:pPr>
          </w:p>
        </w:tc>
      </w:tr>
      <w:bookmarkEnd w:id="13"/>
      <w:tr w:rsidR="001D712B" w:rsidRPr="002E4F28" w14:paraId="5D86CD56" w14:textId="77777777" w:rsidTr="00203249">
        <w:trPr>
          <w:trHeight w:val="270"/>
        </w:trPr>
        <w:tc>
          <w:tcPr>
            <w:tcW w:w="1855" w:type="pct"/>
            <w:tcBorders>
              <w:top w:val="single" w:sz="8" w:space="0" w:color="auto"/>
              <w:left w:val="single" w:sz="8" w:space="0" w:color="auto"/>
              <w:bottom w:val="nil"/>
              <w:right w:val="nil"/>
            </w:tcBorders>
            <w:shd w:val="clear" w:color="auto" w:fill="C2E5F5" w:themeFill="accent1" w:themeFillTint="32"/>
            <w:noWrap/>
            <w:vAlign w:val="center"/>
          </w:tcPr>
          <w:p w14:paraId="6A3137A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7</w:t>
            </w:r>
            <w:r w:rsidRPr="002E4F28">
              <w:rPr>
                <w:rFonts w:eastAsia="Kaiti SC"/>
                <w:b/>
                <w:bCs/>
                <w:color w:val="000000"/>
                <w:kern w:val="0"/>
                <w:sz w:val="20"/>
                <w:szCs w:val="20"/>
                <w:lang w:bidi="ar"/>
              </w:rPr>
              <w:t>、结论</w:t>
            </w:r>
          </w:p>
        </w:tc>
        <w:tc>
          <w:tcPr>
            <w:tcW w:w="346" w:type="pct"/>
            <w:vMerge w:val="restart"/>
            <w:tcBorders>
              <w:top w:val="single" w:sz="8" w:space="0" w:color="auto"/>
              <w:left w:val="double" w:sz="4" w:space="0" w:color="000000"/>
              <w:bottom w:val="dashed" w:sz="8" w:space="0" w:color="000000"/>
              <w:right w:val="single" w:sz="4" w:space="0" w:color="000000"/>
            </w:tcBorders>
            <w:noWrap/>
            <w:vAlign w:val="center"/>
          </w:tcPr>
          <w:p w14:paraId="7D306DE2"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single" w:sz="8" w:space="0" w:color="auto"/>
              <w:left w:val="nil"/>
              <w:bottom w:val="dashed" w:sz="8" w:space="0" w:color="000000"/>
              <w:right w:val="single" w:sz="4" w:space="0" w:color="000000"/>
            </w:tcBorders>
            <w:noWrap/>
            <w:vAlign w:val="center"/>
          </w:tcPr>
          <w:p w14:paraId="45F4791A"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single" w:sz="8" w:space="0" w:color="auto"/>
              <w:left w:val="nil"/>
              <w:bottom w:val="dashed" w:sz="8" w:space="0" w:color="000000"/>
              <w:right w:val="single" w:sz="4" w:space="0" w:color="000000"/>
            </w:tcBorders>
            <w:noWrap/>
            <w:vAlign w:val="center"/>
          </w:tcPr>
          <w:p w14:paraId="4ED6B9FA"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single" w:sz="8" w:space="0" w:color="auto"/>
              <w:left w:val="nil"/>
              <w:bottom w:val="dashed" w:sz="8" w:space="0" w:color="000000"/>
              <w:right w:val="nil"/>
            </w:tcBorders>
            <w:noWrap/>
            <w:vAlign w:val="center"/>
          </w:tcPr>
          <w:p w14:paraId="1EA99C5D"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single" w:sz="8" w:space="0" w:color="auto"/>
              <w:left w:val="single" w:sz="4" w:space="0" w:color="000000"/>
              <w:bottom w:val="dashed" w:sz="8" w:space="0" w:color="000000"/>
              <w:right w:val="nil"/>
            </w:tcBorders>
            <w:noWrap/>
            <w:vAlign w:val="center"/>
          </w:tcPr>
          <w:p w14:paraId="6BE06EE1"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single" w:sz="8" w:space="0" w:color="auto"/>
              <w:left w:val="double" w:sz="4" w:space="0" w:color="000000"/>
              <w:bottom w:val="dashed" w:sz="8" w:space="0" w:color="000000"/>
              <w:right w:val="single" w:sz="8" w:space="0" w:color="auto"/>
            </w:tcBorders>
            <w:noWrap/>
            <w:vAlign w:val="center"/>
          </w:tcPr>
          <w:p w14:paraId="1C0A9870" w14:textId="77777777" w:rsidR="001D712B" w:rsidRPr="002E4F28" w:rsidRDefault="001D712B" w:rsidP="00203249">
            <w:pPr>
              <w:snapToGrid w:val="0"/>
              <w:jc w:val="center"/>
              <w:rPr>
                <w:rFonts w:eastAsia="Kaiti SC"/>
                <w:color w:val="000000"/>
                <w:sz w:val="20"/>
                <w:szCs w:val="20"/>
              </w:rPr>
            </w:pPr>
          </w:p>
        </w:tc>
      </w:tr>
      <w:tr w:rsidR="001D712B" w:rsidRPr="002E4F28" w14:paraId="1A4D1EE9" w14:textId="77777777" w:rsidTr="00203249">
        <w:trPr>
          <w:trHeight w:val="786"/>
        </w:trPr>
        <w:tc>
          <w:tcPr>
            <w:tcW w:w="1855" w:type="pct"/>
            <w:tcBorders>
              <w:top w:val="nil"/>
              <w:left w:val="single" w:sz="8" w:space="0" w:color="auto"/>
              <w:bottom w:val="dashed" w:sz="8" w:space="0" w:color="000000"/>
              <w:right w:val="nil"/>
            </w:tcBorders>
            <w:vAlign w:val="center"/>
          </w:tcPr>
          <w:p w14:paraId="1780557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总结研究的主要贡献和应用前景</w:t>
            </w:r>
          </w:p>
        </w:tc>
        <w:tc>
          <w:tcPr>
            <w:tcW w:w="346" w:type="pct"/>
            <w:vMerge/>
            <w:tcBorders>
              <w:top w:val="nil"/>
              <w:left w:val="double" w:sz="4" w:space="0" w:color="000000"/>
              <w:bottom w:val="dashed" w:sz="8" w:space="0" w:color="000000"/>
              <w:right w:val="single" w:sz="4" w:space="0" w:color="000000"/>
            </w:tcBorders>
            <w:noWrap/>
            <w:vAlign w:val="center"/>
          </w:tcPr>
          <w:p w14:paraId="315BFF1D" w14:textId="77777777" w:rsidR="001D712B" w:rsidRPr="002E4F28" w:rsidRDefault="001D712B" w:rsidP="00203249">
            <w:pPr>
              <w:snapToGrid w:val="0"/>
              <w:jc w:val="center"/>
              <w:rPr>
                <w:rFonts w:eastAsia="Kaiti SC"/>
                <w:color w:val="000000"/>
                <w:sz w:val="20"/>
                <w:szCs w:val="20"/>
              </w:rPr>
            </w:pPr>
          </w:p>
        </w:tc>
        <w:tc>
          <w:tcPr>
            <w:tcW w:w="295" w:type="pct"/>
            <w:vMerge/>
            <w:tcBorders>
              <w:top w:val="nil"/>
              <w:left w:val="nil"/>
              <w:bottom w:val="dashed" w:sz="8" w:space="0" w:color="000000"/>
              <w:right w:val="single" w:sz="4" w:space="0" w:color="000000"/>
            </w:tcBorders>
            <w:noWrap/>
            <w:vAlign w:val="center"/>
          </w:tcPr>
          <w:p w14:paraId="3156D48D" w14:textId="77777777" w:rsidR="001D712B" w:rsidRPr="002E4F28" w:rsidRDefault="001D712B" w:rsidP="00203249">
            <w:pPr>
              <w:snapToGrid w:val="0"/>
              <w:jc w:val="center"/>
              <w:rPr>
                <w:rFonts w:eastAsia="Kaiti SC"/>
                <w:color w:val="000000"/>
                <w:sz w:val="20"/>
                <w:szCs w:val="20"/>
              </w:rPr>
            </w:pPr>
          </w:p>
        </w:tc>
        <w:tc>
          <w:tcPr>
            <w:tcW w:w="333" w:type="pct"/>
            <w:vMerge/>
            <w:tcBorders>
              <w:top w:val="nil"/>
              <w:left w:val="nil"/>
              <w:bottom w:val="dashed" w:sz="8" w:space="0" w:color="000000"/>
              <w:right w:val="single" w:sz="4" w:space="0" w:color="000000"/>
            </w:tcBorders>
            <w:noWrap/>
            <w:vAlign w:val="center"/>
          </w:tcPr>
          <w:p w14:paraId="6B24F6F8" w14:textId="77777777" w:rsidR="001D712B" w:rsidRPr="002E4F28" w:rsidRDefault="001D712B" w:rsidP="00203249">
            <w:pPr>
              <w:snapToGrid w:val="0"/>
              <w:jc w:val="center"/>
              <w:rPr>
                <w:rFonts w:eastAsia="Kaiti SC"/>
                <w:color w:val="000000"/>
                <w:sz w:val="20"/>
                <w:szCs w:val="20"/>
              </w:rPr>
            </w:pPr>
          </w:p>
        </w:tc>
        <w:tc>
          <w:tcPr>
            <w:tcW w:w="359" w:type="pct"/>
            <w:vMerge/>
            <w:tcBorders>
              <w:top w:val="nil"/>
              <w:left w:val="nil"/>
              <w:bottom w:val="dashed" w:sz="8" w:space="0" w:color="000000"/>
              <w:right w:val="nil"/>
            </w:tcBorders>
            <w:noWrap/>
            <w:vAlign w:val="center"/>
          </w:tcPr>
          <w:p w14:paraId="04236875" w14:textId="77777777" w:rsidR="001D712B" w:rsidRPr="002E4F28" w:rsidRDefault="001D712B" w:rsidP="00203249">
            <w:pPr>
              <w:snapToGrid w:val="0"/>
              <w:jc w:val="center"/>
              <w:rPr>
                <w:rFonts w:eastAsia="Kaiti SC"/>
                <w:color w:val="000000"/>
                <w:sz w:val="20"/>
                <w:szCs w:val="20"/>
              </w:rPr>
            </w:pPr>
          </w:p>
        </w:tc>
        <w:tc>
          <w:tcPr>
            <w:tcW w:w="338" w:type="pct"/>
            <w:vMerge/>
            <w:tcBorders>
              <w:top w:val="nil"/>
              <w:left w:val="single" w:sz="4" w:space="0" w:color="000000"/>
              <w:bottom w:val="dashed" w:sz="8" w:space="0" w:color="000000"/>
              <w:right w:val="nil"/>
            </w:tcBorders>
            <w:noWrap/>
            <w:vAlign w:val="center"/>
          </w:tcPr>
          <w:p w14:paraId="5D6AF43E" w14:textId="77777777" w:rsidR="001D712B" w:rsidRPr="002E4F28" w:rsidRDefault="001D712B" w:rsidP="00203249">
            <w:pPr>
              <w:snapToGrid w:val="0"/>
              <w:jc w:val="center"/>
              <w:rPr>
                <w:rFonts w:eastAsia="Kaiti SC"/>
                <w:color w:val="000000"/>
                <w:sz w:val="20"/>
                <w:szCs w:val="20"/>
              </w:rPr>
            </w:pPr>
          </w:p>
        </w:tc>
        <w:tc>
          <w:tcPr>
            <w:tcW w:w="1473" w:type="pct"/>
            <w:vMerge/>
            <w:tcBorders>
              <w:top w:val="nil"/>
              <w:left w:val="double" w:sz="4" w:space="0" w:color="000000"/>
              <w:bottom w:val="dashed" w:sz="8" w:space="0" w:color="000000"/>
              <w:right w:val="single" w:sz="8" w:space="0" w:color="auto"/>
            </w:tcBorders>
            <w:noWrap/>
            <w:vAlign w:val="center"/>
          </w:tcPr>
          <w:p w14:paraId="6B28E103" w14:textId="77777777" w:rsidR="001D712B" w:rsidRPr="002E4F28" w:rsidRDefault="001D712B" w:rsidP="00203249">
            <w:pPr>
              <w:snapToGrid w:val="0"/>
              <w:jc w:val="center"/>
              <w:rPr>
                <w:rFonts w:eastAsia="Kaiti SC"/>
                <w:color w:val="000000"/>
                <w:sz w:val="20"/>
                <w:szCs w:val="20"/>
              </w:rPr>
            </w:pPr>
          </w:p>
        </w:tc>
      </w:tr>
      <w:tr w:rsidR="001D712B" w:rsidRPr="002E4F28" w14:paraId="2F47D76C" w14:textId="77777777" w:rsidTr="00203249">
        <w:trPr>
          <w:trHeight w:val="270"/>
        </w:trPr>
        <w:tc>
          <w:tcPr>
            <w:tcW w:w="1855" w:type="pct"/>
            <w:tcBorders>
              <w:top w:val="nil"/>
              <w:left w:val="single" w:sz="8" w:space="0" w:color="auto"/>
              <w:bottom w:val="nil"/>
              <w:right w:val="nil"/>
            </w:tcBorders>
            <w:shd w:val="clear" w:color="auto" w:fill="C2E5F5" w:themeFill="accent1" w:themeFillTint="32"/>
            <w:noWrap/>
            <w:vAlign w:val="center"/>
          </w:tcPr>
          <w:p w14:paraId="1BA79D00"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8</w:t>
            </w:r>
            <w:r w:rsidRPr="002E4F28">
              <w:rPr>
                <w:rFonts w:eastAsia="Kaiti SC"/>
                <w:b/>
                <w:bCs/>
                <w:color w:val="000000"/>
                <w:kern w:val="0"/>
                <w:sz w:val="20"/>
                <w:szCs w:val="20"/>
                <w:lang w:bidi="ar"/>
              </w:rPr>
              <w:t>、参考文献</w:t>
            </w:r>
          </w:p>
        </w:tc>
        <w:tc>
          <w:tcPr>
            <w:tcW w:w="346" w:type="pct"/>
            <w:vMerge w:val="restart"/>
            <w:tcBorders>
              <w:top w:val="nil"/>
              <w:left w:val="double" w:sz="4" w:space="0" w:color="000000"/>
              <w:bottom w:val="nil"/>
              <w:right w:val="single" w:sz="4" w:space="0" w:color="000000"/>
            </w:tcBorders>
            <w:noWrap/>
            <w:vAlign w:val="center"/>
          </w:tcPr>
          <w:p w14:paraId="083EC00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nil"/>
              <w:left w:val="nil"/>
              <w:bottom w:val="nil"/>
              <w:right w:val="single" w:sz="4" w:space="0" w:color="000000"/>
            </w:tcBorders>
            <w:noWrap/>
            <w:vAlign w:val="center"/>
          </w:tcPr>
          <w:p w14:paraId="6A587FE9"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nil"/>
              <w:left w:val="nil"/>
              <w:bottom w:val="nil"/>
              <w:right w:val="single" w:sz="4" w:space="0" w:color="000000"/>
            </w:tcBorders>
            <w:noWrap/>
            <w:vAlign w:val="center"/>
          </w:tcPr>
          <w:p w14:paraId="60300B86"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nil"/>
              <w:left w:val="nil"/>
              <w:bottom w:val="nil"/>
              <w:right w:val="nil"/>
            </w:tcBorders>
            <w:noWrap/>
            <w:vAlign w:val="center"/>
          </w:tcPr>
          <w:p w14:paraId="2E36F384"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nil"/>
              <w:left w:val="single" w:sz="4" w:space="0" w:color="000000"/>
              <w:bottom w:val="nil"/>
              <w:right w:val="nil"/>
            </w:tcBorders>
            <w:noWrap/>
            <w:vAlign w:val="center"/>
          </w:tcPr>
          <w:p w14:paraId="0D28CEA5"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nil"/>
              <w:left w:val="double" w:sz="4" w:space="0" w:color="000000"/>
              <w:bottom w:val="nil"/>
              <w:right w:val="single" w:sz="8" w:space="0" w:color="auto"/>
            </w:tcBorders>
            <w:noWrap/>
            <w:vAlign w:val="center"/>
          </w:tcPr>
          <w:p w14:paraId="718C528D" w14:textId="77777777" w:rsidR="001D712B" w:rsidRPr="002E4F28" w:rsidRDefault="001D712B" w:rsidP="00203249">
            <w:pPr>
              <w:snapToGrid w:val="0"/>
              <w:jc w:val="center"/>
              <w:rPr>
                <w:rFonts w:eastAsia="Kaiti SC"/>
                <w:color w:val="000000"/>
                <w:sz w:val="20"/>
                <w:szCs w:val="20"/>
              </w:rPr>
            </w:pPr>
          </w:p>
        </w:tc>
      </w:tr>
      <w:tr w:rsidR="001D712B" w:rsidRPr="002E4F28" w14:paraId="7BEB1FF4" w14:textId="77777777" w:rsidTr="00203249">
        <w:trPr>
          <w:trHeight w:val="1071"/>
        </w:trPr>
        <w:tc>
          <w:tcPr>
            <w:tcW w:w="1855" w:type="pct"/>
            <w:tcBorders>
              <w:top w:val="nil"/>
              <w:left w:val="single" w:sz="8" w:space="0" w:color="auto"/>
              <w:bottom w:val="nil"/>
              <w:right w:val="nil"/>
            </w:tcBorders>
            <w:vAlign w:val="center"/>
          </w:tcPr>
          <w:p w14:paraId="722008C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证明研究建立在已有知识基础上，并向读者展示研究的可靠性和合理性</w:t>
            </w:r>
          </w:p>
        </w:tc>
        <w:tc>
          <w:tcPr>
            <w:tcW w:w="346" w:type="pct"/>
            <w:vMerge/>
            <w:tcBorders>
              <w:top w:val="nil"/>
              <w:left w:val="double" w:sz="4" w:space="0" w:color="000000"/>
              <w:bottom w:val="nil"/>
              <w:right w:val="single" w:sz="4" w:space="0" w:color="000000"/>
            </w:tcBorders>
            <w:noWrap/>
            <w:vAlign w:val="center"/>
          </w:tcPr>
          <w:p w14:paraId="51FE6DA6" w14:textId="77777777" w:rsidR="001D712B" w:rsidRPr="002E4F28" w:rsidRDefault="001D712B" w:rsidP="00203249">
            <w:pPr>
              <w:snapToGrid w:val="0"/>
              <w:jc w:val="center"/>
              <w:rPr>
                <w:rFonts w:eastAsia="Kaiti SC"/>
                <w:color w:val="000000"/>
                <w:sz w:val="20"/>
                <w:szCs w:val="20"/>
              </w:rPr>
            </w:pPr>
          </w:p>
        </w:tc>
        <w:tc>
          <w:tcPr>
            <w:tcW w:w="295" w:type="pct"/>
            <w:vMerge/>
            <w:tcBorders>
              <w:top w:val="nil"/>
              <w:left w:val="nil"/>
              <w:bottom w:val="nil"/>
              <w:right w:val="single" w:sz="4" w:space="0" w:color="000000"/>
            </w:tcBorders>
            <w:noWrap/>
            <w:vAlign w:val="center"/>
          </w:tcPr>
          <w:p w14:paraId="28C15698" w14:textId="77777777" w:rsidR="001D712B" w:rsidRPr="002E4F28" w:rsidRDefault="001D712B" w:rsidP="00203249">
            <w:pPr>
              <w:snapToGrid w:val="0"/>
              <w:jc w:val="center"/>
              <w:rPr>
                <w:rFonts w:eastAsia="Kaiti SC"/>
                <w:color w:val="000000"/>
                <w:sz w:val="20"/>
                <w:szCs w:val="20"/>
              </w:rPr>
            </w:pPr>
          </w:p>
        </w:tc>
        <w:tc>
          <w:tcPr>
            <w:tcW w:w="333" w:type="pct"/>
            <w:vMerge/>
            <w:tcBorders>
              <w:top w:val="nil"/>
              <w:left w:val="nil"/>
              <w:bottom w:val="nil"/>
              <w:right w:val="single" w:sz="4" w:space="0" w:color="000000"/>
            </w:tcBorders>
            <w:noWrap/>
            <w:vAlign w:val="center"/>
          </w:tcPr>
          <w:p w14:paraId="1C23BE2B" w14:textId="77777777" w:rsidR="001D712B" w:rsidRPr="002E4F28" w:rsidRDefault="001D712B" w:rsidP="00203249">
            <w:pPr>
              <w:snapToGrid w:val="0"/>
              <w:jc w:val="center"/>
              <w:rPr>
                <w:rFonts w:eastAsia="Kaiti SC"/>
                <w:color w:val="000000"/>
                <w:sz w:val="20"/>
                <w:szCs w:val="20"/>
              </w:rPr>
            </w:pPr>
          </w:p>
        </w:tc>
        <w:tc>
          <w:tcPr>
            <w:tcW w:w="359" w:type="pct"/>
            <w:vMerge/>
            <w:tcBorders>
              <w:top w:val="nil"/>
              <w:left w:val="nil"/>
              <w:bottom w:val="nil"/>
              <w:right w:val="nil"/>
            </w:tcBorders>
            <w:noWrap/>
            <w:vAlign w:val="center"/>
          </w:tcPr>
          <w:p w14:paraId="22432CE6" w14:textId="77777777" w:rsidR="001D712B" w:rsidRPr="002E4F28" w:rsidRDefault="001D712B" w:rsidP="00203249">
            <w:pPr>
              <w:snapToGrid w:val="0"/>
              <w:jc w:val="center"/>
              <w:rPr>
                <w:rFonts w:eastAsia="Kaiti SC"/>
                <w:color w:val="000000"/>
                <w:sz w:val="20"/>
                <w:szCs w:val="20"/>
              </w:rPr>
            </w:pPr>
          </w:p>
        </w:tc>
        <w:tc>
          <w:tcPr>
            <w:tcW w:w="338" w:type="pct"/>
            <w:vMerge/>
            <w:tcBorders>
              <w:top w:val="nil"/>
              <w:left w:val="single" w:sz="4" w:space="0" w:color="000000"/>
              <w:bottom w:val="nil"/>
              <w:right w:val="nil"/>
            </w:tcBorders>
            <w:noWrap/>
            <w:vAlign w:val="center"/>
          </w:tcPr>
          <w:p w14:paraId="061E2CA7" w14:textId="77777777" w:rsidR="001D712B" w:rsidRPr="002E4F28" w:rsidRDefault="001D712B" w:rsidP="00203249">
            <w:pPr>
              <w:snapToGrid w:val="0"/>
              <w:jc w:val="center"/>
              <w:rPr>
                <w:rFonts w:eastAsia="Kaiti SC"/>
                <w:color w:val="000000"/>
                <w:sz w:val="20"/>
                <w:szCs w:val="20"/>
              </w:rPr>
            </w:pPr>
          </w:p>
        </w:tc>
        <w:tc>
          <w:tcPr>
            <w:tcW w:w="1473" w:type="pct"/>
            <w:vMerge/>
            <w:tcBorders>
              <w:top w:val="nil"/>
              <w:left w:val="double" w:sz="4" w:space="0" w:color="000000"/>
              <w:bottom w:val="nil"/>
              <w:right w:val="single" w:sz="8" w:space="0" w:color="auto"/>
            </w:tcBorders>
            <w:noWrap/>
            <w:vAlign w:val="center"/>
          </w:tcPr>
          <w:p w14:paraId="4EA3C5E1" w14:textId="77777777" w:rsidR="001D712B" w:rsidRPr="002E4F28" w:rsidRDefault="001D712B" w:rsidP="00203249">
            <w:pPr>
              <w:snapToGrid w:val="0"/>
              <w:jc w:val="center"/>
              <w:rPr>
                <w:rFonts w:eastAsia="Kaiti SC"/>
                <w:color w:val="000000"/>
                <w:sz w:val="20"/>
                <w:szCs w:val="20"/>
              </w:rPr>
            </w:pPr>
          </w:p>
        </w:tc>
      </w:tr>
      <w:tr w:rsidR="001D712B" w:rsidRPr="002E4F28" w14:paraId="5D3A0902" w14:textId="77777777" w:rsidTr="00203249">
        <w:trPr>
          <w:trHeight w:val="270"/>
        </w:trPr>
        <w:tc>
          <w:tcPr>
            <w:tcW w:w="1855" w:type="pct"/>
            <w:tcBorders>
              <w:top w:val="dashed" w:sz="8" w:space="0" w:color="000000"/>
              <w:left w:val="single" w:sz="8" w:space="0" w:color="auto"/>
              <w:bottom w:val="nil"/>
              <w:right w:val="nil"/>
            </w:tcBorders>
            <w:shd w:val="clear" w:color="auto" w:fill="C2E5F5" w:themeFill="accent1" w:themeFillTint="32"/>
            <w:noWrap/>
            <w:vAlign w:val="center"/>
          </w:tcPr>
          <w:p w14:paraId="0635BDF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9</w:t>
            </w:r>
            <w:r w:rsidRPr="002E4F28">
              <w:rPr>
                <w:rFonts w:eastAsia="Kaiti SC"/>
                <w:b/>
                <w:bCs/>
                <w:color w:val="000000"/>
                <w:kern w:val="0"/>
                <w:sz w:val="20"/>
                <w:szCs w:val="20"/>
                <w:lang w:bidi="ar"/>
              </w:rPr>
              <w:t>、其他信息</w:t>
            </w:r>
          </w:p>
        </w:tc>
        <w:tc>
          <w:tcPr>
            <w:tcW w:w="346" w:type="pct"/>
            <w:vMerge w:val="restart"/>
            <w:tcBorders>
              <w:top w:val="dashed" w:sz="8" w:space="0" w:color="000000"/>
              <w:left w:val="double" w:sz="4" w:space="0" w:color="000000"/>
              <w:bottom w:val="nil"/>
              <w:right w:val="single" w:sz="4" w:space="0" w:color="000000"/>
            </w:tcBorders>
            <w:noWrap/>
            <w:vAlign w:val="center"/>
          </w:tcPr>
          <w:p w14:paraId="56C57CFA"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vMerge w:val="restart"/>
            <w:tcBorders>
              <w:top w:val="dashed" w:sz="8" w:space="0" w:color="000000"/>
              <w:left w:val="nil"/>
              <w:bottom w:val="nil"/>
              <w:right w:val="single" w:sz="4" w:space="0" w:color="000000"/>
            </w:tcBorders>
            <w:noWrap/>
            <w:vAlign w:val="center"/>
          </w:tcPr>
          <w:p w14:paraId="71587143"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vMerge w:val="restart"/>
            <w:tcBorders>
              <w:top w:val="dashed" w:sz="8" w:space="0" w:color="000000"/>
              <w:left w:val="nil"/>
              <w:bottom w:val="nil"/>
              <w:right w:val="single" w:sz="4" w:space="0" w:color="000000"/>
            </w:tcBorders>
            <w:noWrap/>
            <w:vAlign w:val="center"/>
          </w:tcPr>
          <w:p w14:paraId="68FE0D80"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vMerge w:val="restart"/>
            <w:tcBorders>
              <w:top w:val="dashed" w:sz="8" w:space="0" w:color="000000"/>
              <w:left w:val="nil"/>
              <w:bottom w:val="nil"/>
              <w:right w:val="nil"/>
            </w:tcBorders>
            <w:noWrap/>
            <w:vAlign w:val="center"/>
          </w:tcPr>
          <w:p w14:paraId="7558D292"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vMerge w:val="restart"/>
            <w:tcBorders>
              <w:top w:val="dashed" w:sz="8" w:space="0" w:color="000000"/>
              <w:left w:val="single" w:sz="4" w:space="0" w:color="000000"/>
              <w:bottom w:val="nil"/>
              <w:right w:val="nil"/>
            </w:tcBorders>
            <w:noWrap/>
            <w:vAlign w:val="center"/>
          </w:tcPr>
          <w:p w14:paraId="6B931A88"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vMerge w:val="restart"/>
            <w:tcBorders>
              <w:top w:val="dashed" w:sz="8" w:space="0" w:color="000000"/>
              <w:left w:val="double" w:sz="4" w:space="0" w:color="000000"/>
              <w:bottom w:val="nil"/>
              <w:right w:val="single" w:sz="8" w:space="0" w:color="auto"/>
            </w:tcBorders>
            <w:noWrap/>
            <w:vAlign w:val="center"/>
          </w:tcPr>
          <w:p w14:paraId="056DB80A" w14:textId="77777777" w:rsidR="001D712B" w:rsidRPr="002E4F28" w:rsidRDefault="001D712B" w:rsidP="00203249">
            <w:pPr>
              <w:snapToGrid w:val="0"/>
              <w:jc w:val="center"/>
              <w:rPr>
                <w:rFonts w:eastAsia="Kaiti SC"/>
                <w:color w:val="000000"/>
                <w:sz w:val="20"/>
                <w:szCs w:val="20"/>
              </w:rPr>
            </w:pPr>
          </w:p>
        </w:tc>
      </w:tr>
      <w:tr w:rsidR="001D712B" w:rsidRPr="002E4F28" w14:paraId="1F7E3EB2" w14:textId="77777777" w:rsidTr="00203249">
        <w:trPr>
          <w:trHeight w:val="779"/>
        </w:trPr>
        <w:tc>
          <w:tcPr>
            <w:tcW w:w="1855" w:type="pct"/>
            <w:tcBorders>
              <w:top w:val="nil"/>
              <w:left w:val="single" w:sz="8" w:space="0" w:color="auto"/>
              <w:bottom w:val="dashed" w:sz="6" w:space="0" w:color="auto"/>
              <w:right w:val="nil"/>
            </w:tcBorders>
            <w:vAlign w:val="center"/>
          </w:tcPr>
          <w:p w14:paraId="16788678" w14:textId="77777777" w:rsidR="001D712B" w:rsidRPr="002E4F28" w:rsidRDefault="001D712B" w:rsidP="00203249">
            <w:pPr>
              <w:widowControl/>
              <w:snapToGrid w:val="0"/>
              <w:jc w:val="left"/>
              <w:textAlignment w:val="center"/>
              <w:rPr>
                <w:rFonts w:eastAsia="Kaiti SC"/>
                <w:color w:val="000000"/>
                <w:sz w:val="20"/>
                <w:szCs w:val="20"/>
              </w:rPr>
            </w:pPr>
            <w:bookmarkStart w:id="14" w:name="OLE_LINK19"/>
            <w:r w:rsidRPr="002E4F28">
              <w:rPr>
                <w:rFonts w:eastAsia="Kaiti SC"/>
                <w:color w:val="000000"/>
                <w:kern w:val="0"/>
                <w:sz w:val="20"/>
                <w:szCs w:val="20"/>
                <w:lang w:bidi="ar"/>
              </w:rPr>
              <w:t>研究的致谢、利益冲突、数据声明、资金来源</w:t>
            </w:r>
            <w:bookmarkEnd w:id="14"/>
            <w:r w:rsidRPr="002E4F28">
              <w:rPr>
                <w:rFonts w:eastAsia="Kaiti SC"/>
                <w:color w:val="000000"/>
                <w:kern w:val="0"/>
                <w:sz w:val="20"/>
                <w:szCs w:val="20"/>
                <w:lang w:bidi="ar"/>
              </w:rPr>
              <w:t>等</w:t>
            </w:r>
          </w:p>
        </w:tc>
        <w:tc>
          <w:tcPr>
            <w:tcW w:w="346" w:type="pct"/>
            <w:vMerge/>
            <w:tcBorders>
              <w:top w:val="dashed" w:sz="8" w:space="0" w:color="000000"/>
              <w:left w:val="double" w:sz="4" w:space="0" w:color="000000"/>
              <w:bottom w:val="dashed" w:sz="6" w:space="0" w:color="auto"/>
              <w:right w:val="single" w:sz="4" w:space="0" w:color="000000"/>
            </w:tcBorders>
            <w:noWrap/>
            <w:vAlign w:val="center"/>
          </w:tcPr>
          <w:p w14:paraId="28CB5CEC" w14:textId="77777777" w:rsidR="001D712B" w:rsidRPr="002E4F28" w:rsidRDefault="001D712B" w:rsidP="00203249">
            <w:pPr>
              <w:snapToGrid w:val="0"/>
              <w:jc w:val="center"/>
              <w:rPr>
                <w:rFonts w:eastAsia="Kaiti SC"/>
                <w:color w:val="000000"/>
                <w:sz w:val="20"/>
                <w:szCs w:val="20"/>
              </w:rPr>
            </w:pPr>
          </w:p>
        </w:tc>
        <w:tc>
          <w:tcPr>
            <w:tcW w:w="295" w:type="pct"/>
            <w:vMerge/>
            <w:tcBorders>
              <w:top w:val="dashed" w:sz="8" w:space="0" w:color="000000"/>
              <w:left w:val="nil"/>
              <w:bottom w:val="dashed" w:sz="6" w:space="0" w:color="auto"/>
              <w:right w:val="single" w:sz="4" w:space="0" w:color="000000"/>
            </w:tcBorders>
            <w:noWrap/>
            <w:vAlign w:val="center"/>
          </w:tcPr>
          <w:p w14:paraId="1CB88D79" w14:textId="77777777" w:rsidR="001D712B" w:rsidRPr="002E4F28" w:rsidRDefault="001D712B" w:rsidP="00203249">
            <w:pPr>
              <w:snapToGrid w:val="0"/>
              <w:jc w:val="center"/>
              <w:rPr>
                <w:rFonts w:eastAsia="Kaiti SC"/>
                <w:color w:val="000000"/>
                <w:sz w:val="20"/>
                <w:szCs w:val="20"/>
              </w:rPr>
            </w:pPr>
          </w:p>
        </w:tc>
        <w:tc>
          <w:tcPr>
            <w:tcW w:w="333" w:type="pct"/>
            <w:vMerge/>
            <w:tcBorders>
              <w:top w:val="dashed" w:sz="8" w:space="0" w:color="000000"/>
              <w:left w:val="nil"/>
              <w:bottom w:val="dashed" w:sz="6" w:space="0" w:color="auto"/>
              <w:right w:val="single" w:sz="4" w:space="0" w:color="000000"/>
            </w:tcBorders>
            <w:noWrap/>
            <w:vAlign w:val="center"/>
          </w:tcPr>
          <w:p w14:paraId="6F181639" w14:textId="77777777" w:rsidR="001D712B" w:rsidRPr="002E4F28" w:rsidRDefault="001D712B" w:rsidP="00203249">
            <w:pPr>
              <w:snapToGrid w:val="0"/>
              <w:jc w:val="center"/>
              <w:rPr>
                <w:rFonts w:eastAsia="Kaiti SC"/>
                <w:color w:val="000000"/>
                <w:sz w:val="20"/>
                <w:szCs w:val="20"/>
              </w:rPr>
            </w:pPr>
          </w:p>
        </w:tc>
        <w:tc>
          <w:tcPr>
            <w:tcW w:w="359" w:type="pct"/>
            <w:vMerge/>
            <w:tcBorders>
              <w:top w:val="dashed" w:sz="8" w:space="0" w:color="000000"/>
              <w:left w:val="nil"/>
              <w:bottom w:val="dashed" w:sz="6" w:space="0" w:color="auto"/>
              <w:right w:val="nil"/>
            </w:tcBorders>
            <w:noWrap/>
            <w:vAlign w:val="center"/>
          </w:tcPr>
          <w:p w14:paraId="0A197C8D" w14:textId="77777777" w:rsidR="001D712B" w:rsidRPr="002E4F28" w:rsidRDefault="001D712B" w:rsidP="00203249">
            <w:pPr>
              <w:snapToGrid w:val="0"/>
              <w:jc w:val="center"/>
              <w:rPr>
                <w:rFonts w:eastAsia="Kaiti SC"/>
                <w:color w:val="000000"/>
                <w:sz w:val="20"/>
                <w:szCs w:val="20"/>
              </w:rPr>
            </w:pPr>
          </w:p>
        </w:tc>
        <w:tc>
          <w:tcPr>
            <w:tcW w:w="338" w:type="pct"/>
            <w:vMerge/>
            <w:tcBorders>
              <w:top w:val="dashed" w:sz="8" w:space="0" w:color="000000"/>
              <w:left w:val="single" w:sz="4" w:space="0" w:color="000000"/>
              <w:bottom w:val="dashed" w:sz="6" w:space="0" w:color="auto"/>
              <w:right w:val="nil"/>
            </w:tcBorders>
            <w:noWrap/>
            <w:vAlign w:val="center"/>
          </w:tcPr>
          <w:p w14:paraId="0ECBD9A9" w14:textId="77777777" w:rsidR="001D712B" w:rsidRPr="002E4F28" w:rsidRDefault="001D712B" w:rsidP="00203249">
            <w:pPr>
              <w:snapToGrid w:val="0"/>
              <w:jc w:val="center"/>
              <w:rPr>
                <w:rFonts w:eastAsia="Kaiti SC"/>
                <w:color w:val="000000"/>
                <w:sz w:val="20"/>
                <w:szCs w:val="20"/>
              </w:rPr>
            </w:pPr>
          </w:p>
        </w:tc>
        <w:tc>
          <w:tcPr>
            <w:tcW w:w="1473" w:type="pct"/>
            <w:vMerge/>
            <w:tcBorders>
              <w:top w:val="dashed" w:sz="8" w:space="0" w:color="000000"/>
              <w:left w:val="double" w:sz="4" w:space="0" w:color="000000"/>
              <w:bottom w:val="dashed" w:sz="6" w:space="0" w:color="auto"/>
              <w:right w:val="single" w:sz="8" w:space="0" w:color="auto"/>
            </w:tcBorders>
            <w:noWrap/>
            <w:vAlign w:val="center"/>
          </w:tcPr>
          <w:p w14:paraId="3D69D0DB" w14:textId="77777777" w:rsidR="001D712B" w:rsidRPr="002E4F28" w:rsidRDefault="001D712B" w:rsidP="00203249">
            <w:pPr>
              <w:snapToGrid w:val="0"/>
              <w:jc w:val="center"/>
              <w:rPr>
                <w:rFonts w:eastAsia="Kaiti SC"/>
                <w:color w:val="000000"/>
                <w:sz w:val="20"/>
                <w:szCs w:val="20"/>
              </w:rPr>
            </w:pPr>
          </w:p>
        </w:tc>
      </w:tr>
      <w:tr w:rsidR="001D712B" w:rsidRPr="002E4F28" w14:paraId="6EFC8E8C" w14:textId="77777777" w:rsidTr="00203249">
        <w:trPr>
          <w:trHeight w:val="270"/>
        </w:trPr>
        <w:tc>
          <w:tcPr>
            <w:tcW w:w="1855" w:type="pct"/>
            <w:tcBorders>
              <w:top w:val="dashed" w:sz="6" w:space="0" w:color="auto"/>
              <w:left w:val="single" w:sz="8" w:space="0" w:color="auto"/>
              <w:bottom w:val="nil"/>
              <w:right w:val="double" w:sz="4" w:space="0" w:color="auto"/>
            </w:tcBorders>
            <w:shd w:val="clear" w:color="auto" w:fill="C2E5F5" w:themeFill="accent1" w:themeFillTint="32"/>
            <w:noWrap/>
            <w:vAlign w:val="center"/>
          </w:tcPr>
          <w:p w14:paraId="49380409"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10</w:t>
            </w:r>
            <w:r w:rsidRPr="002E4F28">
              <w:rPr>
                <w:rFonts w:eastAsia="Kaiti SC"/>
                <w:b/>
                <w:bCs/>
                <w:color w:val="000000"/>
                <w:kern w:val="0"/>
                <w:sz w:val="20"/>
                <w:szCs w:val="20"/>
                <w:lang w:bidi="ar"/>
              </w:rPr>
              <w:t>、附录（如适用）</w:t>
            </w:r>
          </w:p>
        </w:tc>
        <w:tc>
          <w:tcPr>
            <w:tcW w:w="346" w:type="pct"/>
            <w:tcBorders>
              <w:top w:val="dashed" w:sz="6" w:space="0" w:color="auto"/>
              <w:left w:val="double" w:sz="4" w:space="0" w:color="auto"/>
              <w:bottom w:val="nil"/>
              <w:right w:val="single" w:sz="4" w:space="0" w:color="auto"/>
            </w:tcBorders>
            <w:noWrap/>
            <w:vAlign w:val="center"/>
          </w:tcPr>
          <w:p w14:paraId="04FFB127" w14:textId="77777777" w:rsidR="001D712B" w:rsidRPr="002E4F28" w:rsidRDefault="001D712B" w:rsidP="00203249">
            <w:pPr>
              <w:snapToGrid w:val="0"/>
              <w:jc w:val="center"/>
              <w:rPr>
                <w:rFonts w:eastAsia="Kaiti SC"/>
                <w:color w:val="000000"/>
                <w:sz w:val="20"/>
                <w:szCs w:val="20"/>
              </w:rPr>
            </w:pPr>
          </w:p>
        </w:tc>
        <w:tc>
          <w:tcPr>
            <w:tcW w:w="295" w:type="pct"/>
            <w:tcBorders>
              <w:top w:val="dashed" w:sz="6" w:space="0" w:color="auto"/>
              <w:left w:val="single" w:sz="4" w:space="0" w:color="auto"/>
              <w:bottom w:val="nil"/>
              <w:right w:val="single" w:sz="4" w:space="0" w:color="auto"/>
            </w:tcBorders>
            <w:noWrap/>
            <w:vAlign w:val="center"/>
          </w:tcPr>
          <w:p w14:paraId="603BDD83" w14:textId="77777777" w:rsidR="001D712B" w:rsidRPr="002E4F28" w:rsidRDefault="001D712B" w:rsidP="00203249">
            <w:pPr>
              <w:snapToGrid w:val="0"/>
              <w:jc w:val="center"/>
              <w:rPr>
                <w:rFonts w:eastAsia="Kaiti SC"/>
                <w:color w:val="000000"/>
                <w:sz w:val="20"/>
                <w:szCs w:val="20"/>
              </w:rPr>
            </w:pPr>
          </w:p>
        </w:tc>
        <w:tc>
          <w:tcPr>
            <w:tcW w:w="333" w:type="pct"/>
            <w:tcBorders>
              <w:top w:val="dashed" w:sz="6" w:space="0" w:color="auto"/>
              <w:left w:val="single" w:sz="4" w:space="0" w:color="auto"/>
              <w:bottom w:val="nil"/>
              <w:right w:val="single" w:sz="4" w:space="0" w:color="auto"/>
            </w:tcBorders>
            <w:noWrap/>
            <w:vAlign w:val="center"/>
          </w:tcPr>
          <w:p w14:paraId="73ADDB34" w14:textId="77777777" w:rsidR="001D712B" w:rsidRPr="002E4F28" w:rsidRDefault="001D712B" w:rsidP="00203249">
            <w:pPr>
              <w:snapToGrid w:val="0"/>
              <w:jc w:val="center"/>
              <w:rPr>
                <w:rFonts w:eastAsia="Kaiti SC"/>
                <w:color w:val="000000"/>
                <w:sz w:val="20"/>
                <w:szCs w:val="20"/>
              </w:rPr>
            </w:pPr>
          </w:p>
        </w:tc>
        <w:tc>
          <w:tcPr>
            <w:tcW w:w="359" w:type="pct"/>
            <w:tcBorders>
              <w:top w:val="dashed" w:sz="6" w:space="0" w:color="auto"/>
              <w:left w:val="single" w:sz="4" w:space="0" w:color="auto"/>
              <w:bottom w:val="nil"/>
              <w:right w:val="single" w:sz="4" w:space="0" w:color="auto"/>
            </w:tcBorders>
            <w:noWrap/>
            <w:vAlign w:val="center"/>
          </w:tcPr>
          <w:p w14:paraId="6FBF5A51" w14:textId="77777777" w:rsidR="001D712B" w:rsidRPr="002E4F28" w:rsidRDefault="001D712B" w:rsidP="00203249">
            <w:pPr>
              <w:snapToGrid w:val="0"/>
              <w:jc w:val="center"/>
              <w:rPr>
                <w:rFonts w:eastAsia="Kaiti SC"/>
                <w:color w:val="000000"/>
                <w:sz w:val="20"/>
                <w:szCs w:val="20"/>
              </w:rPr>
            </w:pPr>
          </w:p>
        </w:tc>
        <w:tc>
          <w:tcPr>
            <w:tcW w:w="338" w:type="pct"/>
            <w:tcBorders>
              <w:top w:val="dashed" w:sz="6" w:space="0" w:color="auto"/>
              <w:left w:val="single" w:sz="4" w:space="0" w:color="auto"/>
              <w:bottom w:val="nil"/>
              <w:right w:val="single" w:sz="4" w:space="0" w:color="auto"/>
            </w:tcBorders>
            <w:noWrap/>
            <w:vAlign w:val="center"/>
          </w:tcPr>
          <w:p w14:paraId="1AF8BC01" w14:textId="77777777" w:rsidR="001D712B" w:rsidRPr="002E4F28" w:rsidRDefault="001D712B" w:rsidP="00203249">
            <w:pPr>
              <w:snapToGrid w:val="0"/>
              <w:jc w:val="center"/>
              <w:rPr>
                <w:rFonts w:eastAsia="Kaiti SC"/>
                <w:color w:val="000000"/>
                <w:sz w:val="20"/>
                <w:szCs w:val="20"/>
              </w:rPr>
            </w:pPr>
          </w:p>
        </w:tc>
        <w:tc>
          <w:tcPr>
            <w:tcW w:w="1473" w:type="pct"/>
            <w:tcBorders>
              <w:top w:val="dashed" w:sz="6" w:space="0" w:color="auto"/>
              <w:left w:val="single" w:sz="4" w:space="0" w:color="auto"/>
              <w:bottom w:val="nil"/>
              <w:right w:val="single" w:sz="8" w:space="0" w:color="auto"/>
            </w:tcBorders>
            <w:noWrap/>
            <w:vAlign w:val="center"/>
          </w:tcPr>
          <w:p w14:paraId="53513F77" w14:textId="77777777" w:rsidR="001D712B" w:rsidRPr="002E4F28" w:rsidRDefault="001D712B" w:rsidP="00203249">
            <w:pPr>
              <w:snapToGrid w:val="0"/>
              <w:jc w:val="center"/>
              <w:rPr>
                <w:rFonts w:eastAsia="Kaiti SC"/>
                <w:color w:val="000000"/>
                <w:sz w:val="20"/>
                <w:szCs w:val="20"/>
              </w:rPr>
            </w:pPr>
          </w:p>
        </w:tc>
      </w:tr>
      <w:tr w:rsidR="001D712B" w:rsidRPr="002E4F28" w14:paraId="51B6B19A" w14:textId="77777777" w:rsidTr="00203249">
        <w:trPr>
          <w:trHeight w:val="270"/>
        </w:trPr>
        <w:tc>
          <w:tcPr>
            <w:tcW w:w="1855" w:type="pct"/>
            <w:tcBorders>
              <w:top w:val="nil"/>
              <w:left w:val="single" w:sz="8" w:space="0" w:color="auto"/>
              <w:bottom w:val="single" w:sz="8" w:space="0" w:color="auto"/>
              <w:right w:val="double" w:sz="4" w:space="0" w:color="auto"/>
            </w:tcBorders>
            <w:noWrap/>
            <w:vAlign w:val="center"/>
          </w:tcPr>
          <w:p w14:paraId="69F57449"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bookmarkStart w:id="15" w:name="OLE_LINK5"/>
            <w:r w:rsidRPr="002E4F28">
              <w:rPr>
                <w:rFonts w:eastAsia="Kaiti SC"/>
                <w:color w:val="000000"/>
                <w:kern w:val="0"/>
                <w:sz w:val="20"/>
                <w:szCs w:val="20"/>
                <w:lang w:bidi="ar"/>
              </w:rPr>
              <w:t>提供机器学习的算法描述、代码片段、附图等</w:t>
            </w:r>
            <w:bookmarkEnd w:id="15"/>
          </w:p>
        </w:tc>
        <w:tc>
          <w:tcPr>
            <w:tcW w:w="346" w:type="pct"/>
            <w:tcBorders>
              <w:top w:val="nil"/>
              <w:left w:val="double" w:sz="4" w:space="0" w:color="auto"/>
              <w:bottom w:val="single" w:sz="8" w:space="0" w:color="auto"/>
              <w:right w:val="single" w:sz="4" w:space="0" w:color="auto"/>
            </w:tcBorders>
            <w:noWrap/>
            <w:vAlign w:val="center"/>
          </w:tcPr>
          <w:p w14:paraId="087B1639"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295" w:type="pct"/>
            <w:tcBorders>
              <w:top w:val="nil"/>
              <w:left w:val="single" w:sz="4" w:space="0" w:color="auto"/>
              <w:bottom w:val="single" w:sz="8" w:space="0" w:color="auto"/>
              <w:right w:val="single" w:sz="4" w:space="0" w:color="auto"/>
            </w:tcBorders>
            <w:noWrap/>
            <w:vAlign w:val="center"/>
          </w:tcPr>
          <w:p w14:paraId="75104C4A"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3" w:type="pct"/>
            <w:tcBorders>
              <w:top w:val="nil"/>
              <w:left w:val="single" w:sz="4" w:space="0" w:color="auto"/>
              <w:bottom w:val="single" w:sz="8" w:space="0" w:color="auto"/>
              <w:right w:val="single" w:sz="4" w:space="0" w:color="auto"/>
            </w:tcBorders>
            <w:noWrap/>
            <w:vAlign w:val="center"/>
          </w:tcPr>
          <w:p w14:paraId="0D4BACF2"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59" w:type="pct"/>
            <w:tcBorders>
              <w:top w:val="nil"/>
              <w:left w:val="single" w:sz="4" w:space="0" w:color="auto"/>
              <w:bottom w:val="single" w:sz="8" w:space="0" w:color="auto"/>
              <w:right w:val="single" w:sz="4" w:space="0" w:color="auto"/>
            </w:tcBorders>
            <w:noWrap/>
            <w:vAlign w:val="center"/>
          </w:tcPr>
          <w:p w14:paraId="2B366F58"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338" w:type="pct"/>
            <w:tcBorders>
              <w:top w:val="nil"/>
              <w:left w:val="single" w:sz="4" w:space="0" w:color="auto"/>
              <w:bottom w:val="single" w:sz="8" w:space="0" w:color="auto"/>
              <w:right w:val="single" w:sz="4" w:space="0" w:color="auto"/>
            </w:tcBorders>
            <w:noWrap/>
            <w:vAlign w:val="center"/>
          </w:tcPr>
          <w:p w14:paraId="625A5BFB" w14:textId="77777777" w:rsidR="001D712B" w:rsidRPr="002E4F28" w:rsidRDefault="001D712B" w:rsidP="00203249">
            <w:pPr>
              <w:snapToGrid w:val="0"/>
              <w:jc w:val="center"/>
              <w:rPr>
                <w:rFonts w:eastAsia="Kaiti SC"/>
                <w:color w:val="000000"/>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73" w:type="pct"/>
            <w:tcBorders>
              <w:top w:val="nil"/>
              <w:left w:val="single" w:sz="4" w:space="0" w:color="auto"/>
              <w:bottom w:val="single" w:sz="8" w:space="0" w:color="auto"/>
              <w:right w:val="single" w:sz="8" w:space="0" w:color="auto"/>
            </w:tcBorders>
            <w:noWrap/>
            <w:vAlign w:val="center"/>
          </w:tcPr>
          <w:p w14:paraId="3F87A44B" w14:textId="77777777" w:rsidR="001D712B" w:rsidRPr="002E4F28" w:rsidRDefault="001D712B" w:rsidP="00203249">
            <w:pPr>
              <w:snapToGrid w:val="0"/>
              <w:jc w:val="center"/>
              <w:rPr>
                <w:rFonts w:eastAsia="Kaiti SC"/>
                <w:color w:val="000000"/>
                <w:sz w:val="20"/>
                <w:szCs w:val="20"/>
              </w:rPr>
            </w:pPr>
          </w:p>
        </w:tc>
      </w:tr>
      <w:bookmarkEnd w:id="12"/>
    </w:tbl>
    <w:p w14:paraId="68C85169" w14:textId="77777777" w:rsidR="001D712B" w:rsidRPr="002E4F28" w:rsidRDefault="001D712B" w:rsidP="001D712B">
      <w:pPr>
        <w:snapToGrid w:val="0"/>
        <w:rPr>
          <w:rFonts w:eastAsia="Kaiti SC"/>
          <w:sz w:val="20"/>
          <w:szCs w:val="20"/>
          <w:lang w:eastAsia="zh-Hans"/>
        </w:rPr>
      </w:pPr>
    </w:p>
    <w:tbl>
      <w:tblPr>
        <w:tblW w:w="4908" w:type="pct"/>
        <w:tblInd w:w="108" w:type="dxa"/>
        <w:tblLook w:val="04A0" w:firstRow="1" w:lastRow="0" w:firstColumn="1" w:lastColumn="0" w:noHBand="0" w:noVBand="1"/>
      </w:tblPr>
      <w:tblGrid>
        <w:gridCol w:w="8840"/>
      </w:tblGrid>
      <w:tr w:rsidR="001D712B" w:rsidRPr="002E4F28" w14:paraId="5026EAD5" w14:textId="77777777" w:rsidTr="00203249">
        <w:trPr>
          <w:trHeight w:val="364"/>
        </w:trPr>
        <w:tc>
          <w:tcPr>
            <w:tcW w:w="5000" w:type="pct"/>
            <w:vMerge w:val="restart"/>
            <w:tcBorders>
              <w:top w:val="single" w:sz="8" w:space="0" w:color="auto"/>
              <w:left w:val="single" w:sz="8" w:space="0" w:color="auto"/>
              <w:bottom w:val="nil"/>
              <w:right w:val="single" w:sz="8" w:space="0" w:color="auto"/>
            </w:tcBorders>
            <w:shd w:val="clear" w:color="auto" w:fill="C2E5F5" w:themeFill="accent1" w:themeFillTint="32"/>
            <w:noWrap/>
            <w:vAlign w:val="center"/>
          </w:tcPr>
          <w:p w14:paraId="67E81BA2"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增加维度：</w:t>
            </w:r>
          </w:p>
          <w:p w14:paraId="4E7904AC"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理由：</w:t>
            </w:r>
          </w:p>
          <w:p w14:paraId="13B506C4"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p w14:paraId="22D13D3C"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tc>
      </w:tr>
      <w:tr w:rsidR="001D712B" w:rsidRPr="002E4F28" w14:paraId="5E7F05AB" w14:textId="77777777" w:rsidTr="00203249">
        <w:trPr>
          <w:trHeight w:val="364"/>
        </w:trPr>
        <w:tc>
          <w:tcPr>
            <w:tcW w:w="5000" w:type="pct"/>
            <w:vMerge/>
            <w:tcBorders>
              <w:top w:val="single" w:sz="4" w:space="0" w:color="000000"/>
              <w:left w:val="single" w:sz="8" w:space="0" w:color="auto"/>
              <w:bottom w:val="nil"/>
              <w:right w:val="single" w:sz="8" w:space="0" w:color="auto"/>
            </w:tcBorders>
            <w:shd w:val="clear" w:color="auto" w:fill="C2E5F5" w:themeFill="accent1" w:themeFillTint="32"/>
            <w:noWrap/>
            <w:vAlign w:val="center"/>
          </w:tcPr>
          <w:p w14:paraId="000BC486" w14:textId="77777777" w:rsidR="001D712B" w:rsidRPr="002E4F28" w:rsidRDefault="001D712B" w:rsidP="00203249">
            <w:pPr>
              <w:snapToGrid w:val="0"/>
              <w:jc w:val="left"/>
              <w:rPr>
                <w:rFonts w:eastAsia="Kaiti SC"/>
                <w:b/>
                <w:bCs/>
                <w:color w:val="000000"/>
                <w:sz w:val="20"/>
                <w:szCs w:val="20"/>
              </w:rPr>
            </w:pPr>
          </w:p>
        </w:tc>
      </w:tr>
      <w:tr w:rsidR="001D712B" w:rsidRPr="002E4F28" w14:paraId="6844FC0E" w14:textId="77777777" w:rsidTr="00203249">
        <w:trPr>
          <w:trHeight w:val="364"/>
        </w:trPr>
        <w:tc>
          <w:tcPr>
            <w:tcW w:w="5000" w:type="pct"/>
            <w:vMerge w:val="restart"/>
            <w:tcBorders>
              <w:top w:val="dashed" w:sz="8" w:space="0" w:color="000000"/>
              <w:left w:val="single" w:sz="8" w:space="0" w:color="auto"/>
              <w:bottom w:val="single" w:sz="8" w:space="0" w:color="auto"/>
              <w:right w:val="single" w:sz="8" w:space="0" w:color="auto"/>
            </w:tcBorders>
            <w:noWrap/>
            <w:vAlign w:val="center"/>
          </w:tcPr>
          <w:p w14:paraId="4A096BC8"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删除维度：</w:t>
            </w:r>
          </w:p>
          <w:p w14:paraId="6678A607"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理由：</w:t>
            </w:r>
          </w:p>
          <w:p w14:paraId="3D865A99"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p w14:paraId="664E6351"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tc>
      </w:tr>
      <w:tr w:rsidR="001D712B" w:rsidRPr="002E4F28" w14:paraId="7BA58EE4" w14:textId="77777777" w:rsidTr="00203249">
        <w:trPr>
          <w:trHeight w:val="364"/>
        </w:trPr>
        <w:tc>
          <w:tcPr>
            <w:tcW w:w="5000" w:type="pct"/>
            <w:vMerge/>
            <w:tcBorders>
              <w:top w:val="single" w:sz="8" w:space="0" w:color="auto"/>
              <w:left w:val="single" w:sz="8" w:space="0" w:color="auto"/>
              <w:bottom w:val="single" w:sz="8" w:space="0" w:color="auto"/>
              <w:right w:val="single" w:sz="8" w:space="0" w:color="auto"/>
            </w:tcBorders>
            <w:noWrap/>
            <w:vAlign w:val="center"/>
          </w:tcPr>
          <w:p w14:paraId="398698ED" w14:textId="77777777" w:rsidR="001D712B" w:rsidRPr="002E4F28" w:rsidRDefault="001D712B" w:rsidP="00203249">
            <w:pPr>
              <w:snapToGrid w:val="0"/>
              <w:jc w:val="left"/>
              <w:rPr>
                <w:rFonts w:eastAsia="Kaiti SC"/>
                <w:b/>
                <w:bCs/>
                <w:color w:val="000000"/>
                <w:sz w:val="20"/>
                <w:szCs w:val="20"/>
              </w:rPr>
            </w:pPr>
          </w:p>
        </w:tc>
      </w:tr>
    </w:tbl>
    <w:p w14:paraId="1967B605" w14:textId="77777777" w:rsidR="001D712B" w:rsidRPr="002E4F28" w:rsidRDefault="001D712B" w:rsidP="001D712B">
      <w:pPr>
        <w:snapToGrid w:val="0"/>
        <w:rPr>
          <w:rFonts w:eastAsia="Kaiti SC"/>
          <w:sz w:val="20"/>
          <w:szCs w:val="20"/>
        </w:rPr>
      </w:pPr>
    </w:p>
    <w:p w14:paraId="3ABE9497" w14:textId="77777777" w:rsidR="001D712B" w:rsidRPr="002E4F28" w:rsidRDefault="001D712B" w:rsidP="001D712B">
      <w:pPr>
        <w:snapToGrid w:val="0"/>
        <w:rPr>
          <w:rFonts w:eastAsia="Kaiti SC"/>
          <w:sz w:val="20"/>
          <w:szCs w:val="20"/>
        </w:rPr>
      </w:pPr>
    </w:p>
    <w:p w14:paraId="3C57363A" w14:textId="77777777" w:rsidR="001D712B" w:rsidRPr="002E4F28" w:rsidRDefault="001D712B" w:rsidP="001D712B">
      <w:pPr>
        <w:snapToGrid w:val="0"/>
        <w:rPr>
          <w:rFonts w:eastAsia="Kaiti SC"/>
          <w:sz w:val="20"/>
          <w:szCs w:val="20"/>
        </w:rPr>
      </w:pPr>
    </w:p>
    <w:p w14:paraId="78C832F2" w14:textId="77777777" w:rsidR="001D712B" w:rsidRPr="002E4F28" w:rsidRDefault="001D712B" w:rsidP="001D712B">
      <w:pPr>
        <w:snapToGrid w:val="0"/>
        <w:rPr>
          <w:rFonts w:eastAsia="Kaiti SC"/>
          <w:sz w:val="20"/>
          <w:szCs w:val="20"/>
        </w:rPr>
      </w:pPr>
    </w:p>
    <w:p w14:paraId="335772FD" w14:textId="77777777" w:rsidR="001D712B" w:rsidRPr="002E4F28" w:rsidRDefault="001D712B" w:rsidP="001D712B">
      <w:pPr>
        <w:snapToGrid w:val="0"/>
        <w:rPr>
          <w:rFonts w:eastAsia="Kaiti SC"/>
          <w:sz w:val="20"/>
          <w:szCs w:val="20"/>
        </w:rPr>
      </w:pPr>
    </w:p>
    <w:p w14:paraId="3CE31E2A" w14:textId="77777777" w:rsidR="001D712B" w:rsidRPr="002E4F28" w:rsidRDefault="001D712B" w:rsidP="001D712B">
      <w:pPr>
        <w:snapToGrid w:val="0"/>
        <w:rPr>
          <w:rFonts w:eastAsia="Kaiti SC"/>
          <w:sz w:val="20"/>
          <w:szCs w:val="20"/>
        </w:rPr>
        <w:sectPr w:rsidR="001D712B" w:rsidRPr="002E4F28" w:rsidSect="001D712B">
          <w:pgSz w:w="11906" w:h="16838"/>
          <w:pgMar w:top="1440" w:right="1440" w:bottom="1440" w:left="1440" w:header="851" w:footer="992" w:gutter="0"/>
          <w:cols w:space="425"/>
          <w:docGrid w:type="lines" w:linePitch="312"/>
        </w:sectPr>
      </w:pPr>
    </w:p>
    <w:tbl>
      <w:tblPr>
        <w:tblW w:w="4832" w:type="pct"/>
        <w:tblInd w:w="108" w:type="dxa"/>
        <w:tblLayout w:type="fixed"/>
        <w:tblLook w:val="04A0" w:firstRow="1" w:lastRow="0" w:firstColumn="1" w:lastColumn="0" w:noHBand="0" w:noVBand="1"/>
      </w:tblPr>
      <w:tblGrid>
        <w:gridCol w:w="1243"/>
        <w:gridCol w:w="933"/>
        <w:gridCol w:w="689"/>
        <w:gridCol w:w="693"/>
        <w:gridCol w:w="693"/>
        <w:gridCol w:w="705"/>
        <w:gridCol w:w="3767"/>
      </w:tblGrid>
      <w:tr w:rsidR="001D712B" w:rsidRPr="002E4F28" w14:paraId="26042F5E" w14:textId="77777777" w:rsidTr="00203249">
        <w:trPr>
          <w:trHeight w:val="315"/>
        </w:trPr>
        <w:tc>
          <w:tcPr>
            <w:tcW w:w="5000" w:type="pct"/>
            <w:gridSpan w:val="7"/>
            <w:tcBorders>
              <w:top w:val="nil"/>
              <w:left w:val="nil"/>
              <w:bottom w:val="single" w:sz="4" w:space="0" w:color="auto"/>
              <w:right w:val="nil"/>
            </w:tcBorders>
            <w:noWrap/>
            <w:vAlign w:val="center"/>
          </w:tcPr>
          <w:p w14:paraId="70090B52" w14:textId="77777777" w:rsidR="001D712B" w:rsidRPr="002E4F28" w:rsidRDefault="001D712B"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lastRenderedPageBreak/>
              <w:t>表</w:t>
            </w:r>
            <w:r w:rsidRPr="002E4F28">
              <w:rPr>
                <w:rFonts w:eastAsia="Kaiti SC"/>
                <w:b/>
                <w:bCs/>
                <w:color w:val="000000"/>
                <w:kern w:val="0"/>
                <w:sz w:val="20"/>
                <w:szCs w:val="20"/>
                <w:lang w:bidi="ar"/>
              </w:rPr>
              <w:t xml:space="preserve">2. </w:t>
            </w:r>
            <w:r w:rsidRPr="002E4F28">
              <w:rPr>
                <w:rFonts w:eastAsia="Kaiti SC"/>
                <w:b/>
                <w:bCs/>
                <w:sz w:val="20"/>
                <w:szCs w:val="20"/>
              </w:rPr>
              <w:t>TRAPODS-CM</w:t>
            </w:r>
            <w:r w:rsidRPr="002E4F28">
              <w:rPr>
                <w:rStyle w:val="font21"/>
                <w:rFonts w:ascii="Times New Roman" w:eastAsia="Kaiti SC" w:hAnsi="Times New Roman" w:cs="Times New Roman" w:hint="default"/>
                <w:b/>
                <w:bCs/>
                <w:sz w:val="20"/>
                <w:szCs w:val="20"/>
                <w:lang w:bidi="ar"/>
              </w:rPr>
              <w:t>报告规范清单具体条目</w:t>
            </w:r>
          </w:p>
        </w:tc>
      </w:tr>
      <w:tr w:rsidR="001D712B" w:rsidRPr="002E4F28" w14:paraId="1D986564" w14:textId="77777777" w:rsidTr="00203249">
        <w:trPr>
          <w:trHeight w:val="624"/>
        </w:trPr>
        <w:tc>
          <w:tcPr>
            <w:tcW w:w="713" w:type="pct"/>
            <w:vMerge w:val="restart"/>
            <w:tcBorders>
              <w:top w:val="single" w:sz="4" w:space="0" w:color="auto"/>
              <w:left w:val="single" w:sz="4" w:space="0" w:color="auto"/>
              <w:bottom w:val="nil"/>
              <w:right w:val="nil"/>
            </w:tcBorders>
            <w:shd w:val="clear" w:color="auto" w:fill="4874CB"/>
            <w:vAlign w:val="center"/>
          </w:tcPr>
          <w:p w14:paraId="0999F641" w14:textId="77777777" w:rsidR="001D712B" w:rsidRPr="002E4F28" w:rsidRDefault="001D712B" w:rsidP="00203249">
            <w:pPr>
              <w:widowControl/>
              <w:snapToGrid w:val="0"/>
              <w:jc w:val="center"/>
              <w:textAlignment w:val="center"/>
              <w:rPr>
                <w:rFonts w:eastAsia="Kaiti SC"/>
                <w:b/>
                <w:bCs/>
                <w:color w:val="FFFFFF"/>
                <w:sz w:val="20"/>
                <w:szCs w:val="20"/>
              </w:rPr>
            </w:pPr>
            <w:r w:rsidRPr="002E4F28">
              <w:rPr>
                <w:rFonts w:eastAsia="Kaiti SC"/>
                <w:b/>
                <w:bCs/>
                <w:color w:val="FFFFFF"/>
                <w:kern w:val="0"/>
                <w:sz w:val="20"/>
                <w:szCs w:val="20"/>
                <w:lang w:bidi="ar"/>
              </w:rPr>
              <w:t>内容</w:t>
            </w:r>
          </w:p>
        </w:tc>
        <w:tc>
          <w:tcPr>
            <w:tcW w:w="930" w:type="pct"/>
            <w:gridSpan w:val="2"/>
            <w:vMerge w:val="restart"/>
            <w:tcBorders>
              <w:top w:val="single" w:sz="4" w:space="0" w:color="auto"/>
              <w:left w:val="nil"/>
              <w:bottom w:val="nil"/>
              <w:right w:val="nil"/>
            </w:tcBorders>
            <w:shd w:val="clear" w:color="auto" w:fill="4874CB"/>
            <w:vAlign w:val="center"/>
          </w:tcPr>
          <w:p w14:paraId="7288CB91" w14:textId="77777777" w:rsidR="001D712B" w:rsidRPr="002E4F28" w:rsidRDefault="001D712B" w:rsidP="00203249">
            <w:pPr>
              <w:widowControl/>
              <w:snapToGrid w:val="0"/>
              <w:jc w:val="center"/>
              <w:textAlignment w:val="center"/>
              <w:rPr>
                <w:rFonts w:eastAsia="Kaiti SC"/>
                <w:b/>
                <w:bCs/>
                <w:color w:val="FFFFFF"/>
                <w:sz w:val="20"/>
                <w:szCs w:val="20"/>
              </w:rPr>
            </w:pPr>
            <w:r w:rsidRPr="002E4F28">
              <w:rPr>
                <w:rFonts w:eastAsia="Kaiti SC"/>
                <w:b/>
                <w:bCs/>
                <w:color w:val="FFFFFF"/>
                <w:kern w:val="0"/>
                <w:sz w:val="20"/>
                <w:szCs w:val="20"/>
                <w:lang w:bidi="ar"/>
              </w:rPr>
              <w:t>条目</w:t>
            </w:r>
          </w:p>
        </w:tc>
        <w:tc>
          <w:tcPr>
            <w:tcW w:w="794" w:type="pct"/>
            <w:gridSpan w:val="2"/>
            <w:vMerge w:val="restart"/>
            <w:tcBorders>
              <w:top w:val="single" w:sz="4" w:space="0" w:color="auto"/>
              <w:left w:val="nil"/>
              <w:bottom w:val="nil"/>
              <w:right w:val="nil"/>
            </w:tcBorders>
            <w:shd w:val="clear" w:color="auto" w:fill="4874CB"/>
            <w:vAlign w:val="center"/>
          </w:tcPr>
          <w:p w14:paraId="04F65D1C" w14:textId="77777777" w:rsidR="001D712B" w:rsidRPr="002E4F28" w:rsidRDefault="001D712B" w:rsidP="00203249">
            <w:pPr>
              <w:widowControl/>
              <w:snapToGrid w:val="0"/>
              <w:jc w:val="center"/>
              <w:textAlignment w:val="center"/>
              <w:rPr>
                <w:rFonts w:eastAsia="Kaiti SC"/>
                <w:b/>
                <w:bCs/>
                <w:color w:val="FFFFFF"/>
                <w:sz w:val="20"/>
                <w:szCs w:val="20"/>
              </w:rPr>
            </w:pPr>
            <w:r w:rsidRPr="002E4F28">
              <w:rPr>
                <w:rFonts w:eastAsia="Kaiti SC"/>
                <w:b/>
                <w:bCs/>
                <w:color w:val="FFFFFF"/>
                <w:kern w:val="0"/>
                <w:sz w:val="20"/>
                <w:szCs w:val="20"/>
                <w:lang w:bidi="ar"/>
              </w:rPr>
              <w:t>开发</w:t>
            </w:r>
            <w:r w:rsidRPr="002E4F28">
              <w:rPr>
                <w:rFonts w:eastAsia="Kaiti SC"/>
                <w:b/>
                <w:bCs/>
                <w:color w:val="FFFFFF"/>
                <w:kern w:val="0"/>
                <w:sz w:val="20"/>
                <w:szCs w:val="20"/>
                <w:lang w:bidi="ar"/>
              </w:rPr>
              <w:t>/</w:t>
            </w:r>
            <w:r w:rsidRPr="002E4F28">
              <w:rPr>
                <w:rFonts w:eastAsia="Kaiti SC"/>
                <w:b/>
                <w:bCs/>
                <w:color w:val="FFFFFF"/>
                <w:kern w:val="0"/>
                <w:sz w:val="20"/>
                <w:szCs w:val="20"/>
                <w:lang w:bidi="ar"/>
              </w:rPr>
              <w:t>验证</w:t>
            </w:r>
          </w:p>
        </w:tc>
        <w:tc>
          <w:tcPr>
            <w:tcW w:w="2563" w:type="pct"/>
            <w:gridSpan w:val="2"/>
            <w:vMerge w:val="restart"/>
            <w:tcBorders>
              <w:top w:val="single" w:sz="4" w:space="0" w:color="auto"/>
              <w:left w:val="nil"/>
              <w:bottom w:val="nil"/>
              <w:right w:val="single" w:sz="4" w:space="0" w:color="auto"/>
            </w:tcBorders>
            <w:shd w:val="clear" w:color="auto" w:fill="4874CB"/>
            <w:vAlign w:val="center"/>
          </w:tcPr>
          <w:p w14:paraId="7A5EB025" w14:textId="77777777" w:rsidR="001D712B" w:rsidRPr="002E4F28" w:rsidRDefault="001D712B" w:rsidP="00203249">
            <w:pPr>
              <w:widowControl/>
              <w:snapToGrid w:val="0"/>
              <w:jc w:val="left"/>
              <w:textAlignment w:val="center"/>
              <w:rPr>
                <w:rFonts w:eastAsia="Kaiti SC"/>
                <w:b/>
                <w:bCs/>
                <w:color w:val="FFFFFF"/>
                <w:sz w:val="20"/>
                <w:szCs w:val="20"/>
              </w:rPr>
            </w:pPr>
            <w:r w:rsidRPr="002E4F28">
              <w:rPr>
                <w:rFonts w:eastAsia="Kaiti SC"/>
                <w:b/>
                <w:bCs/>
                <w:color w:val="FFFFFF"/>
                <w:kern w:val="0"/>
                <w:sz w:val="20"/>
                <w:szCs w:val="20"/>
                <w:lang w:bidi="ar"/>
              </w:rPr>
              <w:t>清单条目</w:t>
            </w:r>
          </w:p>
        </w:tc>
      </w:tr>
      <w:tr w:rsidR="001D712B" w:rsidRPr="002E4F28" w14:paraId="2ED5F98C" w14:textId="77777777" w:rsidTr="00203249">
        <w:trPr>
          <w:trHeight w:val="624"/>
        </w:trPr>
        <w:tc>
          <w:tcPr>
            <w:tcW w:w="713" w:type="pct"/>
            <w:vMerge/>
            <w:tcBorders>
              <w:top w:val="nil"/>
              <w:left w:val="single" w:sz="4" w:space="0" w:color="auto"/>
              <w:bottom w:val="nil"/>
              <w:right w:val="nil"/>
            </w:tcBorders>
            <w:shd w:val="clear" w:color="auto" w:fill="4874CB"/>
            <w:vAlign w:val="center"/>
          </w:tcPr>
          <w:p w14:paraId="7A768105" w14:textId="77777777" w:rsidR="001D712B" w:rsidRPr="002E4F28" w:rsidRDefault="001D712B" w:rsidP="00203249">
            <w:pPr>
              <w:snapToGrid w:val="0"/>
              <w:jc w:val="center"/>
              <w:rPr>
                <w:rFonts w:eastAsia="Kaiti SC"/>
                <w:b/>
                <w:bCs/>
                <w:color w:val="FFFFFF"/>
                <w:sz w:val="20"/>
                <w:szCs w:val="20"/>
              </w:rPr>
            </w:pPr>
          </w:p>
        </w:tc>
        <w:tc>
          <w:tcPr>
            <w:tcW w:w="930" w:type="pct"/>
            <w:gridSpan w:val="2"/>
            <w:vMerge/>
            <w:tcBorders>
              <w:top w:val="nil"/>
              <w:left w:val="nil"/>
              <w:bottom w:val="nil"/>
              <w:right w:val="nil"/>
            </w:tcBorders>
            <w:shd w:val="clear" w:color="auto" w:fill="4874CB"/>
            <w:vAlign w:val="center"/>
          </w:tcPr>
          <w:p w14:paraId="2F4098E6" w14:textId="77777777" w:rsidR="001D712B" w:rsidRPr="002E4F28" w:rsidRDefault="001D712B" w:rsidP="00203249">
            <w:pPr>
              <w:snapToGrid w:val="0"/>
              <w:jc w:val="center"/>
              <w:rPr>
                <w:rFonts w:eastAsia="Kaiti SC"/>
                <w:b/>
                <w:bCs/>
                <w:color w:val="FFFFFF"/>
                <w:sz w:val="20"/>
                <w:szCs w:val="20"/>
              </w:rPr>
            </w:pPr>
          </w:p>
        </w:tc>
        <w:tc>
          <w:tcPr>
            <w:tcW w:w="794" w:type="pct"/>
            <w:gridSpan w:val="2"/>
            <w:vMerge/>
            <w:tcBorders>
              <w:top w:val="nil"/>
              <w:left w:val="nil"/>
              <w:bottom w:val="nil"/>
              <w:right w:val="nil"/>
            </w:tcBorders>
            <w:shd w:val="clear" w:color="auto" w:fill="4874CB"/>
            <w:vAlign w:val="center"/>
          </w:tcPr>
          <w:p w14:paraId="5C36819A" w14:textId="77777777" w:rsidR="001D712B" w:rsidRPr="002E4F28" w:rsidRDefault="001D712B" w:rsidP="00203249">
            <w:pPr>
              <w:snapToGrid w:val="0"/>
              <w:jc w:val="center"/>
              <w:rPr>
                <w:rFonts w:eastAsia="Kaiti SC"/>
                <w:b/>
                <w:bCs/>
                <w:color w:val="FFFFFF"/>
                <w:sz w:val="20"/>
                <w:szCs w:val="20"/>
              </w:rPr>
            </w:pPr>
          </w:p>
        </w:tc>
        <w:tc>
          <w:tcPr>
            <w:tcW w:w="2563" w:type="pct"/>
            <w:gridSpan w:val="2"/>
            <w:vMerge/>
            <w:tcBorders>
              <w:top w:val="nil"/>
              <w:left w:val="nil"/>
              <w:bottom w:val="nil"/>
              <w:right w:val="single" w:sz="4" w:space="0" w:color="auto"/>
            </w:tcBorders>
            <w:shd w:val="clear" w:color="auto" w:fill="4874CB"/>
            <w:vAlign w:val="center"/>
          </w:tcPr>
          <w:p w14:paraId="3216C6D0" w14:textId="77777777" w:rsidR="001D712B" w:rsidRPr="002E4F28" w:rsidRDefault="001D712B" w:rsidP="00203249">
            <w:pPr>
              <w:snapToGrid w:val="0"/>
              <w:jc w:val="left"/>
              <w:rPr>
                <w:rFonts w:eastAsia="Kaiti SC"/>
                <w:b/>
                <w:bCs/>
                <w:color w:val="FFFFFF"/>
                <w:sz w:val="20"/>
                <w:szCs w:val="20"/>
              </w:rPr>
            </w:pPr>
          </w:p>
        </w:tc>
      </w:tr>
      <w:tr w:rsidR="001D712B" w:rsidRPr="002E4F28" w14:paraId="7FEA9EC7" w14:textId="77777777" w:rsidTr="00203249">
        <w:trPr>
          <w:trHeight w:val="285"/>
        </w:trPr>
        <w:tc>
          <w:tcPr>
            <w:tcW w:w="5000" w:type="pct"/>
            <w:gridSpan w:val="7"/>
            <w:tcBorders>
              <w:top w:val="single" w:sz="4" w:space="0" w:color="000000"/>
              <w:left w:val="single" w:sz="4" w:space="0" w:color="auto"/>
              <w:bottom w:val="nil"/>
              <w:right w:val="single" w:sz="4" w:space="0" w:color="auto"/>
            </w:tcBorders>
            <w:shd w:val="clear" w:color="auto" w:fill="FADADE"/>
            <w:noWrap/>
            <w:vAlign w:val="center"/>
          </w:tcPr>
          <w:p w14:paraId="61D33D7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标题</w:t>
            </w:r>
          </w:p>
        </w:tc>
      </w:tr>
      <w:tr w:rsidR="001D712B" w:rsidRPr="002E4F28" w14:paraId="751F518C" w14:textId="77777777" w:rsidTr="00203249">
        <w:trPr>
          <w:trHeight w:val="548"/>
        </w:trPr>
        <w:tc>
          <w:tcPr>
            <w:tcW w:w="713" w:type="pct"/>
            <w:tcBorders>
              <w:top w:val="dashed" w:sz="8" w:space="0" w:color="000000"/>
              <w:left w:val="single" w:sz="4" w:space="0" w:color="auto"/>
              <w:bottom w:val="nil"/>
              <w:right w:val="nil"/>
            </w:tcBorders>
            <w:shd w:val="clear" w:color="auto" w:fill="DBE3F4"/>
            <w:vAlign w:val="center"/>
          </w:tcPr>
          <w:p w14:paraId="66DA253D"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标题</w:t>
            </w:r>
          </w:p>
        </w:tc>
        <w:tc>
          <w:tcPr>
            <w:tcW w:w="930" w:type="pct"/>
            <w:gridSpan w:val="2"/>
            <w:tcBorders>
              <w:top w:val="dashed" w:sz="8" w:space="0" w:color="000000"/>
              <w:left w:val="nil"/>
              <w:bottom w:val="nil"/>
              <w:right w:val="nil"/>
            </w:tcBorders>
            <w:shd w:val="clear" w:color="auto" w:fill="DBE3F4"/>
            <w:vAlign w:val="center"/>
          </w:tcPr>
          <w:p w14:paraId="59D3730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w:t>
            </w:r>
          </w:p>
        </w:tc>
        <w:tc>
          <w:tcPr>
            <w:tcW w:w="794" w:type="pct"/>
            <w:gridSpan w:val="2"/>
            <w:tcBorders>
              <w:top w:val="dashed" w:sz="8" w:space="0" w:color="000000"/>
              <w:left w:val="nil"/>
              <w:bottom w:val="nil"/>
              <w:right w:val="nil"/>
            </w:tcBorders>
            <w:shd w:val="clear" w:color="auto" w:fill="DBE3F4"/>
            <w:vAlign w:val="center"/>
          </w:tcPr>
          <w:p w14:paraId="1FF15DB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563" w:type="pct"/>
            <w:gridSpan w:val="2"/>
            <w:tcBorders>
              <w:top w:val="dashed" w:sz="8" w:space="0" w:color="000000"/>
              <w:left w:val="nil"/>
              <w:bottom w:val="nil"/>
              <w:right w:val="single" w:sz="4" w:space="0" w:color="auto"/>
            </w:tcBorders>
            <w:shd w:val="clear" w:color="auto" w:fill="DBE3F4"/>
            <w:vAlign w:val="center"/>
          </w:tcPr>
          <w:p w14:paraId="09A409F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明确研究为基于机器学习的开发和</w:t>
            </w:r>
            <w:r w:rsidRPr="002E4F28">
              <w:rPr>
                <w:rFonts w:eastAsia="Kaiti SC"/>
                <w:color w:val="000000"/>
                <w:kern w:val="0"/>
                <w:sz w:val="20"/>
                <w:szCs w:val="20"/>
                <w:lang w:bidi="ar"/>
              </w:rPr>
              <w:t>/</w:t>
            </w:r>
            <w:r w:rsidRPr="002E4F28">
              <w:rPr>
                <w:rFonts w:eastAsia="Kaiti SC"/>
                <w:color w:val="000000"/>
                <w:kern w:val="0"/>
                <w:sz w:val="20"/>
                <w:szCs w:val="20"/>
                <w:lang w:bidi="ar"/>
              </w:rPr>
              <w:t>或验证的多变量中医病证诊断或预后预测模型</w:t>
            </w:r>
          </w:p>
        </w:tc>
      </w:tr>
      <w:tr w:rsidR="001D712B" w:rsidRPr="002E4F28" w14:paraId="032FD508" w14:textId="77777777" w:rsidTr="00203249">
        <w:trPr>
          <w:trHeight w:val="740"/>
        </w:trPr>
        <w:tc>
          <w:tcPr>
            <w:tcW w:w="5000" w:type="pct"/>
            <w:gridSpan w:val="7"/>
            <w:tcBorders>
              <w:top w:val="nil"/>
              <w:left w:val="single" w:sz="4" w:space="0" w:color="auto"/>
              <w:bottom w:val="nil"/>
              <w:right w:val="single" w:sz="4" w:space="0" w:color="auto"/>
            </w:tcBorders>
            <w:vAlign w:val="center"/>
          </w:tcPr>
          <w:p w14:paraId="4D885BA0" w14:textId="77777777" w:rsidR="001D712B" w:rsidRPr="002E4F28" w:rsidRDefault="001D712B" w:rsidP="00203249">
            <w:pPr>
              <w:widowControl/>
              <w:snapToGrid w:val="0"/>
              <w:jc w:val="left"/>
              <w:textAlignment w:val="center"/>
              <w:rPr>
                <w:rFonts w:eastAsia="Kaiti SC"/>
                <w:color w:val="4874CB"/>
                <w:sz w:val="20"/>
                <w:szCs w:val="20"/>
              </w:rPr>
            </w:pPr>
            <w:r w:rsidRPr="002E4F28">
              <w:rPr>
                <w:rFonts w:eastAsia="Kaiti SC"/>
                <w:color w:val="4874CB"/>
                <w:kern w:val="0"/>
                <w:sz w:val="20"/>
                <w:szCs w:val="20"/>
                <w:lang w:bidi="ar"/>
              </w:rPr>
              <w:t>备注：中医病证预测模型是利用机器学习等现代技术手段，结合中医理论和临床数据，建立的用于预测中医病证（疾病和证候）发生、发展及转归的模型</w:t>
            </w:r>
          </w:p>
        </w:tc>
      </w:tr>
      <w:tr w:rsidR="001D712B" w:rsidRPr="002E4F28" w14:paraId="3B1E2C2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5D0C477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3B3F904" w14:textId="77777777" w:rsidTr="00203249">
        <w:trPr>
          <w:trHeight w:val="538"/>
        </w:trPr>
        <w:tc>
          <w:tcPr>
            <w:tcW w:w="5000" w:type="pct"/>
            <w:gridSpan w:val="7"/>
            <w:tcBorders>
              <w:top w:val="nil"/>
              <w:left w:val="single" w:sz="4" w:space="0" w:color="auto"/>
              <w:bottom w:val="single" w:sz="4" w:space="0" w:color="auto"/>
              <w:right w:val="single" w:sz="4" w:space="0" w:color="auto"/>
            </w:tcBorders>
            <w:vAlign w:val="center"/>
          </w:tcPr>
          <w:p w14:paraId="0F9073B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29AC73E3" w14:textId="77777777" w:rsidTr="00203249">
        <w:trPr>
          <w:trHeight w:val="270"/>
        </w:trPr>
        <w:tc>
          <w:tcPr>
            <w:tcW w:w="5000" w:type="pct"/>
            <w:gridSpan w:val="7"/>
            <w:tcBorders>
              <w:top w:val="single" w:sz="4" w:space="0" w:color="auto"/>
              <w:left w:val="nil"/>
              <w:bottom w:val="single" w:sz="4" w:space="0" w:color="auto"/>
              <w:right w:val="nil"/>
            </w:tcBorders>
            <w:noWrap/>
            <w:vAlign w:val="center"/>
          </w:tcPr>
          <w:p w14:paraId="1A64D783" w14:textId="77777777" w:rsidR="001D712B" w:rsidRPr="002E4F28" w:rsidRDefault="001D712B" w:rsidP="00203249">
            <w:pPr>
              <w:snapToGrid w:val="0"/>
              <w:jc w:val="left"/>
              <w:rPr>
                <w:rFonts w:eastAsia="Kaiti SC"/>
                <w:color w:val="C00000"/>
                <w:sz w:val="20"/>
                <w:szCs w:val="20"/>
              </w:rPr>
            </w:pPr>
          </w:p>
        </w:tc>
      </w:tr>
      <w:tr w:rsidR="001D712B" w:rsidRPr="002E4F28" w14:paraId="46AB2FA5"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57E6A74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摘要</w:t>
            </w:r>
          </w:p>
        </w:tc>
      </w:tr>
      <w:tr w:rsidR="001D712B" w:rsidRPr="002E4F28" w14:paraId="314CF0D3" w14:textId="77777777" w:rsidTr="00203249">
        <w:trPr>
          <w:trHeight w:val="540"/>
        </w:trPr>
        <w:tc>
          <w:tcPr>
            <w:tcW w:w="713" w:type="pct"/>
            <w:tcBorders>
              <w:top w:val="dashed" w:sz="8" w:space="0" w:color="000000"/>
              <w:left w:val="single" w:sz="4" w:space="0" w:color="auto"/>
              <w:bottom w:val="nil"/>
              <w:right w:val="nil"/>
            </w:tcBorders>
            <w:shd w:val="clear" w:color="auto" w:fill="DBE3F4"/>
            <w:vAlign w:val="center"/>
          </w:tcPr>
          <w:p w14:paraId="304FAE46"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简要背景</w:t>
            </w:r>
          </w:p>
        </w:tc>
        <w:tc>
          <w:tcPr>
            <w:tcW w:w="930" w:type="pct"/>
            <w:gridSpan w:val="2"/>
            <w:tcBorders>
              <w:top w:val="dashed" w:sz="8" w:space="0" w:color="000000"/>
              <w:left w:val="nil"/>
              <w:bottom w:val="nil"/>
              <w:right w:val="nil"/>
            </w:tcBorders>
            <w:shd w:val="clear" w:color="auto" w:fill="DBE3F4"/>
            <w:vAlign w:val="center"/>
          </w:tcPr>
          <w:p w14:paraId="7BDD8B6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2a</w:t>
            </w:r>
          </w:p>
        </w:tc>
        <w:tc>
          <w:tcPr>
            <w:tcW w:w="794" w:type="pct"/>
            <w:gridSpan w:val="2"/>
            <w:tcBorders>
              <w:top w:val="dashed" w:sz="8" w:space="0" w:color="000000"/>
              <w:left w:val="nil"/>
              <w:bottom w:val="nil"/>
              <w:right w:val="nil"/>
            </w:tcBorders>
            <w:shd w:val="clear" w:color="auto" w:fill="DBE3F4"/>
            <w:vAlign w:val="center"/>
          </w:tcPr>
          <w:p w14:paraId="7D3984F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563" w:type="pct"/>
            <w:gridSpan w:val="2"/>
            <w:tcBorders>
              <w:top w:val="dashed" w:sz="8" w:space="0" w:color="000000"/>
              <w:left w:val="nil"/>
              <w:bottom w:val="nil"/>
              <w:right w:val="single" w:sz="4" w:space="0" w:color="auto"/>
            </w:tcBorders>
            <w:shd w:val="clear" w:color="auto" w:fill="DBE3F4"/>
            <w:vAlign w:val="center"/>
          </w:tcPr>
          <w:p w14:paraId="22AF11D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简要介绍中医病证预测的重要性和现状，说明进行这项研究的原因和必要性</w:t>
            </w:r>
          </w:p>
        </w:tc>
      </w:tr>
      <w:tr w:rsidR="001D712B" w:rsidRPr="002E4F28" w14:paraId="26B29B51"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FBFA89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BB72623" w14:textId="77777777" w:rsidTr="00203249">
        <w:trPr>
          <w:trHeight w:val="481"/>
        </w:trPr>
        <w:tc>
          <w:tcPr>
            <w:tcW w:w="5000" w:type="pct"/>
            <w:gridSpan w:val="7"/>
            <w:tcBorders>
              <w:top w:val="nil"/>
              <w:left w:val="single" w:sz="4" w:space="0" w:color="auto"/>
              <w:bottom w:val="dashed" w:sz="8" w:space="0" w:color="000000"/>
              <w:right w:val="single" w:sz="4" w:space="0" w:color="auto"/>
            </w:tcBorders>
            <w:vAlign w:val="center"/>
          </w:tcPr>
          <w:p w14:paraId="2CFD47C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4FDB19E" w14:textId="77777777" w:rsidTr="00203249">
        <w:trPr>
          <w:trHeight w:val="540"/>
        </w:trPr>
        <w:tc>
          <w:tcPr>
            <w:tcW w:w="713" w:type="pct"/>
            <w:tcBorders>
              <w:top w:val="dashed" w:sz="8" w:space="0" w:color="000000"/>
              <w:left w:val="single" w:sz="4" w:space="0" w:color="auto"/>
              <w:bottom w:val="nil"/>
              <w:right w:val="nil"/>
            </w:tcBorders>
            <w:shd w:val="clear" w:color="auto" w:fill="DBE3F4"/>
            <w:vAlign w:val="center"/>
          </w:tcPr>
          <w:p w14:paraId="0C3ED0D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研究目标</w:t>
            </w:r>
          </w:p>
        </w:tc>
        <w:tc>
          <w:tcPr>
            <w:tcW w:w="930" w:type="pct"/>
            <w:gridSpan w:val="2"/>
            <w:tcBorders>
              <w:top w:val="dashed" w:sz="8" w:space="0" w:color="000000"/>
              <w:left w:val="nil"/>
              <w:bottom w:val="nil"/>
              <w:right w:val="nil"/>
            </w:tcBorders>
            <w:shd w:val="clear" w:color="auto" w:fill="DBE3F4"/>
            <w:vAlign w:val="center"/>
          </w:tcPr>
          <w:p w14:paraId="60DE0CC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2b</w:t>
            </w:r>
          </w:p>
        </w:tc>
        <w:tc>
          <w:tcPr>
            <w:tcW w:w="794" w:type="pct"/>
            <w:gridSpan w:val="2"/>
            <w:tcBorders>
              <w:top w:val="dashed" w:sz="8" w:space="0" w:color="000000"/>
              <w:left w:val="nil"/>
              <w:bottom w:val="nil"/>
              <w:right w:val="nil"/>
            </w:tcBorders>
            <w:shd w:val="clear" w:color="auto" w:fill="DBE3F4"/>
            <w:vAlign w:val="center"/>
          </w:tcPr>
          <w:p w14:paraId="419C741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563" w:type="pct"/>
            <w:gridSpan w:val="2"/>
            <w:tcBorders>
              <w:top w:val="dashed" w:sz="8" w:space="0" w:color="000000"/>
              <w:left w:val="nil"/>
              <w:bottom w:val="nil"/>
              <w:right w:val="single" w:sz="4" w:space="0" w:color="auto"/>
            </w:tcBorders>
            <w:shd w:val="clear" w:color="auto" w:fill="DBE3F4"/>
            <w:vAlign w:val="center"/>
          </w:tcPr>
          <w:p w14:paraId="2A1DD19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明确陈述研究的主要目标，如开发和验证一个基于机器学习的中医病证预测模型。</w:t>
            </w:r>
          </w:p>
        </w:tc>
      </w:tr>
      <w:tr w:rsidR="001D712B" w:rsidRPr="002E4F28" w14:paraId="7B8F3F51"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393E39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443425B" w14:textId="77777777" w:rsidTr="00203249">
        <w:trPr>
          <w:trHeight w:val="573"/>
        </w:trPr>
        <w:tc>
          <w:tcPr>
            <w:tcW w:w="5000" w:type="pct"/>
            <w:gridSpan w:val="7"/>
            <w:tcBorders>
              <w:top w:val="nil"/>
              <w:left w:val="single" w:sz="4" w:space="0" w:color="auto"/>
              <w:bottom w:val="dashed" w:sz="8" w:space="0" w:color="000000"/>
              <w:right w:val="single" w:sz="4" w:space="0" w:color="auto"/>
            </w:tcBorders>
            <w:vAlign w:val="center"/>
          </w:tcPr>
          <w:p w14:paraId="417D055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156DD14D" w14:textId="77777777" w:rsidTr="00203249">
        <w:trPr>
          <w:trHeight w:val="285"/>
        </w:trPr>
        <w:tc>
          <w:tcPr>
            <w:tcW w:w="5000" w:type="pct"/>
            <w:gridSpan w:val="7"/>
            <w:tcBorders>
              <w:top w:val="nil"/>
              <w:left w:val="single" w:sz="4" w:space="0" w:color="auto"/>
              <w:bottom w:val="nil"/>
              <w:right w:val="single" w:sz="4" w:space="0" w:color="auto"/>
            </w:tcBorders>
            <w:shd w:val="clear" w:color="auto" w:fill="FFF3CA"/>
            <w:noWrap/>
            <w:vAlign w:val="center"/>
          </w:tcPr>
          <w:p w14:paraId="5355962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p>
        </w:tc>
      </w:tr>
      <w:tr w:rsidR="001D712B" w:rsidRPr="002E4F28" w14:paraId="4A11851D" w14:textId="77777777" w:rsidTr="00203249">
        <w:trPr>
          <w:trHeight w:val="818"/>
        </w:trPr>
        <w:tc>
          <w:tcPr>
            <w:tcW w:w="1248" w:type="pct"/>
            <w:gridSpan w:val="2"/>
            <w:tcBorders>
              <w:top w:val="dashed" w:sz="8" w:space="0" w:color="000000"/>
              <w:left w:val="single" w:sz="4" w:space="0" w:color="auto"/>
              <w:bottom w:val="nil"/>
              <w:right w:val="nil"/>
            </w:tcBorders>
            <w:shd w:val="clear" w:color="auto" w:fill="DBE3F4"/>
            <w:vAlign w:val="center"/>
          </w:tcPr>
          <w:p w14:paraId="310331DE"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研究设计</w:t>
            </w:r>
          </w:p>
        </w:tc>
        <w:tc>
          <w:tcPr>
            <w:tcW w:w="792" w:type="pct"/>
            <w:gridSpan w:val="2"/>
            <w:tcBorders>
              <w:top w:val="dashed" w:sz="8" w:space="0" w:color="000000"/>
              <w:left w:val="nil"/>
              <w:bottom w:val="nil"/>
              <w:right w:val="nil"/>
            </w:tcBorders>
            <w:shd w:val="clear" w:color="auto" w:fill="DBE3F4"/>
            <w:vAlign w:val="center"/>
          </w:tcPr>
          <w:p w14:paraId="629CE2A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2c</w:t>
            </w:r>
          </w:p>
        </w:tc>
        <w:tc>
          <w:tcPr>
            <w:tcW w:w="801" w:type="pct"/>
            <w:gridSpan w:val="2"/>
            <w:tcBorders>
              <w:top w:val="dashed" w:sz="8" w:space="0" w:color="000000"/>
              <w:left w:val="nil"/>
              <w:bottom w:val="nil"/>
              <w:right w:val="nil"/>
            </w:tcBorders>
            <w:shd w:val="clear" w:color="auto" w:fill="DBE3F4"/>
            <w:vAlign w:val="center"/>
          </w:tcPr>
          <w:p w14:paraId="37AFBB5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BB2EBE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简要描述研究设计类型（如随机对照试验、注册数据、前瞻性队列研究、巢式病例</w:t>
            </w:r>
            <w:r w:rsidRPr="002E4F28">
              <w:rPr>
                <w:rFonts w:eastAsia="Kaiti SC"/>
                <w:color w:val="000000"/>
                <w:kern w:val="0"/>
                <w:sz w:val="20"/>
                <w:szCs w:val="20"/>
                <w:lang w:bidi="ar"/>
              </w:rPr>
              <w:t>-</w:t>
            </w:r>
            <w:r w:rsidRPr="002E4F28">
              <w:rPr>
                <w:rFonts w:eastAsia="Kaiti SC"/>
                <w:color w:val="000000"/>
                <w:kern w:val="0"/>
                <w:sz w:val="20"/>
                <w:szCs w:val="20"/>
                <w:lang w:bidi="ar"/>
              </w:rPr>
              <w:t>对照研究或病例对照研究等）</w:t>
            </w:r>
          </w:p>
        </w:tc>
      </w:tr>
      <w:tr w:rsidR="001D712B" w:rsidRPr="002E4F28" w14:paraId="5264ECC4"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1D2C953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7C15CBD" w14:textId="77777777" w:rsidTr="00203249">
        <w:trPr>
          <w:trHeight w:val="584"/>
        </w:trPr>
        <w:tc>
          <w:tcPr>
            <w:tcW w:w="5000" w:type="pct"/>
            <w:gridSpan w:val="7"/>
            <w:tcBorders>
              <w:top w:val="nil"/>
              <w:left w:val="single" w:sz="4" w:space="0" w:color="auto"/>
              <w:bottom w:val="dashed" w:sz="8" w:space="0" w:color="000000"/>
              <w:right w:val="single" w:sz="4" w:space="0" w:color="auto"/>
            </w:tcBorders>
            <w:vAlign w:val="center"/>
          </w:tcPr>
          <w:p w14:paraId="04DC053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8A007AF"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200F69E5"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数据来源</w:t>
            </w:r>
          </w:p>
        </w:tc>
        <w:tc>
          <w:tcPr>
            <w:tcW w:w="792" w:type="pct"/>
            <w:gridSpan w:val="2"/>
            <w:tcBorders>
              <w:top w:val="dashed" w:sz="8" w:space="0" w:color="000000"/>
              <w:left w:val="nil"/>
              <w:bottom w:val="nil"/>
              <w:right w:val="nil"/>
            </w:tcBorders>
            <w:shd w:val="clear" w:color="auto" w:fill="DBE3F4"/>
            <w:vAlign w:val="center"/>
          </w:tcPr>
          <w:p w14:paraId="0A5E489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2d</w:t>
            </w:r>
          </w:p>
        </w:tc>
        <w:tc>
          <w:tcPr>
            <w:tcW w:w="801" w:type="pct"/>
            <w:gridSpan w:val="2"/>
            <w:tcBorders>
              <w:top w:val="dashed" w:sz="8" w:space="0" w:color="000000"/>
              <w:left w:val="nil"/>
              <w:bottom w:val="nil"/>
              <w:right w:val="nil"/>
            </w:tcBorders>
            <w:shd w:val="clear" w:color="auto" w:fill="DBE3F4"/>
            <w:vAlign w:val="center"/>
          </w:tcPr>
          <w:p w14:paraId="5E14816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3B457F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简要说明数据的来源和样本量</w:t>
            </w:r>
          </w:p>
        </w:tc>
      </w:tr>
      <w:tr w:rsidR="001D712B" w:rsidRPr="002E4F28" w14:paraId="27560CAD"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E5393B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34F56AE" w14:textId="77777777" w:rsidTr="00203249">
        <w:trPr>
          <w:trHeight w:val="549"/>
        </w:trPr>
        <w:tc>
          <w:tcPr>
            <w:tcW w:w="5000" w:type="pct"/>
            <w:gridSpan w:val="7"/>
            <w:tcBorders>
              <w:top w:val="nil"/>
              <w:left w:val="single" w:sz="4" w:space="0" w:color="auto"/>
              <w:bottom w:val="dashed" w:sz="8" w:space="0" w:color="000000"/>
              <w:right w:val="single" w:sz="4" w:space="0" w:color="auto"/>
            </w:tcBorders>
            <w:vAlign w:val="center"/>
          </w:tcPr>
          <w:p w14:paraId="2B3109B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B4077FF"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65BCFB7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模型开发</w:t>
            </w:r>
          </w:p>
        </w:tc>
        <w:tc>
          <w:tcPr>
            <w:tcW w:w="792" w:type="pct"/>
            <w:gridSpan w:val="2"/>
            <w:tcBorders>
              <w:top w:val="dashed" w:sz="8" w:space="0" w:color="000000"/>
              <w:left w:val="nil"/>
              <w:bottom w:val="nil"/>
              <w:right w:val="nil"/>
            </w:tcBorders>
            <w:shd w:val="clear" w:color="auto" w:fill="DBE3F4"/>
            <w:vAlign w:val="center"/>
          </w:tcPr>
          <w:p w14:paraId="1E08158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2e</w:t>
            </w:r>
          </w:p>
        </w:tc>
        <w:tc>
          <w:tcPr>
            <w:tcW w:w="801" w:type="pct"/>
            <w:gridSpan w:val="2"/>
            <w:tcBorders>
              <w:top w:val="dashed" w:sz="8" w:space="0" w:color="000000"/>
              <w:left w:val="nil"/>
              <w:bottom w:val="nil"/>
              <w:right w:val="nil"/>
            </w:tcBorders>
            <w:shd w:val="clear" w:color="auto" w:fill="DBE3F4"/>
            <w:vAlign w:val="center"/>
          </w:tcPr>
          <w:p w14:paraId="372E4A8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p>
        </w:tc>
        <w:tc>
          <w:tcPr>
            <w:tcW w:w="2159" w:type="pct"/>
            <w:tcBorders>
              <w:top w:val="dashed" w:sz="8" w:space="0" w:color="000000"/>
              <w:left w:val="nil"/>
              <w:bottom w:val="nil"/>
              <w:right w:val="single" w:sz="4" w:space="0" w:color="auto"/>
            </w:tcBorders>
            <w:shd w:val="clear" w:color="auto" w:fill="DBE3F4"/>
            <w:vAlign w:val="center"/>
          </w:tcPr>
          <w:p w14:paraId="05ED4A1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简要描述所使用的机器学习算法和模型开发过程</w:t>
            </w:r>
          </w:p>
        </w:tc>
      </w:tr>
      <w:tr w:rsidR="001D712B" w:rsidRPr="002E4F28" w14:paraId="3B8F2A8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7348667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0B617BE" w14:textId="77777777" w:rsidTr="00203249">
        <w:trPr>
          <w:trHeight w:val="572"/>
        </w:trPr>
        <w:tc>
          <w:tcPr>
            <w:tcW w:w="5000" w:type="pct"/>
            <w:gridSpan w:val="7"/>
            <w:tcBorders>
              <w:top w:val="nil"/>
              <w:left w:val="single" w:sz="4" w:space="0" w:color="auto"/>
              <w:bottom w:val="dashed" w:sz="8" w:space="0" w:color="000000"/>
              <w:right w:val="single" w:sz="4" w:space="0" w:color="auto"/>
            </w:tcBorders>
            <w:vAlign w:val="center"/>
          </w:tcPr>
          <w:p w14:paraId="7E5EAA3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A62C072"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34B99A3B"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模型验证</w:t>
            </w:r>
          </w:p>
        </w:tc>
        <w:tc>
          <w:tcPr>
            <w:tcW w:w="792" w:type="pct"/>
            <w:gridSpan w:val="2"/>
            <w:tcBorders>
              <w:top w:val="dashed" w:sz="8" w:space="0" w:color="000000"/>
              <w:left w:val="nil"/>
              <w:bottom w:val="nil"/>
              <w:right w:val="nil"/>
            </w:tcBorders>
            <w:shd w:val="clear" w:color="auto" w:fill="DBE3F4"/>
            <w:vAlign w:val="center"/>
          </w:tcPr>
          <w:p w14:paraId="4F5EAAD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2f</w:t>
            </w:r>
          </w:p>
        </w:tc>
        <w:tc>
          <w:tcPr>
            <w:tcW w:w="801" w:type="pct"/>
            <w:gridSpan w:val="2"/>
            <w:tcBorders>
              <w:top w:val="dashed" w:sz="8" w:space="0" w:color="000000"/>
              <w:left w:val="nil"/>
              <w:bottom w:val="nil"/>
              <w:right w:val="nil"/>
            </w:tcBorders>
            <w:shd w:val="clear" w:color="auto" w:fill="DBE3F4"/>
            <w:vAlign w:val="center"/>
          </w:tcPr>
          <w:p w14:paraId="7DCCD90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36AF33C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简要说明模型验证的方法（如交叉验证、外部验证等）</w:t>
            </w:r>
          </w:p>
        </w:tc>
      </w:tr>
      <w:tr w:rsidR="001D712B" w:rsidRPr="002E4F28" w14:paraId="27CCEA5D"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97DBD1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7456563" w14:textId="77777777" w:rsidTr="00203249">
        <w:trPr>
          <w:trHeight w:val="720"/>
        </w:trPr>
        <w:tc>
          <w:tcPr>
            <w:tcW w:w="5000" w:type="pct"/>
            <w:gridSpan w:val="7"/>
            <w:tcBorders>
              <w:top w:val="nil"/>
              <w:left w:val="single" w:sz="4" w:space="0" w:color="auto"/>
              <w:bottom w:val="dashed" w:sz="8" w:space="0" w:color="000000"/>
              <w:right w:val="single" w:sz="4" w:space="0" w:color="auto"/>
            </w:tcBorders>
            <w:vAlign w:val="center"/>
          </w:tcPr>
          <w:p w14:paraId="7B47A9A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1050BC46" w14:textId="77777777" w:rsidTr="00203249">
        <w:trPr>
          <w:trHeight w:val="548"/>
        </w:trPr>
        <w:tc>
          <w:tcPr>
            <w:tcW w:w="1248" w:type="pct"/>
            <w:gridSpan w:val="2"/>
            <w:tcBorders>
              <w:top w:val="nil"/>
              <w:left w:val="single" w:sz="4" w:space="0" w:color="auto"/>
              <w:bottom w:val="nil"/>
              <w:right w:val="nil"/>
            </w:tcBorders>
            <w:shd w:val="clear" w:color="auto" w:fill="DBE3F4"/>
            <w:vAlign w:val="center"/>
          </w:tcPr>
          <w:p w14:paraId="0C4F2D1B"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模型评估</w:t>
            </w:r>
          </w:p>
        </w:tc>
        <w:tc>
          <w:tcPr>
            <w:tcW w:w="792" w:type="pct"/>
            <w:gridSpan w:val="2"/>
            <w:tcBorders>
              <w:top w:val="dashed" w:sz="8" w:space="0" w:color="000000"/>
              <w:left w:val="nil"/>
              <w:bottom w:val="nil"/>
              <w:right w:val="nil"/>
            </w:tcBorders>
            <w:shd w:val="clear" w:color="auto" w:fill="DBE3F4"/>
            <w:vAlign w:val="center"/>
          </w:tcPr>
          <w:p w14:paraId="548229B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2g</w:t>
            </w:r>
          </w:p>
        </w:tc>
        <w:tc>
          <w:tcPr>
            <w:tcW w:w="801" w:type="pct"/>
            <w:gridSpan w:val="2"/>
            <w:tcBorders>
              <w:top w:val="dashed" w:sz="8" w:space="0" w:color="000000"/>
              <w:left w:val="nil"/>
              <w:bottom w:val="nil"/>
              <w:right w:val="nil"/>
            </w:tcBorders>
            <w:shd w:val="clear" w:color="auto" w:fill="DBE3F4"/>
            <w:vAlign w:val="center"/>
          </w:tcPr>
          <w:p w14:paraId="20883C1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2574E3B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简要描述用于评估模型性能的主要统计指标（如准确率、灵敏度、</w:t>
            </w:r>
            <w:r w:rsidRPr="002E4F28">
              <w:rPr>
                <w:rFonts w:eastAsia="Kaiti SC"/>
                <w:color w:val="000000"/>
                <w:kern w:val="0"/>
                <w:sz w:val="20"/>
                <w:szCs w:val="20"/>
                <w:lang w:bidi="ar"/>
              </w:rPr>
              <w:t>AUC</w:t>
            </w:r>
            <w:r w:rsidRPr="002E4F28">
              <w:rPr>
                <w:rFonts w:eastAsia="Kaiti SC"/>
                <w:color w:val="000000"/>
                <w:kern w:val="0"/>
                <w:sz w:val="20"/>
                <w:szCs w:val="20"/>
                <w:lang w:bidi="ar"/>
              </w:rPr>
              <w:t>值等）</w:t>
            </w:r>
          </w:p>
        </w:tc>
      </w:tr>
      <w:tr w:rsidR="001D712B" w:rsidRPr="002E4F28" w14:paraId="1352F1CA"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453864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4DF157B" w14:textId="77777777" w:rsidTr="00203249">
        <w:trPr>
          <w:trHeight w:val="503"/>
        </w:trPr>
        <w:tc>
          <w:tcPr>
            <w:tcW w:w="5000" w:type="pct"/>
            <w:gridSpan w:val="7"/>
            <w:tcBorders>
              <w:top w:val="nil"/>
              <w:left w:val="single" w:sz="4" w:space="0" w:color="auto"/>
              <w:bottom w:val="dashed" w:sz="8" w:space="0" w:color="000000"/>
              <w:right w:val="single" w:sz="4" w:space="0" w:color="auto"/>
            </w:tcBorders>
            <w:vAlign w:val="center"/>
          </w:tcPr>
          <w:p w14:paraId="70129B5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60282F6" w14:textId="77777777" w:rsidTr="00203249">
        <w:trPr>
          <w:trHeight w:val="285"/>
        </w:trPr>
        <w:tc>
          <w:tcPr>
            <w:tcW w:w="5000" w:type="pct"/>
            <w:gridSpan w:val="7"/>
            <w:tcBorders>
              <w:top w:val="nil"/>
              <w:left w:val="single" w:sz="4" w:space="0" w:color="auto"/>
              <w:bottom w:val="nil"/>
              <w:right w:val="single" w:sz="4" w:space="0" w:color="auto"/>
            </w:tcBorders>
            <w:shd w:val="clear" w:color="auto" w:fill="FFF3CA"/>
            <w:noWrap/>
            <w:vAlign w:val="center"/>
          </w:tcPr>
          <w:p w14:paraId="4D47C94E"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p>
        </w:tc>
      </w:tr>
      <w:tr w:rsidR="001D712B" w:rsidRPr="002E4F28" w14:paraId="0358F3EB" w14:textId="77777777" w:rsidTr="00203249">
        <w:trPr>
          <w:trHeight w:val="278"/>
        </w:trPr>
        <w:tc>
          <w:tcPr>
            <w:tcW w:w="1248" w:type="pct"/>
            <w:gridSpan w:val="2"/>
            <w:tcBorders>
              <w:top w:val="dashed" w:sz="8" w:space="0" w:color="000000"/>
              <w:left w:val="single" w:sz="4" w:space="0" w:color="auto"/>
              <w:bottom w:val="nil"/>
              <w:right w:val="nil"/>
            </w:tcBorders>
            <w:shd w:val="clear" w:color="auto" w:fill="DBE3F4"/>
            <w:vAlign w:val="center"/>
          </w:tcPr>
          <w:p w14:paraId="3966F81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数据描述</w:t>
            </w:r>
          </w:p>
        </w:tc>
        <w:tc>
          <w:tcPr>
            <w:tcW w:w="792" w:type="pct"/>
            <w:gridSpan w:val="2"/>
            <w:tcBorders>
              <w:top w:val="dashed" w:sz="8" w:space="0" w:color="000000"/>
              <w:left w:val="nil"/>
              <w:bottom w:val="nil"/>
              <w:right w:val="nil"/>
            </w:tcBorders>
            <w:shd w:val="clear" w:color="auto" w:fill="DBE3F4"/>
            <w:vAlign w:val="center"/>
          </w:tcPr>
          <w:p w14:paraId="3E48C40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2h</w:t>
            </w:r>
          </w:p>
        </w:tc>
        <w:tc>
          <w:tcPr>
            <w:tcW w:w="801" w:type="pct"/>
            <w:gridSpan w:val="2"/>
            <w:tcBorders>
              <w:top w:val="dashed" w:sz="8" w:space="0" w:color="000000"/>
              <w:left w:val="nil"/>
              <w:bottom w:val="nil"/>
              <w:right w:val="nil"/>
            </w:tcBorders>
            <w:shd w:val="clear" w:color="auto" w:fill="DBE3F4"/>
            <w:vAlign w:val="center"/>
          </w:tcPr>
          <w:p w14:paraId="08951E6F"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BBD2C4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简要描述数据集的基本特征</w:t>
            </w:r>
          </w:p>
        </w:tc>
      </w:tr>
      <w:tr w:rsidR="001D712B" w:rsidRPr="002E4F28" w14:paraId="32D9B4A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6923A7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B1CC427" w14:textId="77777777" w:rsidTr="00203249">
        <w:trPr>
          <w:trHeight w:val="544"/>
        </w:trPr>
        <w:tc>
          <w:tcPr>
            <w:tcW w:w="5000" w:type="pct"/>
            <w:gridSpan w:val="7"/>
            <w:tcBorders>
              <w:top w:val="nil"/>
              <w:left w:val="single" w:sz="4" w:space="0" w:color="auto"/>
              <w:bottom w:val="dashed" w:sz="8" w:space="0" w:color="000000"/>
              <w:right w:val="single" w:sz="4" w:space="0" w:color="auto"/>
            </w:tcBorders>
            <w:vAlign w:val="center"/>
          </w:tcPr>
          <w:p w14:paraId="64F376A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73770A5"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499E0F4B"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模型性能</w:t>
            </w:r>
          </w:p>
        </w:tc>
        <w:tc>
          <w:tcPr>
            <w:tcW w:w="792" w:type="pct"/>
            <w:gridSpan w:val="2"/>
            <w:tcBorders>
              <w:top w:val="dashed" w:sz="8" w:space="0" w:color="000000"/>
              <w:left w:val="nil"/>
              <w:bottom w:val="nil"/>
              <w:right w:val="nil"/>
            </w:tcBorders>
            <w:shd w:val="clear" w:color="auto" w:fill="DBE3F4"/>
            <w:vAlign w:val="center"/>
          </w:tcPr>
          <w:p w14:paraId="4FBD852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2i</w:t>
            </w:r>
          </w:p>
        </w:tc>
        <w:tc>
          <w:tcPr>
            <w:tcW w:w="801" w:type="pct"/>
            <w:gridSpan w:val="2"/>
            <w:tcBorders>
              <w:top w:val="nil"/>
              <w:left w:val="nil"/>
              <w:bottom w:val="nil"/>
              <w:right w:val="nil"/>
            </w:tcBorders>
            <w:shd w:val="clear" w:color="auto" w:fill="DBE3F4"/>
            <w:vAlign w:val="center"/>
          </w:tcPr>
          <w:p w14:paraId="34A9883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6DAE95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报告模型的主要性能指标</w:t>
            </w:r>
          </w:p>
        </w:tc>
      </w:tr>
      <w:tr w:rsidR="001D712B" w:rsidRPr="002E4F28" w14:paraId="27D3B3A0"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4E95E4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755202E" w14:textId="77777777" w:rsidTr="00203249">
        <w:trPr>
          <w:trHeight w:val="630"/>
        </w:trPr>
        <w:tc>
          <w:tcPr>
            <w:tcW w:w="5000" w:type="pct"/>
            <w:gridSpan w:val="7"/>
            <w:tcBorders>
              <w:top w:val="nil"/>
              <w:left w:val="single" w:sz="4" w:space="0" w:color="auto"/>
              <w:bottom w:val="dashed" w:sz="8" w:space="0" w:color="000000"/>
              <w:right w:val="single" w:sz="4" w:space="0" w:color="auto"/>
            </w:tcBorders>
            <w:vAlign w:val="center"/>
          </w:tcPr>
          <w:p w14:paraId="7F9EBA1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09D6DEE"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67C03DE1"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重要特征</w:t>
            </w:r>
          </w:p>
        </w:tc>
        <w:tc>
          <w:tcPr>
            <w:tcW w:w="792" w:type="pct"/>
            <w:gridSpan w:val="2"/>
            <w:tcBorders>
              <w:top w:val="dashed" w:sz="8" w:space="0" w:color="000000"/>
              <w:left w:val="nil"/>
              <w:bottom w:val="nil"/>
              <w:right w:val="nil"/>
            </w:tcBorders>
            <w:shd w:val="clear" w:color="auto" w:fill="DBE3F4"/>
            <w:vAlign w:val="center"/>
          </w:tcPr>
          <w:p w14:paraId="5512D14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2j</w:t>
            </w:r>
          </w:p>
        </w:tc>
        <w:tc>
          <w:tcPr>
            <w:tcW w:w="801" w:type="pct"/>
            <w:gridSpan w:val="2"/>
            <w:tcBorders>
              <w:top w:val="dashed" w:sz="8" w:space="0" w:color="000000"/>
              <w:left w:val="nil"/>
              <w:bottom w:val="nil"/>
              <w:right w:val="nil"/>
            </w:tcBorders>
            <w:shd w:val="clear" w:color="auto" w:fill="DBE3F4"/>
            <w:vAlign w:val="center"/>
          </w:tcPr>
          <w:p w14:paraId="4DF38A4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noWrap/>
            <w:vAlign w:val="center"/>
          </w:tcPr>
          <w:p w14:paraId="130BA3F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简要列出对模型预测贡献最大的特征</w:t>
            </w:r>
          </w:p>
        </w:tc>
      </w:tr>
      <w:tr w:rsidR="001D712B" w:rsidRPr="002E4F28" w14:paraId="765890AB"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728F165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19DB331" w14:textId="77777777" w:rsidTr="00203249">
        <w:trPr>
          <w:trHeight w:val="578"/>
        </w:trPr>
        <w:tc>
          <w:tcPr>
            <w:tcW w:w="5000" w:type="pct"/>
            <w:gridSpan w:val="7"/>
            <w:tcBorders>
              <w:top w:val="nil"/>
              <w:left w:val="single" w:sz="4" w:space="0" w:color="auto"/>
              <w:bottom w:val="dashed" w:sz="8" w:space="0" w:color="000000"/>
              <w:right w:val="single" w:sz="4" w:space="0" w:color="auto"/>
            </w:tcBorders>
            <w:vAlign w:val="center"/>
          </w:tcPr>
          <w:p w14:paraId="3EB2EF9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21210D16" w14:textId="77777777" w:rsidTr="00203249">
        <w:trPr>
          <w:trHeight w:val="285"/>
        </w:trPr>
        <w:tc>
          <w:tcPr>
            <w:tcW w:w="5000" w:type="pct"/>
            <w:gridSpan w:val="7"/>
            <w:tcBorders>
              <w:top w:val="nil"/>
              <w:left w:val="single" w:sz="4" w:space="0" w:color="auto"/>
              <w:bottom w:val="nil"/>
              <w:right w:val="single" w:sz="4" w:space="0" w:color="auto"/>
            </w:tcBorders>
            <w:shd w:val="clear" w:color="auto" w:fill="FFF3CA"/>
            <w:noWrap/>
            <w:vAlign w:val="center"/>
          </w:tcPr>
          <w:p w14:paraId="49F04201"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结论</w:t>
            </w:r>
          </w:p>
        </w:tc>
      </w:tr>
      <w:tr w:rsidR="001D712B" w:rsidRPr="002E4F28" w14:paraId="48A3A391" w14:textId="77777777" w:rsidTr="00203249">
        <w:trPr>
          <w:trHeight w:val="278"/>
        </w:trPr>
        <w:tc>
          <w:tcPr>
            <w:tcW w:w="1248" w:type="pct"/>
            <w:gridSpan w:val="2"/>
            <w:tcBorders>
              <w:top w:val="dashed" w:sz="8" w:space="0" w:color="000000"/>
              <w:left w:val="single" w:sz="4" w:space="0" w:color="auto"/>
              <w:bottom w:val="nil"/>
              <w:right w:val="nil"/>
            </w:tcBorders>
            <w:shd w:val="clear" w:color="auto" w:fill="DBE3F4"/>
            <w:vAlign w:val="center"/>
          </w:tcPr>
          <w:p w14:paraId="0BFFCDF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主要发现</w:t>
            </w:r>
          </w:p>
        </w:tc>
        <w:tc>
          <w:tcPr>
            <w:tcW w:w="792" w:type="pct"/>
            <w:gridSpan w:val="2"/>
            <w:tcBorders>
              <w:top w:val="dashed" w:sz="8" w:space="0" w:color="000000"/>
              <w:left w:val="nil"/>
              <w:bottom w:val="nil"/>
              <w:right w:val="nil"/>
            </w:tcBorders>
            <w:shd w:val="clear" w:color="auto" w:fill="DBE3F4"/>
            <w:vAlign w:val="center"/>
          </w:tcPr>
          <w:p w14:paraId="6F8DA026"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2k</w:t>
            </w:r>
          </w:p>
        </w:tc>
        <w:tc>
          <w:tcPr>
            <w:tcW w:w="801" w:type="pct"/>
            <w:gridSpan w:val="2"/>
            <w:tcBorders>
              <w:top w:val="dashed" w:sz="8" w:space="0" w:color="000000"/>
              <w:left w:val="nil"/>
              <w:bottom w:val="nil"/>
              <w:right w:val="nil"/>
            </w:tcBorders>
            <w:shd w:val="clear" w:color="auto" w:fill="DBE3F4"/>
            <w:vAlign w:val="center"/>
          </w:tcPr>
          <w:p w14:paraId="2745B1B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37BF802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总结研究的主要发现</w:t>
            </w:r>
          </w:p>
        </w:tc>
      </w:tr>
      <w:tr w:rsidR="001D712B" w:rsidRPr="002E4F28" w14:paraId="1048F84C"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8C6DE3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760A7DF" w14:textId="77777777" w:rsidTr="00203249">
        <w:trPr>
          <w:trHeight w:val="601"/>
        </w:trPr>
        <w:tc>
          <w:tcPr>
            <w:tcW w:w="5000" w:type="pct"/>
            <w:gridSpan w:val="7"/>
            <w:tcBorders>
              <w:top w:val="nil"/>
              <w:left w:val="single" w:sz="4" w:space="0" w:color="auto"/>
              <w:bottom w:val="dashed" w:sz="8" w:space="0" w:color="000000"/>
              <w:right w:val="single" w:sz="4" w:space="0" w:color="auto"/>
            </w:tcBorders>
            <w:vAlign w:val="center"/>
          </w:tcPr>
          <w:p w14:paraId="5A6A342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6648BE5"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1214E3B7"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临床意义</w:t>
            </w:r>
          </w:p>
        </w:tc>
        <w:tc>
          <w:tcPr>
            <w:tcW w:w="792" w:type="pct"/>
            <w:gridSpan w:val="2"/>
            <w:tcBorders>
              <w:top w:val="dashed" w:sz="8" w:space="0" w:color="000000"/>
              <w:left w:val="nil"/>
              <w:bottom w:val="nil"/>
              <w:right w:val="nil"/>
            </w:tcBorders>
            <w:shd w:val="clear" w:color="auto" w:fill="DBE3F4"/>
            <w:vAlign w:val="center"/>
          </w:tcPr>
          <w:p w14:paraId="4670A4D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2l</w:t>
            </w:r>
          </w:p>
        </w:tc>
        <w:tc>
          <w:tcPr>
            <w:tcW w:w="801" w:type="pct"/>
            <w:gridSpan w:val="2"/>
            <w:tcBorders>
              <w:top w:val="nil"/>
              <w:left w:val="nil"/>
              <w:bottom w:val="nil"/>
              <w:right w:val="nil"/>
            </w:tcBorders>
            <w:shd w:val="clear" w:color="auto" w:fill="DBE3F4"/>
            <w:vAlign w:val="center"/>
          </w:tcPr>
          <w:p w14:paraId="6A6FCEC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E5B7A0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讨论研究结果在临床中医病证预测中的实际应用价值</w:t>
            </w:r>
          </w:p>
        </w:tc>
      </w:tr>
      <w:tr w:rsidR="001D712B" w:rsidRPr="002E4F28" w14:paraId="63DFFB8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A57C2F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55962147" w14:textId="77777777" w:rsidTr="00203249">
        <w:trPr>
          <w:trHeight w:val="669"/>
        </w:trPr>
        <w:tc>
          <w:tcPr>
            <w:tcW w:w="5000" w:type="pct"/>
            <w:gridSpan w:val="7"/>
            <w:tcBorders>
              <w:top w:val="nil"/>
              <w:left w:val="single" w:sz="4" w:space="0" w:color="auto"/>
              <w:bottom w:val="dashed" w:sz="8" w:space="0" w:color="000000"/>
              <w:right w:val="single" w:sz="4" w:space="0" w:color="auto"/>
            </w:tcBorders>
            <w:vAlign w:val="center"/>
          </w:tcPr>
          <w:p w14:paraId="22C0B2B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1A88C807"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7B877D1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局限性</w:t>
            </w:r>
          </w:p>
        </w:tc>
        <w:tc>
          <w:tcPr>
            <w:tcW w:w="792" w:type="pct"/>
            <w:gridSpan w:val="2"/>
            <w:tcBorders>
              <w:top w:val="dashed" w:sz="8" w:space="0" w:color="000000"/>
              <w:left w:val="nil"/>
              <w:bottom w:val="nil"/>
              <w:right w:val="nil"/>
            </w:tcBorders>
            <w:shd w:val="clear" w:color="auto" w:fill="DBE3F4"/>
            <w:vAlign w:val="center"/>
          </w:tcPr>
          <w:p w14:paraId="17D74642"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2m</w:t>
            </w:r>
          </w:p>
        </w:tc>
        <w:tc>
          <w:tcPr>
            <w:tcW w:w="801" w:type="pct"/>
            <w:gridSpan w:val="2"/>
            <w:tcBorders>
              <w:top w:val="dashed" w:sz="8" w:space="0" w:color="000000"/>
              <w:left w:val="nil"/>
              <w:bottom w:val="nil"/>
              <w:right w:val="nil"/>
            </w:tcBorders>
            <w:shd w:val="clear" w:color="auto" w:fill="DBE3F4"/>
            <w:vAlign w:val="center"/>
          </w:tcPr>
          <w:p w14:paraId="38AF168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noWrap/>
            <w:vAlign w:val="center"/>
          </w:tcPr>
          <w:p w14:paraId="3000675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简要指出研究的局限性</w:t>
            </w:r>
          </w:p>
        </w:tc>
      </w:tr>
      <w:tr w:rsidR="001D712B" w:rsidRPr="002E4F28" w14:paraId="02293E89"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C6E651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4D17F3CB" w14:textId="77777777" w:rsidTr="00203249">
        <w:trPr>
          <w:trHeight w:val="588"/>
        </w:trPr>
        <w:tc>
          <w:tcPr>
            <w:tcW w:w="5000" w:type="pct"/>
            <w:gridSpan w:val="7"/>
            <w:tcBorders>
              <w:top w:val="nil"/>
              <w:left w:val="single" w:sz="4" w:space="0" w:color="auto"/>
              <w:bottom w:val="single" w:sz="4" w:space="0" w:color="auto"/>
              <w:right w:val="single" w:sz="4" w:space="0" w:color="auto"/>
            </w:tcBorders>
            <w:vAlign w:val="center"/>
          </w:tcPr>
          <w:p w14:paraId="0350C81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FAE4F3C"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2AF0856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683A0692"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151B068D"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48D71E32" w14:textId="77777777" w:rsidR="001D712B" w:rsidRPr="002E4F28" w:rsidRDefault="001D712B" w:rsidP="00203249">
            <w:pPr>
              <w:snapToGrid w:val="0"/>
              <w:jc w:val="left"/>
              <w:rPr>
                <w:rFonts w:eastAsia="Kaiti SC"/>
                <w:color w:val="000000"/>
                <w:sz w:val="20"/>
                <w:szCs w:val="20"/>
              </w:rPr>
            </w:pPr>
          </w:p>
        </w:tc>
      </w:tr>
      <w:tr w:rsidR="001D712B" w:rsidRPr="002E4F28" w14:paraId="146C1B84"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5D22A04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引言</w:t>
            </w:r>
          </w:p>
        </w:tc>
      </w:tr>
      <w:tr w:rsidR="001D712B" w:rsidRPr="002E4F28" w14:paraId="31F2EEE1" w14:textId="77777777" w:rsidTr="00203249">
        <w:trPr>
          <w:trHeight w:val="540"/>
        </w:trPr>
        <w:tc>
          <w:tcPr>
            <w:tcW w:w="1248" w:type="pct"/>
            <w:gridSpan w:val="2"/>
            <w:tcBorders>
              <w:top w:val="dashed" w:sz="8" w:space="0" w:color="000000"/>
              <w:left w:val="single" w:sz="4" w:space="0" w:color="auto"/>
              <w:bottom w:val="nil"/>
              <w:right w:val="nil"/>
            </w:tcBorders>
            <w:shd w:val="clear" w:color="auto" w:fill="DBE3F4"/>
            <w:vAlign w:val="center"/>
          </w:tcPr>
          <w:p w14:paraId="1268484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基本原理</w:t>
            </w:r>
          </w:p>
        </w:tc>
        <w:tc>
          <w:tcPr>
            <w:tcW w:w="792" w:type="pct"/>
            <w:gridSpan w:val="2"/>
            <w:tcBorders>
              <w:top w:val="dashed" w:sz="8" w:space="0" w:color="000000"/>
              <w:left w:val="nil"/>
              <w:bottom w:val="nil"/>
              <w:right w:val="nil"/>
            </w:tcBorders>
            <w:shd w:val="clear" w:color="auto" w:fill="DBE3F4"/>
            <w:vAlign w:val="center"/>
          </w:tcPr>
          <w:p w14:paraId="45A8D362"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w:t>
            </w:r>
          </w:p>
        </w:tc>
        <w:tc>
          <w:tcPr>
            <w:tcW w:w="801" w:type="pct"/>
            <w:gridSpan w:val="2"/>
            <w:tcBorders>
              <w:top w:val="dashed" w:sz="8" w:space="0" w:color="000000"/>
              <w:left w:val="nil"/>
              <w:bottom w:val="nil"/>
              <w:right w:val="nil"/>
            </w:tcBorders>
            <w:shd w:val="clear" w:color="auto" w:fill="DBE3F4"/>
            <w:vAlign w:val="center"/>
          </w:tcPr>
          <w:p w14:paraId="78C2346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D6189D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介绍中医病证的理论基础和研究背景，说明中医病证预测模型的必要性。</w:t>
            </w:r>
          </w:p>
        </w:tc>
      </w:tr>
      <w:tr w:rsidR="001D712B" w:rsidRPr="002E4F28" w14:paraId="048E5267"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FC2F06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6C732D5" w14:textId="77777777" w:rsidTr="00203249">
        <w:trPr>
          <w:trHeight w:val="612"/>
        </w:trPr>
        <w:tc>
          <w:tcPr>
            <w:tcW w:w="5000" w:type="pct"/>
            <w:gridSpan w:val="7"/>
            <w:tcBorders>
              <w:top w:val="nil"/>
              <w:left w:val="single" w:sz="4" w:space="0" w:color="auto"/>
              <w:bottom w:val="dashed" w:sz="8" w:space="0" w:color="000000"/>
              <w:right w:val="single" w:sz="4" w:space="0" w:color="auto"/>
            </w:tcBorders>
            <w:vAlign w:val="center"/>
          </w:tcPr>
          <w:p w14:paraId="62FBF3D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修改建议：</w:t>
            </w:r>
          </w:p>
        </w:tc>
      </w:tr>
      <w:tr w:rsidR="001D712B" w:rsidRPr="002E4F28" w14:paraId="4C6A08F9"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52F61581"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目的</w:t>
            </w:r>
          </w:p>
        </w:tc>
        <w:tc>
          <w:tcPr>
            <w:tcW w:w="792" w:type="pct"/>
            <w:gridSpan w:val="2"/>
            <w:tcBorders>
              <w:top w:val="dashed" w:sz="8" w:space="0" w:color="000000"/>
              <w:left w:val="nil"/>
              <w:bottom w:val="nil"/>
              <w:right w:val="nil"/>
            </w:tcBorders>
            <w:shd w:val="clear" w:color="auto" w:fill="DBE3F4"/>
            <w:vAlign w:val="center"/>
          </w:tcPr>
          <w:p w14:paraId="45A3E6E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4</w:t>
            </w:r>
          </w:p>
        </w:tc>
        <w:tc>
          <w:tcPr>
            <w:tcW w:w="801" w:type="pct"/>
            <w:gridSpan w:val="2"/>
            <w:tcBorders>
              <w:top w:val="dashed" w:sz="8" w:space="0" w:color="000000"/>
              <w:left w:val="nil"/>
              <w:bottom w:val="nil"/>
              <w:right w:val="nil"/>
            </w:tcBorders>
            <w:shd w:val="clear" w:color="auto" w:fill="DBE3F4"/>
            <w:vAlign w:val="center"/>
          </w:tcPr>
          <w:p w14:paraId="3BDF15F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785ABF4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明确研究的具体目标和预期贡献，特别是如何利用机器学习方法改进中医病证的预测。</w:t>
            </w:r>
          </w:p>
        </w:tc>
      </w:tr>
      <w:tr w:rsidR="001D712B" w:rsidRPr="002E4F28" w14:paraId="2EB873A5"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1AE7190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0742956" w14:textId="77777777" w:rsidTr="00203249">
        <w:trPr>
          <w:trHeight w:val="584"/>
        </w:trPr>
        <w:tc>
          <w:tcPr>
            <w:tcW w:w="5000" w:type="pct"/>
            <w:gridSpan w:val="7"/>
            <w:tcBorders>
              <w:top w:val="nil"/>
              <w:left w:val="single" w:sz="4" w:space="0" w:color="auto"/>
              <w:bottom w:val="single" w:sz="4" w:space="0" w:color="auto"/>
              <w:right w:val="single" w:sz="4" w:space="0" w:color="auto"/>
            </w:tcBorders>
            <w:vAlign w:val="center"/>
          </w:tcPr>
          <w:p w14:paraId="753940B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1E23006"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736289F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26533AF2"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62091F91"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130CECB9" w14:textId="77777777" w:rsidR="001D712B" w:rsidRPr="002E4F28" w:rsidRDefault="001D712B" w:rsidP="00203249">
            <w:pPr>
              <w:snapToGrid w:val="0"/>
              <w:jc w:val="left"/>
              <w:rPr>
                <w:rFonts w:eastAsia="Kaiti SC"/>
                <w:color w:val="000000"/>
                <w:sz w:val="20"/>
                <w:szCs w:val="20"/>
              </w:rPr>
            </w:pPr>
          </w:p>
        </w:tc>
      </w:tr>
      <w:tr w:rsidR="001D712B" w:rsidRPr="002E4F28" w14:paraId="34F53A90"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0D59469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方法</w:t>
            </w:r>
          </w:p>
        </w:tc>
      </w:tr>
      <w:tr w:rsidR="001D712B" w:rsidRPr="002E4F28" w14:paraId="168BB73A" w14:textId="77777777" w:rsidTr="00203249">
        <w:trPr>
          <w:trHeight w:val="1358"/>
        </w:trPr>
        <w:tc>
          <w:tcPr>
            <w:tcW w:w="1248" w:type="pct"/>
            <w:gridSpan w:val="2"/>
            <w:tcBorders>
              <w:top w:val="dashed" w:sz="8" w:space="0" w:color="000000"/>
              <w:left w:val="single" w:sz="4" w:space="0" w:color="auto"/>
              <w:bottom w:val="nil"/>
              <w:right w:val="nil"/>
            </w:tcBorders>
            <w:shd w:val="clear" w:color="auto" w:fill="DBE3F4"/>
            <w:vAlign w:val="center"/>
          </w:tcPr>
          <w:p w14:paraId="3ED472E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数据来源</w:t>
            </w:r>
          </w:p>
        </w:tc>
        <w:tc>
          <w:tcPr>
            <w:tcW w:w="792" w:type="pct"/>
            <w:gridSpan w:val="2"/>
            <w:tcBorders>
              <w:top w:val="dashed" w:sz="8" w:space="0" w:color="000000"/>
              <w:left w:val="nil"/>
              <w:bottom w:val="nil"/>
              <w:right w:val="nil"/>
            </w:tcBorders>
            <w:shd w:val="clear" w:color="auto" w:fill="DBE3F4"/>
            <w:vAlign w:val="center"/>
          </w:tcPr>
          <w:p w14:paraId="774860B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5a</w:t>
            </w:r>
          </w:p>
        </w:tc>
        <w:tc>
          <w:tcPr>
            <w:tcW w:w="801" w:type="pct"/>
            <w:gridSpan w:val="2"/>
            <w:tcBorders>
              <w:top w:val="dashed" w:sz="8" w:space="0" w:color="000000"/>
              <w:left w:val="nil"/>
              <w:bottom w:val="nil"/>
              <w:right w:val="nil"/>
            </w:tcBorders>
            <w:shd w:val="clear" w:color="auto" w:fill="DBE3F4"/>
            <w:vAlign w:val="center"/>
          </w:tcPr>
          <w:p w14:paraId="2EB3BFD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0D3C07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明确研究设计（如随机对照试验、注册数据、前瞻性队列研究、巢式病例</w:t>
            </w:r>
            <w:r w:rsidRPr="002E4F28">
              <w:rPr>
                <w:rFonts w:eastAsia="Kaiti SC"/>
                <w:color w:val="000000"/>
                <w:kern w:val="0"/>
                <w:sz w:val="20"/>
                <w:szCs w:val="20"/>
                <w:lang w:bidi="ar"/>
              </w:rPr>
              <w:t>-</w:t>
            </w:r>
            <w:r w:rsidRPr="002E4F28">
              <w:rPr>
                <w:rFonts w:eastAsia="Kaiti SC"/>
                <w:color w:val="000000"/>
                <w:kern w:val="0"/>
                <w:sz w:val="20"/>
                <w:szCs w:val="20"/>
                <w:lang w:bidi="ar"/>
              </w:rPr>
              <w:t>对照研究或病例队列研究等）；研究机构的关键信息（包括研究中心的数量和位置）；数据来源（包括中医病证的临床数据、电子病历、文献数据等）</w:t>
            </w:r>
          </w:p>
        </w:tc>
      </w:tr>
      <w:tr w:rsidR="001D712B" w:rsidRPr="002E4F28" w14:paraId="059D60B8"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900FAA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C2462BD" w14:textId="77777777" w:rsidTr="00203249">
        <w:trPr>
          <w:trHeight w:val="644"/>
        </w:trPr>
        <w:tc>
          <w:tcPr>
            <w:tcW w:w="5000" w:type="pct"/>
            <w:gridSpan w:val="7"/>
            <w:tcBorders>
              <w:top w:val="nil"/>
              <w:left w:val="single" w:sz="4" w:space="0" w:color="auto"/>
              <w:bottom w:val="nil"/>
              <w:right w:val="single" w:sz="4" w:space="0" w:color="auto"/>
            </w:tcBorders>
            <w:vAlign w:val="center"/>
          </w:tcPr>
          <w:p w14:paraId="01942A3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2D808569"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0AECAF93"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3518613F"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5b</w:t>
            </w:r>
          </w:p>
        </w:tc>
        <w:tc>
          <w:tcPr>
            <w:tcW w:w="801" w:type="pct"/>
            <w:gridSpan w:val="2"/>
            <w:tcBorders>
              <w:top w:val="nil"/>
              <w:left w:val="nil"/>
              <w:bottom w:val="nil"/>
              <w:right w:val="nil"/>
            </w:tcBorders>
            <w:shd w:val="clear" w:color="auto" w:fill="DBE3F4"/>
            <w:vAlign w:val="center"/>
          </w:tcPr>
          <w:p w14:paraId="035790F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5161BC4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描述关键研究日期，包括临床数据收集的开始时间、结束时间和随访时间，及其他关键时间点。</w:t>
            </w:r>
          </w:p>
        </w:tc>
      </w:tr>
      <w:tr w:rsidR="001D712B" w:rsidRPr="002E4F28" w14:paraId="093F498F"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68AE35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B714495" w14:textId="77777777" w:rsidTr="00203249">
        <w:trPr>
          <w:trHeight w:val="596"/>
        </w:trPr>
        <w:tc>
          <w:tcPr>
            <w:tcW w:w="5000" w:type="pct"/>
            <w:gridSpan w:val="7"/>
            <w:tcBorders>
              <w:top w:val="nil"/>
              <w:left w:val="single" w:sz="4" w:space="0" w:color="auto"/>
              <w:bottom w:val="dashed" w:sz="8" w:space="0" w:color="000000"/>
              <w:right w:val="single" w:sz="4" w:space="0" w:color="auto"/>
            </w:tcBorders>
            <w:vAlign w:val="center"/>
          </w:tcPr>
          <w:p w14:paraId="5BF5B01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161EACD1"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43610D5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研究对象</w:t>
            </w:r>
          </w:p>
        </w:tc>
        <w:tc>
          <w:tcPr>
            <w:tcW w:w="792" w:type="pct"/>
            <w:gridSpan w:val="2"/>
            <w:tcBorders>
              <w:top w:val="dashed" w:sz="8" w:space="0" w:color="000000"/>
              <w:left w:val="nil"/>
              <w:bottom w:val="nil"/>
              <w:right w:val="nil"/>
            </w:tcBorders>
            <w:shd w:val="clear" w:color="auto" w:fill="DBE3F4"/>
            <w:vAlign w:val="center"/>
          </w:tcPr>
          <w:p w14:paraId="7D4A0DE2"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6a</w:t>
            </w:r>
          </w:p>
        </w:tc>
        <w:tc>
          <w:tcPr>
            <w:tcW w:w="801" w:type="pct"/>
            <w:gridSpan w:val="2"/>
            <w:tcBorders>
              <w:top w:val="dashed" w:sz="8" w:space="0" w:color="000000"/>
              <w:left w:val="nil"/>
              <w:bottom w:val="nil"/>
              <w:right w:val="nil"/>
            </w:tcBorders>
            <w:shd w:val="clear" w:color="auto" w:fill="DBE3F4"/>
            <w:vAlign w:val="center"/>
          </w:tcPr>
          <w:p w14:paraId="1D038F4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2C9CCAD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详述研究对象的纳入标准和排除标准，并详述西医诊断标准和中医证型判断标准</w:t>
            </w:r>
          </w:p>
        </w:tc>
      </w:tr>
      <w:tr w:rsidR="001D712B" w:rsidRPr="002E4F28" w14:paraId="5DA932E5"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1D89A6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DF5DE56" w14:textId="77777777" w:rsidTr="00203249">
        <w:trPr>
          <w:trHeight w:val="518"/>
        </w:trPr>
        <w:tc>
          <w:tcPr>
            <w:tcW w:w="5000" w:type="pct"/>
            <w:gridSpan w:val="7"/>
            <w:tcBorders>
              <w:top w:val="nil"/>
              <w:left w:val="single" w:sz="4" w:space="0" w:color="auto"/>
              <w:bottom w:val="nil"/>
              <w:right w:val="single" w:sz="4" w:space="0" w:color="auto"/>
            </w:tcBorders>
            <w:vAlign w:val="center"/>
          </w:tcPr>
          <w:p w14:paraId="3F12593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365DEAD"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1C5F6209"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1240B01D"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6b</w:t>
            </w:r>
          </w:p>
        </w:tc>
        <w:tc>
          <w:tcPr>
            <w:tcW w:w="801" w:type="pct"/>
            <w:gridSpan w:val="2"/>
            <w:tcBorders>
              <w:top w:val="nil"/>
              <w:left w:val="nil"/>
              <w:bottom w:val="nil"/>
              <w:right w:val="nil"/>
            </w:tcBorders>
            <w:shd w:val="clear" w:color="auto" w:fill="DBE3F4"/>
            <w:vAlign w:val="center"/>
          </w:tcPr>
          <w:p w14:paraId="56B10EE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6195302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详述研究对象及对照组在试验过程中所接受的中医和西医诊断、干预措施等的具体细节</w:t>
            </w:r>
          </w:p>
        </w:tc>
      </w:tr>
      <w:tr w:rsidR="001D712B" w:rsidRPr="002E4F28" w14:paraId="6C6B432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61C72C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9DA3B76" w14:textId="77777777" w:rsidTr="00203249">
        <w:trPr>
          <w:trHeight w:val="813"/>
        </w:trPr>
        <w:tc>
          <w:tcPr>
            <w:tcW w:w="5000" w:type="pct"/>
            <w:gridSpan w:val="7"/>
            <w:tcBorders>
              <w:top w:val="nil"/>
              <w:left w:val="single" w:sz="4" w:space="0" w:color="auto"/>
              <w:bottom w:val="dashed" w:sz="8" w:space="0" w:color="000000"/>
              <w:right w:val="single" w:sz="4" w:space="0" w:color="auto"/>
            </w:tcBorders>
            <w:vAlign w:val="center"/>
          </w:tcPr>
          <w:p w14:paraId="69FB543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E7ABEA0" w14:textId="77777777" w:rsidTr="00203249">
        <w:trPr>
          <w:trHeight w:val="1080"/>
        </w:trPr>
        <w:tc>
          <w:tcPr>
            <w:tcW w:w="1248" w:type="pct"/>
            <w:gridSpan w:val="2"/>
            <w:tcBorders>
              <w:top w:val="nil"/>
              <w:left w:val="single" w:sz="4" w:space="0" w:color="auto"/>
              <w:bottom w:val="nil"/>
              <w:right w:val="nil"/>
            </w:tcBorders>
            <w:shd w:val="clear" w:color="auto" w:fill="DBE3F4"/>
            <w:vAlign w:val="center"/>
          </w:tcPr>
          <w:p w14:paraId="7427FF45"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预测因素</w:t>
            </w:r>
          </w:p>
        </w:tc>
        <w:tc>
          <w:tcPr>
            <w:tcW w:w="792" w:type="pct"/>
            <w:gridSpan w:val="2"/>
            <w:tcBorders>
              <w:top w:val="dashed" w:sz="8" w:space="0" w:color="000000"/>
              <w:left w:val="nil"/>
              <w:bottom w:val="nil"/>
              <w:right w:val="nil"/>
            </w:tcBorders>
            <w:shd w:val="clear" w:color="auto" w:fill="DBE3F4"/>
            <w:vAlign w:val="center"/>
          </w:tcPr>
          <w:p w14:paraId="3D78FF5D"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7</w:t>
            </w:r>
          </w:p>
        </w:tc>
        <w:tc>
          <w:tcPr>
            <w:tcW w:w="801" w:type="pct"/>
            <w:gridSpan w:val="2"/>
            <w:tcBorders>
              <w:top w:val="nil"/>
              <w:left w:val="nil"/>
              <w:bottom w:val="nil"/>
              <w:right w:val="nil"/>
            </w:tcBorders>
            <w:shd w:val="clear" w:color="auto" w:fill="DBE3F4"/>
            <w:vAlign w:val="center"/>
          </w:tcPr>
          <w:p w14:paraId="65E9720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7C7FE7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详述用于中医病证开发或验证多变量预测模型的所有预测因子（如问诊信息、脉诊参数、舌诊参数、西医理化指标</w:t>
            </w:r>
            <w:r w:rsidRPr="002E4F28">
              <w:rPr>
                <w:rFonts w:eastAsia="Kaiti SC"/>
                <w:color w:val="000000"/>
                <w:kern w:val="0"/>
                <w:sz w:val="20"/>
                <w:szCs w:val="20"/>
                <w:lang w:bidi="ar"/>
              </w:rPr>
              <w:lastRenderedPageBreak/>
              <w:t>等），包括测量的工具、方法及时间等。</w:t>
            </w:r>
          </w:p>
        </w:tc>
      </w:tr>
      <w:tr w:rsidR="001D712B" w:rsidRPr="002E4F28" w14:paraId="7FD6EFE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5EFE95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54D6AEFE" w14:textId="77777777" w:rsidTr="00203249">
        <w:trPr>
          <w:trHeight w:val="687"/>
        </w:trPr>
        <w:tc>
          <w:tcPr>
            <w:tcW w:w="5000" w:type="pct"/>
            <w:gridSpan w:val="7"/>
            <w:tcBorders>
              <w:top w:val="nil"/>
              <w:left w:val="single" w:sz="4" w:space="0" w:color="auto"/>
              <w:bottom w:val="dashed" w:sz="8" w:space="0" w:color="000000"/>
              <w:right w:val="single" w:sz="4" w:space="0" w:color="auto"/>
            </w:tcBorders>
            <w:vAlign w:val="center"/>
          </w:tcPr>
          <w:p w14:paraId="73BDD66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2B1FC8F"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4B04191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结局指标</w:t>
            </w:r>
          </w:p>
        </w:tc>
        <w:tc>
          <w:tcPr>
            <w:tcW w:w="792" w:type="pct"/>
            <w:gridSpan w:val="2"/>
            <w:tcBorders>
              <w:top w:val="dashed" w:sz="8" w:space="0" w:color="000000"/>
              <w:left w:val="nil"/>
              <w:bottom w:val="nil"/>
              <w:right w:val="nil"/>
            </w:tcBorders>
            <w:shd w:val="clear" w:color="auto" w:fill="DBE3F4"/>
            <w:vAlign w:val="center"/>
          </w:tcPr>
          <w:p w14:paraId="7742965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8a</w:t>
            </w:r>
          </w:p>
        </w:tc>
        <w:tc>
          <w:tcPr>
            <w:tcW w:w="801" w:type="pct"/>
            <w:gridSpan w:val="2"/>
            <w:tcBorders>
              <w:top w:val="dashed" w:sz="8" w:space="0" w:color="000000"/>
              <w:left w:val="nil"/>
              <w:bottom w:val="nil"/>
              <w:right w:val="nil"/>
            </w:tcBorders>
            <w:shd w:val="clear" w:color="auto" w:fill="DBE3F4"/>
            <w:vAlign w:val="center"/>
          </w:tcPr>
          <w:p w14:paraId="508F4AE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243A112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明确预测模型的结局指标，如疾病类别、中医证型诊断、疗效评估、预后等</w:t>
            </w:r>
          </w:p>
        </w:tc>
      </w:tr>
      <w:tr w:rsidR="001D712B" w:rsidRPr="002E4F28" w14:paraId="76107CC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132D48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A1A50A7" w14:textId="77777777" w:rsidTr="00203249">
        <w:trPr>
          <w:trHeight w:val="667"/>
        </w:trPr>
        <w:tc>
          <w:tcPr>
            <w:tcW w:w="5000" w:type="pct"/>
            <w:gridSpan w:val="7"/>
            <w:tcBorders>
              <w:top w:val="nil"/>
              <w:left w:val="single" w:sz="4" w:space="0" w:color="auto"/>
              <w:bottom w:val="nil"/>
              <w:right w:val="single" w:sz="4" w:space="0" w:color="auto"/>
            </w:tcBorders>
            <w:vAlign w:val="center"/>
          </w:tcPr>
          <w:p w14:paraId="718F1B6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B967AB7"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7E94C63E"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2C8645D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8b</w:t>
            </w:r>
          </w:p>
        </w:tc>
        <w:tc>
          <w:tcPr>
            <w:tcW w:w="801" w:type="pct"/>
            <w:gridSpan w:val="2"/>
            <w:tcBorders>
              <w:top w:val="nil"/>
              <w:left w:val="nil"/>
              <w:bottom w:val="nil"/>
              <w:right w:val="nil"/>
            </w:tcBorders>
            <w:shd w:val="clear" w:color="auto" w:fill="DBE3F4"/>
            <w:vAlign w:val="center"/>
          </w:tcPr>
          <w:p w14:paraId="3632129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3A00CBC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详述结果的分类方法和定义，并指出这种选择的偏倚性</w:t>
            </w:r>
          </w:p>
        </w:tc>
      </w:tr>
      <w:tr w:rsidR="001D712B" w:rsidRPr="002E4F28" w14:paraId="6D9ACDD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6EEAE1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32B7034" w14:textId="77777777" w:rsidTr="00203249">
        <w:trPr>
          <w:trHeight w:val="859"/>
        </w:trPr>
        <w:tc>
          <w:tcPr>
            <w:tcW w:w="5000" w:type="pct"/>
            <w:gridSpan w:val="7"/>
            <w:tcBorders>
              <w:top w:val="nil"/>
              <w:left w:val="single" w:sz="4" w:space="0" w:color="auto"/>
              <w:bottom w:val="dashed" w:sz="8" w:space="0" w:color="000000"/>
              <w:right w:val="single" w:sz="4" w:space="0" w:color="auto"/>
            </w:tcBorders>
            <w:vAlign w:val="center"/>
          </w:tcPr>
          <w:p w14:paraId="66D70D7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0EB8F73E"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147C7806"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样本量</w:t>
            </w:r>
          </w:p>
        </w:tc>
        <w:tc>
          <w:tcPr>
            <w:tcW w:w="792" w:type="pct"/>
            <w:gridSpan w:val="2"/>
            <w:tcBorders>
              <w:top w:val="dashed" w:sz="8" w:space="0" w:color="000000"/>
              <w:left w:val="nil"/>
              <w:bottom w:val="nil"/>
              <w:right w:val="nil"/>
            </w:tcBorders>
            <w:shd w:val="clear" w:color="auto" w:fill="DBE3F4"/>
            <w:vAlign w:val="center"/>
          </w:tcPr>
          <w:p w14:paraId="06153EB2"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9</w:t>
            </w:r>
          </w:p>
        </w:tc>
        <w:tc>
          <w:tcPr>
            <w:tcW w:w="801" w:type="pct"/>
            <w:gridSpan w:val="2"/>
            <w:tcBorders>
              <w:top w:val="dashed" w:sz="8" w:space="0" w:color="000000"/>
              <w:left w:val="nil"/>
              <w:bottom w:val="nil"/>
              <w:right w:val="nil"/>
            </w:tcBorders>
            <w:shd w:val="clear" w:color="auto" w:fill="DBE3F4"/>
            <w:vAlign w:val="center"/>
          </w:tcPr>
          <w:p w14:paraId="7812F53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0A558AC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描述样本量的确定方法和依据，特别是中医病证样本的代表性和多样性</w:t>
            </w:r>
          </w:p>
        </w:tc>
      </w:tr>
      <w:tr w:rsidR="001D712B" w:rsidRPr="002E4F28" w14:paraId="1B6A312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8F1B2E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B48782D" w14:textId="77777777" w:rsidTr="00203249">
        <w:trPr>
          <w:trHeight w:val="572"/>
        </w:trPr>
        <w:tc>
          <w:tcPr>
            <w:tcW w:w="5000" w:type="pct"/>
            <w:gridSpan w:val="7"/>
            <w:tcBorders>
              <w:top w:val="nil"/>
              <w:left w:val="single" w:sz="4" w:space="0" w:color="auto"/>
              <w:bottom w:val="dashed" w:sz="8" w:space="0" w:color="000000"/>
              <w:right w:val="single" w:sz="4" w:space="0" w:color="auto"/>
            </w:tcBorders>
            <w:vAlign w:val="center"/>
          </w:tcPr>
          <w:p w14:paraId="53EC4CB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DC367DF" w14:textId="77777777" w:rsidTr="00203249">
        <w:trPr>
          <w:trHeight w:val="818"/>
        </w:trPr>
        <w:tc>
          <w:tcPr>
            <w:tcW w:w="1248" w:type="pct"/>
            <w:gridSpan w:val="2"/>
            <w:tcBorders>
              <w:top w:val="nil"/>
              <w:left w:val="single" w:sz="4" w:space="0" w:color="auto"/>
              <w:bottom w:val="nil"/>
              <w:right w:val="nil"/>
            </w:tcBorders>
            <w:shd w:val="clear" w:color="auto" w:fill="DBE3F4"/>
            <w:vAlign w:val="center"/>
          </w:tcPr>
          <w:p w14:paraId="163732D0"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缺失数据</w:t>
            </w:r>
          </w:p>
        </w:tc>
        <w:tc>
          <w:tcPr>
            <w:tcW w:w="792" w:type="pct"/>
            <w:gridSpan w:val="2"/>
            <w:tcBorders>
              <w:top w:val="dashed" w:sz="8" w:space="0" w:color="000000"/>
              <w:left w:val="nil"/>
              <w:bottom w:val="nil"/>
              <w:right w:val="nil"/>
            </w:tcBorders>
            <w:shd w:val="clear" w:color="auto" w:fill="DBE3F4"/>
            <w:vAlign w:val="center"/>
          </w:tcPr>
          <w:p w14:paraId="5EA50E9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10</w:t>
            </w:r>
          </w:p>
        </w:tc>
        <w:tc>
          <w:tcPr>
            <w:tcW w:w="801" w:type="pct"/>
            <w:gridSpan w:val="2"/>
            <w:tcBorders>
              <w:top w:val="dashed" w:sz="8" w:space="0" w:color="000000"/>
              <w:left w:val="nil"/>
              <w:bottom w:val="nil"/>
              <w:right w:val="nil"/>
            </w:tcBorders>
            <w:shd w:val="clear" w:color="auto" w:fill="DBE3F4"/>
            <w:vAlign w:val="center"/>
          </w:tcPr>
          <w:p w14:paraId="7D2D4CB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DE5A3A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详述如何处理缺失数据（如人工填充、均值</w:t>
            </w:r>
            <w:r w:rsidRPr="002E4F28">
              <w:rPr>
                <w:rFonts w:eastAsia="Kaiti SC"/>
                <w:color w:val="000000"/>
                <w:kern w:val="0"/>
                <w:sz w:val="20"/>
                <w:szCs w:val="20"/>
                <w:lang w:bidi="ar"/>
              </w:rPr>
              <w:t>/</w:t>
            </w:r>
            <w:r w:rsidRPr="002E4F28">
              <w:rPr>
                <w:rFonts w:eastAsia="Kaiti SC"/>
                <w:color w:val="000000"/>
                <w:kern w:val="0"/>
                <w:sz w:val="20"/>
                <w:szCs w:val="20"/>
                <w:lang w:bidi="ar"/>
              </w:rPr>
              <w:t>中位数填充、多重插补法等），特别是中医病证数据的特殊处理方法，并比较插补前后的数据差异</w:t>
            </w:r>
          </w:p>
        </w:tc>
      </w:tr>
      <w:tr w:rsidR="001D712B" w:rsidRPr="002E4F28" w14:paraId="396A6C3B"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C74D70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36CD4E7" w14:textId="77777777" w:rsidTr="00203249">
        <w:trPr>
          <w:trHeight w:val="675"/>
        </w:trPr>
        <w:tc>
          <w:tcPr>
            <w:tcW w:w="5000" w:type="pct"/>
            <w:gridSpan w:val="7"/>
            <w:tcBorders>
              <w:top w:val="nil"/>
              <w:left w:val="single" w:sz="4" w:space="0" w:color="auto"/>
              <w:bottom w:val="dashed" w:sz="8" w:space="0" w:color="000000"/>
              <w:right w:val="single" w:sz="4" w:space="0" w:color="auto"/>
            </w:tcBorders>
            <w:vAlign w:val="center"/>
          </w:tcPr>
          <w:p w14:paraId="42C6E5D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660C4DD" w14:textId="77777777" w:rsidTr="00203249">
        <w:trPr>
          <w:trHeight w:val="810"/>
        </w:trPr>
        <w:tc>
          <w:tcPr>
            <w:tcW w:w="1248" w:type="pct"/>
            <w:gridSpan w:val="2"/>
            <w:tcBorders>
              <w:top w:val="nil"/>
              <w:left w:val="single" w:sz="4" w:space="0" w:color="auto"/>
              <w:bottom w:val="nil"/>
              <w:right w:val="nil"/>
            </w:tcBorders>
            <w:shd w:val="clear" w:color="auto" w:fill="DBE3F4"/>
            <w:vAlign w:val="center"/>
          </w:tcPr>
          <w:p w14:paraId="613093A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数据预处理</w:t>
            </w:r>
          </w:p>
        </w:tc>
        <w:tc>
          <w:tcPr>
            <w:tcW w:w="792" w:type="pct"/>
            <w:gridSpan w:val="2"/>
            <w:tcBorders>
              <w:top w:val="dashed" w:sz="8" w:space="0" w:color="000000"/>
              <w:left w:val="nil"/>
              <w:bottom w:val="nil"/>
              <w:right w:val="nil"/>
            </w:tcBorders>
            <w:shd w:val="clear" w:color="auto" w:fill="DBE3F4"/>
            <w:vAlign w:val="center"/>
          </w:tcPr>
          <w:p w14:paraId="1F9D89E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11a</w:t>
            </w:r>
          </w:p>
        </w:tc>
        <w:tc>
          <w:tcPr>
            <w:tcW w:w="801" w:type="pct"/>
            <w:gridSpan w:val="2"/>
            <w:tcBorders>
              <w:top w:val="dashed" w:sz="8" w:space="0" w:color="000000"/>
              <w:left w:val="nil"/>
              <w:bottom w:val="nil"/>
              <w:right w:val="nil"/>
            </w:tcBorders>
            <w:shd w:val="clear" w:color="auto" w:fill="DBE3F4"/>
            <w:vAlign w:val="center"/>
          </w:tcPr>
          <w:p w14:paraId="79BFE55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1CD271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详细描述数据预处理步骤，包括数据清洗、标准化、归一化、特征工程等，特别是中医病证数据的处理方法</w:t>
            </w:r>
          </w:p>
        </w:tc>
      </w:tr>
      <w:tr w:rsidR="001D712B" w:rsidRPr="002E4F28" w14:paraId="3F08995B"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96D3EA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5CC97A4F" w14:textId="77777777" w:rsidTr="00203249">
        <w:trPr>
          <w:trHeight w:val="656"/>
        </w:trPr>
        <w:tc>
          <w:tcPr>
            <w:tcW w:w="5000" w:type="pct"/>
            <w:gridSpan w:val="7"/>
            <w:tcBorders>
              <w:top w:val="nil"/>
              <w:left w:val="single" w:sz="4" w:space="0" w:color="auto"/>
              <w:bottom w:val="nil"/>
              <w:right w:val="single" w:sz="4" w:space="0" w:color="auto"/>
            </w:tcBorders>
            <w:vAlign w:val="center"/>
          </w:tcPr>
          <w:p w14:paraId="47EFFCF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1B03CB0"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386600F7"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3C3FDC8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11b</w:t>
            </w:r>
          </w:p>
        </w:tc>
        <w:tc>
          <w:tcPr>
            <w:tcW w:w="801" w:type="pct"/>
            <w:gridSpan w:val="2"/>
            <w:tcBorders>
              <w:top w:val="nil"/>
              <w:left w:val="nil"/>
              <w:bottom w:val="nil"/>
              <w:right w:val="nil"/>
            </w:tcBorders>
            <w:shd w:val="clear" w:color="auto" w:fill="DBE3F4"/>
            <w:vAlign w:val="center"/>
          </w:tcPr>
          <w:p w14:paraId="78FBBD8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6CA2840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如适用，描述数据标注和分割过程中如何应用盲法</w:t>
            </w:r>
          </w:p>
        </w:tc>
      </w:tr>
      <w:tr w:rsidR="001D712B" w:rsidRPr="002E4F28" w14:paraId="2F20EE3E"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511509AC" w14:textId="77777777" w:rsidR="001D712B" w:rsidRPr="002E4F28" w:rsidRDefault="001D712B" w:rsidP="00203249">
            <w:pPr>
              <w:widowControl/>
              <w:snapToGrid w:val="0"/>
              <w:jc w:val="left"/>
              <w:textAlignment w:val="center"/>
              <w:rPr>
                <w:rFonts w:eastAsia="Kaiti SC"/>
                <w:color w:val="4874CB"/>
                <w:sz w:val="20"/>
                <w:szCs w:val="20"/>
              </w:rPr>
            </w:pPr>
            <w:r w:rsidRPr="002E4F28">
              <w:rPr>
                <w:rFonts w:eastAsia="Kaiti SC"/>
                <w:color w:val="4874CB"/>
                <w:kern w:val="0"/>
                <w:sz w:val="20"/>
                <w:szCs w:val="20"/>
                <w:lang w:bidi="ar"/>
              </w:rPr>
              <w:t>备注：例如，</w:t>
            </w:r>
            <w:r w:rsidRPr="002E4F28">
              <w:rPr>
                <w:rFonts w:eastAsia="Kaiti SC"/>
                <w:color w:val="4874CB"/>
                <w:kern w:val="0"/>
                <w:sz w:val="20"/>
                <w:szCs w:val="20"/>
                <w:lang w:bidi="ar"/>
              </w:rPr>
              <w:t>“</w:t>
            </w:r>
            <w:r w:rsidRPr="002E4F28">
              <w:rPr>
                <w:rFonts w:eastAsia="Kaiti SC"/>
                <w:color w:val="4874CB"/>
                <w:kern w:val="0"/>
                <w:sz w:val="20"/>
                <w:szCs w:val="20"/>
                <w:lang w:bidi="ar"/>
              </w:rPr>
              <w:t>数据标注由独立的标注人员完成，他们对研究的具体目的和假设不知情。数据集的划分是随机且盲法进行的。</w:t>
            </w:r>
            <w:r w:rsidRPr="002E4F28">
              <w:rPr>
                <w:rFonts w:eastAsia="Kaiti SC"/>
                <w:color w:val="4874CB"/>
                <w:kern w:val="0"/>
                <w:sz w:val="20"/>
                <w:szCs w:val="20"/>
                <w:lang w:bidi="ar"/>
              </w:rPr>
              <w:t>”</w:t>
            </w:r>
          </w:p>
        </w:tc>
      </w:tr>
      <w:tr w:rsidR="001D712B" w:rsidRPr="002E4F28" w14:paraId="1A9F1B09"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1D60837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7180960" w14:textId="77777777" w:rsidTr="00203249">
        <w:trPr>
          <w:trHeight w:val="664"/>
        </w:trPr>
        <w:tc>
          <w:tcPr>
            <w:tcW w:w="5000" w:type="pct"/>
            <w:gridSpan w:val="7"/>
            <w:tcBorders>
              <w:top w:val="nil"/>
              <w:left w:val="single" w:sz="4" w:space="0" w:color="auto"/>
              <w:bottom w:val="dashed" w:sz="8" w:space="0" w:color="000000"/>
              <w:right w:val="single" w:sz="4" w:space="0" w:color="auto"/>
            </w:tcBorders>
            <w:vAlign w:val="center"/>
          </w:tcPr>
          <w:p w14:paraId="64DCD65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修改建议：</w:t>
            </w:r>
          </w:p>
        </w:tc>
      </w:tr>
      <w:tr w:rsidR="001D712B" w:rsidRPr="002E4F28" w14:paraId="385782A6" w14:textId="77777777" w:rsidTr="00203249">
        <w:trPr>
          <w:trHeight w:val="818"/>
        </w:trPr>
        <w:tc>
          <w:tcPr>
            <w:tcW w:w="1248" w:type="pct"/>
            <w:gridSpan w:val="2"/>
            <w:tcBorders>
              <w:top w:val="nil"/>
              <w:left w:val="single" w:sz="4" w:space="0" w:color="auto"/>
              <w:bottom w:val="nil"/>
              <w:right w:val="nil"/>
            </w:tcBorders>
            <w:shd w:val="clear" w:color="auto" w:fill="DBE3F4"/>
            <w:vAlign w:val="center"/>
          </w:tcPr>
          <w:p w14:paraId="402C50B6"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特征选择</w:t>
            </w:r>
          </w:p>
        </w:tc>
        <w:tc>
          <w:tcPr>
            <w:tcW w:w="792" w:type="pct"/>
            <w:gridSpan w:val="2"/>
            <w:tcBorders>
              <w:top w:val="dashed" w:sz="8" w:space="0" w:color="000000"/>
              <w:left w:val="nil"/>
              <w:bottom w:val="nil"/>
              <w:right w:val="nil"/>
            </w:tcBorders>
            <w:shd w:val="clear" w:color="auto" w:fill="DBE3F4"/>
            <w:vAlign w:val="center"/>
          </w:tcPr>
          <w:p w14:paraId="7F212FB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12a</w:t>
            </w:r>
          </w:p>
        </w:tc>
        <w:tc>
          <w:tcPr>
            <w:tcW w:w="801" w:type="pct"/>
            <w:gridSpan w:val="2"/>
            <w:tcBorders>
              <w:top w:val="dashed" w:sz="8" w:space="0" w:color="000000"/>
              <w:left w:val="nil"/>
              <w:bottom w:val="nil"/>
              <w:right w:val="nil"/>
            </w:tcBorders>
            <w:shd w:val="clear" w:color="auto" w:fill="DBE3F4"/>
            <w:vAlign w:val="center"/>
          </w:tcPr>
          <w:p w14:paraId="3730FC1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D42D7A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说明特征选择的方法，如基于统计方法、机器学习算法（如</w:t>
            </w:r>
            <w:r w:rsidRPr="002E4F28">
              <w:rPr>
                <w:rFonts w:eastAsia="Kaiti SC"/>
                <w:color w:val="000000"/>
                <w:kern w:val="0"/>
                <w:sz w:val="20"/>
                <w:szCs w:val="20"/>
                <w:lang w:bidi="ar"/>
              </w:rPr>
              <w:t>LASSO</w:t>
            </w:r>
            <w:r w:rsidRPr="002E4F28">
              <w:rPr>
                <w:rFonts w:eastAsia="Kaiti SC"/>
                <w:color w:val="000000"/>
                <w:kern w:val="0"/>
                <w:sz w:val="20"/>
                <w:szCs w:val="20"/>
                <w:lang w:bidi="ar"/>
              </w:rPr>
              <w:t>、随机森林等）的特征选择，特别是中医病证特征的选择标准</w:t>
            </w:r>
          </w:p>
        </w:tc>
      </w:tr>
      <w:tr w:rsidR="001D712B" w:rsidRPr="002E4F28" w14:paraId="65ECCE4D"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103BEC8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42CF3A5" w14:textId="77777777" w:rsidTr="00203249">
        <w:trPr>
          <w:trHeight w:val="604"/>
        </w:trPr>
        <w:tc>
          <w:tcPr>
            <w:tcW w:w="5000" w:type="pct"/>
            <w:gridSpan w:val="7"/>
            <w:tcBorders>
              <w:top w:val="nil"/>
              <w:left w:val="single" w:sz="4" w:space="0" w:color="auto"/>
              <w:bottom w:val="nil"/>
              <w:right w:val="single" w:sz="4" w:space="0" w:color="auto"/>
            </w:tcBorders>
            <w:vAlign w:val="center"/>
          </w:tcPr>
          <w:p w14:paraId="48B35E1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097F850"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6B8BB44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698F7ECD"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12b</w:t>
            </w:r>
          </w:p>
        </w:tc>
        <w:tc>
          <w:tcPr>
            <w:tcW w:w="801" w:type="pct"/>
            <w:gridSpan w:val="2"/>
            <w:tcBorders>
              <w:top w:val="nil"/>
              <w:left w:val="nil"/>
              <w:bottom w:val="nil"/>
              <w:right w:val="nil"/>
            </w:tcBorders>
            <w:shd w:val="clear" w:color="auto" w:fill="DBE3F4"/>
            <w:vAlign w:val="center"/>
          </w:tcPr>
          <w:p w14:paraId="4100601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4673B94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如适用，描述说明特征选择过程中如何减少人为偏倚</w:t>
            </w:r>
          </w:p>
        </w:tc>
      </w:tr>
      <w:tr w:rsidR="001D712B" w:rsidRPr="002E4F28" w14:paraId="387C166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11E0A40" w14:textId="77777777" w:rsidR="001D712B" w:rsidRPr="002E4F28" w:rsidRDefault="001D712B" w:rsidP="00203249">
            <w:pPr>
              <w:widowControl/>
              <w:snapToGrid w:val="0"/>
              <w:jc w:val="left"/>
              <w:textAlignment w:val="center"/>
              <w:rPr>
                <w:rFonts w:eastAsia="Kaiti SC"/>
                <w:color w:val="4874CB"/>
                <w:sz w:val="20"/>
                <w:szCs w:val="20"/>
              </w:rPr>
            </w:pPr>
            <w:r w:rsidRPr="002E4F28">
              <w:rPr>
                <w:rFonts w:eastAsia="Kaiti SC"/>
                <w:color w:val="4874CB"/>
                <w:kern w:val="0"/>
                <w:sz w:val="20"/>
                <w:szCs w:val="20"/>
                <w:lang w:bidi="ar"/>
              </w:rPr>
              <w:t>备注：例如，</w:t>
            </w:r>
            <w:r w:rsidRPr="002E4F28">
              <w:rPr>
                <w:rFonts w:eastAsia="Kaiti SC"/>
                <w:color w:val="4874CB"/>
                <w:kern w:val="0"/>
                <w:sz w:val="20"/>
                <w:szCs w:val="20"/>
                <w:lang w:bidi="ar"/>
              </w:rPr>
              <w:t>“</w:t>
            </w:r>
            <w:r w:rsidRPr="002E4F28">
              <w:rPr>
                <w:rFonts w:eastAsia="Kaiti SC"/>
                <w:color w:val="4874CB"/>
                <w:kern w:val="0"/>
                <w:sz w:val="20"/>
                <w:szCs w:val="20"/>
                <w:lang w:bidi="ar"/>
              </w:rPr>
              <w:t>特征选择使用了自动化的机器学习算法，避免了专家主观判断的影响。</w:t>
            </w:r>
            <w:r w:rsidRPr="002E4F28">
              <w:rPr>
                <w:rFonts w:eastAsia="Kaiti SC"/>
                <w:color w:val="4874CB"/>
                <w:kern w:val="0"/>
                <w:sz w:val="20"/>
                <w:szCs w:val="20"/>
                <w:lang w:bidi="ar"/>
              </w:rPr>
              <w:t>”</w:t>
            </w:r>
          </w:p>
        </w:tc>
      </w:tr>
      <w:tr w:rsidR="001D712B" w:rsidRPr="002E4F28" w14:paraId="6E9AB81E"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B73A55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35329B6" w14:textId="77777777" w:rsidTr="00203249">
        <w:trPr>
          <w:trHeight w:val="813"/>
        </w:trPr>
        <w:tc>
          <w:tcPr>
            <w:tcW w:w="5000" w:type="pct"/>
            <w:gridSpan w:val="7"/>
            <w:tcBorders>
              <w:top w:val="nil"/>
              <w:left w:val="single" w:sz="4" w:space="0" w:color="auto"/>
              <w:bottom w:val="dashed" w:sz="8" w:space="0" w:color="000000"/>
              <w:right w:val="single" w:sz="4" w:space="0" w:color="auto"/>
            </w:tcBorders>
            <w:vAlign w:val="center"/>
          </w:tcPr>
          <w:p w14:paraId="40965BF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A0D73D3" w14:textId="77777777" w:rsidTr="00203249">
        <w:trPr>
          <w:trHeight w:val="818"/>
        </w:trPr>
        <w:tc>
          <w:tcPr>
            <w:tcW w:w="1248" w:type="pct"/>
            <w:gridSpan w:val="2"/>
            <w:tcBorders>
              <w:top w:val="nil"/>
              <w:left w:val="single" w:sz="4" w:space="0" w:color="auto"/>
              <w:bottom w:val="nil"/>
              <w:right w:val="nil"/>
            </w:tcBorders>
            <w:shd w:val="clear" w:color="auto" w:fill="DBE3F4"/>
            <w:vAlign w:val="center"/>
          </w:tcPr>
          <w:p w14:paraId="0874052F"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机器学习算法</w:t>
            </w:r>
          </w:p>
        </w:tc>
        <w:tc>
          <w:tcPr>
            <w:tcW w:w="792" w:type="pct"/>
            <w:gridSpan w:val="2"/>
            <w:tcBorders>
              <w:top w:val="dashed" w:sz="8" w:space="0" w:color="000000"/>
              <w:left w:val="nil"/>
              <w:bottom w:val="nil"/>
              <w:right w:val="nil"/>
            </w:tcBorders>
            <w:shd w:val="clear" w:color="auto" w:fill="DBE3F4"/>
            <w:vAlign w:val="center"/>
          </w:tcPr>
          <w:p w14:paraId="65F79C4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13</w:t>
            </w:r>
          </w:p>
        </w:tc>
        <w:tc>
          <w:tcPr>
            <w:tcW w:w="801" w:type="pct"/>
            <w:gridSpan w:val="2"/>
            <w:tcBorders>
              <w:top w:val="dashed" w:sz="8" w:space="0" w:color="000000"/>
              <w:left w:val="nil"/>
              <w:bottom w:val="nil"/>
              <w:right w:val="nil"/>
            </w:tcBorders>
            <w:shd w:val="clear" w:color="auto" w:fill="DBE3F4"/>
            <w:vAlign w:val="center"/>
          </w:tcPr>
          <w:p w14:paraId="67338FE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024ACF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详细描述所用的机器学习算法（如决策树、随机森林、支持向量机、神经网络、</w:t>
            </w:r>
            <w:proofErr w:type="spellStart"/>
            <w:r w:rsidRPr="002E4F28">
              <w:rPr>
                <w:rFonts w:eastAsia="Kaiti SC"/>
                <w:color w:val="000000"/>
                <w:kern w:val="0"/>
                <w:sz w:val="20"/>
                <w:szCs w:val="20"/>
                <w:lang w:bidi="ar"/>
              </w:rPr>
              <w:t>XGBoost</w:t>
            </w:r>
            <w:proofErr w:type="spellEnd"/>
            <w:r w:rsidRPr="002E4F28">
              <w:rPr>
                <w:rFonts w:eastAsia="Kaiti SC"/>
                <w:color w:val="000000"/>
                <w:kern w:val="0"/>
                <w:sz w:val="20"/>
                <w:szCs w:val="20"/>
                <w:lang w:bidi="ar"/>
              </w:rPr>
              <w:t>等），包括算法的选择理由、模型结构、参数设置等。</w:t>
            </w:r>
          </w:p>
        </w:tc>
      </w:tr>
      <w:tr w:rsidR="001D712B" w:rsidRPr="002E4F28" w14:paraId="03B5D4A4"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5121408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50744BE6" w14:textId="77777777" w:rsidTr="00203249">
        <w:trPr>
          <w:trHeight w:val="647"/>
        </w:trPr>
        <w:tc>
          <w:tcPr>
            <w:tcW w:w="5000" w:type="pct"/>
            <w:gridSpan w:val="7"/>
            <w:tcBorders>
              <w:top w:val="nil"/>
              <w:left w:val="single" w:sz="4" w:space="0" w:color="auto"/>
              <w:bottom w:val="dashed" w:sz="8" w:space="0" w:color="000000"/>
              <w:right w:val="single" w:sz="4" w:space="0" w:color="auto"/>
            </w:tcBorders>
            <w:vAlign w:val="center"/>
          </w:tcPr>
          <w:p w14:paraId="71AB374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2B6B73B5"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18909DBC"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模型训练</w:t>
            </w:r>
          </w:p>
        </w:tc>
        <w:tc>
          <w:tcPr>
            <w:tcW w:w="792" w:type="pct"/>
            <w:gridSpan w:val="2"/>
            <w:tcBorders>
              <w:top w:val="dashed" w:sz="8" w:space="0" w:color="000000"/>
              <w:left w:val="nil"/>
              <w:bottom w:val="nil"/>
              <w:right w:val="nil"/>
            </w:tcBorders>
            <w:shd w:val="clear" w:color="auto" w:fill="DBE3F4"/>
            <w:vAlign w:val="center"/>
          </w:tcPr>
          <w:p w14:paraId="7EFFED5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14a</w:t>
            </w:r>
          </w:p>
        </w:tc>
        <w:tc>
          <w:tcPr>
            <w:tcW w:w="801" w:type="pct"/>
            <w:gridSpan w:val="2"/>
            <w:tcBorders>
              <w:top w:val="dashed" w:sz="8" w:space="0" w:color="000000"/>
              <w:left w:val="nil"/>
              <w:bottom w:val="nil"/>
              <w:right w:val="nil"/>
            </w:tcBorders>
            <w:shd w:val="clear" w:color="auto" w:fill="DBE3F4"/>
            <w:vAlign w:val="center"/>
          </w:tcPr>
          <w:p w14:paraId="3B411DB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C1DB9B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描述模型的训练过程，包括训练集和验证集的划分方法、交叉验证、超参数调优等</w:t>
            </w:r>
          </w:p>
        </w:tc>
      </w:tr>
      <w:tr w:rsidR="001D712B" w:rsidRPr="002E4F28" w14:paraId="1F761DCF"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5442BDB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1E5D6DE" w14:textId="77777777" w:rsidTr="00203249">
        <w:trPr>
          <w:trHeight w:val="707"/>
        </w:trPr>
        <w:tc>
          <w:tcPr>
            <w:tcW w:w="5000" w:type="pct"/>
            <w:gridSpan w:val="7"/>
            <w:tcBorders>
              <w:top w:val="nil"/>
              <w:left w:val="single" w:sz="4" w:space="0" w:color="auto"/>
              <w:bottom w:val="nil"/>
              <w:right w:val="single" w:sz="4" w:space="0" w:color="auto"/>
            </w:tcBorders>
            <w:vAlign w:val="center"/>
          </w:tcPr>
          <w:p w14:paraId="1162446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C050422"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6970BAC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24B9F34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14b</w:t>
            </w:r>
          </w:p>
        </w:tc>
        <w:tc>
          <w:tcPr>
            <w:tcW w:w="801" w:type="pct"/>
            <w:gridSpan w:val="2"/>
            <w:tcBorders>
              <w:top w:val="nil"/>
              <w:left w:val="nil"/>
              <w:bottom w:val="nil"/>
              <w:right w:val="nil"/>
            </w:tcBorders>
            <w:shd w:val="clear" w:color="auto" w:fill="DBE3F4"/>
            <w:vAlign w:val="center"/>
          </w:tcPr>
          <w:p w14:paraId="0CB6E83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5FF7AF1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如适用，描述说明参数调优盲法。</w:t>
            </w:r>
          </w:p>
        </w:tc>
      </w:tr>
      <w:tr w:rsidR="001D712B" w:rsidRPr="002E4F28" w14:paraId="6C57A13A"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77C7314" w14:textId="77777777" w:rsidR="001D712B" w:rsidRPr="002E4F28" w:rsidRDefault="001D712B" w:rsidP="00203249">
            <w:pPr>
              <w:widowControl/>
              <w:snapToGrid w:val="0"/>
              <w:jc w:val="left"/>
              <w:textAlignment w:val="center"/>
              <w:rPr>
                <w:rFonts w:eastAsia="Kaiti SC"/>
                <w:color w:val="4874CB"/>
                <w:sz w:val="20"/>
                <w:szCs w:val="20"/>
              </w:rPr>
            </w:pPr>
            <w:r w:rsidRPr="002E4F28">
              <w:rPr>
                <w:rFonts w:eastAsia="Kaiti SC"/>
                <w:color w:val="4874CB"/>
                <w:kern w:val="0"/>
                <w:sz w:val="20"/>
                <w:szCs w:val="20"/>
                <w:lang w:bidi="ar"/>
              </w:rPr>
              <w:t>备注：例如，</w:t>
            </w:r>
            <w:r w:rsidRPr="002E4F28">
              <w:rPr>
                <w:rFonts w:eastAsia="Kaiti SC"/>
                <w:color w:val="4874CB"/>
                <w:kern w:val="0"/>
                <w:sz w:val="20"/>
                <w:szCs w:val="20"/>
                <w:lang w:bidi="ar"/>
              </w:rPr>
              <w:t>“</w:t>
            </w:r>
            <w:r w:rsidRPr="002E4F28">
              <w:rPr>
                <w:rFonts w:eastAsia="Kaiti SC"/>
                <w:color w:val="4874CB"/>
                <w:kern w:val="0"/>
                <w:sz w:val="20"/>
                <w:szCs w:val="20"/>
                <w:lang w:bidi="ar"/>
              </w:rPr>
              <w:t>超参数调优使用了交叉验证方法，避免调优过程中的过拟合问题，确保调优过程是盲法进行的。</w:t>
            </w:r>
            <w:r w:rsidRPr="002E4F28">
              <w:rPr>
                <w:rFonts w:eastAsia="Kaiti SC"/>
                <w:color w:val="4874CB"/>
                <w:kern w:val="0"/>
                <w:sz w:val="20"/>
                <w:szCs w:val="20"/>
                <w:lang w:bidi="ar"/>
              </w:rPr>
              <w:t>”</w:t>
            </w:r>
          </w:p>
        </w:tc>
      </w:tr>
      <w:tr w:rsidR="001D712B" w:rsidRPr="002E4F28" w14:paraId="091A658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78D11B8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FDECA0A" w14:textId="77777777" w:rsidTr="00203249">
        <w:trPr>
          <w:trHeight w:val="647"/>
        </w:trPr>
        <w:tc>
          <w:tcPr>
            <w:tcW w:w="5000" w:type="pct"/>
            <w:gridSpan w:val="7"/>
            <w:tcBorders>
              <w:top w:val="nil"/>
              <w:left w:val="single" w:sz="4" w:space="0" w:color="auto"/>
              <w:bottom w:val="dashed" w:sz="8" w:space="0" w:color="000000"/>
              <w:right w:val="single" w:sz="4" w:space="0" w:color="auto"/>
            </w:tcBorders>
            <w:vAlign w:val="center"/>
          </w:tcPr>
          <w:p w14:paraId="54B5071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465F211" w14:textId="77777777" w:rsidTr="00203249">
        <w:trPr>
          <w:trHeight w:val="818"/>
        </w:trPr>
        <w:tc>
          <w:tcPr>
            <w:tcW w:w="1248" w:type="pct"/>
            <w:gridSpan w:val="2"/>
            <w:tcBorders>
              <w:top w:val="nil"/>
              <w:left w:val="single" w:sz="4" w:space="0" w:color="auto"/>
              <w:bottom w:val="nil"/>
              <w:right w:val="nil"/>
            </w:tcBorders>
            <w:shd w:val="clear" w:color="auto" w:fill="DBE3F4"/>
            <w:vAlign w:val="center"/>
          </w:tcPr>
          <w:p w14:paraId="60F9A7B0"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模型评估</w:t>
            </w:r>
          </w:p>
        </w:tc>
        <w:tc>
          <w:tcPr>
            <w:tcW w:w="792" w:type="pct"/>
            <w:gridSpan w:val="2"/>
            <w:tcBorders>
              <w:top w:val="dashed" w:sz="8" w:space="0" w:color="000000"/>
              <w:left w:val="nil"/>
              <w:bottom w:val="nil"/>
              <w:right w:val="nil"/>
            </w:tcBorders>
            <w:shd w:val="clear" w:color="auto" w:fill="DBE3F4"/>
            <w:vAlign w:val="center"/>
          </w:tcPr>
          <w:p w14:paraId="64A304C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15</w:t>
            </w:r>
          </w:p>
        </w:tc>
        <w:tc>
          <w:tcPr>
            <w:tcW w:w="801" w:type="pct"/>
            <w:gridSpan w:val="2"/>
            <w:tcBorders>
              <w:top w:val="dashed" w:sz="8" w:space="0" w:color="000000"/>
              <w:left w:val="nil"/>
              <w:bottom w:val="nil"/>
              <w:right w:val="nil"/>
            </w:tcBorders>
            <w:shd w:val="clear" w:color="auto" w:fill="DBE3F4"/>
            <w:vAlign w:val="center"/>
          </w:tcPr>
          <w:p w14:paraId="5CFAE0B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1F8CB76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说明模型评估的方法和指标，如准确率、灵敏度、特异性、</w:t>
            </w:r>
            <w:r w:rsidRPr="002E4F28">
              <w:rPr>
                <w:rFonts w:eastAsia="Kaiti SC"/>
                <w:color w:val="000000"/>
                <w:kern w:val="0"/>
                <w:sz w:val="20"/>
                <w:szCs w:val="20"/>
                <w:lang w:bidi="ar"/>
              </w:rPr>
              <w:t>ROC</w:t>
            </w:r>
            <w:r w:rsidRPr="002E4F28">
              <w:rPr>
                <w:rFonts w:eastAsia="Kaiti SC"/>
                <w:color w:val="000000"/>
                <w:kern w:val="0"/>
                <w:sz w:val="20"/>
                <w:szCs w:val="20"/>
                <w:lang w:bidi="ar"/>
              </w:rPr>
              <w:t>曲线、</w:t>
            </w:r>
            <w:r w:rsidRPr="002E4F28">
              <w:rPr>
                <w:rFonts w:eastAsia="Kaiti SC"/>
                <w:color w:val="000000"/>
                <w:kern w:val="0"/>
                <w:sz w:val="20"/>
                <w:szCs w:val="20"/>
                <w:lang w:bidi="ar"/>
              </w:rPr>
              <w:t>AUC</w:t>
            </w:r>
            <w:r w:rsidRPr="002E4F28">
              <w:rPr>
                <w:rFonts w:eastAsia="Kaiti SC"/>
                <w:color w:val="000000"/>
                <w:kern w:val="0"/>
                <w:sz w:val="20"/>
                <w:szCs w:val="20"/>
                <w:lang w:bidi="ar"/>
              </w:rPr>
              <w:t>值、</w:t>
            </w:r>
            <w:r w:rsidRPr="002E4F28">
              <w:rPr>
                <w:rFonts w:eastAsia="Kaiti SC"/>
                <w:color w:val="000000"/>
                <w:kern w:val="0"/>
                <w:sz w:val="20"/>
                <w:szCs w:val="20"/>
                <w:lang w:bidi="ar"/>
              </w:rPr>
              <w:t>F1</w:t>
            </w:r>
            <w:r w:rsidRPr="002E4F28">
              <w:rPr>
                <w:rFonts w:eastAsia="Kaiti SC"/>
                <w:color w:val="000000"/>
                <w:kern w:val="0"/>
                <w:sz w:val="20"/>
                <w:szCs w:val="20"/>
                <w:lang w:bidi="ar"/>
              </w:rPr>
              <w:t>分数等，特别是如何评估模型在中医病证预测中的性能。</w:t>
            </w:r>
          </w:p>
        </w:tc>
      </w:tr>
      <w:tr w:rsidR="001D712B" w:rsidRPr="002E4F28" w14:paraId="70FF7E48"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60460B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558BC8E5" w14:textId="77777777" w:rsidTr="00203249">
        <w:trPr>
          <w:trHeight w:val="693"/>
        </w:trPr>
        <w:tc>
          <w:tcPr>
            <w:tcW w:w="5000" w:type="pct"/>
            <w:gridSpan w:val="7"/>
            <w:tcBorders>
              <w:top w:val="nil"/>
              <w:left w:val="single" w:sz="4" w:space="0" w:color="auto"/>
              <w:bottom w:val="dashed" w:sz="8" w:space="0" w:color="000000"/>
              <w:right w:val="single" w:sz="4" w:space="0" w:color="auto"/>
            </w:tcBorders>
            <w:vAlign w:val="center"/>
          </w:tcPr>
          <w:p w14:paraId="149C91A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修改建议：</w:t>
            </w:r>
          </w:p>
        </w:tc>
      </w:tr>
      <w:tr w:rsidR="001D712B" w:rsidRPr="002E4F28" w14:paraId="4EDB0DBF" w14:textId="77777777" w:rsidTr="00203249">
        <w:trPr>
          <w:trHeight w:val="810"/>
        </w:trPr>
        <w:tc>
          <w:tcPr>
            <w:tcW w:w="1248" w:type="pct"/>
            <w:gridSpan w:val="2"/>
            <w:tcBorders>
              <w:top w:val="nil"/>
              <w:left w:val="single" w:sz="4" w:space="0" w:color="auto"/>
              <w:bottom w:val="nil"/>
              <w:right w:val="nil"/>
            </w:tcBorders>
            <w:shd w:val="clear" w:color="auto" w:fill="DBE3F4"/>
            <w:vAlign w:val="center"/>
          </w:tcPr>
          <w:p w14:paraId="6EA6D93F"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风险分层</w:t>
            </w:r>
          </w:p>
        </w:tc>
        <w:tc>
          <w:tcPr>
            <w:tcW w:w="792" w:type="pct"/>
            <w:gridSpan w:val="2"/>
            <w:tcBorders>
              <w:top w:val="dashed" w:sz="8" w:space="0" w:color="000000"/>
              <w:left w:val="nil"/>
              <w:bottom w:val="nil"/>
              <w:right w:val="nil"/>
            </w:tcBorders>
            <w:shd w:val="clear" w:color="auto" w:fill="DBE3F4"/>
            <w:vAlign w:val="center"/>
          </w:tcPr>
          <w:p w14:paraId="11E940D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16</w:t>
            </w:r>
          </w:p>
        </w:tc>
        <w:tc>
          <w:tcPr>
            <w:tcW w:w="801" w:type="pct"/>
            <w:gridSpan w:val="2"/>
            <w:tcBorders>
              <w:top w:val="dashed" w:sz="8" w:space="0" w:color="000000"/>
              <w:left w:val="nil"/>
              <w:bottom w:val="nil"/>
              <w:right w:val="nil"/>
            </w:tcBorders>
            <w:shd w:val="clear" w:color="auto" w:fill="DBE3F4"/>
            <w:vAlign w:val="center"/>
          </w:tcPr>
          <w:p w14:paraId="3C697B2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35A67B7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如果进行了风险分层，说明分层的原因并提供风险分层的数量和风险阈值，特别是中医病证的分层标准和方法</w:t>
            </w:r>
          </w:p>
        </w:tc>
      </w:tr>
      <w:tr w:rsidR="001D712B" w:rsidRPr="002E4F28" w14:paraId="7717483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4AB34D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DFF7DD4" w14:textId="77777777" w:rsidTr="00203249">
        <w:trPr>
          <w:trHeight w:val="721"/>
        </w:trPr>
        <w:tc>
          <w:tcPr>
            <w:tcW w:w="5000" w:type="pct"/>
            <w:gridSpan w:val="7"/>
            <w:tcBorders>
              <w:top w:val="nil"/>
              <w:left w:val="single" w:sz="4" w:space="0" w:color="auto"/>
              <w:bottom w:val="dashed" w:sz="8" w:space="0" w:color="000000"/>
              <w:right w:val="single" w:sz="4" w:space="0" w:color="auto"/>
            </w:tcBorders>
            <w:vAlign w:val="center"/>
          </w:tcPr>
          <w:p w14:paraId="533A489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0F3B5D3"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4D8B17F7"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模型验证</w:t>
            </w:r>
          </w:p>
        </w:tc>
        <w:tc>
          <w:tcPr>
            <w:tcW w:w="792" w:type="pct"/>
            <w:gridSpan w:val="2"/>
            <w:tcBorders>
              <w:top w:val="dashed" w:sz="8" w:space="0" w:color="000000"/>
              <w:left w:val="nil"/>
              <w:bottom w:val="nil"/>
              <w:right w:val="nil"/>
            </w:tcBorders>
            <w:shd w:val="clear" w:color="auto" w:fill="DBE3F4"/>
            <w:vAlign w:val="center"/>
          </w:tcPr>
          <w:p w14:paraId="6C23326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17</w:t>
            </w:r>
          </w:p>
        </w:tc>
        <w:tc>
          <w:tcPr>
            <w:tcW w:w="801" w:type="pct"/>
            <w:gridSpan w:val="2"/>
            <w:tcBorders>
              <w:top w:val="dashed" w:sz="8" w:space="0" w:color="000000"/>
              <w:left w:val="nil"/>
              <w:bottom w:val="nil"/>
              <w:right w:val="nil"/>
            </w:tcBorders>
            <w:shd w:val="clear" w:color="auto" w:fill="DBE3F4"/>
            <w:vAlign w:val="center"/>
          </w:tcPr>
          <w:p w14:paraId="1D52555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7A9FD67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描述模型的验证方法，包括内部验证和外部验证</w:t>
            </w:r>
          </w:p>
        </w:tc>
      </w:tr>
      <w:tr w:rsidR="001D712B" w:rsidRPr="002E4F28" w14:paraId="2BFD1DD8"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0933FA4" w14:textId="77777777" w:rsidR="001D712B" w:rsidRPr="002E4F28" w:rsidRDefault="001D712B" w:rsidP="00203249">
            <w:pPr>
              <w:widowControl/>
              <w:snapToGrid w:val="0"/>
              <w:jc w:val="left"/>
              <w:textAlignment w:val="center"/>
              <w:rPr>
                <w:rFonts w:eastAsia="Kaiti SC"/>
                <w:color w:val="4874CB"/>
                <w:sz w:val="20"/>
                <w:szCs w:val="20"/>
              </w:rPr>
            </w:pPr>
            <w:r w:rsidRPr="002E4F28">
              <w:rPr>
                <w:rFonts w:eastAsia="Kaiti SC"/>
                <w:color w:val="4874CB"/>
                <w:kern w:val="0"/>
                <w:sz w:val="20"/>
                <w:szCs w:val="20"/>
                <w:lang w:bidi="ar"/>
              </w:rPr>
              <w:t>备注：内部验证是指在同一个数据集上使用不同的子集进行模型训练和验证；外部验证是指使用完全独立的数据集来评估模型的性能。</w:t>
            </w:r>
          </w:p>
        </w:tc>
      </w:tr>
      <w:tr w:rsidR="001D712B" w:rsidRPr="002E4F28" w14:paraId="46491947"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286EA1D7"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tc>
        <w:tc>
          <w:tcPr>
            <w:tcW w:w="792" w:type="pct"/>
            <w:gridSpan w:val="2"/>
            <w:tcBorders>
              <w:top w:val="dashed" w:sz="8" w:space="0" w:color="000000"/>
              <w:left w:val="nil"/>
              <w:bottom w:val="nil"/>
              <w:right w:val="nil"/>
            </w:tcBorders>
            <w:shd w:val="clear" w:color="auto" w:fill="DBE3F4"/>
            <w:vAlign w:val="center"/>
          </w:tcPr>
          <w:p w14:paraId="37438731" w14:textId="77777777" w:rsidR="001D712B" w:rsidRPr="002E4F28" w:rsidRDefault="001D712B" w:rsidP="00203249">
            <w:pPr>
              <w:widowControl/>
              <w:snapToGrid w:val="0"/>
              <w:jc w:val="center"/>
              <w:textAlignment w:val="center"/>
              <w:rPr>
                <w:rFonts w:eastAsia="Kaiti SC"/>
                <w:color w:val="000000"/>
                <w:kern w:val="0"/>
                <w:sz w:val="20"/>
                <w:szCs w:val="20"/>
                <w:lang w:bidi="ar"/>
              </w:rPr>
            </w:pPr>
          </w:p>
        </w:tc>
        <w:tc>
          <w:tcPr>
            <w:tcW w:w="801" w:type="pct"/>
            <w:gridSpan w:val="2"/>
            <w:tcBorders>
              <w:top w:val="dashed" w:sz="8" w:space="0" w:color="000000"/>
              <w:left w:val="nil"/>
              <w:bottom w:val="nil"/>
              <w:right w:val="nil"/>
            </w:tcBorders>
            <w:shd w:val="clear" w:color="auto" w:fill="DBE3F4"/>
            <w:vAlign w:val="center"/>
          </w:tcPr>
          <w:p w14:paraId="34A628F9" w14:textId="77777777" w:rsidR="001D712B" w:rsidRPr="002E4F28" w:rsidRDefault="001D712B" w:rsidP="00203249">
            <w:pPr>
              <w:widowControl/>
              <w:snapToGrid w:val="0"/>
              <w:jc w:val="center"/>
              <w:textAlignment w:val="center"/>
              <w:rPr>
                <w:rFonts w:eastAsia="Kaiti SC"/>
                <w:color w:val="000000"/>
                <w:kern w:val="0"/>
                <w:sz w:val="20"/>
                <w:szCs w:val="20"/>
                <w:lang w:bidi="ar"/>
              </w:rPr>
            </w:pPr>
          </w:p>
        </w:tc>
        <w:tc>
          <w:tcPr>
            <w:tcW w:w="2159" w:type="pct"/>
            <w:tcBorders>
              <w:top w:val="dashed" w:sz="8" w:space="0" w:color="000000"/>
              <w:left w:val="nil"/>
              <w:bottom w:val="nil"/>
              <w:right w:val="single" w:sz="4" w:space="0" w:color="auto"/>
            </w:tcBorders>
            <w:shd w:val="clear" w:color="auto" w:fill="DBE3F4"/>
            <w:vAlign w:val="center"/>
          </w:tcPr>
          <w:p w14:paraId="657EA33C" w14:textId="77777777" w:rsidR="001D712B" w:rsidRPr="002E4F28" w:rsidRDefault="001D712B" w:rsidP="00203249">
            <w:pPr>
              <w:widowControl/>
              <w:snapToGrid w:val="0"/>
              <w:jc w:val="left"/>
              <w:textAlignment w:val="center"/>
              <w:rPr>
                <w:rFonts w:eastAsia="Kaiti SC"/>
                <w:color w:val="000000"/>
                <w:kern w:val="0"/>
                <w:sz w:val="20"/>
                <w:szCs w:val="20"/>
                <w:lang w:bidi="ar"/>
              </w:rPr>
            </w:pPr>
          </w:p>
        </w:tc>
      </w:tr>
      <w:tr w:rsidR="001D712B" w:rsidRPr="002E4F28" w14:paraId="3AAB1E54"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7D5B828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1F72D0B" w14:textId="77777777" w:rsidTr="00203249">
        <w:trPr>
          <w:trHeight w:val="715"/>
        </w:trPr>
        <w:tc>
          <w:tcPr>
            <w:tcW w:w="5000" w:type="pct"/>
            <w:gridSpan w:val="7"/>
            <w:tcBorders>
              <w:top w:val="nil"/>
              <w:left w:val="single" w:sz="4" w:space="0" w:color="auto"/>
              <w:bottom w:val="single" w:sz="4" w:space="0" w:color="auto"/>
              <w:right w:val="single" w:sz="4" w:space="0" w:color="auto"/>
            </w:tcBorders>
            <w:vAlign w:val="center"/>
          </w:tcPr>
          <w:p w14:paraId="51B759A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D4879C4"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0287BC8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2C57CC4E"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3F45873A"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6961856C" w14:textId="77777777" w:rsidR="001D712B" w:rsidRPr="002E4F28" w:rsidRDefault="001D712B" w:rsidP="00203249">
            <w:pPr>
              <w:snapToGrid w:val="0"/>
              <w:jc w:val="left"/>
              <w:rPr>
                <w:rFonts w:eastAsia="Kaiti SC"/>
                <w:color w:val="000000"/>
                <w:sz w:val="20"/>
                <w:szCs w:val="20"/>
              </w:rPr>
            </w:pPr>
          </w:p>
        </w:tc>
      </w:tr>
      <w:tr w:rsidR="001D712B" w:rsidRPr="002E4F28" w14:paraId="47A9448B"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407445D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结果</w:t>
            </w:r>
          </w:p>
        </w:tc>
      </w:tr>
      <w:tr w:rsidR="001D712B" w:rsidRPr="002E4F28" w14:paraId="7015084E" w14:textId="77777777" w:rsidTr="00203249">
        <w:trPr>
          <w:trHeight w:val="1080"/>
        </w:trPr>
        <w:tc>
          <w:tcPr>
            <w:tcW w:w="1248" w:type="pct"/>
            <w:gridSpan w:val="2"/>
            <w:tcBorders>
              <w:top w:val="dashed" w:sz="8" w:space="0" w:color="000000"/>
              <w:left w:val="single" w:sz="4" w:space="0" w:color="auto"/>
              <w:bottom w:val="nil"/>
              <w:right w:val="nil"/>
            </w:tcBorders>
            <w:shd w:val="clear" w:color="auto" w:fill="DBE3F4"/>
            <w:vAlign w:val="center"/>
          </w:tcPr>
          <w:p w14:paraId="43B75BBE"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研究对象</w:t>
            </w:r>
          </w:p>
        </w:tc>
        <w:tc>
          <w:tcPr>
            <w:tcW w:w="792" w:type="pct"/>
            <w:gridSpan w:val="2"/>
            <w:tcBorders>
              <w:top w:val="dashed" w:sz="8" w:space="0" w:color="000000"/>
              <w:left w:val="nil"/>
              <w:bottom w:val="nil"/>
              <w:right w:val="nil"/>
            </w:tcBorders>
            <w:shd w:val="clear" w:color="auto" w:fill="DBE3F4"/>
            <w:vAlign w:val="center"/>
          </w:tcPr>
          <w:p w14:paraId="6C475A4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18a</w:t>
            </w:r>
          </w:p>
        </w:tc>
        <w:tc>
          <w:tcPr>
            <w:tcW w:w="801" w:type="pct"/>
            <w:gridSpan w:val="2"/>
            <w:tcBorders>
              <w:top w:val="dashed" w:sz="8" w:space="0" w:color="000000"/>
              <w:left w:val="nil"/>
              <w:bottom w:val="nil"/>
              <w:right w:val="nil"/>
            </w:tcBorders>
            <w:shd w:val="clear" w:color="auto" w:fill="DBE3F4"/>
            <w:vAlign w:val="center"/>
          </w:tcPr>
          <w:p w14:paraId="085FDA06"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03BC58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描述研究对象的分组方法和纳入研究的过程，包括有结局或无结局的研究对象数量、随访情况、研究对象失访或退出的数量和原因，建议制作流程图</w:t>
            </w:r>
          </w:p>
        </w:tc>
      </w:tr>
      <w:tr w:rsidR="001D712B" w:rsidRPr="002E4F28" w14:paraId="1B79C555"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71EC90B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FFEBAF8" w14:textId="77777777" w:rsidTr="00203249">
        <w:trPr>
          <w:trHeight w:val="592"/>
        </w:trPr>
        <w:tc>
          <w:tcPr>
            <w:tcW w:w="5000" w:type="pct"/>
            <w:gridSpan w:val="7"/>
            <w:tcBorders>
              <w:top w:val="nil"/>
              <w:left w:val="single" w:sz="4" w:space="0" w:color="auto"/>
              <w:bottom w:val="nil"/>
              <w:right w:val="single" w:sz="4" w:space="0" w:color="auto"/>
            </w:tcBorders>
            <w:vAlign w:val="center"/>
          </w:tcPr>
          <w:p w14:paraId="29940E8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52EF1530" w14:textId="77777777" w:rsidTr="00203249">
        <w:trPr>
          <w:trHeight w:val="1088"/>
        </w:trPr>
        <w:tc>
          <w:tcPr>
            <w:tcW w:w="1248" w:type="pct"/>
            <w:gridSpan w:val="2"/>
            <w:tcBorders>
              <w:top w:val="nil"/>
              <w:left w:val="single" w:sz="4" w:space="0" w:color="auto"/>
              <w:bottom w:val="nil"/>
              <w:right w:val="nil"/>
            </w:tcBorders>
            <w:shd w:val="clear" w:color="auto" w:fill="DBE3F4"/>
            <w:vAlign w:val="center"/>
          </w:tcPr>
          <w:p w14:paraId="5A579914"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6D987E1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18b</w:t>
            </w:r>
          </w:p>
        </w:tc>
        <w:tc>
          <w:tcPr>
            <w:tcW w:w="801" w:type="pct"/>
            <w:gridSpan w:val="2"/>
            <w:tcBorders>
              <w:top w:val="nil"/>
              <w:left w:val="nil"/>
              <w:bottom w:val="nil"/>
              <w:right w:val="nil"/>
            </w:tcBorders>
            <w:shd w:val="clear" w:color="auto" w:fill="DBE3F4"/>
            <w:vAlign w:val="center"/>
          </w:tcPr>
          <w:p w14:paraId="0E2917F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598809D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描述研究对象的特征</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（包括人口学资料、中西医临床特征与预测因素），以及缺失预测因素和</w:t>
            </w:r>
            <w:r w:rsidRPr="002E4F28">
              <w:rPr>
                <w:rFonts w:eastAsia="Kaiti SC"/>
                <w:color w:val="000000"/>
                <w:kern w:val="0"/>
                <w:sz w:val="20"/>
                <w:szCs w:val="20"/>
                <w:lang w:bidi="ar"/>
              </w:rPr>
              <w:t>/</w:t>
            </w:r>
            <w:r w:rsidRPr="002E4F28">
              <w:rPr>
                <w:rFonts w:eastAsia="Kaiti SC"/>
                <w:color w:val="000000"/>
                <w:kern w:val="0"/>
                <w:sz w:val="20"/>
                <w:szCs w:val="20"/>
                <w:lang w:bidi="ar"/>
              </w:rPr>
              <w:t>或结局指标的研究对象数量</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（可在流程图中描述）</w:t>
            </w:r>
          </w:p>
        </w:tc>
      </w:tr>
      <w:tr w:rsidR="001D712B" w:rsidRPr="002E4F28" w14:paraId="3611B347"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90CAB3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E5CAE25" w14:textId="77777777" w:rsidTr="00203249">
        <w:trPr>
          <w:trHeight w:val="547"/>
        </w:trPr>
        <w:tc>
          <w:tcPr>
            <w:tcW w:w="5000" w:type="pct"/>
            <w:gridSpan w:val="7"/>
            <w:tcBorders>
              <w:top w:val="nil"/>
              <w:left w:val="single" w:sz="4" w:space="0" w:color="auto"/>
              <w:bottom w:val="nil"/>
              <w:right w:val="single" w:sz="4" w:space="0" w:color="auto"/>
            </w:tcBorders>
            <w:vAlign w:val="center"/>
          </w:tcPr>
          <w:p w14:paraId="6017712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2C45C41C" w14:textId="77777777" w:rsidTr="00203249">
        <w:trPr>
          <w:trHeight w:val="810"/>
        </w:trPr>
        <w:tc>
          <w:tcPr>
            <w:tcW w:w="1248" w:type="pct"/>
            <w:gridSpan w:val="2"/>
            <w:tcBorders>
              <w:top w:val="nil"/>
              <w:left w:val="single" w:sz="4" w:space="0" w:color="auto"/>
              <w:bottom w:val="nil"/>
              <w:right w:val="nil"/>
            </w:tcBorders>
            <w:shd w:val="clear" w:color="auto" w:fill="DBE3F4"/>
            <w:vAlign w:val="center"/>
          </w:tcPr>
          <w:p w14:paraId="4491BE7F"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nil"/>
              <w:left w:val="nil"/>
              <w:bottom w:val="nil"/>
              <w:right w:val="nil"/>
            </w:tcBorders>
            <w:shd w:val="clear" w:color="auto" w:fill="DBE3F4"/>
            <w:vAlign w:val="center"/>
          </w:tcPr>
          <w:p w14:paraId="2645EE1F"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18c</w:t>
            </w:r>
          </w:p>
        </w:tc>
        <w:tc>
          <w:tcPr>
            <w:tcW w:w="801" w:type="pct"/>
            <w:gridSpan w:val="2"/>
            <w:tcBorders>
              <w:top w:val="nil"/>
              <w:left w:val="nil"/>
              <w:bottom w:val="nil"/>
              <w:right w:val="nil"/>
            </w:tcBorders>
            <w:shd w:val="clear" w:color="auto" w:fill="DBE3F4"/>
            <w:vAlign w:val="center"/>
          </w:tcPr>
          <w:p w14:paraId="63CCE8E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V</w:t>
            </w:r>
          </w:p>
        </w:tc>
        <w:tc>
          <w:tcPr>
            <w:tcW w:w="2159" w:type="pct"/>
            <w:tcBorders>
              <w:top w:val="nil"/>
              <w:left w:val="nil"/>
              <w:bottom w:val="nil"/>
              <w:right w:val="single" w:sz="4" w:space="0" w:color="auto"/>
            </w:tcBorders>
            <w:shd w:val="clear" w:color="auto" w:fill="DBE3F4"/>
            <w:vAlign w:val="center"/>
          </w:tcPr>
          <w:p w14:paraId="470F2D3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比较模型验证数据集与开发数据集在重要变量上的分布差异，如人口学资料、中医和西医临床特征、预测因素等</w:t>
            </w:r>
          </w:p>
        </w:tc>
      </w:tr>
      <w:tr w:rsidR="001D712B" w:rsidRPr="002E4F28" w14:paraId="791CBDC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B814410"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247BEAF" w14:textId="77777777" w:rsidTr="00203249">
        <w:trPr>
          <w:trHeight w:val="539"/>
        </w:trPr>
        <w:tc>
          <w:tcPr>
            <w:tcW w:w="5000" w:type="pct"/>
            <w:gridSpan w:val="7"/>
            <w:tcBorders>
              <w:top w:val="nil"/>
              <w:left w:val="single" w:sz="4" w:space="0" w:color="auto"/>
              <w:bottom w:val="dashed" w:sz="8" w:space="0" w:color="000000"/>
              <w:right w:val="single" w:sz="4" w:space="0" w:color="auto"/>
            </w:tcBorders>
            <w:vAlign w:val="center"/>
          </w:tcPr>
          <w:p w14:paraId="5EA95C5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2604A60"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356B13F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模型建立</w:t>
            </w:r>
          </w:p>
        </w:tc>
        <w:tc>
          <w:tcPr>
            <w:tcW w:w="792" w:type="pct"/>
            <w:gridSpan w:val="2"/>
            <w:tcBorders>
              <w:top w:val="dashed" w:sz="8" w:space="0" w:color="000000"/>
              <w:left w:val="nil"/>
              <w:bottom w:val="nil"/>
              <w:right w:val="nil"/>
            </w:tcBorders>
            <w:shd w:val="clear" w:color="auto" w:fill="DBE3F4"/>
            <w:vAlign w:val="center"/>
          </w:tcPr>
          <w:p w14:paraId="67E8F29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19</w:t>
            </w:r>
          </w:p>
        </w:tc>
        <w:tc>
          <w:tcPr>
            <w:tcW w:w="801" w:type="pct"/>
            <w:gridSpan w:val="2"/>
            <w:tcBorders>
              <w:top w:val="dashed" w:sz="8" w:space="0" w:color="000000"/>
              <w:left w:val="nil"/>
              <w:bottom w:val="nil"/>
              <w:right w:val="nil"/>
            </w:tcBorders>
            <w:shd w:val="clear" w:color="auto" w:fill="DBE3F4"/>
            <w:vAlign w:val="center"/>
          </w:tcPr>
          <w:p w14:paraId="6EB0911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p>
        </w:tc>
        <w:tc>
          <w:tcPr>
            <w:tcW w:w="2159" w:type="pct"/>
            <w:tcBorders>
              <w:top w:val="dashed" w:sz="8" w:space="0" w:color="000000"/>
              <w:left w:val="nil"/>
              <w:bottom w:val="nil"/>
              <w:right w:val="single" w:sz="4" w:space="0" w:color="auto"/>
            </w:tcBorders>
            <w:shd w:val="clear" w:color="auto" w:fill="DBE3F4"/>
            <w:vAlign w:val="center"/>
          </w:tcPr>
          <w:p w14:paraId="06BAABD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明确研究中每个数据集的研究对象数量和结局事件发生数量</w:t>
            </w:r>
          </w:p>
        </w:tc>
      </w:tr>
      <w:tr w:rsidR="001D712B" w:rsidRPr="002E4F28" w14:paraId="695C423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3121FD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3D49739" w14:textId="77777777" w:rsidTr="00203249">
        <w:trPr>
          <w:trHeight w:val="664"/>
        </w:trPr>
        <w:tc>
          <w:tcPr>
            <w:tcW w:w="5000" w:type="pct"/>
            <w:gridSpan w:val="7"/>
            <w:tcBorders>
              <w:top w:val="nil"/>
              <w:left w:val="single" w:sz="4" w:space="0" w:color="auto"/>
              <w:bottom w:val="dashed" w:sz="8" w:space="0" w:color="000000"/>
              <w:right w:val="single" w:sz="4" w:space="0" w:color="auto"/>
            </w:tcBorders>
            <w:vAlign w:val="center"/>
          </w:tcPr>
          <w:p w14:paraId="1364F9E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修改建议：</w:t>
            </w:r>
          </w:p>
        </w:tc>
      </w:tr>
      <w:tr w:rsidR="001D712B" w:rsidRPr="002E4F28" w14:paraId="3D0D30C2" w14:textId="77777777" w:rsidTr="00203249">
        <w:trPr>
          <w:trHeight w:val="810"/>
        </w:trPr>
        <w:tc>
          <w:tcPr>
            <w:tcW w:w="1248" w:type="pct"/>
            <w:gridSpan w:val="2"/>
            <w:tcBorders>
              <w:top w:val="nil"/>
              <w:left w:val="single" w:sz="4" w:space="0" w:color="auto"/>
              <w:bottom w:val="nil"/>
              <w:right w:val="nil"/>
            </w:tcBorders>
            <w:shd w:val="clear" w:color="auto" w:fill="DBE3F4"/>
            <w:vAlign w:val="center"/>
          </w:tcPr>
          <w:p w14:paraId="2DBA19EF"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模型结构</w:t>
            </w:r>
          </w:p>
        </w:tc>
        <w:tc>
          <w:tcPr>
            <w:tcW w:w="792" w:type="pct"/>
            <w:gridSpan w:val="2"/>
            <w:tcBorders>
              <w:top w:val="dashed" w:sz="8" w:space="0" w:color="000000"/>
              <w:left w:val="nil"/>
              <w:bottom w:val="nil"/>
              <w:right w:val="nil"/>
            </w:tcBorders>
            <w:shd w:val="clear" w:color="auto" w:fill="DBE3F4"/>
            <w:vAlign w:val="center"/>
          </w:tcPr>
          <w:p w14:paraId="5781B07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20</w:t>
            </w:r>
          </w:p>
        </w:tc>
        <w:tc>
          <w:tcPr>
            <w:tcW w:w="801" w:type="pct"/>
            <w:gridSpan w:val="2"/>
            <w:tcBorders>
              <w:top w:val="dashed" w:sz="8" w:space="0" w:color="000000"/>
              <w:left w:val="nil"/>
              <w:bottom w:val="nil"/>
              <w:right w:val="nil"/>
            </w:tcBorders>
            <w:shd w:val="clear" w:color="auto" w:fill="DBE3F4"/>
            <w:vAlign w:val="center"/>
          </w:tcPr>
          <w:p w14:paraId="255B28AF"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p>
        </w:tc>
        <w:tc>
          <w:tcPr>
            <w:tcW w:w="2159" w:type="pct"/>
            <w:tcBorders>
              <w:top w:val="dashed" w:sz="8" w:space="0" w:color="000000"/>
              <w:left w:val="nil"/>
              <w:bottom w:val="nil"/>
              <w:right w:val="single" w:sz="4" w:space="0" w:color="auto"/>
            </w:tcBorders>
            <w:shd w:val="clear" w:color="auto" w:fill="DBE3F4"/>
            <w:vAlign w:val="center"/>
          </w:tcPr>
          <w:p w14:paraId="3534938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提供模型的具体细节，如特征的数量、特征的重要性、模型构建参数等，特别是中医病证特征在模型中的表现。</w:t>
            </w:r>
          </w:p>
        </w:tc>
      </w:tr>
      <w:tr w:rsidR="001D712B" w:rsidRPr="002E4F28" w14:paraId="2FB02F6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E14669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B4C3CF7" w14:textId="77777777" w:rsidTr="00203249">
        <w:trPr>
          <w:trHeight w:val="607"/>
        </w:trPr>
        <w:tc>
          <w:tcPr>
            <w:tcW w:w="5000" w:type="pct"/>
            <w:gridSpan w:val="7"/>
            <w:tcBorders>
              <w:top w:val="nil"/>
              <w:left w:val="single" w:sz="4" w:space="0" w:color="auto"/>
              <w:bottom w:val="dashed" w:sz="8" w:space="0" w:color="000000"/>
              <w:right w:val="single" w:sz="4" w:space="0" w:color="auto"/>
            </w:tcBorders>
            <w:vAlign w:val="center"/>
          </w:tcPr>
          <w:p w14:paraId="1516807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179D25AC" w14:textId="77777777" w:rsidTr="00203249">
        <w:trPr>
          <w:trHeight w:val="818"/>
        </w:trPr>
        <w:tc>
          <w:tcPr>
            <w:tcW w:w="1248" w:type="pct"/>
            <w:gridSpan w:val="2"/>
            <w:tcBorders>
              <w:top w:val="nil"/>
              <w:left w:val="single" w:sz="4" w:space="0" w:color="auto"/>
              <w:bottom w:val="nil"/>
              <w:right w:val="nil"/>
            </w:tcBorders>
            <w:shd w:val="clear" w:color="auto" w:fill="DBE3F4"/>
            <w:vAlign w:val="center"/>
          </w:tcPr>
          <w:p w14:paraId="56CB8561"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模型效能</w:t>
            </w:r>
          </w:p>
        </w:tc>
        <w:tc>
          <w:tcPr>
            <w:tcW w:w="792" w:type="pct"/>
            <w:gridSpan w:val="2"/>
            <w:tcBorders>
              <w:top w:val="dashed" w:sz="8" w:space="0" w:color="000000"/>
              <w:left w:val="nil"/>
              <w:bottom w:val="nil"/>
              <w:right w:val="nil"/>
            </w:tcBorders>
            <w:shd w:val="clear" w:color="auto" w:fill="DBE3F4"/>
            <w:vAlign w:val="center"/>
          </w:tcPr>
          <w:p w14:paraId="58C8B62D"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21</w:t>
            </w:r>
          </w:p>
        </w:tc>
        <w:tc>
          <w:tcPr>
            <w:tcW w:w="801" w:type="pct"/>
            <w:gridSpan w:val="2"/>
            <w:tcBorders>
              <w:top w:val="dashed" w:sz="8" w:space="0" w:color="000000"/>
              <w:left w:val="nil"/>
              <w:bottom w:val="nil"/>
              <w:right w:val="nil"/>
            </w:tcBorders>
            <w:shd w:val="clear" w:color="auto" w:fill="DBE3F4"/>
            <w:vAlign w:val="center"/>
          </w:tcPr>
          <w:p w14:paraId="2701B15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06FC4985"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报告模型的性能指标，如准确率、灵敏度、特异性、</w:t>
            </w:r>
            <w:r w:rsidRPr="002E4F28">
              <w:rPr>
                <w:rFonts w:eastAsia="Kaiti SC"/>
                <w:color w:val="000000"/>
                <w:kern w:val="0"/>
                <w:sz w:val="20"/>
                <w:szCs w:val="20"/>
                <w:lang w:bidi="ar"/>
              </w:rPr>
              <w:t>ROC</w:t>
            </w:r>
            <w:r w:rsidRPr="002E4F28">
              <w:rPr>
                <w:rFonts w:eastAsia="Kaiti SC"/>
                <w:color w:val="000000"/>
                <w:kern w:val="0"/>
                <w:sz w:val="20"/>
                <w:szCs w:val="20"/>
                <w:lang w:bidi="ar"/>
              </w:rPr>
              <w:t>曲线、</w:t>
            </w:r>
            <w:r w:rsidRPr="002E4F28">
              <w:rPr>
                <w:rFonts w:eastAsia="Kaiti SC"/>
                <w:color w:val="000000"/>
                <w:kern w:val="0"/>
                <w:sz w:val="20"/>
                <w:szCs w:val="20"/>
                <w:lang w:bidi="ar"/>
              </w:rPr>
              <w:t>AUC</w:t>
            </w:r>
            <w:r w:rsidRPr="002E4F28">
              <w:rPr>
                <w:rFonts w:eastAsia="Kaiti SC"/>
                <w:color w:val="000000"/>
                <w:kern w:val="0"/>
                <w:sz w:val="20"/>
                <w:szCs w:val="20"/>
                <w:lang w:bidi="ar"/>
              </w:rPr>
              <w:t>值等，特别是中医病证预测的准确性和可靠性。</w:t>
            </w:r>
          </w:p>
        </w:tc>
      </w:tr>
      <w:tr w:rsidR="001D712B" w:rsidRPr="002E4F28" w14:paraId="5830ACE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2BAED5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5B01FE6" w14:textId="77777777" w:rsidTr="00203249">
        <w:trPr>
          <w:trHeight w:val="515"/>
        </w:trPr>
        <w:tc>
          <w:tcPr>
            <w:tcW w:w="5000" w:type="pct"/>
            <w:gridSpan w:val="7"/>
            <w:tcBorders>
              <w:top w:val="nil"/>
              <w:left w:val="single" w:sz="4" w:space="0" w:color="auto"/>
              <w:bottom w:val="dashed" w:sz="8" w:space="0" w:color="000000"/>
              <w:right w:val="single" w:sz="4" w:space="0" w:color="auto"/>
            </w:tcBorders>
            <w:vAlign w:val="center"/>
          </w:tcPr>
          <w:p w14:paraId="5E65E28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39D0EF2" w14:textId="77777777" w:rsidTr="00203249">
        <w:trPr>
          <w:trHeight w:val="810"/>
        </w:trPr>
        <w:tc>
          <w:tcPr>
            <w:tcW w:w="1248" w:type="pct"/>
            <w:gridSpan w:val="2"/>
            <w:tcBorders>
              <w:top w:val="nil"/>
              <w:left w:val="single" w:sz="4" w:space="0" w:color="auto"/>
              <w:bottom w:val="nil"/>
              <w:right w:val="nil"/>
            </w:tcBorders>
            <w:shd w:val="clear" w:color="auto" w:fill="DBE3F4"/>
            <w:vAlign w:val="center"/>
          </w:tcPr>
          <w:p w14:paraId="50C47FA3"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模型优化</w:t>
            </w:r>
          </w:p>
        </w:tc>
        <w:tc>
          <w:tcPr>
            <w:tcW w:w="792" w:type="pct"/>
            <w:gridSpan w:val="2"/>
            <w:tcBorders>
              <w:top w:val="dashed" w:sz="8" w:space="0" w:color="000000"/>
              <w:left w:val="nil"/>
              <w:bottom w:val="nil"/>
              <w:right w:val="nil"/>
            </w:tcBorders>
            <w:shd w:val="clear" w:color="auto" w:fill="DBE3F4"/>
            <w:vAlign w:val="center"/>
          </w:tcPr>
          <w:p w14:paraId="1D617C3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22</w:t>
            </w:r>
          </w:p>
        </w:tc>
        <w:tc>
          <w:tcPr>
            <w:tcW w:w="801" w:type="pct"/>
            <w:gridSpan w:val="2"/>
            <w:tcBorders>
              <w:top w:val="dashed" w:sz="8" w:space="0" w:color="000000"/>
              <w:left w:val="nil"/>
              <w:bottom w:val="nil"/>
              <w:right w:val="nil"/>
            </w:tcBorders>
            <w:shd w:val="clear" w:color="auto" w:fill="DBE3F4"/>
            <w:vAlign w:val="center"/>
          </w:tcPr>
          <w:p w14:paraId="3FE60D76"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779F416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如果有优化，报告模型的优化结果</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（即优化后的模型参数和模型预测效果），以及优化后的模型与既往模型的比较结果</w:t>
            </w:r>
          </w:p>
        </w:tc>
      </w:tr>
      <w:tr w:rsidR="001D712B" w:rsidRPr="002E4F28" w14:paraId="2E9CAB53"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B531D6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C79A9F3" w14:textId="77777777" w:rsidTr="00203249">
        <w:trPr>
          <w:trHeight w:val="571"/>
        </w:trPr>
        <w:tc>
          <w:tcPr>
            <w:tcW w:w="5000" w:type="pct"/>
            <w:gridSpan w:val="7"/>
            <w:tcBorders>
              <w:top w:val="nil"/>
              <w:left w:val="single" w:sz="4" w:space="0" w:color="auto"/>
              <w:bottom w:val="single" w:sz="4" w:space="0" w:color="auto"/>
              <w:right w:val="single" w:sz="4" w:space="0" w:color="auto"/>
            </w:tcBorders>
            <w:vAlign w:val="center"/>
          </w:tcPr>
          <w:p w14:paraId="4B6568F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20188EB"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3279824E"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7A88B88F"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6A1D3810"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7DFCB039" w14:textId="77777777" w:rsidR="001D712B" w:rsidRPr="002E4F28" w:rsidRDefault="001D712B" w:rsidP="00203249">
            <w:pPr>
              <w:snapToGrid w:val="0"/>
              <w:jc w:val="left"/>
              <w:rPr>
                <w:rFonts w:eastAsia="Kaiti SC"/>
                <w:color w:val="000000"/>
                <w:sz w:val="20"/>
                <w:szCs w:val="20"/>
              </w:rPr>
            </w:pPr>
          </w:p>
        </w:tc>
      </w:tr>
      <w:tr w:rsidR="001D712B" w:rsidRPr="002E4F28" w14:paraId="2F026C5F"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6FEE962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讨论</w:t>
            </w:r>
          </w:p>
        </w:tc>
      </w:tr>
      <w:tr w:rsidR="001D712B" w:rsidRPr="002E4F28" w14:paraId="72F07A23" w14:textId="77777777" w:rsidTr="00203249">
        <w:trPr>
          <w:trHeight w:val="810"/>
        </w:trPr>
        <w:tc>
          <w:tcPr>
            <w:tcW w:w="1248" w:type="pct"/>
            <w:gridSpan w:val="2"/>
            <w:tcBorders>
              <w:top w:val="dashed" w:sz="8" w:space="0" w:color="000000"/>
              <w:left w:val="single" w:sz="4" w:space="0" w:color="auto"/>
              <w:bottom w:val="nil"/>
              <w:right w:val="nil"/>
            </w:tcBorders>
            <w:shd w:val="clear" w:color="auto" w:fill="DBE3F4"/>
            <w:noWrap/>
            <w:vAlign w:val="center"/>
          </w:tcPr>
          <w:p w14:paraId="0B04401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解释</w:t>
            </w:r>
          </w:p>
        </w:tc>
        <w:tc>
          <w:tcPr>
            <w:tcW w:w="792" w:type="pct"/>
            <w:gridSpan w:val="2"/>
            <w:tcBorders>
              <w:top w:val="dashed" w:sz="8" w:space="0" w:color="000000"/>
              <w:left w:val="nil"/>
              <w:bottom w:val="nil"/>
              <w:right w:val="nil"/>
            </w:tcBorders>
            <w:shd w:val="clear" w:color="auto" w:fill="DBE3F4"/>
            <w:noWrap/>
            <w:vAlign w:val="center"/>
          </w:tcPr>
          <w:p w14:paraId="3D1AB7EC"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23</w:t>
            </w:r>
          </w:p>
        </w:tc>
        <w:tc>
          <w:tcPr>
            <w:tcW w:w="801" w:type="pct"/>
            <w:gridSpan w:val="2"/>
            <w:tcBorders>
              <w:top w:val="dashed" w:sz="8" w:space="0" w:color="000000"/>
              <w:left w:val="nil"/>
              <w:bottom w:val="nil"/>
              <w:right w:val="nil"/>
            </w:tcBorders>
            <w:shd w:val="clear" w:color="auto" w:fill="DBE3F4"/>
            <w:vAlign w:val="center"/>
          </w:tcPr>
          <w:p w14:paraId="450EBA37"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10AB5E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解释研究结果，讨论模型的临床应用价值和潜在影响，特别是中医病证预测模型在临床中的应用前景。</w:t>
            </w:r>
          </w:p>
        </w:tc>
      </w:tr>
      <w:tr w:rsidR="001D712B" w:rsidRPr="002E4F28" w14:paraId="73230D58"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E8A852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4FFD785B" w14:textId="77777777" w:rsidTr="00203249">
        <w:trPr>
          <w:trHeight w:val="561"/>
        </w:trPr>
        <w:tc>
          <w:tcPr>
            <w:tcW w:w="5000" w:type="pct"/>
            <w:gridSpan w:val="7"/>
            <w:tcBorders>
              <w:top w:val="nil"/>
              <w:left w:val="single" w:sz="4" w:space="0" w:color="auto"/>
              <w:bottom w:val="dashed" w:sz="8" w:space="0" w:color="000000"/>
              <w:right w:val="single" w:sz="4" w:space="0" w:color="auto"/>
            </w:tcBorders>
            <w:vAlign w:val="center"/>
          </w:tcPr>
          <w:p w14:paraId="22C3E38E"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33041F5" w14:textId="77777777" w:rsidTr="00203249">
        <w:trPr>
          <w:trHeight w:val="810"/>
        </w:trPr>
        <w:tc>
          <w:tcPr>
            <w:tcW w:w="1248" w:type="pct"/>
            <w:gridSpan w:val="2"/>
            <w:tcBorders>
              <w:top w:val="nil"/>
              <w:left w:val="single" w:sz="4" w:space="0" w:color="auto"/>
              <w:bottom w:val="nil"/>
              <w:right w:val="nil"/>
            </w:tcBorders>
            <w:shd w:val="clear" w:color="auto" w:fill="DBE3F4"/>
            <w:noWrap/>
            <w:vAlign w:val="center"/>
          </w:tcPr>
          <w:p w14:paraId="49FF169F"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局限性</w:t>
            </w:r>
          </w:p>
        </w:tc>
        <w:tc>
          <w:tcPr>
            <w:tcW w:w="792" w:type="pct"/>
            <w:gridSpan w:val="2"/>
            <w:tcBorders>
              <w:top w:val="dashed" w:sz="8" w:space="0" w:color="000000"/>
              <w:left w:val="nil"/>
              <w:bottom w:val="nil"/>
              <w:right w:val="nil"/>
            </w:tcBorders>
            <w:shd w:val="clear" w:color="auto" w:fill="DBE3F4"/>
            <w:noWrap/>
            <w:vAlign w:val="center"/>
          </w:tcPr>
          <w:p w14:paraId="5A13AA4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24</w:t>
            </w:r>
          </w:p>
        </w:tc>
        <w:tc>
          <w:tcPr>
            <w:tcW w:w="801" w:type="pct"/>
            <w:gridSpan w:val="2"/>
            <w:tcBorders>
              <w:top w:val="dashed" w:sz="8" w:space="0" w:color="000000"/>
              <w:left w:val="nil"/>
              <w:bottom w:val="nil"/>
              <w:right w:val="nil"/>
            </w:tcBorders>
            <w:shd w:val="clear" w:color="auto" w:fill="DBE3F4"/>
            <w:vAlign w:val="center"/>
          </w:tcPr>
          <w:p w14:paraId="3F7746F2"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DE988C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讨论研究的局限性</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（如非代表性样本、预测结局指标平均事件不足、缺失数据、个体化差异所导致的外推性不足等）</w:t>
            </w:r>
          </w:p>
        </w:tc>
      </w:tr>
      <w:tr w:rsidR="001D712B" w:rsidRPr="002E4F28" w14:paraId="5912364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4D5F38C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F679E6B" w14:textId="77777777" w:rsidTr="00203249">
        <w:trPr>
          <w:trHeight w:val="470"/>
        </w:trPr>
        <w:tc>
          <w:tcPr>
            <w:tcW w:w="5000" w:type="pct"/>
            <w:gridSpan w:val="7"/>
            <w:tcBorders>
              <w:top w:val="nil"/>
              <w:left w:val="single" w:sz="4" w:space="0" w:color="auto"/>
              <w:bottom w:val="dashed" w:sz="8" w:space="0" w:color="000000"/>
              <w:right w:val="single" w:sz="4" w:space="0" w:color="auto"/>
            </w:tcBorders>
            <w:vAlign w:val="center"/>
          </w:tcPr>
          <w:p w14:paraId="2AB8678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5F437F4" w14:textId="77777777" w:rsidTr="00203249">
        <w:trPr>
          <w:trHeight w:val="540"/>
        </w:trPr>
        <w:tc>
          <w:tcPr>
            <w:tcW w:w="1248" w:type="pct"/>
            <w:gridSpan w:val="2"/>
            <w:tcBorders>
              <w:top w:val="nil"/>
              <w:left w:val="single" w:sz="4" w:space="0" w:color="auto"/>
              <w:bottom w:val="nil"/>
              <w:right w:val="nil"/>
            </w:tcBorders>
            <w:shd w:val="clear" w:color="auto" w:fill="DBE3F4"/>
            <w:noWrap/>
            <w:vAlign w:val="center"/>
          </w:tcPr>
          <w:p w14:paraId="453577EA"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意义</w:t>
            </w:r>
          </w:p>
        </w:tc>
        <w:tc>
          <w:tcPr>
            <w:tcW w:w="792" w:type="pct"/>
            <w:gridSpan w:val="2"/>
            <w:tcBorders>
              <w:top w:val="dashed" w:sz="8" w:space="0" w:color="000000"/>
              <w:left w:val="nil"/>
              <w:bottom w:val="nil"/>
              <w:right w:val="nil"/>
            </w:tcBorders>
            <w:shd w:val="clear" w:color="auto" w:fill="DBE3F4"/>
            <w:noWrap/>
            <w:vAlign w:val="center"/>
          </w:tcPr>
          <w:p w14:paraId="2F462E6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25</w:t>
            </w:r>
          </w:p>
        </w:tc>
        <w:tc>
          <w:tcPr>
            <w:tcW w:w="801" w:type="pct"/>
            <w:gridSpan w:val="2"/>
            <w:tcBorders>
              <w:top w:val="dashed" w:sz="8" w:space="0" w:color="000000"/>
              <w:left w:val="nil"/>
              <w:bottom w:val="nil"/>
              <w:right w:val="nil"/>
            </w:tcBorders>
            <w:shd w:val="clear" w:color="auto" w:fill="DBE3F4"/>
            <w:vAlign w:val="center"/>
          </w:tcPr>
          <w:p w14:paraId="326E78C3"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31BA0C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说明研究的临床意义和未来研究方向，特别是中医病证预测模型的改进方向。</w:t>
            </w:r>
          </w:p>
        </w:tc>
      </w:tr>
      <w:tr w:rsidR="001D712B" w:rsidRPr="002E4F28" w14:paraId="3520263C"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5136BE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7ADA4070" w14:textId="77777777" w:rsidTr="00203249">
        <w:trPr>
          <w:trHeight w:val="468"/>
        </w:trPr>
        <w:tc>
          <w:tcPr>
            <w:tcW w:w="5000" w:type="pct"/>
            <w:gridSpan w:val="7"/>
            <w:tcBorders>
              <w:top w:val="nil"/>
              <w:left w:val="single" w:sz="4" w:space="0" w:color="auto"/>
              <w:bottom w:val="single" w:sz="4" w:space="0" w:color="auto"/>
              <w:right w:val="single" w:sz="4" w:space="0" w:color="auto"/>
            </w:tcBorders>
            <w:vAlign w:val="center"/>
          </w:tcPr>
          <w:p w14:paraId="2D679C0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C21E199"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21E6FEDA"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35CBB5E8"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630E4E69"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36E2F6C6" w14:textId="77777777" w:rsidR="001D712B" w:rsidRPr="002E4F28" w:rsidRDefault="001D712B" w:rsidP="00203249">
            <w:pPr>
              <w:snapToGrid w:val="0"/>
              <w:jc w:val="left"/>
              <w:rPr>
                <w:rFonts w:eastAsia="Kaiti SC"/>
                <w:color w:val="000000"/>
                <w:sz w:val="20"/>
                <w:szCs w:val="20"/>
              </w:rPr>
            </w:pPr>
          </w:p>
        </w:tc>
      </w:tr>
      <w:tr w:rsidR="001D712B" w:rsidRPr="002E4F28" w14:paraId="5C99D4B8"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7AD871F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结论</w:t>
            </w:r>
          </w:p>
        </w:tc>
      </w:tr>
      <w:tr w:rsidR="001D712B" w:rsidRPr="002E4F28" w14:paraId="2CBDF0AB" w14:textId="77777777" w:rsidTr="00203249">
        <w:trPr>
          <w:trHeight w:val="810"/>
        </w:trPr>
        <w:tc>
          <w:tcPr>
            <w:tcW w:w="1248" w:type="pct"/>
            <w:gridSpan w:val="2"/>
            <w:tcBorders>
              <w:top w:val="dashed" w:sz="8" w:space="0" w:color="000000"/>
              <w:left w:val="single" w:sz="4" w:space="0" w:color="auto"/>
              <w:bottom w:val="nil"/>
              <w:right w:val="nil"/>
            </w:tcBorders>
            <w:shd w:val="clear" w:color="auto" w:fill="DBE3F4"/>
            <w:vAlign w:val="center"/>
          </w:tcPr>
          <w:p w14:paraId="14828092"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结论</w:t>
            </w:r>
          </w:p>
        </w:tc>
        <w:tc>
          <w:tcPr>
            <w:tcW w:w="792" w:type="pct"/>
            <w:gridSpan w:val="2"/>
            <w:tcBorders>
              <w:top w:val="dashed" w:sz="8" w:space="0" w:color="000000"/>
              <w:left w:val="nil"/>
              <w:bottom w:val="nil"/>
              <w:right w:val="nil"/>
            </w:tcBorders>
            <w:shd w:val="clear" w:color="auto" w:fill="DBE3F4"/>
            <w:vAlign w:val="center"/>
          </w:tcPr>
          <w:p w14:paraId="6D8B1FD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26</w:t>
            </w:r>
          </w:p>
        </w:tc>
        <w:tc>
          <w:tcPr>
            <w:tcW w:w="801" w:type="pct"/>
            <w:gridSpan w:val="2"/>
            <w:tcBorders>
              <w:top w:val="dashed" w:sz="8" w:space="0" w:color="000000"/>
              <w:left w:val="nil"/>
              <w:bottom w:val="nil"/>
              <w:right w:val="nil"/>
            </w:tcBorders>
            <w:shd w:val="clear" w:color="auto" w:fill="DBE3F4"/>
            <w:vAlign w:val="center"/>
          </w:tcPr>
          <w:p w14:paraId="0D50EA1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7431921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总结研究的主要发现和临床意义，提出未来研究的建议，特别是中医病证预测模型的应用和推广。</w:t>
            </w:r>
          </w:p>
        </w:tc>
      </w:tr>
      <w:tr w:rsidR="001D712B" w:rsidRPr="002E4F28" w14:paraId="1784AA49"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DC69D1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3652DA88" w14:textId="77777777" w:rsidTr="00203249">
        <w:trPr>
          <w:trHeight w:val="566"/>
        </w:trPr>
        <w:tc>
          <w:tcPr>
            <w:tcW w:w="5000" w:type="pct"/>
            <w:gridSpan w:val="7"/>
            <w:tcBorders>
              <w:top w:val="nil"/>
              <w:left w:val="single" w:sz="4" w:space="0" w:color="auto"/>
              <w:bottom w:val="single" w:sz="4" w:space="0" w:color="auto"/>
              <w:right w:val="single" w:sz="4" w:space="0" w:color="auto"/>
            </w:tcBorders>
            <w:vAlign w:val="center"/>
          </w:tcPr>
          <w:p w14:paraId="578577D4"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397ED2E9"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23965712"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599701D6"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112E66B5"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3C26D9D0" w14:textId="77777777" w:rsidR="001D712B" w:rsidRPr="002E4F28" w:rsidRDefault="001D712B" w:rsidP="00203249">
            <w:pPr>
              <w:snapToGrid w:val="0"/>
              <w:jc w:val="left"/>
              <w:rPr>
                <w:rFonts w:eastAsia="Kaiti SC"/>
                <w:color w:val="000000"/>
                <w:sz w:val="20"/>
                <w:szCs w:val="20"/>
              </w:rPr>
            </w:pPr>
          </w:p>
        </w:tc>
      </w:tr>
      <w:tr w:rsidR="001D712B" w:rsidRPr="002E4F28" w14:paraId="0403B5AF"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516E0006"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参考文献</w:t>
            </w:r>
          </w:p>
        </w:tc>
      </w:tr>
      <w:tr w:rsidR="001D712B" w:rsidRPr="002E4F28" w14:paraId="171E548C" w14:textId="77777777" w:rsidTr="00203249">
        <w:trPr>
          <w:trHeight w:val="540"/>
        </w:trPr>
        <w:tc>
          <w:tcPr>
            <w:tcW w:w="1248" w:type="pct"/>
            <w:gridSpan w:val="2"/>
            <w:tcBorders>
              <w:top w:val="dashed" w:sz="8" w:space="0" w:color="000000"/>
              <w:left w:val="single" w:sz="4" w:space="0" w:color="auto"/>
              <w:bottom w:val="nil"/>
              <w:right w:val="nil"/>
            </w:tcBorders>
            <w:shd w:val="clear" w:color="auto" w:fill="DBE3F4"/>
            <w:vAlign w:val="center"/>
          </w:tcPr>
          <w:p w14:paraId="1D5DA356"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参考文献</w:t>
            </w:r>
          </w:p>
        </w:tc>
        <w:tc>
          <w:tcPr>
            <w:tcW w:w="792" w:type="pct"/>
            <w:gridSpan w:val="2"/>
            <w:tcBorders>
              <w:top w:val="dashed" w:sz="8" w:space="0" w:color="000000"/>
              <w:left w:val="nil"/>
              <w:bottom w:val="nil"/>
              <w:right w:val="nil"/>
            </w:tcBorders>
            <w:shd w:val="clear" w:color="auto" w:fill="DBE3F4"/>
            <w:vAlign w:val="center"/>
          </w:tcPr>
          <w:p w14:paraId="2C4FECE4"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27</w:t>
            </w:r>
          </w:p>
        </w:tc>
        <w:tc>
          <w:tcPr>
            <w:tcW w:w="801" w:type="pct"/>
            <w:gridSpan w:val="2"/>
            <w:tcBorders>
              <w:top w:val="dashed" w:sz="8" w:space="0" w:color="000000"/>
              <w:left w:val="nil"/>
              <w:bottom w:val="nil"/>
              <w:right w:val="nil"/>
            </w:tcBorders>
            <w:shd w:val="clear" w:color="auto" w:fill="DBE3F4"/>
            <w:vAlign w:val="center"/>
          </w:tcPr>
          <w:p w14:paraId="113FA7B8"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5211FCD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参考文献应证明研究建立在已有知识基础上，并向读者展示研究的可靠性和合理性</w:t>
            </w:r>
          </w:p>
        </w:tc>
      </w:tr>
      <w:tr w:rsidR="001D712B" w:rsidRPr="002E4F28" w14:paraId="2F8D416E"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019E436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A70E103" w14:textId="77777777" w:rsidTr="00203249">
        <w:trPr>
          <w:trHeight w:val="533"/>
        </w:trPr>
        <w:tc>
          <w:tcPr>
            <w:tcW w:w="5000" w:type="pct"/>
            <w:gridSpan w:val="7"/>
            <w:tcBorders>
              <w:top w:val="nil"/>
              <w:left w:val="single" w:sz="4" w:space="0" w:color="auto"/>
              <w:bottom w:val="single" w:sz="4" w:space="0" w:color="auto"/>
              <w:right w:val="single" w:sz="4" w:space="0" w:color="auto"/>
            </w:tcBorders>
            <w:vAlign w:val="center"/>
          </w:tcPr>
          <w:p w14:paraId="5913DF78"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645303C"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07750D3B"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30893B72"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1BBA41EF"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5380262B" w14:textId="77777777" w:rsidR="001D712B" w:rsidRPr="002E4F28" w:rsidRDefault="001D712B" w:rsidP="00203249">
            <w:pPr>
              <w:snapToGrid w:val="0"/>
              <w:jc w:val="left"/>
              <w:rPr>
                <w:rFonts w:eastAsia="Kaiti SC"/>
                <w:color w:val="000000"/>
                <w:sz w:val="20"/>
                <w:szCs w:val="20"/>
              </w:rPr>
            </w:pPr>
          </w:p>
        </w:tc>
      </w:tr>
      <w:tr w:rsidR="001D712B" w:rsidRPr="002E4F28" w14:paraId="76896748"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57586E3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其他信息</w:t>
            </w:r>
          </w:p>
        </w:tc>
      </w:tr>
      <w:tr w:rsidR="001D712B" w:rsidRPr="002E4F28" w14:paraId="241406B6" w14:textId="77777777" w:rsidTr="00203249">
        <w:trPr>
          <w:trHeight w:val="278"/>
        </w:trPr>
        <w:tc>
          <w:tcPr>
            <w:tcW w:w="1248" w:type="pct"/>
            <w:gridSpan w:val="2"/>
            <w:tcBorders>
              <w:top w:val="dashed" w:sz="8" w:space="0" w:color="000000"/>
              <w:left w:val="single" w:sz="4" w:space="0" w:color="auto"/>
              <w:bottom w:val="nil"/>
              <w:right w:val="nil"/>
            </w:tcBorders>
            <w:shd w:val="clear" w:color="auto" w:fill="DBE3F4"/>
            <w:vAlign w:val="center"/>
          </w:tcPr>
          <w:p w14:paraId="104C288D"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基金支持</w:t>
            </w:r>
          </w:p>
        </w:tc>
        <w:tc>
          <w:tcPr>
            <w:tcW w:w="792" w:type="pct"/>
            <w:gridSpan w:val="2"/>
            <w:tcBorders>
              <w:top w:val="dashed" w:sz="8" w:space="0" w:color="000000"/>
              <w:left w:val="nil"/>
              <w:bottom w:val="nil"/>
              <w:right w:val="nil"/>
            </w:tcBorders>
            <w:shd w:val="clear" w:color="auto" w:fill="DBE3F4"/>
            <w:vAlign w:val="center"/>
          </w:tcPr>
          <w:p w14:paraId="54BC5235"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28</w:t>
            </w:r>
          </w:p>
        </w:tc>
        <w:tc>
          <w:tcPr>
            <w:tcW w:w="801" w:type="pct"/>
            <w:gridSpan w:val="2"/>
            <w:tcBorders>
              <w:top w:val="dashed" w:sz="8" w:space="0" w:color="000000"/>
              <w:left w:val="nil"/>
              <w:bottom w:val="nil"/>
              <w:right w:val="nil"/>
            </w:tcBorders>
            <w:shd w:val="clear" w:color="auto" w:fill="DBE3F4"/>
            <w:vAlign w:val="center"/>
          </w:tcPr>
          <w:p w14:paraId="57AAA2C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83493B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列出资助本研究的基金项目和机构</w:t>
            </w:r>
          </w:p>
        </w:tc>
      </w:tr>
      <w:tr w:rsidR="001D712B" w:rsidRPr="002E4F28" w14:paraId="008EA3D2"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2F523A2D"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5EC73DB" w14:textId="77777777" w:rsidTr="00203249">
        <w:trPr>
          <w:trHeight w:val="561"/>
        </w:trPr>
        <w:tc>
          <w:tcPr>
            <w:tcW w:w="5000" w:type="pct"/>
            <w:gridSpan w:val="7"/>
            <w:tcBorders>
              <w:top w:val="nil"/>
              <w:left w:val="single" w:sz="4" w:space="0" w:color="auto"/>
              <w:bottom w:val="dashed" w:sz="8" w:space="0" w:color="000000"/>
              <w:right w:val="single" w:sz="4" w:space="0" w:color="auto"/>
            </w:tcBorders>
            <w:vAlign w:val="center"/>
          </w:tcPr>
          <w:p w14:paraId="7B2F701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4B617B4" w14:textId="77777777" w:rsidTr="00203249">
        <w:trPr>
          <w:trHeight w:val="278"/>
        </w:trPr>
        <w:tc>
          <w:tcPr>
            <w:tcW w:w="1248" w:type="pct"/>
            <w:gridSpan w:val="2"/>
            <w:tcBorders>
              <w:top w:val="nil"/>
              <w:left w:val="single" w:sz="4" w:space="0" w:color="auto"/>
              <w:bottom w:val="nil"/>
              <w:right w:val="nil"/>
            </w:tcBorders>
            <w:shd w:val="clear" w:color="auto" w:fill="DBE3F4"/>
            <w:vAlign w:val="center"/>
          </w:tcPr>
          <w:p w14:paraId="3B2578D8"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致谢</w:t>
            </w:r>
          </w:p>
        </w:tc>
        <w:tc>
          <w:tcPr>
            <w:tcW w:w="792" w:type="pct"/>
            <w:gridSpan w:val="2"/>
            <w:tcBorders>
              <w:top w:val="dashed" w:sz="8" w:space="0" w:color="000000"/>
              <w:left w:val="nil"/>
              <w:bottom w:val="nil"/>
              <w:right w:val="nil"/>
            </w:tcBorders>
            <w:shd w:val="clear" w:color="auto" w:fill="DBE3F4"/>
            <w:vAlign w:val="center"/>
          </w:tcPr>
          <w:p w14:paraId="2799B99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29</w:t>
            </w:r>
          </w:p>
        </w:tc>
        <w:tc>
          <w:tcPr>
            <w:tcW w:w="801" w:type="pct"/>
            <w:gridSpan w:val="2"/>
            <w:tcBorders>
              <w:top w:val="dashed" w:sz="8" w:space="0" w:color="000000"/>
              <w:left w:val="nil"/>
              <w:bottom w:val="nil"/>
              <w:right w:val="nil"/>
            </w:tcBorders>
            <w:shd w:val="clear" w:color="auto" w:fill="DBE3F4"/>
            <w:vAlign w:val="center"/>
          </w:tcPr>
          <w:p w14:paraId="4F723F8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6CFD190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感谢对研究有贡献但未列为作者的人士和机构</w:t>
            </w:r>
          </w:p>
        </w:tc>
      </w:tr>
      <w:tr w:rsidR="001D712B" w:rsidRPr="002E4F28" w14:paraId="6F67815C"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18B83F7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0B154978" w14:textId="77777777" w:rsidTr="00203249">
        <w:trPr>
          <w:trHeight w:val="784"/>
        </w:trPr>
        <w:tc>
          <w:tcPr>
            <w:tcW w:w="5000" w:type="pct"/>
            <w:gridSpan w:val="7"/>
            <w:tcBorders>
              <w:top w:val="nil"/>
              <w:left w:val="single" w:sz="4" w:space="0" w:color="auto"/>
              <w:bottom w:val="dashed" w:sz="8" w:space="0" w:color="000000"/>
              <w:right w:val="single" w:sz="4" w:space="0" w:color="auto"/>
            </w:tcBorders>
            <w:vAlign w:val="center"/>
          </w:tcPr>
          <w:p w14:paraId="70DA8B0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4AE22F4E"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4AB028AE"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作者贡献声明</w:t>
            </w:r>
          </w:p>
        </w:tc>
        <w:tc>
          <w:tcPr>
            <w:tcW w:w="792" w:type="pct"/>
            <w:gridSpan w:val="2"/>
            <w:tcBorders>
              <w:top w:val="dashed" w:sz="8" w:space="0" w:color="000000"/>
              <w:left w:val="nil"/>
              <w:bottom w:val="nil"/>
              <w:right w:val="nil"/>
            </w:tcBorders>
            <w:shd w:val="clear" w:color="auto" w:fill="DBE3F4"/>
            <w:vAlign w:val="center"/>
          </w:tcPr>
          <w:p w14:paraId="63157BD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30</w:t>
            </w:r>
          </w:p>
        </w:tc>
        <w:tc>
          <w:tcPr>
            <w:tcW w:w="801" w:type="pct"/>
            <w:gridSpan w:val="2"/>
            <w:tcBorders>
              <w:top w:val="dashed" w:sz="8" w:space="0" w:color="000000"/>
              <w:left w:val="nil"/>
              <w:bottom w:val="nil"/>
              <w:right w:val="nil"/>
            </w:tcBorders>
            <w:shd w:val="clear" w:color="auto" w:fill="DBE3F4"/>
            <w:vAlign w:val="center"/>
          </w:tcPr>
          <w:p w14:paraId="4A3DD9A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1D2B12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说明每位作者的具体贡献</w:t>
            </w:r>
          </w:p>
        </w:tc>
      </w:tr>
      <w:tr w:rsidR="001D712B" w:rsidRPr="002E4F28" w14:paraId="725EA686"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23DA7E3"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63E44279" w14:textId="77777777" w:rsidTr="00203249">
        <w:trPr>
          <w:trHeight w:val="709"/>
        </w:trPr>
        <w:tc>
          <w:tcPr>
            <w:tcW w:w="5000" w:type="pct"/>
            <w:gridSpan w:val="7"/>
            <w:tcBorders>
              <w:top w:val="nil"/>
              <w:left w:val="single" w:sz="4" w:space="0" w:color="auto"/>
              <w:bottom w:val="dashed" w:sz="8" w:space="0" w:color="000000"/>
              <w:right w:val="single" w:sz="4" w:space="0" w:color="auto"/>
            </w:tcBorders>
            <w:vAlign w:val="center"/>
          </w:tcPr>
          <w:p w14:paraId="34275492"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66F1F2D0" w14:textId="77777777" w:rsidTr="00203249">
        <w:trPr>
          <w:trHeight w:val="540"/>
        </w:trPr>
        <w:tc>
          <w:tcPr>
            <w:tcW w:w="1248" w:type="pct"/>
            <w:gridSpan w:val="2"/>
            <w:tcBorders>
              <w:top w:val="nil"/>
              <w:left w:val="single" w:sz="4" w:space="0" w:color="auto"/>
              <w:bottom w:val="nil"/>
              <w:right w:val="nil"/>
            </w:tcBorders>
            <w:shd w:val="clear" w:color="auto" w:fill="DBE3F4"/>
            <w:vAlign w:val="center"/>
          </w:tcPr>
          <w:p w14:paraId="46D70934"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利益冲突声明</w:t>
            </w:r>
          </w:p>
        </w:tc>
        <w:tc>
          <w:tcPr>
            <w:tcW w:w="792" w:type="pct"/>
            <w:gridSpan w:val="2"/>
            <w:tcBorders>
              <w:top w:val="dashed" w:sz="8" w:space="0" w:color="000000"/>
              <w:left w:val="nil"/>
              <w:bottom w:val="nil"/>
              <w:right w:val="nil"/>
            </w:tcBorders>
            <w:shd w:val="clear" w:color="auto" w:fill="DBE3F4"/>
            <w:vAlign w:val="center"/>
          </w:tcPr>
          <w:p w14:paraId="4288E349"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31</w:t>
            </w:r>
          </w:p>
        </w:tc>
        <w:tc>
          <w:tcPr>
            <w:tcW w:w="801" w:type="pct"/>
            <w:gridSpan w:val="2"/>
            <w:tcBorders>
              <w:top w:val="dashed" w:sz="8" w:space="0" w:color="000000"/>
              <w:left w:val="nil"/>
              <w:bottom w:val="nil"/>
              <w:right w:val="nil"/>
            </w:tcBorders>
            <w:shd w:val="clear" w:color="auto" w:fill="DBE3F4"/>
            <w:vAlign w:val="center"/>
          </w:tcPr>
          <w:p w14:paraId="188447BB"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25C08D1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声明所有潜在的利益冲突</w:t>
            </w:r>
          </w:p>
        </w:tc>
      </w:tr>
      <w:tr w:rsidR="001D712B" w:rsidRPr="002E4F28" w14:paraId="0781312D"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AFD03A1"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2887F75C" w14:textId="77777777" w:rsidTr="00203249">
        <w:trPr>
          <w:trHeight w:val="719"/>
        </w:trPr>
        <w:tc>
          <w:tcPr>
            <w:tcW w:w="5000" w:type="pct"/>
            <w:gridSpan w:val="7"/>
            <w:tcBorders>
              <w:top w:val="nil"/>
              <w:left w:val="single" w:sz="4" w:space="0" w:color="auto"/>
              <w:bottom w:val="nil"/>
              <w:right w:val="single" w:sz="4" w:space="0" w:color="auto"/>
            </w:tcBorders>
            <w:vAlign w:val="center"/>
          </w:tcPr>
          <w:p w14:paraId="02483E3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EDC4028" w14:textId="77777777" w:rsidTr="00203249">
        <w:trPr>
          <w:trHeight w:val="278"/>
        </w:trPr>
        <w:tc>
          <w:tcPr>
            <w:tcW w:w="1248" w:type="pct"/>
            <w:gridSpan w:val="2"/>
            <w:tcBorders>
              <w:top w:val="dashed" w:sz="8" w:space="0" w:color="000000"/>
              <w:left w:val="single" w:sz="4" w:space="0" w:color="auto"/>
              <w:bottom w:val="nil"/>
              <w:right w:val="nil"/>
            </w:tcBorders>
            <w:shd w:val="clear" w:color="auto" w:fill="DBE3F4"/>
            <w:noWrap/>
            <w:vAlign w:val="center"/>
          </w:tcPr>
          <w:p w14:paraId="0329586C"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数据可用性声明</w:t>
            </w:r>
          </w:p>
        </w:tc>
        <w:tc>
          <w:tcPr>
            <w:tcW w:w="792" w:type="pct"/>
            <w:gridSpan w:val="2"/>
            <w:tcBorders>
              <w:top w:val="dashed" w:sz="8" w:space="0" w:color="000000"/>
              <w:left w:val="nil"/>
              <w:bottom w:val="nil"/>
              <w:right w:val="nil"/>
            </w:tcBorders>
            <w:shd w:val="clear" w:color="auto" w:fill="DBE3F4"/>
            <w:noWrap/>
            <w:vAlign w:val="center"/>
          </w:tcPr>
          <w:p w14:paraId="6431E31A"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32</w:t>
            </w:r>
          </w:p>
        </w:tc>
        <w:tc>
          <w:tcPr>
            <w:tcW w:w="801" w:type="pct"/>
            <w:gridSpan w:val="2"/>
            <w:tcBorders>
              <w:top w:val="dashed" w:sz="8" w:space="0" w:color="000000"/>
              <w:left w:val="nil"/>
              <w:bottom w:val="nil"/>
              <w:right w:val="nil"/>
            </w:tcBorders>
            <w:shd w:val="clear" w:color="auto" w:fill="DBE3F4"/>
            <w:vAlign w:val="center"/>
          </w:tcPr>
          <w:p w14:paraId="68E23B4E"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noWrap/>
            <w:vAlign w:val="center"/>
          </w:tcPr>
          <w:p w14:paraId="4A0A0E8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说明数据的可获取方式和可用性</w:t>
            </w:r>
          </w:p>
        </w:tc>
      </w:tr>
      <w:tr w:rsidR="001D712B" w:rsidRPr="002E4F28" w14:paraId="3B168B45"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62964D0B"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1F032C01" w14:textId="77777777" w:rsidTr="00203249">
        <w:trPr>
          <w:trHeight w:val="720"/>
        </w:trPr>
        <w:tc>
          <w:tcPr>
            <w:tcW w:w="5000" w:type="pct"/>
            <w:gridSpan w:val="7"/>
            <w:tcBorders>
              <w:top w:val="nil"/>
              <w:left w:val="single" w:sz="4" w:space="0" w:color="auto"/>
              <w:bottom w:val="single" w:sz="4" w:space="0" w:color="auto"/>
              <w:right w:val="single" w:sz="4" w:space="0" w:color="auto"/>
            </w:tcBorders>
            <w:vAlign w:val="center"/>
          </w:tcPr>
          <w:p w14:paraId="6AE99B99"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r w:rsidR="001D712B" w:rsidRPr="002E4F28" w14:paraId="7AC32369" w14:textId="77777777" w:rsidTr="00203249">
        <w:trPr>
          <w:trHeight w:val="270"/>
        </w:trPr>
        <w:tc>
          <w:tcPr>
            <w:tcW w:w="1248" w:type="pct"/>
            <w:gridSpan w:val="2"/>
            <w:tcBorders>
              <w:top w:val="single" w:sz="4" w:space="0" w:color="auto"/>
              <w:left w:val="nil"/>
              <w:bottom w:val="single" w:sz="4" w:space="0" w:color="auto"/>
              <w:right w:val="nil"/>
            </w:tcBorders>
            <w:vAlign w:val="center"/>
          </w:tcPr>
          <w:p w14:paraId="57BBD9BC" w14:textId="77777777" w:rsidR="001D712B" w:rsidRPr="002E4F28" w:rsidRDefault="001D712B" w:rsidP="00203249">
            <w:pPr>
              <w:snapToGrid w:val="0"/>
              <w:jc w:val="left"/>
              <w:rPr>
                <w:rFonts w:eastAsia="Kaiti SC"/>
                <w:color w:val="000000"/>
                <w:sz w:val="20"/>
                <w:szCs w:val="20"/>
              </w:rPr>
            </w:pPr>
          </w:p>
        </w:tc>
        <w:tc>
          <w:tcPr>
            <w:tcW w:w="792" w:type="pct"/>
            <w:gridSpan w:val="2"/>
            <w:tcBorders>
              <w:top w:val="single" w:sz="4" w:space="0" w:color="auto"/>
              <w:left w:val="nil"/>
              <w:bottom w:val="single" w:sz="4" w:space="0" w:color="auto"/>
              <w:right w:val="nil"/>
            </w:tcBorders>
            <w:vAlign w:val="center"/>
          </w:tcPr>
          <w:p w14:paraId="5C9CE40D" w14:textId="77777777" w:rsidR="001D712B" w:rsidRPr="002E4F28" w:rsidRDefault="001D712B" w:rsidP="00203249">
            <w:pPr>
              <w:snapToGrid w:val="0"/>
              <w:jc w:val="center"/>
              <w:rPr>
                <w:rFonts w:eastAsia="Kaiti SC"/>
                <w:color w:val="000000"/>
                <w:sz w:val="20"/>
                <w:szCs w:val="20"/>
              </w:rPr>
            </w:pPr>
          </w:p>
        </w:tc>
        <w:tc>
          <w:tcPr>
            <w:tcW w:w="801" w:type="pct"/>
            <w:gridSpan w:val="2"/>
            <w:tcBorders>
              <w:top w:val="single" w:sz="4" w:space="0" w:color="auto"/>
              <w:left w:val="nil"/>
              <w:bottom w:val="single" w:sz="4" w:space="0" w:color="auto"/>
              <w:right w:val="nil"/>
            </w:tcBorders>
            <w:vAlign w:val="center"/>
          </w:tcPr>
          <w:p w14:paraId="09E5B000" w14:textId="77777777" w:rsidR="001D712B" w:rsidRPr="002E4F28" w:rsidRDefault="001D712B" w:rsidP="00203249">
            <w:pPr>
              <w:snapToGrid w:val="0"/>
              <w:jc w:val="center"/>
              <w:rPr>
                <w:rFonts w:eastAsia="Kaiti SC"/>
                <w:color w:val="000000"/>
                <w:sz w:val="20"/>
                <w:szCs w:val="20"/>
              </w:rPr>
            </w:pPr>
          </w:p>
        </w:tc>
        <w:tc>
          <w:tcPr>
            <w:tcW w:w="2159" w:type="pct"/>
            <w:tcBorders>
              <w:top w:val="single" w:sz="4" w:space="0" w:color="auto"/>
              <w:left w:val="nil"/>
              <w:bottom w:val="single" w:sz="4" w:space="0" w:color="auto"/>
              <w:right w:val="nil"/>
            </w:tcBorders>
            <w:vAlign w:val="center"/>
          </w:tcPr>
          <w:p w14:paraId="4B9DAB58" w14:textId="77777777" w:rsidR="001D712B" w:rsidRPr="002E4F28" w:rsidRDefault="001D712B" w:rsidP="00203249">
            <w:pPr>
              <w:snapToGrid w:val="0"/>
              <w:jc w:val="left"/>
              <w:rPr>
                <w:rFonts w:eastAsia="Kaiti SC"/>
                <w:color w:val="000000"/>
                <w:sz w:val="20"/>
                <w:szCs w:val="20"/>
              </w:rPr>
            </w:pPr>
          </w:p>
        </w:tc>
      </w:tr>
      <w:tr w:rsidR="001D712B" w:rsidRPr="002E4F28" w14:paraId="47D3A246" w14:textId="77777777" w:rsidTr="00203249">
        <w:trPr>
          <w:trHeight w:val="285"/>
        </w:trPr>
        <w:tc>
          <w:tcPr>
            <w:tcW w:w="5000" w:type="pct"/>
            <w:gridSpan w:val="7"/>
            <w:tcBorders>
              <w:top w:val="single" w:sz="4" w:space="0" w:color="auto"/>
              <w:left w:val="single" w:sz="4" w:space="0" w:color="auto"/>
              <w:bottom w:val="nil"/>
              <w:right w:val="single" w:sz="4" w:space="0" w:color="auto"/>
            </w:tcBorders>
            <w:shd w:val="clear" w:color="auto" w:fill="FADADE"/>
            <w:noWrap/>
            <w:vAlign w:val="center"/>
          </w:tcPr>
          <w:p w14:paraId="2B32682F"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附录（如适用）</w:t>
            </w:r>
          </w:p>
        </w:tc>
      </w:tr>
      <w:tr w:rsidR="001D712B" w:rsidRPr="002E4F28" w14:paraId="17A1C4ED" w14:textId="77777777" w:rsidTr="00203249">
        <w:trPr>
          <w:trHeight w:val="540"/>
        </w:trPr>
        <w:tc>
          <w:tcPr>
            <w:tcW w:w="1248" w:type="pct"/>
            <w:gridSpan w:val="2"/>
            <w:tcBorders>
              <w:top w:val="dashed" w:sz="8" w:space="0" w:color="000000"/>
              <w:left w:val="single" w:sz="4" w:space="0" w:color="auto"/>
              <w:bottom w:val="nil"/>
              <w:right w:val="nil"/>
            </w:tcBorders>
            <w:shd w:val="clear" w:color="auto" w:fill="DBE3F4"/>
            <w:vAlign w:val="center"/>
          </w:tcPr>
          <w:p w14:paraId="1D05310C" w14:textId="77777777" w:rsidR="001D712B" w:rsidRPr="002E4F28" w:rsidRDefault="001D712B"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附录</w:t>
            </w:r>
          </w:p>
        </w:tc>
        <w:tc>
          <w:tcPr>
            <w:tcW w:w="792" w:type="pct"/>
            <w:gridSpan w:val="2"/>
            <w:tcBorders>
              <w:top w:val="dashed" w:sz="8" w:space="0" w:color="000000"/>
              <w:left w:val="nil"/>
              <w:bottom w:val="nil"/>
              <w:right w:val="nil"/>
            </w:tcBorders>
            <w:shd w:val="clear" w:color="auto" w:fill="DBE3F4"/>
            <w:vAlign w:val="center"/>
          </w:tcPr>
          <w:p w14:paraId="6B375620"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33</w:t>
            </w:r>
          </w:p>
        </w:tc>
        <w:tc>
          <w:tcPr>
            <w:tcW w:w="801" w:type="pct"/>
            <w:gridSpan w:val="2"/>
            <w:tcBorders>
              <w:top w:val="dashed" w:sz="8" w:space="0" w:color="000000"/>
              <w:left w:val="nil"/>
              <w:bottom w:val="nil"/>
              <w:right w:val="nil"/>
            </w:tcBorders>
            <w:shd w:val="clear" w:color="auto" w:fill="DBE3F4"/>
            <w:vAlign w:val="center"/>
          </w:tcPr>
          <w:p w14:paraId="44EFEF61" w14:textId="77777777" w:rsidR="001D712B" w:rsidRPr="002E4F28" w:rsidRDefault="001D712B"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D</w:t>
            </w:r>
            <w:r w:rsidRPr="002E4F28">
              <w:rPr>
                <w:rFonts w:eastAsia="Kaiti SC"/>
                <w:color w:val="000000"/>
                <w:kern w:val="0"/>
                <w:sz w:val="20"/>
                <w:szCs w:val="20"/>
                <w:lang w:bidi="ar"/>
              </w:rPr>
              <w:t>，</w:t>
            </w:r>
            <w:r w:rsidRPr="002E4F28">
              <w:rPr>
                <w:rFonts w:eastAsia="Kaiti SC"/>
                <w:color w:val="000000"/>
                <w:kern w:val="0"/>
                <w:sz w:val="20"/>
                <w:szCs w:val="20"/>
                <w:lang w:bidi="ar"/>
              </w:rPr>
              <w:t>V</w:t>
            </w:r>
          </w:p>
        </w:tc>
        <w:tc>
          <w:tcPr>
            <w:tcW w:w="2159" w:type="pct"/>
            <w:tcBorders>
              <w:top w:val="dashed" w:sz="8" w:space="0" w:color="000000"/>
              <w:left w:val="nil"/>
              <w:bottom w:val="nil"/>
              <w:right w:val="single" w:sz="4" w:space="0" w:color="auto"/>
            </w:tcBorders>
            <w:shd w:val="clear" w:color="auto" w:fill="DBE3F4"/>
            <w:vAlign w:val="center"/>
          </w:tcPr>
          <w:p w14:paraId="43BF2957"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提供机器学习的算法描述、代码片段、附加图表等</w:t>
            </w:r>
          </w:p>
        </w:tc>
      </w:tr>
      <w:tr w:rsidR="001D712B" w:rsidRPr="002E4F28" w14:paraId="5CF7A785" w14:textId="77777777" w:rsidTr="00203249">
        <w:trPr>
          <w:trHeight w:val="270"/>
        </w:trPr>
        <w:tc>
          <w:tcPr>
            <w:tcW w:w="5000" w:type="pct"/>
            <w:gridSpan w:val="7"/>
            <w:tcBorders>
              <w:top w:val="nil"/>
              <w:left w:val="single" w:sz="4" w:space="0" w:color="auto"/>
              <w:bottom w:val="nil"/>
              <w:right w:val="single" w:sz="4" w:space="0" w:color="auto"/>
            </w:tcBorders>
            <w:vAlign w:val="center"/>
          </w:tcPr>
          <w:p w14:paraId="340C752A"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重要性评分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5</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4</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3</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2</w:t>
            </w:r>
            <w:r w:rsidRPr="002E4F28">
              <w:rPr>
                <w:rFonts w:eastAsia="Kaiti SC"/>
                <w:color w:val="000000"/>
                <w:kern w:val="0"/>
                <w:sz w:val="20"/>
                <w:szCs w:val="20"/>
                <w:lang w:bidi="ar"/>
              </w:rPr>
              <w:t>分</w:t>
            </w:r>
            <w:r w:rsidRPr="002E4F28">
              <w:rPr>
                <w:rFonts w:eastAsia="Kaiti SC"/>
                <w:color w:val="000000"/>
                <w:kern w:val="0"/>
                <w:sz w:val="20"/>
                <w:szCs w:val="20"/>
                <w:lang w:bidi="ar"/>
              </w:rPr>
              <w:t xml:space="preserve">     </w:t>
            </w:r>
            <w:r w:rsidRPr="002E4F28">
              <w:rPr>
                <w:rStyle w:val="font41"/>
                <w:rFonts w:ascii="Times New Roman" w:eastAsia="Kaiti SC" w:hAnsi="Times New Roman" w:cs="Times New Roman" w:hint="default"/>
                <w:kern w:val="0"/>
                <w:sz w:val="20"/>
                <w:szCs w:val="20"/>
                <w:lang w:bidi="ar"/>
              </w:rPr>
              <w:sym w:font="Wingdings" w:char="00A8"/>
            </w:r>
            <w:r w:rsidRPr="002E4F28">
              <w:rPr>
                <w:rFonts w:eastAsia="Kaiti SC"/>
                <w:color w:val="000000"/>
                <w:kern w:val="0"/>
                <w:sz w:val="20"/>
                <w:szCs w:val="20"/>
                <w:lang w:bidi="ar"/>
              </w:rPr>
              <w:t>1</w:t>
            </w:r>
            <w:r w:rsidRPr="002E4F28">
              <w:rPr>
                <w:rFonts w:eastAsia="Kaiti SC"/>
                <w:color w:val="000000"/>
                <w:kern w:val="0"/>
                <w:sz w:val="20"/>
                <w:szCs w:val="20"/>
                <w:lang w:bidi="ar"/>
              </w:rPr>
              <w:t>分</w:t>
            </w:r>
          </w:p>
        </w:tc>
      </w:tr>
      <w:tr w:rsidR="001D712B" w:rsidRPr="002E4F28" w14:paraId="42C7476D" w14:textId="77777777" w:rsidTr="00203249">
        <w:trPr>
          <w:trHeight w:val="741"/>
        </w:trPr>
        <w:tc>
          <w:tcPr>
            <w:tcW w:w="5000" w:type="pct"/>
            <w:gridSpan w:val="7"/>
            <w:tcBorders>
              <w:top w:val="nil"/>
              <w:left w:val="single" w:sz="4" w:space="0" w:color="auto"/>
              <w:bottom w:val="single" w:sz="4" w:space="0" w:color="auto"/>
              <w:right w:val="single" w:sz="4" w:space="0" w:color="auto"/>
            </w:tcBorders>
            <w:vAlign w:val="center"/>
          </w:tcPr>
          <w:p w14:paraId="23E27C4C" w14:textId="77777777" w:rsidR="001D712B" w:rsidRPr="002E4F28" w:rsidRDefault="001D712B"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修改建议：</w:t>
            </w:r>
          </w:p>
        </w:tc>
      </w:tr>
    </w:tbl>
    <w:p w14:paraId="720BF5F0" w14:textId="77777777" w:rsidR="001D712B" w:rsidRPr="002E4F28" w:rsidRDefault="001D712B" w:rsidP="001D712B">
      <w:pPr>
        <w:snapToGrid w:val="0"/>
        <w:rPr>
          <w:rFonts w:eastAsia="Kaiti SC"/>
          <w:sz w:val="20"/>
          <w:szCs w:val="20"/>
        </w:rPr>
      </w:pPr>
      <w:r w:rsidRPr="002E4F28">
        <w:rPr>
          <w:rFonts w:eastAsia="Kaiti SC"/>
          <w:sz w:val="20"/>
          <w:szCs w:val="20"/>
        </w:rPr>
        <w:t>注：</w:t>
      </w:r>
      <w:r w:rsidRPr="002E4F28">
        <w:rPr>
          <w:rFonts w:eastAsia="Kaiti SC"/>
          <w:sz w:val="20"/>
          <w:szCs w:val="20"/>
        </w:rPr>
        <w:t>D</w:t>
      </w:r>
      <w:r w:rsidRPr="002E4F28">
        <w:rPr>
          <w:rFonts w:eastAsia="Kaiti SC"/>
          <w:sz w:val="20"/>
          <w:szCs w:val="20"/>
        </w:rPr>
        <w:t>，与预测模型开发相关；</w:t>
      </w:r>
      <w:r w:rsidRPr="002E4F28">
        <w:rPr>
          <w:rFonts w:eastAsia="Kaiti SC"/>
          <w:sz w:val="20"/>
          <w:szCs w:val="20"/>
        </w:rPr>
        <w:t>V</w:t>
      </w:r>
      <w:r w:rsidRPr="002E4F28">
        <w:rPr>
          <w:rFonts w:eastAsia="Kaiti SC"/>
          <w:sz w:val="20"/>
          <w:szCs w:val="20"/>
        </w:rPr>
        <w:t>，与预测模型验证相关</w:t>
      </w:r>
    </w:p>
    <w:p w14:paraId="4FE6F41E" w14:textId="77777777" w:rsidR="001D712B" w:rsidRPr="002E4F28" w:rsidRDefault="001D712B" w:rsidP="001D712B">
      <w:pPr>
        <w:snapToGrid w:val="0"/>
        <w:rPr>
          <w:rFonts w:eastAsia="Kaiti SC"/>
          <w:sz w:val="20"/>
          <w:szCs w:val="20"/>
        </w:rPr>
      </w:pPr>
    </w:p>
    <w:tbl>
      <w:tblPr>
        <w:tblW w:w="4832" w:type="pct"/>
        <w:tblInd w:w="108" w:type="dxa"/>
        <w:tblLook w:val="04A0" w:firstRow="1" w:lastRow="0" w:firstColumn="1" w:lastColumn="0" w:noHBand="0" w:noVBand="1"/>
      </w:tblPr>
      <w:tblGrid>
        <w:gridCol w:w="8703"/>
      </w:tblGrid>
      <w:tr w:rsidR="001D712B" w:rsidRPr="002E4F28" w14:paraId="0DCC73EB" w14:textId="77777777" w:rsidTr="00203249">
        <w:trPr>
          <w:trHeight w:val="364"/>
        </w:trPr>
        <w:tc>
          <w:tcPr>
            <w:tcW w:w="5000" w:type="pct"/>
            <w:vMerge w:val="restart"/>
            <w:tcBorders>
              <w:top w:val="single" w:sz="8" w:space="0" w:color="auto"/>
              <w:left w:val="single" w:sz="8" w:space="0" w:color="auto"/>
              <w:bottom w:val="nil"/>
              <w:right w:val="single" w:sz="8" w:space="0" w:color="auto"/>
            </w:tcBorders>
            <w:shd w:val="clear" w:color="auto" w:fill="C2E5F5" w:themeFill="accent1" w:themeFillTint="32"/>
            <w:noWrap/>
            <w:vAlign w:val="center"/>
          </w:tcPr>
          <w:p w14:paraId="6A300D5F"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增加内容：</w:t>
            </w:r>
          </w:p>
          <w:p w14:paraId="507DD39F"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理由：</w:t>
            </w:r>
          </w:p>
          <w:p w14:paraId="062C5A00"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p w14:paraId="6E85604E"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tc>
      </w:tr>
      <w:tr w:rsidR="001D712B" w:rsidRPr="002E4F28" w14:paraId="2E0EC8DD" w14:textId="77777777" w:rsidTr="00203249">
        <w:trPr>
          <w:trHeight w:val="1733"/>
        </w:trPr>
        <w:tc>
          <w:tcPr>
            <w:tcW w:w="5000" w:type="pct"/>
            <w:vMerge/>
            <w:tcBorders>
              <w:top w:val="single" w:sz="4" w:space="0" w:color="000000"/>
              <w:left w:val="single" w:sz="8" w:space="0" w:color="auto"/>
              <w:bottom w:val="nil"/>
              <w:right w:val="single" w:sz="8" w:space="0" w:color="auto"/>
            </w:tcBorders>
            <w:shd w:val="clear" w:color="auto" w:fill="C2E5F5" w:themeFill="accent1" w:themeFillTint="32"/>
            <w:noWrap/>
            <w:vAlign w:val="center"/>
          </w:tcPr>
          <w:p w14:paraId="7787C147" w14:textId="77777777" w:rsidR="001D712B" w:rsidRPr="002E4F28" w:rsidRDefault="001D712B" w:rsidP="00203249">
            <w:pPr>
              <w:snapToGrid w:val="0"/>
              <w:jc w:val="left"/>
              <w:rPr>
                <w:rFonts w:eastAsia="Kaiti SC"/>
                <w:b/>
                <w:bCs/>
                <w:color w:val="000000"/>
                <w:sz w:val="20"/>
                <w:szCs w:val="20"/>
              </w:rPr>
            </w:pPr>
          </w:p>
        </w:tc>
      </w:tr>
      <w:tr w:rsidR="001D712B" w:rsidRPr="002E4F28" w14:paraId="75035641" w14:textId="77777777" w:rsidTr="00203249">
        <w:trPr>
          <w:trHeight w:val="364"/>
        </w:trPr>
        <w:tc>
          <w:tcPr>
            <w:tcW w:w="5000" w:type="pct"/>
            <w:vMerge w:val="restart"/>
            <w:tcBorders>
              <w:top w:val="dashed" w:sz="8" w:space="0" w:color="000000"/>
              <w:left w:val="single" w:sz="8" w:space="0" w:color="auto"/>
              <w:bottom w:val="single" w:sz="8" w:space="0" w:color="auto"/>
              <w:right w:val="single" w:sz="8" w:space="0" w:color="auto"/>
            </w:tcBorders>
            <w:noWrap/>
            <w:vAlign w:val="center"/>
          </w:tcPr>
          <w:p w14:paraId="083C9ABC"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删除内容：</w:t>
            </w:r>
          </w:p>
          <w:p w14:paraId="1808C69C" w14:textId="77777777" w:rsidR="001D712B" w:rsidRPr="002E4F28" w:rsidRDefault="001D712B" w:rsidP="00203249">
            <w:pPr>
              <w:widowControl/>
              <w:snapToGrid w:val="0"/>
              <w:spacing w:beforeLines="50" w:before="156"/>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理由：</w:t>
            </w:r>
          </w:p>
          <w:p w14:paraId="23B81DE0"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p w14:paraId="695ECDA0" w14:textId="77777777" w:rsidR="001D712B" w:rsidRPr="002E4F28" w:rsidRDefault="001D712B" w:rsidP="00203249">
            <w:pPr>
              <w:widowControl/>
              <w:snapToGrid w:val="0"/>
              <w:jc w:val="left"/>
              <w:textAlignment w:val="center"/>
              <w:rPr>
                <w:rFonts w:eastAsia="Kaiti SC"/>
                <w:b/>
                <w:bCs/>
                <w:color w:val="000000"/>
                <w:kern w:val="0"/>
                <w:sz w:val="20"/>
                <w:szCs w:val="20"/>
                <w:lang w:bidi="ar"/>
              </w:rPr>
            </w:pPr>
          </w:p>
        </w:tc>
      </w:tr>
      <w:tr w:rsidR="001D712B" w:rsidRPr="002E4F28" w14:paraId="4EA2A040" w14:textId="77777777" w:rsidTr="00203249">
        <w:trPr>
          <w:trHeight w:val="2020"/>
        </w:trPr>
        <w:tc>
          <w:tcPr>
            <w:tcW w:w="5000" w:type="pct"/>
            <w:vMerge/>
            <w:tcBorders>
              <w:top w:val="single" w:sz="8" w:space="0" w:color="auto"/>
              <w:left w:val="single" w:sz="8" w:space="0" w:color="auto"/>
              <w:bottom w:val="single" w:sz="8" w:space="0" w:color="auto"/>
              <w:right w:val="single" w:sz="8" w:space="0" w:color="auto"/>
            </w:tcBorders>
            <w:noWrap/>
            <w:vAlign w:val="center"/>
          </w:tcPr>
          <w:p w14:paraId="1C10E15E" w14:textId="77777777" w:rsidR="001D712B" w:rsidRPr="002E4F28" w:rsidRDefault="001D712B" w:rsidP="00203249">
            <w:pPr>
              <w:snapToGrid w:val="0"/>
              <w:jc w:val="left"/>
              <w:rPr>
                <w:rFonts w:eastAsia="Kaiti SC"/>
                <w:b/>
                <w:bCs/>
                <w:color w:val="000000"/>
                <w:sz w:val="20"/>
                <w:szCs w:val="20"/>
              </w:rPr>
            </w:pPr>
          </w:p>
        </w:tc>
      </w:tr>
    </w:tbl>
    <w:p w14:paraId="4FEA8D91" w14:textId="77777777" w:rsidR="001D712B" w:rsidRPr="002E4F28" w:rsidRDefault="001D712B" w:rsidP="001D712B">
      <w:pPr>
        <w:snapToGrid w:val="0"/>
        <w:rPr>
          <w:rFonts w:eastAsia="Kaiti SC"/>
          <w:sz w:val="20"/>
          <w:szCs w:val="20"/>
        </w:rPr>
      </w:pPr>
    </w:p>
    <w:p w14:paraId="7445D71A" w14:textId="77777777" w:rsidR="001D712B" w:rsidRPr="002E4F28" w:rsidRDefault="001D712B" w:rsidP="001D712B">
      <w:pPr>
        <w:snapToGrid w:val="0"/>
        <w:rPr>
          <w:rFonts w:eastAsia="Kaiti SC"/>
          <w:sz w:val="20"/>
          <w:szCs w:val="20"/>
        </w:rPr>
      </w:pPr>
    </w:p>
    <w:p w14:paraId="365A0212" w14:textId="77777777" w:rsidR="001D712B" w:rsidRPr="002E4F28" w:rsidRDefault="001D712B" w:rsidP="001D712B">
      <w:pPr>
        <w:snapToGrid w:val="0"/>
        <w:jc w:val="left"/>
        <w:rPr>
          <w:rFonts w:eastAsia="Kaiti SC"/>
          <w:sz w:val="20"/>
          <w:szCs w:val="20"/>
        </w:rPr>
        <w:sectPr w:rsidR="001D712B" w:rsidRPr="002E4F28" w:rsidSect="001D712B">
          <w:pgSz w:w="11906" w:h="16838"/>
          <w:pgMar w:top="1440" w:right="1440" w:bottom="1440" w:left="1440" w:header="851" w:footer="992" w:gutter="0"/>
          <w:cols w:space="425"/>
          <w:docGrid w:type="lines" w:linePitch="312"/>
        </w:sectPr>
      </w:pPr>
    </w:p>
    <w:p w14:paraId="360E4F85" w14:textId="77777777" w:rsidR="001D712B" w:rsidRPr="002E4F28" w:rsidRDefault="001D712B" w:rsidP="001D712B">
      <w:pPr>
        <w:widowControl/>
        <w:snapToGrid w:val="0"/>
        <w:spacing w:beforeLines="50" w:before="156" w:afterLines="50" w:after="156"/>
        <w:jc w:val="center"/>
        <w:textAlignment w:val="center"/>
        <w:rPr>
          <w:rFonts w:eastAsia="Kaiti SC"/>
          <w:b/>
          <w:bCs/>
          <w:color w:val="000000"/>
          <w:kern w:val="0"/>
          <w:sz w:val="20"/>
          <w:szCs w:val="20"/>
          <w:lang w:bidi="ar"/>
        </w:rPr>
      </w:pPr>
      <w:r w:rsidRPr="002E4F28">
        <w:rPr>
          <w:rFonts w:eastAsia="Kaiti SC"/>
          <w:b/>
          <w:bCs/>
          <w:sz w:val="20"/>
          <w:szCs w:val="20"/>
        </w:rPr>
        <w:lastRenderedPageBreak/>
        <w:t>第三部分</w:t>
      </w:r>
      <w:bookmarkStart w:id="16" w:name="OLE_LINK9"/>
      <w:r w:rsidRPr="002E4F28">
        <w:rPr>
          <w:rFonts w:eastAsia="Kaiti SC"/>
          <w:b/>
          <w:bCs/>
          <w:sz w:val="20"/>
          <w:szCs w:val="20"/>
        </w:rPr>
        <w:t>：专家内容熟悉程度和判断依据调查表</w:t>
      </w:r>
      <w:bookmarkEnd w:id="16"/>
    </w:p>
    <w:p w14:paraId="5E0D7921" w14:textId="77777777" w:rsidR="001D712B" w:rsidRPr="002E4F28" w:rsidRDefault="001D712B" w:rsidP="001D712B">
      <w:pPr>
        <w:snapToGrid w:val="0"/>
        <w:rPr>
          <w:rFonts w:eastAsia="Kaiti SC"/>
          <w:b/>
          <w:bCs/>
          <w:color w:val="000000" w:themeColor="text1"/>
          <w:sz w:val="20"/>
          <w:szCs w:val="20"/>
        </w:rPr>
      </w:pPr>
      <w:r w:rsidRPr="002E4F28">
        <w:rPr>
          <w:rFonts w:eastAsia="Kaiti SC"/>
          <w:b/>
          <w:bCs/>
          <w:color w:val="000000" w:themeColor="text1"/>
          <w:sz w:val="20"/>
          <w:szCs w:val="20"/>
        </w:rPr>
        <w:t>您对本次调查内容的熟悉程度：</w:t>
      </w: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0" w:type="dxa"/>
        </w:tblCellMar>
        <w:tblLook w:val="04A0" w:firstRow="1" w:lastRow="0" w:firstColumn="1" w:lastColumn="0" w:noHBand="0" w:noVBand="1"/>
      </w:tblPr>
      <w:tblGrid>
        <w:gridCol w:w="1460"/>
        <w:gridCol w:w="1263"/>
        <w:gridCol w:w="1546"/>
        <w:gridCol w:w="1546"/>
        <w:gridCol w:w="1546"/>
        <w:gridCol w:w="1352"/>
      </w:tblGrid>
      <w:tr w:rsidR="001D712B" w:rsidRPr="002E4F28" w14:paraId="4B6562C3" w14:textId="77777777" w:rsidTr="00203249">
        <w:trPr>
          <w:trHeight w:val="534"/>
        </w:trPr>
        <w:tc>
          <w:tcPr>
            <w:tcW w:w="838" w:type="pct"/>
            <w:shd w:val="clear" w:color="auto" w:fill="C2E5F5" w:themeFill="accent1" w:themeFillTint="32"/>
            <w:vAlign w:val="center"/>
          </w:tcPr>
          <w:p w14:paraId="45ECE2B2"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熟悉程度</w:t>
            </w:r>
          </w:p>
        </w:tc>
        <w:tc>
          <w:tcPr>
            <w:tcW w:w="725" w:type="pct"/>
            <w:shd w:val="clear" w:color="auto" w:fill="C2E5F5" w:themeFill="accent1" w:themeFillTint="32"/>
            <w:vAlign w:val="center"/>
          </w:tcPr>
          <w:p w14:paraId="2BC19C3C"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很熟悉</w:t>
            </w:r>
          </w:p>
        </w:tc>
        <w:tc>
          <w:tcPr>
            <w:tcW w:w="887" w:type="pct"/>
            <w:shd w:val="clear" w:color="auto" w:fill="C2E5F5" w:themeFill="accent1" w:themeFillTint="32"/>
            <w:vAlign w:val="center"/>
          </w:tcPr>
          <w:p w14:paraId="3D936DE8"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熟悉</w:t>
            </w:r>
          </w:p>
        </w:tc>
        <w:tc>
          <w:tcPr>
            <w:tcW w:w="887" w:type="pct"/>
            <w:shd w:val="clear" w:color="auto" w:fill="C2E5F5" w:themeFill="accent1" w:themeFillTint="32"/>
            <w:vAlign w:val="center"/>
          </w:tcPr>
          <w:p w14:paraId="5BEC3B64"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一般熟悉</w:t>
            </w:r>
          </w:p>
        </w:tc>
        <w:tc>
          <w:tcPr>
            <w:tcW w:w="887" w:type="pct"/>
            <w:shd w:val="clear" w:color="auto" w:fill="C2E5F5" w:themeFill="accent1" w:themeFillTint="32"/>
            <w:vAlign w:val="center"/>
          </w:tcPr>
          <w:p w14:paraId="10AF4A91"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不熟悉</w:t>
            </w:r>
          </w:p>
        </w:tc>
        <w:tc>
          <w:tcPr>
            <w:tcW w:w="777" w:type="pct"/>
            <w:shd w:val="clear" w:color="auto" w:fill="C2E5F5" w:themeFill="accent1" w:themeFillTint="32"/>
            <w:vAlign w:val="center"/>
          </w:tcPr>
          <w:p w14:paraId="2FCC4AFC"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很不熟悉</w:t>
            </w:r>
          </w:p>
        </w:tc>
      </w:tr>
      <w:tr w:rsidR="001D712B" w:rsidRPr="002E4F28" w14:paraId="66AF24E6" w14:textId="77777777" w:rsidTr="00203249">
        <w:trPr>
          <w:trHeight w:val="1583"/>
        </w:trPr>
        <w:tc>
          <w:tcPr>
            <w:tcW w:w="838" w:type="pct"/>
            <w:vAlign w:val="center"/>
          </w:tcPr>
          <w:p w14:paraId="0B8ABC0B" w14:textId="77777777" w:rsidR="001D712B" w:rsidRPr="002E4F28" w:rsidRDefault="001D712B" w:rsidP="00203249">
            <w:pPr>
              <w:snapToGrid w:val="0"/>
              <w:jc w:val="left"/>
              <w:rPr>
                <w:rFonts w:eastAsia="Kaiti SC"/>
                <w:color w:val="000000" w:themeColor="text1"/>
                <w:sz w:val="20"/>
                <w:szCs w:val="20"/>
              </w:rPr>
            </w:pPr>
            <w:r w:rsidRPr="002E4F28">
              <w:rPr>
                <w:rFonts w:eastAsia="Kaiti SC"/>
                <w:color w:val="000000" w:themeColor="text1"/>
                <w:sz w:val="20"/>
                <w:szCs w:val="20"/>
              </w:rPr>
              <w:t>您对本次调查内容的熟悉程度</w:t>
            </w:r>
          </w:p>
        </w:tc>
        <w:tc>
          <w:tcPr>
            <w:tcW w:w="725" w:type="pct"/>
            <w:vAlign w:val="center"/>
          </w:tcPr>
          <w:p w14:paraId="645CA65E" w14:textId="77777777" w:rsidR="001D712B" w:rsidRPr="002E4F28" w:rsidRDefault="001D712B" w:rsidP="00203249">
            <w:pPr>
              <w:tabs>
                <w:tab w:val="left" w:pos="336"/>
              </w:tabs>
              <w:snapToGrid w:val="0"/>
              <w:jc w:val="left"/>
              <w:rPr>
                <w:rFonts w:eastAsia="Kaiti SC"/>
                <w:color w:val="000000" w:themeColor="text1"/>
                <w:sz w:val="20"/>
                <w:szCs w:val="20"/>
              </w:rPr>
            </w:pPr>
            <w:r w:rsidRPr="002E4F28">
              <w:rPr>
                <w:rFonts w:eastAsia="Kaiti SC"/>
                <w:color w:val="000000" w:themeColor="text1"/>
                <w:sz w:val="20"/>
                <w:szCs w:val="20"/>
              </w:rPr>
              <w:tab/>
            </w:r>
            <w:r w:rsidRPr="002E4F28">
              <w:rPr>
                <w:rStyle w:val="font41"/>
                <w:rFonts w:ascii="Times New Roman" w:eastAsia="Kaiti SC" w:hAnsi="Times New Roman" w:cs="Times New Roman" w:hint="default"/>
                <w:kern w:val="0"/>
                <w:sz w:val="20"/>
                <w:szCs w:val="20"/>
                <w:lang w:bidi="ar"/>
              </w:rPr>
              <w:sym w:font="Wingdings" w:char="00A8"/>
            </w:r>
          </w:p>
        </w:tc>
        <w:tc>
          <w:tcPr>
            <w:tcW w:w="887" w:type="pct"/>
            <w:vAlign w:val="center"/>
          </w:tcPr>
          <w:p w14:paraId="51676314"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887" w:type="pct"/>
            <w:vAlign w:val="center"/>
          </w:tcPr>
          <w:p w14:paraId="0650C492"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887" w:type="pct"/>
            <w:vAlign w:val="center"/>
          </w:tcPr>
          <w:p w14:paraId="6391C165"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777" w:type="pct"/>
            <w:vAlign w:val="center"/>
          </w:tcPr>
          <w:p w14:paraId="69B52DE9"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r>
    </w:tbl>
    <w:p w14:paraId="682782EA" w14:textId="77777777" w:rsidR="001D712B" w:rsidRPr="002E4F28" w:rsidRDefault="001D712B" w:rsidP="001D712B">
      <w:pPr>
        <w:snapToGrid w:val="0"/>
        <w:rPr>
          <w:rFonts w:eastAsia="Kaiti SC"/>
          <w:color w:val="000000" w:themeColor="text1"/>
          <w:sz w:val="20"/>
          <w:szCs w:val="20"/>
        </w:rPr>
      </w:pPr>
    </w:p>
    <w:p w14:paraId="4ED63269" w14:textId="77777777" w:rsidR="001D712B" w:rsidRPr="002E4F28" w:rsidRDefault="001D712B" w:rsidP="001D712B">
      <w:pPr>
        <w:snapToGrid w:val="0"/>
        <w:rPr>
          <w:rFonts w:eastAsia="Kaiti SC"/>
          <w:color w:val="000000" w:themeColor="text1"/>
          <w:sz w:val="20"/>
          <w:szCs w:val="20"/>
        </w:rPr>
      </w:pPr>
      <w:r w:rsidRPr="002E4F28">
        <w:rPr>
          <w:rFonts w:eastAsia="Kaiti SC"/>
          <w:b/>
          <w:bCs/>
          <w:color w:val="000000" w:themeColor="text1"/>
          <w:sz w:val="20"/>
          <w:szCs w:val="20"/>
        </w:rPr>
        <w:t>您选择对研究内容重要性的判断依据</w:t>
      </w:r>
      <w:r w:rsidRPr="002E4F28">
        <w:rPr>
          <w:rFonts w:eastAsia="Kaiti SC"/>
          <w:color w:val="000000" w:themeColor="text1"/>
          <w:sz w:val="20"/>
          <w:szCs w:val="20"/>
        </w:rPr>
        <w:t>：</w:t>
      </w: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0" w:type="dxa"/>
        </w:tblCellMar>
        <w:tblLook w:val="04A0" w:firstRow="1" w:lastRow="0" w:firstColumn="1" w:lastColumn="0" w:noHBand="0" w:noVBand="1"/>
      </w:tblPr>
      <w:tblGrid>
        <w:gridCol w:w="1269"/>
        <w:gridCol w:w="1413"/>
        <w:gridCol w:w="1524"/>
        <w:gridCol w:w="1524"/>
        <w:gridCol w:w="1524"/>
        <w:gridCol w:w="1459"/>
      </w:tblGrid>
      <w:tr w:rsidR="001D712B" w:rsidRPr="002E4F28" w14:paraId="26756D4A" w14:textId="77777777" w:rsidTr="00203249">
        <w:trPr>
          <w:trHeight w:val="1001"/>
        </w:trPr>
        <w:tc>
          <w:tcPr>
            <w:tcW w:w="1301" w:type="dxa"/>
            <w:shd w:val="clear" w:color="auto" w:fill="C2E5F5" w:themeFill="accent1" w:themeFillTint="32"/>
            <w:vAlign w:val="center"/>
          </w:tcPr>
          <w:p w14:paraId="0A58B319"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判断依据</w:t>
            </w:r>
          </w:p>
        </w:tc>
        <w:tc>
          <w:tcPr>
            <w:tcW w:w="1448" w:type="dxa"/>
            <w:shd w:val="clear" w:color="auto" w:fill="C2E5F5" w:themeFill="accent1" w:themeFillTint="32"/>
            <w:vAlign w:val="center"/>
          </w:tcPr>
          <w:p w14:paraId="07DB8E77"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很熟悉</w:t>
            </w:r>
          </w:p>
        </w:tc>
        <w:tc>
          <w:tcPr>
            <w:tcW w:w="1562" w:type="dxa"/>
            <w:shd w:val="clear" w:color="auto" w:fill="C2E5F5" w:themeFill="accent1" w:themeFillTint="32"/>
            <w:vAlign w:val="center"/>
          </w:tcPr>
          <w:p w14:paraId="0CF5308B"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熟悉</w:t>
            </w:r>
          </w:p>
        </w:tc>
        <w:tc>
          <w:tcPr>
            <w:tcW w:w="1562" w:type="dxa"/>
            <w:shd w:val="clear" w:color="auto" w:fill="C2E5F5" w:themeFill="accent1" w:themeFillTint="32"/>
            <w:vAlign w:val="center"/>
          </w:tcPr>
          <w:p w14:paraId="3553F8A6"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一般熟悉</w:t>
            </w:r>
          </w:p>
        </w:tc>
        <w:tc>
          <w:tcPr>
            <w:tcW w:w="1562" w:type="dxa"/>
            <w:shd w:val="clear" w:color="auto" w:fill="C2E5F5" w:themeFill="accent1" w:themeFillTint="32"/>
            <w:vAlign w:val="center"/>
          </w:tcPr>
          <w:p w14:paraId="7176BBF6"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不熟悉</w:t>
            </w:r>
          </w:p>
        </w:tc>
        <w:tc>
          <w:tcPr>
            <w:tcW w:w="1496" w:type="dxa"/>
            <w:shd w:val="clear" w:color="auto" w:fill="C2E5F5" w:themeFill="accent1" w:themeFillTint="32"/>
            <w:vAlign w:val="center"/>
          </w:tcPr>
          <w:p w14:paraId="7315CD64"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很不熟悉</w:t>
            </w:r>
          </w:p>
        </w:tc>
      </w:tr>
      <w:tr w:rsidR="001D712B" w:rsidRPr="002E4F28" w14:paraId="7BB46A6C" w14:textId="77777777" w:rsidTr="00203249">
        <w:trPr>
          <w:trHeight w:val="1074"/>
        </w:trPr>
        <w:tc>
          <w:tcPr>
            <w:tcW w:w="1301" w:type="dxa"/>
            <w:vAlign w:val="center"/>
          </w:tcPr>
          <w:p w14:paraId="01EE8262"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理论分析</w:t>
            </w:r>
          </w:p>
        </w:tc>
        <w:tc>
          <w:tcPr>
            <w:tcW w:w="1448" w:type="dxa"/>
            <w:vAlign w:val="center"/>
          </w:tcPr>
          <w:p w14:paraId="360C9C8E" w14:textId="77777777" w:rsidR="001D712B" w:rsidRPr="002E4F28" w:rsidRDefault="001D712B" w:rsidP="00203249">
            <w:pPr>
              <w:tabs>
                <w:tab w:val="left" w:pos="336"/>
              </w:tabs>
              <w:snapToGrid w:val="0"/>
              <w:jc w:val="left"/>
              <w:rPr>
                <w:rFonts w:eastAsia="Kaiti SC"/>
                <w:color w:val="000000" w:themeColor="text1"/>
                <w:sz w:val="20"/>
                <w:szCs w:val="20"/>
              </w:rPr>
            </w:pPr>
            <w:r w:rsidRPr="002E4F28">
              <w:rPr>
                <w:rFonts w:eastAsia="Kaiti SC"/>
                <w:color w:val="000000" w:themeColor="text1"/>
                <w:sz w:val="20"/>
                <w:szCs w:val="20"/>
              </w:rPr>
              <w:tab/>
            </w: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1CDEBAD9"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27B2D759"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12FC33DF"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96" w:type="dxa"/>
            <w:vAlign w:val="center"/>
          </w:tcPr>
          <w:p w14:paraId="705EB0E0"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r>
      <w:tr w:rsidR="001D712B" w:rsidRPr="002E4F28" w14:paraId="60360436" w14:textId="77777777" w:rsidTr="00203249">
        <w:trPr>
          <w:trHeight w:val="1039"/>
        </w:trPr>
        <w:tc>
          <w:tcPr>
            <w:tcW w:w="1301" w:type="dxa"/>
            <w:vAlign w:val="center"/>
          </w:tcPr>
          <w:p w14:paraId="5363A466"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实践经验</w:t>
            </w:r>
          </w:p>
        </w:tc>
        <w:tc>
          <w:tcPr>
            <w:tcW w:w="1448" w:type="dxa"/>
            <w:vAlign w:val="center"/>
          </w:tcPr>
          <w:p w14:paraId="30A6BDF0" w14:textId="77777777" w:rsidR="001D712B" w:rsidRPr="002E4F28" w:rsidRDefault="001D712B" w:rsidP="00203249">
            <w:pPr>
              <w:tabs>
                <w:tab w:val="left" w:pos="336"/>
              </w:tabs>
              <w:snapToGrid w:val="0"/>
              <w:jc w:val="left"/>
              <w:rPr>
                <w:rFonts w:eastAsia="Kaiti SC"/>
                <w:color w:val="000000" w:themeColor="text1"/>
                <w:sz w:val="20"/>
                <w:szCs w:val="20"/>
              </w:rPr>
            </w:pPr>
            <w:r w:rsidRPr="002E4F28">
              <w:rPr>
                <w:rFonts w:eastAsia="Kaiti SC"/>
                <w:color w:val="000000" w:themeColor="text1"/>
                <w:sz w:val="20"/>
                <w:szCs w:val="20"/>
              </w:rPr>
              <w:tab/>
            </w: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07D174B6"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09771967"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39162922"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96" w:type="dxa"/>
            <w:vAlign w:val="center"/>
          </w:tcPr>
          <w:p w14:paraId="2234D758"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r>
      <w:tr w:rsidR="001D712B" w:rsidRPr="002E4F28" w14:paraId="682CF7ED" w14:textId="77777777" w:rsidTr="00203249">
        <w:trPr>
          <w:trHeight w:val="1067"/>
        </w:trPr>
        <w:tc>
          <w:tcPr>
            <w:tcW w:w="1301" w:type="dxa"/>
            <w:vAlign w:val="center"/>
          </w:tcPr>
          <w:p w14:paraId="134C8322"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参考文献</w:t>
            </w:r>
          </w:p>
        </w:tc>
        <w:tc>
          <w:tcPr>
            <w:tcW w:w="1448" w:type="dxa"/>
            <w:vAlign w:val="center"/>
          </w:tcPr>
          <w:p w14:paraId="794F57F6" w14:textId="77777777" w:rsidR="001D712B" w:rsidRPr="002E4F28" w:rsidRDefault="001D712B" w:rsidP="00203249">
            <w:pPr>
              <w:tabs>
                <w:tab w:val="left" w:pos="336"/>
              </w:tabs>
              <w:snapToGrid w:val="0"/>
              <w:jc w:val="left"/>
              <w:rPr>
                <w:rFonts w:eastAsia="Kaiti SC"/>
                <w:color w:val="000000" w:themeColor="text1"/>
                <w:sz w:val="20"/>
                <w:szCs w:val="20"/>
              </w:rPr>
            </w:pPr>
            <w:r w:rsidRPr="002E4F28">
              <w:rPr>
                <w:rFonts w:eastAsia="Kaiti SC"/>
                <w:color w:val="000000" w:themeColor="text1"/>
                <w:sz w:val="20"/>
                <w:szCs w:val="20"/>
              </w:rPr>
              <w:tab/>
            </w: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73EE6370"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1B69AF42"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40753C49"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96" w:type="dxa"/>
            <w:vAlign w:val="center"/>
          </w:tcPr>
          <w:p w14:paraId="6C969708"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r>
      <w:tr w:rsidR="001D712B" w:rsidRPr="002E4F28" w14:paraId="0B3E18D3" w14:textId="77777777" w:rsidTr="00203249">
        <w:trPr>
          <w:trHeight w:val="1242"/>
        </w:trPr>
        <w:tc>
          <w:tcPr>
            <w:tcW w:w="1301" w:type="dxa"/>
            <w:vAlign w:val="center"/>
          </w:tcPr>
          <w:p w14:paraId="20304034" w14:textId="77777777" w:rsidR="001D712B" w:rsidRPr="002E4F28" w:rsidRDefault="001D712B" w:rsidP="00203249">
            <w:pPr>
              <w:snapToGrid w:val="0"/>
              <w:jc w:val="center"/>
              <w:rPr>
                <w:rFonts w:eastAsia="Kaiti SC"/>
                <w:b/>
                <w:bCs/>
                <w:color w:val="000000" w:themeColor="text1"/>
                <w:sz w:val="20"/>
                <w:szCs w:val="20"/>
              </w:rPr>
            </w:pPr>
            <w:r w:rsidRPr="002E4F28">
              <w:rPr>
                <w:rFonts w:eastAsia="Kaiti SC"/>
                <w:b/>
                <w:bCs/>
                <w:color w:val="000000" w:themeColor="text1"/>
                <w:sz w:val="20"/>
                <w:szCs w:val="20"/>
              </w:rPr>
              <w:t>直觉选择</w:t>
            </w:r>
          </w:p>
        </w:tc>
        <w:tc>
          <w:tcPr>
            <w:tcW w:w="1448" w:type="dxa"/>
            <w:vAlign w:val="center"/>
          </w:tcPr>
          <w:p w14:paraId="761BBD17" w14:textId="77777777" w:rsidR="001D712B" w:rsidRPr="002E4F28" w:rsidRDefault="001D712B" w:rsidP="00203249">
            <w:pPr>
              <w:tabs>
                <w:tab w:val="left" w:pos="336"/>
              </w:tabs>
              <w:snapToGrid w:val="0"/>
              <w:jc w:val="left"/>
              <w:rPr>
                <w:rFonts w:eastAsia="Kaiti SC"/>
                <w:color w:val="000000" w:themeColor="text1"/>
                <w:sz w:val="20"/>
                <w:szCs w:val="20"/>
              </w:rPr>
            </w:pPr>
            <w:r w:rsidRPr="002E4F28">
              <w:rPr>
                <w:rFonts w:eastAsia="Kaiti SC"/>
                <w:color w:val="000000" w:themeColor="text1"/>
                <w:sz w:val="20"/>
                <w:szCs w:val="20"/>
              </w:rPr>
              <w:tab/>
            </w: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21321005"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189D629D"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562" w:type="dxa"/>
            <w:vAlign w:val="center"/>
          </w:tcPr>
          <w:p w14:paraId="68DCEFDC"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c>
          <w:tcPr>
            <w:tcW w:w="1496" w:type="dxa"/>
            <w:vAlign w:val="center"/>
          </w:tcPr>
          <w:p w14:paraId="7EEAA80E" w14:textId="77777777" w:rsidR="001D712B" w:rsidRPr="002E4F28" w:rsidRDefault="001D712B" w:rsidP="00203249">
            <w:pPr>
              <w:snapToGrid w:val="0"/>
              <w:jc w:val="center"/>
              <w:rPr>
                <w:rFonts w:eastAsia="Kaiti SC"/>
                <w:color w:val="000000" w:themeColor="text1"/>
                <w:sz w:val="20"/>
                <w:szCs w:val="20"/>
              </w:rPr>
            </w:pPr>
            <w:r w:rsidRPr="002E4F28">
              <w:rPr>
                <w:rStyle w:val="font41"/>
                <w:rFonts w:ascii="Times New Roman" w:eastAsia="Kaiti SC" w:hAnsi="Times New Roman" w:cs="Times New Roman" w:hint="default"/>
                <w:kern w:val="0"/>
                <w:sz w:val="20"/>
                <w:szCs w:val="20"/>
                <w:lang w:bidi="ar"/>
              </w:rPr>
              <w:sym w:font="Wingdings" w:char="00A8"/>
            </w:r>
          </w:p>
        </w:tc>
      </w:tr>
    </w:tbl>
    <w:p w14:paraId="684B142B" w14:textId="77777777" w:rsidR="001D712B" w:rsidRPr="002E4F28" w:rsidRDefault="001D712B" w:rsidP="001D712B">
      <w:pPr>
        <w:snapToGrid w:val="0"/>
        <w:ind w:firstLineChars="300" w:firstLine="600"/>
        <w:rPr>
          <w:rFonts w:eastAsia="Kaiti SC"/>
          <w:sz w:val="20"/>
          <w:szCs w:val="20"/>
        </w:rPr>
      </w:pPr>
    </w:p>
    <w:p w14:paraId="23519455" w14:textId="77777777" w:rsidR="001D712B" w:rsidRPr="002E4F28" w:rsidRDefault="001D712B" w:rsidP="001D712B">
      <w:pPr>
        <w:snapToGrid w:val="0"/>
        <w:rPr>
          <w:rFonts w:eastAsia="Kaiti SC"/>
          <w:sz w:val="20"/>
          <w:szCs w:val="20"/>
        </w:rPr>
      </w:pPr>
    </w:p>
    <w:p w14:paraId="0BB44B23" w14:textId="77777777" w:rsidR="001D712B" w:rsidRPr="002E4F28" w:rsidRDefault="001D712B" w:rsidP="001D712B">
      <w:pPr>
        <w:snapToGrid w:val="0"/>
        <w:ind w:firstLineChars="200" w:firstLine="400"/>
        <w:rPr>
          <w:rFonts w:eastAsia="Kaiti SC"/>
          <w:sz w:val="20"/>
          <w:szCs w:val="20"/>
        </w:rPr>
      </w:pPr>
      <w:r w:rsidRPr="002E4F28">
        <w:rPr>
          <w:rFonts w:eastAsia="Kaiti SC"/>
          <w:sz w:val="20"/>
          <w:szCs w:val="20"/>
        </w:rPr>
        <w:t>问卷到此结束，再次感谢您的宝贵意见，若您有疑问需要解释，请随时与我们联系，祝您工作顺利！</w:t>
      </w:r>
    </w:p>
    <w:p w14:paraId="1EB3316B" w14:textId="77777777" w:rsidR="001D712B" w:rsidRPr="002E4F28" w:rsidRDefault="001D712B" w:rsidP="001D712B">
      <w:pPr>
        <w:snapToGrid w:val="0"/>
        <w:rPr>
          <w:sz w:val="20"/>
          <w:szCs w:val="20"/>
        </w:rPr>
      </w:pPr>
    </w:p>
    <w:p w14:paraId="6E339318" w14:textId="0617BCC2" w:rsidR="001D712B" w:rsidRPr="002E4F28" w:rsidRDefault="001D712B">
      <w:pPr>
        <w:widowControl/>
        <w:spacing w:after="160" w:line="278" w:lineRule="auto"/>
        <w:jc w:val="left"/>
      </w:pPr>
      <w:r w:rsidRPr="002E4F28">
        <w:br w:type="page"/>
      </w:r>
    </w:p>
    <w:p w14:paraId="739741E5" w14:textId="66681FD2" w:rsidR="007F44FF" w:rsidRPr="002E4F28" w:rsidRDefault="007F44FF" w:rsidP="007F44FF">
      <w:pPr>
        <w:snapToGrid w:val="0"/>
        <w:spacing w:afterLines="100" w:after="312"/>
        <w:jc w:val="center"/>
        <w:rPr>
          <w:b/>
          <w:bCs/>
          <w:szCs w:val="24"/>
        </w:rPr>
      </w:pPr>
      <w:r w:rsidRPr="002E4F28">
        <w:rPr>
          <w:b/>
          <w:bCs/>
          <w:szCs w:val="24"/>
        </w:rPr>
        <w:lastRenderedPageBreak/>
        <w:t xml:space="preserve">Appendix </w:t>
      </w:r>
      <w:r w:rsidR="0068782D" w:rsidRPr="002E4F28">
        <w:rPr>
          <w:b/>
          <w:bCs/>
          <w:szCs w:val="24"/>
        </w:rPr>
        <w:t>S</w:t>
      </w:r>
      <w:r w:rsidRPr="002E4F28">
        <w:rPr>
          <w:b/>
          <w:bCs/>
          <w:szCs w:val="24"/>
        </w:rPr>
        <w:t>2. Delphi Round 2 Questionnaire</w:t>
      </w:r>
    </w:p>
    <w:p w14:paraId="0CC7D346" w14:textId="77777777" w:rsidR="007F44FF" w:rsidRPr="002E4F28" w:rsidRDefault="007F44FF" w:rsidP="007F44FF">
      <w:pPr>
        <w:snapToGrid w:val="0"/>
        <w:jc w:val="left"/>
        <w:rPr>
          <w:b/>
          <w:bCs/>
          <w:sz w:val="20"/>
          <w:szCs w:val="20"/>
        </w:rPr>
      </w:pPr>
      <w:r w:rsidRPr="002E4F28">
        <w:rPr>
          <w:b/>
          <w:bCs/>
          <w:sz w:val="20"/>
          <w:szCs w:val="20"/>
        </w:rPr>
        <w:t>English Version</w:t>
      </w:r>
    </w:p>
    <w:p w14:paraId="6900D941" w14:textId="77777777" w:rsidR="007F44FF" w:rsidRPr="002E4F28" w:rsidRDefault="007F44FF" w:rsidP="007F44FF">
      <w:pPr>
        <w:snapToGrid w:val="0"/>
        <w:jc w:val="center"/>
        <w:rPr>
          <w:b/>
          <w:bCs/>
          <w:sz w:val="20"/>
          <w:szCs w:val="20"/>
        </w:rPr>
      </w:pPr>
    </w:p>
    <w:p w14:paraId="609B6EA0" w14:textId="77777777" w:rsidR="007F44FF" w:rsidRPr="002E4F28" w:rsidRDefault="007F44FF" w:rsidP="007F44FF">
      <w:pPr>
        <w:snapToGrid w:val="0"/>
        <w:jc w:val="center"/>
        <w:rPr>
          <w:b/>
          <w:bCs/>
          <w:sz w:val="20"/>
          <w:szCs w:val="20"/>
        </w:rPr>
      </w:pPr>
      <w:r w:rsidRPr="002E4F28">
        <w:rPr>
          <w:b/>
          <w:bCs/>
          <w:sz w:val="20"/>
          <w:szCs w:val="20"/>
        </w:rPr>
        <w:t>Developing a Transparent Reporting Tool for AI-Based Diagnostic Prediction Models of Disease and Syndrome in Chinese Medicine (TRAPODS-CM)</w:t>
      </w:r>
    </w:p>
    <w:p w14:paraId="45EFCC10" w14:textId="77777777" w:rsidR="007F44FF" w:rsidRPr="002E4F28" w:rsidRDefault="007F44FF" w:rsidP="007F44FF">
      <w:pPr>
        <w:snapToGrid w:val="0"/>
        <w:jc w:val="center"/>
        <w:rPr>
          <w:b/>
          <w:bCs/>
          <w:sz w:val="20"/>
          <w:szCs w:val="20"/>
        </w:rPr>
      </w:pPr>
    </w:p>
    <w:p w14:paraId="1B7456C9" w14:textId="77777777" w:rsidR="007F44FF" w:rsidRPr="002E4F28" w:rsidRDefault="007F44FF" w:rsidP="007F44FF">
      <w:pPr>
        <w:snapToGrid w:val="0"/>
        <w:spacing w:afterLines="100" w:after="312"/>
        <w:jc w:val="center"/>
        <w:rPr>
          <w:b/>
          <w:bCs/>
          <w:sz w:val="20"/>
          <w:szCs w:val="20"/>
        </w:rPr>
      </w:pPr>
      <w:r w:rsidRPr="002E4F28">
        <w:rPr>
          <w:b/>
          <w:bCs/>
          <w:sz w:val="20"/>
          <w:szCs w:val="20"/>
        </w:rPr>
        <w:t>Expert Consultation Form (Round 2)</w:t>
      </w:r>
    </w:p>
    <w:p w14:paraId="59320FBF" w14:textId="77777777" w:rsidR="007F44FF" w:rsidRPr="002E4F28" w:rsidRDefault="007F44FF" w:rsidP="007F44FF">
      <w:pPr>
        <w:snapToGrid w:val="0"/>
        <w:rPr>
          <w:sz w:val="20"/>
          <w:szCs w:val="20"/>
        </w:rPr>
      </w:pPr>
    </w:p>
    <w:p w14:paraId="7092EB19" w14:textId="77777777" w:rsidR="007F44FF" w:rsidRPr="002E4F28" w:rsidRDefault="007F44FF" w:rsidP="007F44FF">
      <w:pPr>
        <w:snapToGrid w:val="0"/>
        <w:rPr>
          <w:sz w:val="20"/>
          <w:szCs w:val="20"/>
        </w:rPr>
      </w:pPr>
      <w:r w:rsidRPr="002E4F28">
        <w:rPr>
          <w:sz w:val="20"/>
          <w:szCs w:val="20"/>
        </w:rPr>
        <w:t>Dear Experts and Scholars,</w:t>
      </w:r>
    </w:p>
    <w:p w14:paraId="4F5220AE" w14:textId="77777777" w:rsidR="007F44FF" w:rsidRPr="002E4F28" w:rsidRDefault="007F44FF" w:rsidP="007F44FF">
      <w:pPr>
        <w:snapToGrid w:val="0"/>
        <w:rPr>
          <w:sz w:val="20"/>
          <w:szCs w:val="20"/>
        </w:rPr>
      </w:pPr>
    </w:p>
    <w:p w14:paraId="1CBCA421" w14:textId="77777777" w:rsidR="007F44FF" w:rsidRPr="002E4F28" w:rsidRDefault="007F44FF" w:rsidP="007F44FF">
      <w:pPr>
        <w:snapToGrid w:val="0"/>
        <w:rPr>
          <w:sz w:val="20"/>
          <w:szCs w:val="20"/>
        </w:rPr>
      </w:pPr>
      <w:r w:rsidRPr="002E4F28">
        <w:rPr>
          <w:sz w:val="20"/>
          <w:szCs w:val="20"/>
        </w:rPr>
        <w:tab/>
        <w:t>Thank you so much for taking time out of your busy schedule to participate in the 2nd round of this Delphi expert consultation.</w:t>
      </w:r>
    </w:p>
    <w:p w14:paraId="0BF15591" w14:textId="77777777" w:rsidR="007F44FF" w:rsidRPr="002E4F28" w:rsidRDefault="007F44FF" w:rsidP="007F44FF">
      <w:pPr>
        <w:snapToGrid w:val="0"/>
        <w:rPr>
          <w:sz w:val="20"/>
          <w:szCs w:val="20"/>
        </w:rPr>
      </w:pPr>
    </w:p>
    <w:p w14:paraId="446C4B68" w14:textId="77777777" w:rsidR="007F44FF" w:rsidRPr="002E4F28" w:rsidRDefault="007F44FF" w:rsidP="007F44FF">
      <w:pPr>
        <w:snapToGrid w:val="0"/>
        <w:rPr>
          <w:sz w:val="20"/>
          <w:szCs w:val="20"/>
        </w:rPr>
      </w:pPr>
      <w:r w:rsidRPr="002E4F28">
        <w:rPr>
          <w:sz w:val="20"/>
          <w:szCs w:val="20"/>
        </w:rPr>
        <w:tab/>
        <w:t xml:space="preserve">First things first, we would like to thank you once again for the knowledgeable insights and help that you’ve provided during the first round of Delphi expert consultation. The views and suggestions raised would significantly improve the quality and deliverables of this research study. In the first round of Delphi expert consultation, we’ve invited 31 international experts to provide feedback on the respective issues, and we are glad to have a full 100% attendance from all 31 experts. Analysis of the feedback gathered found that the item importance score ranged between 4.22 and 4.96, item full score ratio ranged from 20% to 96.7%), while the expert consensus was generally good. </w:t>
      </w:r>
    </w:p>
    <w:p w14:paraId="0995A34F" w14:textId="77777777" w:rsidR="007F44FF" w:rsidRPr="002E4F28" w:rsidRDefault="007F44FF" w:rsidP="007F44FF">
      <w:pPr>
        <w:snapToGrid w:val="0"/>
        <w:rPr>
          <w:sz w:val="20"/>
          <w:szCs w:val="20"/>
        </w:rPr>
      </w:pPr>
    </w:p>
    <w:p w14:paraId="4CA6CEF6" w14:textId="77777777" w:rsidR="007F44FF" w:rsidRPr="002E4F28" w:rsidRDefault="007F44FF" w:rsidP="007F44FF">
      <w:pPr>
        <w:snapToGrid w:val="0"/>
        <w:rPr>
          <w:sz w:val="20"/>
          <w:szCs w:val="20"/>
        </w:rPr>
      </w:pPr>
      <w:r w:rsidRPr="002E4F28">
        <w:rPr>
          <w:sz w:val="20"/>
          <w:szCs w:val="20"/>
        </w:rPr>
        <w:tab/>
        <w:t>Consolidating the comments and suggestions from all experts in the previous consultation, the core working group thoroughly discussed the necessary amendments, deletions, and additions to be made to the questionnaire to form the Round 2 Expert Consultation Form. Hence, we now present to you the Expert Consultation Form (Round 2) for your revision and feedback.</w:t>
      </w:r>
    </w:p>
    <w:p w14:paraId="365E9539" w14:textId="77777777" w:rsidR="007F44FF" w:rsidRPr="002E4F28" w:rsidRDefault="007F44FF" w:rsidP="007F44FF">
      <w:pPr>
        <w:snapToGrid w:val="0"/>
        <w:rPr>
          <w:sz w:val="20"/>
          <w:szCs w:val="20"/>
        </w:rPr>
      </w:pPr>
    </w:p>
    <w:p w14:paraId="658F8E16" w14:textId="77777777" w:rsidR="007F44FF" w:rsidRPr="002E4F28" w:rsidRDefault="007F44FF" w:rsidP="007F44FF">
      <w:pPr>
        <w:snapToGrid w:val="0"/>
        <w:rPr>
          <w:rFonts w:eastAsia="宋体"/>
          <w:sz w:val="20"/>
          <w:szCs w:val="20"/>
          <w:lang w:eastAsia="zh-Hans"/>
        </w:rPr>
      </w:pPr>
      <w:r w:rsidRPr="002E4F28">
        <w:rPr>
          <w:sz w:val="20"/>
          <w:szCs w:val="20"/>
        </w:rPr>
        <w:tab/>
      </w:r>
      <w:r w:rsidRPr="002E4F28">
        <w:rPr>
          <w:rFonts w:eastAsia="宋体"/>
          <w:sz w:val="20"/>
          <w:szCs w:val="20"/>
          <w:lang w:eastAsia="zh-Hans"/>
        </w:rPr>
        <w:t>Please read the instructions carefully before filling out the questionnaire. Your support will be greatly appreciated. We hope that we can continue to refine the research design and methodology through this 2</w:t>
      </w:r>
      <w:r w:rsidRPr="002E4F28">
        <w:rPr>
          <w:rFonts w:eastAsia="宋体"/>
          <w:sz w:val="20"/>
          <w:szCs w:val="20"/>
          <w:vertAlign w:val="superscript"/>
          <w:lang w:eastAsia="zh-Hans"/>
        </w:rPr>
        <w:t>nd</w:t>
      </w:r>
      <w:r w:rsidRPr="002E4F28">
        <w:rPr>
          <w:rFonts w:eastAsia="宋体"/>
          <w:sz w:val="20"/>
          <w:szCs w:val="20"/>
          <w:lang w:eastAsia="zh-Hans"/>
        </w:rPr>
        <w:t xml:space="preserve"> consultation, so as to resolve potential problems and challenges that may arise.</w:t>
      </w:r>
    </w:p>
    <w:p w14:paraId="4F4ACECA" w14:textId="77777777" w:rsidR="007F44FF" w:rsidRPr="002E4F28" w:rsidRDefault="007F44FF" w:rsidP="007F44FF">
      <w:pPr>
        <w:snapToGrid w:val="0"/>
        <w:rPr>
          <w:rFonts w:eastAsia="宋体"/>
          <w:sz w:val="20"/>
          <w:szCs w:val="20"/>
          <w:lang w:eastAsia="zh-Hans"/>
        </w:rPr>
      </w:pPr>
    </w:p>
    <w:p w14:paraId="03EBEB56" w14:textId="77777777" w:rsidR="007F44FF" w:rsidRPr="002E4F28" w:rsidRDefault="007F44FF" w:rsidP="007F44FF">
      <w:pPr>
        <w:snapToGrid w:val="0"/>
        <w:ind w:firstLine="480"/>
        <w:rPr>
          <w:rFonts w:eastAsia="宋体"/>
          <w:sz w:val="20"/>
          <w:szCs w:val="20"/>
          <w:lang w:eastAsia="zh-Hans"/>
        </w:rPr>
      </w:pPr>
      <w:r w:rsidRPr="002E4F28">
        <w:rPr>
          <w:rFonts w:eastAsia="宋体"/>
          <w:sz w:val="20"/>
          <w:szCs w:val="20"/>
          <w:lang w:eastAsia="zh-Hans"/>
        </w:rPr>
        <w:t xml:space="preserve">Finally, we would like to thank you once again for your support in this research! </w:t>
      </w:r>
      <w:r w:rsidRPr="002E4F28">
        <w:rPr>
          <w:rFonts w:eastAsia="宋体"/>
          <w:b/>
          <w:bCs/>
          <w:sz w:val="20"/>
          <w:szCs w:val="20"/>
          <w:lang w:eastAsia="zh-Hans"/>
        </w:rPr>
        <w:t>Given the time constraints for this research study, we would greatly appreciate if you could provide us with the completed questionnaire through email before 20 April 2025.</w:t>
      </w:r>
      <w:r w:rsidRPr="002E4F28">
        <w:rPr>
          <w:rFonts w:eastAsia="宋体"/>
          <w:sz w:val="20"/>
          <w:szCs w:val="20"/>
          <w:lang w:eastAsia="zh-Hans"/>
        </w:rPr>
        <w:t xml:space="preserve"> If you would have any </w:t>
      </w:r>
      <w:r w:rsidRPr="002E4F28">
        <w:rPr>
          <w:rFonts w:eastAsia="宋体"/>
          <w:sz w:val="20"/>
          <w:szCs w:val="20"/>
        </w:rPr>
        <w:t xml:space="preserve">further </w:t>
      </w:r>
      <w:r w:rsidRPr="002E4F28">
        <w:rPr>
          <w:rFonts w:eastAsia="宋体"/>
          <w:sz w:val="20"/>
          <w:szCs w:val="20"/>
          <w:lang w:eastAsia="zh-Hans"/>
        </w:rPr>
        <w:t>questions regarding the items in the questionnaire, feel free to contact us.</w:t>
      </w:r>
    </w:p>
    <w:p w14:paraId="0CAFEE74" w14:textId="77777777" w:rsidR="007F44FF" w:rsidRPr="002E4F28" w:rsidRDefault="007F44FF" w:rsidP="007F44FF">
      <w:pPr>
        <w:snapToGrid w:val="0"/>
        <w:rPr>
          <w:sz w:val="20"/>
          <w:szCs w:val="20"/>
          <w:lang w:eastAsia="zh-Hans"/>
        </w:rPr>
      </w:pPr>
    </w:p>
    <w:p w14:paraId="545B920F" w14:textId="77777777" w:rsidR="007F44FF" w:rsidRPr="002E4F28" w:rsidRDefault="007F44FF" w:rsidP="007F44FF">
      <w:pPr>
        <w:snapToGrid w:val="0"/>
        <w:ind w:firstLineChars="200" w:firstLine="400"/>
        <w:jc w:val="right"/>
        <w:rPr>
          <w:sz w:val="20"/>
          <w:szCs w:val="20"/>
        </w:rPr>
      </w:pPr>
      <w:r w:rsidRPr="002E4F28">
        <w:rPr>
          <w:sz w:val="20"/>
          <w:szCs w:val="20"/>
        </w:rPr>
        <w:t>TRAPODS-CM Core Working Group</w:t>
      </w:r>
    </w:p>
    <w:p w14:paraId="57FF32F2" w14:textId="77777777" w:rsidR="007F44FF" w:rsidRPr="002E4F28" w:rsidRDefault="007F44FF" w:rsidP="007F44FF">
      <w:pPr>
        <w:snapToGrid w:val="0"/>
        <w:ind w:firstLineChars="200" w:firstLine="400"/>
        <w:jc w:val="right"/>
        <w:rPr>
          <w:sz w:val="20"/>
          <w:szCs w:val="20"/>
          <w:lang w:eastAsia="zh-Hans"/>
        </w:rPr>
      </w:pPr>
      <w:r w:rsidRPr="002E4F28">
        <w:rPr>
          <w:sz w:val="20"/>
          <w:szCs w:val="20"/>
          <w:lang w:eastAsia="zh-Hans"/>
        </w:rPr>
        <w:t>10 April 2025</w:t>
      </w:r>
    </w:p>
    <w:p w14:paraId="74526486" w14:textId="77777777" w:rsidR="007F44FF" w:rsidRPr="002E4F28" w:rsidRDefault="007F44FF" w:rsidP="007F44FF">
      <w:pPr>
        <w:snapToGrid w:val="0"/>
        <w:jc w:val="left"/>
        <w:rPr>
          <w:sz w:val="20"/>
          <w:szCs w:val="20"/>
        </w:rPr>
      </w:pPr>
    </w:p>
    <w:p w14:paraId="17E75720" w14:textId="77777777" w:rsidR="007F44FF" w:rsidRPr="002E4F28" w:rsidRDefault="007F44FF" w:rsidP="007F44FF">
      <w:pPr>
        <w:widowControl/>
        <w:snapToGrid w:val="0"/>
        <w:jc w:val="left"/>
        <w:rPr>
          <w:sz w:val="20"/>
          <w:szCs w:val="20"/>
        </w:rPr>
      </w:pPr>
      <w:r w:rsidRPr="002E4F28">
        <w:rPr>
          <w:sz w:val="20"/>
          <w:szCs w:val="20"/>
        </w:rPr>
        <w:br w:type="page"/>
      </w:r>
    </w:p>
    <w:p w14:paraId="2106366D" w14:textId="77777777" w:rsidR="007F44FF" w:rsidRPr="002E4F28" w:rsidRDefault="007F44FF" w:rsidP="007F44FF">
      <w:pPr>
        <w:snapToGrid w:val="0"/>
        <w:jc w:val="center"/>
        <w:rPr>
          <w:rFonts w:eastAsia="宋体"/>
          <w:b/>
          <w:bCs/>
          <w:sz w:val="20"/>
          <w:szCs w:val="20"/>
        </w:rPr>
      </w:pPr>
      <w:r w:rsidRPr="002E4F28">
        <w:rPr>
          <w:rFonts w:eastAsia="宋体"/>
          <w:b/>
          <w:bCs/>
          <w:sz w:val="20"/>
          <w:szCs w:val="20"/>
        </w:rPr>
        <w:lastRenderedPageBreak/>
        <w:t>Part I: Consolidation of Expert Comments and Suggestions</w:t>
      </w:r>
    </w:p>
    <w:p w14:paraId="0662B83C" w14:textId="77777777" w:rsidR="007F44FF" w:rsidRPr="002E4F28" w:rsidRDefault="007F44FF" w:rsidP="007F44FF">
      <w:pPr>
        <w:snapToGrid w:val="0"/>
        <w:rPr>
          <w:rFonts w:eastAsia="宋体"/>
          <w:sz w:val="20"/>
          <w:szCs w:val="20"/>
        </w:rPr>
      </w:pPr>
      <w:r w:rsidRPr="002E4F28">
        <w:rPr>
          <w:rFonts w:eastAsia="宋体"/>
          <w:sz w:val="20"/>
          <w:szCs w:val="20"/>
        </w:rPr>
        <w:tab/>
      </w:r>
      <w:r w:rsidRPr="002E4F28">
        <w:rPr>
          <w:sz w:val="20"/>
          <w:szCs w:val="20"/>
        </w:rPr>
        <w:t>Consolidating the comments and suggestions from all experts in the previous consultation, the core working group thoroughly discussed the necessary amendments, deletions, and additions to be made to the questionnaire to form the Round 2 Expert Consultation Form. Please tick against each clause (</w:t>
      </w:r>
      <w:r w:rsidRPr="002E4F28">
        <w:rPr>
          <w:rFonts w:eastAsia="MS Gothic"/>
          <w:color w:val="000000"/>
          <w:sz w:val="20"/>
          <w:szCs w:val="20"/>
        </w:rPr>
        <w:sym w:font="Wingdings" w:char="00FE"/>
      </w:r>
      <w:r w:rsidRPr="002E4F28">
        <w:rPr>
          <w:sz w:val="20"/>
          <w:szCs w:val="20"/>
        </w:rPr>
        <w:t xml:space="preserve">) to select Yes/No (Y/N) for each clause based on your perceptions of their relevance to this study. For further clarifications, do input your comments into the “Amending Opinions” field. Thank you! (You may find details to the Round 1 Expert Consultation, proposed solutions and final conclusions in the </w:t>
      </w:r>
      <w:r w:rsidRPr="002E4F28">
        <w:rPr>
          <w:b/>
          <w:bCs/>
          <w:sz w:val="20"/>
          <w:szCs w:val="20"/>
        </w:rPr>
        <w:t>appendix</w:t>
      </w:r>
      <w:r w:rsidRPr="002E4F28">
        <w:rPr>
          <w:sz w:val="20"/>
          <w:szCs w:val="20"/>
        </w:rPr>
        <w:t xml:space="preserve"> appended at the back of this document)</w:t>
      </w:r>
    </w:p>
    <w:p w14:paraId="144297F6" w14:textId="77777777" w:rsidR="007F44FF" w:rsidRPr="002E4F28" w:rsidRDefault="007F44FF" w:rsidP="007F44FF">
      <w:pPr>
        <w:snapToGrid w:val="0"/>
        <w:jc w:val="left"/>
        <w:rPr>
          <w:sz w:val="20"/>
          <w:szCs w:val="20"/>
        </w:rPr>
      </w:pPr>
    </w:p>
    <w:p w14:paraId="59CC7AC1" w14:textId="77777777" w:rsidR="007F44FF" w:rsidRPr="002E4F28" w:rsidRDefault="007F44FF" w:rsidP="007F44FF">
      <w:pPr>
        <w:snapToGrid w:val="0"/>
        <w:jc w:val="left"/>
        <w:rPr>
          <w:b/>
          <w:bCs/>
          <w:sz w:val="20"/>
          <w:szCs w:val="20"/>
        </w:rPr>
      </w:pPr>
      <w:r w:rsidRPr="002E4F28">
        <w:rPr>
          <w:b/>
          <w:bCs/>
          <w:sz w:val="20"/>
          <w:szCs w:val="20"/>
        </w:rPr>
        <w:t>Expert Name:</w:t>
      </w:r>
    </w:p>
    <w:p w14:paraId="148E1568" w14:textId="77777777" w:rsidR="007F44FF" w:rsidRPr="002E4F28" w:rsidRDefault="007F44FF" w:rsidP="007F44FF">
      <w:pPr>
        <w:snapToGrid w:val="0"/>
        <w:jc w:val="left"/>
        <w:rPr>
          <w:sz w:val="20"/>
          <w:szCs w:val="20"/>
        </w:rPr>
      </w:pPr>
    </w:p>
    <w:p w14:paraId="29D801B6" w14:textId="77777777" w:rsidR="007F44FF" w:rsidRPr="002E4F28" w:rsidRDefault="007F44FF" w:rsidP="007F44FF">
      <w:pPr>
        <w:numPr>
          <w:ilvl w:val="0"/>
          <w:numId w:val="2"/>
        </w:numPr>
        <w:snapToGrid w:val="0"/>
        <w:rPr>
          <w:rFonts w:eastAsia="微软雅黑"/>
          <w:b/>
          <w:bCs/>
          <w:color w:val="0000FF"/>
          <w:sz w:val="20"/>
          <w:szCs w:val="20"/>
          <w:lang w:eastAsia="zh-Hans"/>
        </w:rPr>
      </w:pPr>
      <w:r w:rsidRPr="002E4F28">
        <w:rPr>
          <w:rFonts w:eastAsia="微软雅黑"/>
          <w:b/>
          <w:bCs/>
          <w:color w:val="0000FF"/>
          <w:sz w:val="20"/>
          <w:szCs w:val="20"/>
        </w:rPr>
        <w:t xml:space="preserve">Table 1 </w:t>
      </w:r>
      <w:r w:rsidRPr="002E4F28">
        <w:rPr>
          <w:rFonts w:eastAsia="微软雅黑"/>
          <w:b/>
          <w:bCs/>
          <w:color w:val="0000FF"/>
          <w:sz w:val="20"/>
          <w:szCs w:val="20"/>
          <w:u w:val="single"/>
        </w:rPr>
        <w:t>Amendments</w:t>
      </w:r>
      <w:r w:rsidRPr="002E4F28">
        <w:rPr>
          <w:rFonts w:eastAsia="微软雅黑"/>
          <w:b/>
          <w:bCs/>
          <w:color w:val="0000FF"/>
          <w:sz w:val="20"/>
          <w:szCs w:val="20"/>
        </w:rPr>
        <w:t>:</w:t>
      </w:r>
    </w:p>
    <w:tbl>
      <w:tblPr>
        <w:tblW w:w="4953" w:type="pct"/>
        <w:tblLayout w:type="fixed"/>
        <w:tblLook w:val="04A0" w:firstRow="1" w:lastRow="0" w:firstColumn="1" w:lastColumn="0" w:noHBand="0" w:noVBand="1"/>
      </w:tblPr>
      <w:tblGrid>
        <w:gridCol w:w="5133"/>
        <w:gridCol w:w="2362"/>
        <w:gridCol w:w="1426"/>
      </w:tblGrid>
      <w:tr w:rsidR="007F44FF" w:rsidRPr="002E4F28" w14:paraId="5CC26F26" w14:textId="77777777" w:rsidTr="00203249">
        <w:trPr>
          <w:trHeight w:val="622"/>
        </w:trPr>
        <w:tc>
          <w:tcPr>
            <w:tcW w:w="2877" w:type="pct"/>
            <w:tcBorders>
              <w:top w:val="single" w:sz="8" w:space="0" w:color="000000"/>
              <w:left w:val="single" w:sz="8" w:space="0" w:color="000000"/>
              <w:bottom w:val="nil"/>
              <w:right w:val="nil"/>
            </w:tcBorders>
            <w:noWrap/>
            <w:vAlign w:val="center"/>
          </w:tcPr>
          <w:p w14:paraId="5EC66F2B"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FF0000"/>
                <w:kern w:val="0"/>
                <w:sz w:val="20"/>
                <w:szCs w:val="20"/>
                <w:lang w:bidi="ar"/>
              </w:rPr>
              <w:t>Dimension (Amended)</w:t>
            </w:r>
          </w:p>
        </w:tc>
        <w:tc>
          <w:tcPr>
            <w:tcW w:w="1324" w:type="pct"/>
            <w:tcBorders>
              <w:top w:val="single" w:sz="8" w:space="0" w:color="000000"/>
              <w:left w:val="nil"/>
              <w:bottom w:val="nil"/>
              <w:right w:val="nil"/>
            </w:tcBorders>
            <w:vAlign w:val="center"/>
          </w:tcPr>
          <w:p w14:paraId="7DA3AC78"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Amendment</w:t>
            </w:r>
          </w:p>
        </w:tc>
        <w:tc>
          <w:tcPr>
            <w:tcW w:w="799" w:type="pct"/>
            <w:tcBorders>
              <w:top w:val="single" w:sz="8" w:space="0" w:color="000000"/>
              <w:left w:val="nil"/>
              <w:bottom w:val="nil"/>
              <w:right w:val="single" w:sz="8" w:space="0" w:color="000000"/>
            </w:tcBorders>
            <w:noWrap/>
            <w:vAlign w:val="center"/>
          </w:tcPr>
          <w:p w14:paraId="0B1C6E5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r>
      <w:tr w:rsidR="007F44FF" w:rsidRPr="002E4F28" w14:paraId="2BA49606" w14:textId="77777777" w:rsidTr="00203249">
        <w:trPr>
          <w:trHeight w:val="285"/>
        </w:trPr>
        <w:tc>
          <w:tcPr>
            <w:tcW w:w="2877" w:type="pct"/>
            <w:tcBorders>
              <w:top w:val="nil"/>
              <w:left w:val="single" w:sz="8" w:space="0" w:color="000000"/>
              <w:bottom w:val="nil"/>
              <w:right w:val="nil"/>
            </w:tcBorders>
            <w:shd w:val="clear" w:color="auto" w:fill="DBE3F4"/>
            <w:noWrap/>
            <w:vAlign w:val="center"/>
          </w:tcPr>
          <w:p w14:paraId="2A2EF9B2"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Abstract</w:t>
            </w:r>
          </w:p>
        </w:tc>
        <w:tc>
          <w:tcPr>
            <w:tcW w:w="1324" w:type="pct"/>
            <w:vMerge w:val="restart"/>
            <w:tcBorders>
              <w:top w:val="nil"/>
              <w:left w:val="nil"/>
              <w:bottom w:val="nil"/>
              <w:right w:val="nil"/>
            </w:tcBorders>
            <w:vAlign w:val="center"/>
          </w:tcPr>
          <w:p w14:paraId="672DE2ED"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“based on the requirements of the academic journal”</w:t>
            </w:r>
          </w:p>
        </w:tc>
        <w:tc>
          <w:tcPr>
            <w:tcW w:w="799" w:type="pct"/>
            <w:vMerge w:val="restart"/>
            <w:tcBorders>
              <w:top w:val="nil"/>
              <w:left w:val="nil"/>
              <w:bottom w:val="nil"/>
              <w:right w:val="single" w:sz="8" w:space="0" w:color="000000"/>
            </w:tcBorders>
            <w:noWrap/>
            <w:vAlign w:val="center"/>
          </w:tcPr>
          <w:p w14:paraId="66677FF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5F18352E" w14:textId="77777777" w:rsidTr="00203249">
        <w:trPr>
          <w:trHeight w:val="780"/>
        </w:trPr>
        <w:tc>
          <w:tcPr>
            <w:tcW w:w="2877" w:type="pct"/>
            <w:tcBorders>
              <w:top w:val="nil"/>
              <w:left w:val="single" w:sz="8" w:space="0" w:color="000000"/>
              <w:bottom w:val="nil"/>
              <w:right w:val="nil"/>
            </w:tcBorders>
            <w:vAlign w:val="center"/>
          </w:tcPr>
          <w:p w14:paraId="641C2A9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000000"/>
                <w:kern w:val="0"/>
                <w:sz w:val="20"/>
                <w:szCs w:val="20"/>
                <w:lang w:bidi="ar"/>
              </w:rPr>
              <w:t>Provide a brief description of the background, purpose, methods, results, and conclusions based on the requirements of the academic journal.</w:t>
            </w:r>
          </w:p>
        </w:tc>
        <w:tc>
          <w:tcPr>
            <w:tcW w:w="1324" w:type="pct"/>
            <w:vMerge/>
            <w:tcBorders>
              <w:top w:val="nil"/>
              <w:left w:val="nil"/>
              <w:bottom w:val="nil"/>
              <w:right w:val="nil"/>
            </w:tcBorders>
            <w:vAlign w:val="center"/>
          </w:tcPr>
          <w:p w14:paraId="279B98FC" w14:textId="77777777" w:rsidR="007F44FF" w:rsidRPr="002E4F28" w:rsidRDefault="007F44FF" w:rsidP="00203249">
            <w:pPr>
              <w:snapToGrid w:val="0"/>
              <w:jc w:val="left"/>
              <w:rPr>
                <w:rFonts w:eastAsia="宋体"/>
                <w:color w:val="000000"/>
                <w:sz w:val="20"/>
                <w:szCs w:val="20"/>
              </w:rPr>
            </w:pPr>
          </w:p>
        </w:tc>
        <w:tc>
          <w:tcPr>
            <w:tcW w:w="799" w:type="pct"/>
            <w:vMerge/>
            <w:tcBorders>
              <w:top w:val="nil"/>
              <w:left w:val="nil"/>
              <w:bottom w:val="nil"/>
              <w:right w:val="single" w:sz="8" w:space="0" w:color="000000"/>
            </w:tcBorders>
            <w:noWrap/>
            <w:vAlign w:val="center"/>
          </w:tcPr>
          <w:p w14:paraId="1748CE1F" w14:textId="77777777" w:rsidR="007F44FF" w:rsidRPr="002E4F28" w:rsidRDefault="007F44FF" w:rsidP="00203249">
            <w:pPr>
              <w:snapToGrid w:val="0"/>
              <w:jc w:val="center"/>
              <w:rPr>
                <w:rFonts w:eastAsia="宋体"/>
                <w:color w:val="000000"/>
                <w:sz w:val="20"/>
                <w:szCs w:val="20"/>
              </w:rPr>
            </w:pPr>
          </w:p>
        </w:tc>
      </w:tr>
      <w:tr w:rsidR="007F44FF" w:rsidRPr="002E4F28" w14:paraId="75FD5ADD" w14:textId="77777777" w:rsidTr="00203249">
        <w:trPr>
          <w:trHeight w:val="612"/>
        </w:trPr>
        <w:tc>
          <w:tcPr>
            <w:tcW w:w="5000" w:type="pct"/>
            <w:gridSpan w:val="3"/>
            <w:tcBorders>
              <w:top w:val="nil"/>
              <w:left w:val="single" w:sz="8" w:space="0" w:color="000000"/>
              <w:bottom w:val="single" w:sz="8" w:space="0" w:color="000000"/>
              <w:right w:val="single" w:sz="8" w:space="0" w:color="000000"/>
            </w:tcBorders>
            <w:vAlign w:val="center"/>
          </w:tcPr>
          <w:p w14:paraId="3EBD0F36" w14:textId="77777777" w:rsidR="007F44FF" w:rsidRPr="002E4F28" w:rsidRDefault="007F44FF" w:rsidP="00203249">
            <w:pPr>
              <w:widowControl/>
              <w:snapToGrid w:val="0"/>
              <w:jc w:val="left"/>
              <w:textAlignment w:val="center"/>
              <w:rPr>
                <w:rFonts w:eastAsia="楷体"/>
                <w:sz w:val="20"/>
                <w:szCs w:val="20"/>
              </w:rPr>
            </w:pPr>
            <w:r w:rsidRPr="002E4F28">
              <w:rPr>
                <w:rFonts w:eastAsia="楷体"/>
                <w:kern w:val="0"/>
                <w:sz w:val="20"/>
                <w:szCs w:val="20"/>
                <w:lang w:bidi="ar"/>
              </w:rPr>
              <w:t xml:space="preserve">Additional amending opinions: </w:t>
            </w:r>
          </w:p>
        </w:tc>
      </w:tr>
    </w:tbl>
    <w:p w14:paraId="1393BEBC" w14:textId="77777777" w:rsidR="007F44FF" w:rsidRPr="002E4F28" w:rsidRDefault="007F44FF" w:rsidP="007F44FF">
      <w:pPr>
        <w:snapToGrid w:val="0"/>
        <w:jc w:val="left"/>
        <w:rPr>
          <w:sz w:val="20"/>
          <w:szCs w:val="20"/>
        </w:rPr>
      </w:pPr>
    </w:p>
    <w:p w14:paraId="2608DBBC" w14:textId="77777777" w:rsidR="007F44FF" w:rsidRPr="002E4F28" w:rsidRDefault="007F44FF" w:rsidP="007F44FF">
      <w:pPr>
        <w:numPr>
          <w:ilvl w:val="0"/>
          <w:numId w:val="2"/>
        </w:numPr>
        <w:snapToGrid w:val="0"/>
        <w:rPr>
          <w:rFonts w:eastAsia="微软雅黑"/>
          <w:b/>
          <w:bCs/>
          <w:color w:val="0000FF"/>
          <w:sz w:val="20"/>
          <w:szCs w:val="20"/>
          <w:lang w:eastAsia="zh-Hans"/>
        </w:rPr>
      </w:pPr>
      <w:r w:rsidRPr="002E4F28">
        <w:rPr>
          <w:rFonts w:eastAsia="微软雅黑"/>
          <w:b/>
          <w:bCs/>
          <w:color w:val="0000FF"/>
          <w:sz w:val="20"/>
          <w:szCs w:val="20"/>
        </w:rPr>
        <w:t xml:space="preserve">Table 1 </w:t>
      </w:r>
      <w:r w:rsidRPr="002E4F28">
        <w:rPr>
          <w:rFonts w:eastAsia="微软雅黑"/>
          <w:b/>
          <w:bCs/>
          <w:color w:val="0000FF"/>
          <w:sz w:val="20"/>
          <w:szCs w:val="20"/>
          <w:u w:val="single"/>
        </w:rPr>
        <w:t>Additions</w:t>
      </w:r>
      <w:r w:rsidRPr="002E4F28">
        <w:rPr>
          <w:rFonts w:eastAsia="微软雅黑"/>
          <w:b/>
          <w:bCs/>
          <w:color w:val="0000FF"/>
          <w:sz w:val="20"/>
          <w:szCs w:val="20"/>
        </w:rPr>
        <w:t>:</w:t>
      </w:r>
    </w:p>
    <w:tbl>
      <w:tblPr>
        <w:tblW w:w="8254" w:type="dxa"/>
        <w:tblInd w:w="100" w:type="dxa"/>
        <w:tblLayout w:type="fixed"/>
        <w:tblLook w:val="04A0" w:firstRow="1" w:lastRow="0" w:firstColumn="1" w:lastColumn="0" w:noHBand="0" w:noVBand="1"/>
      </w:tblPr>
      <w:tblGrid>
        <w:gridCol w:w="2300"/>
        <w:gridCol w:w="675"/>
        <w:gridCol w:w="645"/>
        <w:gridCol w:w="589"/>
        <w:gridCol w:w="657"/>
        <w:gridCol w:w="626"/>
        <w:gridCol w:w="688"/>
        <w:gridCol w:w="2074"/>
      </w:tblGrid>
      <w:tr w:rsidR="007F44FF" w:rsidRPr="002E4F28" w14:paraId="29630FEC" w14:textId="77777777" w:rsidTr="00203249">
        <w:trPr>
          <w:trHeight w:val="325"/>
        </w:trPr>
        <w:tc>
          <w:tcPr>
            <w:tcW w:w="2300" w:type="dxa"/>
            <w:vMerge w:val="restart"/>
            <w:tcBorders>
              <w:top w:val="single" w:sz="12" w:space="0" w:color="000000"/>
              <w:left w:val="single" w:sz="8" w:space="0" w:color="000000"/>
              <w:bottom w:val="single" w:sz="12" w:space="0" w:color="000000"/>
              <w:right w:val="nil"/>
            </w:tcBorders>
            <w:noWrap/>
            <w:vAlign w:val="center"/>
          </w:tcPr>
          <w:p w14:paraId="3CE27FEF"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Dimension</w:t>
            </w:r>
          </w:p>
        </w:tc>
        <w:tc>
          <w:tcPr>
            <w:tcW w:w="675" w:type="dxa"/>
            <w:vMerge w:val="restart"/>
            <w:tcBorders>
              <w:top w:val="single" w:sz="12" w:space="0" w:color="000000"/>
              <w:left w:val="nil"/>
              <w:bottom w:val="single" w:sz="12" w:space="0" w:color="000000"/>
              <w:right w:val="nil"/>
            </w:tcBorders>
            <w:noWrap/>
            <w:vAlign w:val="center"/>
          </w:tcPr>
          <w:p w14:paraId="5852B5F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c>
          <w:tcPr>
            <w:tcW w:w="3205" w:type="dxa"/>
            <w:gridSpan w:val="5"/>
            <w:tcBorders>
              <w:top w:val="single" w:sz="12" w:space="0" w:color="000000"/>
              <w:left w:val="nil"/>
              <w:bottom w:val="single" w:sz="8" w:space="0" w:color="000000"/>
              <w:right w:val="nil"/>
            </w:tcBorders>
            <w:noWrap/>
            <w:vAlign w:val="center"/>
          </w:tcPr>
          <w:p w14:paraId="781C6D4B"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Importance score</w:t>
            </w:r>
          </w:p>
        </w:tc>
        <w:tc>
          <w:tcPr>
            <w:tcW w:w="2074" w:type="dxa"/>
            <w:vMerge w:val="restart"/>
            <w:tcBorders>
              <w:top w:val="single" w:sz="12" w:space="0" w:color="000000"/>
              <w:left w:val="nil"/>
              <w:bottom w:val="single" w:sz="12" w:space="0" w:color="000000"/>
              <w:right w:val="single" w:sz="8" w:space="0" w:color="000000"/>
            </w:tcBorders>
            <w:vAlign w:val="center"/>
          </w:tcPr>
          <w:p w14:paraId="7599D3E6"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Amending Opinions</w:t>
            </w:r>
          </w:p>
        </w:tc>
      </w:tr>
      <w:tr w:rsidR="007F44FF" w:rsidRPr="002E4F28" w14:paraId="78608BF9" w14:textId="77777777" w:rsidTr="00203249">
        <w:trPr>
          <w:trHeight w:val="254"/>
        </w:trPr>
        <w:tc>
          <w:tcPr>
            <w:tcW w:w="2300" w:type="dxa"/>
            <w:vMerge/>
            <w:tcBorders>
              <w:top w:val="single" w:sz="12" w:space="0" w:color="000000"/>
              <w:left w:val="single" w:sz="8" w:space="0" w:color="000000"/>
              <w:bottom w:val="single" w:sz="12" w:space="0" w:color="000000"/>
              <w:right w:val="nil"/>
            </w:tcBorders>
            <w:noWrap/>
            <w:vAlign w:val="center"/>
          </w:tcPr>
          <w:p w14:paraId="5866A3D4" w14:textId="77777777" w:rsidR="007F44FF" w:rsidRPr="002E4F28" w:rsidRDefault="007F44FF" w:rsidP="00203249">
            <w:pPr>
              <w:snapToGrid w:val="0"/>
              <w:jc w:val="center"/>
              <w:rPr>
                <w:rFonts w:eastAsia="微软雅黑"/>
                <w:b/>
                <w:bCs/>
                <w:color w:val="000000"/>
                <w:sz w:val="20"/>
                <w:szCs w:val="20"/>
              </w:rPr>
            </w:pPr>
          </w:p>
        </w:tc>
        <w:tc>
          <w:tcPr>
            <w:tcW w:w="675" w:type="dxa"/>
            <w:vMerge/>
            <w:tcBorders>
              <w:top w:val="single" w:sz="12" w:space="0" w:color="000000"/>
              <w:left w:val="nil"/>
              <w:bottom w:val="single" w:sz="12" w:space="0" w:color="000000"/>
              <w:right w:val="nil"/>
            </w:tcBorders>
            <w:noWrap/>
            <w:vAlign w:val="center"/>
          </w:tcPr>
          <w:p w14:paraId="74A7E6B6" w14:textId="77777777" w:rsidR="007F44FF" w:rsidRPr="002E4F28" w:rsidRDefault="007F44FF" w:rsidP="00203249">
            <w:pPr>
              <w:snapToGrid w:val="0"/>
              <w:jc w:val="center"/>
              <w:rPr>
                <w:rFonts w:eastAsia="微软雅黑"/>
                <w:b/>
                <w:bCs/>
                <w:color w:val="000000"/>
                <w:sz w:val="20"/>
                <w:szCs w:val="20"/>
              </w:rPr>
            </w:pPr>
          </w:p>
        </w:tc>
        <w:tc>
          <w:tcPr>
            <w:tcW w:w="645" w:type="dxa"/>
            <w:tcBorders>
              <w:top w:val="nil"/>
              <w:left w:val="nil"/>
              <w:bottom w:val="single" w:sz="12" w:space="0" w:color="000000"/>
              <w:right w:val="nil"/>
            </w:tcBorders>
            <w:vAlign w:val="center"/>
          </w:tcPr>
          <w:p w14:paraId="684AC721"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589" w:type="dxa"/>
            <w:tcBorders>
              <w:top w:val="nil"/>
              <w:left w:val="nil"/>
              <w:bottom w:val="single" w:sz="12" w:space="0" w:color="000000"/>
              <w:right w:val="nil"/>
            </w:tcBorders>
            <w:vAlign w:val="center"/>
          </w:tcPr>
          <w:p w14:paraId="17C6364D"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657" w:type="dxa"/>
            <w:tcBorders>
              <w:top w:val="nil"/>
              <w:left w:val="nil"/>
              <w:bottom w:val="single" w:sz="12" w:space="0" w:color="000000"/>
              <w:right w:val="nil"/>
            </w:tcBorders>
            <w:vAlign w:val="center"/>
          </w:tcPr>
          <w:p w14:paraId="2A1DDE5F"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626" w:type="dxa"/>
            <w:tcBorders>
              <w:top w:val="nil"/>
              <w:left w:val="nil"/>
              <w:bottom w:val="single" w:sz="12" w:space="0" w:color="000000"/>
              <w:right w:val="nil"/>
            </w:tcBorders>
            <w:vAlign w:val="center"/>
          </w:tcPr>
          <w:p w14:paraId="56E8B768"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688" w:type="dxa"/>
            <w:tcBorders>
              <w:top w:val="nil"/>
              <w:left w:val="nil"/>
              <w:bottom w:val="single" w:sz="12" w:space="0" w:color="000000"/>
              <w:right w:val="nil"/>
            </w:tcBorders>
            <w:vAlign w:val="center"/>
          </w:tcPr>
          <w:p w14:paraId="38D0E2E7"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2074" w:type="dxa"/>
            <w:vMerge/>
            <w:tcBorders>
              <w:top w:val="single" w:sz="12" w:space="0" w:color="000000"/>
              <w:left w:val="nil"/>
              <w:bottom w:val="single" w:sz="12" w:space="0" w:color="000000"/>
              <w:right w:val="single" w:sz="8" w:space="0" w:color="000000"/>
            </w:tcBorders>
            <w:vAlign w:val="center"/>
          </w:tcPr>
          <w:p w14:paraId="409D94C1" w14:textId="77777777" w:rsidR="007F44FF" w:rsidRPr="002E4F28" w:rsidRDefault="007F44FF" w:rsidP="00203249">
            <w:pPr>
              <w:snapToGrid w:val="0"/>
              <w:jc w:val="center"/>
              <w:rPr>
                <w:rFonts w:eastAsia="微软雅黑"/>
                <w:b/>
                <w:bCs/>
                <w:color w:val="000000"/>
                <w:sz w:val="20"/>
                <w:szCs w:val="20"/>
              </w:rPr>
            </w:pPr>
          </w:p>
        </w:tc>
      </w:tr>
      <w:tr w:rsidR="007F44FF" w:rsidRPr="002E4F28" w14:paraId="19EEBFA9" w14:textId="77777777" w:rsidTr="00203249">
        <w:trPr>
          <w:trHeight w:val="362"/>
        </w:trPr>
        <w:tc>
          <w:tcPr>
            <w:tcW w:w="2300" w:type="dxa"/>
            <w:tcBorders>
              <w:top w:val="nil"/>
              <w:left w:val="single" w:sz="8" w:space="0" w:color="000000"/>
              <w:bottom w:val="nil"/>
              <w:right w:val="nil"/>
            </w:tcBorders>
            <w:shd w:val="clear" w:color="auto" w:fill="DBE3F4"/>
            <w:noWrap/>
            <w:vAlign w:val="center"/>
          </w:tcPr>
          <w:p w14:paraId="2AE6C3D3"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Keywords</w:t>
            </w:r>
          </w:p>
        </w:tc>
        <w:tc>
          <w:tcPr>
            <w:tcW w:w="675" w:type="dxa"/>
            <w:vMerge w:val="restart"/>
            <w:tcBorders>
              <w:top w:val="nil"/>
              <w:left w:val="nil"/>
              <w:bottom w:val="dashed" w:sz="8" w:space="0" w:color="000000"/>
              <w:right w:val="nil"/>
            </w:tcBorders>
            <w:noWrap/>
            <w:vAlign w:val="center"/>
          </w:tcPr>
          <w:p w14:paraId="71F32C92" w14:textId="77777777" w:rsidR="007F44FF" w:rsidRPr="002E4F28" w:rsidRDefault="007F44FF" w:rsidP="00203249">
            <w:pPr>
              <w:snapToGrid w:val="0"/>
              <w:jc w:val="center"/>
              <w:rPr>
                <w:rFonts w:eastAsia="宋体"/>
                <w:color w:val="000000"/>
                <w:sz w:val="20"/>
                <w:szCs w:val="20"/>
              </w:rPr>
            </w:pPr>
            <w:r w:rsidRPr="002E4F28">
              <w:rPr>
                <w:rFonts w:eastAsia="MS Gothic"/>
                <w:color w:val="000000"/>
                <w:sz w:val="20"/>
                <w:szCs w:val="20"/>
              </w:rPr>
              <w:sym w:font="Wingdings" w:char="00A8"/>
            </w:r>
            <w:r w:rsidRPr="002E4F28">
              <w:rPr>
                <w:rFonts w:eastAsia="宋体"/>
                <w:color w:val="000000"/>
                <w:sz w:val="20"/>
                <w:szCs w:val="20"/>
              </w:rPr>
              <w:t>Y</w:t>
            </w:r>
          </w:p>
          <w:p w14:paraId="1901E2B7" w14:textId="77777777" w:rsidR="007F44FF" w:rsidRPr="002E4F28" w:rsidRDefault="007F44FF" w:rsidP="00203249">
            <w:pPr>
              <w:snapToGrid w:val="0"/>
              <w:jc w:val="center"/>
              <w:rPr>
                <w:rFonts w:eastAsia="宋体"/>
                <w:b/>
                <w:bCs/>
                <w:color w:val="000000"/>
                <w:sz w:val="20"/>
                <w:szCs w:val="20"/>
              </w:rPr>
            </w:pPr>
          </w:p>
          <w:p w14:paraId="78633BC0" w14:textId="77777777" w:rsidR="007F44FF" w:rsidRPr="002E4F28" w:rsidRDefault="007F44FF" w:rsidP="00203249">
            <w:pPr>
              <w:snapToGrid w:val="0"/>
              <w:jc w:val="center"/>
              <w:rPr>
                <w:rFonts w:eastAsia="宋体"/>
                <w:b/>
                <w:bCs/>
                <w:color w:val="000000"/>
                <w:sz w:val="20"/>
                <w:szCs w:val="20"/>
              </w:rPr>
            </w:pPr>
            <w:r w:rsidRPr="002E4F28">
              <w:rPr>
                <w:rFonts w:eastAsia="MS Gothic"/>
                <w:color w:val="000000"/>
                <w:sz w:val="20"/>
                <w:szCs w:val="20"/>
              </w:rPr>
              <w:sym w:font="Wingdings" w:char="00A8"/>
            </w:r>
            <w:r w:rsidRPr="002E4F28">
              <w:rPr>
                <w:rFonts w:eastAsia="宋体"/>
                <w:color w:val="000000"/>
                <w:sz w:val="20"/>
                <w:szCs w:val="20"/>
              </w:rPr>
              <w:t>N</w:t>
            </w:r>
          </w:p>
        </w:tc>
        <w:tc>
          <w:tcPr>
            <w:tcW w:w="645" w:type="dxa"/>
            <w:vMerge w:val="restart"/>
            <w:tcBorders>
              <w:top w:val="nil"/>
              <w:left w:val="double" w:sz="4" w:space="0" w:color="000000"/>
              <w:bottom w:val="dashed" w:sz="8" w:space="0" w:color="000000"/>
              <w:right w:val="single" w:sz="8" w:space="0" w:color="000000"/>
            </w:tcBorders>
            <w:noWrap/>
            <w:vAlign w:val="center"/>
          </w:tcPr>
          <w:p w14:paraId="11F83A93" w14:textId="77777777" w:rsidR="007F44FF" w:rsidRPr="002E4F28" w:rsidRDefault="007F44FF" w:rsidP="00203249">
            <w:pPr>
              <w:widowControl/>
              <w:snapToGrid w:val="0"/>
              <w:jc w:val="center"/>
              <w:textAlignment w:val="center"/>
              <w:rPr>
                <w:rFonts w:eastAsia="MS Gothic"/>
                <w:color w:val="000000"/>
                <w:sz w:val="20"/>
                <w:szCs w:val="20"/>
              </w:rPr>
            </w:pPr>
            <w:r w:rsidRPr="002E4F28">
              <w:rPr>
                <w:rFonts w:eastAsia="MS Gothic"/>
                <w:color w:val="000000"/>
                <w:sz w:val="20"/>
                <w:szCs w:val="20"/>
              </w:rPr>
              <w:sym w:font="Wingdings" w:char="00A8"/>
            </w:r>
          </w:p>
        </w:tc>
        <w:tc>
          <w:tcPr>
            <w:tcW w:w="589" w:type="dxa"/>
            <w:vMerge w:val="restart"/>
            <w:tcBorders>
              <w:top w:val="nil"/>
              <w:left w:val="nil"/>
              <w:bottom w:val="dashed" w:sz="8" w:space="0" w:color="000000"/>
              <w:right w:val="single" w:sz="8" w:space="0" w:color="000000"/>
            </w:tcBorders>
            <w:noWrap/>
            <w:vAlign w:val="center"/>
          </w:tcPr>
          <w:p w14:paraId="7AEBDC9C" w14:textId="77777777" w:rsidR="007F44FF" w:rsidRPr="002E4F28" w:rsidRDefault="007F44FF" w:rsidP="00203249">
            <w:pPr>
              <w:widowControl/>
              <w:snapToGrid w:val="0"/>
              <w:jc w:val="center"/>
              <w:textAlignment w:val="center"/>
              <w:rPr>
                <w:rFonts w:eastAsia="MS Gothic"/>
                <w:color w:val="000000"/>
                <w:sz w:val="20"/>
                <w:szCs w:val="20"/>
              </w:rPr>
            </w:pPr>
            <w:r w:rsidRPr="002E4F28">
              <w:rPr>
                <w:rFonts w:eastAsia="MS Gothic"/>
                <w:color w:val="000000"/>
                <w:sz w:val="20"/>
                <w:szCs w:val="20"/>
              </w:rPr>
              <w:sym w:font="Wingdings" w:char="00A8"/>
            </w:r>
          </w:p>
        </w:tc>
        <w:tc>
          <w:tcPr>
            <w:tcW w:w="657" w:type="dxa"/>
            <w:vMerge w:val="restart"/>
            <w:tcBorders>
              <w:top w:val="nil"/>
              <w:left w:val="nil"/>
              <w:bottom w:val="dashed" w:sz="8" w:space="0" w:color="000000"/>
              <w:right w:val="single" w:sz="8" w:space="0" w:color="000000"/>
            </w:tcBorders>
            <w:noWrap/>
            <w:vAlign w:val="center"/>
          </w:tcPr>
          <w:p w14:paraId="457B4A40" w14:textId="77777777" w:rsidR="007F44FF" w:rsidRPr="002E4F28" w:rsidRDefault="007F44FF" w:rsidP="00203249">
            <w:pPr>
              <w:widowControl/>
              <w:snapToGrid w:val="0"/>
              <w:jc w:val="center"/>
              <w:textAlignment w:val="center"/>
              <w:rPr>
                <w:rFonts w:eastAsia="MS Gothic"/>
                <w:color w:val="000000"/>
                <w:sz w:val="20"/>
                <w:szCs w:val="20"/>
              </w:rPr>
            </w:pPr>
            <w:r w:rsidRPr="002E4F28">
              <w:rPr>
                <w:rFonts w:eastAsia="MS Gothic"/>
                <w:color w:val="000000"/>
                <w:sz w:val="20"/>
                <w:szCs w:val="20"/>
              </w:rPr>
              <w:sym w:font="Wingdings" w:char="00A8"/>
            </w:r>
          </w:p>
        </w:tc>
        <w:tc>
          <w:tcPr>
            <w:tcW w:w="626" w:type="dxa"/>
            <w:vMerge w:val="restart"/>
            <w:tcBorders>
              <w:top w:val="nil"/>
              <w:left w:val="nil"/>
              <w:bottom w:val="dashed" w:sz="8" w:space="0" w:color="000000"/>
              <w:right w:val="nil"/>
            </w:tcBorders>
            <w:noWrap/>
            <w:vAlign w:val="center"/>
          </w:tcPr>
          <w:p w14:paraId="25DC6393" w14:textId="77777777" w:rsidR="007F44FF" w:rsidRPr="002E4F28" w:rsidRDefault="007F44FF" w:rsidP="00203249">
            <w:pPr>
              <w:widowControl/>
              <w:snapToGrid w:val="0"/>
              <w:jc w:val="center"/>
              <w:textAlignment w:val="center"/>
              <w:rPr>
                <w:rFonts w:eastAsia="MS Gothic"/>
                <w:color w:val="000000"/>
                <w:sz w:val="20"/>
                <w:szCs w:val="20"/>
              </w:rPr>
            </w:pPr>
            <w:r w:rsidRPr="002E4F28">
              <w:rPr>
                <w:rFonts w:eastAsia="MS Gothic"/>
                <w:color w:val="000000"/>
                <w:sz w:val="20"/>
                <w:szCs w:val="20"/>
              </w:rPr>
              <w:sym w:font="Wingdings" w:char="00A8"/>
            </w:r>
          </w:p>
        </w:tc>
        <w:tc>
          <w:tcPr>
            <w:tcW w:w="688" w:type="dxa"/>
            <w:vMerge w:val="restart"/>
            <w:tcBorders>
              <w:top w:val="nil"/>
              <w:left w:val="single" w:sz="8" w:space="0" w:color="000000"/>
              <w:bottom w:val="dashed" w:sz="8" w:space="0" w:color="000000"/>
              <w:right w:val="nil"/>
            </w:tcBorders>
            <w:noWrap/>
            <w:vAlign w:val="center"/>
          </w:tcPr>
          <w:p w14:paraId="12E4CE94" w14:textId="77777777" w:rsidR="007F44FF" w:rsidRPr="002E4F28" w:rsidRDefault="007F44FF" w:rsidP="00203249">
            <w:pPr>
              <w:widowControl/>
              <w:snapToGrid w:val="0"/>
              <w:jc w:val="center"/>
              <w:textAlignment w:val="center"/>
              <w:rPr>
                <w:rFonts w:eastAsia="MS Gothic"/>
                <w:color w:val="000000"/>
                <w:sz w:val="20"/>
                <w:szCs w:val="20"/>
              </w:rPr>
            </w:pPr>
            <w:r w:rsidRPr="002E4F28">
              <w:rPr>
                <w:rFonts w:eastAsia="MS Gothic"/>
                <w:color w:val="000000"/>
                <w:sz w:val="20"/>
                <w:szCs w:val="20"/>
              </w:rPr>
              <w:sym w:font="Wingdings" w:char="00A8"/>
            </w:r>
          </w:p>
        </w:tc>
        <w:tc>
          <w:tcPr>
            <w:tcW w:w="2074" w:type="dxa"/>
            <w:vMerge w:val="restart"/>
            <w:tcBorders>
              <w:top w:val="nil"/>
              <w:left w:val="double" w:sz="4" w:space="0" w:color="000000"/>
              <w:bottom w:val="dashed" w:sz="8" w:space="0" w:color="000000"/>
              <w:right w:val="single" w:sz="8" w:space="0" w:color="000000"/>
            </w:tcBorders>
            <w:noWrap/>
            <w:vAlign w:val="center"/>
          </w:tcPr>
          <w:p w14:paraId="6ED5C4E0" w14:textId="77777777" w:rsidR="007F44FF" w:rsidRPr="002E4F28" w:rsidRDefault="007F44FF" w:rsidP="00203249">
            <w:pPr>
              <w:snapToGrid w:val="0"/>
              <w:jc w:val="left"/>
              <w:rPr>
                <w:rFonts w:eastAsia="宋体"/>
                <w:color w:val="000000"/>
                <w:sz w:val="20"/>
                <w:szCs w:val="20"/>
              </w:rPr>
            </w:pPr>
          </w:p>
        </w:tc>
      </w:tr>
      <w:tr w:rsidR="007F44FF" w:rsidRPr="002E4F28" w14:paraId="2C8C9463" w14:textId="77777777" w:rsidTr="00203249">
        <w:trPr>
          <w:trHeight w:val="1218"/>
        </w:trPr>
        <w:tc>
          <w:tcPr>
            <w:tcW w:w="2300" w:type="dxa"/>
            <w:tcBorders>
              <w:top w:val="nil"/>
              <w:left w:val="single" w:sz="8" w:space="0" w:color="000000"/>
              <w:bottom w:val="single" w:sz="12" w:space="0" w:color="auto"/>
              <w:right w:val="nil"/>
            </w:tcBorders>
            <w:vAlign w:val="center"/>
          </w:tcPr>
          <w:p w14:paraId="773B7AA7"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2A2F45"/>
                <w:sz w:val="20"/>
                <w:szCs w:val="20"/>
                <w:shd w:val="clear" w:color="auto" w:fill="FFFFFF"/>
              </w:rPr>
              <w:t>According to the requirements of the academic journal, provide 3-6 words or phrases that accurately describe the main crux of the research, so as to allow for convenience in searching and classification.</w:t>
            </w:r>
          </w:p>
        </w:tc>
        <w:tc>
          <w:tcPr>
            <w:tcW w:w="675" w:type="dxa"/>
            <w:vMerge/>
            <w:tcBorders>
              <w:top w:val="nil"/>
              <w:left w:val="nil"/>
              <w:bottom w:val="single" w:sz="12" w:space="0" w:color="auto"/>
              <w:right w:val="nil"/>
            </w:tcBorders>
            <w:noWrap/>
            <w:vAlign w:val="center"/>
          </w:tcPr>
          <w:p w14:paraId="3FDD44B7" w14:textId="77777777" w:rsidR="007F44FF" w:rsidRPr="002E4F28" w:rsidRDefault="007F44FF" w:rsidP="00203249">
            <w:pPr>
              <w:snapToGrid w:val="0"/>
              <w:jc w:val="center"/>
              <w:rPr>
                <w:rFonts w:eastAsia="宋体"/>
                <w:b/>
                <w:bCs/>
                <w:color w:val="000000"/>
                <w:sz w:val="20"/>
                <w:szCs w:val="20"/>
              </w:rPr>
            </w:pPr>
          </w:p>
        </w:tc>
        <w:tc>
          <w:tcPr>
            <w:tcW w:w="645" w:type="dxa"/>
            <w:vMerge/>
            <w:tcBorders>
              <w:top w:val="nil"/>
              <w:left w:val="double" w:sz="4" w:space="0" w:color="000000"/>
              <w:bottom w:val="single" w:sz="12" w:space="0" w:color="auto"/>
              <w:right w:val="single" w:sz="8" w:space="0" w:color="000000"/>
            </w:tcBorders>
            <w:noWrap/>
            <w:vAlign w:val="center"/>
          </w:tcPr>
          <w:p w14:paraId="26A1F779" w14:textId="77777777" w:rsidR="007F44FF" w:rsidRPr="002E4F28" w:rsidRDefault="007F44FF" w:rsidP="00203249">
            <w:pPr>
              <w:snapToGrid w:val="0"/>
              <w:jc w:val="center"/>
              <w:rPr>
                <w:rFonts w:eastAsia="MS Gothic"/>
                <w:color w:val="000000"/>
                <w:sz w:val="20"/>
                <w:szCs w:val="20"/>
              </w:rPr>
            </w:pPr>
          </w:p>
        </w:tc>
        <w:tc>
          <w:tcPr>
            <w:tcW w:w="589" w:type="dxa"/>
            <w:vMerge/>
            <w:tcBorders>
              <w:top w:val="nil"/>
              <w:left w:val="nil"/>
              <w:bottom w:val="single" w:sz="12" w:space="0" w:color="auto"/>
              <w:right w:val="single" w:sz="8" w:space="0" w:color="000000"/>
            </w:tcBorders>
            <w:noWrap/>
            <w:vAlign w:val="center"/>
          </w:tcPr>
          <w:p w14:paraId="2E9FB260" w14:textId="77777777" w:rsidR="007F44FF" w:rsidRPr="002E4F28" w:rsidRDefault="007F44FF" w:rsidP="00203249">
            <w:pPr>
              <w:snapToGrid w:val="0"/>
              <w:jc w:val="center"/>
              <w:rPr>
                <w:rFonts w:eastAsia="MS Gothic"/>
                <w:color w:val="000000"/>
                <w:sz w:val="20"/>
                <w:szCs w:val="20"/>
              </w:rPr>
            </w:pPr>
          </w:p>
        </w:tc>
        <w:tc>
          <w:tcPr>
            <w:tcW w:w="657" w:type="dxa"/>
            <w:vMerge/>
            <w:tcBorders>
              <w:top w:val="nil"/>
              <w:left w:val="nil"/>
              <w:bottom w:val="single" w:sz="12" w:space="0" w:color="auto"/>
              <w:right w:val="single" w:sz="8" w:space="0" w:color="000000"/>
            </w:tcBorders>
            <w:noWrap/>
            <w:vAlign w:val="center"/>
          </w:tcPr>
          <w:p w14:paraId="3F8AE969" w14:textId="77777777" w:rsidR="007F44FF" w:rsidRPr="002E4F28" w:rsidRDefault="007F44FF" w:rsidP="00203249">
            <w:pPr>
              <w:snapToGrid w:val="0"/>
              <w:jc w:val="center"/>
              <w:rPr>
                <w:rFonts w:eastAsia="MS Gothic"/>
                <w:color w:val="000000"/>
                <w:sz w:val="20"/>
                <w:szCs w:val="20"/>
              </w:rPr>
            </w:pPr>
          </w:p>
        </w:tc>
        <w:tc>
          <w:tcPr>
            <w:tcW w:w="626" w:type="dxa"/>
            <w:vMerge/>
            <w:tcBorders>
              <w:top w:val="nil"/>
              <w:left w:val="nil"/>
              <w:bottom w:val="single" w:sz="12" w:space="0" w:color="auto"/>
              <w:right w:val="nil"/>
            </w:tcBorders>
            <w:noWrap/>
            <w:vAlign w:val="center"/>
          </w:tcPr>
          <w:p w14:paraId="4F29477F" w14:textId="77777777" w:rsidR="007F44FF" w:rsidRPr="002E4F28" w:rsidRDefault="007F44FF" w:rsidP="00203249">
            <w:pPr>
              <w:snapToGrid w:val="0"/>
              <w:jc w:val="center"/>
              <w:rPr>
                <w:rFonts w:eastAsia="MS Gothic"/>
                <w:color w:val="000000"/>
                <w:sz w:val="20"/>
                <w:szCs w:val="20"/>
              </w:rPr>
            </w:pPr>
          </w:p>
        </w:tc>
        <w:tc>
          <w:tcPr>
            <w:tcW w:w="688" w:type="dxa"/>
            <w:vMerge/>
            <w:tcBorders>
              <w:top w:val="nil"/>
              <w:left w:val="single" w:sz="8" w:space="0" w:color="000000"/>
              <w:bottom w:val="single" w:sz="12" w:space="0" w:color="auto"/>
              <w:right w:val="nil"/>
            </w:tcBorders>
            <w:noWrap/>
            <w:vAlign w:val="center"/>
          </w:tcPr>
          <w:p w14:paraId="7DA8B19E" w14:textId="77777777" w:rsidR="007F44FF" w:rsidRPr="002E4F28" w:rsidRDefault="007F44FF" w:rsidP="00203249">
            <w:pPr>
              <w:snapToGrid w:val="0"/>
              <w:jc w:val="center"/>
              <w:rPr>
                <w:rFonts w:eastAsia="MS Gothic"/>
                <w:color w:val="000000"/>
                <w:sz w:val="20"/>
                <w:szCs w:val="20"/>
              </w:rPr>
            </w:pPr>
          </w:p>
        </w:tc>
        <w:tc>
          <w:tcPr>
            <w:tcW w:w="2074" w:type="dxa"/>
            <w:vMerge/>
            <w:tcBorders>
              <w:top w:val="nil"/>
              <w:left w:val="double" w:sz="4" w:space="0" w:color="000000"/>
              <w:bottom w:val="single" w:sz="12" w:space="0" w:color="auto"/>
              <w:right w:val="single" w:sz="8" w:space="0" w:color="000000"/>
            </w:tcBorders>
            <w:noWrap/>
            <w:vAlign w:val="center"/>
          </w:tcPr>
          <w:p w14:paraId="4BB2FC79" w14:textId="77777777" w:rsidR="007F44FF" w:rsidRPr="002E4F28" w:rsidRDefault="007F44FF" w:rsidP="00203249">
            <w:pPr>
              <w:snapToGrid w:val="0"/>
              <w:jc w:val="left"/>
              <w:rPr>
                <w:rFonts w:eastAsia="宋体"/>
                <w:color w:val="000000"/>
                <w:sz w:val="20"/>
                <w:szCs w:val="20"/>
              </w:rPr>
            </w:pPr>
          </w:p>
        </w:tc>
      </w:tr>
    </w:tbl>
    <w:p w14:paraId="2825590E" w14:textId="77777777" w:rsidR="007F44FF" w:rsidRPr="002E4F28" w:rsidRDefault="007F44FF" w:rsidP="007F44FF">
      <w:pPr>
        <w:snapToGrid w:val="0"/>
        <w:jc w:val="left"/>
        <w:rPr>
          <w:sz w:val="20"/>
          <w:szCs w:val="20"/>
        </w:rPr>
      </w:pPr>
    </w:p>
    <w:p w14:paraId="3BD645AD" w14:textId="77777777" w:rsidR="007F44FF" w:rsidRPr="002E4F28" w:rsidRDefault="007F44FF" w:rsidP="007F44FF">
      <w:pPr>
        <w:widowControl/>
        <w:snapToGrid w:val="0"/>
        <w:jc w:val="left"/>
        <w:rPr>
          <w:sz w:val="20"/>
          <w:szCs w:val="20"/>
        </w:rPr>
      </w:pPr>
      <w:r w:rsidRPr="002E4F28">
        <w:rPr>
          <w:sz w:val="20"/>
          <w:szCs w:val="20"/>
        </w:rPr>
        <w:br w:type="page"/>
      </w:r>
    </w:p>
    <w:p w14:paraId="263BE4A7" w14:textId="77777777" w:rsidR="007F44FF" w:rsidRPr="002E4F28" w:rsidRDefault="007F44FF" w:rsidP="007F44FF">
      <w:pPr>
        <w:numPr>
          <w:ilvl w:val="0"/>
          <w:numId w:val="3"/>
        </w:numPr>
        <w:snapToGrid w:val="0"/>
        <w:rPr>
          <w:b/>
          <w:bCs/>
          <w:color w:val="0000FF"/>
          <w:sz w:val="20"/>
          <w:szCs w:val="20"/>
        </w:rPr>
      </w:pPr>
      <w:r w:rsidRPr="002E4F28">
        <w:rPr>
          <w:rFonts w:eastAsia="微软雅黑"/>
          <w:b/>
          <w:bCs/>
          <w:color w:val="0000FF"/>
          <w:sz w:val="20"/>
          <w:szCs w:val="20"/>
        </w:rPr>
        <w:lastRenderedPageBreak/>
        <w:t xml:space="preserve">Table 2 </w:t>
      </w:r>
      <w:r w:rsidRPr="002E4F28">
        <w:rPr>
          <w:rFonts w:eastAsia="微软雅黑"/>
          <w:b/>
          <w:bCs/>
          <w:color w:val="0000FF"/>
          <w:sz w:val="20"/>
          <w:szCs w:val="20"/>
          <w:u w:val="single"/>
        </w:rPr>
        <w:t>Amendments</w:t>
      </w:r>
      <w:r w:rsidRPr="002E4F28">
        <w:rPr>
          <w:rFonts w:eastAsia="微软雅黑"/>
          <w:b/>
          <w:bCs/>
          <w:color w:val="0000FF"/>
          <w:sz w:val="20"/>
          <w:szCs w:val="20"/>
        </w:rPr>
        <w:t>:</w:t>
      </w:r>
    </w:p>
    <w:tbl>
      <w:tblPr>
        <w:tblW w:w="4998" w:type="pct"/>
        <w:tblLook w:val="04A0" w:firstRow="1" w:lastRow="0" w:firstColumn="1" w:lastColumn="0" w:noHBand="0" w:noVBand="1"/>
      </w:tblPr>
      <w:tblGrid>
        <w:gridCol w:w="925"/>
        <w:gridCol w:w="4222"/>
        <w:gridCol w:w="2490"/>
        <w:gridCol w:w="1365"/>
      </w:tblGrid>
      <w:tr w:rsidR="007F44FF" w:rsidRPr="002E4F28" w14:paraId="6BE5F9A0" w14:textId="77777777" w:rsidTr="00203249">
        <w:trPr>
          <w:trHeight w:val="337"/>
        </w:trPr>
        <w:tc>
          <w:tcPr>
            <w:tcW w:w="514" w:type="pct"/>
            <w:tcBorders>
              <w:top w:val="single" w:sz="8" w:space="0" w:color="000000"/>
              <w:left w:val="single" w:sz="8" w:space="0" w:color="000000"/>
              <w:bottom w:val="nil"/>
              <w:right w:val="nil"/>
            </w:tcBorders>
            <w:noWrap/>
            <w:vAlign w:val="center"/>
          </w:tcPr>
          <w:p w14:paraId="62BF963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Item</w:t>
            </w:r>
          </w:p>
        </w:tc>
        <w:tc>
          <w:tcPr>
            <w:tcW w:w="2345" w:type="pct"/>
            <w:tcBorders>
              <w:top w:val="single" w:sz="8" w:space="0" w:color="000000"/>
              <w:left w:val="nil"/>
              <w:bottom w:val="nil"/>
              <w:right w:val="nil"/>
            </w:tcBorders>
            <w:noWrap/>
            <w:vAlign w:val="center"/>
          </w:tcPr>
          <w:p w14:paraId="6AF36525"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FF0000"/>
                <w:kern w:val="0"/>
                <w:sz w:val="20"/>
                <w:szCs w:val="20"/>
                <w:lang w:bidi="ar"/>
              </w:rPr>
              <w:t>Details (Amended)</w:t>
            </w:r>
          </w:p>
        </w:tc>
        <w:tc>
          <w:tcPr>
            <w:tcW w:w="1383" w:type="pct"/>
            <w:tcBorders>
              <w:top w:val="single" w:sz="8" w:space="0" w:color="000000"/>
              <w:left w:val="nil"/>
              <w:bottom w:val="nil"/>
              <w:right w:val="nil"/>
            </w:tcBorders>
            <w:vAlign w:val="center"/>
          </w:tcPr>
          <w:p w14:paraId="167C251E"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Amendment</w:t>
            </w:r>
          </w:p>
        </w:tc>
        <w:tc>
          <w:tcPr>
            <w:tcW w:w="755" w:type="pct"/>
            <w:tcBorders>
              <w:top w:val="single" w:sz="8" w:space="0" w:color="000000"/>
              <w:left w:val="nil"/>
              <w:bottom w:val="nil"/>
              <w:right w:val="single" w:sz="8" w:space="0" w:color="000000"/>
            </w:tcBorders>
            <w:noWrap/>
            <w:vAlign w:val="center"/>
          </w:tcPr>
          <w:p w14:paraId="33A8C04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r>
      <w:tr w:rsidR="007F44FF" w:rsidRPr="002E4F28" w14:paraId="23C57256" w14:textId="77777777" w:rsidTr="00203249">
        <w:trPr>
          <w:trHeight w:val="270"/>
        </w:trPr>
        <w:tc>
          <w:tcPr>
            <w:tcW w:w="514" w:type="pct"/>
            <w:vMerge w:val="restart"/>
            <w:tcBorders>
              <w:top w:val="nil"/>
              <w:left w:val="single" w:sz="8" w:space="0" w:color="000000"/>
              <w:bottom w:val="nil"/>
              <w:right w:val="nil"/>
            </w:tcBorders>
            <w:noWrap/>
            <w:vAlign w:val="center"/>
          </w:tcPr>
          <w:p w14:paraId="70A65D0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w:t>
            </w:r>
          </w:p>
        </w:tc>
        <w:tc>
          <w:tcPr>
            <w:tcW w:w="2345" w:type="pct"/>
            <w:tcBorders>
              <w:top w:val="nil"/>
              <w:left w:val="nil"/>
              <w:bottom w:val="nil"/>
              <w:right w:val="nil"/>
            </w:tcBorders>
            <w:shd w:val="clear" w:color="auto" w:fill="DBE3F4"/>
            <w:noWrap/>
            <w:vAlign w:val="center"/>
          </w:tcPr>
          <w:p w14:paraId="394C5AD2"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Title</w:t>
            </w:r>
          </w:p>
        </w:tc>
        <w:tc>
          <w:tcPr>
            <w:tcW w:w="1383" w:type="pct"/>
            <w:vMerge w:val="restart"/>
            <w:tcBorders>
              <w:top w:val="nil"/>
              <w:left w:val="nil"/>
              <w:bottom w:val="nil"/>
              <w:right w:val="nil"/>
            </w:tcBorders>
            <w:vAlign w:val="center"/>
          </w:tcPr>
          <w:p w14:paraId="4144EC73"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“or disease development” prediction model</w:t>
            </w:r>
          </w:p>
        </w:tc>
        <w:tc>
          <w:tcPr>
            <w:tcW w:w="755" w:type="pct"/>
            <w:vMerge w:val="restart"/>
            <w:tcBorders>
              <w:top w:val="nil"/>
              <w:left w:val="nil"/>
              <w:bottom w:val="nil"/>
              <w:right w:val="single" w:sz="8" w:space="0" w:color="000000"/>
            </w:tcBorders>
            <w:noWrap/>
            <w:vAlign w:val="center"/>
          </w:tcPr>
          <w:p w14:paraId="0C2FE088"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33063F6A" w14:textId="77777777" w:rsidTr="00203249">
        <w:trPr>
          <w:trHeight w:val="1336"/>
        </w:trPr>
        <w:tc>
          <w:tcPr>
            <w:tcW w:w="514" w:type="pct"/>
            <w:vMerge/>
            <w:tcBorders>
              <w:top w:val="nil"/>
              <w:left w:val="single" w:sz="8" w:space="0" w:color="000000"/>
              <w:bottom w:val="nil"/>
              <w:right w:val="nil"/>
            </w:tcBorders>
            <w:noWrap/>
            <w:vAlign w:val="center"/>
          </w:tcPr>
          <w:p w14:paraId="68C0182B" w14:textId="77777777" w:rsidR="007F44FF" w:rsidRPr="002E4F28" w:rsidRDefault="007F44FF" w:rsidP="00203249">
            <w:pPr>
              <w:snapToGrid w:val="0"/>
              <w:jc w:val="center"/>
              <w:rPr>
                <w:rFonts w:eastAsia="宋体"/>
                <w:color w:val="000000"/>
                <w:sz w:val="20"/>
                <w:szCs w:val="20"/>
              </w:rPr>
            </w:pPr>
          </w:p>
        </w:tc>
        <w:tc>
          <w:tcPr>
            <w:tcW w:w="2345" w:type="pct"/>
            <w:tcBorders>
              <w:top w:val="nil"/>
              <w:left w:val="nil"/>
              <w:bottom w:val="nil"/>
              <w:right w:val="nil"/>
            </w:tcBorders>
            <w:vAlign w:val="center"/>
          </w:tcPr>
          <w:p w14:paraId="2C6C1C0A"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宋体"/>
                <w:color w:val="000000"/>
                <w:kern w:val="0"/>
                <w:sz w:val="20"/>
                <w:szCs w:val="20"/>
                <w:lang w:bidi="ar"/>
              </w:rPr>
              <w:t>Definitive study for artificial intelligence-based development and / or validation of a multivariable TCM disease-syndrome diagnosis or prognosis or disease development prediction model.</w:t>
            </w:r>
          </w:p>
        </w:tc>
        <w:tc>
          <w:tcPr>
            <w:tcW w:w="1383" w:type="pct"/>
            <w:vMerge/>
            <w:tcBorders>
              <w:top w:val="nil"/>
              <w:left w:val="nil"/>
              <w:bottom w:val="nil"/>
              <w:right w:val="nil"/>
            </w:tcBorders>
            <w:vAlign w:val="center"/>
          </w:tcPr>
          <w:p w14:paraId="4A7C6D1F" w14:textId="77777777" w:rsidR="007F44FF" w:rsidRPr="002E4F28" w:rsidRDefault="007F44FF" w:rsidP="00203249">
            <w:pPr>
              <w:snapToGrid w:val="0"/>
              <w:jc w:val="left"/>
              <w:rPr>
                <w:rFonts w:eastAsia="宋体"/>
                <w:color w:val="000000"/>
                <w:sz w:val="20"/>
                <w:szCs w:val="20"/>
              </w:rPr>
            </w:pPr>
          </w:p>
        </w:tc>
        <w:tc>
          <w:tcPr>
            <w:tcW w:w="755" w:type="pct"/>
            <w:vMerge/>
            <w:tcBorders>
              <w:top w:val="nil"/>
              <w:left w:val="nil"/>
              <w:bottom w:val="nil"/>
              <w:right w:val="single" w:sz="8" w:space="0" w:color="000000"/>
            </w:tcBorders>
            <w:noWrap/>
            <w:vAlign w:val="center"/>
          </w:tcPr>
          <w:p w14:paraId="22730EA9" w14:textId="77777777" w:rsidR="007F44FF" w:rsidRPr="002E4F28" w:rsidRDefault="007F44FF" w:rsidP="00203249">
            <w:pPr>
              <w:snapToGrid w:val="0"/>
              <w:jc w:val="center"/>
              <w:rPr>
                <w:rFonts w:eastAsia="宋体"/>
                <w:color w:val="000000"/>
                <w:sz w:val="20"/>
                <w:szCs w:val="20"/>
              </w:rPr>
            </w:pPr>
          </w:p>
        </w:tc>
      </w:tr>
      <w:tr w:rsidR="007F44FF" w:rsidRPr="002E4F28" w14:paraId="631F8A8F"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11BB8D11"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Additional amending opinions:</w:t>
            </w:r>
          </w:p>
        </w:tc>
      </w:tr>
    </w:tbl>
    <w:p w14:paraId="4C13716E" w14:textId="77777777" w:rsidR="007F44FF" w:rsidRPr="002E4F28" w:rsidRDefault="007F44FF" w:rsidP="007F44FF">
      <w:pPr>
        <w:snapToGrid w:val="0"/>
        <w:rPr>
          <w:sz w:val="20"/>
          <w:szCs w:val="20"/>
        </w:rPr>
      </w:pPr>
    </w:p>
    <w:p w14:paraId="20F36EDE" w14:textId="77777777" w:rsidR="007F44FF" w:rsidRPr="002E4F28" w:rsidRDefault="007F44FF" w:rsidP="007F44FF">
      <w:pPr>
        <w:snapToGrid w:val="0"/>
        <w:rPr>
          <w:sz w:val="20"/>
          <w:szCs w:val="20"/>
        </w:rPr>
      </w:pPr>
    </w:p>
    <w:tbl>
      <w:tblPr>
        <w:tblW w:w="4998" w:type="pct"/>
        <w:tblLayout w:type="fixed"/>
        <w:tblLook w:val="04A0" w:firstRow="1" w:lastRow="0" w:firstColumn="1" w:lastColumn="0" w:noHBand="0" w:noVBand="1"/>
      </w:tblPr>
      <w:tblGrid>
        <w:gridCol w:w="983"/>
        <w:gridCol w:w="4112"/>
        <w:gridCol w:w="2695"/>
        <w:gridCol w:w="1212"/>
      </w:tblGrid>
      <w:tr w:rsidR="007F44FF" w:rsidRPr="002E4F28" w14:paraId="57E5EC99" w14:textId="77777777" w:rsidTr="00203249">
        <w:trPr>
          <w:trHeight w:val="1005"/>
        </w:trPr>
        <w:tc>
          <w:tcPr>
            <w:tcW w:w="546" w:type="pct"/>
            <w:tcBorders>
              <w:top w:val="single" w:sz="8" w:space="0" w:color="000000"/>
              <w:left w:val="single" w:sz="8" w:space="0" w:color="000000"/>
              <w:bottom w:val="nil"/>
              <w:right w:val="nil"/>
            </w:tcBorders>
            <w:noWrap/>
            <w:vAlign w:val="center"/>
          </w:tcPr>
          <w:p w14:paraId="35F0EF53"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Item</w:t>
            </w:r>
          </w:p>
        </w:tc>
        <w:tc>
          <w:tcPr>
            <w:tcW w:w="2284" w:type="pct"/>
            <w:tcBorders>
              <w:top w:val="single" w:sz="8" w:space="0" w:color="000000"/>
              <w:left w:val="nil"/>
              <w:bottom w:val="nil"/>
              <w:right w:val="nil"/>
            </w:tcBorders>
            <w:noWrap/>
            <w:vAlign w:val="center"/>
          </w:tcPr>
          <w:p w14:paraId="771A1139" w14:textId="77777777" w:rsidR="007F44FF" w:rsidRPr="002E4F28" w:rsidRDefault="007F44FF" w:rsidP="00203249">
            <w:pPr>
              <w:widowControl/>
              <w:snapToGrid w:val="0"/>
              <w:jc w:val="center"/>
              <w:textAlignment w:val="center"/>
              <w:rPr>
                <w:rFonts w:eastAsia="微软雅黑"/>
                <w:b/>
                <w:bCs/>
                <w:color w:val="FF0000"/>
                <w:sz w:val="20"/>
                <w:szCs w:val="20"/>
              </w:rPr>
            </w:pPr>
            <w:r w:rsidRPr="002E4F28">
              <w:rPr>
                <w:rFonts w:eastAsia="微软雅黑"/>
                <w:b/>
                <w:bCs/>
                <w:color w:val="FF0000"/>
                <w:kern w:val="0"/>
                <w:sz w:val="20"/>
                <w:szCs w:val="20"/>
                <w:lang w:bidi="ar"/>
              </w:rPr>
              <w:t>Details (Amended)</w:t>
            </w:r>
          </w:p>
        </w:tc>
        <w:tc>
          <w:tcPr>
            <w:tcW w:w="1497" w:type="pct"/>
            <w:tcBorders>
              <w:top w:val="single" w:sz="8" w:space="0" w:color="000000"/>
              <w:left w:val="nil"/>
              <w:bottom w:val="nil"/>
              <w:right w:val="nil"/>
            </w:tcBorders>
            <w:vAlign w:val="center"/>
          </w:tcPr>
          <w:p w14:paraId="3E13C240"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Amendment</w:t>
            </w:r>
          </w:p>
        </w:tc>
        <w:tc>
          <w:tcPr>
            <w:tcW w:w="673" w:type="pct"/>
            <w:tcBorders>
              <w:top w:val="single" w:sz="8" w:space="0" w:color="000000"/>
              <w:left w:val="nil"/>
              <w:bottom w:val="nil"/>
              <w:right w:val="single" w:sz="8" w:space="0" w:color="000000"/>
            </w:tcBorders>
            <w:noWrap/>
            <w:vAlign w:val="center"/>
          </w:tcPr>
          <w:p w14:paraId="170FE58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r>
      <w:tr w:rsidR="007F44FF" w:rsidRPr="002E4F28" w14:paraId="3E572210" w14:textId="77777777" w:rsidTr="00203249">
        <w:trPr>
          <w:trHeight w:val="375"/>
        </w:trPr>
        <w:tc>
          <w:tcPr>
            <w:tcW w:w="546" w:type="pct"/>
            <w:vMerge w:val="restart"/>
            <w:tcBorders>
              <w:top w:val="single" w:sz="8" w:space="0" w:color="000000"/>
              <w:left w:val="single" w:sz="8" w:space="0" w:color="000000"/>
              <w:bottom w:val="nil"/>
              <w:right w:val="nil"/>
            </w:tcBorders>
            <w:noWrap/>
            <w:vAlign w:val="center"/>
          </w:tcPr>
          <w:p w14:paraId="2AB2810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2a</w:t>
            </w:r>
          </w:p>
        </w:tc>
        <w:tc>
          <w:tcPr>
            <w:tcW w:w="2284" w:type="pct"/>
            <w:tcBorders>
              <w:top w:val="single" w:sz="8" w:space="0" w:color="000000"/>
              <w:left w:val="nil"/>
              <w:bottom w:val="nil"/>
              <w:right w:val="nil"/>
            </w:tcBorders>
            <w:shd w:val="clear" w:color="auto" w:fill="DBE3F4"/>
            <w:noWrap/>
            <w:vAlign w:val="center"/>
          </w:tcPr>
          <w:p w14:paraId="1D0C9C0C"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Abstract—Brief Background</w:t>
            </w:r>
          </w:p>
        </w:tc>
        <w:tc>
          <w:tcPr>
            <w:tcW w:w="1497" w:type="pct"/>
            <w:vMerge w:val="restart"/>
            <w:tcBorders>
              <w:top w:val="single" w:sz="8" w:space="0" w:color="000000"/>
              <w:left w:val="nil"/>
              <w:bottom w:val="nil"/>
              <w:right w:val="nil"/>
            </w:tcBorders>
            <w:vAlign w:val="center"/>
          </w:tcPr>
          <w:p w14:paraId="07CB3C2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 xml:space="preserve">Item removed as it is usually a requirement for journals and not a necessary requirement in the context of this study </w:t>
            </w:r>
          </w:p>
        </w:tc>
        <w:tc>
          <w:tcPr>
            <w:tcW w:w="673" w:type="pct"/>
            <w:vMerge w:val="restart"/>
            <w:tcBorders>
              <w:top w:val="single" w:sz="8" w:space="0" w:color="000000"/>
              <w:left w:val="nil"/>
              <w:bottom w:val="nil"/>
              <w:right w:val="single" w:sz="8" w:space="0" w:color="000000"/>
            </w:tcBorders>
            <w:noWrap/>
            <w:vAlign w:val="center"/>
          </w:tcPr>
          <w:p w14:paraId="1AD0263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4C7B1132" w14:textId="77777777" w:rsidTr="00203249">
        <w:trPr>
          <w:trHeight w:val="1081"/>
        </w:trPr>
        <w:tc>
          <w:tcPr>
            <w:tcW w:w="546" w:type="pct"/>
            <w:vMerge/>
            <w:tcBorders>
              <w:top w:val="single" w:sz="8" w:space="0" w:color="000000"/>
              <w:left w:val="single" w:sz="8" w:space="0" w:color="000000"/>
              <w:bottom w:val="nil"/>
              <w:right w:val="nil"/>
            </w:tcBorders>
            <w:noWrap/>
            <w:vAlign w:val="center"/>
          </w:tcPr>
          <w:p w14:paraId="2FC292FC"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568D98D9"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introduce the importance and current situation of TCM disease-syndrome prediction and explains the reasons and necessity of conducting this study.</w:t>
            </w:r>
          </w:p>
        </w:tc>
        <w:tc>
          <w:tcPr>
            <w:tcW w:w="1497" w:type="pct"/>
            <w:vMerge/>
            <w:tcBorders>
              <w:top w:val="single" w:sz="8" w:space="0" w:color="000000"/>
              <w:left w:val="nil"/>
              <w:bottom w:val="nil"/>
              <w:right w:val="nil"/>
            </w:tcBorders>
            <w:vAlign w:val="center"/>
          </w:tcPr>
          <w:p w14:paraId="112DABBB"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2021D1D1" w14:textId="77777777" w:rsidR="007F44FF" w:rsidRPr="002E4F28" w:rsidRDefault="007F44FF" w:rsidP="00203249">
            <w:pPr>
              <w:snapToGrid w:val="0"/>
              <w:jc w:val="center"/>
              <w:rPr>
                <w:rFonts w:eastAsia="宋体"/>
                <w:color w:val="000000"/>
                <w:sz w:val="20"/>
                <w:szCs w:val="20"/>
              </w:rPr>
            </w:pPr>
          </w:p>
        </w:tc>
      </w:tr>
      <w:tr w:rsidR="007F44FF" w:rsidRPr="002E4F28" w14:paraId="1037EBD0" w14:textId="77777777" w:rsidTr="00203249">
        <w:trPr>
          <w:trHeight w:val="341"/>
        </w:trPr>
        <w:tc>
          <w:tcPr>
            <w:tcW w:w="5000" w:type="pct"/>
            <w:gridSpan w:val="4"/>
            <w:tcBorders>
              <w:top w:val="nil"/>
              <w:left w:val="single" w:sz="8" w:space="0" w:color="000000"/>
              <w:bottom w:val="single" w:sz="8" w:space="0" w:color="000000"/>
              <w:right w:val="single" w:sz="8" w:space="0" w:color="000000"/>
            </w:tcBorders>
            <w:vAlign w:val="center"/>
          </w:tcPr>
          <w:p w14:paraId="284F95F0"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457E7840" w14:textId="77777777" w:rsidTr="00203249">
        <w:trPr>
          <w:trHeight w:val="278"/>
        </w:trPr>
        <w:tc>
          <w:tcPr>
            <w:tcW w:w="546" w:type="pct"/>
            <w:vMerge w:val="restart"/>
            <w:tcBorders>
              <w:top w:val="nil"/>
              <w:left w:val="single" w:sz="8" w:space="0" w:color="000000"/>
              <w:bottom w:val="nil"/>
              <w:right w:val="nil"/>
            </w:tcBorders>
            <w:noWrap/>
            <w:vAlign w:val="center"/>
          </w:tcPr>
          <w:p w14:paraId="4C5E32F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2c</w:t>
            </w:r>
          </w:p>
        </w:tc>
        <w:tc>
          <w:tcPr>
            <w:tcW w:w="2284" w:type="pct"/>
            <w:tcBorders>
              <w:top w:val="single" w:sz="8" w:space="0" w:color="000000"/>
              <w:left w:val="nil"/>
              <w:bottom w:val="nil"/>
              <w:right w:val="nil"/>
            </w:tcBorders>
            <w:shd w:val="clear" w:color="auto" w:fill="DBE3F4"/>
            <w:noWrap/>
            <w:vAlign w:val="center"/>
          </w:tcPr>
          <w:p w14:paraId="54D56A72"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Abstract—Methods (Research Design and Data Sources)</w:t>
            </w:r>
          </w:p>
        </w:tc>
        <w:tc>
          <w:tcPr>
            <w:tcW w:w="1497" w:type="pct"/>
            <w:vMerge w:val="restart"/>
            <w:tcBorders>
              <w:top w:val="single" w:sz="8" w:space="0" w:color="000000"/>
              <w:left w:val="nil"/>
              <w:bottom w:val="nil"/>
              <w:right w:val="nil"/>
            </w:tcBorders>
            <w:vAlign w:val="center"/>
          </w:tcPr>
          <w:p w14:paraId="1A616CE9"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Deleted “</w:t>
            </w:r>
            <w:r w:rsidRPr="002E4F28">
              <w:rPr>
                <w:rFonts w:eastAsia="宋体"/>
                <w:color w:val="000000"/>
                <w:kern w:val="0"/>
                <w:sz w:val="20"/>
                <w:szCs w:val="20"/>
                <w:lang w:bidi="ar"/>
              </w:rPr>
              <w:t>registry data study” in the details and added “Data Sources” into the header and added “data source(s)”.</w:t>
            </w:r>
          </w:p>
        </w:tc>
        <w:tc>
          <w:tcPr>
            <w:tcW w:w="673" w:type="pct"/>
            <w:vMerge w:val="restart"/>
            <w:tcBorders>
              <w:top w:val="single" w:sz="8" w:space="0" w:color="000000"/>
              <w:left w:val="nil"/>
              <w:bottom w:val="nil"/>
              <w:right w:val="single" w:sz="8" w:space="0" w:color="000000"/>
            </w:tcBorders>
            <w:noWrap/>
            <w:vAlign w:val="center"/>
          </w:tcPr>
          <w:p w14:paraId="269BE3C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1DD45946" w14:textId="77777777" w:rsidTr="00203249">
        <w:trPr>
          <w:trHeight w:val="1365"/>
        </w:trPr>
        <w:tc>
          <w:tcPr>
            <w:tcW w:w="546" w:type="pct"/>
            <w:vMerge/>
            <w:tcBorders>
              <w:top w:val="nil"/>
              <w:left w:val="single" w:sz="8" w:space="0" w:color="000000"/>
              <w:bottom w:val="nil"/>
              <w:right w:val="nil"/>
            </w:tcBorders>
            <w:noWrap/>
            <w:vAlign w:val="center"/>
          </w:tcPr>
          <w:p w14:paraId="1FD80E1D"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3EA2205D"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宋体"/>
                <w:color w:val="000000"/>
                <w:kern w:val="0"/>
                <w:sz w:val="20"/>
                <w:szCs w:val="20"/>
                <w:lang w:bidi="ar"/>
              </w:rPr>
              <w:t>Briefly describe the type of study design (e.g., randomized controlled trial, prospective cohort study, nested case-control study, or case-control study, etc.) and data source(s).</w:t>
            </w:r>
          </w:p>
        </w:tc>
        <w:tc>
          <w:tcPr>
            <w:tcW w:w="1497" w:type="pct"/>
            <w:vMerge/>
            <w:tcBorders>
              <w:top w:val="single" w:sz="8" w:space="0" w:color="000000"/>
              <w:left w:val="nil"/>
              <w:bottom w:val="nil"/>
              <w:right w:val="nil"/>
            </w:tcBorders>
            <w:vAlign w:val="center"/>
          </w:tcPr>
          <w:p w14:paraId="6CC0619B"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2B6D5EA3" w14:textId="77777777" w:rsidR="007F44FF" w:rsidRPr="002E4F28" w:rsidRDefault="007F44FF" w:rsidP="00203249">
            <w:pPr>
              <w:snapToGrid w:val="0"/>
              <w:jc w:val="center"/>
              <w:rPr>
                <w:rFonts w:eastAsia="宋体"/>
                <w:color w:val="000000"/>
                <w:sz w:val="20"/>
                <w:szCs w:val="20"/>
              </w:rPr>
            </w:pPr>
          </w:p>
        </w:tc>
      </w:tr>
      <w:tr w:rsidR="007F44FF" w:rsidRPr="002E4F28" w14:paraId="00F64FBC" w14:textId="77777777" w:rsidTr="00203249">
        <w:trPr>
          <w:trHeight w:val="90"/>
        </w:trPr>
        <w:tc>
          <w:tcPr>
            <w:tcW w:w="5000" w:type="pct"/>
            <w:gridSpan w:val="4"/>
            <w:tcBorders>
              <w:top w:val="nil"/>
              <w:left w:val="single" w:sz="8" w:space="0" w:color="000000"/>
              <w:bottom w:val="single" w:sz="8" w:space="0" w:color="000000"/>
              <w:right w:val="single" w:sz="8" w:space="0" w:color="000000"/>
            </w:tcBorders>
            <w:vAlign w:val="center"/>
          </w:tcPr>
          <w:p w14:paraId="7671A5E6"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5CB3737A" w14:textId="77777777" w:rsidTr="00203249">
        <w:trPr>
          <w:trHeight w:val="315"/>
        </w:trPr>
        <w:tc>
          <w:tcPr>
            <w:tcW w:w="546" w:type="pct"/>
            <w:vMerge w:val="restart"/>
            <w:tcBorders>
              <w:top w:val="nil"/>
              <w:left w:val="single" w:sz="8" w:space="0" w:color="000000"/>
              <w:bottom w:val="nil"/>
              <w:right w:val="nil"/>
            </w:tcBorders>
            <w:noWrap/>
            <w:vAlign w:val="center"/>
          </w:tcPr>
          <w:p w14:paraId="045D976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2d</w:t>
            </w:r>
          </w:p>
        </w:tc>
        <w:tc>
          <w:tcPr>
            <w:tcW w:w="2284" w:type="pct"/>
            <w:tcBorders>
              <w:top w:val="single" w:sz="8" w:space="0" w:color="000000"/>
              <w:left w:val="nil"/>
              <w:bottom w:val="nil"/>
              <w:right w:val="nil"/>
            </w:tcBorders>
            <w:shd w:val="clear" w:color="auto" w:fill="DBE3F4"/>
            <w:noWrap/>
            <w:vAlign w:val="center"/>
          </w:tcPr>
          <w:p w14:paraId="1586BF9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Abstract—Methods (Data Sources)</w:t>
            </w:r>
          </w:p>
        </w:tc>
        <w:tc>
          <w:tcPr>
            <w:tcW w:w="1497" w:type="pct"/>
            <w:vMerge w:val="restart"/>
            <w:tcBorders>
              <w:top w:val="single" w:sz="8" w:space="0" w:color="000000"/>
              <w:left w:val="nil"/>
              <w:bottom w:val="nil"/>
              <w:right w:val="nil"/>
            </w:tcBorders>
            <w:vAlign w:val="center"/>
          </w:tcPr>
          <w:p w14:paraId="6D70A90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Item removed as it is merged with item 2c as seen above</w:t>
            </w:r>
          </w:p>
        </w:tc>
        <w:tc>
          <w:tcPr>
            <w:tcW w:w="673" w:type="pct"/>
            <w:vMerge w:val="restart"/>
            <w:tcBorders>
              <w:top w:val="single" w:sz="8" w:space="0" w:color="000000"/>
              <w:left w:val="nil"/>
              <w:bottom w:val="nil"/>
              <w:right w:val="single" w:sz="8" w:space="0" w:color="000000"/>
            </w:tcBorders>
            <w:noWrap/>
            <w:vAlign w:val="center"/>
          </w:tcPr>
          <w:p w14:paraId="1612723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5B91CFDF" w14:textId="77777777" w:rsidTr="00203249">
        <w:trPr>
          <w:trHeight w:val="698"/>
        </w:trPr>
        <w:tc>
          <w:tcPr>
            <w:tcW w:w="546" w:type="pct"/>
            <w:vMerge/>
            <w:tcBorders>
              <w:top w:val="nil"/>
              <w:left w:val="single" w:sz="8" w:space="0" w:color="000000"/>
              <w:bottom w:val="nil"/>
              <w:right w:val="nil"/>
            </w:tcBorders>
            <w:noWrap/>
            <w:vAlign w:val="center"/>
          </w:tcPr>
          <w:p w14:paraId="6B61F991"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28B01F3F"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describe the source of the data and the sample size.</w:t>
            </w:r>
          </w:p>
        </w:tc>
        <w:tc>
          <w:tcPr>
            <w:tcW w:w="1497" w:type="pct"/>
            <w:vMerge/>
            <w:tcBorders>
              <w:top w:val="single" w:sz="8" w:space="0" w:color="000000"/>
              <w:left w:val="nil"/>
              <w:bottom w:val="nil"/>
              <w:right w:val="nil"/>
            </w:tcBorders>
            <w:vAlign w:val="center"/>
          </w:tcPr>
          <w:p w14:paraId="07AB7933"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58554DAD" w14:textId="77777777" w:rsidR="007F44FF" w:rsidRPr="002E4F28" w:rsidRDefault="007F44FF" w:rsidP="00203249">
            <w:pPr>
              <w:snapToGrid w:val="0"/>
              <w:jc w:val="center"/>
              <w:rPr>
                <w:rFonts w:eastAsia="宋体"/>
                <w:color w:val="000000"/>
                <w:sz w:val="20"/>
                <w:szCs w:val="20"/>
              </w:rPr>
            </w:pPr>
          </w:p>
        </w:tc>
      </w:tr>
      <w:tr w:rsidR="007F44FF" w:rsidRPr="002E4F28" w14:paraId="55825672" w14:textId="77777777" w:rsidTr="00203249">
        <w:trPr>
          <w:trHeight w:val="300"/>
        </w:trPr>
        <w:tc>
          <w:tcPr>
            <w:tcW w:w="5000" w:type="pct"/>
            <w:gridSpan w:val="4"/>
            <w:tcBorders>
              <w:top w:val="nil"/>
              <w:left w:val="single" w:sz="8" w:space="0" w:color="000000"/>
              <w:bottom w:val="single" w:sz="8" w:space="0" w:color="000000"/>
              <w:right w:val="single" w:sz="8" w:space="0" w:color="000000"/>
            </w:tcBorders>
            <w:vAlign w:val="center"/>
          </w:tcPr>
          <w:p w14:paraId="03E078AE"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34461E3C" w14:textId="77777777" w:rsidTr="00203249">
        <w:trPr>
          <w:trHeight w:val="391"/>
        </w:trPr>
        <w:tc>
          <w:tcPr>
            <w:tcW w:w="546" w:type="pct"/>
            <w:vMerge w:val="restart"/>
            <w:tcBorders>
              <w:top w:val="nil"/>
              <w:left w:val="single" w:sz="8" w:space="0" w:color="000000"/>
              <w:bottom w:val="nil"/>
              <w:right w:val="nil"/>
            </w:tcBorders>
            <w:noWrap/>
            <w:vAlign w:val="center"/>
          </w:tcPr>
          <w:p w14:paraId="043B25D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2e</w:t>
            </w:r>
          </w:p>
        </w:tc>
        <w:tc>
          <w:tcPr>
            <w:tcW w:w="2284" w:type="pct"/>
            <w:tcBorders>
              <w:top w:val="single" w:sz="8" w:space="0" w:color="000000"/>
              <w:left w:val="nil"/>
              <w:bottom w:val="nil"/>
              <w:right w:val="nil"/>
            </w:tcBorders>
            <w:shd w:val="clear" w:color="auto" w:fill="DBE3F4"/>
            <w:noWrap/>
            <w:vAlign w:val="center"/>
          </w:tcPr>
          <w:p w14:paraId="6C27551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Abstract—Methods (Model Development)</w:t>
            </w:r>
          </w:p>
        </w:tc>
        <w:tc>
          <w:tcPr>
            <w:tcW w:w="1497" w:type="pct"/>
            <w:vMerge w:val="restart"/>
            <w:tcBorders>
              <w:top w:val="single" w:sz="8" w:space="0" w:color="000000"/>
              <w:left w:val="nil"/>
              <w:bottom w:val="nil"/>
              <w:right w:val="nil"/>
            </w:tcBorders>
            <w:vAlign w:val="center"/>
          </w:tcPr>
          <w:p w14:paraId="3BF81EB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w:t>
            </w:r>
            <w:r w:rsidRPr="002E4F28">
              <w:rPr>
                <w:rFonts w:eastAsia="楷体"/>
                <w:color w:val="2A2F45"/>
                <w:sz w:val="20"/>
                <w:szCs w:val="20"/>
              </w:rPr>
              <w:t>as well as statistical analysis software and version</w:t>
            </w:r>
            <w:r w:rsidRPr="002E4F28">
              <w:rPr>
                <w:rFonts w:eastAsia="宋体"/>
                <w:color w:val="000000"/>
                <w:kern w:val="0"/>
                <w:sz w:val="20"/>
                <w:szCs w:val="20"/>
                <w:lang w:bidi="ar"/>
              </w:rPr>
              <w:t>”</w:t>
            </w:r>
          </w:p>
        </w:tc>
        <w:tc>
          <w:tcPr>
            <w:tcW w:w="673" w:type="pct"/>
            <w:vMerge w:val="restart"/>
            <w:tcBorders>
              <w:top w:val="single" w:sz="8" w:space="0" w:color="000000"/>
              <w:left w:val="nil"/>
              <w:bottom w:val="nil"/>
              <w:right w:val="single" w:sz="8" w:space="0" w:color="000000"/>
            </w:tcBorders>
            <w:noWrap/>
            <w:vAlign w:val="center"/>
          </w:tcPr>
          <w:p w14:paraId="38BFE1C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6124BEA3" w14:textId="77777777" w:rsidTr="00203249">
        <w:trPr>
          <w:trHeight w:val="1132"/>
        </w:trPr>
        <w:tc>
          <w:tcPr>
            <w:tcW w:w="546" w:type="pct"/>
            <w:vMerge/>
            <w:tcBorders>
              <w:top w:val="nil"/>
              <w:left w:val="single" w:sz="8" w:space="0" w:color="000000"/>
              <w:bottom w:val="nil"/>
              <w:right w:val="nil"/>
            </w:tcBorders>
            <w:noWrap/>
            <w:vAlign w:val="center"/>
          </w:tcPr>
          <w:p w14:paraId="0102B672"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601DF44D"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describe the artificial intelligence algorithm used and model development process, as well as statistical analysis software and version.</w:t>
            </w:r>
          </w:p>
        </w:tc>
        <w:tc>
          <w:tcPr>
            <w:tcW w:w="1497" w:type="pct"/>
            <w:vMerge/>
            <w:tcBorders>
              <w:top w:val="single" w:sz="8" w:space="0" w:color="000000"/>
              <w:left w:val="nil"/>
              <w:bottom w:val="nil"/>
              <w:right w:val="nil"/>
            </w:tcBorders>
            <w:vAlign w:val="center"/>
          </w:tcPr>
          <w:p w14:paraId="78321359"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341D3FC9" w14:textId="77777777" w:rsidR="007F44FF" w:rsidRPr="002E4F28" w:rsidRDefault="007F44FF" w:rsidP="00203249">
            <w:pPr>
              <w:snapToGrid w:val="0"/>
              <w:jc w:val="center"/>
              <w:rPr>
                <w:rFonts w:eastAsia="宋体"/>
                <w:color w:val="000000"/>
                <w:sz w:val="20"/>
                <w:szCs w:val="20"/>
              </w:rPr>
            </w:pPr>
          </w:p>
        </w:tc>
      </w:tr>
      <w:tr w:rsidR="007F44FF" w:rsidRPr="002E4F28" w14:paraId="27F54740" w14:textId="77777777" w:rsidTr="00203249">
        <w:trPr>
          <w:trHeight w:val="300"/>
        </w:trPr>
        <w:tc>
          <w:tcPr>
            <w:tcW w:w="5000" w:type="pct"/>
            <w:gridSpan w:val="4"/>
            <w:tcBorders>
              <w:top w:val="nil"/>
              <w:left w:val="single" w:sz="8" w:space="0" w:color="000000"/>
              <w:bottom w:val="single" w:sz="8" w:space="0" w:color="000000"/>
              <w:right w:val="single" w:sz="8" w:space="0" w:color="000000"/>
            </w:tcBorders>
            <w:vAlign w:val="center"/>
          </w:tcPr>
          <w:p w14:paraId="59B24B08"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01EDAA72" w14:textId="77777777" w:rsidTr="00203249">
        <w:trPr>
          <w:trHeight w:val="387"/>
        </w:trPr>
        <w:tc>
          <w:tcPr>
            <w:tcW w:w="546" w:type="pct"/>
            <w:vMerge w:val="restart"/>
            <w:tcBorders>
              <w:top w:val="nil"/>
              <w:left w:val="single" w:sz="8" w:space="0" w:color="000000"/>
              <w:bottom w:val="nil"/>
              <w:right w:val="nil"/>
            </w:tcBorders>
            <w:noWrap/>
            <w:vAlign w:val="center"/>
          </w:tcPr>
          <w:p w14:paraId="07BB37D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2f</w:t>
            </w:r>
          </w:p>
        </w:tc>
        <w:tc>
          <w:tcPr>
            <w:tcW w:w="2284" w:type="pct"/>
            <w:tcBorders>
              <w:top w:val="single" w:sz="8" w:space="0" w:color="000000"/>
              <w:left w:val="nil"/>
              <w:bottom w:val="nil"/>
              <w:right w:val="nil"/>
            </w:tcBorders>
            <w:shd w:val="clear" w:color="auto" w:fill="DBE3F4"/>
            <w:noWrap/>
            <w:vAlign w:val="center"/>
          </w:tcPr>
          <w:p w14:paraId="3459376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Abstract—Methods (Model Validation)</w:t>
            </w:r>
          </w:p>
        </w:tc>
        <w:tc>
          <w:tcPr>
            <w:tcW w:w="1497" w:type="pct"/>
            <w:vMerge w:val="restart"/>
            <w:tcBorders>
              <w:top w:val="single" w:sz="8" w:space="0" w:color="000000"/>
              <w:left w:val="nil"/>
              <w:bottom w:val="nil"/>
              <w:right w:val="nil"/>
            </w:tcBorders>
            <w:vAlign w:val="center"/>
          </w:tcPr>
          <w:p w14:paraId="5DAF222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Item removed and merged with 2i</w:t>
            </w:r>
          </w:p>
        </w:tc>
        <w:tc>
          <w:tcPr>
            <w:tcW w:w="673" w:type="pct"/>
            <w:vMerge w:val="restart"/>
            <w:tcBorders>
              <w:top w:val="single" w:sz="8" w:space="0" w:color="000000"/>
              <w:left w:val="nil"/>
              <w:bottom w:val="nil"/>
              <w:right w:val="single" w:sz="8" w:space="0" w:color="000000"/>
            </w:tcBorders>
            <w:noWrap/>
            <w:vAlign w:val="center"/>
          </w:tcPr>
          <w:p w14:paraId="22BE847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27F5C93E" w14:textId="77777777" w:rsidTr="00203249">
        <w:trPr>
          <w:trHeight w:val="818"/>
        </w:trPr>
        <w:tc>
          <w:tcPr>
            <w:tcW w:w="546" w:type="pct"/>
            <w:vMerge/>
            <w:tcBorders>
              <w:top w:val="nil"/>
              <w:left w:val="single" w:sz="8" w:space="0" w:color="000000"/>
              <w:bottom w:val="nil"/>
              <w:right w:val="nil"/>
            </w:tcBorders>
            <w:noWrap/>
            <w:vAlign w:val="center"/>
          </w:tcPr>
          <w:p w14:paraId="15B094A2"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3242CDB1"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describe the model validation method (e.g. cross-validation, external validation, etc.).</w:t>
            </w:r>
          </w:p>
        </w:tc>
        <w:tc>
          <w:tcPr>
            <w:tcW w:w="1497" w:type="pct"/>
            <w:vMerge/>
            <w:tcBorders>
              <w:top w:val="single" w:sz="8" w:space="0" w:color="000000"/>
              <w:left w:val="nil"/>
              <w:bottom w:val="nil"/>
              <w:right w:val="nil"/>
            </w:tcBorders>
            <w:vAlign w:val="center"/>
          </w:tcPr>
          <w:p w14:paraId="47D9CAAE"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094144B7" w14:textId="77777777" w:rsidR="007F44FF" w:rsidRPr="002E4F28" w:rsidRDefault="007F44FF" w:rsidP="00203249">
            <w:pPr>
              <w:snapToGrid w:val="0"/>
              <w:jc w:val="center"/>
              <w:rPr>
                <w:rFonts w:eastAsia="宋体"/>
                <w:color w:val="000000"/>
                <w:sz w:val="20"/>
                <w:szCs w:val="20"/>
              </w:rPr>
            </w:pPr>
          </w:p>
        </w:tc>
      </w:tr>
      <w:tr w:rsidR="007F44FF" w:rsidRPr="002E4F28" w14:paraId="06C9B2E0" w14:textId="77777777" w:rsidTr="00203249">
        <w:trPr>
          <w:trHeight w:val="722"/>
        </w:trPr>
        <w:tc>
          <w:tcPr>
            <w:tcW w:w="5000" w:type="pct"/>
            <w:gridSpan w:val="4"/>
            <w:tcBorders>
              <w:top w:val="nil"/>
              <w:left w:val="single" w:sz="8" w:space="0" w:color="000000"/>
              <w:bottom w:val="single" w:sz="8" w:space="0" w:color="000000"/>
              <w:right w:val="single" w:sz="8" w:space="0" w:color="000000"/>
            </w:tcBorders>
            <w:vAlign w:val="center"/>
          </w:tcPr>
          <w:p w14:paraId="1B36222C"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4AB40BCC" w14:textId="77777777" w:rsidTr="00203249">
        <w:trPr>
          <w:trHeight w:val="381"/>
        </w:trPr>
        <w:tc>
          <w:tcPr>
            <w:tcW w:w="546" w:type="pct"/>
            <w:vMerge w:val="restart"/>
            <w:tcBorders>
              <w:top w:val="single" w:sz="8" w:space="0" w:color="000000"/>
              <w:left w:val="single" w:sz="8" w:space="0" w:color="000000"/>
              <w:bottom w:val="nil"/>
              <w:right w:val="nil"/>
            </w:tcBorders>
            <w:noWrap/>
            <w:vAlign w:val="center"/>
          </w:tcPr>
          <w:p w14:paraId="02DFFA6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2g</w:t>
            </w:r>
          </w:p>
        </w:tc>
        <w:tc>
          <w:tcPr>
            <w:tcW w:w="2284" w:type="pct"/>
            <w:tcBorders>
              <w:top w:val="single" w:sz="8" w:space="0" w:color="000000"/>
              <w:left w:val="nil"/>
              <w:bottom w:val="nil"/>
              <w:right w:val="nil"/>
            </w:tcBorders>
            <w:shd w:val="clear" w:color="auto" w:fill="DBE3F4"/>
            <w:noWrap/>
            <w:vAlign w:val="center"/>
          </w:tcPr>
          <w:p w14:paraId="65959EF3"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Abstract—Methods (Model Evaluation)</w:t>
            </w:r>
          </w:p>
        </w:tc>
        <w:tc>
          <w:tcPr>
            <w:tcW w:w="1497" w:type="pct"/>
            <w:vMerge w:val="restart"/>
            <w:tcBorders>
              <w:top w:val="single" w:sz="8" w:space="0" w:color="000000"/>
              <w:left w:val="nil"/>
              <w:bottom w:val="nil"/>
              <w:right w:val="nil"/>
            </w:tcBorders>
            <w:vAlign w:val="center"/>
          </w:tcPr>
          <w:p w14:paraId="37FFBB3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Item removed and merged with 2i</w:t>
            </w:r>
          </w:p>
        </w:tc>
        <w:tc>
          <w:tcPr>
            <w:tcW w:w="673" w:type="pct"/>
            <w:vMerge w:val="restart"/>
            <w:tcBorders>
              <w:top w:val="single" w:sz="8" w:space="0" w:color="000000"/>
              <w:left w:val="nil"/>
              <w:bottom w:val="nil"/>
              <w:right w:val="single" w:sz="8" w:space="0" w:color="000000"/>
            </w:tcBorders>
            <w:noWrap/>
            <w:vAlign w:val="center"/>
          </w:tcPr>
          <w:p w14:paraId="68BD8C1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2840D5C1" w14:textId="77777777" w:rsidTr="00203249">
        <w:trPr>
          <w:trHeight w:val="440"/>
        </w:trPr>
        <w:tc>
          <w:tcPr>
            <w:tcW w:w="546" w:type="pct"/>
            <w:vMerge/>
            <w:tcBorders>
              <w:top w:val="nil"/>
              <w:left w:val="single" w:sz="8" w:space="0" w:color="000000"/>
              <w:bottom w:val="nil"/>
              <w:right w:val="nil"/>
            </w:tcBorders>
            <w:noWrap/>
            <w:vAlign w:val="center"/>
          </w:tcPr>
          <w:p w14:paraId="783568D9"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34044192"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describe the main statistical indicators used to evaluate model performance (such as accuracy, sensitivity, AUC value, etc.).</w:t>
            </w:r>
          </w:p>
        </w:tc>
        <w:tc>
          <w:tcPr>
            <w:tcW w:w="1497" w:type="pct"/>
            <w:vMerge/>
            <w:tcBorders>
              <w:top w:val="single" w:sz="8" w:space="0" w:color="000000"/>
              <w:left w:val="nil"/>
              <w:bottom w:val="nil"/>
              <w:right w:val="nil"/>
            </w:tcBorders>
            <w:vAlign w:val="center"/>
          </w:tcPr>
          <w:p w14:paraId="225457BB"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18B664AC" w14:textId="77777777" w:rsidR="007F44FF" w:rsidRPr="002E4F28" w:rsidRDefault="007F44FF" w:rsidP="00203249">
            <w:pPr>
              <w:snapToGrid w:val="0"/>
              <w:jc w:val="center"/>
              <w:rPr>
                <w:rFonts w:eastAsia="宋体"/>
                <w:color w:val="000000"/>
                <w:sz w:val="20"/>
                <w:szCs w:val="20"/>
              </w:rPr>
            </w:pPr>
          </w:p>
        </w:tc>
      </w:tr>
      <w:tr w:rsidR="007F44FF" w:rsidRPr="002E4F28" w14:paraId="0DE9E5A8" w14:textId="77777777" w:rsidTr="00203249">
        <w:trPr>
          <w:trHeight w:val="419"/>
        </w:trPr>
        <w:tc>
          <w:tcPr>
            <w:tcW w:w="5000" w:type="pct"/>
            <w:gridSpan w:val="4"/>
            <w:tcBorders>
              <w:top w:val="nil"/>
              <w:left w:val="single" w:sz="8" w:space="0" w:color="000000"/>
              <w:bottom w:val="single" w:sz="8" w:space="0" w:color="000000"/>
              <w:right w:val="single" w:sz="8" w:space="0" w:color="000000"/>
            </w:tcBorders>
            <w:vAlign w:val="center"/>
          </w:tcPr>
          <w:p w14:paraId="5A551A96"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062E3C98" w14:textId="77777777" w:rsidTr="00203249">
        <w:trPr>
          <w:trHeight w:val="404"/>
        </w:trPr>
        <w:tc>
          <w:tcPr>
            <w:tcW w:w="546" w:type="pct"/>
            <w:vMerge w:val="restart"/>
            <w:tcBorders>
              <w:top w:val="nil"/>
              <w:left w:val="single" w:sz="8" w:space="0" w:color="000000"/>
              <w:bottom w:val="nil"/>
              <w:right w:val="nil"/>
            </w:tcBorders>
            <w:noWrap/>
            <w:vAlign w:val="center"/>
          </w:tcPr>
          <w:p w14:paraId="611C067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2h</w:t>
            </w:r>
          </w:p>
        </w:tc>
        <w:tc>
          <w:tcPr>
            <w:tcW w:w="2284" w:type="pct"/>
            <w:tcBorders>
              <w:top w:val="single" w:sz="8" w:space="0" w:color="000000"/>
              <w:left w:val="nil"/>
              <w:bottom w:val="nil"/>
              <w:right w:val="nil"/>
            </w:tcBorders>
            <w:shd w:val="clear" w:color="auto" w:fill="DBE3F4"/>
            <w:noWrap/>
            <w:vAlign w:val="center"/>
          </w:tcPr>
          <w:p w14:paraId="0B31ECEA"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 xml:space="preserve">Abstract—Results (Data Description) </w:t>
            </w:r>
          </w:p>
        </w:tc>
        <w:tc>
          <w:tcPr>
            <w:tcW w:w="1497" w:type="pct"/>
            <w:vMerge w:val="restart"/>
            <w:tcBorders>
              <w:top w:val="single" w:sz="8" w:space="0" w:color="000000"/>
              <w:left w:val="nil"/>
              <w:bottom w:val="nil"/>
              <w:right w:val="nil"/>
            </w:tcBorders>
            <w:vAlign w:val="center"/>
          </w:tcPr>
          <w:p w14:paraId="155A7805"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w:t>
            </w:r>
            <w:r w:rsidRPr="002E4F28">
              <w:rPr>
                <w:rFonts w:eastAsia="楷体"/>
                <w:color w:val="2A2F45"/>
                <w:sz w:val="20"/>
                <w:szCs w:val="20"/>
              </w:rPr>
              <w:t>and its quality (including completeness, accuracy etc.)”</w:t>
            </w:r>
          </w:p>
        </w:tc>
        <w:tc>
          <w:tcPr>
            <w:tcW w:w="673" w:type="pct"/>
            <w:vMerge w:val="restart"/>
            <w:tcBorders>
              <w:top w:val="single" w:sz="8" w:space="0" w:color="000000"/>
              <w:left w:val="nil"/>
              <w:bottom w:val="nil"/>
              <w:right w:val="single" w:sz="8" w:space="0" w:color="000000"/>
            </w:tcBorders>
            <w:noWrap/>
            <w:vAlign w:val="center"/>
          </w:tcPr>
          <w:p w14:paraId="4ABB155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001A8738" w14:textId="77777777" w:rsidTr="00203249">
        <w:trPr>
          <w:trHeight w:val="862"/>
        </w:trPr>
        <w:tc>
          <w:tcPr>
            <w:tcW w:w="546" w:type="pct"/>
            <w:vMerge/>
            <w:tcBorders>
              <w:top w:val="nil"/>
              <w:left w:val="single" w:sz="8" w:space="0" w:color="000000"/>
              <w:bottom w:val="nil"/>
              <w:right w:val="nil"/>
            </w:tcBorders>
            <w:noWrap/>
            <w:vAlign w:val="center"/>
          </w:tcPr>
          <w:p w14:paraId="36D7371C"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796A073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Briefly describe the basic characteristics of the dataset and its quality (including completeness, accuracy etc.).</w:t>
            </w:r>
          </w:p>
        </w:tc>
        <w:tc>
          <w:tcPr>
            <w:tcW w:w="1497" w:type="pct"/>
            <w:vMerge/>
            <w:tcBorders>
              <w:top w:val="single" w:sz="8" w:space="0" w:color="000000"/>
              <w:left w:val="nil"/>
              <w:bottom w:val="nil"/>
              <w:right w:val="nil"/>
            </w:tcBorders>
            <w:vAlign w:val="center"/>
          </w:tcPr>
          <w:p w14:paraId="73A46F5F"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065182FB" w14:textId="77777777" w:rsidR="007F44FF" w:rsidRPr="002E4F28" w:rsidRDefault="007F44FF" w:rsidP="00203249">
            <w:pPr>
              <w:snapToGrid w:val="0"/>
              <w:jc w:val="center"/>
              <w:rPr>
                <w:rFonts w:eastAsia="宋体"/>
                <w:color w:val="000000"/>
                <w:sz w:val="20"/>
                <w:szCs w:val="20"/>
              </w:rPr>
            </w:pPr>
          </w:p>
        </w:tc>
      </w:tr>
      <w:tr w:rsidR="007F44FF" w:rsidRPr="002E4F28" w14:paraId="737A2998"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14C20D05"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4A16B6A9" w14:textId="77777777" w:rsidTr="00203249">
        <w:trPr>
          <w:trHeight w:val="285"/>
        </w:trPr>
        <w:tc>
          <w:tcPr>
            <w:tcW w:w="546" w:type="pct"/>
            <w:vMerge w:val="restart"/>
            <w:tcBorders>
              <w:top w:val="nil"/>
              <w:left w:val="single" w:sz="8" w:space="0" w:color="000000"/>
              <w:bottom w:val="nil"/>
              <w:right w:val="nil"/>
            </w:tcBorders>
            <w:noWrap/>
            <w:vAlign w:val="center"/>
          </w:tcPr>
          <w:p w14:paraId="309A9DF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2i</w:t>
            </w:r>
          </w:p>
        </w:tc>
        <w:tc>
          <w:tcPr>
            <w:tcW w:w="2284" w:type="pct"/>
            <w:tcBorders>
              <w:top w:val="single" w:sz="8" w:space="0" w:color="000000"/>
              <w:left w:val="nil"/>
              <w:bottom w:val="nil"/>
              <w:right w:val="nil"/>
            </w:tcBorders>
            <w:shd w:val="clear" w:color="auto" w:fill="DBE3F4"/>
            <w:noWrap/>
            <w:vAlign w:val="center"/>
          </w:tcPr>
          <w:p w14:paraId="36A9FDD8"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Abstract—Results (Model Performance)</w:t>
            </w:r>
          </w:p>
        </w:tc>
        <w:tc>
          <w:tcPr>
            <w:tcW w:w="1497" w:type="pct"/>
            <w:vMerge w:val="restart"/>
            <w:tcBorders>
              <w:top w:val="single" w:sz="8" w:space="0" w:color="000000"/>
              <w:left w:val="nil"/>
              <w:bottom w:val="nil"/>
              <w:right w:val="nil"/>
            </w:tcBorders>
            <w:vAlign w:val="center"/>
          </w:tcPr>
          <w:p w14:paraId="327C126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Merged with 2f and 2g</w:t>
            </w:r>
          </w:p>
        </w:tc>
        <w:tc>
          <w:tcPr>
            <w:tcW w:w="673" w:type="pct"/>
            <w:vMerge w:val="restart"/>
            <w:tcBorders>
              <w:top w:val="single" w:sz="8" w:space="0" w:color="000000"/>
              <w:left w:val="nil"/>
              <w:bottom w:val="nil"/>
              <w:right w:val="single" w:sz="8" w:space="0" w:color="000000"/>
            </w:tcBorders>
            <w:noWrap/>
            <w:vAlign w:val="center"/>
          </w:tcPr>
          <w:p w14:paraId="5CDA9F1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41B6DE30" w14:textId="77777777" w:rsidTr="00203249">
        <w:trPr>
          <w:trHeight w:val="1379"/>
        </w:trPr>
        <w:tc>
          <w:tcPr>
            <w:tcW w:w="546" w:type="pct"/>
            <w:vMerge/>
            <w:tcBorders>
              <w:top w:val="nil"/>
              <w:left w:val="single" w:sz="8" w:space="0" w:color="000000"/>
              <w:bottom w:val="nil"/>
              <w:right w:val="nil"/>
            </w:tcBorders>
            <w:noWrap/>
            <w:vAlign w:val="center"/>
          </w:tcPr>
          <w:p w14:paraId="646A41CA"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bottom w:val="nil"/>
              <w:right w:val="nil"/>
            </w:tcBorders>
            <w:vAlign w:val="center"/>
          </w:tcPr>
          <w:p w14:paraId="5B6ADEC3"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Reports the model validation method (e.g. cross validation, external validation etc.) and key performance indicators of the model (e.g. accuracy, sensitivity, AUC value etc.).</w:t>
            </w:r>
          </w:p>
        </w:tc>
        <w:tc>
          <w:tcPr>
            <w:tcW w:w="1497" w:type="pct"/>
            <w:vMerge/>
            <w:tcBorders>
              <w:top w:val="single" w:sz="8" w:space="0" w:color="000000"/>
              <w:left w:val="nil"/>
              <w:bottom w:val="nil"/>
              <w:right w:val="nil"/>
            </w:tcBorders>
            <w:vAlign w:val="center"/>
          </w:tcPr>
          <w:p w14:paraId="2DF0CCC3"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bottom w:val="nil"/>
              <w:right w:val="single" w:sz="8" w:space="0" w:color="000000"/>
            </w:tcBorders>
            <w:noWrap/>
            <w:vAlign w:val="center"/>
          </w:tcPr>
          <w:p w14:paraId="09EC1A3A" w14:textId="77777777" w:rsidR="007F44FF" w:rsidRPr="002E4F28" w:rsidRDefault="007F44FF" w:rsidP="00203249">
            <w:pPr>
              <w:snapToGrid w:val="0"/>
              <w:jc w:val="center"/>
              <w:rPr>
                <w:rFonts w:eastAsia="宋体"/>
                <w:color w:val="000000"/>
                <w:sz w:val="20"/>
                <w:szCs w:val="20"/>
              </w:rPr>
            </w:pPr>
          </w:p>
        </w:tc>
      </w:tr>
      <w:tr w:rsidR="007F44FF" w:rsidRPr="002E4F28" w14:paraId="294A8DA5"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1F76BD58" w14:textId="77777777" w:rsidR="007F44FF" w:rsidRPr="002E4F28" w:rsidRDefault="007F44FF" w:rsidP="00203249">
            <w:pPr>
              <w:widowControl/>
              <w:snapToGrid w:val="0"/>
              <w:jc w:val="left"/>
              <w:textAlignment w:val="center"/>
              <w:rPr>
                <w:rFonts w:eastAsia="楷体"/>
                <w:color w:val="2A2F45"/>
                <w:kern w:val="0"/>
                <w:sz w:val="20"/>
                <w:szCs w:val="20"/>
                <w:lang w:bidi="ar"/>
              </w:rPr>
            </w:pPr>
            <w:r w:rsidRPr="002E4F28">
              <w:rPr>
                <w:rFonts w:eastAsia="楷体"/>
                <w:kern w:val="0"/>
                <w:sz w:val="20"/>
                <w:szCs w:val="20"/>
                <w:lang w:bidi="ar"/>
              </w:rPr>
              <w:t>Additional amending opinions:</w:t>
            </w:r>
          </w:p>
        </w:tc>
      </w:tr>
      <w:tr w:rsidR="007F44FF" w:rsidRPr="002E4F28" w14:paraId="4463E10C" w14:textId="77777777" w:rsidTr="00203249">
        <w:trPr>
          <w:trHeight w:val="238"/>
        </w:trPr>
        <w:tc>
          <w:tcPr>
            <w:tcW w:w="546" w:type="pct"/>
            <w:vMerge w:val="restart"/>
            <w:tcBorders>
              <w:top w:val="nil"/>
              <w:left w:val="single" w:sz="8" w:space="0" w:color="000000"/>
            </w:tcBorders>
            <w:vAlign w:val="center"/>
          </w:tcPr>
          <w:p w14:paraId="2C28C105"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楷体"/>
                <w:kern w:val="0"/>
                <w:sz w:val="20"/>
                <w:szCs w:val="20"/>
                <w:lang w:bidi="ar"/>
              </w:rPr>
              <w:t>2j</w:t>
            </w:r>
          </w:p>
        </w:tc>
        <w:tc>
          <w:tcPr>
            <w:tcW w:w="2284" w:type="pct"/>
            <w:tcBorders>
              <w:top w:val="nil"/>
            </w:tcBorders>
            <w:shd w:val="clear" w:color="auto" w:fill="DBE3F4"/>
            <w:vAlign w:val="center"/>
          </w:tcPr>
          <w:p w14:paraId="32819AA2"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Abstract—Results (Key Features)</w:t>
            </w:r>
          </w:p>
        </w:tc>
        <w:tc>
          <w:tcPr>
            <w:tcW w:w="1497" w:type="pct"/>
            <w:vMerge w:val="restart"/>
            <w:tcBorders>
              <w:top w:val="nil"/>
            </w:tcBorders>
            <w:vAlign w:val="center"/>
          </w:tcPr>
          <w:p w14:paraId="31160D12"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kern w:val="0"/>
                <w:sz w:val="20"/>
                <w:szCs w:val="20"/>
                <w:lang w:bidi="ar"/>
              </w:rPr>
              <w:t>Item removed</w:t>
            </w:r>
          </w:p>
        </w:tc>
        <w:tc>
          <w:tcPr>
            <w:tcW w:w="673" w:type="pct"/>
            <w:vMerge w:val="restart"/>
            <w:tcBorders>
              <w:top w:val="nil"/>
              <w:right w:val="single" w:sz="8" w:space="0" w:color="000000"/>
            </w:tcBorders>
            <w:vAlign w:val="center"/>
          </w:tcPr>
          <w:p w14:paraId="36004BAC"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646CABB1" w14:textId="77777777" w:rsidTr="00203249">
        <w:trPr>
          <w:trHeight w:val="237"/>
        </w:trPr>
        <w:tc>
          <w:tcPr>
            <w:tcW w:w="546" w:type="pct"/>
            <w:vMerge/>
            <w:tcBorders>
              <w:left w:val="single" w:sz="8" w:space="0" w:color="000000"/>
            </w:tcBorders>
            <w:vAlign w:val="center"/>
          </w:tcPr>
          <w:p w14:paraId="46BD61D9" w14:textId="77777777" w:rsidR="007F44FF" w:rsidRPr="002E4F28" w:rsidRDefault="007F44FF" w:rsidP="00203249">
            <w:pPr>
              <w:widowControl/>
              <w:snapToGrid w:val="0"/>
              <w:jc w:val="left"/>
              <w:textAlignment w:val="center"/>
              <w:rPr>
                <w:rFonts w:eastAsia="楷体"/>
                <w:kern w:val="0"/>
                <w:sz w:val="20"/>
                <w:szCs w:val="20"/>
                <w:lang w:bidi="ar"/>
              </w:rPr>
            </w:pPr>
          </w:p>
        </w:tc>
        <w:tc>
          <w:tcPr>
            <w:tcW w:w="2284" w:type="pct"/>
            <w:tcBorders>
              <w:top w:val="nil"/>
            </w:tcBorders>
            <w:vAlign w:val="center"/>
          </w:tcPr>
          <w:p w14:paraId="6A5FAF86"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Briefly list the features that contribute most to the model's predictions</w:t>
            </w:r>
          </w:p>
        </w:tc>
        <w:tc>
          <w:tcPr>
            <w:tcW w:w="1497" w:type="pct"/>
            <w:vMerge/>
            <w:vAlign w:val="center"/>
          </w:tcPr>
          <w:p w14:paraId="73DDA4E2" w14:textId="77777777" w:rsidR="007F44FF" w:rsidRPr="002E4F28" w:rsidRDefault="007F44FF" w:rsidP="00203249">
            <w:pPr>
              <w:widowControl/>
              <w:snapToGrid w:val="0"/>
              <w:jc w:val="left"/>
              <w:textAlignment w:val="center"/>
              <w:rPr>
                <w:rFonts w:eastAsia="楷体"/>
                <w:kern w:val="0"/>
                <w:sz w:val="20"/>
                <w:szCs w:val="20"/>
                <w:lang w:bidi="ar"/>
              </w:rPr>
            </w:pPr>
          </w:p>
        </w:tc>
        <w:tc>
          <w:tcPr>
            <w:tcW w:w="673" w:type="pct"/>
            <w:vMerge/>
            <w:tcBorders>
              <w:right w:val="single" w:sz="8" w:space="0" w:color="000000"/>
            </w:tcBorders>
            <w:vAlign w:val="center"/>
          </w:tcPr>
          <w:p w14:paraId="190B5FF3"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7AF4A571"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38038AE8"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Additional amending opinions:</w:t>
            </w:r>
          </w:p>
        </w:tc>
      </w:tr>
      <w:tr w:rsidR="007F44FF" w:rsidRPr="002E4F28" w14:paraId="34E58B03" w14:textId="77777777" w:rsidTr="00203249">
        <w:trPr>
          <w:trHeight w:val="285"/>
        </w:trPr>
        <w:tc>
          <w:tcPr>
            <w:tcW w:w="546" w:type="pct"/>
            <w:vMerge w:val="restart"/>
            <w:tcBorders>
              <w:top w:val="nil"/>
              <w:left w:val="single" w:sz="8" w:space="0" w:color="000000"/>
              <w:bottom w:val="nil"/>
              <w:right w:val="nil"/>
            </w:tcBorders>
            <w:noWrap/>
            <w:vAlign w:val="center"/>
          </w:tcPr>
          <w:p w14:paraId="167BE4F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2k</w:t>
            </w:r>
          </w:p>
        </w:tc>
        <w:tc>
          <w:tcPr>
            <w:tcW w:w="2284" w:type="pct"/>
            <w:tcBorders>
              <w:top w:val="single" w:sz="8" w:space="0" w:color="000000"/>
              <w:left w:val="nil"/>
              <w:bottom w:val="nil"/>
              <w:right w:val="nil"/>
            </w:tcBorders>
            <w:shd w:val="clear" w:color="auto" w:fill="DBE3F4"/>
            <w:noWrap/>
            <w:vAlign w:val="center"/>
          </w:tcPr>
          <w:p w14:paraId="2A0C0724"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Abstract—Conclusion (Conclusion)</w:t>
            </w:r>
          </w:p>
        </w:tc>
        <w:tc>
          <w:tcPr>
            <w:tcW w:w="1497" w:type="pct"/>
            <w:vMerge w:val="restart"/>
            <w:tcBorders>
              <w:top w:val="single" w:sz="8" w:space="0" w:color="000000"/>
              <w:left w:val="nil"/>
              <w:bottom w:val="nil"/>
              <w:right w:val="nil"/>
            </w:tcBorders>
            <w:vAlign w:val="center"/>
          </w:tcPr>
          <w:p w14:paraId="2A7AAC0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Merged 2k and 2l</w:t>
            </w:r>
          </w:p>
        </w:tc>
        <w:tc>
          <w:tcPr>
            <w:tcW w:w="673" w:type="pct"/>
            <w:vMerge w:val="restart"/>
            <w:tcBorders>
              <w:top w:val="single" w:sz="8" w:space="0" w:color="000000"/>
              <w:left w:val="nil"/>
              <w:bottom w:val="nil"/>
              <w:right w:val="single" w:sz="8" w:space="0" w:color="000000"/>
            </w:tcBorders>
            <w:noWrap/>
            <w:vAlign w:val="center"/>
          </w:tcPr>
          <w:p w14:paraId="3F2621A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5563BE5D" w14:textId="77777777" w:rsidTr="00203249">
        <w:trPr>
          <w:trHeight w:val="489"/>
        </w:trPr>
        <w:tc>
          <w:tcPr>
            <w:tcW w:w="546" w:type="pct"/>
            <w:vMerge/>
            <w:tcBorders>
              <w:top w:val="nil"/>
              <w:left w:val="single" w:sz="8" w:space="0" w:color="000000"/>
              <w:right w:val="nil"/>
            </w:tcBorders>
            <w:noWrap/>
            <w:vAlign w:val="center"/>
          </w:tcPr>
          <w:p w14:paraId="6512C449" w14:textId="77777777" w:rsidR="007F44FF" w:rsidRPr="002E4F28" w:rsidRDefault="007F44FF" w:rsidP="00203249">
            <w:pPr>
              <w:snapToGrid w:val="0"/>
              <w:jc w:val="center"/>
              <w:rPr>
                <w:rFonts w:eastAsia="宋体"/>
                <w:color w:val="000000"/>
                <w:sz w:val="20"/>
                <w:szCs w:val="20"/>
              </w:rPr>
            </w:pPr>
          </w:p>
        </w:tc>
        <w:tc>
          <w:tcPr>
            <w:tcW w:w="2284" w:type="pct"/>
            <w:tcBorders>
              <w:top w:val="nil"/>
              <w:left w:val="nil"/>
              <w:right w:val="nil"/>
            </w:tcBorders>
            <w:vAlign w:val="center"/>
          </w:tcPr>
          <w:p w14:paraId="1C010854"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Summarize the main findings of the study and d</w:t>
            </w:r>
            <w:r w:rsidRPr="002E4F28">
              <w:rPr>
                <w:rFonts w:eastAsia="宋体"/>
                <w:color w:val="000000"/>
                <w:kern w:val="0"/>
                <w:sz w:val="20"/>
                <w:szCs w:val="20"/>
                <w:lang w:bidi="ar"/>
              </w:rPr>
              <w:t>iscuss the practical application value of the research results in clinical prediction of TCM diseases and syndromes.</w:t>
            </w:r>
          </w:p>
        </w:tc>
        <w:tc>
          <w:tcPr>
            <w:tcW w:w="1497" w:type="pct"/>
            <w:vMerge/>
            <w:tcBorders>
              <w:top w:val="single" w:sz="8" w:space="0" w:color="000000"/>
              <w:left w:val="nil"/>
              <w:right w:val="nil"/>
            </w:tcBorders>
            <w:vAlign w:val="center"/>
          </w:tcPr>
          <w:p w14:paraId="6EA92FE4" w14:textId="77777777" w:rsidR="007F44FF" w:rsidRPr="002E4F28" w:rsidRDefault="007F44FF" w:rsidP="00203249">
            <w:pPr>
              <w:snapToGrid w:val="0"/>
              <w:jc w:val="left"/>
              <w:rPr>
                <w:rFonts w:eastAsia="宋体"/>
                <w:color w:val="000000"/>
                <w:sz w:val="20"/>
                <w:szCs w:val="20"/>
              </w:rPr>
            </w:pPr>
          </w:p>
        </w:tc>
        <w:tc>
          <w:tcPr>
            <w:tcW w:w="673" w:type="pct"/>
            <w:vMerge/>
            <w:tcBorders>
              <w:top w:val="single" w:sz="8" w:space="0" w:color="000000"/>
              <w:left w:val="nil"/>
              <w:right w:val="single" w:sz="8" w:space="0" w:color="000000"/>
            </w:tcBorders>
            <w:noWrap/>
            <w:vAlign w:val="center"/>
          </w:tcPr>
          <w:p w14:paraId="6B9F3290" w14:textId="77777777" w:rsidR="007F44FF" w:rsidRPr="002E4F28" w:rsidRDefault="007F44FF" w:rsidP="00203249">
            <w:pPr>
              <w:snapToGrid w:val="0"/>
              <w:jc w:val="center"/>
              <w:rPr>
                <w:rFonts w:eastAsia="宋体"/>
                <w:color w:val="000000"/>
                <w:sz w:val="20"/>
                <w:szCs w:val="20"/>
              </w:rPr>
            </w:pPr>
          </w:p>
        </w:tc>
      </w:tr>
      <w:tr w:rsidR="007F44FF" w:rsidRPr="002E4F28" w14:paraId="60BEA29A" w14:textId="77777777" w:rsidTr="00203249">
        <w:trPr>
          <w:trHeight w:val="411"/>
        </w:trPr>
        <w:tc>
          <w:tcPr>
            <w:tcW w:w="5000" w:type="pct"/>
            <w:gridSpan w:val="4"/>
            <w:tcBorders>
              <w:top w:val="nil"/>
              <w:left w:val="single" w:sz="8" w:space="0" w:color="000000"/>
              <w:bottom w:val="single" w:sz="8" w:space="0" w:color="auto"/>
              <w:right w:val="single" w:sz="8" w:space="0" w:color="000000"/>
            </w:tcBorders>
            <w:vAlign w:val="center"/>
          </w:tcPr>
          <w:p w14:paraId="6E8ADFF5" w14:textId="77777777" w:rsidR="007F44FF" w:rsidRPr="002E4F28" w:rsidRDefault="007F44FF" w:rsidP="00203249">
            <w:pPr>
              <w:widowControl/>
              <w:snapToGrid w:val="0"/>
              <w:jc w:val="left"/>
              <w:textAlignment w:val="center"/>
              <w:rPr>
                <w:rFonts w:eastAsia="楷体"/>
                <w:color w:val="2A2F45"/>
                <w:kern w:val="0"/>
                <w:sz w:val="20"/>
                <w:szCs w:val="20"/>
                <w:lang w:bidi="ar"/>
              </w:rPr>
            </w:pPr>
            <w:r w:rsidRPr="002E4F28">
              <w:rPr>
                <w:rFonts w:eastAsia="楷体"/>
                <w:kern w:val="0"/>
                <w:sz w:val="20"/>
                <w:szCs w:val="20"/>
                <w:lang w:bidi="ar"/>
              </w:rPr>
              <w:t xml:space="preserve">Additional amending opinions: </w:t>
            </w:r>
          </w:p>
        </w:tc>
      </w:tr>
      <w:tr w:rsidR="007F44FF" w:rsidRPr="002E4F28" w14:paraId="6DDEF08A" w14:textId="77777777" w:rsidTr="00203249">
        <w:trPr>
          <w:trHeight w:val="411"/>
        </w:trPr>
        <w:tc>
          <w:tcPr>
            <w:tcW w:w="546" w:type="pct"/>
            <w:vMerge w:val="restart"/>
            <w:tcBorders>
              <w:top w:val="single" w:sz="8" w:space="0" w:color="auto"/>
              <w:left w:val="single" w:sz="8" w:space="0" w:color="000000"/>
            </w:tcBorders>
            <w:vAlign w:val="center"/>
          </w:tcPr>
          <w:p w14:paraId="0C70DDAB"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楷体"/>
                <w:kern w:val="0"/>
                <w:sz w:val="20"/>
                <w:szCs w:val="20"/>
                <w:lang w:bidi="ar"/>
              </w:rPr>
              <w:t>2m</w:t>
            </w:r>
          </w:p>
        </w:tc>
        <w:tc>
          <w:tcPr>
            <w:tcW w:w="2284" w:type="pct"/>
            <w:tcBorders>
              <w:bottom w:val="nil"/>
            </w:tcBorders>
            <w:shd w:val="clear" w:color="auto" w:fill="DBE3F4"/>
            <w:vAlign w:val="center"/>
          </w:tcPr>
          <w:p w14:paraId="60F495ED"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Abstract—Conclusion (Limitations)</w:t>
            </w:r>
          </w:p>
        </w:tc>
        <w:tc>
          <w:tcPr>
            <w:tcW w:w="1497" w:type="pct"/>
            <w:vMerge w:val="restart"/>
            <w:vAlign w:val="center"/>
          </w:tcPr>
          <w:p w14:paraId="222896C4"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kern w:val="0"/>
                <w:sz w:val="20"/>
                <w:szCs w:val="20"/>
                <w:lang w:bidi="ar"/>
              </w:rPr>
              <w:t>Item removed</w:t>
            </w:r>
          </w:p>
        </w:tc>
        <w:tc>
          <w:tcPr>
            <w:tcW w:w="673" w:type="pct"/>
            <w:vMerge w:val="restart"/>
            <w:tcBorders>
              <w:top w:val="single" w:sz="8" w:space="0" w:color="auto"/>
              <w:left w:val="nil"/>
              <w:right w:val="single" w:sz="8" w:space="0" w:color="000000"/>
            </w:tcBorders>
            <w:vAlign w:val="center"/>
          </w:tcPr>
          <w:p w14:paraId="0A2CA5BD"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4BE774A4" w14:textId="77777777" w:rsidTr="00203249">
        <w:trPr>
          <w:trHeight w:val="411"/>
        </w:trPr>
        <w:tc>
          <w:tcPr>
            <w:tcW w:w="546" w:type="pct"/>
            <w:vMerge/>
            <w:tcBorders>
              <w:left w:val="single" w:sz="8" w:space="0" w:color="000000"/>
              <w:bottom w:val="nil"/>
            </w:tcBorders>
            <w:vAlign w:val="center"/>
          </w:tcPr>
          <w:p w14:paraId="1CBED6C5" w14:textId="77777777" w:rsidR="007F44FF" w:rsidRPr="002E4F28" w:rsidRDefault="007F44FF" w:rsidP="00203249">
            <w:pPr>
              <w:widowControl/>
              <w:snapToGrid w:val="0"/>
              <w:jc w:val="left"/>
              <w:textAlignment w:val="center"/>
              <w:rPr>
                <w:rFonts w:eastAsia="楷体"/>
                <w:kern w:val="0"/>
                <w:sz w:val="20"/>
                <w:szCs w:val="20"/>
                <w:lang w:bidi="ar"/>
              </w:rPr>
            </w:pPr>
          </w:p>
        </w:tc>
        <w:tc>
          <w:tcPr>
            <w:tcW w:w="2284" w:type="pct"/>
            <w:tcBorders>
              <w:top w:val="nil"/>
              <w:bottom w:val="nil"/>
            </w:tcBorders>
            <w:vAlign w:val="center"/>
          </w:tcPr>
          <w:p w14:paraId="604207F9"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color w:val="2A2F45"/>
                <w:sz w:val="20"/>
                <w:szCs w:val="20"/>
              </w:rPr>
              <w:t>Briefly point out the limitations of the study.</w:t>
            </w:r>
          </w:p>
        </w:tc>
        <w:tc>
          <w:tcPr>
            <w:tcW w:w="1497" w:type="pct"/>
            <w:vMerge/>
            <w:tcBorders>
              <w:bottom w:val="nil"/>
            </w:tcBorders>
            <w:vAlign w:val="center"/>
          </w:tcPr>
          <w:p w14:paraId="6038D570" w14:textId="77777777" w:rsidR="007F44FF" w:rsidRPr="002E4F28" w:rsidRDefault="007F44FF" w:rsidP="00203249">
            <w:pPr>
              <w:widowControl/>
              <w:snapToGrid w:val="0"/>
              <w:jc w:val="left"/>
              <w:textAlignment w:val="center"/>
              <w:rPr>
                <w:rFonts w:eastAsia="楷体"/>
                <w:kern w:val="0"/>
                <w:sz w:val="20"/>
                <w:szCs w:val="20"/>
                <w:lang w:bidi="ar"/>
              </w:rPr>
            </w:pPr>
          </w:p>
        </w:tc>
        <w:tc>
          <w:tcPr>
            <w:tcW w:w="673" w:type="pct"/>
            <w:vMerge/>
            <w:tcBorders>
              <w:left w:val="nil"/>
              <w:bottom w:val="nil"/>
              <w:right w:val="single" w:sz="8" w:space="0" w:color="000000"/>
            </w:tcBorders>
            <w:vAlign w:val="center"/>
          </w:tcPr>
          <w:p w14:paraId="7F611ECC"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0A9ACF0C" w14:textId="77777777" w:rsidTr="00203249">
        <w:trPr>
          <w:trHeight w:val="411"/>
        </w:trPr>
        <w:tc>
          <w:tcPr>
            <w:tcW w:w="5000" w:type="pct"/>
            <w:gridSpan w:val="4"/>
            <w:tcBorders>
              <w:top w:val="nil"/>
              <w:left w:val="single" w:sz="8" w:space="0" w:color="000000"/>
              <w:bottom w:val="single" w:sz="4" w:space="0" w:color="auto"/>
              <w:right w:val="single" w:sz="8" w:space="0" w:color="000000"/>
            </w:tcBorders>
            <w:vAlign w:val="center"/>
          </w:tcPr>
          <w:p w14:paraId="09728D13"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Additional amending opinions:</w:t>
            </w:r>
          </w:p>
        </w:tc>
      </w:tr>
    </w:tbl>
    <w:p w14:paraId="7005BB39" w14:textId="77777777" w:rsidR="007F44FF" w:rsidRPr="002E4F28" w:rsidRDefault="007F44FF" w:rsidP="007F44FF">
      <w:pPr>
        <w:snapToGrid w:val="0"/>
        <w:jc w:val="left"/>
        <w:rPr>
          <w:sz w:val="20"/>
          <w:szCs w:val="20"/>
        </w:rPr>
      </w:pPr>
    </w:p>
    <w:tbl>
      <w:tblPr>
        <w:tblW w:w="4998" w:type="pct"/>
        <w:tblLayout w:type="fixed"/>
        <w:tblLook w:val="04A0" w:firstRow="1" w:lastRow="0" w:firstColumn="1" w:lastColumn="0" w:noHBand="0" w:noVBand="1"/>
      </w:tblPr>
      <w:tblGrid>
        <w:gridCol w:w="935"/>
        <w:gridCol w:w="4341"/>
        <w:gridCol w:w="2361"/>
        <w:gridCol w:w="1365"/>
      </w:tblGrid>
      <w:tr w:rsidR="007F44FF" w:rsidRPr="002E4F28" w14:paraId="5228F2A4" w14:textId="77777777" w:rsidTr="00203249">
        <w:trPr>
          <w:trHeight w:val="444"/>
        </w:trPr>
        <w:tc>
          <w:tcPr>
            <w:tcW w:w="861" w:type="dxa"/>
            <w:tcBorders>
              <w:top w:val="single" w:sz="8" w:space="0" w:color="000000"/>
              <w:left w:val="single" w:sz="8" w:space="0" w:color="000000"/>
              <w:bottom w:val="nil"/>
              <w:right w:val="nil"/>
            </w:tcBorders>
            <w:noWrap/>
            <w:vAlign w:val="center"/>
          </w:tcPr>
          <w:p w14:paraId="26EC7EEE"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Item</w:t>
            </w:r>
          </w:p>
        </w:tc>
        <w:tc>
          <w:tcPr>
            <w:tcW w:w="3997" w:type="dxa"/>
            <w:tcBorders>
              <w:top w:val="single" w:sz="8" w:space="0" w:color="000000"/>
              <w:left w:val="nil"/>
              <w:bottom w:val="nil"/>
              <w:right w:val="nil"/>
            </w:tcBorders>
            <w:noWrap/>
            <w:vAlign w:val="center"/>
          </w:tcPr>
          <w:p w14:paraId="59CE48A6" w14:textId="77777777" w:rsidR="007F44FF" w:rsidRPr="002E4F28" w:rsidRDefault="007F44FF" w:rsidP="00203249">
            <w:pPr>
              <w:widowControl/>
              <w:snapToGrid w:val="0"/>
              <w:jc w:val="center"/>
              <w:textAlignment w:val="center"/>
              <w:rPr>
                <w:rFonts w:eastAsia="宋体"/>
                <w:b/>
                <w:bCs/>
                <w:color w:val="000000"/>
                <w:kern w:val="0"/>
                <w:sz w:val="20"/>
                <w:szCs w:val="20"/>
                <w:lang w:bidi="ar"/>
              </w:rPr>
            </w:pPr>
            <w:r w:rsidRPr="002E4F28">
              <w:rPr>
                <w:rFonts w:eastAsia="微软雅黑"/>
                <w:b/>
                <w:bCs/>
                <w:color w:val="FF0000"/>
                <w:kern w:val="0"/>
                <w:sz w:val="20"/>
                <w:szCs w:val="20"/>
                <w:lang w:bidi="ar"/>
              </w:rPr>
              <w:t>Details (Amended)</w:t>
            </w:r>
          </w:p>
        </w:tc>
        <w:tc>
          <w:tcPr>
            <w:tcW w:w="2174" w:type="dxa"/>
            <w:tcBorders>
              <w:top w:val="single" w:sz="8" w:space="0" w:color="000000"/>
              <w:left w:val="nil"/>
              <w:bottom w:val="nil"/>
              <w:right w:val="nil"/>
            </w:tcBorders>
            <w:vAlign w:val="center"/>
          </w:tcPr>
          <w:p w14:paraId="59C6007D"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Amendment</w:t>
            </w:r>
          </w:p>
        </w:tc>
        <w:tc>
          <w:tcPr>
            <w:tcW w:w="1257" w:type="dxa"/>
            <w:tcBorders>
              <w:top w:val="single" w:sz="8" w:space="0" w:color="000000"/>
              <w:left w:val="nil"/>
              <w:bottom w:val="nil"/>
              <w:right w:val="single" w:sz="8" w:space="0" w:color="000000"/>
            </w:tcBorders>
            <w:noWrap/>
            <w:vAlign w:val="center"/>
          </w:tcPr>
          <w:p w14:paraId="1C0DA2BD"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Y/N</w:t>
            </w:r>
          </w:p>
        </w:tc>
      </w:tr>
      <w:tr w:rsidR="007F44FF" w:rsidRPr="002E4F28" w14:paraId="0741B74D" w14:textId="77777777" w:rsidTr="00203249">
        <w:trPr>
          <w:trHeight w:val="270"/>
        </w:trPr>
        <w:tc>
          <w:tcPr>
            <w:tcW w:w="861" w:type="dxa"/>
            <w:vMerge w:val="restart"/>
            <w:tcBorders>
              <w:top w:val="single" w:sz="8" w:space="0" w:color="000000"/>
              <w:left w:val="single" w:sz="8" w:space="0" w:color="000000"/>
              <w:bottom w:val="nil"/>
              <w:right w:val="nil"/>
            </w:tcBorders>
            <w:noWrap/>
            <w:vAlign w:val="center"/>
          </w:tcPr>
          <w:p w14:paraId="07F1707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w:t>
            </w:r>
          </w:p>
        </w:tc>
        <w:tc>
          <w:tcPr>
            <w:tcW w:w="3997" w:type="dxa"/>
            <w:tcBorders>
              <w:top w:val="single" w:sz="8" w:space="0" w:color="000000"/>
              <w:left w:val="nil"/>
              <w:bottom w:val="nil"/>
              <w:right w:val="nil"/>
            </w:tcBorders>
            <w:shd w:val="clear" w:color="auto" w:fill="DBE3F4"/>
            <w:noWrap/>
            <w:vAlign w:val="center"/>
          </w:tcPr>
          <w:p w14:paraId="54738A59"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Introduction—Basic principles</w:t>
            </w:r>
          </w:p>
        </w:tc>
        <w:tc>
          <w:tcPr>
            <w:tcW w:w="2174" w:type="dxa"/>
            <w:vMerge w:val="restart"/>
            <w:tcBorders>
              <w:top w:val="single" w:sz="8" w:space="0" w:color="000000"/>
              <w:left w:val="nil"/>
              <w:bottom w:val="nil"/>
              <w:right w:val="nil"/>
            </w:tcBorders>
            <w:vAlign w:val="center"/>
          </w:tcPr>
          <w:p w14:paraId="6F8F565D"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Remove this item and split the item into the following two new items – “Background” and “Theoretical Basis” (See “Table 2 Additions”)</w:t>
            </w:r>
          </w:p>
        </w:tc>
        <w:tc>
          <w:tcPr>
            <w:tcW w:w="1257" w:type="dxa"/>
            <w:vMerge w:val="restart"/>
            <w:tcBorders>
              <w:top w:val="single" w:sz="8" w:space="0" w:color="000000"/>
              <w:left w:val="nil"/>
              <w:bottom w:val="nil"/>
              <w:right w:val="single" w:sz="8" w:space="0" w:color="000000"/>
            </w:tcBorders>
            <w:noWrap/>
            <w:vAlign w:val="center"/>
          </w:tcPr>
          <w:p w14:paraId="68F12C6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r>
      <w:tr w:rsidR="007F44FF" w:rsidRPr="002E4F28" w14:paraId="36C1BC9A" w14:textId="77777777" w:rsidTr="00203249">
        <w:trPr>
          <w:trHeight w:val="1111"/>
        </w:trPr>
        <w:tc>
          <w:tcPr>
            <w:tcW w:w="861" w:type="dxa"/>
            <w:vMerge/>
            <w:tcBorders>
              <w:top w:val="single" w:sz="8" w:space="0" w:color="000000"/>
              <w:left w:val="single" w:sz="8" w:space="0" w:color="000000"/>
              <w:bottom w:val="nil"/>
              <w:right w:val="nil"/>
            </w:tcBorders>
            <w:noWrap/>
            <w:vAlign w:val="center"/>
          </w:tcPr>
          <w:p w14:paraId="7F21C1D0" w14:textId="77777777" w:rsidR="007F44FF" w:rsidRPr="002E4F28" w:rsidRDefault="007F44FF" w:rsidP="00203249">
            <w:pPr>
              <w:snapToGrid w:val="0"/>
              <w:jc w:val="center"/>
              <w:rPr>
                <w:rFonts w:eastAsia="宋体"/>
                <w:color w:val="000000"/>
                <w:sz w:val="20"/>
                <w:szCs w:val="20"/>
              </w:rPr>
            </w:pPr>
          </w:p>
        </w:tc>
        <w:tc>
          <w:tcPr>
            <w:tcW w:w="3997" w:type="dxa"/>
            <w:tcBorders>
              <w:top w:val="nil"/>
              <w:left w:val="nil"/>
              <w:bottom w:val="nil"/>
              <w:right w:val="nil"/>
            </w:tcBorders>
            <w:vAlign w:val="center"/>
          </w:tcPr>
          <w:p w14:paraId="4D153548"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Introduce the theoretical basis for the research, and background of the disease, and explain the rationale of TCM disease-syndrome prediction model</w:t>
            </w:r>
          </w:p>
        </w:tc>
        <w:tc>
          <w:tcPr>
            <w:tcW w:w="2174" w:type="dxa"/>
            <w:vMerge/>
            <w:tcBorders>
              <w:top w:val="single" w:sz="8" w:space="0" w:color="000000"/>
              <w:left w:val="nil"/>
              <w:bottom w:val="nil"/>
              <w:right w:val="nil"/>
            </w:tcBorders>
            <w:vAlign w:val="center"/>
          </w:tcPr>
          <w:p w14:paraId="41A9FA93" w14:textId="77777777" w:rsidR="007F44FF" w:rsidRPr="002E4F28" w:rsidRDefault="007F44FF" w:rsidP="00203249">
            <w:pPr>
              <w:snapToGrid w:val="0"/>
              <w:jc w:val="left"/>
              <w:rPr>
                <w:rFonts w:eastAsia="宋体"/>
                <w:color w:val="000000"/>
                <w:sz w:val="20"/>
                <w:szCs w:val="20"/>
              </w:rPr>
            </w:pPr>
          </w:p>
        </w:tc>
        <w:tc>
          <w:tcPr>
            <w:tcW w:w="1257" w:type="dxa"/>
            <w:vMerge/>
            <w:tcBorders>
              <w:top w:val="single" w:sz="8" w:space="0" w:color="000000"/>
              <w:left w:val="nil"/>
              <w:bottom w:val="nil"/>
              <w:right w:val="single" w:sz="8" w:space="0" w:color="000000"/>
            </w:tcBorders>
            <w:noWrap/>
            <w:vAlign w:val="center"/>
          </w:tcPr>
          <w:p w14:paraId="30FEB710" w14:textId="77777777" w:rsidR="007F44FF" w:rsidRPr="002E4F28" w:rsidRDefault="007F44FF" w:rsidP="00203249">
            <w:pPr>
              <w:snapToGrid w:val="0"/>
              <w:jc w:val="center"/>
              <w:rPr>
                <w:rFonts w:eastAsia="宋体"/>
                <w:color w:val="000000"/>
                <w:sz w:val="20"/>
                <w:szCs w:val="20"/>
              </w:rPr>
            </w:pPr>
          </w:p>
        </w:tc>
      </w:tr>
      <w:tr w:rsidR="007F44FF" w:rsidRPr="002E4F28" w14:paraId="137D2628" w14:textId="77777777" w:rsidTr="00203249">
        <w:trPr>
          <w:trHeight w:val="426"/>
        </w:trPr>
        <w:tc>
          <w:tcPr>
            <w:tcW w:w="8289" w:type="dxa"/>
            <w:gridSpan w:val="4"/>
            <w:tcBorders>
              <w:top w:val="nil"/>
              <w:left w:val="single" w:sz="8" w:space="0" w:color="000000"/>
              <w:bottom w:val="single" w:sz="8" w:space="0" w:color="000000"/>
              <w:right w:val="single" w:sz="8" w:space="0" w:color="000000"/>
            </w:tcBorders>
            <w:vAlign w:val="center"/>
          </w:tcPr>
          <w:p w14:paraId="416D26FA"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Additional amending opinions:</w:t>
            </w:r>
          </w:p>
        </w:tc>
      </w:tr>
    </w:tbl>
    <w:p w14:paraId="432D7E22" w14:textId="77777777" w:rsidR="007F44FF" w:rsidRPr="002E4F28" w:rsidRDefault="007F44FF" w:rsidP="007F44FF">
      <w:pPr>
        <w:snapToGrid w:val="0"/>
        <w:jc w:val="left"/>
        <w:rPr>
          <w:sz w:val="20"/>
          <w:szCs w:val="20"/>
        </w:rPr>
      </w:pPr>
    </w:p>
    <w:tbl>
      <w:tblPr>
        <w:tblW w:w="4998" w:type="pct"/>
        <w:tblLayout w:type="fixed"/>
        <w:tblLook w:val="04A0" w:firstRow="1" w:lastRow="0" w:firstColumn="1" w:lastColumn="0" w:noHBand="0" w:noVBand="1"/>
      </w:tblPr>
      <w:tblGrid>
        <w:gridCol w:w="883"/>
        <w:gridCol w:w="4462"/>
        <w:gridCol w:w="24"/>
        <w:gridCol w:w="2230"/>
        <w:gridCol w:w="54"/>
        <w:gridCol w:w="24"/>
        <w:gridCol w:w="1325"/>
      </w:tblGrid>
      <w:tr w:rsidR="007F44FF" w:rsidRPr="002E4F28" w14:paraId="69DF4623" w14:textId="77777777" w:rsidTr="00203249">
        <w:trPr>
          <w:trHeight w:val="517"/>
        </w:trPr>
        <w:tc>
          <w:tcPr>
            <w:tcW w:w="959" w:type="dxa"/>
            <w:tcBorders>
              <w:top w:val="single" w:sz="8" w:space="0" w:color="000000"/>
              <w:left w:val="single" w:sz="8" w:space="0" w:color="000000"/>
              <w:bottom w:val="nil"/>
              <w:right w:val="nil"/>
            </w:tcBorders>
            <w:noWrap/>
            <w:vAlign w:val="center"/>
          </w:tcPr>
          <w:p w14:paraId="434CC1A2"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Item</w:t>
            </w:r>
          </w:p>
        </w:tc>
        <w:tc>
          <w:tcPr>
            <w:tcW w:w="4961" w:type="dxa"/>
            <w:tcBorders>
              <w:top w:val="single" w:sz="8" w:space="0" w:color="000000"/>
              <w:left w:val="nil"/>
              <w:bottom w:val="nil"/>
              <w:right w:val="nil"/>
            </w:tcBorders>
            <w:noWrap/>
            <w:vAlign w:val="center"/>
          </w:tcPr>
          <w:p w14:paraId="72AD312D" w14:textId="77777777" w:rsidR="007F44FF" w:rsidRPr="002E4F28" w:rsidRDefault="007F44FF" w:rsidP="00203249">
            <w:pPr>
              <w:widowControl/>
              <w:snapToGrid w:val="0"/>
              <w:jc w:val="center"/>
              <w:textAlignment w:val="center"/>
              <w:rPr>
                <w:rFonts w:eastAsia="宋体"/>
                <w:b/>
                <w:bCs/>
                <w:color w:val="000000"/>
                <w:kern w:val="0"/>
                <w:sz w:val="20"/>
                <w:szCs w:val="20"/>
                <w:lang w:bidi="ar"/>
              </w:rPr>
            </w:pPr>
            <w:r w:rsidRPr="002E4F28">
              <w:rPr>
                <w:rFonts w:eastAsia="微软雅黑"/>
                <w:b/>
                <w:bCs/>
                <w:color w:val="FF0000"/>
                <w:kern w:val="0"/>
                <w:sz w:val="20"/>
                <w:szCs w:val="20"/>
                <w:lang w:bidi="ar"/>
              </w:rPr>
              <w:t>Details (Amended)</w:t>
            </w:r>
          </w:p>
        </w:tc>
        <w:tc>
          <w:tcPr>
            <w:tcW w:w="2492" w:type="dxa"/>
            <w:gridSpan w:val="2"/>
            <w:tcBorders>
              <w:top w:val="single" w:sz="8" w:space="0" w:color="000000"/>
              <w:left w:val="nil"/>
              <w:bottom w:val="nil"/>
              <w:right w:val="nil"/>
            </w:tcBorders>
            <w:vAlign w:val="center"/>
          </w:tcPr>
          <w:p w14:paraId="79447691"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Amendment</w:t>
            </w:r>
          </w:p>
        </w:tc>
        <w:tc>
          <w:tcPr>
            <w:tcW w:w="1540" w:type="dxa"/>
            <w:gridSpan w:val="3"/>
            <w:tcBorders>
              <w:top w:val="single" w:sz="8" w:space="0" w:color="000000"/>
              <w:left w:val="nil"/>
              <w:bottom w:val="nil"/>
              <w:right w:val="single" w:sz="8" w:space="0" w:color="000000"/>
            </w:tcBorders>
            <w:noWrap/>
            <w:vAlign w:val="center"/>
          </w:tcPr>
          <w:p w14:paraId="5285962E"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Y/N</w:t>
            </w:r>
          </w:p>
        </w:tc>
      </w:tr>
      <w:tr w:rsidR="007F44FF" w:rsidRPr="002E4F28" w14:paraId="797603A3" w14:textId="77777777" w:rsidTr="00203249">
        <w:trPr>
          <w:trHeight w:val="285"/>
        </w:trPr>
        <w:tc>
          <w:tcPr>
            <w:tcW w:w="959" w:type="dxa"/>
            <w:vMerge w:val="restart"/>
            <w:tcBorders>
              <w:top w:val="single" w:sz="8" w:space="0" w:color="000000"/>
              <w:left w:val="single" w:sz="8" w:space="0" w:color="000000"/>
              <w:bottom w:val="nil"/>
              <w:right w:val="nil"/>
            </w:tcBorders>
            <w:noWrap/>
            <w:vAlign w:val="center"/>
          </w:tcPr>
          <w:p w14:paraId="3592AE5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5a</w:t>
            </w:r>
          </w:p>
        </w:tc>
        <w:tc>
          <w:tcPr>
            <w:tcW w:w="4961" w:type="dxa"/>
            <w:tcBorders>
              <w:top w:val="single" w:sz="8" w:space="0" w:color="000000"/>
              <w:left w:val="nil"/>
              <w:bottom w:val="nil"/>
              <w:right w:val="nil"/>
            </w:tcBorders>
            <w:shd w:val="clear" w:color="auto" w:fill="DBE3F4"/>
            <w:noWrap/>
            <w:vAlign w:val="center"/>
          </w:tcPr>
          <w:p w14:paraId="5737229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Methods—Data Sources</w:t>
            </w:r>
          </w:p>
        </w:tc>
        <w:tc>
          <w:tcPr>
            <w:tcW w:w="2492" w:type="dxa"/>
            <w:gridSpan w:val="2"/>
            <w:vMerge w:val="restart"/>
            <w:tcBorders>
              <w:top w:val="single" w:sz="8" w:space="0" w:color="000000"/>
              <w:left w:val="nil"/>
              <w:bottom w:val="nil"/>
              <w:right w:val="nil"/>
            </w:tcBorders>
            <w:vAlign w:val="center"/>
          </w:tcPr>
          <w:p w14:paraId="7936AC4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Simplified study design examples by removing “registered clinical trial” and editing “</w:t>
            </w:r>
            <w:r w:rsidRPr="002E4F28">
              <w:rPr>
                <w:rFonts w:eastAsia="楷体"/>
                <w:color w:val="2A2F45"/>
                <w:sz w:val="20"/>
                <w:szCs w:val="20"/>
              </w:rPr>
              <w:t xml:space="preserve">prospective cohort study, nested case-control study or case cohort study” to “cohort study or cross-sectional study”. </w:t>
            </w:r>
            <w:proofErr w:type="spellStart"/>
            <w:r w:rsidRPr="002E4F28">
              <w:rPr>
                <w:rFonts w:eastAsia="楷体"/>
                <w:color w:val="2A2F45"/>
                <w:sz w:val="20"/>
                <w:szCs w:val="20"/>
              </w:rPr>
              <w:t>Generalised</w:t>
            </w:r>
            <w:proofErr w:type="spellEnd"/>
            <w:r w:rsidRPr="002E4F28">
              <w:rPr>
                <w:rFonts w:eastAsia="楷体"/>
                <w:color w:val="2A2F45"/>
                <w:sz w:val="20"/>
                <w:szCs w:val="20"/>
              </w:rPr>
              <w:t xml:space="preserve"> examples of data sources to specify forms of datasets for model building and validation instead</w:t>
            </w:r>
          </w:p>
        </w:tc>
        <w:tc>
          <w:tcPr>
            <w:tcW w:w="1540" w:type="dxa"/>
            <w:gridSpan w:val="3"/>
            <w:vMerge w:val="restart"/>
            <w:tcBorders>
              <w:top w:val="single" w:sz="8" w:space="0" w:color="000000"/>
              <w:left w:val="nil"/>
              <w:bottom w:val="nil"/>
              <w:right w:val="single" w:sz="8" w:space="0" w:color="000000"/>
            </w:tcBorders>
            <w:noWrap/>
            <w:vAlign w:val="center"/>
          </w:tcPr>
          <w:p w14:paraId="417D280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5077BB5C" w14:textId="77777777" w:rsidTr="00203249">
        <w:trPr>
          <w:trHeight w:val="2412"/>
        </w:trPr>
        <w:tc>
          <w:tcPr>
            <w:tcW w:w="959" w:type="dxa"/>
            <w:vMerge/>
            <w:tcBorders>
              <w:top w:val="single" w:sz="8" w:space="0" w:color="000000"/>
              <w:left w:val="single" w:sz="8" w:space="0" w:color="000000"/>
              <w:bottom w:val="nil"/>
              <w:right w:val="nil"/>
            </w:tcBorders>
            <w:noWrap/>
            <w:vAlign w:val="center"/>
          </w:tcPr>
          <w:p w14:paraId="3F7675A8" w14:textId="77777777" w:rsidR="007F44FF" w:rsidRPr="002E4F28" w:rsidRDefault="007F44FF" w:rsidP="00203249">
            <w:pPr>
              <w:snapToGrid w:val="0"/>
              <w:jc w:val="center"/>
              <w:rPr>
                <w:rFonts w:eastAsia="宋体"/>
                <w:color w:val="000000"/>
                <w:sz w:val="20"/>
                <w:szCs w:val="20"/>
              </w:rPr>
            </w:pPr>
          </w:p>
        </w:tc>
        <w:tc>
          <w:tcPr>
            <w:tcW w:w="4961" w:type="dxa"/>
            <w:tcBorders>
              <w:top w:val="nil"/>
              <w:left w:val="nil"/>
              <w:bottom w:val="nil"/>
              <w:right w:val="nil"/>
            </w:tcBorders>
            <w:vAlign w:val="center"/>
          </w:tcPr>
          <w:p w14:paraId="3E8C8805"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State the study design (e.g., randomized controlled trial, cohort study or cross-sectional study), and describe the datasets used to build the model and the datasets used in internal and external validation</w:t>
            </w:r>
          </w:p>
        </w:tc>
        <w:tc>
          <w:tcPr>
            <w:tcW w:w="2492" w:type="dxa"/>
            <w:gridSpan w:val="2"/>
            <w:vMerge/>
            <w:tcBorders>
              <w:top w:val="single" w:sz="8" w:space="0" w:color="000000"/>
              <w:left w:val="nil"/>
              <w:bottom w:val="nil"/>
              <w:right w:val="nil"/>
            </w:tcBorders>
            <w:vAlign w:val="center"/>
          </w:tcPr>
          <w:p w14:paraId="304B076D" w14:textId="77777777" w:rsidR="007F44FF" w:rsidRPr="002E4F28" w:rsidRDefault="007F44FF" w:rsidP="00203249">
            <w:pPr>
              <w:snapToGrid w:val="0"/>
              <w:jc w:val="left"/>
              <w:rPr>
                <w:rFonts w:eastAsia="宋体"/>
                <w:color w:val="000000"/>
                <w:sz w:val="20"/>
                <w:szCs w:val="20"/>
              </w:rPr>
            </w:pPr>
          </w:p>
        </w:tc>
        <w:tc>
          <w:tcPr>
            <w:tcW w:w="1540" w:type="dxa"/>
            <w:gridSpan w:val="3"/>
            <w:vMerge/>
            <w:tcBorders>
              <w:top w:val="single" w:sz="8" w:space="0" w:color="000000"/>
              <w:left w:val="nil"/>
              <w:bottom w:val="nil"/>
              <w:right w:val="single" w:sz="8" w:space="0" w:color="000000"/>
            </w:tcBorders>
            <w:noWrap/>
            <w:vAlign w:val="center"/>
          </w:tcPr>
          <w:p w14:paraId="4968B1BF" w14:textId="77777777" w:rsidR="007F44FF" w:rsidRPr="002E4F28" w:rsidRDefault="007F44FF" w:rsidP="00203249">
            <w:pPr>
              <w:snapToGrid w:val="0"/>
              <w:jc w:val="center"/>
              <w:rPr>
                <w:rFonts w:eastAsia="宋体"/>
                <w:color w:val="000000"/>
                <w:sz w:val="20"/>
                <w:szCs w:val="20"/>
              </w:rPr>
            </w:pPr>
          </w:p>
        </w:tc>
      </w:tr>
      <w:tr w:rsidR="007F44FF" w:rsidRPr="002E4F28" w14:paraId="029C0845" w14:textId="77777777" w:rsidTr="00203249">
        <w:trPr>
          <w:trHeight w:val="425"/>
        </w:trPr>
        <w:tc>
          <w:tcPr>
            <w:tcW w:w="9952" w:type="dxa"/>
            <w:gridSpan w:val="7"/>
            <w:tcBorders>
              <w:top w:val="nil"/>
              <w:left w:val="single" w:sz="8" w:space="0" w:color="000000"/>
              <w:bottom w:val="single" w:sz="8" w:space="0" w:color="000000"/>
              <w:right w:val="single" w:sz="8" w:space="0" w:color="000000"/>
            </w:tcBorders>
            <w:vAlign w:val="center"/>
          </w:tcPr>
          <w:p w14:paraId="1C5BA37F"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0B7F60C0" w14:textId="77777777" w:rsidTr="00203249">
        <w:trPr>
          <w:trHeight w:val="285"/>
        </w:trPr>
        <w:tc>
          <w:tcPr>
            <w:tcW w:w="959" w:type="dxa"/>
            <w:vMerge w:val="restart"/>
            <w:tcBorders>
              <w:top w:val="nil"/>
              <w:left w:val="single" w:sz="8" w:space="0" w:color="000000"/>
              <w:bottom w:val="nil"/>
              <w:right w:val="nil"/>
            </w:tcBorders>
            <w:noWrap/>
            <w:vAlign w:val="center"/>
          </w:tcPr>
          <w:p w14:paraId="36F5FD55" w14:textId="77777777" w:rsidR="007F44FF" w:rsidRPr="002E4F28" w:rsidRDefault="007F44FF" w:rsidP="00203249">
            <w:pPr>
              <w:widowControl/>
              <w:snapToGrid w:val="0"/>
              <w:jc w:val="center"/>
              <w:textAlignment w:val="center"/>
              <w:rPr>
                <w:rFonts w:eastAsia="楷体"/>
                <w:color w:val="2A2F45"/>
                <w:kern w:val="0"/>
                <w:sz w:val="20"/>
                <w:szCs w:val="20"/>
                <w:lang w:bidi="ar"/>
              </w:rPr>
            </w:pPr>
            <w:r w:rsidRPr="002E4F28">
              <w:rPr>
                <w:rFonts w:eastAsia="楷体"/>
                <w:color w:val="2A2F45"/>
                <w:kern w:val="0"/>
                <w:sz w:val="20"/>
                <w:szCs w:val="20"/>
                <w:lang w:bidi="ar"/>
              </w:rPr>
              <w:t>7</w:t>
            </w:r>
          </w:p>
        </w:tc>
        <w:tc>
          <w:tcPr>
            <w:tcW w:w="4961" w:type="dxa"/>
            <w:tcBorders>
              <w:top w:val="single" w:sz="8" w:space="0" w:color="000000"/>
              <w:left w:val="nil"/>
              <w:bottom w:val="nil"/>
              <w:right w:val="nil"/>
            </w:tcBorders>
            <w:shd w:val="clear" w:color="auto" w:fill="DBE3F4"/>
            <w:noWrap/>
            <w:vAlign w:val="center"/>
          </w:tcPr>
          <w:p w14:paraId="16047D8D" w14:textId="77777777" w:rsidR="007F44FF" w:rsidRPr="002E4F28" w:rsidRDefault="007F44FF" w:rsidP="00203249">
            <w:pPr>
              <w:widowControl/>
              <w:snapToGrid w:val="0"/>
              <w:jc w:val="left"/>
              <w:textAlignment w:val="center"/>
              <w:rPr>
                <w:rFonts w:eastAsia="楷体"/>
                <w:color w:val="2A2F45"/>
                <w:kern w:val="0"/>
                <w:sz w:val="20"/>
                <w:szCs w:val="20"/>
                <w:lang w:bidi="ar"/>
              </w:rPr>
            </w:pPr>
            <w:r w:rsidRPr="002E4F28">
              <w:rPr>
                <w:rFonts w:eastAsia="宋体"/>
                <w:b/>
                <w:bCs/>
                <w:color w:val="000000"/>
                <w:kern w:val="0"/>
                <w:sz w:val="20"/>
                <w:szCs w:val="20"/>
                <w:lang w:bidi="ar"/>
              </w:rPr>
              <w:t>Methods—Predictive factors</w:t>
            </w:r>
          </w:p>
        </w:tc>
        <w:tc>
          <w:tcPr>
            <w:tcW w:w="2492" w:type="dxa"/>
            <w:gridSpan w:val="2"/>
            <w:vMerge w:val="restart"/>
            <w:tcBorders>
              <w:top w:val="single" w:sz="8" w:space="0" w:color="000000"/>
              <w:left w:val="nil"/>
              <w:bottom w:val="nil"/>
              <w:right w:val="nil"/>
            </w:tcBorders>
            <w:vAlign w:val="center"/>
          </w:tcPr>
          <w:p w14:paraId="45514245"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“Describe or cite all predictor sources (such as academic publications, past models) as well as”</w:t>
            </w:r>
          </w:p>
        </w:tc>
        <w:tc>
          <w:tcPr>
            <w:tcW w:w="1540" w:type="dxa"/>
            <w:gridSpan w:val="3"/>
            <w:vMerge w:val="restart"/>
            <w:tcBorders>
              <w:top w:val="single" w:sz="8" w:space="0" w:color="000000"/>
              <w:left w:val="nil"/>
              <w:bottom w:val="nil"/>
              <w:right w:val="single" w:sz="8" w:space="0" w:color="000000"/>
            </w:tcBorders>
            <w:noWrap/>
            <w:vAlign w:val="center"/>
          </w:tcPr>
          <w:p w14:paraId="596825C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2E0AE67" w14:textId="77777777" w:rsidTr="00203249">
        <w:trPr>
          <w:trHeight w:val="2527"/>
        </w:trPr>
        <w:tc>
          <w:tcPr>
            <w:tcW w:w="959" w:type="dxa"/>
            <w:vMerge/>
            <w:tcBorders>
              <w:top w:val="nil"/>
              <w:left w:val="single" w:sz="8" w:space="0" w:color="000000"/>
              <w:bottom w:val="nil"/>
              <w:right w:val="nil"/>
            </w:tcBorders>
            <w:noWrap/>
            <w:vAlign w:val="center"/>
          </w:tcPr>
          <w:p w14:paraId="30AF6477" w14:textId="77777777" w:rsidR="007F44FF" w:rsidRPr="002E4F28" w:rsidRDefault="007F44FF" w:rsidP="00203249">
            <w:pPr>
              <w:widowControl/>
              <w:snapToGrid w:val="0"/>
              <w:jc w:val="left"/>
              <w:textAlignment w:val="center"/>
              <w:rPr>
                <w:rFonts w:eastAsia="楷体"/>
                <w:color w:val="2A2F45"/>
                <w:kern w:val="0"/>
                <w:sz w:val="20"/>
                <w:szCs w:val="20"/>
                <w:lang w:bidi="ar"/>
              </w:rPr>
            </w:pPr>
          </w:p>
        </w:tc>
        <w:tc>
          <w:tcPr>
            <w:tcW w:w="4961" w:type="dxa"/>
            <w:tcBorders>
              <w:top w:val="nil"/>
              <w:left w:val="nil"/>
              <w:bottom w:val="nil"/>
              <w:right w:val="nil"/>
            </w:tcBorders>
            <w:vAlign w:val="center"/>
          </w:tcPr>
          <w:p w14:paraId="53AE0458" w14:textId="77777777" w:rsidR="007F44FF" w:rsidRPr="002E4F28" w:rsidRDefault="007F44FF" w:rsidP="00203249">
            <w:pPr>
              <w:widowControl/>
              <w:snapToGrid w:val="0"/>
              <w:jc w:val="left"/>
              <w:textAlignment w:val="center"/>
              <w:rPr>
                <w:rFonts w:eastAsia="楷体"/>
                <w:color w:val="2A2F45"/>
                <w:kern w:val="0"/>
                <w:sz w:val="20"/>
                <w:szCs w:val="20"/>
                <w:lang w:bidi="ar"/>
              </w:rPr>
            </w:pPr>
            <w:r w:rsidRPr="002E4F28">
              <w:rPr>
                <w:rFonts w:eastAsia="宋体"/>
                <w:color w:val="000000"/>
                <w:kern w:val="0"/>
                <w:sz w:val="20"/>
                <w:szCs w:val="20"/>
                <w:lang w:bidi="ar"/>
              </w:rPr>
              <w:t>Describe or cite all predictor sources (such as academic publications, past models) as well as 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c>
          <w:tcPr>
            <w:tcW w:w="2492" w:type="dxa"/>
            <w:gridSpan w:val="2"/>
            <w:vMerge/>
            <w:tcBorders>
              <w:top w:val="single" w:sz="8" w:space="0" w:color="000000"/>
              <w:left w:val="nil"/>
              <w:bottom w:val="nil"/>
              <w:right w:val="nil"/>
            </w:tcBorders>
            <w:vAlign w:val="center"/>
          </w:tcPr>
          <w:p w14:paraId="55E97903" w14:textId="77777777" w:rsidR="007F44FF" w:rsidRPr="002E4F28" w:rsidRDefault="007F44FF" w:rsidP="00203249">
            <w:pPr>
              <w:snapToGrid w:val="0"/>
              <w:jc w:val="left"/>
              <w:rPr>
                <w:rFonts w:eastAsia="宋体"/>
                <w:color w:val="000000"/>
                <w:sz w:val="20"/>
                <w:szCs w:val="20"/>
              </w:rPr>
            </w:pPr>
          </w:p>
        </w:tc>
        <w:tc>
          <w:tcPr>
            <w:tcW w:w="1540" w:type="dxa"/>
            <w:gridSpan w:val="3"/>
            <w:vMerge/>
            <w:tcBorders>
              <w:top w:val="single" w:sz="8" w:space="0" w:color="000000"/>
              <w:left w:val="nil"/>
              <w:bottom w:val="nil"/>
              <w:right w:val="single" w:sz="8" w:space="0" w:color="000000"/>
            </w:tcBorders>
            <w:noWrap/>
            <w:vAlign w:val="center"/>
          </w:tcPr>
          <w:p w14:paraId="78D44825" w14:textId="77777777" w:rsidR="007F44FF" w:rsidRPr="002E4F28" w:rsidRDefault="007F44FF" w:rsidP="00203249">
            <w:pPr>
              <w:snapToGrid w:val="0"/>
              <w:jc w:val="center"/>
              <w:rPr>
                <w:rFonts w:eastAsia="宋体"/>
                <w:color w:val="000000"/>
                <w:sz w:val="20"/>
                <w:szCs w:val="20"/>
              </w:rPr>
            </w:pPr>
          </w:p>
        </w:tc>
      </w:tr>
      <w:tr w:rsidR="007F44FF" w:rsidRPr="002E4F28" w14:paraId="16BF55F4" w14:textId="77777777" w:rsidTr="00203249">
        <w:trPr>
          <w:trHeight w:val="415"/>
        </w:trPr>
        <w:tc>
          <w:tcPr>
            <w:tcW w:w="9952" w:type="dxa"/>
            <w:gridSpan w:val="7"/>
            <w:tcBorders>
              <w:top w:val="nil"/>
              <w:left w:val="single" w:sz="8" w:space="0" w:color="000000"/>
              <w:bottom w:val="single" w:sz="8" w:space="0" w:color="000000"/>
              <w:right w:val="single" w:sz="8" w:space="0" w:color="000000"/>
            </w:tcBorders>
            <w:vAlign w:val="center"/>
          </w:tcPr>
          <w:p w14:paraId="008F5BBF"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2E16CDBD" w14:textId="77777777" w:rsidTr="00203249">
        <w:trPr>
          <w:trHeight w:val="285"/>
        </w:trPr>
        <w:tc>
          <w:tcPr>
            <w:tcW w:w="959" w:type="dxa"/>
            <w:vMerge w:val="restart"/>
            <w:tcBorders>
              <w:top w:val="nil"/>
              <w:left w:val="single" w:sz="8" w:space="0" w:color="000000"/>
              <w:bottom w:val="nil"/>
              <w:right w:val="nil"/>
            </w:tcBorders>
            <w:noWrap/>
            <w:vAlign w:val="center"/>
          </w:tcPr>
          <w:p w14:paraId="4551388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8a</w:t>
            </w:r>
          </w:p>
        </w:tc>
        <w:tc>
          <w:tcPr>
            <w:tcW w:w="4961" w:type="dxa"/>
            <w:tcBorders>
              <w:top w:val="single" w:sz="8" w:space="0" w:color="000000"/>
              <w:left w:val="nil"/>
              <w:bottom w:val="nil"/>
              <w:right w:val="nil"/>
            </w:tcBorders>
            <w:shd w:val="clear" w:color="auto" w:fill="DBE3F4"/>
            <w:noWrap/>
            <w:vAlign w:val="center"/>
          </w:tcPr>
          <w:p w14:paraId="57F2069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Methods—Outcome indicators</w:t>
            </w:r>
          </w:p>
        </w:tc>
        <w:tc>
          <w:tcPr>
            <w:tcW w:w="2492" w:type="dxa"/>
            <w:gridSpan w:val="2"/>
            <w:vMerge w:val="restart"/>
            <w:tcBorders>
              <w:top w:val="single" w:sz="8" w:space="0" w:color="000000"/>
              <w:left w:val="nil"/>
              <w:bottom w:val="nil"/>
              <w:right w:val="nil"/>
            </w:tcBorders>
            <w:vAlign w:val="center"/>
          </w:tcPr>
          <w:p w14:paraId="7AF3845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Added “</w:t>
            </w:r>
            <w:r w:rsidRPr="002E4F28">
              <w:rPr>
                <w:rFonts w:eastAsia="楷体"/>
                <w:color w:val="2A2F45"/>
                <w:sz w:val="20"/>
                <w:szCs w:val="20"/>
              </w:rPr>
              <w:t>incidence of end-point events and their definition and measurement methods” and removed examples of outcome indicators</w:t>
            </w:r>
          </w:p>
        </w:tc>
        <w:tc>
          <w:tcPr>
            <w:tcW w:w="1540" w:type="dxa"/>
            <w:gridSpan w:val="3"/>
            <w:vMerge w:val="restart"/>
            <w:tcBorders>
              <w:top w:val="single" w:sz="8" w:space="0" w:color="000000"/>
              <w:left w:val="nil"/>
              <w:bottom w:val="nil"/>
              <w:right w:val="single" w:sz="8" w:space="0" w:color="000000"/>
            </w:tcBorders>
            <w:noWrap/>
            <w:vAlign w:val="center"/>
          </w:tcPr>
          <w:p w14:paraId="6B29650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16507095" w14:textId="77777777" w:rsidTr="00203249">
        <w:trPr>
          <w:trHeight w:val="660"/>
        </w:trPr>
        <w:tc>
          <w:tcPr>
            <w:tcW w:w="959" w:type="dxa"/>
            <w:vMerge/>
            <w:tcBorders>
              <w:top w:val="nil"/>
              <w:left w:val="single" w:sz="8" w:space="0" w:color="000000"/>
              <w:right w:val="nil"/>
            </w:tcBorders>
            <w:noWrap/>
            <w:vAlign w:val="center"/>
          </w:tcPr>
          <w:p w14:paraId="3BDF84AE" w14:textId="77777777" w:rsidR="007F44FF" w:rsidRPr="002E4F28" w:rsidRDefault="007F44FF" w:rsidP="00203249">
            <w:pPr>
              <w:snapToGrid w:val="0"/>
              <w:jc w:val="center"/>
              <w:rPr>
                <w:rFonts w:eastAsia="宋体"/>
                <w:color w:val="000000"/>
                <w:sz w:val="20"/>
                <w:szCs w:val="20"/>
              </w:rPr>
            </w:pPr>
          </w:p>
        </w:tc>
        <w:tc>
          <w:tcPr>
            <w:tcW w:w="4961" w:type="dxa"/>
            <w:tcBorders>
              <w:top w:val="nil"/>
              <w:left w:val="nil"/>
              <w:right w:val="nil"/>
            </w:tcBorders>
            <w:vAlign w:val="center"/>
          </w:tcPr>
          <w:p w14:paraId="08F1E9D2"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Define the outcome indicators of the prediction model, and the incidence of end-point events and their definition and measurement methods</w:t>
            </w:r>
          </w:p>
        </w:tc>
        <w:tc>
          <w:tcPr>
            <w:tcW w:w="2492" w:type="dxa"/>
            <w:gridSpan w:val="2"/>
            <w:vMerge/>
            <w:tcBorders>
              <w:top w:val="single" w:sz="8" w:space="0" w:color="000000"/>
              <w:left w:val="nil"/>
              <w:right w:val="nil"/>
            </w:tcBorders>
            <w:vAlign w:val="center"/>
          </w:tcPr>
          <w:p w14:paraId="43A3D243" w14:textId="77777777" w:rsidR="007F44FF" w:rsidRPr="002E4F28" w:rsidRDefault="007F44FF" w:rsidP="00203249">
            <w:pPr>
              <w:snapToGrid w:val="0"/>
              <w:jc w:val="left"/>
              <w:rPr>
                <w:rFonts w:eastAsia="宋体"/>
                <w:color w:val="000000"/>
                <w:sz w:val="20"/>
                <w:szCs w:val="20"/>
              </w:rPr>
            </w:pPr>
          </w:p>
        </w:tc>
        <w:tc>
          <w:tcPr>
            <w:tcW w:w="1540" w:type="dxa"/>
            <w:gridSpan w:val="3"/>
            <w:vMerge/>
            <w:tcBorders>
              <w:top w:val="single" w:sz="8" w:space="0" w:color="000000"/>
              <w:left w:val="nil"/>
              <w:right w:val="single" w:sz="8" w:space="0" w:color="000000"/>
            </w:tcBorders>
            <w:noWrap/>
            <w:vAlign w:val="center"/>
          </w:tcPr>
          <w:p w14:paraId="7EC63E49" w14:textId="77777777" w:rsidR="007F44FF" w:rsidRPr="002E4F28" w:rsidRDefault="007F44FF" w:rsidP="00203249">
            <w:pPr>
              <w:snapToGrid w:val="0"/>
              <w:jc w:val="center"/>
              <w:rPr>
                <w:rFonts w:eastAsia="宋体"/>
                <w:color w:val="000000"/>
                <w:sz w:val="20"/>
                <w:szCs w:val="20"/>
              </w:rPr>
            </w:pPr>
          </w:p>
        </w:tc>
      </w:tr>
      <w:tr w:rsidR="007F44FF" w:rsidRPr="002E4F28" w14:paraId="21244DF7" w14:textId="77777777" w:rsidTr="00203249">
        <w:trPr>
          <w:trHeight w:val="435"/>
        </w:trPr>
        <w:tc>
          <w:tcPr>
            <w:tcW w:w="9952" w:type="dxa"/>
            <w:gridSpan w:val="7"/>
            <w:tcBorders>
              <w:top w:val="nil"/>
              <w:left w:val="single" w:sz="8" w:space="0" w:color="000000"/>
              <w:bottom w:val="single" w:sz="4" w:space="0" w:color="auto"/>
              <w:right w:val="single" w:sz="8" w:space="0" w:color="000000"/>
            </w:tcBorders>
            <w:vAlign w:val="center"/>
          </w:tcPr>
          <w:p w14:paraId="26FBB38F"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70BC5E0A" w14:textId="77777777" w:rsidTr="00203249">
        <w:trPr>
          <w:trHeight w:val="317"/>
        </w:trPr>
        <w:tc>
          <w:tcPr>
            <w:tcW w:w="959" w:type="dxa"/>
            <w:vMerge w:val="restart"/>
            <w:tcBorders>
              <w:top w:val="single" w:sz="4" w:space="0" w:color="auto"/>
              <w:left w:val="single" w:sz="4" w:space="0" w:color="auto"/>
            </w:tcBorders>
            <w:vAlign w:val="center"/>
          </w:tcPr>
          <w:p w14:paraId="08CFCE7B"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t>8b</w:t>
            </w:r>
          </w:p>
        </w:tc>
        <w:tc>
          <w:tcPr>
            <w:tcW w:w="4987" w:type="dxa"/>
            <w:gridSpan w:val="2"/>
            <w:tcBorders>
              <w:top w:val="single" w:sz="4" w:space="0" w:color="auto"/>
            </w:tcBorders>
            <w:shd w:val="clear" w:color="auto" w:fill="DBE3F4"/>
            <w:vAlign w:val="center"/>
          </w:tcPr>
          <w:p w14:paraId="2730FEAE"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Methods—Outcome indicators</w:t>
            </w:r>
          </w:p>
        </w:tc>
        <w:tc>
          <w:tcPr>
            <w:tcW w:w="2552" w:type="dxa"/>
            <w:gridSpan w:val="3"/>
            <w:vMerge w:val="restart"/>
            <w:tcBorders>
              <w:top w:val="single" w:sz="4" w:space="0" w:color="auto"/>
            </w:tcBorders>
            <w:vAlign w:val="center"/>
          </w:tcPr>
          <w:p w14:paraId="1DA72351"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sz w:val="20"/>
                <w:szCs w:val="20"/>
              </w:rPr>
              <w:t>Item removed</w:t>
            </w:r>
          </w:p>
        </w:tc>
        <w:tc>
          <w:tcPr>
            <w:tcW w:w="1454" w:type="dxa"/>
            <w:vMerge w:val="restart"/>
            <w:tcBorders>
              <w:top w:val="single" w:sz="4" w:space="0" w:color="auto"/>
              <w:right w:val="single" w:sz="4" w:space="0" w:color="auto"/>
            </w:tcBorders>
            <w:vAlign w:val="center"/>
          </w:tcPr>
          <w:p w14:paraId="3002A68E"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6A0C869E" w14:textId="77777777" w:rsidTr="00203249">
        <w:trPr>
          <w:trHeight w:val="435"/>
        </w:trPr>
        <w:tc>
          <w:tcPr>
            <w:tcW w:w="959" w:type="dxa"/>
            <w:vMerge/>
            <w:tcBorders>
              <w:left w:val="single" w:sz="4" w:space="0" w:color="auto"/>
            </w:tcBorders>
            <w:vAlign w:val="center"/>
          </w:tcPr>
          <w:p w14:paraId="05709847" w14:textId="77777777" w:rsidR="007F44FF" w:rsidRPr="002E4F28" w:rsidRDefault="007F44FF" w:rsidP="00203249">
            <w:pPr>
              <w:widowControl/>
              <w:snapToGrid w:val="0"/>
              <w:jc w:val="left"/>
              <w:textAlignment w:val="center"/>
              <w:rPr>
                <w:rFonts w:eastAsia="楷体"/>
                <w:kern w:val="0"/>
                <w:sz w:val="20"/>
                <w:szCs w:val="20"/>
                <w:lang w:bidi="ar"/>
              </w:rPr>
            </w:pPr>
          </w:p>
        </w:tc>
        <w:tc>
          <w:tcPr>
            <w:tcW w:w="4987" w:type="dxa"/>
            <w:gridSpan w:val="2"/>
            <w:tcBorders>
              <w:top w:val="nil"/>
            </w:tcBorders>
            <w:vAlign w:val="center"/>
          </w:tcPr>
          <w:p w14:paraId="4B8E8BD2"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color w:val="2A2F45"/>
                <w:sz w:val="20"/>
                <w:szCs w:val="20"/>
              </w:rPr>
              <w:t>Details the classification method and definition of the results and indicates the bias of this selection</w:t>
            </w:r>
          </w:p>
        </w:tc>
        <w:tc>
          <w:tcPr>
            <w:tcW w:w="2552" w:type="dxa"/>
            <w:gridSpan w:val="3"/>
            <w:vMerge/>
            <w:vAlign w:val="center"/>
          </w:tcPr>
          <w:p w14:paraId="3696E1B0" w14:textId="77777777" w:rsidR="007F44FF" w:rsidRPr="002E4F28" w:rsidRDefault="007F44FF" w:rsidP="00203249">
            <w:pPr>
              <w:widowControl/>
              <w:snapToGrid w:val="0"/>
              <w:jc w:val="left"/>
              <w:textAlignment w:val="center"/>
              <w:rPr>
                <w:rFonts w:eastAsia="楷体"/>
                <w:kern w:val="0"/>
                <w:sz w:val="20"/>
                <w:szCs w:val="20"/>
                <w:lang w:bidi="ar"/>
              </w:rPr>
            </w:pPr>
          </w:p>
        </w:tc>
        <w:tc>
          <w:tcPr>
            <w:tcW w:w="1454" w:type="dxa"/>
            <w:vMerge/>
            <w:tcBorders>
              <w:right w:val="single" w:sz="4" w:space="0" w:color="auto"/>
            </w:tcBorders>
            <w:vAlign w:val="center"/>
          </w:tcPr>
          <w:p w14:paraId="555CF414"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65133E2F" w14:textId="77777777" w:rsidTr="00203249">
        <w:trPr>
          <w:trHeight w:val="435"/>
        </w:trPr>
        <w:tc>
          <w:tcPr>
            <w:tcW w:w="9952" w:type="dxa"/>
            <w:gridSpan w:val="7"/>
            <w:tcBorders>
              <w:top w:val="nil"/>
              <w:left w:val="single" w:sz="4" w:space="0" w:color="auto"/>
              <w:bottom w:val="single" w:sz="4" w:space="0" w:color="auto"/>
              <w:right w:val="single" w:sz="4" w:space="0" w:color="auto"/>
            </w:tcBorders>
            <w:vAlign w:val="center"/>
          </w:tcPr>
          <w:p w14:paraId="7D95560D"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04D88EDC" w14:textId="77777777" w:rsidTr="00203249">
        <w:trPr>
          <w:trHeight w:val="285"/>
        </w:trPr>
        <w:tc>
          <w:tcPr>
            <w:tcW w:w="959" w:type="dxa"/>
            <w:vMerge w:val="restart"/>
            <w:tcBorders>
              <w:top w:val="single" w:sz="4" w:space="0" w:color="auto"/>
              <w:left w:val="single" w:sz="8" w:space="0" w:color="000000"/>
              <w:bottom w:val="nil"/>
              <w:right w:val="nil"/>
            </w:tcBorders>
            <w:noWrap/>
            <w:vAlign w:val="center"/>
          </w:tcPr>
          <w:p w14:paraId="2E458EE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9</w:t>
            </w:r>
          </w:p>
        </w:tc>
        <w:tc>
          <w:tcPr>
            <w:tcW w:w="4961" w:type="dxa"/>
            <w:tcBorders>
              <w:top w:val="single" w:sz="4" w:space="0" w:color="auto"/>
              <w:left w:val="nil"/>
              <w:bottom w:val="nil"/>
              <w:right w:val="nil"/>
            </w:tcBorders>
            <w:shd w:val="clear" w:color="auto" w:fill="DBE3F4"/>
            <w:noWrap/>
            <w:vAlign w:val="center"/>
          </w:tcPr>
          <w:p w14:paraId="3D87269B"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Methods—Sample size</w:t>
            </w:r>
          </w:p>
        </w:tc>
        <w:tc>
          <w:tcPr>
            <w:tcW w:w="2492" w:type="dxa"/>
            <w:gridSpan w:val="2"/>
            <w:vMerge w:val="restart"/>
            <w:tcBorders>
              <w:top w:val="single" w:sz="4" w:space="0" w:color="auto"/>
              <w:left w:val="nil"/>
              <w:bottom w:val="nil"/>
              <w:right w:val="nil"/>
            </w:tcBorders>
            <w:vAlign w:val="center"/>
          </w:tcPr>
          <w:p w14:paraId="04E0CC1F"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Emphasized on the calculation of sample size based on artificial intelligence factors “such as model building and validation methods”</w:t>
            </w:r>
          </w:p>
        </w:tc>
        <w:tc>
          <w:tcPr>
            <w:tcW w:w="1540" w:type="dxa"/>
            <w:gridSpan w:val="3"/>
            <w:vMerge w:val="restart"/>
            <w:tcBorders>
              <w:top w:val="single" w:sz="4" w:space="0" w:color="auto"/>
              <w:left w:val="nil"/>
              <w:bottom w:val="nil"/>
              <w:right w:val="single" w:sz="8" w:space="0" w:color="000000"/>
            </w:tcBorders>
            <w:noWrap/>
            <w:vAlign w:val="center"/>
          </w:tcPr>
          <w:p w14:paraId="3F03838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1E9E556E" w14:textId="77777777" w:rsidTr="00203249">
        <w:trPr>
          <w:trHeight w:val="1091"/>
        </w:trPr>
        <w:tc>
          <w:tcPr>
            <w:tcW w:w="959" w:type="dxa"/>
            <w:vMerge/>
            <w:tcBorders>
              <w:top w:val="nil"/>
              <w:left w:val="single" w:sz="8" w:space="0" w:color="000000"/>
              <w:bottom w:val="nil"/>
              <w:right w:val="nil"/>
            </w:tcBorders>
            <w:noWrap/>
            <w:vAlign w:val="center"/>
          </w:tcPr>
          <w:p w14:paraId="02ED3ABC" w14:textId="77777777" w:rsidR="007F44FF" w:rsidRPr="002E4F28" w:rsidRDefault="007F44FF" w:rsidP="00203249">
            <w:pPr>
              <w:snapToGrid w:val="0"/>
              <w:jc w:val="center"/>
              <w:rPr>
                <w:rFonts w:eastAsia="宋体"/>
                <w:color w:val="000000"/>
                <w:sz w:val="20"/>
                <w:szCs w:val="20"/>
              </w:rPr>
            </w:pPr>
          </w:p>
        </w:tc>
        <w:tc>
          <w:tcPr>
            <w:tcW w:w="4961" w:type="dxa"/>
            <w:tcBorders>
              <w:top w:val="nil"/>
              <w:left w:val="nil"/>
              <w:bottom w:val="nil"/>
              <w:right w:val="nil"/>
            </w:tcBorders>
            <w:vAlign w:val="center"/>
          </w:tcPr>
          <w:p w14:paraId="61F2E33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Describe how the sample size is calculated based on factors such as model building and validation methods and elaborate on how the used sample size can answer the research question. Sample size calculations should be detailed.</w:t>
            </w:r>
          </w:p>
        </w:tc>
        <w:tc>
          <w:tcPr>
            <w:tcW w:w="2492" w:type="dxa"/>
            <w:gridSpan w:val="2"/>
            <w:vMerge/>
            <w:tcBorders>
              <w:top w:val="single" w:sz="8" w:space="0" w:color="000000"/>
              <w:left w:val="nil"/>
              <w:bottom w:val="nil"/>
              <w:right w:val="nil"/>
            </w:tcBorders>
            <w:vAlign w:val="center"/>
          </w:tcPr>
          <w:p w14:paraId="3E0463B2" w14:textId="77777777" w:rsidR="007F44FF" w:rsidRPr="002E4F28" w:rsidRDefault="007F44FF" w:rsidP="00203249">
            <w:pPr>
              <w:snapToGrid w:val="0"/>
              <w:jc w:val="left"/>
              <w:rPr>
                <w:rFonts w:eastAsia="宋体"/>
                <w:color w:val="000000"/>
                <w:sz w:val="20"/>
                <w:szCs w:val="20"/>
              </w:rPr>
            </w:pPr>
          </w:p>
        </w:tc>
        <w:tc>
          <w:tcPr>
            <w:tcW w:w="1540" w:type="dxa"/>
            <w:gridSpan w:val="3"/>
            <w:vMerge/>
            <w:tcBorders>
              <w:top w:val="single" w:sz="8" w:space="0" w:color="000000"/>
              <w:left w:val="nil"/>
              <w:bottom w:val="nil"/>
              <w:right w:val="single" w:sz="8" w:space="0" w:color="000000"/>
            </w:tcBorders>
            <w:noWrap/>
            <w:vAlign w:val="center"/>
          </w:tcPr>
          <w:p w14:paraId="4971678D" w14:textId="77777777" w:rsidR="007F44FF" w:rsidRPr="002E4F28" w:rsidRDefault="007F44FF" w:rsidP="00203249">
            <w:pPr>
              <w:snapToGrid w:val="0"/>
              <w:jc w:val="center"/>
              <w:rPr>
                <w:rFonts w:eastAsia="宋体"/>
                <w:color w:val="000000"/>
                <w:sz w:val="20"/>
                <w:szCs w:val="20"/>
              </w:rPr>
            </w:pPr>
          </w:p>
        </w:tc>
      </w:tr>
      <w:tr w:rsidR="007F44FF" w:rsidRPr="002E4F28" w14:paraId="266CABB6" w14:textId="77777777" w:rsidTr="00203249">
        <w:trPr>
          <w:trHeight w:val="460"/>
        </w:trPr>
        <w:tc>
          <w:tcPr>
            <w:tcW w:w="9952" w:type="dxa"/>
            <w:gridSpan w:val="7"/>
            <w:tcBorders>
              <w:top w:val="nil"/>
              <w:left w:val="single" w:sz="8" w:space="0" w:color="000000"/>
              <w:bottom w:val="single" w:sz="8" w:space="0" w:color="000000"/>
              <w:right w:val="single" w:sz="8" w:space="0" w:color="000000"/>
            </w:tcBorders>
            <w:vAlign w:val="center"/>
          </w:tcPr>
          <w:p w14:paraId="3B402232"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Additional amending opinions: </w:t>
            </w:r>
          </w:p>
        </w:tc>
      </w:tr>
      <w:tr w:rsidR="007F44FF" w:rsidRPr="002E4F28" w14:paraId="3ED587CA" w14:textId="77777777" w:rsidTr="00203249">
        <w:trPr>
          <w:trHeight w:val="460"/>
        </w:trPr>
        <w:tc>
          <w:tcPr>
            <w:tcW w:w="959" w:type="dxa"/>
            <w:vMerge w:val="restart"/>
            <w:tcBorders>
              <w:top w:val="nil"/>
              <w:left w:val="single" w:sz="8" w:space="0" w:color="000000"/>
            </w:tcBorders>
            <w:vAlign w:val="center"/>
          </w:tcPr>
          <w:p w14:paraId="32042CE6"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t>11a</w:t>
            </w:r>
          </w:p>
        </w:tc>
        <w:tc>
          <w:tcPr>
            <w:tcW w:w="4987" w:type="dxa"/>
            <w:gridSpan w:val="2"/>
            <w:tcBorders>
              <w:top w:val="nil"/>
            </w:tcBorders>
            <w:shd w:val="clear" w:color="auto" w:fill="DBE3F4"/>
            <w:vAlign w:val="center"/>
          </w:tcPr>
          <w:p w14:paraId="653B4DD7"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Methods—Data pre-processing</w:t>
            </w:r>
          </w:p>
        </w:tc>
        <w:tc>
          <w:tcPr>
            <w:tcW w:w="2552" w:type="dxa"/>
            <w:gridSpan w:val="3"/>
            <w:vMerge w:val="restart"/>
            <w:tcBorders>
              <w:top w:val="nil"/>
            </w:tcBorders>
            <w:vAlign w:val="center"/>
          </w:tcPr>
          <w:p w14:paraId="2F262C97"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kern w:val="0"/>
                <w:sz w:val="20"/>
                <w:szCs w:val="20"/>
                <w:lang w:bidi="ar"/>
              </w:rPr>
              <w:t>Removed “</w:t>
            </w:r>
            <w:r w:rsidRPr="002E4F28">
              <w:rPr>
                <w:rFonts w:eastAsia="楷体"/>
                <w:kern w:val="0"/>
                <w:sz w:val="20"/>
                <w:szCs w:val="20"/>
                <w:lang w:bidi="ar"/>
              </w:rPr>
              <w:t>especially the processing methods of TCM disease-syndrome data”</w:t>
            </w:r>
          </w:p>
        </w:tc>
        <w:tc>
          <w:tcPr>
            <w:tcW w:w="1454" w:type="dxa"/>
            <w:vMerge w:val="restart"/>
            <w:tcBorders>
              <w:top w:val="nil"/>
              <w:left w:val="nil"/>
              <w:right w:val="single" w:sz="8" w:space="0" w:color="000000"/>
            </w:tcBorders>
            <w:vAlign w:val="center"/>
          </w:tcPr>
          <w:p w14:paraId="66895D84"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56EE0BBB" w14:textId="77777777" w:rsidTr="00203249">
        <w:trPr>
          <w:trHeight w:val="460"/>
        </w:trPr>
        <w:tc>
          <w:tcPr>
            <w:tcW w:w="959" w:type="dxa"/>
            <w:vMerge/>
            <w:tcBorders>
              <w:left w:val="single" w:sz="8" w:space="0" w:color="000000"/>
            </w:tcBorders>
            <w:vAlign w:val="center"/>
          </w:tcPr>
          <w:p w14:paraId="20C72D5F" w14:textId="77777777" w:rsidR="007F44FF" w:rsidRPr="002E4F28" w:rsidRDefault="007F44FF" w:rsidP="00203249">
            <w:pPr>
              <w:widowControl/>
              <w:snapToGrid w:val="0"/>
              <w:jc w:val="left"/>
              <w:textAlignment w:val="center"/>
              <w:rPr>
                <w:rFonts w:eastAsia="楷体"/>
                <w:kern w:val="0"/>
                <w:sz w:val="20"/>
                <w:szCs w:val="20"/>
                <w:lang w:bidi="ar"/>
              </w:rPr>
            </w:pPr>
          </w:p>
        </w:tc>
        <w:tc>
          <w:tcPr>
            <w:tcW w:w="4987" w:type="dxa"/>
            <w:gridSpan w:val="2"/>
            <w:tcBorders>
              <w:top w:val="nil"/>
            </w:tcBorders>
            <w:vAlign w:val="center"/>
          </w:tcPr>
          <w:p w14:paraId="142458F3"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Detail the data pre-processing steps, including data cleaning, standardization, normalization, feature engineering, etc.</w:t>
            </w:r>
          </w:p>
        </w:tc>
        <w:tc>
          <w:tcPr>
            <w:tcW w:w="2552" w:type="dxa"/>
            <w:gridSpan w:val="3"/>
            <w:vMerge/>
            <w:tcBorders>
              <w:left w:val="nil"/>
            </w:tcBorders>
            <w:vAlign w:val="center"/>
          </w:tcPr>
          <w:p w14:paraId="51752809" w14:textId="77777777" w:rsidR="007F44FF" w:rsidRPr="002E4F28" w:rsidRDefault="007F44FF" w:rsidP="00203249">
            <w:pPr>
              <w:widowControl/>
              <w:snapToGrid w:val="0"/>
              <w:jc w:val="left"/>
              <w:textAlignment w:val="center"/>
              <w:rPr>
                <w:rFonts w:eastAsia="楷体"/>
                <w:kern w:val="0"/>
                <w:sz w:val="20"/>
                <w:szCs w:val="20"/>
                <w:lang w:bidi="ar"/>
              </w:rPr>
            </w:pPr>
          </w:p>
        </w:tc>
        <w:tc>
          <w:tcPr>
            <w:tcW w:w="1454" w:type="dxa"/>
            <w:vMerge/>
            <w:tcBorders>
              <w:left w:val="nil"/>
              <w:right w:val="single" w:sz="8" w:space="0" w:color="000000"/>
            </w:tcBorders>
            <w:vAlign w:val="center"/>
          </w:tcPr>
          <w:p w14:paraId="168DBF3C"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3E98FE4D" w14:textId="77777777" w:rsidTr="00203249">
        <w:trPr>
          <w:trHeight w:val="460"/>
        </w:trPr>
        <w:tc>
          <w:tcPr>
            <w:tcW w:w="9952" w:type="dxa"/>
            <w:gridSpan w:val="7"/>
            <w:tcBorders>
              <w:top w:val="nil"/>
              <w:left w:val="single" w:sz="4" w:space="0" w:color="auto"/>
              <w:bottom w:val="single" w:sz="4" w:space="0" w:color="auto"/>
              <w:right w:val="single" w:sz="4" w:space="0" w:color="auto"/>
            </w:tcBorders>
            <w:vAlign w:val="center"/>
          </w:tcPr>
          <w:p w14:paraId="0544E1D9"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5FBE6FFD" w14:textId="77777777" w:rsidTr="00203249">
        <w:trPr>
          <w:trHeight w:val="270"/>
        </w:trPr>
        <w:tc>
          <w:tcPr>
            <w:tcW w:w="959" w:type="dxa"/>
            <w:vMerge w:val="restart"/>
            <w:tcBorders>
              <w:top w:val="single" w:sz="4" w:space="0" w:color="auto"/>
              <w:left w:val="single" w:sz="8" w:space="0" w:color="000000"/>
              <w:bottom w:val="nil"/>
              <w:right w:val="nil"/>
            </w:tcBorders>
            <w:noWrap/>
            <w:vAlign w:val="center"/>
          </w:tcPr>
          <w:p w14:paraId="0E6099D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12a</w:t>
            </w:r>
          </w:p>
        </w:tc>
        <w:tc>
          <w:tcPr>
            <w:tcW w:w="4961" w:type="dxa"/>
            <w:tcBorders>
              <w:top w:val="single" w:sz="4" w:space="0" w:color="auto"/>
              <w:left w:val="nil"/>
              <w:bottom w:val="nil"/>
              <w:right w:val="nil"/>
            </w:tcBorders>
            <w:shd w:val="clear" w:color="auto" w:fill="DBE3F4"/>
            <w:noWrap/>
            <w:vAlign w:val="center"/>
          </w:tcPr>
          <w:p w14:paraId="2AFB1DC8"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Methods—Feature selection</w:t>
            </w:r>
          </w:p>
        </w:tc>
        <w:tc>
          <w:tcPr>
            <w:tcW w:w="2552" w:type="dxa"/>
            <w:gridSpan w:val="3"/>
            <w:vMerge w:val="restart"/>
            <w:tcBorders>
              <w:top w:val="single" w:sz="4" w:space="0" w:color="auto"/>
              <w:left w:val="nil"/>
              <w:bottom w:val="nil"/>
              <w:right w:val="nil"/>
            </w:tcBorders>
            <w:vAlign w:val="center"/>
          </w:tcPr>
          <w:p w14:paraId="7EB25679"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Removed “</w:t>
            </w:r>
            <w:r w:rsidRPr="002E4F28">
              <w:rPr>
                <w:rFonts w:eastAsia="楷体"/>
                <w:color w:val="2A2F45"/>
                <w:sz w:val="20"/>
                <w:szCs w:val="20"/>
              </w:rPr>
              <w:t>(such as LASSO, random forest, etc.), especially the selection criteria of TCM disease syndrome features” and added “report the corresponding software and version”</w:t>
            </w:r>
          </w:p>
        </w:tc>
        <w:tc>
          <w:tcPr>
            <w:tcW w:w="1480" w:type="dxa"/>
            <w:gridSpan w:val="2"/>
            <w:vMerge w:val="restart"/>
            <w:tcBorders>
              <w:top w:val="single" w:sz="4" w:space="0" w:color="auto"/>
              <w:left w:val="nil"/>
              <w:bottom w:val="nil"/>
              <w:right w:val="single" w:sz="8" w:space="0" w:color="000000"/>
            </w:tcBorders>
            <w:noWrap/>
            <w:vAlign w:val="center"/>
          </w:tcPr>
          <w:p w14:paraId="1AAC517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299E0E3" w14:textId="77777777" w:rsidTr="00203249">
        <w:trPr>
          <w:trHeight w:val="920"/>
        </w:trPr>
        <w:tc>
          <w:tcPr>
            <w:tcW w:w="959" w:type="dxa"/>
            <w:vMerge/>
            <w:tcBorders>
              <w:top w:val="single" w:sz="8" w:space="0" w:color="000000"/>
              <w:left w:val="single" w:sz="8" w:space="0" w:color="000000"/>
              <w:bottom w:val="nil"/>
              <w:right w:val="nil"/>
            </w:tcBorders>
            <w:noWrap/>
            <w:vAlign w:val="center"/>
          </w:tcPr>
          <w:p w14:paraId="27DB1F5E" w14:textId="77777777" w:rsidR="007F44FF" w:rsidRPr="002E4F28" w:rsidRDefault="007F44FF" w:rsidP="00203249">
            <w:pPr>
              <w:snapToGrid w:val="0"/>
              <w:jc w:val="center"/>
              <w:rPr>
                <w:rFonts w:eastAsia="宋体"/>
                <w:color w:val="000000"/>
                <w:sz w:val="20"/>
                <w:szCs w:val="20"/>
              </w:rPr>
            </w:pPr>
          </w:p>
        </w:tc>
        <w:tc>
          <w:tcPr>
            <w:tcW w:w="4961" w:type="dxa"/>
            <w:tcBorders>
              <w:top w:val="nil"/>
              <w:left w:val="nil"/>
              <w:bottom w:val="nil"/>
              <w:right w:val="nil"/>
            </w:tcBorders>
            <w:vAlign w:val="center"/>
          </w:tcPr>
          <w:p w14:paraId="1C4F268D"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Explain the methods of feature selection methods, such as statistical methods, machine learning algorithms, and report the utilized software and version</w:t>
            </w:r>
          </w:p>
        </w:tc>
        <w:tc>
          <w:tcPr>
            <w:tcW w:w="2552" w:type="dxa"/>
            <w:gridSpan w:val="3"/>
            <w:vMerge/>
            <w:tcBorders>
              <w:top w:val="single" w:sz="8" w:space="0" w:color="000000"/>
              <w:left w:val="nil"/>
              <w:bottom w:val="nil"/>
              <w:right w:val="nil"/>
            </w:tcBorders>
            <w:vAlign w:val="center"/>
          </w:tcPr>
          <w:p w14:paraId="2386BB0D" w14:textId="77777777" w:rsidR="007F44FF" w:rsidRPr="002E4F28" w:rsidRDefault="007F44FF" w:rsidP="00203249">
            <w:pPr>
              <w:snapToGrid w:val="0"/>
              <w:jc w:val="left"/>
              <w:rPr>
                <w:rFonts w:eastAsia="宋体"/>
                <w:color w:val="000000"/>
                <w:sz w:val="20"/>
                <w:szCs w:val="20"/>
              </w:rPr>
            </w:pPr>
          </w:p>
        </w:tc>
        <w:tc>
          <w:tcPr>
            <w:tcW w:w="1480" w:type="dxa"/>
            <w:gridSpan w:val="2"/>
            <w:vMerge/>
            <w:tcBorders>
              <w:top w:val="single" w:sz="8" w:space="0" w:color="000000"/>
              <w:left w:val="nil"/>
              <w:bottom w:val="nil"/>
              <w:right w:val="single" w:sz="8" w:space="0" w:color="000000"/>
            </w:tcBorders>
            <w:noWrap/>
            <w:vAlign w:val="center"/>
          </w:tcPr>
          <w:p w14:paraId="02C2B4AC" w14:textId="77777777" w:rsidR="007F44FF" w:rsidRPr="002E4F28" w:rsidRDefault="007F44FF" w:rsidP="00203249">
            <w:pPr>
              <w:snapToGrid w:val="0"/>
              <w:jc w:val="center"/>
              <w:rPr>
                <w:rFonts w:eastAsia="宋体"/>
                <w:color w:val="000000"/>
                <w:sz w:val="20"/>
                <w:szCs w:val="20"/>
              </w:rPr>
            </w:pPr>
          </w:p>
        </w:tc>
      </w:tr>
      <w:tr w:rsidR="007F44FF" w:rsidRPr="002E4F28" w14:paraId="2EC6A9C2" w14:textId="77777777" w:rsidTr="00203249">
        <w:trPr>
          <w:trHeight w:val="442"/>
        </w:trPr>
        <w:tc>
          <w:tcPr>
            <w:tcW w:w="9952" w:type="dxa"/>
            <w:gridSpan w:val="7"/>
            <w:tcBorders>
              <w:top w:val="nil"/>
              <w:left w:val="single" w:sz="8" w:space="0" w:color="000000"/>
              <w:bottom w:val="single" w:sz="8" w:space="0" w:color="000000"/>
              <w:right w:val="single" w:sz="8" w:space="0" w:color="000000"/>
            </w:tcBorders>
            <w:vAlign w:val="center"/>
          </w:tcPr>
          <w:p w14:paraId="645512FF"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Additional amending opinions: </w:t>
            </w:r>
          </w:p>
        </w:tc>
      </w:tr>
      <w:tr w:rsidR="007F44FF" w:rsidRPr="002E4F28" w14:paraId="494F544D" w14:textId="77777777" w:rsidTr="00203249">
        <w:trPr>
          <w:trHeight w:val="416"/>
        </w:trPr>
        <w:tc>
          <w:tcPr>
            <w:tcW w:w="959" w:type="dxa"/>
            <w:vMerge w:val="restart"/>
            <w:tcBorders>
              <w:top w:val="nil"/>
              <w:left w:val="single" w:sz="8" w:space="0" w:color="000000"/>
              <w:bottom w:val="single" w:sz="8" w:space="0" w:color="000000"/>
            </w:tcBorders>
            <w:vAlign w:val="center"/>
          </w:tcPr>
          <w:p w14:paraId="166B439B" w14:textId="77777777" w:rsidR="007F44FF" w:rsidRPr="002E4F28" w:rsidRDefault="007F44FF" w:rsidP="00203249">
            <w:pPr>
              <w:snapToGrid w:val="0"/>
              <w:jc w:val="left"/>
              <w:textAlignment w:val="center"/>
              <w:rPr>
                <w:rFonts w:eastAsia="楷体"/>
                <w:kern w:val="0"/>
                <w:sz w:val="20"/>
                <w:szCs w:val="20"/>
                <w:lang w:bidi="ar"/>
              </w:rPr>
            </w:pPr>
            <w:r w:rsidRPr="002E4F28">
              <w:rPr>
                <w:rFonts w:eastAsia="宋体"/>
                <w:color w:val="000000"/>
                <w:kern w:val="0"/>
                <w:sz w:val="20"/>
                <w:szCs w:val="20"/>
                <w:lang w:bidi="ar"/>
              </w:rPr>
              <w:t>14b</w:t>
            </w:r>
          </w:p>
        </w:tc>
        <w:tc>
          <w:tcPr>
            <w:tcW w:w="4961" w:type="dxa"/>
            <w:tcBorders>
              <w:top w:val="nil"/>
              <w:left w:val="nil"/>
            </w:tcBorders>
            <w:shd w:val="clear" w:color="auto" w:fill="DBE3F4"/>
            <w:vAlign w:val="center"/>
          </w:tcPr>
          <w:p w14:paraId="2C0D59C4"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Methods—Model Training</w:t>
            </w:r>
          </w:p>
        </w:tc>
        <w:tc>
          <w:tcPr>
            <w:tcW w:w="2552" w:type="dxa"/>
            <w:gridSpan w:val="3"/>
            <w:vMerge w:val="restart"/>
            <w:tcBorders>
              <w:top w:val="nil"/>
            </w:tcBorders>
            <w:vAlign w:val="center"/>
          </w:tcPr>
          <w:p w14:paraId="1739807C"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sz w:val="20"/>
                <w:szCs w:val="20"/>
              </w:rPr>
              <w:t>Item removed</w:t>
            </w:r>
          </w:p>
        </w:tc>
        <w:tc>
          <w:tcPr>
            <w:tcW w:w="1480" w:type="dxa"/>
            <w:gridSpan w:val="2"/>
            <w:vMerge w:val="restart"/>
            <w:tcBorders>
              <w:top w:val="nil"/>
              <w:right w:val="single" w:sz="8" w:space="0" w:color="000000"/>
            </w:tcBorders>
            <w:vAlign w:val="center"/>
          </w:tcPr>
          <w:p w14:paraId="1402C514"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3AE8F63A" w14:textId="77777777" w:rsidTr="00203249">
        <w:trPr>
          <w:trHeight w:val="442"/>
        </w:trPr>
        <w:tc>
          <w:tcPr>
            <w:tcW w:w="959" w:type="dxa"/>
            <w:vMerge/>
            <w:tcBorders>
              <w:top w:val="single" w:sz="8" w:space="0" w:color="000000"/>
              <w:left w:val="single" w:sz="8" w:space="0" w:color="000000"/>
            </w:tcBorders>
            <w:vAlign w:val="center"/>
          </w:tcPr>
          <w:p w14:paraId="0361E51E" w14:textId="77777777" w:rsidR="007F44FF" w:rsidRPr="002E4F28" w:rsidRDefault="007F44FF" w:rsidP="00203249">
            <w:pPr>
              <w:widowControl/>
              <w:snapToGrid w:val="0"/>
              <w:jc w:val="left"/>
              <w:textAlignment w:val="center"/>
              <w:rPr>
                <w:rFonts w:eastAsia="楷体"/>
                <w:kern w:val="0"/>
                <w:sz w:val="20"/>
                <w:szCs w:val="20"/>
                <w:lang w:bidi="ar"/>
              </w:rPr>
            </w:pPr>
          </w:p>
        </w:tc>
        <w:tc>
          <w:tcPr>
            <w:tcW w:w="4961" w:type="dxa"/>
            <w:tcBorders>
              <w:top w:val="nil"/>
              <w:left w:val="nil"/>
            </w:tcBorders>
            <w:vAlign w:val="center"/>
          </w:tcPr>
          <w:p w14:paraId="5D9F6CE3"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color w:val="2A2F45"/>
                <w:sz w:val="20"/>
                <w:szCs w:val="20"/>
              </w:rPr>
              <w:t>Where applicable, describe and elaborate blinding methods used in parameter tuning</w:t>
            </w:r>
          </w:p>
        </w:tc>
        <w:tc>
          <w:tcPr>
            <w:tcW w:w="2552" w:type="dxa"/>
            <w:gridSpan w:val="3"/>
            <w:vMerge/>
            <w:vAlign w:val="center"/>
          </w:tcPr>
          <w:p w14:paraId="48213B1F" w14:textId="77777777" w:rsidR="007F44FF" w:rsidRPr="002E4F28" w:rsidRDefault="007F44FF" w:rsidP="00203249">
            <w:pPr>
              <w:widowControl/>
              <w:snapToGrid w:val="0"/>
              <w:jc w:val="left"/>
              <w:textAlignment w:val="center"/>
              <w:rPr>
                <w:rFonts w:eastAsia="楷体"/>
                <w:kern w:val="0"/>
                <w:sz w:val="20"/>
                <w:szCs w:val="20"/>
                <w:lang w:bidi="ar"/>
              </w:rPr>
            </w:pPr>
          </w:p>
        </w:tc>
        <w:tc>
          <w:tcPr>
            <w:tcW w:w="1480" w:type="dxa"/>
            <w:gridSpan w:val="2"/>
            <w:vMerge/>
            <w:tcBorders>
              <w:right w:val="single" w:sz="8" w:space="0" w:color="000000"/>
            </w:tcBorders>
            <w:vAlign w:val="center"/>
          </w:tcPr>
          <w:p w14:paraId="3DE5FB5D"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6CE0A5FF" w14:textId="77777777" w:rsidTr="00203249">
        <w:trPr>
          <w:trHeight w:val="442"/>
        </w:trPr>
        <w:tc>
          <w:tcPr>
            <w:tcW w:w="9952" w:type="dxa"/>
            <w:gridSpan w:val="7"/>
            <w:tcBorders>
              <w:left w:val="single" w:sz="8" w:space="0" w:color="000000"/>
              <w:bottom w:val="single" w:sz="8" w:space="0" w:color="000000"/>
              <w:right w:val="single" w:sz="8" w:space="0" w:color="000000"/>
            </w:tcBorders>
            <w:vAlign w:val="center"/>
          </w:tcPr>
          <w:p w14:paraId="163AE7F0"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23899124" w14:textId="77777777" w:rsidTr="00203249">
        <w:trPr>
          <w:trHeight w:val="285"/>
        </w:trPr>
        <w:tc>
          <w:tcPr>
            <w:tcW w:w="959" w:type="dxa"/>
            <w:vMerge w:val="restart"/>
            <w:tcBorders>
              <w:top w:val="nil"/>
              <w:left w:val="single" w:sz="8" w:space="0" w:color="000000"/>
              <w:bottom w:val="nil"/>
              <w:right w:val="nil"/>
            </w:tcBorders>
            <w:noWrap/>
            <w:vAlign w:val="center"/>
          </w:tcPr>
          <w:p w14:paraId="014D103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15</w:t>
            </w:r>
          </w:p>
        </w:tc>
        <w:tc>
          <w:tcPr>
            <w:tcW w:w="4961" w:type="dxa"/>
            <w:tcBorders>
              <w:top w:val="nil"/>
              <w:left w:val="nil"/>
              <w:bottom w:val="nil"/>
              <w:right w:val="nil"/>
            </w:tcBorders>
            <w:shd w:val="clear" w:color="auto" w:fill="DBE3F4"/>
            <w:noWrap/>
            <w:vAlign w:val="center"/>
          </w:tcPr>
          <w:p w14:paraId="0474BD85"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Methods—Model Evaluation</w:t>
            </w:r>
          </w:p>
        </w:tc>
        <w:tc>
          <w:tcPr>
            <w:tcW w:w="2492" w:type="dxa"/>
            <w:gridSpan w:val="2"/>
            <w:vMerge w:val="restart"/>
            <w:tcBorders>
              <w:top w:val="nil"/>
              <w:left w:val="nil"/>
              <w:bottom w:val="nil"/>
              <w:right w:val="nil"/>
            </w:tcBorders>
            <w:vAlign w:val="center"/>
          </w:tcPr>
          <w:p w14:paraId="0D97442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Added “and calibration” and “</w:t>
            </w:r>
            <w:r w:rsidRPr="002E4F28">
              <w:rPr>
                <w:rFonts w:eastAsia="宋体"/>
                <w:color w:val="000000"/>
                <w:kern w:val="0"/>
                <w:sz w:val="20"/>
                <w:szCs w:val="20"/>
                <w:lang w:bidi="ar"/>
              </w:rPr>
              <w:t>calibration curve and Brier score</w:t>
            </w:r>
            <w:r w:rsidRPr="002E4F28">
              <w:rPr>
                <w:rFonts w:eastAsia="宋体"/>
                <w:color w:val="000000"/>
                <w:sz w:val="20"/>
                <w:szCs w:val="20"/>
              </w:rPr>
              <w:t>”, removed “especially how to evaluate the performance of the model in TCM disease-syndrome prediction”</w:t>
            </w:r>
          </w:p>
        </w:tc>
        <w:tc>
          <w:tcPr>
            <w:tcW w:w="1540" w:type="dxa"/>
            <w:gridSpan w:val="3"/>
            <w:vMerge w:val="restart"/>
            <w:tcBorders>
              <w:top w:val="nil"/>
              <w:left w:val="nil"/>
              <w:bottom w:val="nil"/>
              <w:right w:val="single" w:sz="8" w:space="0" w:color="000000"/>
            </w:tcBorders>
            <w:noWrap/>
            <w:vAlign w:val="center"/>
          </w:tcPr>
          <w:p w14:paraId="7F1D566D"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47BC7A4C" w14:textId="77777777" w:rsidTr="00203249">
        <w:trPr>
          <w:trHeight w:val="2313"/>
        </w:trPr>
        <w:tc>
          <w:tcPr>
            <w:tcW w:w="959" w:type="dxa"/>
            <w:vMerge/>
            <w:tcBorders>
              <w:top w:val="nil"/>
              <w:left w:val="single" w:sz="8" w:space="0" w:color="000000"/>
              <w:bottom w:val="nil"/>
              <w:right w:val="nil"/>
            </w:tcBorders>
            <w:noWrap/>
            <w:vAlign w:val="center"/>
          </w:tcPr>
          <w:p w14:paraId="6F91E5C5" w14:textId="77777777" w:rsidR="007F44FF" w:rsidRPr="002E4F28" w:rsidRDefault="007F44FF" w:rsidP="00203249">
            <w:pPr>
              <w:snapToGrid w:val="0"/>
              <w:jc w:val="center"/>
              <w:rPr>
                <w:rFonts w:eastAsia="宋体"/>
                <w:color w:val="000000"/>
                <w:sz w:val="20"/>
                <w:szCs w:val="20"/>
              </w:rPr>
            </w:pPr>
          </w:p>
        </w:tc>
        <w:tc>
          <w:tcPr>
            <w:tcW w:w="4961" w:type="dxa"/>
            <w:tcBorders>
              <w:top w:val="nil"/>
              <w:left w:val="nil"/>
              <w:bottom w:val="nil"/>
              <w:right w:val="nil"/>
            </w:tcBorders>
            <w:vAlign w:val="center"/>
          </w:tcPr>
          <w:p w14:paraId="4B28B2A6"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宋体"/>
                <w:color w:val="000000"/>
                <w:kern w:val="0"/>
                <w:sz w:val="20"/>
                <w:szCs w:val="20"/>
                <w:lang w:bidi="ar"/>
              </w:rPr>
              <w:t xml:space="preserve">Illustrate the methods and indicators of model evaluation and calibration, such as accuracy, sensitivity, specificity, ROC curve, AUC value, F1 score, calibration curve and Brier score etc. </w:t>
            </w:r>
          </w:p>
        </w:tc>
        <w:tc>
          <w:tcPr>
            <w:tcW w:w="2492" w:type="dxa"/>
            <w:gridSpan w:val="2"/>
            <w:vMerge/>
            <w:tcBorders>
              <w:top w:val="nil"/>
              <w:left w:val="nil"/>
              <w:bottom w:val="nil"/>
              <w:right w:val="nil"/>
            </w:tcBorders>
            <w:vAlign w:val="center"/>
          </w:tcPr>
          <w:p w14:paraId="735A5C59" w14:textId="77777777" w:rsidR="007F44FF" w:rsidRPr="002E4F28" w:rsidRDefault="007F44FF" w:rsidP="00203249">
            <w:pPr>
              <w:snapToGrid w:val="0"/>
              <w:jc w:val="left"/>
              <w:rPr>
                <w:rFonts w:eastAsia="宋体"/>
                <w:color w:val="000000"/>
                <w:sz w:val="20"/>
                <w:szCs w:val="20"/>
              </w:rPr>
            </w:pPr>
          </w:p>
        </w:tc>
        <w:tc>
          <w:tcPr>
            <w:tcW w:w="1540" w:type="dxa"/>
            <w:gridSpan w:val="3"/>
            <w:vMerge/>
            <w:tcBorders>
              <w:top w:val="nil"/>
              <w:left w:val="nil"/>
              <w:bottom w:val="nil"/>
              <w:right w:val="single" w:sz="8" w:space="0" w:color="000000"/>
            </w:tcBorders>
            <w:noWrap/>
            <w:vAlign w:val="center"/>
          </w:tcPr>
          <w:p w14:paraId="6C95BE90" w14:textId="77777777" w:rsidR="007F44FF" w:rsidRPr="002E4F28" w:rsidRDefault="007F44FF" w:rsidP="00203249">
            <w:pPr>
              <w:snapToGrid w:val="0"/>
              <w:jc w:val="center"/>
              <w:rPr>
                <w:rFonts w:eastAsia="宋体"/>
                <w:color w:val="000000"/>
                <w:sz w:val="20"/>
                <w:szCs w:val="20"/>
              </w:rPr>
            </w:pPr>
          </w:p>
        </w:tc>
      </w:tr>
      <w:tr w:rsidR="007F44FF" w:rsidRPr="002E4F28" w14:paraId="09365567" w14:textId="77777777" w:rsidTr="00203249">
        <w:trPr>
          <w:trHeight w:val="433"/>
        </w:trPr>
        <w:tc>
          <w:tcPr>
            <w:tcW w:w="9952" w:type="dxa"/>
            <w:gridSpan w:val="7"/>
            <w:tcBorders>
              <w:top w:val="nil"/>
              <w:left w:val="single" w:sz="8" w:space="0" w:color="000000"/>
              <w:bottom w:val="single" w:sz="8" w:space="0" w:color="000000"/>
              <w:right w:val="single" w:sz="8" w:space="0" w:color="000000"/>
            </w:tcBorders>
            <w:vAlign w:val="center"/>
          </w:tcPr>
          <w:p w14:paraId="24AC8350"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Additional amending opinions:</w:t>
            </w:r>
          </w:p>
        </w:tc>
      </w:tr>
    </w:tbl>
    <w:p w14:paraId="047712E2" w14:textId="77777777" w:rsidR="007F44FF" w:rsidRPr="002E4F28" w:rsidRDefault="007F44FF" w:rsidP="007F44FF">
      <w:pPr>
        <w:snapToGrid w:val="0"/>
        <w:jc w:val="left"/>
        <w:rPr>
          <w:sz w:val="20"/>
          <w:szCs w:val="20"/>
        </w:rPr>
      </w:pPr>
    </w:p>
    <w:p w14:paraId="671C1FFF" w14:textId="77777777" w:rsidR="007F44FF" w:rsidRPr="002E4F28" w:rsidRDefault="007F44FF" w:rsidP="007F44FF">
      <w:pPr>
        <w:snapToGrid w:val="0"/>
        <w:jc w:val="left"/>
        <w:rPr>
          <w:sz w:val="20"/>
          <w:szCs w:val="20"/>
        </w:rPr>
      </w:pPr>
    </w:p>
    <w:tbl>
      <w:tblPr>
        <w:tblW w:w="4998" w:type="pct"/>
        <w:tblLayout w:type="fixed"/>
        <w:tblLook w:val="04A0" w:firstRow="1" w:lastRow="0" w:firstColumn="1" w:lastColumn="0" w:noHBand="0" w:noVBand="1"/>
      </w:tblPr>
      <w:tblGrid>
        <w:gridCol w:w="913"/>
        <w:gridCol w:w="48"/>
        <w:gridCol w:w="4263"/>
        <w:gridCol w:w="85"/>
        <w:gridCol w:w="2224"/>
        <w:gridCol w:w="101"/>
        <w:gridCol w:w="1368"/>
      </w:tblGrid>
      <w:tr w:rsidR="007F44FF" w:rsidRPr="002E4F28" w14:paraId="78CE785E" w14:textId="77777777" w:rsidTr="00203249">
        <w:trPr>
          <w:trHeight w:val="494"/>
        </w:trPr>
        <w:tc>
          <w:tcPr>
            <w:tcW w:w="885" w:type="dxa"/>
            <w:gridSpan w:val="2"/>
            <w:tcBorders>
              <w:top w:val="single" w:sz="8" w:space="0" w:color="000000"/>
              <w:left w:val="single" w:sz="8" w:space="0" w:color="000000"/>
              <w:bottom w:val="single" w:sz="4" w:space="0" w:color="auto"/>
              <w:right w:val="nil"/>
            </w:tcBorders>
            <w:noWrap/>
            <w:vAlign w:val="center"/>
          </w:tcPr>
          <w:p w14:paraId="3D0466CF"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Item</w:t>
            </w:r>
          </w:p>
        </w:tc>
        <w:tc>
          <w:tcPr>
            <w:tcW w:w="4003" w:type="dxa"/>
            <w:gridSpan w:val="2"/>
            <w:tcBorders>
              <w:top w:val="single" w:sz="8" w:space="0" w:color="000000"/>
              <w:left w:val="nil"/>
              <w:bottom w:val="single" w:sz="4" w:space="0" w:color="auto"/>
              <w:right w:val="nil"/>
            </w:tcBorders>
            <w:noWrap/>
            <w:vAlign w:val="center"/>
          </w:tcPr>
          <w:p w14:paraId="6CE8DFA0" w14:textId="77777777" w:rsidR="007F44FF" w:rsidRPr="002E4F28" w:rsidRDefault="007F44FF" w:rsidP="00203249">
            <w:pPr>
              <w:widowControl/>
              <w:snapToGrid w:val="0"/>
              <w:jc w:val="center"/>
              <w:textAlignment w:val="center"/>
              <w:rPr>
                <w:rFonts w:eastAsia="宋体"/>
                <w:b/>
                <w:bCs/>
                <w:color w:val="000000"/>
                <w:kern w:val="0"/>
                <w:sz w:val="20"/>
                <w:szCs w:val="20"/>
                <w:lang w:bidi="ar"/>
              </w:rPr>
            </w:pPr>
            <w:r w:rsidRPr="002E4F28">
              <w:rPr>
                <w:rFonts w:eastAsia="微软雅黑"/>
                <w:b/>
                <w:bCs/>
                <w:color w:val="FF0000"/>
                <w:kern w:val="0"/>
                <w:sz w:val="20"/>
                <w:szCs w:val="20"/>
                <w:lang w:bidi="ar"/>
              </w:rPr>
              <w:t>Details (Amended)</w:t>
            </w:r>
          </w:p>
        </w:tc>
        <w:tc>
          <w:tcPr>
            <w:tcW w:w="2141" w:type="dxa"/>
            <w:gridSpan w:val="2"/>
            <w:tcBorders>
              <w:top w:val="single" w:sz="8" w:space="0" w:color="000000"/>
              <w:left w:val="nil"/>
              <w:bottom w:val="single" w:sz="4" w:space="0" w:color="auto"/>
              <w:right w:val="nil"/>
            </w:tcBorders>
            <w:vAlign w:val="center"/>
          </w:tcPr>
          <w:p w14:paraId="3CD7E174"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Amendment</w:t>
            </w:r>
          </w:p>
        </w:tc>
        <w:tc>
          <w:tcPr>
            <w:tcW w:w="1260" w:type="dxa"/>
            <w:tcBorders>
              <w:top w:val="single" w:sz="8" w:space="0" w:color="000000"/>
              <w:left w:val="nil"/>
              <w:bottom w:val="single" w:sz="4" w:space="0" w:color="auto"/>
              <w:right w:val="single" w:sz="8" w:space="0" w:color="000000"/>
            </w:tcBorders>
            <w:noWrap/>
            <w:vAlign w:val="center"/>
          </w:tcPr>
          <w:p w14:paraId="40F1015F"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微软雅黑"/>
                <w:b/>
                <w:bCs/>
                <w:color w:val="000000"/>
                <w:kern w:val="0"/>
                <w:sz w:val="20"/>
                <w:szCs w:val="20"/>
                <w:lang w:bidi="ar"/>
              </w:rPr>
              <w:t>Y/N</w:t>
            </w:r>
          </w:p>
        </w:tc>
      </w:tr>
      <w:tr w:rsidR="007F44FF" w:rsidRPr="002E4F28" w14:paraId="086EAA43" w14:textId="77777777" w:rsidTr="00203249">
        <w:trPr>
          <w:trHeight w:val="270"/>
        </w:trPr>
        <w:tc>
          <w:tcPr>
            <w:tcW w:w="885" w:type="dxa"/>
            <w:gridSpan w:val="2"/>
            <w:vMerge w:val="restart"/>
            <w:tcBorders>
              <w:top w:val="single" w:sz="4" w:space="0" w:color="auto"/>
              <w:left w:val="single" w:sz="8" w:space="0" w:color="000000"/>
              <w:right w:val="nil"/>
            </w:tcBorders>
            <w:noWrap/>
            <w:vAlign w:val="center"/>
          </w:tcPr>
          <w:p w14:paraId="23ECACB4"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18c</w:t>
            </w:r>
          </w:p>
        </w:tc>
        <w:tc>
          <w:tcPr>
            <w:tcW w:w="4003" w:type="dxa"/>
            <w:gridSpan w:val="2"/>
            <w:tcBorders>
              <w:top w:val="single" w:sz="4" w:space="0" w:color="auto"/>
              <w:left w:val="nil"/>
              <w:bottom w:val="nil"/>
              <w:right w:val="nil"/>
            </w:tcBorders>
            <w:shd w:val="clear" w:color="auto" w:fill="DBE3F4"/>
            <w:noWrap/>
            <w:vAlign w:val="center"/>
          </w:tcPr>
          <w:p w14:paraId="49AA4749" w14:textId="77777777" w:rsidR="007F44FF" w:rsidRPr="002E4F28" w:rsidRDefault="007F44FF"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Result—Study subjects</w:t>
            </w:r>
          </w:p>
        </w:tc>
        <w:tc>
          <w:tcPr>
            <w:tcW w:w="2141" w:type="dxa"/>
            <w:gridSpan w:val="2"/>
            <w:vMerge w:val="restart"/>
            <w:tcBorders>
              <w:top w:val="single" w:sz="4" w:space="0" w:color="auto"/>
              <w:left w:val="nil"/>
              <w:right w:val="nil"/>
            </w:tcBorders>
            <w:vAlign w:val="center"/>
          </w:tcPr>
          <w:p w14:paraId="247DA9D1" w14:textId="77777777" w:rsidR="007F44FF" w:rsidRPr="002E4F28" w:rsidRDefault="007F44FF" w:rsidP="00203249">
            <w:pPr>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Item removed after discussion of the core working group</w:t>
            </w:r>
          </w:p>
        </w:tc>
        <w:tc>
          <w:tcPr>
            <w:tcW w:w="1260" w:type="dxa"/>
            <w:vMerge w:val="restart"/>
            <w:tcBorders>
              <w:top w:val="single" w:sz="4" w:space="0" w:color="auto"/>
              <w:left w:val="nil"/>
              <w:right w:val="single" w:sz="4" w:space="0" w:color="auto"/>
            </w:tcBorders>
            <w:noWrap/>
            <w:vAlign w:val="center"/>
          </w:tcPr>
          <w:p w14:paraId="03E878CB"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F0F19E9" w14:textId="77777777" w:rsidTr="00203249">
        <w:trPr>
          <w:trHeight w:val="1317"/>
        </w:trPr>
        <w:tc>
          <w:tcPr>
            <w:tcW w:w="885" w:type="dxa"/>
            <w:gridSpan w:val="2"/>
            <w:vMerge/>
            <w:tcBorders>
              <w:left w:val="single" w:sz="8" w:space="0" w:color="000000"/>
              <w:right w:val="nil"/>
            </w:tcBorders>
            <w:noWrap/>
            <w:vAlign w:val="center"/>
          </w:tcPr>
          <w:p w14:paraId="18868DC1" w14:textId="77777777" w:rsidR="007F44FF" w:rsidRPr="002E4F28" w:rsidRDefault="007F44FF" w:rsidP="00203249">
            <w:pPr>
              <w:widowControl/>
              <w:snapToGrid w:val="0"/>
              <w:jc w:val="center"/>
              <w:textAlignment w:val="center"/>
              <w:rPr>
                <w:rFonts w:eastAsia="宋体"/>
                <w:color w:val="000000"/>
                <w:kern w:val="0"/>
                <w:sz w:val="20"/>
                <w:szCs w:val="20"/>
                <w:lang w:bidi="ar"/>
              </w:rPr>
            </w:pPr>
          </w:p>
        </w:tc>
        <w:tc>
          <w:tcPr>
            <w:tcW w:w="4003" w:type="dxa"/>
            <w:gridSpan w:val="2"/>
            <w:tcBorders>
              <w:left w:val="nil"/>
              <w:right w:val="nil"/>
            </w:tcBorders>
            <w:noWrap/>
            <w:vAlign w:val="center"/>
          </w:tcPr>
          <w:p w14:paraId="7CF8EE8A"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Compare the differences in the distribution of model validation datasets and development datasets, such as demographic data, TCM and Western medicine clinical characteristics, and predictive factors, etc.</w:t>
            </w:r>
          </w:p>
        </w:tc>
        <w:tc>
          <w:tcPr>
            <w:tcW w:w="2141" w:type="dxa"/>
            <w:gridSpan w:val="2"/>
            <w:vMerge/>
            <w:tcBorders>
              <w:left w:val="nil"/>
              <w:right w:val="nil"/>
            </w:tcBorders>
            <w:vAlign w:val="center"/>
          </w:tcPr>
          <w:p w14:paraId="74E424A2" w14:textId="77777777" w:rsidR="007F44FF" w:rsidRPr="002E4F28" w:rsidRDefault="007F44FF" w:rsidP="00203249">
            <w:pPr>
              <w:widowControl/>
              <w:snapToGrid w:val="0"/>
              <w:jc w:val="left"/>
              <w:textAlignment w:val="center"/>
              <w:rPr>
                <w:rFonts w:eastAsia="宋体"/>
                <w:color w:val="000000"/>
                <w:kern w:val="0"/>
                <w:sz w:val="20"/>
                <w:szCs w:val="20"/>
                <w:lang w:bidi="ar"/>
              </w:rPr>
            </w:pPr>
          </w:p>
        </w:tc>
        <w:tc>
          <w:tcPr>
            <w:tcW w:w="1260" w:type="dxa"/>
            <w:vMerge/>
            <w:tcBorders>
              <w:left w:val="nil"/>
              <w:right w:val="single" w:sz="4" w:space="0" w:color="auto"/>
            </w:tcBorders>
            <w:noWrap/>
            <w:vAlign w:val="center"/>
          </w:tcPr>
          <w:p w14:paraId="6F5E4878" w14:textId="77777777" w:rsidR="007F44FF" w:rsidRPr="002E4F28" w:rsidRDefault="007F44FF" w:rsidP="00203249">
            <w:pPr>
              <w:widowControl/>
              <w:snapToGrid w:val="0"/>
              <w:jc w:val="center"/>
              <w:textAlignment w:val="center"/>
              <w:rPr>
                <w:rFonts w:eastAsia="宋体"/>
                <w:color w:val="000000"/>
                <w:kern w:val="0"/>
                <w:sz w:val="20"/>
                <w:szCs w:val="20"/>
                <w:lang w:bidi="ar"/>
              </w:rPr>
            </w:pPr>
          </w:p>
        </w:tc>
      </w:tr>
      <w:tr w:rsidR="007F44FF" w:rsidRPr="002E4F28" w14:paraId="2B0D8A5A" w14:textId="77777777" w:rsidTr="00203249">
        <w:trPr>
          <w:trHeight w:val="415"/>
        </w:trPr>
        <w:tc>
          <w:tcPr>
            <w:tcW w:w="8289" w:type="dxa"/>
            <w:gridSpan w:val="7"/>
            <w:tcBorders>
              <w:left w:val="single" w:sz="8" w:space="0" w:color="000000"/>
              <w:bottom w:val="nil"/>
              <w:right w:val="single" w:sz="4" w:space="0" w:color="auto"/>
            </w:tcBorders>
            <w:noWrap/>
            <w:vAlign w:val="center"/>
          </w:tcPr>
          <w:p w14:paraId="5161ABE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楷体"/>
                <w:kern w:val="0"/>
                <w:sz w:val="20"/>
                <w:szCs w:val="20"/>
                <w:lang w:bidi="ar"/>
              </w:rPr>
              <w:t>Additional amending opinions:</w:t>
            </w:r>
          </w:p>
        </w:tc>
      </w:tr>
      <w:tr w:rsidR="007F44FF" w:rsidRPr="002E4F28" w14:paraId="1B39A773" w14:textId="77777777" w:rsidTr="00203249">
        <w:trPr>
          <w:trHeight w:val="270"/>
        </w:trPr>
        <w:tc>
          <w:tcPr>
            <w:tcW w:w="885" w:type="dxa"/>
            <w:gridSpan w:val="2"/>
            <w:vMerge w:val="restart"/>
            <w:tcBorders>
              <w:top w:val="single" w:sz="8" w:space="0" w:color="000000"/>
              <w:left w:val="single" w:sz="8" w:space="0" w:color="000000"/>
              <w:bottom w:val="nil"/>
              <w:right w:val="nil"/>
            </w:tcBorders>
            <w:noWrap/>
            <w:vAlign w:val="center"/>
          </w:tcPr>
          <w:p w14:paraId="41815DB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19</w:t>
            </w:r>
          </w:p>
        </w:tc>
        <w:tc>
          <w:tcPr>
            <w:tcW w:w="4003" w:type="dxa"/>
            <w:gridSpan w:val="2"/>
            <w:tcBorders>
              <w:top w:val="single" w:sz="8" w:space="0" w:color="000000"/>
              <w:left w:val="nil"/>
              <w:bottom w:val="nil"/>
              <w:right w:val="nil"/>
            </w:tcBorders>
            <w:shd w:val="clear" w:color="auto" w:fill="DBE3F4"/>
            <w:noWrap/>
            <w:vAlign w:val="center"/>
          </w:tcPr>
          <w:p w14:paraId="1AF4DFBE"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Result—Model Building</w:t>
            </w:r>
          </w:p>
        </w:tc>
        <w:tc>
          <w:tcPr>
            <w:tcW w:w="2141" w:type="dxa"/>
            <w:gridSpan w:val="2"/>
            <w:vMerge w:val="restart"/>
            <w:tcBorders>
              <w:top w:val="single" w:sz="8" w:space="0" w:color="000000"/>
              <w:left w:val="nil"/>
              <w:bottom w:val="nil"/>
              <w:right w:val="nil"/>
            </w:tcBorders>
            <w:vAlign w:val="center"/>
          </w:tcPr>
          <w:p w14:paraId="3F384095"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examples of details to state: “</w:t>
            </w:r>
            <w:r w:rsidRPr="002E4F28">
              <w:rPr>
                <w:rFonts w:eastAsia="楷体"/>
                <w:color w:val="2A2F45"/>
                <w:sz w:val="20"/>
                <w:szCs w:val="20"/>
              </w:rPr>
              <w:t>such as the numbers recorded during model development, hyperparameter tuning and model evaluation</w:t>
            </w:r>
            <w:r w:rsidRPr="002E4F28">
              <w:rPr>
                <w:rFonts w:eastAsia="宋体"/>
                <w:color w:val="000000"/>
                <w:kern w:val="0"/>
                <w:sz w:val="20"/>
                <w:szCs w:val="20"/>
                <w:lang w:bidi="ar"/>
              </w:rPr>
              <w:t>”</w:t>
            </w:r>
          </w:p>
        </w:tc>
        <w:tc>
          <w:tcPr>
            <w:tcW w:w="1260" w:type="dxa"/>
            <w:vMerge w:val="restart"/>
            <w:tcBorders>
              <w:top w:val="single" w:sz="8" w:space="0" w:color="000000"/>
              <w:left w:val="nil"/>
              <w:bottom w:val="nil"/>
              <w:right w:val="single" w:sz="8" w:space="0" w:color="000000"/>
            </w:tcBorders>
            <w:noWrap/>
            <w:vAlign w:val="center"/>
          </w:tcPr>
          <w:p w14:paraId="6C1275A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0CE4C9E" w14:textId="77777777" w:rsidTr="00203249">
        <w:trPr>
          <w:trHeight w:val="1501"/>
        </w:trPr>
        <w:tc>
          <w:tcPr>
            <w:tcW w:w="885" w:type="dxa"/>
            <w:gridSpan w:val="2"/>
            <w:vMerge/>
            <w:tcBorders>
              <w:top w:val="single" w:sz="8" w:space="0" w:color="000000"/>
              <w:left w:val="single" w:sz="8" w:space="0" w:color="000000"/>
              <w:bottom w:val="nil"/>
              <w:right w:val="nil"/>
            </w:tcBorders>
            <w:noWrap/>
            <w:vAlign w:val="center"/>
          </w:tcPr>
          <w:p w14:paraId="0DD99769" w14:textId="77777777" w:rsidR="007F44FF" w:rsidRPr="002E4F28" w:rsidRDefault="007F44FF" w:rsidP="00203249">
            <w:pPr>
              <w:snapToGrid w:val="0"/>
              <w:jc w:val="center"/>
              <w:rPr>
                <w:rFonts w:eastAsia="宋体"/>
                <w:color w:val="000000"/>
                <w:sz w:val="20"/>
                <w:szCs w:val="20"/>
              </w:rPr>
            </w:pPr>
          </w:p>
        </w:tc>
        <w:tc>
          <w:tcPr>
            <w:tcW w:w="4003" w:type="dxa"/>
            <w:gridSpan w:val="2"/>
            <w:tcBorders>
              <w:top w:val="nil"/>
              <w:left w:val="nil"/>
              <w:bottom w:val="nil"/>
              <w:right w:val="nil"/>
            </w:tcBorders>
            <w:vAlign w:val="center"/>
          </w:tcPr>
          <w:p w14:paraId="6F924632"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State the number of subjects and the number of outcome events for each dataset in the study, such as the numbers recorded during model development, hyperparameter tuning and model evaluation.</w:t>
            </w:r>
          </w:p>
        </w:tc>
        <w:tc>
          <w:tcPr>
            <w:tcW w:w="2141" w:type="dxa"/>
            <w:gridSpan w:val="2"/>
            <w:vMerge/>
            <w:tcBorders>
              <w:top w:val="single" w:sz="8" w:space="0" w:color="000000"/>
              <w:left w:val="nil"/>
              <w:bottom w:val="nil"/>
              <w:right w:val="nil"/>
            </w:tcBorders>
            <w:vAlign w:val="center"/>
          </w:tcPr>
          <w:p w14:paraId="599BEF10" w14:textId="77777777" w:rsidR="007F44FF" w:rsidRPr="002E4F28" w:rsidRDefault="007F44FF" w:rsidP="00203249">
            <w:pPr>
              <w:snapToGrid w:val="0"/>
              <w:jc w:val="left"/>
              <w:rPr>
                <w:rFonts w:eastAsia="宋体"/>
                <w:color w:val="000000"/>
                <w:sz w:val="20"/>
                <w:szCs w:val="20"/>
              </w:rPr>
            </w:pPr>
          </w:p>
        </w:tc>
        <w:tc>
          <w:tcPr>
            <w:tcW w:w="1260" w:type="dxa"/>
            <w:vMerge/>
            <w:tcBorders>
              <w:top w:val="single" w:sz="8" w:space="0" w:color="000000"/>
              <w:left w:val="nil"/>
              <w:bottom w:val="nil"/>
              <w:right w:val="single" w:sz="8" w:space="0" w:color="000000"/>
            </w:tcBorders>
            <w:noWrap/>
            <w:vAlign w:val="center"/>
          </w:tcPr>
          <w:p w14:paraId="4E2F1F3D" w14:textId="77777777" w:rsidR="007F44FF" w:rsidRPr="002E4F28" w:rsidRDefault="007F44FF" w:rsidP="00203249">
            <w:pPr>
              <w:snapToGrid w:val="0"/>
              <w:jc w:val="center"/>
              <w:rPr>
                <w:rFonts w:eastAsia="宋体"/>
                <w:color w:val="000000"/>
                <w:sz w:val="20"/>
                <w:szCs w:val="20"/>
              </w:rPr>
            </w:pPr>
          </w:p>
        </w:tc>
      </w:tr>
      <w:tr w:rsidR="007F44FF" w:rsidRPr="002E4F28" w14:paraId="0164B2EF" w14:textId="77777777" w:rsidTr="00203249">
        <w:trPr>
          <w:trHeight w:val="423"/>
        </w:trPr>
        <w:tc>
          <w:tcPr>
            <w:tcW w:w="8289" w:type="dxa"/>
            <w:gridSpan w:val="7"/>
            <w:tcBorders>
              <w:top w:val="nil"/>
              <w:left w:val="single" w:sz="8" w:space="0" w:color="000000"/>
              <w:bottom w:val="single" w:sz="8" w:space="0" w:color="000000"/>
              <w:right w:val="single" w:sz="8" w:space="0" w:color="000000"/>
            </w:tcBorders>
            <w:vAlign w:val="center"/>
          </w:tcPr>
          <w:p w14:paraId="055DFAA1"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Additional amending opinions:</w:t>
            </w:r>
          </w:p>
        </w:tc>
      </w:tr>
      <w:tr w:rsidR="007F44FF" w:rsidRPr="002E4F28" w14:paraId="1C11D6D9" w14:textId="77777777" w:rsidTr="00203249">
        <w:trPr>
          <w:trHeight w:val="270"/>
        </w:trPr>
        <w:tc>
          <w:tcPr>
            <w:tcW w:w="885" w:type="dxa"/>
            <w:gridSpan w:val="2"/>
            <w:vMerge w:val="restart"/>
            <w:tcBorders>
              <w:top w:val="single" w:sz="8" w:space="0" w:color="000000"/>
              <w:left w:val="single" w:sz="8" w:space="0" w:color="000000"/>
              <w:bottom w:val="nil"/>
              <w:right w:val="nil"/>
            </w:tcBorders>
            <w:noWrap/>
            <w:vAlign w:val="center"/>
          </w:tcPr>
          <w:p w14:paraId="0F311B8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20</w:t>
            </w:r>
          </w:p>
        </w:tc>
        <w:tc>
          <w:tcPr>
            <w:tcW w:w="4003" w:type="dxa"/>
            <w:gridSpan w:val="2"/>
            <w:tcBorders>
              <w:top w:val="single" w:sz="8" w:space="0" w:color="000000"/>
              <w:left w:val="nil"/>
              <w:right w:val="nil"/>
            </w:tcBorders>
            <w:shd w:val="clear" w:color="auto" w:fill="DBE3F4"/>
            <w:noWrap/>
            <w:vAlign w:val="center"/>
          </w:tcPr>
          <w:p w14:paraId="69FA020A"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Result—Model Structure</w:t>
            </w:r>
          </w:p>
        </w:tc>
        <w:tc>
          <w:tcPr>
            <w:tcW w:w="2141" w:type="dxa"/>
            <w:gridSpan w:val="2"/>
            <w:vMerge w:val="restart"/>
            <w:tcBorders>
              <w:top w:val="single" w:sz="8" w:space="0" w:color="000000"/>
              <w:left w:val="nil"/>
              <w:bottom w:val="nil"/>
              <w:right w:val="nil"/>
            </w:tcBorders>
            <w:vAlign w:val="center"/>
          </w:tcPr>
          <w:p w14:paraId="372D2E39"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Reconstructed after discussion of the core working group</w:t>
            </w:r>
          </w:p>
        </w:tc>
        <w:tc>
          <w:tcPr>
            <w:tcW w:w="1260" w:type="dxa"/>
            <w:vMerge w:val="restart"/>
            <w:tcBorders>
              <w:top w:val="single" w:sz="8" w:space="0" w:color="000000"/>
              <w:left w:val="nil"/>
              <w:bottom w:val="nil"/>
              <w:right w:val="single" w:sz="8" w:space="0" w:color="000000"/>
            </w:tcBorders>
            <w:noWrap/>
            <w:vAlign w:val="center"/>
          </w:tcPr>
          <w:p w14:paraId="5B530C7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140142E2" w14:textId="77777777" w:rsidTr="00203249">
        <w:trPr>
          <w:trHeight w:val="1161"/>
        </w:trPr>
        <w:tc>
          <w:tcPr>
            <w:tcW w:w="885" w:type="dxa"/>
            <w:gridSpan w:val="2"/>
            <w:vMerge/>
            <w:tcBorders>
              <w:top w:val="single" w:sz="8" w:space="0" w:color="000000"/>
              <w:left w:val="single" w:sz="8" w:space="0" w:color="000000"/>
              <w:right w:val="nil"/>
            </w:tcBorders>
            <w:noWrap/>
            <w:vAlign w:val="center"/>
          </w:tcPr>
          <w:p w14:paraId="736BFD59" w14:textId="77777777" w:rsidR="007F44FF" w:rsidRPr="002E4F28" w:rsidRDefault="007F44FF" w:rsidP="00203249">
            <w:pPr>
              <w:snapToGrid w:val="0"/>
              <w:jc w:val="center"/>
              <w:rPr>
                <w:rFonts w:eastAsia="宋体"/>
                <w:color w:val="000000"/>
                <w:sz w:val="20"/>
                <w:szCs w:val="20"/>
              </w:rPr>
            </w:pPr>
          </w:p>
        </w:tc>
        <w:tc>
          <w:tcPr>
            <w:tcW w:w="4003" w:type="dxa"/>
            <w:gridSpan w:val="2"/>
            <w:tcBorders>
              <w:left w:val="nil"/>
              <w:right w:val="nil"/>
            </w:tcBorders>
            <w:vAlign w:val="center"/>
          </w:tcPr>
          <w:p w14:paraId="10E33A38" w14:textId="77777777" w:rsidR="007F44FF" w:rsidRPr="002E4F28" w:rsidRDefault="007F44FF" w:rsidP="00203249">
            <w:pPr>
              <w:widowControl/>
              <w:snapToGrid w:val="0"/>
              <w:jc w:val="left"/>
              <w:textAlignment w:val="center"/>
              <w:rPr>
                <w:rFonts w:eastAsia="楷体"/>
                <w:color w:val="2A2F45"/>
                <w:kern w:val="0"/>
                <w:sz w:val="20"/>
                <w:szCs w:val="20"/>
                <w:lang w:bidi="ar"/>
              </w:rPr>
            </w:pPr>
            <w:r w:rsidRPr="002E4F28">
              <w:rPr>
                <w:rFonts w:eastAsia="楷体"/>
                <w:color w:val="2A2F45"/>
                <w:kern w:val="0"/>
                <w:sz w:val="20"/>
                <w:szCs w:val="20"/>
                <w:lang w:bidi="ar"/>
              </w:rPr>
              <w:t>Provide complete details of the prediction model (such as number of features, model building parameters, user interface etc.).</w:t>
            </w:r>
          </w:p>
        </w:tc>
        <w:tc>
          <w:tcPr>
            <w:tcW w:w="2141" w:type="dxa"/>
            <w:gridSpan w:val="2"/>
            <w:vMerge/>
            <w:tcBorders>
              <w:top w:val="single" w:sz="8" w:space="0" w:color="000000"/>
              <w:left w:val="nil"/>
              <w:right w:val="nil"/>
            </w:tcBorders>
            <w:vAlign w:val="center"/>
          </w:tcPr>
          <w:p w14:paraId="783D259F" w14:textId="77777777" w:rsidR="007F44FF" w:rsidRPr="002E4F28" w:rsidRDefault="007F44FF" w:rsidP="00203249">
            <w:pPr>
              <w:snapToGrid w:val="0"/>
              <w:jc w:val="left"/>
              <w:rPr>
                <w:rFonts w:eastAsia="宋体"/>
                <w:color w:val="000000"/>
                <w:sz w:val="20"/>
                <w:szCs w:val="20"/>
              </w:rPr>
            </w:pPr>
          </w:p>
        </w:tc>
        <w:tc>
          <w:tcPr>
            <w:tcW w:w="1260" w:type="dxa"/>
            <w:vMerge/>
            <w:tcBorders>
              <w:top w:val="single" w:sz="8" w:space="0" w:color="000000"/>
              <w:left w:val="nil"/>
              <w:right w:val="single" w:sz="8" w:space="0" w:color="000000"/>
            </w:tcBorders>
            <w:noWrap/>
            <w:vAlign w:val="center"/>
          </w:tcPr>
          <w:p w14:paraId="5CD93634" w14:textId="77777777" w:rsidR="007F44FF" w:rsidRPr="002E4F28" w:rsidRDefault="007F44FF" w:rsidP="00203249">
            <w:pPr>
              <w:snapToGrid w:val="0"/>
              <w:jc w:val="center"/>
              <w:rPr>
                <w:rFonts w:eastAsia="宋体"/>
                <w:color w:val="000000"/>
                <w:sz w:val="20"/>
                <w:szCs w:val="20"/>
              </w:rPr>
            </w:pPr>
          </w:p>
        </w:tc>
      </w:tr>
      <w:tr w:rsidR="007F44FF" w:rsidRPr="002E4F28" w14:paraId="4627D47B" w14:textId="77777777" w:rsidTr="00203249">
        <w:trPr>
          <w:trHeight w:val="410"/>
        </w:trPr>
        <w:tc>
          <w:tcPr>
            <w:tcW w:w="8289" w:type="dxa"/>
            <w:gridSpan w:val="7"/>
            <w:tcBorders>
              <w:top w:val="nil"/>
              <w:left w:val="single" w:sz="8" w:space="0" w:color="000000"/>
              <w:bottom w:val="single" w:sz="4" w:space="0" w:color="auto"/>
              <w:right w:val="single" w:sz="8" w:space="0" w:color="000000"/>
            </w:tcBorders>
            <w:vAlign w:val="center"/>
          </w:tcPr>
          <w:p w14:paraId="0F6F915A"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Additional amending opinions: </w:t>
            </w:r>
          </w:p>
        </w:tc>
      </w:tr>
      <w:tr w:rsidR="007F44FF" w:rsidRPr="002E4F28" w14:paraId="49F981CE" w14:textId="77777777" w:rsidTr="00203249">
        <w:trPr>
          <w:trHeight w:val="410"/>
        </w:trPr>
        <w:tc>
          <w:tcPr>
            <w:tcW w:w="841" w:type="dxa"/>
            <w:vMerge w:val="restart"/>
            <w:tcBorders>
              <w:top w:val="single" w:sz="4" w:space="0" w:color="auto"/>
              <w:left w:val="single" w:sz="4" w:space="0" w:color="auto"/>
            </w:tcBorders>
            <w:vAlign w:val="center"/>
          </w:tcPr>
          <w:p w14:paraId="010F41AA"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lastRenderedPageBreak/>
              <w:t>21</w:t>
            </w:r>
          </w:p>
        </w:tc>
        <w:tc>
          <w:tcPr>
            <w:tcW w:w="3969" w:type="dxa"/>
            <w:gridSpan w:val="2"/>
            <w:tcBorders>
              <w:top w:val="single" w:sz="4" w:space="0" w:color="auto"/>
            </w:tcBorders>
            <w:shd w:val="clear" w:color="auto" w:fill="DBE3F4"/>
            <w:vAlign w:val="center"/>
          </w:tcPr>
          <w:p w14:paraId="4156B51B" w14:textId="77777777" w:rsidR="007F44FF" w:rsidRPr="002E4F28" w:rsidRDefault="007F44FF"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Result—Model Performance</w:t>
            </w:r>
          </w:p>
        </w:tc>
        <w:tc>
          <w:tcPr>
            <w:tcW w:w="2126" w:type="dxa"/>
            <w:gridSpan w:val="2"/>
            <w:vMerge w:val="restart"/>
            <w:tcBorders>
              <w:top w:val="single" w:sz="4" w:space="0" w:color="auto"/>
            </w:tcBorders>
            <w:vAlign w:val="center"/>
          </w:tcPr>
          <w:p w14:paraId="366E95F1"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color w:val="000000"/>
                <w:kern w:val="0"/>
                <w:sz w:val="20"/>
                <w:szCs w:val="20"/>
                <w:lang w:bidi="ar"/>
              </w:rPr>
              <w:t>Reconstructed after discussion of the core working group</w:t>
            </w:r>
          </w:p>
        </w:tc>
        <w:tc>
          <w:tcPr>
            <w:tcW w:w="1353" w:type="dxa"/>
            <w:gridSpan w:val="2"/>
            <w:vMerge w:val="restart"/>
            <w:tcBorders>
              <w:top w:val="single" w:sz="4" w:space="0" w:color="auto"/>
              <w:right w:val="single" w:sz="4" w:space="0" w:color="auto"/>
            </w:tcBorders>
            <w:vAlign w:val="center"/>
          </w:tcPr>
          <w:p w14:paraId="4B7B0848"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C3048CE" w14:textId="77777777" w:rsidTr="00203249">
        <w:trPr>
          <w:trHeight w:val="410"/>
        </w:trPr>
        <w:tc>
          <w:tcPr>
            <w:tcW w:w="841" w:type="dxa"/>
            <w:vMerge/>
            <w:tcBorders>
              <w:left w:val="single" w:sz="4" w:space="0" w:color="auto"/>
            </w:tcBorders>
            <w:vAlign w:val="center"/>
          </w:tcPr>
          <w:p w14:paraId="03F598E7" w14:textId="77777777" w:rsidR="007F44FF" w:rsidRPr="002E4F28" w:rsidRDefault="007F44FF" w:rsidP="00203249">
            <w:pPr>
              <w:widowControl/>
              <w:snapToGrid w:val="0"/>
              <w:jc w:val="center"/>
              <w:textAlignment w:val="center"/>
              <w:rPr>
                <w:rFonts w:eastAsia="宋体"/>
                <w:color w:val="000000"/>
                <w:kern w:val="0"/>
                <w:sz w:val="20"/>
                <w:szCs w:val="20"/>
                <w:lang w:bidi="ar"/>
              </w:rPr>
            </w:pPr>
          </w:p>
        </w:tc>
        <w:tc>
          <w:tcPr>
            <w:tcW w:w="3969" w:type="dxa"/>
            <w:gridSpan w:val="2"/>
            <w:vAlign w:val="center"/>
          </w:tcPr>
          <w:p w14:paraId="7FF779F4"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楷体"/>
                <w:kern w:val="0"/>
                <w:sz w:val="20"/>
                <w:szCs w:val="20"/>
                <w:lang w:bidi="ar"/>
              </w:rPr>
              <w:t>Report model performance estimates and their confidence intervals, including subgroups. Graph usage is recommended.</w:t>
            </w:r>
          </w:p>
        </w:tc>
        <w:tc>
          <w:tcPr>
            <w:tcW w:w="2126" w:type="dxa"/>
            <w:gridSpan w:val="2"/>
            <w:vMerge/>
            <w:vAlign w:val="center"/>
          </w:tcPr>
          <w:p w14:paraId="540E9401" w14:textId="77777777" w:rsidR="007F44FF" w:rsidRPr="002E4F28" w:rsidRDefault="007F44FF" w:rsidP="00203249">
            <w:pPr>
              <w:widowControl/>
              <w:snapToGrid w:val="0"/>
              <w:jc w:val="left"/>
              <w:textAlignment w:val="center"/>
              <w:rPr>
                <w:rFonts w:eastAsia="楷体"/>
                <w:kern w:val="0"/>
                <w:sz w:val="20"/>
                <w:szCs w:val="20"/>
                <w:lang w:bidi="ar"/>
              </w:rPr>
            </w:pPr>
          </w:p>
        </w:tc>
        <w:tc>
          <w:tcPr>
            <w:tcW w:w="1353" w:type="dxa"/>
            <w:gridSpan w:val="2"/>
            <w:vMerge/>
            <w:tcBorders>
              <w:right w:val="single" w:sz="4" w:space="0" w:color="auto"/>
            </w:tcBorders>
            <w:vAlign w:val="center"/>
          </w:tcPr>
          <w:p w14:paraId="4E50C8B3" w14:textId="77777777" w:rsidR="007F44FF" w:rsidRPr="002E4F28" w:rsidRDefault="007F44FF" w:rsidP="00203249">
            <w:pPr>
              <w:widowControl/>
              <w:snapToGrid w:val="0"/>
              <w:jc w:val="center"/>
              <w:textAlignment w:val="center"/>
              <w:rPr>
                <w:rFonts w:eastAsia="宋体"/>
                <w:color w:val="000000"/>
                <w:kern w:val="0"/>
                <w:sz w:val="20"/>
                <w:szCs w:val="20"/>
                <w:lang w:bidi="ar"/>
              </w:rPr>
            </w:pPr>
          </w:p>
        </w:tc>
      </w:tr>
      <w:tr w:rsidR="007F44FF" w:rsidRPr="002E4F28" w14:paraId="63C87CC8" w14:textId="77777777" w:rsidTr="00203249">
        <w:trPr>
          <w:trHeight w:val="410"/>
        </w:trPr>
        <w:tc>
          <w:tcPr>
            <w:tcW w:w="8289" w:type="dxa"/>
            <w:gridSpan w:val="7"/>
            <w:tcBorders>
              <w:left w:val="single" w:sz="4" w:space="0" w:color="auto"/>
              <w:right w:val="single" w:sz="4" w:space="0" w:color="auto"/>
            </w:tcBorders>
            <w:vAlign w:val="center"/>
          </w:tcPr>
          <w:p w14:paraId="3365CF25"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楷体"/>
                <w:kern w:val="0"/>
                <w:sz w:val="20"/>
                <w:szCs w:val="20"/>
                <w:lang w:bidi="ar"/>
              </w:rPr>
              <w:t xml:space="preserve">Additional amending opinions: </w:t>
            </w:r>
          </w:p>
        </w:tc>
      </w:tr>
      <w:tr w:rsidR="007F44FF" w:rsidRPr="002E4F28" w14:paraId="0C3BE500" w14:textId="77777777" w:rsidTr="00203249">
        <w:trPr>
          <w:trHeight w:val="410"/>
        </w:trPr>
        <w:tc>
          <w:tcPr>
            <w:tcW w:w="841" w:type="dxa"/>
            <w:vMerge w:val="restart"/>
            <w:tcBorders>
              <w:top w:val="single" w:sz="4" w:space="0" w:color="auto"/>
              <w:left w:val="single" w:sz="4" w:space="0" w:color="auto"/>
            </w:tcBorders>
            <w:vAlign w:val="center"/>
          </w:tcPr>
          <w:p w14:paraId="1D67E34B"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t>22</w:t>
            </w:r>
          </w:p>
        </w:tc>
        <w:tc>
          <w:tcPr>
            <w:tcW w:w="3969" w:type="dxa"/>
            <w:gridSpan w:val="2"/>
            <w:tcBorders>
              <w:top w:val="single" w:sz="4" w:space="0" w:color="auto"/>
              <w:bottom w:val="nil"/>
            </w:tcBorders>
            <w:shd w:val="clear" w:color="auto" w:fill="DBE3F4"/>
            <w:vAlign w:val="center"/>
          </w:tcPr>
          <w:p w14:paraId="35877788"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宋体"/>
                <w:b/>
                <w:bCs/>
                <w:color w:val="000000"/>
                <w:kern w:val="0"/>
                <w:sz w:val="20"/>
                <w:szCs w:val="20"/>
                <w:lang w:bidi="ar"/>
              </w:rPr>
              <w:t>Result—Model Updating</w:t>
            </w:r>
          </w:p>
        </w:tc>
        <w:tc>
          <w:tcPr>
            <w:tcW w:w="2126" w:type="dxa"/>
            <w:gridSpan w:val="2"/>
            <w:vMerge w:val="restart"/>
            <w:tcBorders>
              <w:top w:val="single" w:sz="4" w:space="0" w:color="auto"/>
            </w:tcBorders>
            <w:vAlign w:val="center"/>
          </w:tcPr>
          <w:p w14:paraId="29017A98"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Replaced all occurrences of “optimization” in item heading and item content to “updating”</w:t>
            </w:r>
          </w:p>
        </w:tc>
        <w:tc>
          <w:tcPr>
            <w:tcW w:w="1353" w:type="dxa"/>
            <w:gridSpan w:val="2"/>
            <w:vMerge w:val="restart"/>
            <w:tcBorders>
              <w:top w:val="single" w:sz="4" w:space="0" w:color="auto"/>
              <w:right w:val="single" w:sz="4" w:space="0" w:color="auto"/>
            </w:tcBorders>
            <w:vAlign w:val="center"/>
          </w:tcPr>
          <w:p w14:paraId="38C8D90F" w14:textId="77777777" w:rsidR="007F44FF" w:rsidRPr="002E4F28" w:rsidRDefault="007F44FF" w:rsidP="00203249">
            <w:pPr>
              <w:widowControl/>
              <w:snapToGrid w:val="0"/>
              <w:jc w:val="center"/>
              <w:textAlignment w:val="center"/>
              <w:rPr>
                <w:rFonts w:eastAsia="楷体"/>
                <w:kern w:val="0"/>
                <w:sz w:val="20"/>
                <w:szCs w:val="20"/>
                <w:lang w:bidi="ar"/>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50DFF481" w14:textId="77777777" w:rsidTr="00203249">
        <w:trPr>
          <w:trHeight w:val="410"/>
        </w:trPr>
        <w:tc>
          <w:tcPr>
            <w:tcW w:w="841" w:type="dxa"/>
            <w:vMerge/>
            <w:tcBorders>
              <w:left w:val="single" w:sz="4" w:space="0" w:color="auto"/>
              <w:bottom w:val="nil"/>
            </w:tcBorders>
            <w:vAlign w:val="center"/>
          </w:tcPr>
          <w:p w14:paraId="70CCEE97" w14:textId="77777777" w:rsidR="007F44FF" w:rsidRPr="002E4F28" w:rsidRDefault="007F44FF" w:rsidP="00203249">
            <w:pPr>
              <w:widowControl/>
              <w:snapToGrid w:val="0"/>
              <w:jc w:val="left"/>
              <w:textAlignment w:val="center"/>
              <w:rPr>
                <w:rFonts w:eastAsia="楷体"/>
                <w:kern w:val="0"/>
                <w:sz w:val="20"/>
                <w:szCs w:val="20"/>
                <w:lang w:bidi="ar"/>
              </w:rPr>
            </w:pPr>
          </w:p>
        </w:tc>
        <w:tc>
          <w:tcPr>
            <w:tcW w:w="3969" w:type="dxa"/>
            <w:gridSpan w:val="2"/>
            <w:tcBorders>
              <w:top w:val="nil"/>
              <w:bottom w:val="nil"/>
            </w:tcBorders>
            <w:vAlign w:val="center"/>
          </w:tcPr>
          <w:p w14:paraId="00E9FC8A"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If applicable, report the updating results of the model (i.e., the model updating parameters and the model prediction effects), and the comparison results of the updated model with the previous model</w:t>
            </w:r>
          </w:p>
        </w:tc>
        <w:tc>
          <w:tcPr>
            <w:tcW w:w="2126" w:type="dxa"/>
            <w:gridSpan w:val="2"/>
            <w:vMerge/>
            <w:tcBorders>
              <w:bottom w:val="nil"/>
            </w:tcBorders>
            <w:vAlign w:val="center"/>
          </w:tcPr>
          <w:p w14:paraId="2B89D9FB" w14:textId="77777777" w:rsidR="007F44FF" w:rsidRPr="002E4F28" w:rsidRDefault="007F44FF" w:rsidP="00203249">
            <w:pPr>
              <w:widowControl/>
              <w:snapToGrid w:val="0"/>
              <w:jc w:val="left"/>
              <w:textAlignment w:val="center"/>
              <w:rPr>
                <w:rFonts w:eastAsia="楷体"/>
                <w:kern w:val="0"/>
                <w:sz w:val="20"/>
                <w:szCs w:val="20"/>
                <w:lang w:bidi="ar"/>
              </w:rPr>
            </w:pPr>
          </w:p>
        </w:tc>
        <w:tc>
          <w:tcPr>
            <w:tcW w:w="1353" w:type="dxa"/>
            <w:gridSpan w:val="2"/>
            <w:vMerge/>
            <w:tcBorders>
              <w:bottom w:val="nil"/>
              <w:right w:val="single" w:sz="4" w:space="0" w:color="auto"/>
            </w:tcBorders>
            <w:vAlign w:val="center"/>
          </w:tcPr>
          <w:p w14:paraId="627C2D3A" w14:textId="77777777" w:rsidR="007F44FF" w:rsidRPr="002E4F28" w:rsidRDefault="007F44FF" w:rsidP="00203249">
            <w:pPr>
              <w:widowControl/>
              <w:snapToGrid w:val="0"/>
              <w:jc w:val="left"/>
              <w:textAlignment w:val="center"/>
              <w:rPr>
                <w:rFonts w:eastAsia="楷体"/>
                <w:kern w:val="0"/>
                <w:sz w:val="20"/>
                <w:szCs w:val="20"/>
                <w:lang w:bidi="ar"/>
              </w:rPr>
            </w:pPr>
          </w:p>
        </w:tc>
      </w:tr>
      <w:tr w:rsidR="007F44FF" w:rsidRPr="002E4F28" w14:paraId="22A69289" w14:textId="77777777" w:rsidTr="00203249">
        <w:trPr>
          <w:trHeight w:val="410"/>
        </w:trPr>
        <w:tc>
          <w:tcPr>
            <w:tcW w:w="8289" w:type="dxa"/>
            <w:gridSpan w:val="7"/>
            <w:tcBorders>
              <w:top w:val="nil"/>
              <w:left w:val="single" w:sz="8" w:space="0" w:color="000000"/>
              <w:bottom w:val="single" w:sz="8" w:space="0" w:color="000000"/>
              <w:right w:val="single" w:sz="8" w:space="0" w:color="000000"/>
            </w:tcBorders>
            <w:vAlign w:val="center"/>
          </w:tcPr>
          <w:p w14:paraId="3AB3E6B5"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bl>
    <w:p w14:paraId="6B505102" w14:textId="77777777" w:rsidR="007F44FF" w:rsidRPr="002E4F28" w:rsidRDefault="007F44FF" w:rsidP="007F44FF">
      <w:pPr>
        <w:snapToGrid w:val="0"/>
        <w:jc w:val="left"/>
        <w:rPr>
          <w:sz w:val="20"/>
          <w:szCs w:val="20"/>
        </w:rPr>
      </w:pPr>
    </w:p>
    <w:tbl>
      <w:tblPr>
        <w:tblW w:w="4998" w:type="pct"/>
        <w:tblLook w:val="04A0" w:firstRow="1" w:lastRow="0" w:firstColumn="1" w:lastColumn="0" w:noHBand="0" w:noVBand="1"/>
      </w:tblPr>
      <w:tblGrid>
        <w:gridCol w:w="1006"/>
        <w:gridCol w:w="4271"/>
        <w:gridCol w:w="2360"/>
        <w:gridCol w:w="1365"/>
      </w:tblGrid>
      <w:tr w:rsidR="007F44FF" w:rsidRPr="002E4F28" w14:paraId="26CE2524" w14:textId="77777777" w:rsidTr="00203249">
        <w:trPr>
          <w:trHeight w:val="270"/>
        </w:trPr>
        <w:tc>
          <w:tcPr>
            <w:tcW w:w="559" w:type="pct"/>
            <w:vMerge w:val="restart"/>
            <w:tcBorders>
              <w:top w:val="single" w:sz="8" w:space="0" w:color="000000"/>
              <w:left w:val="single" w:sz="8" w:space="0" w:color="000000"/>
              <w:bottom w:val="nil"/>
              <w:right w:val="nil"/>
            </w:tcBorders>
            <w:noWrap/>
            <w:vAlign w:val="center"/>
          </w:tcPr>
          <w:p w14:paraId="03409F4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23</w:t>
            </w:r>
          </w:p>
        </w:tc>
        <w:tc>
          <w:tcPr>
            <w:tcW w:w="2372" w:type="pct"/>
            <w:tcBorders>
              <w:top w:val="single" w:sz="8" w:space="0" w:color="000000"/>
              <w:left w:val="nil"/>
              <w:bottom w:val="nil"/>
              <w:right w:val="nil"/>
            </w:tcBorders>
            <w:shd w:val="clear" w:color="auto" w:fill="DBE3F4"/>
            <w:noWrap/>
            <w:vAlign w:val="center"/>
          </w:tcPr>
          <w:p w14:paraId="612A5F3F"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Discussion—Explanation</w:t>
            </w:r>
          </w:p>
        </w:tc>
        <w:tc>
          <w:tcPr>
            <w:tcW w:w="1311" w:type="pct"/>
            <w:vMerge w:val="restart"/>
            <w:tcBorders>
              <w:top w:val="single" w:sz="8" w:space="0" w:color="000000"/>
              <w:left w:val="nil"/>
              <w:bottom w:val="nil"/>
              <w:right w:val="nil"/>
            </w:tcBorders>
            <w:vAlign w:val="center"/>
          </w:tcPr>
          <w:p w14:paraId="3194DD8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Reconstructed based on expert inputs</w:t>
            </w:r>
          </w:p>
        </w:tc>
        <w:tc>
          <w:tcPr>
            <w:tcW w:w="755" w:type="pct"/>
            <w:vMerge w:val="restart"/>
            <w:tcBorders>
              <w:top w:val="single" w:sz="8" w:space="0" w:color="000000"/>
              <w:left w:val="nil"/>
              <w:bottom w:val="nil"/>
              <w:right w:val="single" w:sz="8" w:space="0" w:color="000000"/>
            </w:tcBorders>
            <w:noWrap/>
            <w:vAlign w:val="center"/>
          </w:tcPr>
          <w:p w14:paraId="3703C5F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756F69DB" w14:textId="77777777" w:rsidTr="00203249">
        <w:trPr>
          <w:trHeight w:val="838"/>
        </w:trPr>
        <w:tc>
          <w:tcPr>
            <w:tcW w:w="559" w:type="pct"/>
            <w:vMerge/>
            <w:tcBorders>
              <w:top w:val="single" w:sz="8" w:space="0" w:color="000000"/>
              <w:left w:val="single" w:sz="8" w:space="0" w:color="000000"/>
              <w:bottom w:val="nil"/>
              <w:right w:val="nil"/>
            </w:tcBorders>
            <w:noWrap/>
            <w:vAlign w:val="center"/>
          </w:tcPr>
          <w:p w14:paraId="4D73A773" w14:textId="77777777" w:rsidR="007F44FF" w:rsidRPr="002E4F28" w:rsidRDefault="007F44FF" w:rsidP="00203249">
            <w:pPr>
              <w:snapToGrid w:val="0"/>
              <w:jc w:val="center"/>
              <w:rPr>
                <w:rFonts w:eastAsia="宋体"/>
                <w:color w:val="000000"/>
                <w:sz w:val="20"/>
                <w:szCs w:val="20"/>
              </w:rPr>
            </w:pPr>
          </w:p>
        </w:tc>
        <w:tc>
          <w:tcPr>
            <w:tcW w:w="2372" w:type="pct"/>
            <w:tcBorders>
              <w:top w:val="nil"/>
              <w:left w:val="nil"/>
              <w:bottom w:val="nil"/>
              <w:right w:val="nil"/>
            </w:tcBorders>
            <w:vAlign w:val="center"/>
          </w:tcPr>
          <w:p w14:paraId="68EBCAA8"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Explain in detail the main results of the study and discuss its relevance with prior similar studies.</w:t>
            </w:r>
          </w:p>
        </w:tc>
        <w:tc>
          <w:tcPr>
            <w:tcW w:w="1311" w:type="pct"/>
            <w:vMerge/>
            <w:tcBorders>
              <w:top w:val="single" w:sz="8" w:space="0" w:color="000000"/>
              <w:left w:val="nil"/>
              <w:bottom w:val="nil"/>
              <w:right w:val="nil"/>
            </w:tcBorders>
            <w:vAlign w:val="center"/>
          </w:tcPr>
          <w:p w14:paraId="38CA6DBE" w14:textId="77777777" w:rsidR="007F44FF" w:rsidRPr="002E4F28" w:rsidRDefault="007F44FF" w:rsidP="00203249">
            <w:pPr>
              <w:snapToGrid w:val="0"/>
              <w:jc w:val="left"/>
              <w:rPr>
                <w:rFonts w:eastAsia="宋体"/>
                <w:color w:val="000000"/>
                <w:sz w:val="20"/>
                <w:szCs w:val="20"/>
              </w:rPr>
            </w:pPr>
          </w:p>
        </w:tc>
        <w:tc>
          <w:tcPr>
            <w:tcW w:w="755" w:type="pct"/>
            <w:vMerge/>
            <w:tcBorders>
              <w:top w:val="single" w:sz="8" w:space="0" w:color="000000"/>
              <w:left w:val="nil"/>
              <w:bottom w:val="nil"/>
              <w:right w:val="single" w:sz="8" w:space="0" w:color="000000"/>
            </w:tcBorders>
            <w:noWrap/>
            <w:vAlign w:val="center"/>
          </w:tcPr>
          <w:p w14:paraId="48E0DC47" w14:textId="77777777" w:rsidR="007F44FF" w:rsidRPr="002E4F28" w:rsidRDefault="007F44FF" w:rsidP="00203249">
            <w:pPr>
              <w:snapToGrid w:val="0"/>
              <w:jc w:val="center"/>
              <w:rPr>
                <w:rFonts w:eastAsia="宋体"/>
                <w:color w:val="000000"/>
                <w:sz w:val="20"/>
                <w:szCs w:val="20"/>
              </w:rPr>
            </w:pPr>
          </w:p>
        </w:tc>
      </w:tr>
      <w:tr w:rsidR="007F44FF" w:rsidRPr="002E4F28" w14:paraId="0FFC54D2" w14:textId="77777777" w:rsidTr="00203249">
        <w:trPr>
          <w:trHeight w:val="431"/>
        </w:trPr>
        <w:tc>
          <w:tcPr>
            <w:tcW w:w="5000" w:type="pct"/>
            <w:gridSpan w:val="4"/>
            <w:tcBorders>
              <w:top w:val="nil"/>
              <w:left w:val="single" w:sz="8" w:space="0" w:color="000000"/>
              <w:bottom w:val="single" w:sz="8" w:space="0" w:color="000000"/>
              <w:right w:val="single" w:sz="8" w:space="0" w:color="000000"/>
            </w:tcBorders>
            <w:vAlign w:val="center"/>
          </w:tcPr>
          <w:p w14:paraId="4E3CDD23"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Additional amending opinions: </w:t>
            </w:r>
          </w:p>
        </w:tc>
      </w:tr>
    </w:tbl>
    <w:p w14:paraId="5E4EAC3E" w14:textId="77777777" w:rsidR="007F44FF" w:rsidRPr="002E4F28" w:rsidRDefault="007F44FF" w:rsidP="007F44FF">
      <w:pPr>
        <w:snapToGrid w:val="0"/>
        <w:jc w:val="left"/>
        <w:rPr>
          <w:sz w:val="20"/>
          <w:szCs w:val="20"/>
        </w:rPr>
      </w:pPr>
    </w:p>
    <w:tbl>
      <w:tblPr>
        <w:tblW w:w="4998" w:type="pct"/>
        <w:tblLook w:val="04A0" w:firstRow="1" w:lastRow="0" w:firstColumn="1" w:lastColumn="0" w:noHBand="0" w:noVBand="1"/>
      </w:tblPr>
      <w:tblGrid>
        <w:gridCol w:w="1006"/>
        <w:gridCol w:w="4271"/>
        <w:gridCol w:w="2360"/>
        <w:gridCol w:w="1365"/>
      </w:tblGrid>
      <w:tr w:rsidR="007F44FF" w:rsidRPr="002E4F28" w14:paraId="65BA54DA" w14:textId="77777777" w:rsidTr="00203249">
        <w:trPr>
          <w:trHeight w:val="270"/>
        </w:trPr>
        <w:tc>
          <w:tcPr>
            <w:tcW w:w="559" w:type="pct"/>
            <w:vMerge w:val="restart"/>
            <w:tcBorders>
              <w:top w:val="single" w:sz="8" w:space="0" w:color="000000"/>
              <w:left w:val="single" w:sz="8" w:space="0" w:color="000000"/>
              <w:bottom w:val="nil"/>
              <w:right w:val="nil"/>
            </w:tcBorders>
            <w:noWrap/>
            <w:vAlign w:val="center"/>
          </w:tcPr>
          <w:p w14:paraId="0B32A9F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27</w:t>
            </w:r>
          </w:p>
        </w:tc>
        <w:tc>
          <w:tcPr>
            <w:tcW w:w="2372" w:type="pct"/>
            <w:tcBorders>
              <w:top w:val="single" w:sz="8" w:space="0" w:color="000000"/>
              <w:left w:val="nil"/>
              <w:bottom w:val="nil"/>
              <w:right w:val="nil"/>
            </w:tcBorders>
            <w:shd w:val="clear" w:color="auto" w:fill="DBE3F4"/>
            <w:noWrap/>
            <w:vAlign w:val="center"/>
          </w:tcPr>
          <w:p w14:paraId="31AED0E8"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References—References</w:t>
            </w:r>
          </w:p>
        </w:tc>
        <w:tc>
          <w:tcPr>
            <w:tcW w:w="1311" w:type="pct"/>
            <w:vMerge w:val="restart"/>
            <w:tcBorders>
              <w:top w:val="single" w:sz="8" w:space="0" w:color="000000"/>
              <w:left w:val="nil"/>
              <w:bottom w:val="nil"/>
              <w:right w:val="nil"/>
            </w:tcBorders>
            <w:vAlign w:val="center"/>
          </w:tcPr>
          <w:p w14:paraId="1A9110E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Reconstructed based after discussion by the core working group</w:t>
            </w:r>
          </w:p>
        </w:tc>
        <w:tc>
          <w:tcPr>
            <w:tcW w:w="755" w:type="pct"/>
            <w:vMerge w:val="restart"/>
            <w:tcBorders>
              <w:top w:val="single" w:sz="8" w:space="0" w:color="000000"/>
              <w:left w:val="nil"/>
              <w:bottom w:val="nil"/>
              <w:right w:val="single" w:sz="8" w:space="0" w:color="000000"/>
            </w:tcBorders>
            <w:noWrap/>
            <w:vAlign w:val="center"/>
          </w:tcPr>
          <w:p w14:paraId="4A421F5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1B31704" w14:textId="77777777" w:rsidTr="00203249">
        <w:trPr>
          <w:trHeight w:val="838"/>
        </w:trPr>
        <w:tc>
          <w:tcPr>
            <w:tcW w:w="559" w:type="pct"/>
            <w:vMerge/>
            <w:tcBorders>
              <w:top w:val="single" w:sz="8" w:space="0" w:color="000000"/>
              <w:left w:val="single" w:sz="8" w:space="0" w:color="000000"/>
              <w:bottom w:val="nil"/>
              <w:right w:val="nil"/>
            </w:tcBorders>
            <w:noWrap/>
            <w:vAlign w:val="center"/>
          </w:tcPr>
          <w:p w14:paraId="38562B21" w14:textId="77777777" w:rsidR="007F44FF" w:rsidRPr="002E4F28" w:rsidRDefault="007F44FF" w:rsidP="00203249">
            <w:pPr>
              <w:snapToGrid w:val="0"/>
              <w:jc w:val="center"/>
              <w:rPr>
                <w:rFonts w:eastAsia="宋体"/>
                <w:color w:val="000000"/>
                <w:sz w:val="20"/>
                <w:szCs w:val="20"/>
              </w:rPr>
            </w:pPr>
          </w:p>
        </w:tc>
        <w:tc>
          <w:tcPr>
            <w:tcW w:w="2372" w:type="pct"/>
            <w:tcBorders>
              <w:top w:val="nil"/>
              <w:left w:val="nil"/>
              <w:bottom w:val="nil"/>
              <w:right w:val="nil"/>
            </w:tcBorders>
            <w:vAlign w:val="center"/>
          </w:tcPr>
          <w:p w14:paraId="5CC15519"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Include authoritative literature references in the relevant locations to ensure research credibility and rationality.</w:t>
            </w:r>
          </w:p>
        </w:tc>
        <w:tc>
          <w:tcPr>
            <w:tcW w:w="1311" w:type="pct"/>
            <w:vMerge/>
            <w:tcBorders>
              <w:top w:val="single" w:sz="8" w:space="0" w:color="000000"/>
              <w:left w:val="nil"/>
              <w:bottom w:val="nil"/>
              <w:right w:val="nil"/>
            </w:tcBorders>
            <w:vAlign w:val="center"/>
          </w:tcPr>
          <w:p w14:paraId="7FEA7E30" w14:textId="77777777" w:rsidR="007F44FF" w:rsidRPr="002E4F28" w:rsidRDefault="007F44FF" w:rsidP="00203249">
            <w:pPr>
              <w:snapToGrid w:val="0"/>
              <w:jc w:val="left"/>
              <w:rPr>
                <w:rFonts w:eastAsia="宋体"/>
                <w:color w:val="000000"/>
                <w:sz w:val="20"/>
                <w:szCs w:val="20"/>
              </w:rPr>
            </w:pPr>
          </w:p>
        </w:tc>
        <w:tc>
          <w:tcPr>
            <w:tcW w:w="755" w:type="pct"/>
            <w:vMerge/>
            <w:tcBorders>
              <w:top w:val="single" w:sz="8" w:space="0" w:color="000000"/>
              <w:left w:val="nil"/>
              <w:bottom w:val="nil"/>
              <w:right w:val="single" w:sz="8" w:space="0" w:color="000000"/>
            </w:tcBorders>
            <w:noWrap/>
            <w:vAlign w:val="center"/>
          </w:tcPr>
          <w:p w14:paraId="61F7FD08" w14:textId="77777777" w:rsidR="007F44FF" w:rsidRPr="002E4F28" w:rsidRDefault="007F44FF" w:rsidP="00203249">
            <w:pPr>
              <w:snapToGrid w:val="0"/>
              <w:jc w:val="center"/>
              <w:rPr>
                <w:rFonts w:eastAsia="宋体"/>
                <w:color w:val="000000"/>
                <w:sz w:val="20"/>
                <w:szCs w:val="20"/>
              </w:rPr>
            </w:pPr>
          </w:p>
        </w:tc>
      </w:tr>
      <w:tr w:rsidR="007F44FF" w:rsidRPr="002E4F28" w14:paraId="21662A4C" w14:textId="77777777" w:rsidTr="00203249">
        <w:trPr>
          <w:trHeight w:val="431"/>
        </w:trPr>
        <w:tc>
          <w:tcPr>
            <w:tcW w:w="5000" w:type="pct"/>
            <w:gridSpan w:val="4"/>
            <w:tcBorders>
              <w:top w:val="nil"/>
              <w:left w:val="single" w:sz="8" w:space="0" w:color="000000"/>
              <w:bottom w:val="single" w:sz="8" w:space="0" w:color="000000"/>
              <w:right w:val="single" w:sz="8" w:space="0" w:color="000000"/>
            </w:tcBorders>
            <w:vAlign w:val="center"/>
          </w:tcPr>
          <w:p w14:paraId="4E86B8A3"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Additional amending opinions: </w:t>
            </w:r>
          </w:p>
        </w:tc>
      </w:tr>
    </w:tbl>
    <w:p w14:paraId="6771715C" w14:textId="77777777" w:rsidR="007F44FF" w:rsidRPr="002E4F28" w:rsidRDefault="007F44FF" w:rsidP="007F44FF">
      <w:pPr>
        <w:snapToGrid w:val="0"/>
        <w:jc w:val="left"/>
        <w:rPr>
          <w:sz w:val="20"/>
          <w:szCs w:val="20"/>
        </w:rPr>
      </w:pPr>
    </w:p>
    <w:tbl>
      <w:tblPr>
        <w:tblW w:w="4998" w:type="pct"/>
        <w:tblLook w:val="04A0" w:firstRow="1" w:lastRow="0" w:firstColumn="1" w:lastColumn="0" w:noHBand="0" w:noVBand="1"/>
      </w:tblPr>
      <w:tblGrid>
        <w:gridCol w:w="903"/>
        <w:gridCol w:w="4406"/>
        <w:gridCol w:w="2328"/>
        <w:gridCol w:w="1365"/>
      </w:tblGrid>
      <w:tr w:rsidR="007F44FF" w:rsidRPr="002E4F28" w14:paraId="23184410"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0616C8C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29</w:t>
            </w:r>
          </w:p>
        </w:tc>
        <w:tc>
          <w:tcPr>
            <w:tcW w:w="2447" w:type="pct"/>
            <w:tcBorders>
              <w:top w:val="single" w:sz="8" w:space="0" w:color="000000"/>
              <w:left w:val="nil"/>
              <w:bottom w:val="nil"/>
              <w:right w:val="nil"/>
            </w:tcBorders>
            <w:shd w:val="clear" w:color="auto" w:fill="DBE3F4"/>
            <w:noWrap/>
            <w:vAlign w:val="center"/>
          </w:tcPr>
          <w:p w14:paraId="3320C1B9"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Others—Acknowledgements</w:t>
            </w:r>
          </w:p>
        </w:tc>
        <w:tc>
          <w:tcPr>
            <w:tcW w:w="1293" w:type="pct"/>
            <w:vMerge w:val="restart"/>
            <w:tcBorders>
              <w:top w:val="single" w:sz="8" w:space="0" w:color="000000"/>
              <w:left w:val="nil"/>
              <w:bottom w:val="nil"/>
              <w:right w:val="nil"/>
            </w:tcBorders>
            <w:vAlign w:val="center"/>
          </w:tcPr>
          <w:p w14:paraId="0AB4AABB"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Item removed</w:t>
            </w:r>
          </w:p>
        </w:tc>
        <w:tc>
          <w:tcPr>
            <w:tcW w:w="756" w:type="pct"/>
            <w:vMerge w:val="restart"/>
            <w:tcBorders>
              <w:top w:val="single" w:sz="8" w:space="0" w:color="000000"/>
              <w:left w:val="nil"/>
              <w:bottom w:val="nil"/>
              <w:right w:val="single" w:sz="8" w:space="0" w:color="000000"/>
            </w:tcBorders>
            <w:noWrap/>
            <w:vAlign w:val="center"/>
          </w:tcPr>
          <w:p w14:paraId="5006773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1DBD5CDA" w14:textId="77777777" w:rsidTr="00203249">
        <w:trPr>
          <w:trHeight w:val="831"/>
        </w:trPr>
        <w:tc>
          <w:tcPr>
            <w:tcW w:w="502" w:type="pct"/>
            <w:vMerge/>
            <w:tcBorders>
              <w:top w:val="single" w:sz="8" w:space="0" w:color="000000"/>
              <w:left w:val="single" w:sz="8" w:space="0" w:color="000000"/>
              <w:bottom w:val="nil"/>
              <w:right w:val="nil"/>
            </w:tcBorders>
            <w:noWrap/>
            <w:vAlign w:val="center"/>
          </w:tcPr>
          <w:p w14:paraId="74F7CD6F" w14:textId="77777777" w:rsidR="007F44FF" w:rsidRPr="002E4F28" w:rsidRDefault="007F44FF" w:rsidP="00203249">
            <w:pPr>
              <w:snapToGrid w:val="0"/>
              <w:jc w:val="center"/>
              <w:rPr>
                <w:rFonts w:eastAsia="宋体"/>
                <w:color w:val="000000"/>
                <w:sz w:val="20"/>
                <w:szCs w:val="20"/>
              </w:rPr>
            </w:pPr>
          </w:p>
        </w:tc>
        <w:tc>
          <w:tcPr>
            <w:tcW w:w="2447" w:type="pct"/>
            <w:tcBorders>
              <w:top w:val="nil"/>
              <w:left w:val="nil"/>
              <w:bottom w:val="nil"/>
              <w:right w:val="nil"/>
            </w:tcBorders>
            <w:vAlign w:val="center"/>
          </w:tcPr>
          <w:p w14:paraId="6191214B"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Thanks to people and institutions who contributed to the research but are not listed as authors.</w:t>
            </w:r>
          </w:p>
        </w:tc>
        <w:tc>
          <w:tcPr>
            <w:tcW w:w="1293" w:type="pct"/>
            <w:vMerge/>
            <w:tcBorders>
              <w:top w:val="single" w:sz="8" w:space="0" w:color="000000"/>
              <w:left w:val="nil"/>
              <w:bottom w:val="nil"/>
              <w:right w:val="nil"/>
            </w:tcBorders>
            <w:vAlign w:val="center"/>
          </w:tcPr>
          <w:p w14:paraId="17B731C2" w14:textId="77777777" w:rsidR="007F44FF" w:rsidRPr="002E4F28" w:rsidRDefault="007F44FF" w:rsidP="00203249">
            <w:pPr>
              <w:snapToGrid w:val="0"/>
              <w:jc w:val="left"/>
              <w:rPr>
                <w:rFonts w:eastAsia="宋体"/>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69FCAE73" w14:textId="77777777" w:rsidR="007F44FF" w:rsidRPr="002E4F28" w:rsidRDefault="007F44FF" w:rsidP="00203249">
            <w:pPr>
              <w:snapToGrid w:val="0"/>
              <w:jc w:val="center"/>
              <w:rPr>
                <w:rFonts w:eastAsia="宋体"/>
                <w:color w:val="000000"/>
                <w:sz w:val="20"/>
                <w:szCs w:val="20"/>
              </w:rPr>
            </w:pPr>
          </w:p>
        </w:tc>
      </w:tr>
      <w:tr w:rsidR="007F44FF" w:rsidRPr="002E4F28" w14:paraId="046DB4C9" w14:textId="77777777" w:rsidTr="00203249">
        <w:trPr>
          <w:trHeight w:val="379"/>
        </w:trPr>
        <w:tc>
          <w:tcPr>
            <w:tcW w:w="5000" w:type="pct"/>
            <w:gridSpan w:val="4"/>
            <w:tcBorders>
              <w:top w:val="nil"/>
              <w:left w:val="single" w:sz="8" w:space="0" w:color="000000"/>
              <w:bottom w:val="single" w:sz="8" w:space="0" w:color="000000"/>
              <w:right w:val="single" w:sz="8" w:space="0" w:color="000000"/>
            </w:tcBorders>
            <w:vAlign w:val="center"/>
          </w:tcPr>
          <w:p w14:paraId="049FE054" w14:textId="77777777" w:rsidR="007F44FF" w:rsidRPr="002E4F28" w:rsidRDefault="007F44FF" w:rsidP="00203249">
            <w:pPr>
              <w:widowControl/>
              <w:snapToGrid w:val="0"/>
              <w:jc w:val="left"/>
              <w:textAlignment w:val="center"/>
              <w:rPr>
                <w:rFonts w:eastAsia="楷体"/>
                <w:kern w:val="0"/>
                <w:sz w:val="20"/>
                <w:szCs w:val="20"/>
                <w:lang w:bidi="ar"/>
              </w:rPr>
            </w:pPr>
            <w:r w:rsidRPr="002E4F28">
              <w:rPr>
                <w:rFonts w:eastAsia="楷体"/>
                <w:kern w:val="0"/>
                <w:sz w:val="20"/>
                <w:szCs w:val="20"/>
                <w:lang w:bidi="ar"/>
              </w:rPr>
              <w:t xml:space="preserve">Additional amending opinions: </w:t>
            </w:r>
          </w:p>
        </w:tc>
      </w:tr>
      <w:tr w:rsidR="007F44FF" w:rsidRPr="002E4F28" w14:paraId="3028E993"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7FBD3452"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31</w:t>
            </w:r>
          </w:p>
        </w:tc>
        <w:tc>
          <w:tcPr>
            <w:tcW w:w="2447" w:type="pct"/>
            <w:tcBorders>
              <w:top w:val="single" w:sz="8" w:space="0" w:color="000000"/>
              <w:left w:val="nil"/>
              <w:bottom w:val="nil"/>
              <w:right w:val="nil"/>
            </w:tcBorders>
            <w:shd w:val="clear" w:color="auto" w:fill="DBE3F4"/>
            <w:noWrap/>
            <w:vAlign w:val="center"/>
          </w:tcPr>
          <w:p w14:paraId="188D1B90" w14:textId="77777777" w:rsidR="007F44FF" w:rsidRPr="002E4F28" w:rsidRDefault="007F44FF" w:rsidP="00203249">
            <w:pPr>
              <w:widowControl/>
              <w:snapToGrid w:val="0"/>
              <w:jc w:val="left"/>
              <w:textAlignment w:val="center"/>
              <w:rPr>
                <w:rFonts w:eastAsia="宋体"/>
                <w:b/>
                <w:bCs/>
                <w:color w:val="000000"/>
                <w:kern w:val="0"/>
                <w:sz w:val="20"/>
                <w:szCs w:val="20"/>
                <w:lang w:bidi="ar"/>
              </w:rPr>
            </w:pPr>
            <w:r w:rsidRPr="002E4F28">
              <w:rPr>
                <w:rFonts w:eastAsia="宋体"/>
                <w:b/>
                <w:bCs/>
                <w:color w:val="000000"/>
                <w:kern w:val="0"/>
                <w:sz w:val="20"/>
                <w:szCs w:val="20"/>
                <w:lang w:bidi="ar"/>
              </w:rPr>
              <w:t>Others—Conflict of interest statement</w:t>
            </w:r>
          </w:p>
        </w:tc>
        <w:tc>
          <w:tcPr>
            <w:tcW w:w="1293" w:type="pct"/>
            <w:vMerge w:val="restart"/>
            <w:tcBorders>
              <w:top w:val="single" w:sz="8" w:space="0" w:color="000000"/>
              <w:left w:val="nil"/>
              <w:bottom w:val="nil"/>
              <w:right w:val="nil"/>
            </w:tcBorders>
            <w:vAlign w:val="center"/>
          </w:tcPr>
          <w:p w14:paraId="78671AD5"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Reconstructed based on expert inputs</w:t>
            </w:r>
          </w:p>
        </w:tc>
        <w:tc>
          <w:tcPr>
            <w:tcW w:w="756" w:type="pct"/>
            <w:vMerge w:val="restart"/>
            <w:tcBorders>
              <w:top w:val="single" w:sz="8" w:space="0" w:color="000000"/>
              <w:left w:val="nil"/>
              <w:bottom w:val="nil"/>
              <w:right w:val="single" w:sz="8" w:space="0" w:color="000000"/>
            </w:tcBorders>
            <w:noWrap/>
            <w:vAlign w:val="center"/>
          </w:tcPr>
          <w:p w14:paraId="267D4E1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1EBBDBD3" w14:textId="77777777" w:rsidTr="00203249">
        <w:trPr>
          <w:trHeight w:val="994"/>
        </w:trPr>
        <w:tc>
          <w:tcPr>
            <w:tcW w:w="502" w:type="pct"/>
            <w:vMerge/>
            <w:tcBorders>
              <w:top w:val="single" w:sz="8" w:space="0" w:color="000000"/>
              <w:left w:val="single" w:sz="8" w:space="0" w:color="000000"/>
              <w:bottom w:val="nil"/>
              <w:right w:val="nil"/>
            </w:tcBorders>
            <w:noWrap/>
            <w:vAlign w:val="center"/>
          </w:tcPr>
          <w:p w14:paraId="2C95687F" w14:textId="77777777" w:rsidR="007F44FF" w:rsidRPr="002E4F28" w:rsidRDefault="007F44FF" w:rsidP="00203249">
            <w:pPr>
              <w:snapToGrid w:val="0"/>
              <w:jc w:val="center"/>
              <w:rPr>
                <w:rFonts w:eastAsia="宋体"/>
                <w:color w:val="000000"/>
                <w:sz w:val="20"/>
                <w:szCs w:val="20"/>
              </w:rPr>
            </w:pPr>
          </w:p>
        </w:tc>
        <w:tc>
          <w:tcPr>
            <w:tcW w:w="2447" w:type="pct"/>
            <w:tcBorders>
              <w:top w:val="nil"/>
              <w:left w:val="nil"/>
              <w:bottom w:val="nil"/>
              <w:right w:val="nil"/>
            </w:tcBorders>
            <w:vAlign w:val="center"/>
          </w:tcPr>
          <w:p w14:paraId="7AD69D89" w14:textId="77777777" w:rsidR="007F44FF" w:rsidRPr="002E4F28" w:rsidRDefault="007F44FF" w:rsidP="00203249">
            <w:pPr>
              <w:widowControl/>
              <w:snapToGrid w:val="0"/>
              <w:jc w:val="left"/>
              <w:textAlignment w:val="center"/>
              <w:rPr>
                <w:rFonts w:eastAsia="楷体"/>
                <w:sz w:val="20"/>
                <w:szCs w:val="20"/>
              </w:rPr>
            </w:pPr>
            <w:r w:rsidRPr="002E4F28">
              <w:rPr>
                <w:rFonts w:eastAsia="楷体"/>
                <w:sz w:val="20"/>
                <w:szCs w:val="20"/>
              </w:rPr>
              <w:t>Outline disclosures of interests for the relevant contributors and describe how conflicts of interest are managed.</w:t>
            </w:r>
          </w:p>
        </w:tc>
        <w:tc>
          <w:tcPr>
            <w:tcW w:w="1293" w:type="pct"/>
            <w:vMerge/>
            <w:tcBorders>
              <w:top w:val="single" w:sz="8" w:space="0" w:color="000000"/>
              <w:left w:val="nil"/>
              <w:bottom w:val="nil"/>
              <w:right w:val="nil"/>
            </w:tcBorders>
            <w:vAlign w:val="center"/>
          </w:tcPr>
          <w:p w14:paraId="166682F7" w14:textId="77777777" w:rsidR="007F44FF" w:rsidRPr="002E4F28" w:rsidRDefault="007F44FF" w:rsidP="00203249">
            <w:pPr>
              <w:snapToGrid w:val="0"/>
              <w:jc w:val="left"/>
              <w:rPr>
                <w:rFonts w:eastAsia="宋体"/>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75BAEA4F" w14:textId="77777777" w:rsidR="007F44FF" w:rsidRPr="002E4F28" w:rsidRDefault="007F44FF" w:rsidP="00203249">
            <w:pPr>
              <w:snapToGrid w:val="0"/>
              <w:jc w:val="center"/>
              <w:rPr>
                <w:rFonts w:eastAsia="宋体"/>
                <w:color w:val="000000"/>
                <w:sz w:val="20"/>
                <w:szCs w:val="20"/>
              </w:rPr>
            </w:pPr>
          </w:p>
        </w:tc>
      </w:tr>
      <w:tr w:rsidR="007F44FF" w:rsidRPr="002E4F28" w14:paraId="4A8786FB" w14:textId="77777777" w:rsidTr="00203249">
        <w:trPr>
          <w:trHeight w:val="432"/>
        </w:trPr>
        <w:tc>
          <w:tcPr>
            <w:tcW w:w="5000" w:type="pct"/>
            <w:gridSpan w:val="4"/>
            <w:tcBorders>
              <w:top w:val="nil"/>
              <w:left w:val="single" w:sz="8" w:space="0" w:color="000000"/>
              <w:bottom w:val="single" w:sz="8" w:space="0" w:color="000000"/>
              <w:right w:val="single" w:sz="8" w:space="0" w:color="000000"/>
            </w:tcBorders>
            <w:vAlign w:val="center"/>
          </w:tcPr>
          <w:p w14:paraId="27ED028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Additional amending opinions:</w:t>
            </w:r>
          </w:p>
        </w:tc>
      </w:tr>
      <w:tr w:rsidR="007F44FF" w:rsidRPr="002E4F28" w14:paraId="392B995B"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4C52280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32</w:t>
            </w:r>
          </w:p>
        </w:tc>
        <w:tc>
          <w:tcPr>
            <w:tcW w:w="2447" w:type="pct"/>
            <w:tcBorders>
              <w:top w:val="single" w:sz="8" w:space="0" w:color="000000"/>
              <w:left w:val="nil"/>
              <w:bottom w:val="nil"/>
              <w:right w:val="nil"/>
            </w:tcBorders>
            <w:shd w:val="clear" w:color="auto" w:fill="DBE3F4"/>
            <w:noWrap/>
            <w:vAlign w:val="center"/>
          </w:tcPr>
          <w:p w14:paraId="06D623AF"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Others—Data sharing statement</w:t>
            </w:r>
          </w:p>
        </w:tc>
        <w:tc>
          <w:tcPr>
            <w:tcW w:w="1293" w:type="pct"/>
            <w:vMerge w:val="restart"/>
            <w:tcBorders>
              <w:top w:val="single" w:sz="8" w:space="0" w:color="000000"/>
              <w:left w:val="nil"/>
              <w:bottom w:val="nil"/>
              <w:right w:val="nil"/>
            </w:tcBorders>
            <w:vAlign w:val="center"/>
          </w:tcPr>
          <w:p w14:paraId="6023983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Change item heading from “data availability statement” to “data sharing statement”</w:t>
            </w:r>
          </w:p>
        </w:tc>
        <w:tc>
          <w:tcPr>
            <w:tcW w:w="756" w:type="pct"/>
            <w:vMerge w:val="restart"/>
            <w:tcBorders>
              <w:top w:val="single" w:sz="8" w:space="0" w:color="000000"/>
              <w:left w:val="nil"/>
              <w:bottom w:val="nil"/>
              <w:right w:val="single" w:sz="8" w:space="0" w:color="000000"/>
            </w:tcBorders>
            <w:noWrap/>
            <w:vAlign w:val="center"/>
          </w:tcPr>
          <w:p w14:paraId="50932CD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044FEBA0" w14:textId="77777777" w:rsidTr="00203249">
        <w:trPr>
          <w:trHeight w:val="782"/>
        </w:trPr>
        <w:tc>
          <w:tcPr>
            <w:tcW w:w="502" w:type="pct"/>
            <w:vMerge/>
            <w:tcBorders>
              <w:top w:val="single" w:sz="8" w:space="0" w:color="000000"/>
              <w:left w:val="single" w:sz="8" w:space="0" w:color="000000"/>
              <w:bottom w:val="nil"/>
              <w:right w:val="nil"/>
            </w:tcBorders>
            <w:noWrap/>
            <w:vAlign w:val="center"/>
          </w:tcPr>
          <w:p w14:paraId="58A717D1" w14:textId="77777777" w:rsidR="007F44FF" w:rsidRPr="002E4F28" w:rsidRDefault="007F44FF" w:rsidP="00203249">
            <w:pPr>
              <w:snapToGrid w:val="0"/>
              <w:jc w:val="center"/>
              <w:rPr>
                <w:rFonts w:eastAsia="宋体"/>
                <w:color w:val="000000"/>
                <w:sz w:val="20"/>
                <w:szCs w:val="20"/>
              </w:rPr>
            </w:pPr>
          </w:p>
        </w:tc>
        <w:tc>
          <w:tcPr>
            <w:tcW w:w="2447" w:type="pct"/>
            <w:tcBorders>
              <w:top w:val="nil"/>
              <w:left w:val="nil"/>
              <w:bottom w:val="nil"/>
              <w:right w:val="nil"/>
            </w:tcBorders>
            <w:vAlign w:val="center"/>
          </w:tcPr>
          <w:p w14:paraId="1D498C03"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State how the data is accessible and its availability.</w:t>
            </w:r>
          </w:p>
        </w:tc>
        <w:tc>
          <w:tcPr>
            <w:tcW w:w="1293" w:type="pct"/>
            <w:vMerge/>
            <w:tcBorders>
              <w:top w:val="single" w:sz="8" w:space="0" w:color="000000"/>
              <w:left w:val="nil"/>
              <w:bottom w:val="nil"/>
              <w:right w:val="nil"/>
            </w:tcBorders>
            <w:vAlign w:val="center"/>
          </w:tcPr>
          <w:p w14:paraId="298D15D3" w14:textId="77777777" w:rsidR="007F44FF" w:rsidRPr="002E4F28" w:rsidRDefault="007F44FF" w:rsidP="00203249">
            <w:pPr>
              <w:snapToGrid w:val="0"/>
              <w:jc w:val="left"/>
              <w:rPr>
                <w:rFonts w:eastAsia="宋体"/>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248B051D" w14:textId="77777777" w:rsidR="007F44FF" w:rsidRPr="002E4F28" w:rsidRDefault="007F44FF" w:rsidP="00203249">
            <w:pPr>
              <w:snapToGrid w:val="0"/>
              <w:jc w:val="center"/>
              <w:rPr>
                <w:rFonts w:eastAsia="宋体"/>
                <w:color w:val="000000"/>
                <w:sz w:val="20"/>
                <w:szCs w:val="20"/>
              </w:rPr>
            </w:pPr>
          </w:p>
        </w:tc>
      </w:tr>
      <w:tr w:rsidR="007F44FF" w:rsidRPr="002E4F28" w14:paraId="2293F3E9" w14:textId="77777777" w:rsidTr="00203249">
        <w:trPr>
          <w:trHeight w:val="431"/>
        </w:trPr>
        <w:tc>
          <w:tcPr>
            <w:tcW w:w="5000" w:type="pct"/>
            <w:gridSpan w:val="4"/>
            <w:tcBorders>
              <w:top w:val="nil"/>
              <w:left w:val="single" w:sz="8" w:space="0" w:color="000000"/>
              <w:bottom w:val="single" w:sz="8" w:space="0" w:color="000000"/>
              <w:right w:val="single" w:sz="8" w:space="0" w:color="000000"/>
            </w:tcBorders>
            <w:vAlign w:val="center"/>
          </w:tcPr>
          <w:p w14:paraId="090F148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Additional amending opinions:</w:t>
            </w:r>
          </w:p>
        </w:tc>
      </w:tr>
    </w:tbl>
    <w:p w14:paraId="2100FC33" w14:textId="77777777" w:rsidR="007F44FF" w:rsidRPr="002E4F28" w:rsidRDefault="007F44FF" w:rsidP="007F44FF">
      <w:pPr>
        <w:snapToGrid w:val="0"/>
        <w:jc w:val="left"/>
        <w:rPr>
          <w:sz w:val="20"/>
          <w:szCs w:val="20"/>
        </w:rPr>
      </w:pPr>
    </w:p>
    <w:tbl>
      <w:tblPr>
        <w:tblW w:w="4998" w:type="pct"/>
        <w:tblLook w:val="04A0" w:firstRow="1" w:lastRow="0" w:firstColumn="1" w:lastColumn="0" w:noHBand="0" w:noVBand="1"/>
      </w:tblPr>
      <w:tblGrid>
        <w:gridCol w:w="853"/>
        <w:gridCol w:w="4645"/>
        <w:gridCol w:w="2472"/>
        <w:gridCol w:w="1032"/>
      </w:tblGrid>
      <w:tr w:rsidR="007F44FF" w:rsidRPr="002E4F28" w14:paraId="488D55F6" w14:textId="77777777" w:rsidTr="00203249">
        <w:trPr>
          <w:trHeight w:val="270"/>
        </w:trPr>
        <w:tc>
          <w:tcPr>
            <w:tcW w:w="474" w:type="pct"/>
            <w:vMerge w:val="restart"/>
            <w:tcBorders>
              <w:top w:val="single" w:sz="8" w:space="0" w:color="000000"/>
              <w:left w:val="single" w:sz="8" w:space="0" w:color="000000"/>
              <w:bottom w:val="nil"/>
              <w:right w:val="nil"/>
            </w:tcBorders>
            <w:noWrap/>
            <w:vAlign w:val="center"/>
          </w:tcPr>
          <w:p w14:paraId="3DD8001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33</w:t>
            </w:r>
          </w:p>
        </w:tc>
        <w:tc>
          <w:tcPr>
            <w:tcW w:w="2580" w:type="pct"/>
            <w:tcBorders>
              <w:top w:val="single" w:sz="8" w:space="0" w:color="000000"/>
              <w:left w:val="nil"/>
              <w:bottom w:val="nil"/>
              <w:right w:val="nil"/>
            </w:tcBorders>
            <w:shd w:val="clear" w:color="auto" w:fill="DBE3F4"/>
            <w:noWrap/>
            <w:vAlign w:val="center"/>
          </w:tcPr>
          <w:p w14:paraId="2288BB8A"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Appendix</w:t>
            </w:r>
          </w:p>
        </w:tc>
        <w:tc>
          <w:tcPr>
            <w:tcW w:w="1373" w:type="pct"/>
            <w:vMerge w:val="restart"/>
            <w:tcBorders>
              <w:top w:val="single" w:sz="8" w:space="0" w:color="000000"/>
              <w:left w:val="nil"/>
              <w:bottom w:val="nil"/>
              <w:right w:val="nil"/>
            </w:tcBorders>
            <w:vAlign w:val="center"/>
          </w:tcPr>
          <w:p w14:paraId="728F6BA8"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Added “</w:t>
            </w:r>
            <w:r w:rsidRPr="002E4F28">
              <w:rPr>
                <w:rFonts w:eastAsia="楷体"/>
                <w:color w:val="2A2F45"/>
                <w:sz w:val="20"/>
                <w:szCs w:val="20"/>
              </w:rPr>
              <w:t>or “falsified” artificial data”</w:t>
            </w:r>
          </w:p>
        </w:tc>
        <w:tc>
          <w:tcPr>
            <w:tcW w:w="571" w:type="pct"/>
            <w:vMerge w:val="restart"/>
            <w:tcBorders>
              <w:top w:val="single" w:sz="8" w:space="0" w:color="000000"/>
              <w:left w:val="nil"/>
              <w:bottom w:val="nil"/>
              <w:right w:val="single" w:sz="8" w:space="0" w:color="000000"/>
            </w:tcBorders>
            <w:noWrap/>
            <w:vAlign w:val="center"/>
          </w:tcPr>
          <w:p w14:paraId="0321F3A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Style w:val="font21"/>
                <w:rFonts w:ascii="Times New Roman" w:hAnsi="Times New Roman" w:cs="Times New Roman" w:hint="default"/>
                <w:sz w:val="20"/>
                <w:szCs w:val="20"/>
                <w:lang w:bidi="ar"/>
              </w:rPr>
              <w:t>N</w:t>
            </w:r>
          </w:p>
        </w:tc>
      </w:tr>
      <w:tr w:rsidR="007F44FF" w:rsidRPr="002E4F28" w14:paraId="59973899" w14:textId="77777777" w:rsidTr="00203249">
        <w:trPr>
          <w:trHeight w:val="835"/>
        </w:trPr>
        <w:tc>
          <w:tcPr>
            <w:tcW w:w="474" w:type="pct"/>
            <w:vMerge/>
            <w:tcBorders>
              <w:top w:val="single" w:sz="8" w:space="0" w:color="000000"/>
              <w:left w:val="single" w:sz="8" w:space="0" w:color="000000"/>
              <w:bottom w:val="nil"/>
              <w:right w:val="nil"/>
            </w:tcBorders>
            <w:noWrap/>
            <w:vAlign w:val="center"/>
          </w:tcPr>
          <w:p w14:paraId="7127A7B7" w14:textId="77777777" w:rsidR="007F44FF" w:rsidRPr="002E4F28" w:rsidRDefault="007F44FF" w:rsidP="00203249">
            <w:pPr>
              <w:snapToGrid w:val="0"/>
              <w:jc w:val="center"/>
              <w:rPr>
                <w:rFonts w:eastAsia="宋体"/>
                <w:color w:val="000000"/>
                <w:sz w:val="20"/>
                <w:szCs w:val="20"/>
              </w:rPr>
            </w:pPr>
          </w:p>
        </w:tc>
        <w:tc>
          <w:tcPr>
            <w:tcW w:w="2580" w:type="pct"/>
            <w:tcBorders>
              <w:top w:val="nil"/>
              <w:left w:val="nil"/>
              <w:bottom w:val="nil"/>
              <w:right w:val="nil"/>
            </w:tcBorders>
            <w:vAlign w:val="center"/>
          </w:tcPr>
          <w:p w14:paraId="195A1729"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Provide description of machine learning algorithm, code snippets or “falsified” artificial data, and additional charts, etc.</w:t>
            </w:r>
          </w:p>
        </w:tc>
        <w:tc>
          <w:tcPr>
            <w:tcW w:w="1373" w:type="pct"/>
            <w:vMerge/>
            <w:tcBorders>
              <w:top w:val="single" w:sz="8" w:space="0" w:color="000000"/>
              <w:left w:val="nil"/>
              <w:bottom w:val="nil"/>
              <w:right w:val="nil"/>
            </w:tcBorders>
            <w:vAlign w:val="center"/>
          </w:tcPr>
          <w:p w14:paraId="30374727" w14:textId="77777777" w:rsidR="007F44FF" w:rsidRPr="002E4F28" w:rsidRDefault="007F44FF" w:rsidP="00203249">
            <w:pPr>
              <w:snapToGrid w:val="0"/>
              <w:jc w:val="left"/>
              <w:rPr>
                <w:rFonts w:eastAsia="宋体"/>
                <w:color w:val="000000"/>
                <w:sz w:val="20"/>
                <w:szCs w:val="20"/>
              </w:rPr>
            </w:pPr>
          </w:p>
        </w:tc>
        <w:tc>
          <w:tcPr>
            <w:tcW w:w="571" w:type="pct"/>
            <w:vMerge/>
            <w:tcBorders>
              <w:top w:val="single" w:sz="8" w:space="0" w:color="000000"/>
              <w:left w:val="nil"/>
              <w:bottom w:val="nil"/>
              <w:right w:val="single" w:sz="8" w:space="0" w:color="000000"/>
            </w:tcBorders>
            <w:noWrap/>
            <w:vAlign w:val="center"/>
          </w:tcPr>
          <w:p w14:paraId="53B1730A" w14:textId="77777777" w:rsidR="007F44FF" w:rsidRPr="002E4F28" w:rsidRDefault="007F44FF" w:rsidP="00203249">
            <w:pPr>
              <w:snapToGrid w:val="0"/>
              <w:jc w:val="center"/>
              <w:rPr>
                <w:rFonts w:eastAsia="宋体"/>
                <w:color w:val="000000"/>
                <w:sz w:val="20"/>
                <w:szCs w:val="20"/>
              </w:rPr>
            </w:pPr>
          </w:p>
        </w:tc>
      </w:tr>
      <w:tr w:rsidR="007F44FF" w:rsidRPr="002E4F28" w14:paraId="0C4E91AD" w14:textId="77777777" w:rsidTr="00203249">
        <w:trPr>
          <w:trHeight w:val="429"/>
        </w:trPr>
        <w:tc>
          <w:tcPr>
            <w:tcW w:w="5000" w:type="pct"/>
            <w:gridSpan w:val="4"/>
            <w:tcBorders>
              <w:top w:val="nil"/>
              <w:left w:val="single" w:sz="8" w:space="0" w:color="000000"/>
              <w:bottom w:val="single" w:sz="8" w:space="0" w:color="000000"/>
              <w:right w:val="single" w:sz="8" w:space="0" w:color="000000"/>
            </w:tcBorders>
            <w:vAlign w:val="center"/>
          </w:tcPr>
          <w:p w14:paraId="196329FD"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lastRenderedPageBreak/>
              <w:t>Additional amending opinions:</w:t>
            </w:r>
          </w:p>
        </w:tc>
      </w:tr>
    </w:tbl>
    <w:p w14:paraId="3D374741" w14:textId="77777777" w:rsidR="007F44FF" w:rsidRPr="002E4F28" w:rsidRDefault="007F44FF" w:rsidP="007F44FF">
      <w:pPr>
        <w:snapToGrid w:val="0"/>
        <w:jc w:val="left"/>
        <w:rPr>
          <w:sz w:val="20"/>
          <w:szCs w:val="20"/>
        </w:rPr>
      </w:pPr>
    </w:p>
    <w:p w14:paraId="0CB5654E" w14:textId="77777777" w:rsidR="007F44FF" w:rsidRPr="002E4F28" w:rsidRDefault="007F44FF" w:rsidP="007F44FF">
      <w:pPr>
        <w:numPr>
          <w:ilvl w:val="0"/>
          <w:numId w:val="3"/>
        </w:numPr>
        <w:snapToGrid w:val="0"/>
        <w:rPr>
          <w:b/>
          <w:bCs/>
          <w:color w:val="0000FF"/>
          <w:sz w:val="20"/>
          <w:szCs w:val="20"/>
        </w:rPr>
      </w:pPr>
      <w:r w:rsidRPr="002E4F28">
        <w:rPr>
          <w:rFonts w:eastAsia="微软雅黑"/>
          <w:b/>
          <w:bCs/>
          <w:color w:val="0000FF"/>
          <w:sz w:val="20"/>
          <w:szCs w:val="20"/>
        </w:rPr>
        <w:t xml:space="preserve">Table 2 </w:t>
      </w:r>
      <w:r w:rsidRPr="002E4F28">
        <w:rPr>
          <w:rFonts w:eastAsia="微软雅黑"/>
          <w:b/>
          <w:bCs/>
          <w:color w:val="0000FF"/>
          <w:sz w:val="20"/>
          <w:szCs w:val="20"/>
          <w:u w:val="single"/>
        </w:rPr>
        <w:t>Additions</w:t>
      </w:r>
      <w:r w:rsidRPr="002E4F28">
        <w:rPr>
          <w:rFonts w:eastAsia="微软雅黑"/>
          <w:b/>
          <w:bCs/>
          <w:color w:val="0000FF"/>
          <w:sz w:val="20"/>
          <w:szCs w:val="20"/>
        </w:rPr>
        <w:t>:</w:t>
      </w:r>
    </w:p>
    <w:tbl>
      <w:tblPr>
        <w:tblW w:w="4998" w:type="pct"/>
        <w:tblLook w:val="04A0" w:firstRow="1" w:lastRow="0" w:firstColumn="1" w:lastColumn="0" w:noHBand="0" w:noVBand="1"/>
      </w:tblPr>
      <w:tblGrid>
        <w:gridCol w:w="3036"/>
        <w:gridCol w:w="1507"/>
        <w:gridCol w:w="580"/>
        <w:gridCol w:w="612"/>
        <w:gridCol w:w="526"/>
        <w:gridCol w:w="508"/>
        <w:gridCol w:w="598"/>
        <w:gridCol w:w="1635"/>
      </w:tblGrid>
      <w:tr w:rsidR="007F44FF" w:rsidRPr="002E4F28" w14:paraId="739B38D6" w14:textId="77777777" w:rsidTr="00203249">
        <w:trPr>
          <w:trHeight w:val="315"/>
        </w:trPr>
        <w:tc>
          <w:tcPr>
            <w:tcW w:w="1687" w:type="pct"/>
            <w:vMerge w:val="restart"/>
            <w:tcBorders>
              <w:top w:val="single" w:sz="8" w:space="0" w:color="000000"/>
              <w:left w:val="single" w:sz="8" w:space="0" w:color="000000"/>
              <w:bottom w:val="single" w:sz="12" w:space="0" w:color="000000"/>
              <w:right w:val="nil"/>
            </w:tcBorders>
            <w:noWrap/>
            <w:vAlign w:val="center"/>
          </w:tcPr>
          <w:p w14:paraId="25FC08E6"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New Item</w:t>
            </w:r>
          </w:p>
        </w:tc>
        <w:tc>
          <w:tcPr>
            <w:tcW w:w="837" w:type="pct"/>
            <w:vMerge w:val="restart"/>
            <w:tcBorders>
              <w:top w:val="single" w:sz="8" w:space="0" w:color="000000"/>
              <w:left w:val="nil"/>
              <w:bottom w:val="single" w:sz="12" w:space="0" w:color="000000"/>
              <w:right w:val="nil"/>
            </w:tcBorders>
            <w:noWrap/>
            <w:vAlign w:val="center"/>
          </w:tcPr>
          <w:p w14:paraId="50EE35C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c>
          <w:tcPr>
            <w:tcW w:w="1568" w:type="pct"/>
            <w:gridSpan w:val="5"/>
            <w:tcBorders>
              <w:top w:val="single" w:sz="8" w:space="0" w:color="000000"/>
              <w:left w:val="nil"/>
              <w:bottom w:val="single" w:sz="8" w:space="0" w:color="000000"/>
              <w:right w:val="nil"/>
            </w:tcBorders>
            <w:noWrap/>
            <w:vAlign w:val="center"/>
          </w:tcPr>
          <w:p w14:paraId="5D92AF92"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Importance score</w:t>
            </w:r>
          </w:p>
        </w:tc>
        <w:tc>
          <w:tcPr>
            <w:tcW w:w="908" w:type="pct"/>
            <w:vMerge w:val="restart"/>
            <w:tcBorders>
              <w:top w:val="single" w:sz="8" w:space="0" w:color="000000"/>
              <w:left w:val="nil"/>
              <w:bottom w:val="single" w:sz="12" w:space="0" w:color="000000"/>
              <w:right w:val="single" w:sz="8" w:space="0" w:color="000000"/>
            </w:tcBorders>
            <w:vAlign w:val="center"/>
          </w:tcPr>
          <w:p w14:paraId="5F66536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Amending Opinions</w:t>
            </w:r>
          </w:p>
        </w:tc>
      </w:tr>
      <w:tr w:rsidR="007F44FF" w:rsidRPr="002E4F28" w14:paraId="3C4E8043" w14:textId="77777777" w:rsidTr="00203249">
        <w:trPr>
          <w:trHeight w:val="270"/>
        </w:trPr>
        <w:tc>
          <w:tcPr>
            <w:tcW w:w="1687" w:type="pct"/>
            <w:vMerge/>
            <w:tcBorders>
              <w:top w:val="single" w:sz="8" w:space="0" w:color="000000"/>
              <w:left w:val="single" w:sz="8" w:space="0" w:color="000000"/>
              <w:bottom w:val="single" w:sz="12" w:space="0" w:color="000000"/>
              <w:right w:val="nil"/>
            </w:tcBorders>
            <w:noWrap/>
            <w:vAlign w:val="center"/>
          </w:tcPr>
          <w:p w14:paraId="24E06B72" w14:textId="77777777" w:rsidR="007F44FF" w:rsidRPr="002E4F28" w:rsidRDefault="007F44FF" w:rsidP="00203249">
            <w:pPr>
              <w:snapToGrid w:val="0"/>
              <w:jc w:val="center"/>
              <w:rPr>
                <w:rFonts w:eastAsia="微软雅黑"/>
                <w:b/>
                <w:bCs/>
                <w:color w:val="000000"/>
                <w:sz w:val="20"/>
                <w:szCs w:val="20"/>
              </w:rPr>
            </w:pPr>
          </w:p>
        </w:tc>
        <w:tc>
          <w:tcPr>
            <w:tcW w:w="837" w:type="pct"/>
            <w:vMerge/>
            <w:tcBorders>
              <w:top w:val="single" w:sz="8" w:space="0" w:color="000000"/>
              <w:left w:val="nil"/>
              <w:bottom w:val="single" w:sz="12" w:space="0" w:color="000000"/>
              <w:right w:val="nil"/>
            </w:tcBorders>
            <w:noWrap/>
            <w:vAlign w:val="center"/>
          </w:tcPr>
          <w:p w14:paraId="5086B813" w14:textId="77777777" w:rsidR="007F44FF" w:rsidRPr="002E4F28" w:rsidRDefault="007F44FF" w:rsidP="00203249">
            <w:pPr>
              <w:snapToGrid w:val="0"/>
              <w:jc w:val="center"/>
              <w:rPr>
                <w:rFonts w:eastAsia="微软雅黑"/>
                <w:b/>
                <w:bCs/>
                <w:color w:val="000000"/>
                <w:sz w:val="20"/>
                <w:szCs w:val="20"/>
              </w:rPr>
            </w:pPr>
          </w:p>
        </w:tc>
        <w:tc>
          <w:tcPr>
            <w:tcW w:w="322" w:type="pct"/>
            <w:tcBorders>
              <w:top w:val="nil"/>
              <w:left w:val="nil"/>
              <w:bottom w:val="nil"/>
              <w:right w:val="nil"/>
            </w:tcBorders>
            <w:vAlign w:val="center"/>
          </w:tcPr>
          <w:p w14:paraId="5B508B90"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340" w:type="pct"/>
            <w:tcBorders>
              <w:top w:val="nil"/>
              <w:left w:val="nil"/>
              <w:bottom w:val="nil"/>
              <w:right w:val="nil"/>
            </w:tcBorders>
            <w:vAlign w:val="center"/>
          </w:tcPr>
          <w:p w14:paraId="3C070B46"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292" w:type="pct"/>
            <w:tcBorders>
              <w:top w:val="nil"/>
              <w:left w:val="nil"/>
              <w:bottom w:val="nil"/>
              <w:right w:val="nil"/>
            </w:tcBorders>
            <w:vAlign w:val="center"/>
          </w:tcPr>
          <w:p w14:paraId="75484ED9"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282" w:type="pct"/>
            <w:tcBorders>
              <w:top w:val="nil"/>
              <w:left w:val="nil"/>
              <w:bottom w:val="nil"/>
              <w:right w:val="nil"/>
            </w:tcBorders>
            <w:vAlign w:val="center"/>
          </w:tcPr>
          <w:p w14:paraId="7205D38A"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332" w:type="pct"/>
            <w:tcBorders>
              <w:top w:val="nil"/>
              <w:left w:val="nil"/>
              <w:bottom w:val="nil"/>
              <w:right w:val="nil"/>
            </w:tcBorders>
            <w:vAlign w:val="center"/>
          </w:tcPr>
          <w:p w14:paraId="649146F2"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908" w:type="pct"/>
            <w:vMerge/>
            <w:tcBorders>
              <w:top w:val="single" w:sz="8" w:space="0" w:color="000000"/>
              <w:left w:val="nil"/>
              <w:bottom w:val="single" w:sz="12" w:space="0" w:color="000000"/>
              <w:right w:val="single" w:sz="8" w:space="0" w:color="000000"/>
            </w:tcBorders>
            <w:vAlign w:val="center"/>
          </w:tcPr>
          <w:p w14:paraId="345BAED2" w14:textId="77777777" w:rsidR="007F44FF" w:rsidRPr="002E4F28" w:rsidRDefault="007F44FF" w:rsidP="00203249">
            <w:pPr>
              <w:snapToGrid w:val="0"/>
              <w:jc w:val="center"/>
              <w:rPr>
                <w:rFonts w:eastAsia="微软雅黑"/>
                <w:b/>
                <w:bCs/>
                <w:color w:val="000000"/>
                <w:sz w:val="20"/>
                <w:szCs w:val="20"/>
              </w:rPr>
            </w:pPr>
          </w:p>
        </w:tc>
      </w:tr>
      <w:tr w:rsidR="007F44FF" w:rsidRPr="002E4F28" w14:paraId="574E86DF" w14:textId="77777777" w:rsidTr="00203249">
        <w:trPr>
          <w:trHeight w:val="285"/>
        </w:trPr>
        <w:tc>
          <w:tcPr>
            <w:tcW w:w="1687" w:type="pct"/>
            <w:tcBorders>
              <w:top w:val="single" w:sz="8" w:space="0" w:color="000000"/>
              <w:left w:val="single" w:sz="8" w:space="0" w:color="000000"/>
              <w:bottom w:val="nil"/>
              <w:right w:val="nil"/>
            </w:tcBorders>
            <w:shd w:val="clear" w:color="auto" w:fill="DBE3F4"/>
            <w:noWrap/>
            <w:vAlign w:val="center"/>
          </w:tcPr>
          <w:p w14:paraId="2A9B593E"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Introduction—Background</w:t>
            </w:r>
          </w:p>
        </w:tc>
        <w:tc>
          <w:tcPr>
            <w:tcW w:w="837" w:type="pct"/>
            <w:vMerge w:val="restart"/>
            <w:tcBorders>
              <w:top w:val="single" w:sz="8" w:space="0" w:color="000000"/>
              <w:left w:val="nil"/>
              <w:bottom w:val="single" w:sz="8" w:space="0" w:color="000000"/>
              <w:right w:val="nil"/>
            </w:tcBorders>
            <w:noWrap/>
            <w:vAlign w:val="center"/>
          </w:tcPr>
          <w:p w14:paraId="24BB5D4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22" w:type="pct"/>
            <w:vMerge w:val="restart"/>
            <w:tcBorders>
              <w:top w:val="single" w:sz="8" w:space="0" w:color="000000"/>
              <w:left w:val="double" w:sz="4" w:space="0" w:color="000000"/>
              <w:bottom w:val="single" w:sz="12" w:space="0" w:color="auto"/>
              <w:right w:val="single" w:sz="8" w:space="0" w:color="000000"/>
            </w:tcBorders>
            <w:noWrap/>
            <w:vAlign w:val="center"/>
          </w:tcPr>
          <w:p w14:paraId="42F5C6F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40" w:type="pct"/>
            <w:vMerge w:val="restart"/>
            <w:tcBorders>
              <w:top w:val="single" w:sz="8" w:space="0" w:color="000000"/>
              <w:left w:val="nil"/>
              <w:bottom w:val="single" w:sz="12" w:space="0" w:color="auto"/>
              <w:right w:val="single" w:sz="8" w:space="0" w:color="000000"/>
            </w:tcBorders>
            <w:noWrap/>
            <w:vAlign w:val="center"/>
          </w:tcPr>
          <w:p w14:paraId="69DE62E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292" w:type="pct"/>
            <w:vMerge w:val="restart"/>
            <w:tcBorders>
              <w:top w:val="single" w:sz="8" w:space="0" w:color="000000"/>
              <w:left w:val="nil"/>
              <w:bottom w:val="single" w:sz="12" w:space="0" w:color="auto"/>
              <w:right w:val="single" w:sz="8" w:space="0" w:color="000000"/>
            </w:tcBorders>
            <w:noWrap/>
            <w:vAlign w:val="center"/>
          </w:tcPr>
          <w:p w14:paraId="1384C66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282" w:type="pct"/>
            <w:vMerge w:val="restart"/>
            <w:tcBorders>
              <w:top w:val="single" w:sz="8" w:space="0" w:color="000000"/>
              <w:left w:val="nil"/>
              <w:bottom w:val="single" w:sz="12" w:space="0" w:color="auto"/>
              <w:right w:val="nil"/>
            </w:tcBorders>
            <w:noWrap/>
            <w:vAlign w:val="center"/>
          </w:tcPr>
          <w:p w14:paraId="67BB534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32" w:type="pct"/>
            <w:vMerge w:val="restart"/>
            <w:tcBorders>
              <w:top w:val="single" w:sz="8" w:space="0" w:color="000000"/>
              <w:left w:val="single" w:sz="8" w:space="0" w:color="000000"/>
              <w:bottom w:val="single" w:sz="12" w:space="0" w:color="auto"/>
              <w:right w:val="nil"/>
            </w:tcBorders>
            <w:noWrap/>
            <w:vAlign w:val="center"/>
          </w:tcPr>
          <w:p w14:paraId="18759A3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908" w:type="pct"/>
            <w:vMerge w:val="restart"/>
            <w:tcBorders>
              <w:top w:val="single" w:sz="8" w:space="0" w:color="000000"/>
              <w:left w:val="double" w:sz="4" w:space="0" w:color="000000"/>
              <w:bottom w:val="single" w:sz="12" w:space="0" w:color="auto"/>
              <w:right w:val="single" w:sz="8" w:space="0" w:color="000000"/>
            </w:tcBorders>
            <w:noWrap/>
            <w:vAlign w:val="center"/>
          </w:tcPr>
          <w:p w14:paraId="72A8F867" w14:textId="77777777" w:rsidR="007F44FF" w:rsidRPr="002E4F28" w:rsidRDefault="007F44FF" w:rsidP="00203249">
            <w:pPr>
              <w:snapToGrid w:val="0"/>
              <w:jc w:val="left"/>
              <w:rPr>
                <w:rFonts w:eastAsia="宋体"/>
                <w:color w:val="000000"/>
                <w:sz w:val="20"/>
                <w:szCs w:val="20"/>
              </w:rPr>
            </w:pPr>
          </w:p>
        </w:tc>
      </w:tr>
      <w:tr w:rsidR="007F44FF" w:rsidRPr="002E4F28" w14:paraId="17252E90" w14:textId="77777777" w:rsidTr="00203249">
        <w:trPr>
          <w:trHeight w:val="540"/>
        </w:trPr>
        <w:tc>
          <w:tcPr>
            <w:tcW w:w="1687" w:type="pct"/>
            <w:tcBorders>
              <w:top w:val="nil"/>
              <w:left w:val="single" w:sz="8" w:space="0" w:color="000000"/>
              <w:bottom w:val="single" w:sz="8" w:space="0" w:color="auto"/>
              <w:right w:val="nil"/>
            </w:tcBorders>
            <w:vAlign w:val="center"/>
          </w:tcPr>
          <w:p w14:paraId="7A98F1CC"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kern w:val="0"/>
                <w:sz w:val="20"/>
                <w:szCs w:val="20"/>
                <w:lang w:bidi="ar"/>
              </w:rPr>
              <w:t xml:space="preserve">Introduce the clinical background of the Chinese Medicine disease and syndrome, as well as a review of the current artificial intelligence prediction models in the field </w:t>
            </w:r>
          </w:p>
        </w:tc>
        <w:tc>
          <w:tcPr>
            <w:tcW w:w="837" w:type="pct"/>
            <w:vMerge/>
            <w:tcBorders>
              <w:top w:val="single" w:sz="8" w:space="0" w:color="000000"/>
              <w:left w:val="nil"/>
              <w:bottom w:val="single" w:sz="8" w:space="0" w:color="000000"/>
              <w:right w:val="nil"/>
            </w:tcBorders>
            <w:noWrap/>
            <w:vAlign w:val="center"/>
          </w:tcPr>
          <w:p w14:paraId="588128AD" w14:textId="77777777" w:rsidR="007F44FF" w:rsidRPr="002E4F28" w:rsidRDefault="007F44FF" w:rsidP="00203249">
            <w:pPr>
              <w:snapToGrid w:val="0"/>
              <w:jc w:val="center"/>
              <w:rPr>
                <w:rFonts w:eastAsia="宋体"/>
                <w:color w:val="000000"/>
                <w:sz w:val="20"/>
                <w:szCs w:val="20"/>
              </w:rPr>
            </w:pPr>
          </w:p>
        </w:tc>
        <w:tc>
          <w:tcPr>
            <w:tcW w:w="322" w:type="pct"/>
            <w:vMerge/>
            <w:tcBorders>
              <w:top w:val="single" w:sz="12" w:space="0" w:color="auto"/>
              <w:left w:val="double" w:sz="4" w:space="0" w:color="000000"/>
              <w:bottom w:val="single" w:sz="12" w:space="0" w:color="auto"/>
              <w:right w:val="single" w:sz="8" w:space="0" w:color="000000"/>
            </w:tcBorders>
            <w:noWrap/>
            <w:vAlign w:val="center"/>
          </w:tcPr>
          <w:p w14:paraId="6E026191" w14:textId="77777777" w:rsidR="007F44FF" w:rsidRPr="002E4F28" w:rsidRDefault="007F44FF" w:rsidP="00203249">
            <w:pPr>
              <w:snapToGrid w:val="0"/>
              <w:jc w:val="center"/>
              <w:rPr>
                <w:rFonts w:eastAsia="宋体"/>
                <w:color w:val="000000"/>
                <w:sz w:val="20"/>
                <w:szCs w:val="20"/>
              </w:rPr>
            </w:pPr>
          </w:p>
        </w:tc>
        <w:tc>
          <w:tcPr>
            <w:tcW w:w="340" w:type="pct"/>
            <w:vMerge/>
            <w:tcBorders>
              <w:top w:val="single" w:sz="12" w:space="0" w:color="auto"/>
              <w:left w:val="nil"/>
              <w:bottom w:val="single" w:sz="12" w:space="0" w:color="auto"/>
              <w:right w:val="single" w:sz="8" w:space="0" w:color="000000"/>
            </w:tcBorders>
            <w:noWrap/>
            <w:vAlign w:val="center"/>
          </w:tcPr>
          <w:p w14:paraId="6C65E704" w14:textId="77777777" w:rsidR="007F44FF" w:rsidRPr="002E4F28" w:rsidRDefault="007F44FF" w:rsidP="00203249">
            <w:pPr>
              <w:snapToGrid w:val="0"/>
              <w:jc w:val="center"/>
              <w:rPr>
                <w:rFonts w:eastAsia="宋体"/>
                <w:color w:val="000000"/>
                <w:sz w:val="20"/>
                <w:szCs w:val="20"/>
              </w:rPr>
            </w:pPr>
          </w:p>
        </w:tc>
        <w:tc>
          <w:tcPr>
            <w:tcW w:w="292" w:type="pct"/>
            <w:vMerge/>
            <w:tcBorders>
              <w:top w:val="single" w:sz="12" w:space="0" w:color="auto"/>
              <w:left w:val="nil"/>
              <w:bottom w:val="single" w:sz="12" w:space="0" w:color="auto"/>
              <w:right w:val="single" w:sz="8" w:space="0" w:color="000000"/>
            </w:tcBorders>
            <w:noWrap/>
            <w:vAlign w:val="center"/>
          </w:tcPr>
          <w:p w14:paraId="1C5C8183" w14:textId="77777777" w:rsidR="007F44FF" w:rsidRPr="002E4F28" w:rsidRDefault="007F44FF" w:rsidP="00203249">
            <w:pPr>
              <w:snapToGrid w:val="0"/>
              <w:jc w:val="center"/>
              <w:rPr>
                <w:rFonts w:eastAsia="宋体"/>
                <w:color w:val="000000"/>
                <w:sz w:val="20"/>
                <w:szCs w:val="20"/>
              </w:rPr>
            </w:pPr>
          </w:p>
        </w:tc>
        <w:tc>
          <w:tcPr>
            <w:tcW w:w="282" w:type="pct"/>
            <w:vMerge/>
            <w:tcBorders>
              <w:top w:val="single" w:sz="12" w:space="0" w:color="auto"/>
              <w:left w:val="nil"/>
              <w:bottom w:val="single" w:sz="12" w:space="0" w:color="auto"/>
              <w:right w:val="nil"/>
            </w:tcBorders>
            <w:noWrap/>
            <w:vAlign w:val="center"/>
          </w:tcPr>
          <w:p w14:paraId="23E13836" w14:textId="77777777" w:rsidR="007F44FF" w:rsidRPr="002E4F28" w:rsidRDefault="007F44FF" w:rsidP="00203249">
            <w:pPr>
              <w:snapToGrid w:val="0"/>
              <w:jc w:val="center"/>
              <w:rPr>
                <w:rFonts w:eastAsia="宋体"/>
                <w:color w:val="000000"/>
                <w:sz w:val="20"/>
                <w:szCs w:val="20"/>
              </w:rPr>
            </w:pPr>
          </w:p>
        </w:tc>
        <w:tc>
          <w:tcPr>
            <w:tcW w:w="332" w:type="pct"/>
            <w:vMerge/>
            <w:tcBorders>
              <w:top w:val="single" w:sz="12" w:space="0" w:color="auto"/>
              <w:left w:val="single" w:sz="8" w:space="0" w:color="000000"/>
              <w:bottom w:val="single" w:sz="12" w:space="0" w:color="auto"/>
              <w:right w:val="nil"/>
            </w:tcBorders>
            <w:noWrap/>
            <w:vAlign w:val="center"/>
          </w:tcPr>
          <w:p w14:paraId="12363D3F" w14:textId="77777777" w:rsidR="007F44FF" w:rsidRPr="002E4F28" w:rsidRDefault="007F44FF" w:rsidP="00203249">
            <w:pPr>
              <w:snapToGrid w:val="0"/>
              <w:jc w:val="center"/>
              <w:rPr>
                <w:rFonts w:eastAsia="宋体"/>
                <w:color w:val="000000"/>
                <w:sz w:val="20"/>
                <w:szCs w:val="20"/>
              </w:rPr>
            </w:pPr>
          </w:p>
        </w:tc>
        <w:tc>
          <w:tcPr>
            <w:tcW w:w="908" w:type="pct"/>
            <w:vMerge/>
            <w:tcBorders>
              <w:top w:val="single" w:sz="12" w:space="0" w:color="auto"/>
              <w:left w:val="double" w:sz="4" w:space="0" w:color="000000"/>
              <w:bottom w:val="single" w:sz="12" w:space="0" w:color="auto"/>
              <w:right w:val="single" w:sz="8" w:space="0" w:color="000000"/>
            </w:tcBorders>
            <w:noWrap/>
            <w:vAlign w:val="center"/>
          </w:tcPr>
          <w:p w14:paraId="45D85441" w14:textId="77777777" w:rsidR="007F44FF" w:rsidRPr="002E4F28" w:rsidRDefault="007F44FF" w:rsidP="00203249">
            <w:pPr>
              <w:snapToGrid w:val="0"/>
              <w:jc w:val="left"/>
              <w:rPr>
                <w:rFonts w:eastAsia="宋体"/>
                <w:color w:val="000000"/>
                <w:sz w:val="20"/>
                <w:szCs w:val="20"/>
              </w:rPr>
            </w:pPr>
          </w:p>
        </w:tc>
      </w:tr>
      <w:tr w:rsidR="007F44FF" w:rsidRPr="002E4F28" w14:paraId="1CDC8C74" w14:textId="77777777" w:rsidTr="00203249">
        <w:trPr>
          <w:trHeight w:val="540"/>
        </w:trPr>
        <w:tc>
          <w:tcPr>
            <w:tcW w:w="1687" w:type="pct"/>
            <w:tcBorders>
              <w:top w:val="single" w:sz="8" w:space="0" w:color="auto"/>
              <w:left w:val="single" w:sz="8" w:space="0" w:color="000000"/>
              <w:bottom w:val="nil"/>
              <w:right w:val="nil"/>
            </w:tcBorders>
            <w:shd w:val="clear" w:color="auto" w:fill="DBE3F4"/>
            <w:vAlign w:val="center"/>
          </w:tcPr>
          <w:p w14:paraId="087801D7"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宋体"/>
                <w:b/>
                <w:bCs/>
                <w:color w:val="000000"/>
                <w:kern w:val="0"/>
                <w:sz w:val="20"/>
                <w:szCs w:val="20"/>
                <w:lang w:bidi="ar"/>
              </w:rPr>
              <w:t>Introduction—Theoretical basis</w:t>
            </w:r>
          </w:p>
        </w:tc>
        <w:tc>
          <w:tcPr>
            <w:tcW w:w="837" w:type="pct"/>
            <w:vMerge w:val="restart"/>
            <w:tcBorders>
              <w:top w:val="single" w:sz="8" w:space="0" w:color="000000"/>
              <w:left w:val="nil"/>
              <w:right w:val="nil"/>
            </w:tcBorders>
            <w:noWrap/>
            <w:vAlign w:val="center"/>
          </w:tcPr>
          <w:p w14:paraId="7EEB3911"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22" w:type="pct"/>
            <w:vMerge w:val="restart"/>
            <w:tcBorders>
              <w:top w:val="single" w:sz="12" w:space="0" w:color="auto"/>
              <w:left w:val="double" w:sz="4" w:space="0" w:color="000000"/>
              <w:right w:val="single" w:sz="8" w:space="0" w:color="000000"/>
            </w:tcBorders>
            <w:noWrap/>
            <w:vAlign w:val="center"/>
          </w:tcPr>
          <w:p w14:paraId="20F94893"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40" w:type="pct"/>
            <w:vMerge w:val="restart"/>
            <w:tcBorders>
              <w:top w:val="single" w:sz="12" w:space="0" w:color="auto"/>
              <w:left w:val="nil"/>
              <w:right w:val="single" w:sz="8" w:space="0" w:color="000000"/>
            </w:tcBorders>
            <w:noWrap/>
            <w:vAlign w:val="center"/>
          </w:tcPr>
          <w:p w14:paraId="1661EB93"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292" w:type="pct"/>
            <w:vMerge w:val="restart"/>
            <w:tcBorders>
              <w:top w:val="single" w:sz="12" w:space="0" w:color="auto"/>
              <w:left w:val="nil"/>
              <w:right w:val="single" w:sz="8" w:space="0" w:color="000000"/>
            </w:tcBorders>
            <w:noWrap/>
            <w:vAlign w:val="center"/>
          </w:tcPr>
          <w:p w14:paraId="45971469"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282" w:type="pct"/>
            <w:vMerge w:val="restart"/>
            <w:tcBorders>
              <w:top w:val="single" w:sz="12" w:space="0" w:color="auto"/>
              <w:left w:val="nil"/>
              <w:right w:val="nil"/>
            </w:tcBorders>
            <w:noWrap/>
            <w:vAlign w:val="center"/>
          </w:tcPr>
          <w:p w14:paraId="4FF6C7DA"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32" w:type="pct"/>
            <w:vMerge w:val="restart"/>
            <w:tcBorders>
              <w:top w:val="single" w:sz="12" w:space="0" w:color="auto"/>
              <w:left w:val="single" w:sz="8" w:space="0" w:color="000000"/>
              <w:right w:val="nil"/>
            </w:tcBorders>
            <w:noWrap/>
            <w:vAlign w:val="center"/>
          </w:tcPr>
          <w:p w14:paraId="495DC984"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908" w:type="pct"/>
            <w:vMerge w:val="restart"/>
            <w:tcBorders>
              <w:top w:val="single" w:sz="12" w:space="0" w:color="auto"/>
              <w:left w:val="double" w:sz="4" w:space="0" w:color="000000"/>
              <w:right w:val="single" w:sz="8" w:space="0" w:color="000000"/>
            </w:tcBorders>
            <w:noWrap/>
            <w:vAlign w:val="center"/>
          </w:tcPr>
          <w:p w14:paraId="2E08A632" w14:textId="77777777" w:rsidR="007F44FF" w:rsidRPr="002E4F28" w:rsidRDefault="007F44FF" w:rsidP="00203249">
            <w:pPr>
              <w:snapToGrid w:val="0"/>
              <w:jc w:val="left"/>
              <w:rPr>
                <w:rFonts w:eastAsia="宋体"/>
                <w:color w:val="000000"/>
                <w:sz w:val="20"/>
                <w:szCs w:val="20"/>
              </w:rPr>
            </w:pPr>
          </w:p>
        </w:tc>
      </w:tr>
      <w:tr w:rsidR="007F44FF" w:rsidRPr="002E4F28" w14:paraId="63BBED53" w14:textId="77777777" w:rsidTr="00203249">
        <w:trPr>
          <w:trHeight w:val="540"/>
        </w:trPr>
        <w:tc>
          <w:tcPr>
            <w:tcW w:w="1687" w:type="pct"/>
            <w:tcBorders>
              <w:top w:val="nil"/>
              <w:left w:val="single" w:sz="8" w:space="0" w:color="000000"/>
              <w:bottom w:val="single" w:sz="8" w:space="0" w:color="000000"/>
              <w:right w:val="nil"/>
            </w:tcBorders>
            <w:vAlign w:val="center"/>
          </w:tcPr>
          <w:p w14:paraId="54051222"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kern w:val="0"/>
                <w:sz w:val="20"/>
                <w:szCs w:val="20"/>
                <w:lang w:bidi="ar"/>
              </w:rPr>
              <w:t xml:space="preserve">Introduce, in particular, the Chinese Medicine disease and syndrome as well as the theories behind choosing the relevant artificial intelligence technologies for the study. In addition, elaborate on the rationale in using artificial intelligence in generating the </w:t>
            </w:r>
            <w:r w:rsidRPr="002E4F28">
              <w:rPr>
                <w:rFonts w:eastAsia="楷体"/>
                <w:color w:val="2A2F45"/>
                <w:sz w:val="20"/>
                <w:szCs w:val="20"/>
              </w:rPr>
              <w:t>TCM disease-syndrome prediction model</w:t>
            </w:r>
          </w:p>
        </w:tc>
        <w:tc>
          <w:tcPr>
            <w:tcW w:w="837" w:type="pct"/>
            <w:vMerge/>
            <w:tcBorders>
              <w:left w:val="nil"/>
              <w:bottom w:val="single" w:sz="8" w:space="0" w:color="000000"/>
              <w:right w:val="nil"/>
            </w:tcBorders>
            <w:noWrap/>
            <w:vAlign w:val="center"/>
          </w:tcPr>
          <w:p w14:paraId="619593F1" w14:textId="77777777" w:rsidR="007F44FF" w:rsidRPr="002E4F28" w:rsidRDefault="007F44FF" w:rsidP="00203249">
            <w:pPr>
              <w:snapToGrid w:val="0"/>
              <w:jc w:val="center"/>
              <w:rPr>
                <w:rFonts w:eastAsia="宋体"/>
                <w:color w:val="000000"/>
                <w:sz w:val="20"/>
                <w:szCs w:val="20"/>
              </w:rPr>
            </w:pPr>
          </w:p>
        </w:tc>
        <w:tc>
          <w:tcPr>
            <w:tcW w:w="322" w:type="pct"/>
            <w:vMerge/>
            <w:tcBorders>
              <w:left w:val="double" w:sz="4" w:space="0" w:color="000000"/>
              <w:bottom w:val="single" w:sz="12" w:space="0" w:color="auto"/>
              <w:right w:val="single" w:sz="8" w:space="0" w:color="000000"/>
            </w:tcBorders>
            <w:noWrap/>
            <w:vAlign w:val="center"/>
          </w:tcPr>
          <w:p w14:paraId="42596C7A" w14:textId="77777777" w:rsidR="007F44FF" w:rsidRPr="002E4F28" w:rsidRDefault="007F44FF" w:rsidP="00203249">
            <w:pPr>
              <w:snapToGrid w:val="0"/>
              <w:jc w:val="center"/>
              <w:rPr>
                <w:rFonts w:eastAsia="宋体"/>
                <w:color w:val="000000"/>
                <w:sz w:val="20"/>
                <w:szCs w:val="20"/>
              </w:rPr>
            </w:pPr>
          </w:p>
        </w:tc>
        <w:tc>
          <w:tcPr>
            <w:tcW w:w="340" w:type="pct"/>
            <w:vMerge/>
            <w:tcBorders>
              <w:left w:val="nil"/>
              <w:bottom w:val="single" w:sz="12" w:space="0" w:color="auto"/>
              <w:right w:val="single" w:sz="8" w:space="0" w:color="000000"/>
            </w:tcBorders>
            <w:noWrap/>
            <w:vAlign w:val="center"/>
          </w:tcPr>
          <w:p w14:paraId="7BA35BAF" w14:textId="77777777" w:rsidR="007F44FF" w:rsidRPr="002E4F28" w:rsidRDefault="007F44FF" w:rsidP="00203249">
            <w:pPr>
              <w:snapToGrid w:val="0"/>
              <w:jc w:val="center"/>
              <w:rPr>
                <w:rFonts w:eastAsia="宋体"/>
                <w:color w:val="000000"/>
                <w:sz w:val="20"/>
                <w:szCs w:val="20"/>
              </w:rPr>
            </w:pPr>
          </w:p>
        </w:tc>
        <w:tc>
          <w:tcPr>
            <w:tcW w:w="292" w:type="pct"/>
            <w:vMerge/>
            <w:tcBorders>
              <w:left w:val="nil"/>
              <w:bottom w:val="single" w:sz="12" w:space="0" w:color="auto"/>
              <w:right w:val="single" w:sz="8" w:space="0" w:color="000000"/>
            </w:tcBorders>
            <w:noWrap/>
            <w:vAlign w:val="center"/>
          </w:tcPr>
          <w:p w14:paraId="450140D6" w14:textId="77777777" w:rsidR="007F44FF" w:rsidRPr="002E4F28" w:rsidRDefault="007F44FF" w:rsidP="00203249">
            <w:pPr>
              <w:snapToGrid w:val="0"/>
              <w:jc w:val="center"/>
              <w:rPr>
                <w:rFonts w:eastAsia="宋体"/>
                <w:color w:val="000000"/>
                <w:sz w:val="20"/>
                <w:szCs w:val="20"/>
              </w:rPr>
            </w:pPr>
          </w:p>
        </w:tc>
        <w:tc>
          <w:tcPr>
            <w:tcW w:w="282" w:type="pct"/>
            <w:vMerge/>
            <w:tcBorders>
              <w:left w:val="nil"/>
              <w:bottom w:val="single" w:sz="12" w:space="0" w:color="auto"/>
              <w:right w:val="nil"/>
            </w:tcBorders>
            <w:noWrap/>
            <w:vAlign w:val="center"/>
          </w:tcPr>
          <w:p w14:paraId="5C2119BF" w14:textId="77777777" w:rsidR="007F44FF" w:rsidRPr="002E4F28" w:rsidRDefault="007F44FF" w:rsidP="00203249">
            <w:pPr>
              <w:snapToGrid w:val="0"/>
              <w:jc w:val="center"/>
              <w:rPr>
                <w:rFonts w:eastAsia="宋体"/>
                <w:color w:val="000000"/>
                <w:sz w:val="20"/>
                <w:szCs w:val="20"/>
              </w:rPr>
            </w:pPr>
          </w:p>
        </w:tc>
        <w:tc>
          <w:tcPr>
            <w:tcW w:w="332" w:type="pct"/>
            <w:vMerge/>
            <w:tcBorders>
              <w:left w:val="single" w:sz="8" w:space="0" w:color="000000"/>
              <w:bottom w:val="single" w:sz="12" w:space="0" w:color="auto"/>
              <w:right w:val="nil"/>
            </w:tcBorders>
            <w:noWrap/>
            <w:vAlign w:val="center"/>
          </w:tcPr>
          <w:p w14:paraId="7CE5A394" w14:textId="77777777" w:rsidR="007F44FF" w:rsidRPr="002E4F28" w:rsidRDefault="007F44FF" w:rsidP="00203249">
            <w:pPr>
              <w:snapToGrid w:val="0"/>
              <w:jc w:val="center"/>
              <w:rPr>
                <w:rFonts w:eastAsia="宋体"/>
                <w:color w:val="000000"/>
                <w:sz w:val="20"/>
                <w:szCs w:val="20"/>
              </w:rPr>
            </w:pPr>
          </w:p>
        </w:tc>
        <w:tc>
          <w:tcPr>
            <w:tcW w:w="908" w:type="pct"/>
            <w:vMerge/>
            <w:tcBorders>
              <w:left w:val="double" w:sz="4" w:space="0" w:color="000000"/>
              <w:bottom w:val="single" w:sz="12" w:space="0" w:color="auto"/>
              <w:right w:val="single" w:sz="8" w:space="0" w:color="000000"/>
            </w:tcBorders>
            <w:noWrap/>
            <w:vAlign w:val="center"/>
          </w:tcPr>
          <w:p w14:paraId="10C153E3" w14:textId="77777777" w:rsidR="007F44FF" w:rsidRPr="002E4F28" w:rsidRDefault="007F44FF" w:rsidP="00203249">
            <w:pPr>
              <w:snapToGrid w:val="0"/>
              <w:jc w:val="left"/>
              <w:rPr>
                <w:rFonts w:eastAsia="宋体"/>
                <w:color w:val="000000"/>
                <w:sz w:val="20"/>
                <w:szCs w:val="20"/>
              </w:rPr>
            </w:pPr>
          </w:p>
        </w:tc>
      </w:tr>
    </w:tbl>
    <w:p w14:paraId="3B8C7C65" w14:textId="77777777" w:rsidR="007F44FF" w:rsidRPr="002E4F28" w:rsidRDefault="007F44FF" w:rsidP="007F44FF">
      <w:pPr>
        <w:snapToGrid w:val="0"/>
        <w:rPr>
          <w:sz w:val="20"/>
          <w:szCs w:val="20"/>
        </w:rPr>
      </w:pPr>
    </w:p>
    <w:tbl>
      <w:tblPr>
        <w:tblW w:w="4998" w:type="pct"/>
        <w:tblLook w:val="04A0" w:firstRow="1" w:lastRow="0" w:firstColumn="1" w:lastColumn="0" w:noHBand="0" w:noVBand="1"/>
      </w:tblPr>
      <w:tblGrid>
        <w:gridCol w:w="2403"/>
        <w:gridCol w:w="1600"/>
        <w:gridCol w:w="672"/>
        <w:gridCol w:w="702"/>
        <w:gridCol w:w="616"/>
        <w:gridCol w:w="598"/>
        <w:gridCol w:w="654"/>
        <w:gridCol w:w="1757"/>
      </w:tblGrid>
      <w:tr w:rsidR="007F44FF" w:rsidRPr="002E4F28" w14:paraId="3D14BB70" w14:textId="77777777" w:rsidTr="00203249">
        <w:trPr>
          <w:trHeight w:val="330"/>
        </w:trPr>
        <w:tc>
          <w:tcPr>
            <w:tcW w:w="1335" w:type="pct"/>
            <w:vMerge w:val="restart"/>
            <w:tcBorders>
              <w:top w:val="single" w:sz="12" w:space="0" w:color="000000"/>
              <w:left w:val="single" w:sz="8" w:space="0" w:color="000000"/>
              <w:bottom w:val="single" w:sz="12" w:space="0" w:color="000000"/>
              <w:right w:val="nil"/>
            </w:tcBorders>
            <w:noWrap/>
            <w:vAlign w:val="center"/>
          </w:tcPr>
          <w:p w14:paraId="178CF01B"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New Item</w:t>
            </w:r>
          </w:p>
        </w:tc>
        <w:tc>
          <w:tcPr>
            <w:tcW w:w="889" w:type="pct"/>
            <w:vMerge w:val="restart"/>
            <w:tcBorders>
              <w:top w:val="single" w:sz="12" w:space="0" w:color="000000"/>
              <w:left w:val="nil"/>
              <w:bottom w:val="single" w:sz="12" w:space="0" w:color="000000"/>
              <w:right w:val="nil"/>
            </w:tcBorders>
            <w:noWrap/>
            <w:vAlign w:val="center"/>
          </w:tcPr>
          <w:p w14:paraId="14E4053E"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c>
          <w:tcPr>
            <w:tcW w:w="1800" w:type="pct"/>
            <w:gridSpan w:val="5"/>
            <w:tcBorders>
              <w:top w:val="single" w:sz="12" w:space="0" w:color="000000"/>
              <w:left w:val="nil"/>
              <w:bottom w:val="single" w:sz="8" w:space="0" w:color="000000"/>
              <w:right w:val="nil"/>
            </w:tcBorders>
            <w:noWrap/>
            <w:vAlign w:val="center"/>
          </w:tcPr>
          <w:p w14:paraId="0AA9CF4D"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Importance score</w:t>
            </w:r>
          </w:p>
        </w:tc>
        <w:tc>
          <w:tcPr>
            <w:tcW w:w="976" w:type="pct"/>
            <w:vMerge w:val="restart"/>
            <w:tcBorders>
              <w:top w:val="single" w:sz="12" w:space="0" w:color="000000"/>
              <w:left w:val="nil"/>
              <w:bottom w:val="single" w:sz="12" w:space="0" w:color="000000"/>
              <w:right w:val="single" w:sz="8" w:space="0" w:color="000000"/>
            </w:tcBorders>
            <w:vAlign w:val="center"/>
          </w:tcPr>
          <w:p w14:paraId="2F828428"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Amending Opinions</w:t>
            </w:r>
          </w:p>
        </w:tc>
      </w:tr>
      <w:tr w:rsidR="007F44FF" w:rsidRPr="002E4F28" w14:paraId="68E9039E" w14:textId="77777777" w:rsidTr="00203249">
        <w:trPr>
          <w:trHeight w:val="270"/>
        </w:trPr>
        <w:tc>
          <w:tcPr>
            <w:tcW w:w="1335" w:type="pct"/>
            <w:vMerge/>
            <w:tcBorders>
              <w:top w:val="single" w:sz="12" w:space="0" w:color="000000"/>
              <w:left w:val="single" w:sz="8" w:space="0" w:color="000000"/>
              <w:bottom w:val="single" w:sz="12" w:space="0" w:color="000000"/>
              <w:right w:val="nil"/>
            </w:tcBorders>
            <w:noWrap/>
            <w:vAlign w:val="center"/>
          </w:tcPr>
          <w:p w14:paraId="5F678769" w14:textId="77777777" w:rsidR="007F44FF" w:rsidRPr="002E4F28" w:rsidRDefault="007F44FF" w:rsidP="00203249">
            <w:pPr>
              <w:snapToGrid w:val="0"/>
              <w:jc w:val="center"/>
              <w:rPr>
                <w:rFonts w:eastAsia="微软雅黑"/>
                <w:b/>
                <w:bCs/>
                <w:color w:val="000000"/>
                <w:sz w:val="20"/>
                <w:szCs w:val="20"/>
              </w:rPr>
            </w:pPr>
          </w:p>
        </w:tc>
        <w:tc>
          <w:tcPr>
            <w:tcW w:w="889" w:type="pct"/>
            <w:vMerge/>
            <w:tcBorders>
              <w:top w:val="single" w:sz="12" w:space="0" w:color="000000"/>
              <w:left w:val="nil"/>
              <w:bottom w:val="single" w:sz="12" w:space="0" w:color="000000"/>
              <w:right w:val="nil"/>
            </w:tcBorders>
            <w:noWrap/>
            <w:vAlign w:val="center"/>
          </w:tcPr>
          <w:p w14:paraId="21C2AB2D" w14:textId="77777777" w:rsidR="007F44FF" w:rsidRPr="002E4F28" w:rsidRDefault="007F44FF" w:rsidP="00203249">
            <w:pPr>
              <w:snapToGrid w:val="0"/>
              <w:jc w:val="center"/>
              <w:rPr>
                <w:rFonts w:eastAsia="微软雅黑"/>
                <w:b/>
                <w:bCs/>
                <w:color w:val="000000"/>
                <w:sz w:val="20"/>
                <w:szCs w:val="20"/>
              </w:rPr>
            </w:pPr>
          </w:p>
        </w:tc>
        <w:tc>
          <w:tcPr>
            <w:tcW w:w="373" w:type="pct"/>
            <w:tcBorders>
              <w:top w:val="nil"/>
              <w:left w:val="nil"/>
              <w:bottom w:val="nil"/>
              <w:right w:val="nil"/>
            </w:tcBorders>
            <w:vAlign w:val="center"/>
          </w:tcPr>
          <w:p w14:paraId="442DA3A1"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390" w:type="pct"/>
            <w:tcBorders>
              <w:top w:val="nil"/>
              <w:left w:val="nil"/>
              <w:bottom w:val="nil"/>
              <w:right w:val="nil"/>
            </w:tcBorders>
            <w:vAlign w:val="center"/>
          </w:tcPr>
          <w:p w14:paraId="25EB3FDE"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342" w:type="pct"/>
            <w:tcBorders>
              <w:top w:val="nil"/>
              <w:left w:val="nil"/>
              <w:bottom w:val="nil"/>
              <w:right w:val="nil"/>
            </w:tcBorders>
            <w:vAlign w:val="center"/>
          </w:tcPr>
          <w:p w14:paraId="4CFDDC19"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332" w:type="pct"/>
            <w:tcBorders>
              <w:top w:val="nil"/>
              <w:left w:val="nil"/>
              <w:bottom w:val="nil"/>
              <w:right w:val="nil"/>
            </w:tcBorders>
            <w:vAlign w:val="center"/>
          </w:tcPr>
          <w:p w14:paraId="41F18A9E"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363" w:type="pct"/>
            <w:tcBorders>
              <w:top w:val="nil"/>
              <w:left w:val="nil"/>
              <w:bottom w:val="nil"/>
              <w:right w:val="nil"/>
            </w:tcBorders>
            <w:vAlign w:val="center"/>
          </w:tcPr>
          <w:p w14:paraId="6A5F9993"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976" w:type="pct"/>
            <w:vMerge/>
            <w:tcBorders>
              <w:top w:val="single" w:sz="12" w:space="0" w:color="000000"/>
              <w:left w:val="nil"/>
              <w:bottom w:val="single" w:sz="12" w:space="0" w:color="000000"/>
              <w:right w:val="single" w:sz="8" w:space="0" w:color="000000"/>
            </w:tcBorders>
            <w:vAlign w:val="center"/>
          </w:tcPr>
          <w:p w14:paraId="709395DC" w14:textId="77777777" w:rsidR="007F44FF" w:rsidRPr="002E4F28" w:rsidRDefault="007F44FF" w:rsidP="00203249">
            <w:pPr>
              <w:snapToGrid w:val="0"/>
              <w:jc w:val="center"/>
              <w:rPr>
                <w:rFonts w:eastAsia="微软雅黑"/>
                <w:b/>
                <w:bCs/>
                <w:color w:val="000000"/>
                <w:sz w:val="20"/>
                <w:szCs w:val="20"/>
              </w:rPr>
            </w:pPr>
          </w:p>
        </w:tc>
      </w:tr>
      <w:tr w:rsidR="007F44FF" w:rsidRPr="002E4F28" w14:paraId="206C4BF5" w14:textId="77777777" w:rsidTr="00203249">
        <w:trPr>
          <w:trHeight w:val="270"/>
        </w:trPr>
        <w:tc>
          <w:tcPr>
            <w:tcW w:w="1335" w:type="pct"/>
            <w:tcBorders>
              <w:top w:val="single" w:sz="8" w:space="0" w:color="000000"/>
              <w:left w:val="single" w:sz="8" w:space="0" w:color="000000"/>
              <w:bottom w:val="nil"/>
              <w:right w:val="single" w:sz="8" w:space="0" w:color="000000"/>
            </w:tcBorders>
            <w:shd w:val="clear" w:color="auto" w:fill="DBE3F4"/>
            <w:noWrap/>
            <w:vAlign w:val="center"/>
          </w:tcPr>
          <w:p w14:paraId="4E3CB76A"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Keywords</w:t>
            </w:r>
          </w:p>
        </w:tc>
        <w:tc>
          <w:tcPr>
            <w:tcW w:w="889" w:type="pct"/>
            <w:vMerge w:val="restart"/>
            <w:tcBorders>
              <w:top w:val="single" w:sz="8" w:space="0" w:color="000000"/>
              <w:left w:val="nil"/>
              <w:right w:val="nil"/>
            </w:tcBorders>
            <w:noWrap/>
            <w:vAlign w:val="center"/>
          </w:tcPr>
          <w:p w14:paraId="0A553062" w14:textId="77777777" w:rsidR="007F44FF" w:rsidRPr="002E4F28" w:rsidRDefault="007F44FF" w:rsidP="00203249">
            <w:pPr>
              <w:widowControl/>
              <w:snapToGrid w:val="0"/>
              <w:jc w:val="center"/>
              <w:textAlignment w:val="center"/>
              <w:rPr>
                <w:rStyle w:val="font91"/>
                <w:rFonts w:ascii="Times New Roman" w:hAnsi="Times New Roman" w:cs="Times New Roman" w:hint="default"/>
                <w:kern w:val="0"/>
                <w:sz w:val="20"/>
                <w:szCs w:val="20"/>
                <w:lang w:bidi="ar"/>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Y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73" w:type="pct"/>
            <w:vMerge w:val="restart"/>
            <w:tcBorders>
              <w:top w:val="single" w:sz="8" w:space="0" w:color="000000"/>
              <w:left w:val="double" w:sz="4" w:space="0" w:color="000000"/>
              <w:bottom w:val="single" w:sz="12" w:space="0" w:color="auto"/>
              <w:right w:val="single" w:sz="8" w:space="0" w:color="000000"/>
            </w:tcBorders>
            <w:noWrap/>
            <w:vAlign w:val="center"/>
          </w:tcPr>
          <w:p w14:paraId="012DCF0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90" w:type="pct"/>
            <w:vMerge w:val="restart"/>
            <w:tcBorders>
              <w:top w:val="single" w:sz="8" w:space="0" w:color="000000"/>
              <w:left w:val="nil"/>
              <w:bottom w:val="single" w:sz="12" w:space="0" w:color="auto"/>
              <w:right w:val="single" w:sz="8" w:space="0" w:color="000000"/>
            </w:tcBorders>
            <w:noWrap/>
            <w:vAlign w:val="center"/>
          </w:tcPr>
          <w:p w14:paraId="556C3EE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42" w:type="pct"/>
            <w:vMerge w:val="restart"/>
            <w:tcBorders>
              <w:top w:val="single" w:sz="8" w:space="0" w:color="000000"/>
              <w:left w:val="nil"/>
              <w:bottom w:val="single" w:sz="12" w:space="0" w:color="auto"/>
              <w:right w:val="single" w:sz="8" w:space="0" w:color="000000"/>
            </w:tcBorders>
            <w:noWrap/>
            <w:vAlign w:val="center"/>
          </w:tcPr>
          <w:p w14:paraId="34B6B57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32" w:type="pct"/>
            <w:vMerge w:val="restart"/>
            <w:tcBorders>
              <w:top w:val="single" w:sz="8" w:space="0" w:color="000000"/>
              <w:left w:val="nil"/>
              <w:bottom w:val="single" w:sz="12" w:space="0" w:color="auto"/>
              <w:right w:val="nil"/>
            </w:tcBorders>
            <w:noWrap/>
            <w:vAlign w:val="center"/>
          </w:tcPr>
          <w:p w14:paraId="605D1B8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63" w:type="pct"/>
            <w:vMerge w:val="restart"/>
            <w:tcBorders>
              <w:top w:val="single" w:sz="8" w:space="0" w:color="000000"/>
              <w:left w:val="single" w:sz="8" w:space="0" w:color="000000"/>
              <w:bottom w:val="single" w:sz="12" w:space="0" w:color="auto"/>
              <w:right w:val="nil"/>
            </w:tcBorders>
            <w:noWrap/>
            <w:vAlign w:val="center"/>
          </w:tcPr>
          <w:p w14:paraId="6EF50C5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976" w:type="pct"/>
            <w:vMerge w:val="restart"/>
            <w:tcBorders>
              <w:top w:val="single" w:sz="8" w:space="0" w:color="000000"/>
              <w:left w:val="double" w:sz="4" w:space="0" w:color="000000"/>
              <w:bottom w:val="single" w:sz="12" w:space="0" w:color="auto"/>
              <w:right w:val="single" w:sz="8" w:space="0" w:color="000000"/>
            </w:tcBorders>
            <w:noWrap/>
            <w:vAlign w:val="center"/>
          </w:tcPr>
          <w:p w14:paraId="49E63AD8" w14:textId="77777777" w:rsidR="007F44FF" w:rsidRPr="002E4F28" w:rsidRDefault="007F44FF" w:rsidP="00203249">
            <w:pPr>
              <w:snapToGrid w:val="0"/>
              <w:jc w:val="left"/>
              <w:rPr>
                <w:rFonts w:eastAsia="宋体"/>
                <w:color w:val="000000"/>
                <w:sz w:val="20"/>
                <w:szCs w:val="20"/>
              </w:rPr>
            </w:pPr>
          </w:p>
        </w:tc>
      </w:tr>
      <w:tr w:rsidR="007F44FF" w:rsidRPr="002E4F28" w14:paraId="62BDB7BB" w14:textId="77777777" w:rsidTr="00203249">
        <w:trPr>
          <w:trHeight w:val="2460"/>
        </w:trPr>
        <w:tc>
          <w:tcPr>
            <w:tcW w:w="1335" w:type="pct"/>
            <w:tcBorders>
              <w:top w:val="nil"/>
              <w:left w:val="single" w:sz="8" w:space="0" w:color="000000"/>
              <w:bottom w:val="single" w:sz="12" w:space="0" w:color="auto"/>
              <w:right w:val="single" w:sz="8" w:space="0" w:color="000000"/>
            </w:tcBorders>
            <w:vAlign w:val="center"/>
          </w:tcPr>
          <w:p w14:paraId="75AAC786"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Select words or phrases that accurately describe the use of artificial intelligence in the creation of Chinese Medicine diagnostic prediction models of disease and syndromes. These words or phrases should encompass Chinese Medicine disease and syndromes, artificial intelligence technology, data types, prediction model etc. Only established abbreviations in these fields can be used</w:t>
            </w:r>
          </w:p>
        </w:tc>
        <w:tc>
          <w:tcPr>
            <w:tcW w:w="889" w:type="pct"/>
            <w:vMerge/>
            <w:tcBorders>
              <w:left w:val="nil"/>
              <w:bottom w:val="single" w:sz="12" w:space="0" w:color="auto"/>
              <w:right w:val="nil"/>
            </w:tcBorders>
            <w:noWrap/>
            <w:vAlign w:val="center"/>
          </w:tcPr>
          <w:p w14:paraId="33B5517F" w14:textId="77777777" w:rsidR="007F44FF" w:rsidRPr="002E4F28" w:rsidRDefault="007F44FF" w:rsidP="00203249">
            <w:pPr>
              <w:widowControl/>
              <w:snapToGrid w:val="0"/>
              <w:jc w:val="center"/>
              <w:textAlignment w:val="center"/>
              <w:rPr>
                <w:rStyle w:val="font91"/>
                <w:rFonts w:ascii="Times New Roman" w:hAnsi="Times New Roman" w:cs="Times New Roman" w:hint="default"/>
                <w:sz w:val="20"/>
                <w:szCs w:val="20"/>
                <w:lang w:bidi="ar"/>
              </w:rPr>
            </w:pPr>
          </w:p>
        </w:tc>
        <w:tc>
          <w:tcPr>
            <w:tcW w:w="373" w:type="pct"/>
            <w:vMerge/>
            <w:tcBorders>
              <w:top w:val="single" w:sz="12" w:space="0" w:color="auto"/>
              <w:left w:val="double" w:sz="4" w:space="0" w:color="000000"/>
              <w:bottom w:val="single" w:sz="12" w:space="0" w:color="auto"/>
              <w:right w:val="single" w:sz="8" w:space="0" w:color="000000"/>
            </w:tcBorders>
            <w:noWrap/>
            <w:vAlign w:val="center"/>
          </w:tcPr>
          <w:p w14:paraId="4E044BAE" w14:textId="77777777" w:rsidR="007F44FF" w:rsidRPr="002E4F28" w:rsidRDefault="007F44FF" w:rsidP="00203249">
            <w:pPr>
              <w:snapToGrid w:val="0"/>
              <w:jc w:val="center"/>
              <w:rPr>
                <w:rFonts w:eastAsia="宋体"/>
                <w:color w:val="000000"/>
                <w:sz w:val="20"/>
                <w:szCs w:val="20"/>
              </w:rPr>
            </w:pPr>
          </w:p>
        </w:tc>
        <w:tc>
          <w:tcPr>
            <w:tcW w:w="390" w:type="pct"/>
            <w:vMerge/>
            <w:tcBorders>
              <w:top w:val="single" w:sz="12" w:space="0" w:color="auto"/>
              <w:left w:val="nil"/>
              <w:bottom w:val="single" w:sz="12" w:space="0" w:color="auto"/>
              <w:right w:val="single" w:sz="8" w:space="0" w:color="000000"/>
            </w:tcBorders>
            <w:noWrap/>
            <w:vAlign w:val="center"/>
          </w:tcPr>
          <w:p w14:paraId="15D8242F" w14:textId="77777777" w:rsidR="007F44FF" w:rsidRPr="002E4F28" w:rsidRDefault="007F44FF" w:rsidP="00203249">
            <w:pPr>
              <w:snapToGrid w:val="0"/>
              <w:jc w:val="center"/>
              <w:rPr>
                <w:rFonts w:eastAsia="宋体"/>
                <w:color w:val="000000"/>
                <w:sz w:val="20"/>
                <w:szCs w:val="20"/>
              </w:rPr>
            </w:pPr>
          </w:p>
        </w:tc>
        <w:tc>
          <w:tcPr>
            <w:tcW w:w="342" w:type="pct"/>
            <w:vMerge/>
            <w:tcBorders>
              <w:top w:val="single" w:sz="12" w:space="0" w:color="auto"/>
              <w:left w:val="nil"/>
              <w:bottom w:val="single" w:sz="12" w:space="0" w:color="auto"/>
              <w:right w:val="single" w:sz="8" w:space="0" w:color="000000"/>
            </w:tcBorders>
            <w:noWrap/>
            <w:vAlign w:val="center"/>
          </w:tcPr>
          <w:p w14:paraId="1FF0EDFA" w14:textId="77777777" w:rsidR="007F44FF" w:rsidRPr="002E4F28" w:rsidRDefault="007F44FF" w:rsidP="00203249">
            <w:pPr>
              <w:snapToGrid w:val="0"/>
              <w:jc w:val="center"/>
              <w:rPr>
                <w:rFonts w:eastAsia="宋体"/>
                <w:color w:val="000000"/>
                <w:sz w:val="20"/>
                <w:szCs w:val="20"/>
              </w:rPr>
            </w:pPr>
          </w:p>
        </w:tc>
        <w:tc>
          <w:tcPr>
            <w:tcW w:w="332" w:type="pct"/>
            <w:vMerge/>
            <w:tcBorders>
              <w:top w:val="single" w:sz="12" w:space="0" w:color="auto"/>
              <w:left w:val="nil"/>
              <w:bottom w:val="single" w:sz="12" w:space="0" w:color="auto"/>
              <w:right w:val="nil"/>
            </w:tcBorders>
            <w:noWrap/>
            <w:vAlign w:val="center"/>
          </w:tcPr>
          <w:p w14:paraId="78E64D8F" w14:textId="77777777" w:rsidR="007F44FF" w:rsidRPr="002E4F28" w:rsidRDefault="007F44FF" w:rsidP="00203249">
            <w:pPr>
              <w:snapToGrid w:val="0"/>
              <w:jc w:val="center"/>
              <w:rPr>
                <w:rFonts w:eastAsia="宋体"/>
                <w:color w:val="000000"/>
                <w:sz w:val="20"/>
                <w:szCs w:val="20"/>
              </w:rPr>
            </w:pPr>
          </w:p>
        </w:tc>
        <w:tc>
          <w:tcPr>
            <w:tcW w:w="363" w:type="pct"/>
            <w:vMerge/>
            <w:tcBorders>
              <w:top w:val="single" w:sz="12" w:space="0" w:color="auto"/>
              <w:left w:val="single" w:sz="8" w:space="0" w:color="000000"/>
              <w:bottom w:val="single" w:sz="12" w:space="0" w:color="auto"/>
              <w:right w:val="nil"/>
            </w:tcBorders>
            <w:noWrap/>
            <w:vAlign w:val="center"/>
          </w:tcPr>
          <w:p w14:paraId="363A5A91" w14:textId="77777777" w:rsidR="007F44FF" w:rsidRPr="002E4F28" w:rsidRDefault="007F44FF" w:rsidP="00203249">
            <w:pPr>
              <w:snapToGrid w:val="0"/>
              <w:jc w:val="center"/>
              <w:rPr>
                <w:rFonts w:eastAsia="宋体"/>
                <w:color w:val="000000"/>
                <w:sz w:val="20"/>
                <w:szCs w:val="20"/>
              </w:rPr>
            </w:pPr>
          </w:p>
        </w:tc>
        <w:tc>
          <w:tcPr>
            <w:tcW w:w="976" w:type="pct"/>
            <w:vMerge/>
            <w:tcBorders>
              <w:top w:val="single" w:sz="12" w:space="0" w:color="auto"/>
              <w:left w:val="double" w:sz="4" w:space="0" w:color="000000"/>
              <w:bottom w:val="single" w:sz="12" w:space="0" w:color="auto"/>
              <w:right w:val="single" w:sz="8" w:space="0" w:color="000000"/>
            </w:tcBorders>
            <w:noWrap/>
            <w:vAlign w:val="center"/>
          </w:tcPr>
          <w:p w14:paraId="77B12AA3" w14:textId="77777777" w:rsidR="007F44FF" w:rsidRPr="002E4F28" w:rsidRDefault="007F44FF" w:rsidP="00203249">
            <w:pPr>
              <w:snapToGrid w:val="0"/>
              <w:jc w:val="left"/>
              <w:rPr>
                <w:rFonts w:eastAsia="宋体"/>
                <w:color w:val="000000"/>
                <w:sz w:val="20"/>
                <w:szCs w:val="20"/>
              </w:rPr>
            </w:pPr>
          </w:p>
        </w:tc>
      </w:tr>
    </w:tbl>
    <w:p w14:paraId="233E7F31" w14:textId="77777777" w:rsidR="007F44FF" w:rsidRPr="002E4F28" w:rsidRDefault="007F44FF" w:rsidP="007F44FF">
      <w:pPr>
        <w:snapToGrid w:val="0"/>
        <w:rPr>
          <w:sz w:val="20"/>
          <w:szCs w:val="20"/>
        </w:rPr>
      </w:pPr>
    </w:p>
    <w:tbl>
      <w:tblPr>
        <w:tblW w:w="4998" w:type="pct"/>
        <w:tblLook w:val="04A0" w:firstRow="1" w:lastRow="0" w:firstColumn="1" w:lastColumn="0" w:noHBand="0" w:noVBand="1"/>
      </w:tblPr>
      <w:tblGrid>
        <w:gridCol w:w="2711"/>
        <w:gridCol w:w="1554"/>
        <w:gridCol w:w="627"/>
        <w:gridCol w:w="659"/>
        <w:gridCol w:w="573"/>
        <w:gridCol w:w="555"/>
        <w:gridCol w:w="643"/>
        <w:gridCol w:w="1680"/>
      </w:tblGrid>
      <w:tr w:rsidR="007F44FF" w:rsidRPr="002E4F28" w14:paraId="33766AD7" w14:textId="77777777" w:rsidTr="00203249">
        <w:trPr>
          <w:trHeight w:val="315"/>
        </w:trPr>
        <w:tc>
          <w:tcPr>
            <w:tcW w:w="1506" w:type="pct"/>
            <w:vMerge w:val="restart"/>
            <w:tcBorders>
              <w:top w:val="single" w:sz="8" w:space="0" w:color="000000"/>
              <w:left w:val="single" w:sz="8" w:space="0" w:color="000000"/>
              <w:bottom w:val="single" w:sz="12" w:space="0" w:color="000000"/>
              <w:right w:val="nil"/>
            </w:tcBorders>
            <w:noWrap/>
            <w:vAlign w:val="center"/>
          </w:tcPr>
          <w:p w14:paraId="2FA230C0"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New Item</w:t>
            </w:r>
          </w:p>
        </w:tc>
        <w:tc>
          <w:tcPr>
            <w:tcW w:w="863" w:type="pct"/>
            <w:vMerge w:val="restart"/>
            <w:tcBorders>
              <w:top w:val="single" w:sz="8" w:space="0" w:color="000000"/>
              <w:left w:val="nil"/>
              <w:bottom w:val="single" w:sz="12" w:space="0" w:color="000000"/>
              <w:right w:val="nil"/>
            </w:tcBorders>
            <w:noWrap/>
            <w:vAlign w:val="center"/>
          </w:tcPr>
          <w:p w14:paraId="7C350732"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c>
          <w:tcPr>
            <w:tcW w:w="1697" w:type="pct"/>
            <w:gridSpan w:val="5"/>
            <w:tcBorders>
              <w:top w:val="single" w:sz="8" w:space="0" w:color="000000"/>
              <w:left w:val="nil"/>
              <w:bottom w:val="single" w:sz="8" w:space="0" w:color="000000"/>
              <w:right w:val="nil"/>
            </w:tcBorders>
            <w:noWrap/>
            <w:vAlign w:val="center"/>
          </w:tcPr>
          <w:p w14:paraId="1961F404"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Importance score</w:t>
            </w:r>
          </w:p>
        </w:tc>
        <w:tc>
          <w:tcPr>
            <w:tcW w:w="933" w:type="pct"/>
            <w:vMerge w:val="restart"/>
            <w:tcBorders>
              <w:top w:val="single" w:sz="8" w:space="0" w:color="000000"/>
              <w:left w:val="nil"/>
              <w:bottom w:val="single" w:sz="12" w:space="0" w:color="000000"/>
              <w:right w:val="single" w:sz="8" w:space="0" w:color="000000"/>
            </w:tcBorders>
            <w:vAlign w:val="center"/>
          </w:tcPr>
          <w:p w14:paraId="5DDAF1AD"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Amending Opinions</w:t>
            </w:r>
          </w:p>
        </w:tc>
      </w:tr>
      <w:tr w:rsidR="007F44FF" w:rsidRPr="002E4F28" w14:paraId="65738083" w14:textId="77777777" w:rsidTr="00203249">
        <w:trPr>
          <w:trHeight w:val="270"/>
        </w:trPr>
        <w:tc>
          <w:tcPr>
            <w:tcW w:w="1506" w:type="pct"/>
            <w:vMerge/>
            <w:tcBorders>
              <w:top w:val="single" w:sz="8" w:space="0" w:color="000000"/>
              <w:left w:val="single" w:sz="8" w:space="0" w:color="000000"/>
              <w:bottom w:val="single" w:sz="12" w:space="0" w:color="000000"/>
              <w:right w:val="nil"/>
            </w:tcBorders>
            <w:noWrap/>
            <w:vAlign w:val="center"/>
          </w:tcPr>
          <w:p w14:paraId="60ED90A5" w14:textId="77777777" w:rsidR="007F44FF" w:rsidRPr="002E4F28" w:rsidRDefault="007F44FF" w:rsidP="00203249">
            <w:pPr>
              <w:snapToGrid w:val="0"/>
              <w:jc w:val="center"/>
              <w:rPr>
                <w:rFonts w:eastAsia="微软雅黑"/>
                <w:b/>
                <w:bCs/>
                <w:color w:val="000000"/>
                <w:sz w:val="20"/>
                <w:szCs w:val="20"/>
              </w:rPr>
            </w:pPr>
          </w:p>
        </w:tc>
        <w:tc>
          <w:tcPr>
            <w:tcW w:w="863" w:type="pct"/>
            <w:vMerge/>
            <w:tcBorders>
              <w:top w:val="single" w:sz="8" w:space="0" w:color="000000"/>
              <w:left w:val="nil"/>
              <w:bottom w:val="single" w:sz="12" w:space="0" w:color="000000"/>
              <w:right w:val="nil"/>
            </w:tcBorders>
            <w:noWrap/>
            <w:vAlign w:val="center"/>
          </w:tcPr>
          <w:p w14:paraId="14D30247" w14:textId="77777777" w:rsidR="007F44FF" w:rsidRPr="002E4F28" w:rsidRDefault="007F44FF" w:rsidP="00203249">
            <w:pPr>
              <w:snapToGrid w:val="0"/>
              <w:jc w:val="center"/>
              <w:rPr>
                <w:rFonts w:eastAsia="微软雅黑"/>
                <w:b/>
                <w:bCs/>
                <w:color w:val="000000"/>
                <w:sz w:val="20"/>
                <w:szCs w:val="20"/>
              </w:rPr>
            </w:pPr>
          </w:p>
        </w:tc>
        <w:tc>
          <w:tcPr>
            <w:tcW w:w="348" w:type="pct"/>
            <w:tcBorders>
              <w:top w:val="nil"/>
              <w:left w:val="nil"/>
              <w:bottom w:val="nil"/>
              <w:right w:val="nil"/>
            </w:tcBorders>
            <w:vAlign w:val="center"/>
          </w:tcPr>
          <w:p w14:paraId="7E0B2CB0"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366" w:type="pct"/>
            <w:tcBorders>
              <w:top w:val="nil"/>
              <w:left w:val="nil"/>
              <w:bottom w:val="nil"/>
              <w:right w:val="nil"/>
            </w:tcBorders>
            <w:vAlign w:val="center"/>
          </w:tcPr>
          <w:p w14:paraId="0DBE6669"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318" w:type="pct"/>
            <w:tcBorders>
              <w:top w:val="nil"/>
              <w:left w:val="nil"/>
              <w:bottom w:val="nil"/>
              <w:right w:val="nil"/>
            </w:tcBorders>
            <w:vAlign w:val="center"/>
          </w:tcPr>
          <w:p w14:paraId="5C6B7108"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308" w:type="pct"/>
            <w:tcBorders>
              <w:top w:val="nil"/>
              <w:left w:val="nil"/>
              <w:bottom w:val="nil"/>
              <w:right w:val="nil"/>
            </w:tcBorders>
            <w:vAlign w:val="center"/>
          </w:tcPr>
          <w:p w14:paraId="20DC242A"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357" w:type="pct"/>
            <w:tcBorders>
              <w:top w:val="nil"/>
              <w:left w:val="nil"/>
              <w:bottom w:val="nil"/>
              <w:right w:val="nil"/>
            </w:tcBorders>
            <w:vAlign w:val="center"/>
          </w:tcPr>
          <w:p w14:paraId="38641415"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933" w:type="pct"/>
            <w:vMerge/>
            <w:tcBorders>
              <w:top w:val="single" w:sz="8" w:space="0" w:color="000000"/>
              <w:left w:val="nil"/>
              <w:bottom w:val="single" w:sz="12" w:space="0" w:color="000000"/>
              <w:right w:val="single" w:sz="8" w:space="0" w:color="000000"/>
            </w:tcBorders>
            <w:vAlign w:val="center"/>
          </w:tcPr>
          <w:p w14:paraId="726345A3" w14:textId="77777777" w:rsidR="007F44FF" w:rsidRPr="002E4F28" w:rsidRDefault="007F44FF" w:rsidP="00203249">
            <w:pPr>
              <w:snapToGrid w:val="0"/>
              <w:jc w:val="center"/>
              <w:rPr>
                <w:rFonts w:eastAsia="微软雅黑"/>
                <w:b/>
                <w:bCs/>
                <w:color w:val="000000"/>
                <w:sz w:val="20"/>
                <w:szCs w:val="20"/>
              </w:rPr>
            </w:pPr>
          </w:p>
        </w:tc>
      </w:tr>
      <w:tr w:rsidR="007F44FF" w:rsidRPr="002E4F28" w14:paraId="60D2DA08" w14:textId="77777777" w:rsidTr="00203249">
        <w:trPr>
          <w:trHeight w:val="285"/>
        </w:trPr>
        <w:tc>
          <w:tcPr>
            <w:tcW w:w="1506" w:type="pct"/>
            <w:tcBorders>
              <w:top w:val="single" w:sz="8" w:space="0" w:color="000000"/>
              <w:left w:val="single" w:sz="8" w:space="0" w:color="000000"/>
              <w:bottom w:val="nil"/>
              <w:right w:val="nil"/>
            </w:tcBorders>
            <w:shd w:val="clear" w:color="auto" w:fill="DBE3F4"/>
            <w:noWrap/>
            <w:vAlign w:val="center"/>
          </w:tcPr>
          <w:p w14:paraId="1B161D00"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Methods—Data Sources</w:t>
            </w:r>
          </w:p>
        </w:tc>
        <w:tc>
          <w:tcPr>
            <w:tcW w:w="863" w:type="pct"/>
            <w:vMerge w:val="restart"/>
            <w:tcBorders>
              <w:top w:val="single" w:sz="8" w:space="0" w:color="000000"/>
              <w:left w:val="nil"/>
              <w:bottom w:val="single" w:sz="8" w:space="0" w:color="000000"/>
              <w:right w:val="nil"/>
            </w:tcBorders>
            <w:noWrap/>
            <w:vAlign w:val="center"/>
          </w:tcPr>
          <w:p w14:paraId="3A6342B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48" w:type="pct"/>
            <w:vMerge w:val="restart"/>
            <w:tcBorders>
              <w:top w:val="single" w:sz="8" w:space="0" w:color="000000"/>
              <w:left w:val="double" w:sz="4" w:space="0" w:color="000000"/>
              <w:bottom w:val="single" w:sz="12" w:space="0" w:color="auto"/>
              <w:right w:val="single" w:sz="8" w:space="0" w:color="000000"/>
            </w:tcBorders>
            <w:noWrap/>
            <w:vAlign w:val="center"/>
          </w:tcPr>
          <w:p w14:paraId="0D027B4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66" w:type="pct"/>
            <w:vMerge w:val="restart"/>
            <w:tcBorders>
              <w:top w:val="single" w:sz="8" w:space="0" w:color="000000"/>
              <w:left w:val="nil"/>
              <w:bottom w:val="single" w:sz="12" w:space="0" w:color="auto"/>
              <w:right w:val="single" w:sz="8" w:space="0" w:color="000000"/>
            </w:tcBorders>
            <w:noWrap/>
            <w:vAlign w:val="center"/>
          </w:tcPr>
          <w:p w14:paraId="333F6F9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18" w:type="pct"/>
            <w:vMerge w:val="restart"/>
            <w:tcBorders>
              <w:top w:val="single" w:sz="8" w:space="0" w:color="000000"/>
              <w:left w:val="nil"/>
              <w:bottom w:val="single" w:sz="12" w:space="0" w:color="auto"/>
              <w:right w:val="single" w:sz="8" w:space="0" w:color="000000"/>
            </w:tcBorders>
            <w:noWrap/>
            <w:vAlign w:val="center"/>
          </w:tcPr>
          <w:p w14:paraId="23A8BAD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08" w:type="pct"/>
            <w:vMerge w:val="restart"/>
            <w:tcBorders>
              <w:top w:val="single" w:sz="8" w:space="0" w:color="000000"/>
              <w:left w:val="nil"/>
              <w:bottom w:val="single" w:sz="12" w:space="0" w:color="auto"/>
              <w:right w:val="nil"/>
            </w:tcBorders>
            <w:noWrap/>
            <w:vAlign w:val="center"/>
          </w:tcPr>
          <w:p w14:paraId="1B1397E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57" w:type="pct"/>
            <w:vMerge w:val="restart"/>
            <w:tcBorders>
              <w:top w:val="single" w:sz="8" w:space="0" w:color="000000"/>
              <w:left w:val="single" w:sz="8" w:space="0" w:color="000000"/>
              <w:bottom w:val="single" w:sz="12" w:space="0" w:color="auto"/>
              <w:right w:val="nil"/>
            </w:tcBorders>
            <w:noWrap/>
            <w:vAlign w:val="center"/>
          </w:tcPr>
          <w:p w14:paraId="59B83B2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933" w:type="pct"/>
            <w:vMerge w:val="restart"/>
            <w:tcBorders>
              <w:top w:val="single" w:sz="8" w:space="0" w:color="000000"/>
              <w:left w:val="double" w:sz="4" w:space="0" w:color="000000"/>
              <w:bottom w:val="single" w:sz="12" w:space="0" w:color="auto"/>
              <w:right w:val="single" w:sz="8" w:space="0" w:color="000000"/>
            </w:tcBorders>
            <w:noWrap/>
            <w:vAlign w:val="center"/>
          </w:tcPr>
          <w:p w14:paraId="0BC35CFC" w14:textId="77777777" w:rsidR="007F44FF" w:rsidRPr="002E4F28" w:rsidRDefault="007F44FF" w:rsidP="00203249">
            <w:pPr>
              <w:snapToGrid w:val="0"/>
              <w:jc w:val="left"/>
              <w:rPr>
                <w:rFonts w:eastAsia="宋体"/>
                <w:color w:val="000000"/>
                <w:sz w:val="20"/>
                <w:szCs w:val="20"/>
              </w:rPr>
            </w:pPr>
          </w:p>
        </w:tc>
      </w:tr>
      <w:tr w:rsidR="007F44FF" w:rsidRPr="002E4F28" w14:paraId="389CF10F" w14:textId="77777777" w:rsidTr="00203249">
        <w:trPr>
          <w:trHeight w:val="540"/>
        </w:trPr>
        <w:tc>
          <w:tcPr>
            <w:tcW w:w="1506" w:type="pct"/>
            <w:tcBorders>
              <w:top w:val="nil"/>
              <w:left w:val="single" w:sz="8" w:space="0" w:color="000000"/>
              <w:bottom w:val="single" w:sz="8" w:space="0" w:color="auto"/>
              <w:right w:val="nil"/>
            </w:tcBorders>
            <w:vAlign w:val="center"/>
          </w:tcPr>
          <w:p w14:paraId="14033E60"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 xml:space="preserve">Report on the ethical review status of data sources used </w:t>
            </w:r>
          </w:p>
        </w:tc>
        <w:tc>
          <w:tcPr>
            <w:tcW w:w="863" w:type="pct"/>
            <w:vMerge/>
            <w:tcBorders>
              <w:top w:val="single" w:sz="8" w:space="0" w:color="000000"/>
              <w:left w:val="nil"/>
              <w:bottom w:val="single" w:sz="8" w:space="0" w:color="000000"/>
              <w:right w:val="nil"/>
            </w:tcBorders>
            <w:noWrap/>
            <w:vAlign w:val="center"/>
          </w:tcPr>
          <w:p w14:paraId="5B7C97B4" w14:textId="77777777" w:rsidR="007F44FF" w:rsidRPr="002E4F28" w:rsidRDefault="007F44FF" w:rsidP="00203249">
            <w:pPr>
              <w:snapToGrid w:val="0"/>
              <w:jc w:val="center"/>
              <w:rPr>
                <w:rFonts w:eastAsia="宋体"/>
                <w:color w:val="000000"/>
                <w:sz w:val="20"/>
                <w:szCs w:val="20"/>
              </w:rPr>
            </w:pPr>
          </w:p>
        </w:tc>
        <w:tc>
          <w:tcPr>
            <w:tcW w:w="348" w:type="pct"/>
            <w:vMerge/>
            <w:tcBorders>
              <w:top w:val="single" w:sz="12" w:space="0" w:color="auto"/>
              <w:left w:val="double" w:sz="4" w:space="0" w:color="000000"/>
              <w:bottom w:val="single" w:sz="12" w:space="0" w:color="auto"/>
              <w:right w:val="single" w:sz="8" w:space="0" w:color="000000"/>
            </w:tcBorders>
            <w:noWrap/>
            <w:vAlign w:val="center"/>
          </w:tcPr>
          <w:p w14:paraId="55D4C262" w14:textId="77777777" w:rsidR="007F44FF" w:rsidRPr="002E4F28" w:rsidRDefault="007F44FF" w:rsidP="00203249">
            <w:pPr>
              <w:snapToGrid w:val="0"/>
              <w:jc w:val="center"/>
              <w:rPr>
                <w:rFonts w:eastAsia="宋体"/>
                <w:color w:val="000000"/>
                <w:sz w:val="20"/>
                <w:szCs w:val="20"/>
              </w:rPr>
            </w:pPr>
          </w:p>
        </w:tc>
        <w:tc>
          <w:tcPr>
            <w:tcW w:w="366" w:type="pct"/>
            <w:vMerge/>
            <w:tcBorders>
              <w:top w:val="single" w:sz="12" w:space="0" w:color="auto"/>
              <w:left w:val="nil"/>
              <w:bottom w:val="single" w:sz="12" w:space="0" w:color="auto"/>
              <w:right w:val="single" w:sz="8" w:space="0" w:color="000000"/>
            </w:tcBorders>
            <w:noWrap/>
            <w:vAlign w:val="center"/>
          </w:tcPr>
          <w:p w14:paraId="5E321C51" w14:textId="77777777" w:rsidR="007F44FF" w:rsidRPr="002E4F28" w:rsidRDefault="007F44FF" w:rsidP="00203249">
            <w:pPr>
              <w:snapToGrid w:val="0"/>
              <w:jc w:val="center"/>
              <w:rPr>
                <w:rFonts w:eastAsia="宋体"/>
                <w:color w:val="000000"/>
                <w:sz w:val="20"/>
                <w:szCs w:val="20"/>
              </w:rPr>
            </w:pPr>
          </w:p>
        </w:tc>
        <w:tc>
          <w:tcPr>
            <w:tcW w:w="318" w:type="pct"/>
            <w:vMerge/>
            <w:tcBorders>
              <w:top w:val="single" w:sz="12" w:space="0" w:color="auto"/>
              <w:left w:val="nil"/>
              <w:bottom w:val="single" w:sz="12" w:space="0" w:color="auto"/>
              <w:right w:val="single" w:sz="8" w:space="0" w:color="000000"/>
            </w:tcBorders>
            <w:noWrap/>
            <w:vAlign w:val="center"/>
          </w:tcPr>
          <w:p w14:paraId="43752CC9" w14:textId="77777777" w:rsidR="007F44FF" w:rsidRPr="002E4F28" w:rsidRDefault="007F44FF" w:rsidP="00203249">
            <w:pPr>
              <w:snapToGrid w:val="0"/>
              <w:jc w:val="center"/>
              <w:rPr>
                <w:rFonts w:eastAsia="宋体"/>
                <w:color w:val="000000"/>
                <w:sz w:val="20"/>
                <w:szCs w:val="20"/>
              </w:rPr>
            </w:pPr>
          </w:p>
        </w:tc>
        <w:tc>
          <w:tcPr>
            <w:tcW w:w="308" w:type="pct"/>
            <w:vMerge/>
            <w:tcBorders>
              <w:top w:val="single" w:sz="12" w:space="0" w:color="auto"/>
              <w:left w:val="nil"/>
              <w:bottom w:val="single" w:sz="12" w:space="0" w:color="auto"/>
              <w:right w:val="nil"/>
            </w:tcBorders>
            <w:noWrap/>
            <w:vAlign w:val="center"/>
          </w:tcPr>
          <w:p w14:paraId="0144014D" w14:textId="77777777" w:rsidR="007F44FF" w:rsidRPr="002E4F28" w:rsidRDefault="007F44FF" w:rsidP="00203249">
            <w:pPr>
              <w:snapToGrid w:val="0"/>
              <w:jc w:val="center"/>
              <w:rPr>
                <w:rFonts w:eastAsia="宋体"/>
                <w:color w:val="000000"/>
                <w:sz w:val="20"/>
                <w:szCs w:val="20"/>
              </w:rPr>
            </w:pPr>
          </w:p>
        </w:tc>
        <w:tc>
          <w:tcPr>
            <w:tcW w:w="357" w:type="pct"/>
            <w:vMerge/>
            <w:tcBorders>
              <w:top w:val="single" w:sz="12" w:space="0" w:color="auto"/>
              <w:left w:val="single" w:sz="8" w:space="0" w:color="000000"/>
              <w:bottom w:val="single" w:sz="12" w:space="0" w:color="auto"/>
              <w:right w:val="nil"/>
            </w:tcBorders>
            <w:noWrap/>
            <w:vAlign w:val="center"/>
          </w:tcPr>
          <w:p w14:paraId="28F29821" w14:textId="77777777" w:rsidR="007F44FF" w:rsidRPr="002E4F28" w:rsidRDefault="007F44FF" w:rsidP="00203249">
            <w:pPr>
              <w:snapToGrid w:val="0"/>
              <w:jc w:val="center"/>
              <w:rPr>
                <w:rFonts w:eastAsia="宋体"/>
                <w:color w:val="000000"/>
                <w:sz w:val="20"/>
                <w:szCs w:val="20"/>
              </w:rPr>
            </w:pPr>
          </w:p>
        </w:tc>
        <w:tc>
          <w:tcPr>
            <w:tcW w:w="933" w:type="pct"/>
            <w:vMerge/>
            <w:tcBorders>
              <w:top w:val="single" w:sz="12" w:space="0" w:color="auto"/>
              <w:left w:val="double" w:sz="4" w:space="0" w:color="000000"/>
              <w:bottom w:val="single" w:sz="12" w:space="0" w:color="auto"/>
              <w:right w:val="single" w:sz="8" w:space="0" w:color="000000"/>
            </w:tcBorders>
            <w:noWrap/>
            <w:vAlign w:val="center"/>
          </w:tcPr>
          <w:p w14:paraId="7DC2E375" w14:textId="77777777" w:rsidR="007F44FF" w:rsidRPr="002E4F28" w:rsidRDefault="007F44FF" w:rsidP="00203249">
            <w:pPr>
              <w:snapToGrid w:val="0"/>
              <w:jc w:val="left"/>
              <w:rPr>
                <w:rFonts w:eastAsia="宋体"/>
                <w:color w:val="000000"/>
                <w:sz w:val="20"/>
                <w:szCs w:val="20"/>
              </w:rPr>
            </w:pPr>
          </w:p>
        </w:tc>
      </w:tr>
      <w:tr w:rsidR="007F44FF" w:rsidRPr="002E4F28" w14:paraId="0941C44B" w14:textId="77777777" w:rsidTr="00203249">
        <w:trPr>
          <w:trHeight w:val="540"/>
        </w:trPr>
        <w:tc>
          <w:tcPr>
            <w:tcW w:w="1506" w:type="pct"/>
            <w:tcBorders>
              <w:top w:val="single" w:sz="8" w:space="0" w:color="auto"/>
              <w:left w:val="single" w:sz="8" w:space="0" w:color="000000"/>
              <w:bottom w:val="nil"/>
              <w:right w:val="nil"/>
            </w:tcBorders>
            <w:shd w:val="clear" w:color="auto" w:fill="DBE3F4"/>
            <w:vAlign w:val="center"/>
          </w:tcPr>
          <w:p w14:paraId="77D89DBE"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宋体"/>
                <w:b/>
                <w:bCs/>
                <w:color w:val="000000"/>
                <w:kern w:val="0"/>
                <w:sz w:val="20"/>
                <w:szCs w:val="20"/>
                <w:lang w:bidi="ar"/>
              </w:rPr>
              <w:t>Methods—Study subjects</w:t>
            </w:r>
          </w:p>
        </w:tc>
        <w:tc>
          <w:tcPr>
            <w:tcW w:w="863" w:type="pct"/>
            <w:vMerge w:val="restart"/>
            <w:tcBorders>
              <w:top w:val="single" w:sz="8" w:space="0" w:color="000000"/>
              <w:left w:val="nil"/>
              <w:right w:val="nil"/>
            </w:tcBorders>
            <w:noWrap/>
            <w:vAlign w:val="center"/>
          </w:tcPr>
          <w:p w14:paraId="4C28854C"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Y</w:t>
            </w:r>
            <w:r w:rsidRPr="002E4F28">
              <w:rPr>
                <w:rFonts w:eastAsia="宋体"/>
                <w:b/>
                <w:bCs/>
                <w:color w:val="000000"/>
                <w:kern w:val="0"/>
                <w:sz w:val="20"/>
                <w:szCs w:val="20"/>
                <w:lang w:bidi="ar"/>
              </w:rPr>
              <w:t xml:space="preserve">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48" w:type="pct"/>
            <w:vMerge w:val="restart"/>
            <w:tcBorders>
              <w:top w:val="single" w:sz="12" w:space="0" w:color="auto"/>
              <w:left w:val="double" w:sz="4" w:space="0" w:color="000000"/>
              <w:right w:val="single" w:sz="8" w:space="0" w:color="000000"/>
            </w:tcBorders>
            <w:noWrap/>
            <w:vAlign w:val="center"/>
          </w:tcPr>
          <w:p w14:paraId="498E9771"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66" w:type="pct"/>
            <w:vMerge w:val="restart"/>
            <w:tcBorders>
              <w:top w:val="single" w:sz="12" w:space="0" w:color="auto"/>
              <w:left w:val="nil"/>
              <w:right w:val="single" w:sz="8" w:space="0" w:color="000000"/>
            </w:tcBorders>
            <w:noWrap/>
            <w:vAlign w:val="center"/>
          </w:tcPr>
          <w:p w14:paraId="7E5493ED"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18" w:type="pct"/>
            <w:vMerge w:val="restart"/>
            <w:tcBorders>
              <w:top w:val="single" w:sz="12" w:space="0" w:color="auto"/>
              <w:left w:val="nil"/>
              <w:right w:val="single" w:sz="8" w:space="0" w:color="000000"/>
            </w:tcBorders>
            <w:noWrap/>
            <w:vAlign w:val="center"/>
          </w:tcPr>
          <w:p w14:paraId="0DBBEF0D"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08" w:type="pct"/>
            <w:vMerge w:val="restart"/>
            <w:tcBorders>
              <w:top w:val="single" w:sz="12" w:space="0" w:color="auto"/>
              <w:left w:val="nil"/>
              <w:right w:val="nil"/>
            </w:tcBorders>
            <w:noWrap/>
            <w:vAlign w:val="center"/>
          </w:tcPr>
          <w:p w14:paraId="7DCE7440"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357" w:type="pct"/>
            <w:vMerge w:val="restart"/>
            <w:tcBorders>
              <w:top w:val="single" w:sz="12" w:space="0" w:color="auto"/>
              <w:left w:val="single" w:sz="8" w:space="0" w:color="000000"/>
              <w:right w:val="nil"/>
            </w:tcBorders>
            <w:noWrap/>
            <w:vAlign w:val="center"/>
          </w:tcPr>
          <w:p w14:paraId="744EB3BB" w14:textId="77777777" w:rsidR="007F44FF" w:rsidRPr="002E4F28" w:rsidRDefault="007F44FF" w:rsidP="00203249">
            <w:pPr>
              <w:snapToGrid w:val="0"/>
              <w:jc w:val="center"/>
              <w:rPr>
                <w:rFonts w:eastAsia="宋体"/>
                <w:color w:val="000000"/>
                <w:sz w:val="20"/>
                <w:szCs w:val="20"/>
              </w:rPr>
            </w:pPr>
            <w:r w:rsidRPr="002E4F28">
              <w:rPr>
                <w:rFonts w:eastAsia="宋体"/>
                <w:color w:val="000000"/>
                <w:kern w:val="0"/>
                <w:sz w:val="20"/>
                <w:szCs w:val="20"/>
                <w:lang w:bidi="ar"/>
              </w:rPr>
              <w:sym w:font="Wingdings" w:char="00A8"/>
            </w:r>
          </w:p>
        </w:tc>
        <w:tc>
          <w:tcPr>
            <w:tcW w:w="933" w:type="pct"/>
            <w:vMerge w:val="restart"/>
            <w:tcBorders>
              <w:top w:val="single" w:sz="12" w:space="0" w:color="auto"/>
              <w:left w:val="double" w:sz="4" w:space="0" w:color="000000"/>
              <w:right w:val="single" w:sz="8" w:space="0" w:color="000000"/>
            </w:tcBorders>
            <w:noWrap/>
            <w:vAlign w:val="center"/>
          </w:tcPr>
          <w:p w14:paraId="0A521023" w14:textId="77777777" w:rsidR="007F44FF" w:rsidRPr="002E4F28" w:rsidRDefault="007F44FF" w:rsidP="00203249">
            <w:pPr>
              <w:snapToGrid w:val="0"/>
              <w:jc w:val="left"/>
              <w:rPr>
                <w:rFonts w:eastAsia="宋体"/>
                <w:color w:val="000000"/>
                <w:sz w:val="20"/>
                <w:szCs w:val="20"/>
              </w:rPr>
            </w:pPr>
          </w:p>
        </w:tc>
      </w:tr>
      <w:tr w:rsidR="007F44FF" w:rsidRPr="002E4F28" w14:paraId="106C9BEB" w14:textId="77777777" w:rsidTr="00203249">
        <w:trPr>
          <w:trHeight w:val="540"/>
        </w:trPr>
        <w:tc>
          <w:tcPr>
            <w:tcW w:w="1506" w:type="pct"/>
            <w:tcBorders>
              <w:top w:val="nil"/>
              <w:left w:val="single" w:sz="8" w:space="0" w:color="000000"/>
              <w:bottom w:val="single" w:sz="8" w:space="0" w:color="000000"/>
              <w:right w:val="nil"/>
            </w:tcBorders>
            <w:vAlign w:val="center"/>
          </w:tcPr>
          <w:p w14:paraId="3B141FDA"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lastRenderedPageBreak/>
              <w:t>Describe in detail the key information of the research institutions housing the study subjects, including the location and number of research institutions</w:t>
            </w:r>
          </w:p>
        </w:tc>
        <w:tc>
          <w:tcPr>
            <w:tcW w:w="863" w:type="pct"/>
            <w:vMerge/>
            <w:tcBorders>
              <w:left w:val="nil"/>
              <w:bottom w:val="single" w:sz="8" w:space="0" w:color="000000"/>
              <w:right w:val="nil"/>
            </w:tcBorders>
            <w:noWrap/>
            <w:vAlign w:val="center"/>
          </w:tcPr>
          <w:p w14:paraId="0E16C74A" w14:textId="77777777" w:rsidR="007F44FF" w:rsidRPr="002E4F28" w:rsidRDefault="007F44FF" w:rsidP="00203249">
            <w:pPr>
              <w:snapToGrid w:val="0"/>
              <w:jc w:val="center"/>
              <w:rPr>
                <w:rFonts w:eastAsia="宋体"/>
                <w:color w:val="000000"/>
                <w:sz w:val="20"/>
                <w:szCs w:val="20"/>
              </w:rPr>
            </w:pPr>
          </w:p>
        </w:tc>
        <w:tc>
          <w:tcPr>
            <w:tcW w:w="348" w:type="pct"/>
            <w:vMerge/>
            <w:tcBorders>
              <w:left w:val="double" w:sz="4" w:space="0" w:color="000000"/>
              <w:bottom w:val="single" w:sz="12" w:space="0" w:color="auto"/>
              <w:right w:val="single" w:sz="8" w:space="0" w:color="000000"/>
            </w:tcBorders>
            <w:noWrap/>
            <w:vAlign w:val="center"/>
          </w:tcPr>
          <w:p w14:paraId="1AE8143D" w14:textId="77777777" w:rsidR="007F44FF" w:rsidRPr="002E4F28" w:rsidRDefault="007F44FF" w:rsidP="00203249">
            <w:pPr>
              <w:snapToGrid w:val="0"/>
              <w:jc w:val="center"/>
              <w:rPr>
                <w:rFonts w:eastAsia="宋体"/>
                <w:color w:val="000000"/>
                <w:sz w:val="20"/>
                <w:szCs w:val="20"/>
              </w:rPr>
            </w:pPr>
          </w:p>
        </w:tc>
        <w:tc>
          <w:tcPr>
            <w:tcW w:w="366" w:type="pct"/>
            <w:vMerge/>
            <w:tcBorders>
              <w:left w:val="nil"/>
              <w:bottom w:val="single" w:sz="12" w:space="0" w:color="auto"/>
              <w:right w:val="single" w:sz="8" w:space="0" w:color="000000"/>
            </w:tcBorders>
            <w:noWrap/>
            <w:vAlign w:val="center"/>
          </w:tcPr>
          <w:p w14:paraId="545D1E08" w14:textId="77777777" w:rsidR="007F44FF" w:rsidRPr="002E4F28" w:rsidRDefault="007F44FF" w:rsidP="00203249">
            <w:pPr>
              <w:snapToGrid w:val="0"/>
              <w:jc w:val="center"/>
              <w:rPr>
                <w:rFonts w:eastAsia="宋体"/>
                <w:color w:val="000000"/>
                <w:sz w:val="20"/>
                <w:szCs w:val="20"/>
              </w:rPr>
            </w:pPr>
          </w:p>
        </w:tc>
        <w:tc>
          <w:tcPr>
            <w:tcW w:w="318" w:type="pct"/>
            <w:vMerge/>
            <w:tcBorders>
              <w:left w:val="nil"/>
              <w:bottom w:val="single" w:sz="12" w:space="0" w:color="auto"/>
              <w:right w:val="single" w:sz="8" w:space="0" w:color="000000"/>
            </w:tcBorders>
            <w:noWrap/>
            <w:vAlign w:val="center"/>
          </w:tcPr>
          <w:p w14:paraId="135609C0" w14:textId="77777777" w:rsidR="007F44FF" w:rsidRPr="002E4F28" w:rsidRDefault="007F44FF" w:rsidP="00203249">
            <w:pPr>
              <w:snapToGrid w:val="0"/>
              <w:jc w:val="center"/>
              <w:rPr>
                <w:rFonts w:eastAsia="宋体"/>
                <w:color w:val="000000"/>
                <w:sz w:val="20"/>
                <w:szCs w:val="20"/>
              </w:rPr>
            </w:pPr>
          </w:p>
        </w:tc>
        <w:tc>
          <w:tcPr>
            <w:tcW w:w="308" w:type="pct"/>
            <w:vMerge/>
            <w:tcBorders>
              <w:left w:val="nil"/>
              <w:bottom w:val="single" w:sz="12" w:space="0" w:color="auto"/>
              <w:right w:val="nil"/>
            </w:tcBorders>
            <w:noWrap/>
            <w:vAlign w:val="center"/>
          </w:tcPr>
          <w:p w14:paraId="66C0D35A" w14:textId="77777777" w:rsidR="007F44FF" w:rsidRPr="002E4F28" w:rsidRDefault="007F44FF" w:rsidP="00203249">
            <w:pPr>
              <w:snapToGrid w:val="0"/>
              <w:jc w:val="center"/>
              <w:rPr>
                <w:rFonts w:eastAsia="宋体"/>
                <w:color w:val="000000"/>
                <w:sz w:val="20"/>
                <w:szCs w:val="20"/>
              </w:rPr>
            </w:pPr>
          </w:p>
        </w:tc>
        <w:tc>
          <w:tcPr>
            <w:tcW w:w="357" w:type="pct"/>
            <w:vMerge/>
            <w:tcBorders>
              <w:left w:val="single" w:sz="8" w:space="0" w:color="000000"/>
              <w:bottom w:val="single" w:sz="12" w:space="0" w:color="auto"/>
              <w:right w:val="nil"/>
            </w:tcBorders>
            <w:noWrap/>
            <w:vAlign w:val="center"/>
          </w:tcPr>
          <w:p w14:paraId="0E792447" w14:textId="77777777" w:rsidR="007F44FF" w:rsidRPr="002E4F28" w:rsidRDefault="007F44FF" w:rsidP="00203249">
            <w:pPr>
              <w:snapToGrid w:val="0"/>
              <w:jc w:val="center"/>
              <w:rPr>
                <w:rFonts w:eastAsia="宋体"/>
                <w:color w:val="000000"/>
                <w:sz w:val="20"/>
                <w:szCs w:val="20"/>
              </w:rPr>
            </w:pPr>
          </w:p>
        </w:tc>
        <w:tc>
          <w:tcPr>
            <w:tcW w:w="933" w:type="pct"/>
            <w:vMerge/>
            <w:tcBorders>
              <w:left w:val="double" w:sz="4" w:space="0" w:color="000000"/>
              <w:bottom w:val="single" w:sz="12" w:space="0" w:color="auto"/>
              <w:right w:val="single" w:sz="8" w:space="0" w:color="000000"/>
            </w:tcBorders>
            <w:noWrap/>
            <w:vAlign w:val="center"/>
          </w:tcPr>
          <w:p w14:paraId="58715F94" w14:textId="77777777" w:rsidR="007F44FF" w:rsidRPr="002E4F28" w:rsidRDefault="007F44FF" w:rsidP="00203249">
            <w:pPr>
              <w:snapToGrid w:val="0"/>
              <w:jc w:val="left"/>
              <w:rPr>
                <w:rFonts w:eastAsia="宋体"/>
                <w:color w:val="000000"/>
                <w:sz w:val="20"/>
                <w:szCs w:val="20"/>
              </w:rPr>
            </w:pPr>
          </w:p>
        </w:tc>
      </w:tr>
    </w:tbl>
    <w:p w14:paraId="31A6301B" w14:textId="77777777" w:rsidR="007F44FF" w:rsidRPr="002E4F28" w:rsidRDefault="007F44FF" w:rsidP="007F44FF">
      <w:pPr>
        <w:snapToGrid w:val="0"/>
        <w:rPr>
          <w:sz w:val="20"/>
          <w:szCs w:val="20"/>
        </w:rPr>
      </w:pPr>
    </w:p>
    <w:tbl>
      <w:tblPr>
        <w:tblW w:w="4998" w:type="pct"/>
        <w:tblLayout w:type="fixed"/>
        <w:tblLook w:val="04A0" w:firstRow="1" w:lastRow="0" w:firstColumn="1" w:lastColumn="0" w:noHBand="0" w:noVBand="1"/>
      </w:tblPr>
      <w:tblGrid>
        <w:gridCol w:w="2383"/>
        <w:gridCol w:w="1629"/>
        <w:gridCol w:w="679"/>
        <w:gridCol w:w="697"/>
        <w:gridCol w:w="610"/>
        <w:gridCol w:w="592"/>
        <w:gridCol w:w="522"/>
        <w:gridCol w:w="1890"/>
      </w:tblGrid>
      <w:tr w:rsidR="007F44FF" w:rsidRPr="002E4F28" w14:paraId="0D4AE511" w14:textId="77777777" w:rsidTr="00203249">
        <w:trPr>
          <w:trHeight w:val="269"/>
        </w:trPr>
        <w:tc>
          <w:tcPr>
            <w:tcW w:w="1323" w:type="pct"/>
            <w:vMerge w:val="restart"/>
            <w:tcBorders>
              <w:top w:val="single" w:sz="8" w:space="0" w:color="000000"/>
              <w:left w:val="single" w:sz="8" w:space="0" w:color="000000"/>
              <w:bottom w:val="single" w:sz="12" w:space="0" w:color="000000"/>
              <w:right w:val="nil"/>
            </w:tcBorders>
            <w:noWrap/>
            <w:vAlign w:val="center"/>
          </w:tcPr>
          <w:p w14:paraId="4F905C51"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New Item</w:t>
            </w:r>
          </w:p>
        </w:tc>
        <w:tc>
          <w:tcPr>
            <w:tcW w:w="905" w:type="pct"/>
            <w:vMerge w:val="restart"/>
            <w:tcBorders>
              <w:top w:val="single" w:sz="8" w:space="0" w:color="000000"/>
              <w:left w:val="nil"/>
              <w:bottom w:val="single" w:sz="12" w:space="0" w:color="000000"/>
              <w:right w:val="nil"/>
            </w:tcBorders>
            <w:noWrap/>
            <w:vAlign w:val="center"/>
          </w:tcPr>
          <w:p w14:paraId="70326777"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Y/N</w:t>
            </w:r>
          </w:p>
        </w:tc>
        <w:tc>
          <w:tcPr>
            <w:tcW w:w="1722" w:type="pct"/>
            <w:gridSpan w:val="5"/>
            <w:tcBorders>
              <w:top w:val="single" w:sz="8" w:space="0" w:color="000000"/>
              <w:left w:val="nil"/>
              <w:bottom w:val="single" w:sz="8" w:space="0" w:color="000000"/>
              <w:right w:val="nil"/>
            </w:tcBorders>
            <w:noWrap/>
            <w:vAlign w:val="center"/>
          </w:tcPr>
          <w:p w14:paraId="58B82A7A"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Importance score</w:t>
            </w:r>
          </w:p>
        </w:tc>
        <w:tc>
          <w:tcPr>
            <w:tcW w:w="1050" w:type="pct"/>
            <w:vMerge w:val="restart"/>
            <w:tcBorders>
              <w:top w:val="single" w:sz="8" w:space="0" w:color="000000"/>
              <w:left w:val="nil"/>
              <w:bottom w:val="single" w:sz="12" w:space="0" w:color="000000"/>
              <w:right w:val="single" w:sz="8" w:space="0" w:color="000000"/>
            </w:tcBorders>
            <w:vAlign w:val="center"/>
          </w:tcPr>
          <w:p w14:paraId="2C4279E4"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Amending Opinions</w:t>
            </w:r>
          </w:p>
        </w:tc>
      </w:tr>
      <w:tr w:rsidR="007F44FF" w:rsidRPr="002E4F28" w14:paraId="38741E6F" w14:textId="77777777" w:rsidTr="00203249">
        <w:trPr>
          <w:trHeight w:val="365"/>
        </w:trPr>
        <w:tc>
          <w:tcPr>
            <w:tcW w:w="1323" w:type="pct"/>
            <w:vMerge/>
            <w:tcBorders>
              <w:top w:val="single" w:sz="8" w:space="0" w:color="000000"/>
              <w:left w:val="single" w:sz="8" w:space="0" w:color="000000"/>
              <w:bottom w:val="single" w:sz="12" w:space="0" w:color="000000"/>
              <w:right w:val="nil"/>
            </w:tcBorders>
            <w:noWrap/>
            <w:vAlign w:val="center"/>
          </w:tcPr>
          <w:p w14:paraId="0D426A5C" w14:textId="77777777" w:rsidR="007F44FF" w:rsidRPr="002E4F28" w:rsidRDefault="007F44FF" w:rsidP="00203249">
            <w:pPr>
              <w:snapToGrid w:val="0"/>
              <w:jc w:val="center"/>
              <w:rPr>
                <w:rFonts w:eastAsia="微软雅黑"/>
                <w:b/>
                <w:bCs/>
                <w:color w:val="000000"/>
                <w:sz w:val="20"/>
                <w:szCs w:val="20"/>
              </w:rPr>
            </w:pPr>
          </w:p>
        </w:tc>
        <w:tc>
          <w:tcPr>
            <w:tcW w:w="905" w:type="pct"/>
            <w:vMerge/>
            <w:tcBorders>
              <w:top w:val="single" w:sz="8" w:space="0" w:color="000000"/>
              <w:left w:val="nil"/>
              <w:bottom w:val="single" w:sz="12" w:space="0" w:color="000000"/>
              <w:right w:val="nil"/>
            </w:tcBorders>
            <w:noWrap/>
            <w:vAlign w:val="center"/>
          </w:tcPr>
          <w:p w14:paraId="47F71334" w14:textId="77777777" w:rsidR="007F44FF" w:rsidRPr="002E4F28" w:rsidRDefault="007F44FF" w:rsidP="00203249">
            <w:pPr>
              <w:snapToGrid w:val="0"/>
              <w:jc w:val="center"/>
              <w:rPr>
                <w:rFonts w:eastAsia="微软雅黑"/>
                <w:b/>
                <w:bCs/>
                <w:color w:val="000000"/>
                <w:sz w:val="20"/>
                <w:szCs w:val="20"/>
              </w:rPr>
            </w:pPr>
          </w:p>
        </w:tc>
        <w:tc>
          <w:tcPr>
            <w:tcW w:w="377" w:type="pct"/>
            <w:tcBorders>
              <w:top w:val="nil"/>
              <w:left w:val="nil"/>
              <w:bottom w:val="nil"/>
              <w:right w:val="nil"/>
            </w:tcBorders>
            <w:vAlign w:val="center"/>
          </w:tcPr>
          <w:p w14:paraId="6CA88C2D"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5</w:t>
            </w:r>
          </w:p>
        </w:tc>
        <w:tc>
          <w:tcPr>
            <w:tcW w:w="387" w:type="pct"/>
            <w:tcBorders>
              <w:top w:val="nil"/>
              <w:left w:val="nil"/>
              <w:bottom w:val="nil"/>
              <w:right w:val="nil"/>
            </w:tcBorders>
            <w:vAlign w:val="center"/>
          </w:tcPr>
          <w:p w14:paraId="191695D5"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4</w:t>
            </w:r>
          </w:p>
        </w:tc>
        <w:tc>
          <w:tcPr>
            <w:tcW w:w="339" w:type="pct"/>
            <w:tcBorders>
              <w:top w:val="nil"/>
              <w:left w:val="nil"/>
              <w:bottom w:val="nil"/>
              <w:right w:val="nil"/>
            </w:tcBorders>
            <w:vAlign w:val="center"/>
          </w:tcPr>
          <w:p w14:paraId="127ECD0C"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3</w:t>
            </w:r>
          </w:p>
        </w:tc>
        <w:tc>
          <w:tcPr>
            <w:tcW w:w="329" w:type="pct"/>
            <w:tcBorders>
              <w:top w:val="nil"/>
              <w:left w:val="nil"/>
              <w:bottom w:val="nil"/>
              <w:right w:val="nil"/>
            </w:tcBorders>
            <w:vAlign w:val="center"/>
          </w:tcPr>
          <w:p w14:paraId="258CEF79"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2</w:t>
            </w:r>
          </w:p>
        </w:tc>
        <w:tc>
          <w:tcPr>
            <w:tcW w:w="290" w:type="pct"/>
            <w:tcBorders>
              <w:top w:val="nil"/>
              <w:left w:val="nil"/>
              <w:bottom w:val="nil"/>
              <w:right w:val="nil"/>
            </w:tcBorders>
            <w:vAlign w:val="center"/>
          </w:tcPr>
          <w:p w14:paraId="2ACBAB95"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1</w:t>
            </w:r>
          </w:p>
        </w:tc>
        <w:tc>
          <w:tcPr>
            <w:tcW w:w="1050" w:type="pct"/>
            <w:vMerge/>
            <w:tcBorders>
              <w:top w:val="single" w:sz="8" w:space="0" w:color="000000"/>
              <w:left w:val="nil"/>
              <w:bottom w:val="single" w:sz="12" w:space="0" w:color="000000"/>
              <w:right w:val="single" w:sz="8" w:space="0" w:color="000000"/>
            </w:tcBorders>
            <w:vAlign w:val="center"/>
          </w:tcPr>
          <w:p w14:paraId="62823690" w14:textId="77777777" w:rsidR="007F44FF" w:rsidRPr="002E4F28" w:rsidRDefault="007F44FF" w:rsidP="00203249">
            <w:pPr>
              <w:snapToGrid w:val="0"/>
              <w:jc w:val="center"/>
              <w:rPr>
                <w:rFonts w:eastAsia="微软雅黑"/>
                <w:b/>
                <w:bCs/>
                <w:color w:val="000000"/>
                <w:sz w:val="20"/>
                <w:szCs w:val="20"/>
              </w:rPr>
            </w:pPr>
          </w:p>
        </w:tc>
      </w:tr>
      <w:tr w:rsidR="007F44FF" w:rsidRPr="002E4F28" w14:paraId="256B4FB9" w14:textId="77777777" w:rsidTr="00203249">
        <w:trPr>
          <w:trHeight w:val="285"/>
        </w:trPr>
        <w:tc>
          <w:tcPr>
            <w:tcW w:w="1323" w:type="pct"/>
            <w:tcBorders>
              <w:top w:val="single" w:sz="8" w:space="0" w:color="000000"/>
              <w:left w:val="single" w:sz="8" w:space="0" w:color="000000"/>
              <w:bottom w:val="nil"/>
              <w:right w:val="single" w:sz="8" w:space="0" w:color="000000"/>
            </w:tcBorders>
            <w:shd w:val="clear" w:color="auto" w:fill="DBE3F4"/>
            <w:noWrap/>
            <w:vAlign w:val="center"/>
          </w:tcPr>
          <w:p w14:paraId="59C06648"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Results—Model performance</w:t>
            </w:r>
          </w:p>
        </w:tc>
        <w:tc>
          <w:tcPr>
            <w:tcW w:w="905" w:type="pct"/>
            <w:vMerge w:val="restart"/>
            <w:tcBorders>
              <w:top w:val="single" w:sz="8" w:space="0" w:color="000000"/>
              <w:left w:val="nil"/>
              <w:bottom w:val="single" w:sz="8" w:space="0" w:color="000000"/>
              <w:right w:val="nil"/>
            </w:tcBorders>
            <w:noWrap/>
            <w:vAlign w:val="center"/>
          </w:tcPr>
          <w:p w14:paraId="4520CFD1" w14:textId="77777777" w:rsidR="007F44FF" w:rsidRPr="002E4F28" w:rsidRDefault="007F44FF" w:rsidP="00203249">
            <w:pPr>
              <w:widowControl/>
              <w:snapToGrid w:val="0"/>
              <w:jc w:val="center"/>
              <w:textAlignment w:val="center"/>
              <w:rPr>
                <w:rFonts w:eastAsia="宋体"/>
                <w:b/>
                <w:bCs/>
                <w:color w:val="000000"/>
                <w:kern w:val="0"/>
                <w:sz w:val="20"/>
                <w:szCs w:val="20"/>
                <w:lang w:bidi="ar"/>
              </w:rPr>
            </w:pP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 xml:space="preserve">Y </w:t>
            </w:r>
            <w:r w:rsidRPr="002E4F28">
              <w:rPr>
                <w:rFonts w:eastAsia="宋体"/>
                <w:color w:val="000000"/>
                <w:kern w:val="0"/>
                <w:sz w:val="20"/>
                <w:szCs w:val="20"/>
                <w:lang w:bidi="ar"/>
              </w:rPr>
              <w:sym w:font="Wingdings" w:char="00A8"/>
            </w:r>
            <w:r w:rsidRPr="002E4F28">
              <w:rPr>
                <w:rFonts w:eastAsia="宋体"/>
                <w:color w:val="000000"/>
                <w:kern w:val="0"/>
                <w:sz w:val="20"/>
                <w:szCs w:val="20"/>
                <w:lang w:bidi="ar"/>
              </w:rPr>
              <w:t>N</w:t>
            </w:r>
          </w:p>
        </w:tc>
        <w:tc>
          <w:tcPr>
            <w:tcW w:w="377" w:type="pct"/>
            <w:vMerge w:val="restart"/>
            <w:tcBorders>
              <w:top w:val="single" w:sz="8" w:space="0" w:color="000000"/>
              <w:left w:val="double" w:sz="4" w:space="0" w:color="000000"/>
              <w:bottom w:val="single" w:sz="12" w:space="0" w:color="auto"/>
              <w:right w:val="single" w:sz="8" w:space="0" w:color="000000"/>
            </w:tcBorders>
            <w:noWrap/>
            <w:vAlign w:val="center"/>
          </w:tcPr>
          <w:p w14:paraId="16D161D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87" w:type="pct"/>
            <w:vMerge w:val="restart"/>
            <w:tcBorders>
              <w:top w:val="single" w:sz="8" w:space="0" w:color="000000"/>
              <w:left w:val="nil"/>
              <w:bottom w:val="single" w:sz="12" w:space="0" w:color="auto"/>
              <w:right w:val="single" w:sz="8" w:space="0" w:color="000000"/>
            </w:tcBorders>
            <w:noWrap/>
            <w:vAlign w:val="center"/>
          </w:tcPr>
          <w:p w14:paraId="79A3319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39" w:type="pct"/>
            <w:vMerge w:val="restart"/>
            <w:tcBorders>
              <w:top w:val="single" w:sz="8" w:space="0" w:color="000000"/>
              <w:left w:val="nil"/>
              <w:bottom w:val="single" w:sz="12" w:space="0" w:color="auto"/>
              <w:right w:val="single" w:sz="8" w:space="0" w:color="000000"/>
            </w:tcBorders>
            <w:noWrap/>
            <w:vAlign w:val="center"/>
          </w:tcPr>
          <w:p w14:paraId="04B19E4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329" w:type="pct"/>
            <w:vMerge w:val="restart"/>
            <w:tcBorders>
              <w:top w:val="single" w:sz="8" w:space="0" w:color="000000"/>
              <w:left w:val="nil"/>
              <w:bottom w:val="single" w:sz="12" w:space="0" w:color="auto"/>
              <w:right w:val="nil"/>
            </w:tcBorders>
            <w:noWrap/>
            <w:vAlign w:val="center"/>
          </w:tcPr>
          <w:p w14:paraId="2D120DB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290" w:type="pct"/>
            <w:vMerge w:val="restart"/>
            <w:tcBorders>
              <w:top w:val="single" w:sz="8" w:space="0" w:color="000000"/>
              <w:left w:val="single" w:sz="8" w:space="0" w:color="000000"/>
              <w:bottom w:val="single" w:sz="12" w:space="0" w:color="auto"/>
              <w:right w:val="nil"/>
            </w:tcBorders>
            <w:noWrap/>
            <w:vAlign w:val="center"/>
          </w:tcPr>
          <w:p w14:paraId="28A606D8"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sym w:font="Wingdings" w:char="00A8"/>
            </w:r>
          </w:p>
        </w:tc>
        <w:tc>
          <w:tcPr>
            <w:tcW w:w="1050" w:type="pct"/>
            <w:vMerge w:val="restart"/>
            <w:tcBorders>
              <w:top w:val="single" w:sz="8" w:space="0" w:color="000000"/>
              <w:left w:val="double" w:sz="4" w:space="0" w:color="000000"/>
              <w:bottom w:val="single" w:sz="12" w:space="0" w:color="auto"/>
              <w:right w:val="single" w:sz="8" w:space="0" w:color="000000"/>
            </w:tcBorders>
            <w:noWrap/>
            <w:vAlign w:val="center"/>
          </w:tcPr>
          <w:p w14:paraId="046157A0" w14:textId="77777777" w:rsidR="007F44FF" w:rsidRPr="002E4F28" w:rsidRDefault="007F44FF" w:rsidP="00203249">
            <w:pPr>
              <w:snapToGrid w:val="0"/>
              <w:jc w:val="left"/>
              <w:rPr>
                <w:rFonts w:eastAsia="宋体"/>
                <w:color w:val="000000"/>
                <w:sz w:val="20"/>
                <w:szCs w:val="20"/>
              </w:rPr>
            </w:pPr>
          </w:p>
        </w:tc>
      </w:tr>
      <w:tr w:rsidR="007F44FF" w:rsidRPr="002E4F28" w14:paraId="514B1909" w14:textId="77777777" w:rsidTr="00203249">
        <w:trPr>
          <w:trHeight w:val="1590"/>
        </w:trPr>
        <w:tc>
          <w:tcPr>
            <w:tcW w:w="1323" w:type="pct"/>
            <w:tcBorders>
              <w:top w:val="nil"/>
              <w:left w:val="single" w:sz="8" w:space="0" w:color="000000"/>
              <w:bottom w:val="single" w:sz="8" w:space="0" w:color="000000"/>
              <w:right w:val="single" w:sz="8" w:space="0" w:color="000000"/>
            </w:tcBorders>
            <w:vAlign w:val="center"/>
          </w:tcPr>
          <w:p w14:paraId="20DE2155" w14:textId="77777777" w:rsidR="007F44FF" w:rsidRPr="002E4F28" w:rsidRDefault="007F44FF" w:rsidP="00203249">
            <w:pPr>
              <w:widowControl/>
              <w:snapToGrid w:val="0"/>
              <w:jc w:val="left"/>
              <w:textAlignment w:val="center"/>
              <w:rPr>
                <w:rFonts w:eastAsia="楷体"/>
                <w:color w:val="2A2F45"/>
                <w:sz w:val="20"/>
                <w:szCs w:val="20"/>
              </w:rPr>
            </w:pPr>
            <w:r w:rsidRPr="002E4F28">
              <w:rPr>
                <w:rFonts w:eastAsia="楷体"/>
                <w:color w:val="2A2F45"/>
                <w:sz w:val="20"/>
                <w:szCs w:val="20"/>
              </w:rPr>
              <w:t xml:space="preserve">Elaborate on differences in performances of the model in evaluating datasets with different cluster characteristics (applicable only if the research involves multiple cluster characteristics, e.g. multiple hospital collection site data or data with multiple syndrome classifications) </w:t>
            </w:r>
          </w:p>
        </w:tc>
        <w:tc>
          <w:tcPr>
            <w:tcW w:w="905" w:type="pct"/>
            <w:vMerge/>
            <w:tcBorders>
              <w:top w:val="single" w:sz="8" w:space="0" w:color="000000"/>
              <w:left w:val="nil"/>
              <w:bottom w:val="single" w:sz="8" w:space="0" w:color="000000"/>
              <w:right w:val="nil"/>
            </w:tcBorders>
            <w:noWrap/>
            <w:vAlign w:val="center"/>
          </w:tcPr>
          <w:p w14:paraId="04B18B68" w14:textId="77777777" w:rsidR="007F44FF" w:rsidRPr="002E4F28" w:rsidRDefault="007F44FF" w:rsidP="00203249">
            <w:pPr>
              <w:snapToGrid w:val="0"/>
              <w:jc w:val="center"/>
              <w:rPr>
                <w:rFonts w:eastAsia="宋体"/>
                <w:color w:val="000000"/>
                <w:sz w:val="20"/>
                <w:szCs w:val="20"/>
              </w:rPr>
            </w:pPr>
          </w:p>
        </w:tc>
        <w:tc>
          <w:tcPr>
            <w:tcW w:w="377" w:type="pct"/>
            <w:vMerge/>
            <w:tcBorders>
              <w:top w:val="single" w:sz="12" w:space="0" w:color="auto"/>
              <w:left w:val="double" w:sz="4" w:space="0" w:color="000000"/>
              <w:bottom w:val="single" w:sz="12" w:space="0" w:color="auto"/>
              <w:right w:val="single" w:sz="8" w:space="0" w:color="000000"/>
            </w:tcBorders>
            <w:noWrap/>
            <w:vAlign w:val="center"/>
          </w:tcPr>
          <w:p w14:paraId="2A3DB9DF" w14:textId="77777777" w:rsidR="007F44FF" w:rsidRPr="002E4F28" w:rsidRDefault="007F44FF" w:rsidP="00203249">
            <w:pPr>
              <w:snapToGrid w:val="0"/>
              <w:jc w:val="center"/>
              <w:rPr>
                <w:rFonts w:eastAsia="宋体"/>
                <w:color w:val="000000"/>
                <w:sz w:val="20"/>
                <w:szCs w:val="20"/>
              </w:rPr>
            </w:pPr>
          </w:p>
        </w:tc>
        <w:tc>
          <w:tcPr>
            <w:tcW w:w="387" w:type="pct"/>
            <w:vMerge/>
            <w:tcBorders>
              <w:top w:val="single" w:sz="12" w:space="0" w:color="auto"/>
              <w:left w:val="nil"/>
              <w:bottom w:val="single" w:sz="12" w:space="0" w:color="auto"/>
              <w:right w:val="single" w:sz="8" w:space="0" w:color="000000"/>
            </w:tcBorders>
            <w:noWrap/>
            <w:vAlign w:val="center"/>
          </w:tcPr>
          <w:p w14:paraId="1D10767B" w14:textId="77777777" w:rsidR="007F44FF" w:rsidRPr="002E4F28" w:rsidRDefault="007F44FF" w:rsidP="00203249">
            <w:pPr>
              <w:snapToGrid w:val="0"/>
              <w:jc w:val="center"/>
              <w:rPr>
                <w:rFonts w:eastAsia="宋体"/>
                <w:color w:val="000000"/>
                <w:sz w:val="20"/>
                <w:szCs w:val="20"/>
              </w:rPr>
            </w:pPr>
          </w:p>
        </w:tc>
        <w:tc>
          <w:tcPr>
            <w:tcW w:w="339" w:type="pct"/>
            <w:vMerge/>
            <w:tcBorders>
              <w:top w:val="single" w:sz="12" w:space="0" w:color="auto"/>
              <w:left w:val="nil"/>
              <w:bottom w:val="single" w:sz="12" w:space="0" w:color="auto"/>
              <w:right w:val="single" w:sz="8" w:space="0" w:color="000000"/>
            </w:tcBorders>
            <w:noWrap/>
            <w:vAlign w:val="center"/>
          </w:tcPr>
          <w:p w14:paraId="1B9E17B0" w14:textId="77777777" w:rsidR="007F44FF" w:rsidRPr="002E4F28" w:rsidRDefault="007F44FF" w:rsidP="00203249">
            <w:pPr>
              <w:snapToGrid w:val="0"/>
              <w:jc w:val="center"/>
              <w:rPr>
                <w:rFonts w:eastAsia="宋体"/>
                <w:color w:val="000000"/>
                <w:sz w:val="20"/>
                <w:szCs w:val="20"/>
              </w:rPr>
            </w:pPr>
          </w:p>
        </w:tc>
        <w:tc>
          <w:tcPr>
            <w:tcW w:w="329" w:type="pct"/>
            <w:vMerge/>
            <w:tcBorders>
              <w:top w:val="single" w:sz="12" w:space="0" w:color="auto"/>
              <w:left w:val="nil"/>
              <w:bottom w:val="single" w:sz="12" w:space="0" w:color="auto"/>
              <w:right w:val="nil"/>
            </w:tcBorders>
            <w:noWrap/>
            <w:vAlign w:val="center"/>
          </w:tcPr>
          <w:p w14:paraId="1AFF8DF6" w14:textId="77777777" w:rsidR="007F44FF" w:rsidRPr="002E4F28" w:rsidRDefault="007F44FF" w:rsidP="00203249">
            <w:pPr>
              <w:snapToGrid w:val="0"/>
              <w:jc w:val="center"/>
              <w:rPr>
                <w:rFonts w:eastAsia="宋体"/>
                <w:color w:val="000000"/>
                <w:sz w:val="20"/>
                <w:szCs w:val="20"/>
              </w:rPr>
            </w:pPr>
          </w:p>
        </w:tc>
        <w:tc>
          <w:tcPr>
            <w:tcW w:w="290" w:type="pct"/>
            <w:vMerge/>
            <w:tcBorders>
              <w:top w:val="single" w:sz="12" w:space="0" w:color="auto"/>
              <w:left w:val="single" w:sz="8" w:space="0" w:color="000000"/>
              <w:bottom w:val="single" w:sz="12" w:space="0" w:color="auto"/>
              <w:right w:val="nil"/>
            </w:tcBorders>
            <w:noWrap/>
            <w:vAlign w:val="center"/>
          </w:tcPr>
          <w:p w14:paraId="58F5D3BB" w14:textId="77777777" w:rsidR="007F44FF" w:rsidRPr="002E4F28" w:rsidRDefault="007F44FF" w:rsidP="00203249">
            <w:pPr>
              <w:snapToGrid w:val="0"/>
              <w:jc w:val="center"/>
              <w:rPr>
                <w:rFonts w:eastAsia="宋体"/>
                <w:color w:val="000000"/>
                <w:sz w:val="20"/>
                <w:szCs w:val="20"/>
              </w:rPr>
            </w:pPr>
          </w:p>
        </w:tc>
        <w:tc>
          <w:tcPr>
            <w:tcW w:w="1050" w:type="pct"/>
            <w:vMerge/>
            <w:tcBorders>
              <w:top w:val="single" w:sz="12" w:space="0" w:color="auto"/>
              <w:left w:val="double" w:sz="4" w:space="0" w:color="000000"/>
              <w:bottom w:val="single" w:sz="12" w:space="0" w:color="auto"/>
              <w:right w:val="single" w:sz="8" w:space="0" w:color="000000"/>
            </w:tcBorders>
            <w:noWrap/>
            <w:vAlign w:val="center"/>
          </w:tcPr>
          <w:p w14:paraId="69C8A411" w14:textId="77777777" w:rsidR="007F44FF" w:rsidRPr="002E4F28" w:rsidRDefault="007F44FF" w:rsidP="00203249">
            <w:pPr>
              <w:snapToGrid w:val="0"/>
              <w:jc w:val="left"/>
              <w:rPr>
                <w:rFonts w:eastAsia="宋体"/>
                <w:color w:val="000000"/>
                <w:sz w:val="20"/>
                <w:szCs w:val="20"/>
              </w:rPr>
            </w:pPr>
          </w:p>
        </w:tc>
      </w:tr>
    </w:tbl>
    <w:p w14:paraId="490C4795" w14:textId="77777777" w:rsidR="007F44FF" w:rsidRPr="002E4F28" w:rsidRDefault="007F44FF" w:rsidP="007F44FF">
      <w:pPr>
        <w:widowControl/>
        <w:snapToGrid w:val="0"/>
        <w:jc w:val="left"/>
        <w:rPr>
          <w:sz w:val="20"/>
          <w:szCs w:val="20"/>
        </w:rPr>
      </w:pPr>
      <w:r w:rsidRPr="002E4F28">
        <w:rPr>
          <w:sz w:val="20"/>
          <w:szCs w:val="20"/>
        </w:rPr>
        <w:br w:type="page"/>
      </w:r>
    </w:p>
    <w:p w14:paraId="77230CBF" w14:textId="77777777" w:rsidR="007F44FF" w:rsidRPr="002E4F28" w:rsidRDefault="007F44FF" w:rsidP="007F44FF">
      <w:pPr>
        <w:snapToGrid w:val="0"/>
        <w:jc w:val="center"/>
        <w:rPr>
          <w:rFonts w:eastAsia="宋体"/>
          <w:b/>
          <w:bCs/>
          <w:sz w:val="20"/>
          <w:szCs w:val="20"/>
        </w:rPr>
      </w:pPr>
      <w:r w:rsidRPr="002E4F28">
        <w:rPr>
          <w:rFonts w:eastAsia="宋体"/>
          <w:b/>
          <w:bCs/>
          <w:sz w:val="20"/>
          <w:szCs w:val="20"/>
        </w:rPr>
        <w:lastRenderedPageBreak/>
        <w:t>Part II: Refined TRAPODS-CM reporting checklist</w:t>
      </w:r>
    </w:p>
    <w:p w14:paraId="16ACF1A0" w14:textId="77777777" w:rsidR="007F44FF" w:rsidRPr="002E4F28" w:rsidRDefault="007F44FF" w:rsidP="007F44FF">
      <w:pPr>
        <w:snapToGrid w:val="0"/>
        <w:spacing w:afterLines="50" w:after="156"/>
        <w:jc w:val="left"/>
        <w:rPr>
          <w:rFonts w:eastAsia="宋体"/>
          <w:sz w:val="20"/>
          <w:szCs w:val="20"/>
        </w:rPr>
      </w:pPr>
      <w:r w:rsidRPr="002E4F28">
        <w:rPr>
          <w:rFonts w:eastAsia="宋体"/>
          <w:sz w:val="20"/>
          <w:szCs w:val="20"/>
        </w:rPr>
        <w:tab/>
        <w:t>This section presents the refined TRAPODS-CM reporting checklist based on the amending opinions of all experts in the first round of Delphi expert consultation. Apart from the item additions and deletions stated above, if you would have any additional comments or amending opinions to the current preliminary checklist, please indicate them in the “Amending opinions” box below.</w:t>
      </w:r>
    </w:p>
    <w:p w14:paraId="03BE52BB" w14:textId="77777777" w:rsidR="007F44FF" w:rsidRPr="002E4F28" w:rsidRDefault="007F44FF" w:rsidP="007F44FF">
      <w:pPr>
        <w:snapToGrid w:val="0"/>
        <w:ind w:firstLineChars="200" w:firstLine="402"/>
        <w:jc w:val="center"/>
        <w:rPr>
          <w:rFonts w:eastAsia="宋体"/>
          <w:b/>
          <w:bCs/>
          <w:sz w:val="20"/>
          <w:szCs w:val="20"/>
        </w:rPr>
      </w:pPr>
      <w:r w:rsidRPr="002E4F28">
        <w:rPr>
          <w:rFonts w:eastAsia="宋体"/>
          <w:b/>
          <w:bCs/>
          <w:sz w:val="20"/>
          <w:szCs w:val="20"/>
        </w:rPr>
        <w:t>Table 1. TRAPODS-CM</w:t>
      </w:r>
      <w:r w:rsidRPr="002E4F28">
        <w:rPr>
          <w:sz w:val="20"/>
          <w:szCs w:val="20"/>
        </w:rPr>
        <w:t xml:space="preserve"> </w:t>
      </w:r>
      <w:r w:rsidRPr="002E4F28">
        <w:rPr>
          <w:rFonts w:eastAsia="宋体"/>
          <w:b/>
          <w:bCs/>
          <w:sz w:val="20"/>
          <w:szCs w:val="20"/>
        </w:rPr>
        <w:t>specific items reporting checklist</w:t>
      </w:r>
    </w:p>
    <w:tbl>
      <w:tblPr>
        <w:tblW w:w="4998" w:type="pct"/>
        <w:tblLayout w:type="fixed"/>
        <w:tblLook w:val="04A0" w:firstRow="1" w:lastRow="0" w:firstColumn="1" w:lastColumn="0" w:noHBand="0" w:noVBand="1"/>
      </w:tblPr>
      <w:tblGrid>
        <w:gridCol w:w="1539"/>
        <w:gridCol w:w="617"/>
        <w:gridCol w:w="1588"/>
        <w:gridCol w:w="5278"/>
      </w:tblGrid>
      <w:tr w:rsidR="007F44FF" w:rsidRPr="002E4F28" w14:paraId="06CD7574" w14:textId="77777777" w:rsidTr="00203249">
        <w:trPr>
          <w:trHeight w:val="345"/>
        </w:trPr>
        <w:tc>
          <w:tcPr>
            <w:tcW w:w="853" w:type="pct"/>
            <w:tcBorders>
              <w:top w:val="single" w:sz="12" w:space="0" w:color="000000"/>
              <w:left w:val="nil"/>
              <w:bottom w:val="single" w:sz="12" w:space="0" w:color="000000"/>
              <w:right w:val="nil"/>
            </w:tcBorders>
            <w:noWrap/>
            <w:vAlign w:val="center"/>
          </w:tcPr>
          <w:p w14:paraId="37788DFA"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sz w:val="20"/>
                <w:szCs w:val="20"/>
              </w:rPr>
              <w:t>Catalogue</w:t>
            </w:r>
          </w:p>
        </w:tc>
        <w:tc>
          <w:tcPr>
            <w:tcW w:w="342" w:type="pct"/>
            <w:tcBorders>
              <w:top w:val="single" w:sz="12" w:space="0" w:color="000000"/>
              <w:left w:val="nil"/>
              <w:bottom w:val="single" w:sz="12" w:space="0" w:color="000000"/>
              <w:right w:val="nil"/>
            </w:tcBorders>
            <w:noWrap/>
            <w:vAlign w:val="center"/>
          </w:tcPr>
          <w:p w14:paraId="26EB7295"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sz w:val="20"/>
                <w:szCs w:val="20"/>
              </w:rPr>
              <w:t>Item</w:t>
            </w:r>
          </w:p>
        </w:tc>
        <w:tc>
          <w:tcPr>
            <w:tcW w:w="880" w:type="pct"/>
            <w:tcBorders>
              <w:top w:val="single" w:sz="12" w:space="0" w:color="000000"/>
              <w:left w:val="nil"/>
              <w:bottom w:val="single" w:sz="12" w:space="0" w:color="000000"/>
              <w:right w:val="nil"/>
            </w:tcBorders>
            <w:noWrap/>
            <w:vAlign w:val="center"/>
          </w:tcPr>
          <w:p w14:paraId="319791E6"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Development/Validation</w:t>
            </w:r>
          </w:p>
        </w:tc>
        <w:tc>
          <w:tcPr>
            <w:tcW w:w="2925" w:type="pct"/>
            <w:tcBorders>
              <w:top w:val="single" w:sz="12" w:space="0" w:color="000000"/>
              <w:left w:val="nil"/>
              <w:bottom w:val="single" w:sz="12" w:space="0" w:color="000000"/>
              <w:right w:val="nil"/>
            </w:tcBorders>
            <w:noWrap/>
            <w:vAlign w:val="center"/>
          </w:tcPr>
          <w:p w14:paraId="1EC5013E" w14:textId="77777777" w:rsidR="007F44FF" w:rsidRPr="002E4F28" w:rsidRDefault="007F44FF" w:rsidP="00203249">
            <w:pPr>
              <w:widowControl/>
              <w:snapToGrid w:val="0"/>
              <w:jc w:val="center"/>
              <w:textAlignment w:val="center"/>
              <w:rPr>
                <w:rFonts w:eastAsia="微软雅黑"/>
                <w:b/>
                <w:bCs/>
                <w:color w:val="000000"/>
                <w:sz w:val="20"/>
                <w:szCs w:val="20"/>
              </w:rPr>
            </w:pPr>
            <w:r w:rsidRPr="002E4F28">
              <w:rPr>
                <w:rFonts w:eastAsia="微软雅黑"/>
                <w:b/>
                <w:bCs/>
                <w:color w:val="000000"/>
                <w:kern w:val="0"/>
                <w:sz w:val="20"/>
                <w:szCs w:val="20"/>
                <w:lang w:bidi="ar"/>
              </w:rPr>
              <w:t>Amended details of the checklist</w:t>
            </w:r>
          </w:p>
        </w:tc>
      </w:tr>
      <w:tr w:rsidR="007F44FF" w:rsidRPr="002E4F28" w14:paraId="3D580347" w14:textId="77777777" w:rsidTr="00203249">
        <w:trPr>
          <w:trHeight w:val="330"/>
        </w:trPr>
        <w:tc>
          <w:tcPr>
            <w:tcW w:w="5000" w:type="pct"/>
            <w:gridSpan w:val="4"/>
            <w:tcBorders>
              <w:top w:val="nil"/>
              <w:left w:val="nil"/>
              <w:bottom w:val="nil"/>
              <w:right w:val="nil"/>
            </w:tcBorders>
            <w:shd w:val="clear" w:color="auto" w:fill="E7E6E6"/>
            <w:noWrap/>
            <w:vAlign w:val="center"/>
          </w:tcPr>
          <w:p w14:paraId="131F9306"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Title</w:t>
            </w:r>
          </w:p>
        </w:tc>
      </w:tr>
      <w:tr w:rsidR="007F44FF" w:rsidRPr="002E4F28" w14:paraId="487B1643" w14:textId="77777777" w:rsidTr="00203249">
        <w:trPr>
          <w:trHeight w:val="330"/>
        </w:trPr>
        <w:tc>
          <w:tcPr>
            <w:tcW w:w="853" w:type="pct"/>
            <w:tcBorders>
              <w:top w:val="nil"/>
              <w:left w:val="nil"/>
              <w:bottom w:val="single" w:sz="8" w:space="0" w:color="000000"/>
              <w:right w:val="nil"/>
            </w:tcBorders>
            <w:vAlign w:val="center"/>
          </w:tcPr>
          <w:p w14:paraId="74829A2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Title</w:t>
            </w:r>
          </w:p>
        </w:tc>
        <w:tc>
          <w:tcPr>
            <w:tcW w:w="342" w:type="pct"/>
            <w:tcBorders>
              <w:top w:val="nil"/>
              <w:left w:val="nil"/>
              <w:bottom w:val="single" w:sz="8" w:space="0" w:color="000000"/>
              <w:right w:val="nil"/>
            </w:tcBorders>
            <w:vAlign w:val="center"/>
          </w:tcPr>
          <w:p w14:paraId="516192F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w:t>
            </w:r>
          </w:p>
        </w:tc>
        <w:tc>
          <w:tcPr>
            <w:tcW w:w="880" w:type="pct"/>
            <w:tcBorders>
              <w:top w:val="nil"/>
              <w:left w:val="nil"/>
              <w:bottom w:val="single" w:sz="8" w:space="0" w:color="000000"/>
              <w:right w:val="nil"/>
            </w:tcBorders>
            <w:noWrap/>
            <w:vAlign w:val="center"/>
          </w:tcPr>
          <w:p w14:paraId="274F75FB"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2E6DE1C5"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Definitive study for machine learning-based development and / or validation of a multivariable TCM disease-syndrome diagnosis or prognosis prediction model.</w:t>
            </w:r>
          </w:p>
        </w:tc>
      </w:tr>
      <w:tr w:rsidR="007F44FF" w:rsidRPr="002E4F28" w14:paraId="0980B780" w14:textId="77777777" w:rsidTr="00203249">
        <w:trPr>
          <w:trHeight w:val="315"/>
        </w:trPr>
        <w:tc>
          <w:tcPr>
            <w:tcW w:w="5000" w:type="pct"/>
            <w:gridSpan w:val="4"/>
            <w:tcBorders>
              <w:top w:val="nil"/>
              <w:left w:val="nil"/>
              <w:bottom w:val="nil"/>
              <w:right w:val="nil"/>
            </w:tcBorders>
            <w:shd w:val="clear" w:color="auto" w:fill="E7E6E6"/>
            <w:vAlign w:val="center"/>
          </w:tcPr>
          <w:p w14:paraId="3511DE0F"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Abstract</w:t>
            </w:r>
          </w:p>
        </w:tc>
      </w:tr>
      <w:tr w:rsidR="007F44FF" w:rsidRPr="002E4F28" w14:paraId="1AC8363F" w14:textId="77777777" w:rsidTr="00203249">
        <w:trPr>
          <w:trHeight w:val="315"/>
        </w:trPr>
        <w:tc>
          <w:tcPr>
            <w:tcW w:w="853" w:type="pct"/>
            <w:tcBorders>
              <w:top w:val="nil"/>
              <w:left w:val="nil"/>
              <w:bottom w:val="nil"/>
              <w:right w:val="nil"/>
            </w:tcBorders>
            <w:vAlign w:val="center"/>
          </w:tcPr>
          <w:p w14:paraId="2A0C5902"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Study Objectives</w:t>
            </w:r>
          </w:p>
        </w:tc>
        <w:tc>
          <w:tcPr>
            <w:tcW w:w="342" w:type="pct"/>
            <w:tcBorders>
              <w:top w:val="nil"/>
              <w:left w:val="nil"/>
              <w:bottom w:val="nil"/>
              <w:right w:val="nil"/>
            </w:tcBorders>
            <w:vAlign w:val="center"/>
          </w:tcPr>
          <w:p w14:paraId="36BF5B5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2a</w:t>
            </w:r>
          </w:p>
        </w:tc>
        <w:tc>
          <w:tcPr>
            <w:tcW w:w="880" w:type="pct"/>
            <w:tcBorders>
              <w:top w:val="nil"/>
              <w:left w:val="nil"/>
              <w:bottom w:val="nil"/>
              <w:right w:val="nil"/>
            </w:tcBorders>
            <w:noWrap/>
            <w:vAlign w:val="center"/>
          </w:tcPr>
          <w:p w14:paraId="662032F5"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C4FC1B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To clearly state the main objectives of the study, such as developing and validating a machine learning-based TCM disease-syndrome prediction model.</w:t>
            </w:r>
          </w:p>
        </w:tc>
      </w:tr>
      <w:tr w:rsidR="007F44FF" w:rsidRPr="002E4F28" w14:paraId="0518D58E" w14:textId="77777777" w:rsidTr="00203249">
        <w:trPr>
          <w:trHeight w:val="630"/>
        </w:trPr>
        <w:tc>
          <w:tcPr>
            <w:tcW w:w="853" w:type="pct"/>
            <w:tcBorders>
              <w:top w:val="nil"/>
              <w:left w:val="nil"/>
              <w:bottom w:val="nil"/>
              <w:right w:val="nil"/>
            </w:tcBorders>
            <w:vAlign w:val="center"/>
          </w:tcPr>
          <w:p w14:paraId="0DD5C669"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Research Design and Data Sources</w:t>
            </w:r>
          </w:p>
        </w:tc>
        <w:tc>
          <w:tcPr>
            <w:tcW w:w="342" w:type="pct"/>
            <w:tcBorders>
              <w:top w:val="nil"/>
              <w:left w:val="nil"/>
              <w:bottom w:val="nil"/>
              <w:right w:val="nil"/>
            </w:tcBorders>
            <w:vAlign w:val="center"/>
          </w:tcPr>
          <w:p w14:paraId="5D29747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2b</w:t>
            </w:r>
          </w:p>
        </w:tc>
        <w:tc>
          <w:tcPr>
            <w:tcW w:w="880" w:type="pct"/>
            <w:tcBorders>
              <w:top w:val="nil"/>
              <w:left w:val="nil"/>
              <w:bottom w:val="nil"/>
              <w:right w:val="nil"/>
            </w:tcBorders>
            <w:noWrap/>
            <w:vAlign w:val="center"/>
          </w:tcPr>
          <w:p w14:paraId="1A6626FE"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5BF29A5D"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type of study design (e.g., randomized controlled trial, prospective cohort study, nested case-control study, or case-control study, etc.) and data source(s).</w:t>
            </w:r>
          </w:p>
        </w:tc>
      </w:tr>
      <w:tr w:rsidR="007F44FF" w:rsidRPr="002E4F28" w14:paraId="400195C2" w14:textId="77777777" w:rsidTr="00203249">
        <w:trPr>
          <w:trHeight w:val="315"/>
        </w:trPr>
        <w:tc>
          <w:tcPr>
            <w:tcW w:w="853" w:type="pct"/>
            <w:tcBorders>
              <w:top w:val="nil"/>
              <w:left w:val="nil"/>
              <w:bottom w:val="nil"/>
              <w:right w:val="nil"/>
            </w:tcBorders>
            <w:vAlign w:val="center"/>
          </w:tcPr>
          <w:p w14:paraId="24C54E0D"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Model Development</w:t>
            </w:r>
          </w:p>
        </w:tc>
        <w:tc>
          <w:tcPr>
            <w:tcW w:w="342" w:type="pct"/>
            <w:tcBorders>
              <w:top w:val="nil"/>
              <w:left w:val="nil"/>
              <w:bottom w:val="nil"/>
              <w:right w:val="nil"/>
            </w:tcBorders>
            <w:vAlign w:val="center"/>
          </w:tcPr>
          <w:p w14:paraId="40501BA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2c</w:t>
            </w:r>
          </w:p>
        </w:tc>
        <w:tc>
          <w:tcPr>
            <w:tcW w:w="880" w:type="pct"/>
            <w:tcBorders>
              <w:top w:val="nil"/>
              <w:left w:val="nil"/>
              <w:bottom w:val="nil"/>
              <w:right w:val="nil"/>
            </w:tcBorders>
            <w:noWrap/>
            <w:vAlign w:val="center"/>
          </w:tcPr>
          <w:p w14:paraId="5C424BE2"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665F1F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Briefly describe the artificial intelligence algorithm used and model development process, as well as statistical analysis software and version.</w:t>
            </w:r>
          </w:p>
        </w:tc>
      </w:tr>
      <w:tr w:rsidR="007F44FF" w:rsidRPr="002E4F28" w14:paraId="30476B96" w14:textId="77777777" w:rsidTr="00203249">
        <w:trPr>
          <w:trHeight w:val="315"/>
        </w:trPr>
        <w:tc>
          <w:tcPr>
            <w:tcW w:w="853" w:type="pct"/>
            <w:tcBorders>
              <w:top w:val="nil"/>
              <w:left w:val="nil"/>
              <w:bottom w:val="nil"/>
              <w:right w:val="nil"/>
            </w:tcBorders>
            <w:vAlign w:val="center"/>
          </w:tcPr>
          <w:p w14:paraId="17DB1051"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Data Description</w:t>
            </w:r>
          </w:p>
        </w:tc>
        <w:tc>
          <w:tcPr>
            <w:tcW w:w="342" w:type="pct"/>
            <w:tcBorders>
              <w:top w:val="nil"/>
              <w:left w:val="nil"/>
              <w:bottom w:val="nil"/>
              <w:right w:val="nil"/>
            </w:tcBorders>
            <w:vAlign w:val="center"/>
          </w:tcPr>
          <w:p w14:paraId="4A0DA8ED"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2d</w:t>
            </w:r>
          </w:p>
        </w:tc>
        <w:tc>
          <w:tcPr>
            <w:tcW w:w="880" w:type="pct"/>
            <w:tcBorders>
              <w:top w:val="nil"/>
              <w:left w:val="nil"/>
              <w:bottom w:val="nil"/>
              <w:right w:val="nil"/>
            </w:tcBorders>
            <w:noWrap/>
            <w:vAlign w:val="center"/>
          </w:tcPr>
          <w:p w14:paraId="09165A1A"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98B4E4B"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楷体"/>
                <w:color w:val="2A2F45"/>
                <w:sz w:val="20"/>
                <w:szCs w:val="20"/>
              </w:rPr>
              <w:t>Briefly describe the basic characteristics of the dataset and its quality (including completeness, accuracy etc.).</w:t>
            </w:r>
          </w:p>
        </w:tc>
      </w:tr>
      <w:tr w:rsidR="007F44FF" w:rsidRPr="002E4F28" w14:paraId="168EE03F" w14:textId="77777777" w:rsidTr="00203249">
        <w:trPr>
          <w:trHeight w:val="630"/>
        </w:trPr>
        <w:tc>
          <w:tcPr>
            <w:tcW w:w="853" w:type="pct"/>
            <w:tcBorders>
              <w:top w:val="nil"/>
              <w:left w:val="nil"/>
              <w:bottom w:val="nil"/>
              <w:right w:val="nil"/>
            </w:tcBorders>
            <w:vAlign w:val="center"/>
          </w:tcPr>
          <w:p w14:paraId="3EF73940"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Model Performance</w:t>
            </w:r>
          </w:p>
        </w:tc>
        <w:tc>
          <w:tcPr>
            <w:tcW w:w="342" w:type="pct"/>
            <w:tcBorders>
              <w:top w:val="nil"/>
              <w:left w:val="nil"/>
              <w:bottom w:val="nil"/>
              <w:right w:val="nil"/>
            </w:tcBorders>
            <w:vAlign w:val="center"/>
          </w:tcPr>
          <w:p w14:paraId="2D5C2B5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2e</w:t>
            </w:r>
          </w:p>
        </w:tc>
        <w:tc>
          <w:tcPr>
            <w:tcW w:w="880" w:type="pct"/>
            <w:tcBorders>
              <w:top w:val="nil"/>
              <w:left w:val="nil"/>
              <w:bottom w:val="nil"/>
              <w:right w:val="nil"/>
            </w:tcBorders>
            <w:noWrap/>
            <w:vAlign w:val="center"/>
          </w:tcPr>
          <w:p w14:paraId="43F748F9"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00B76448"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楷体"/>
                <w:color w:val="2A2F45"/>
                <w:sz w:val="20"/>
                <w:szCs w:val="20"/>
              </w:rPr>
              <w:t>Reports the model validation method (e.g. cross validation, external validation etc.) and key performance indicators of the model (e.g. accuracy, sensitivity, AUC value etc.).</w:t>
            </w:r>
          </w:p>
        </w:tc>
      </w:tr>
      <w:tr w:rsidR="007F44FF" w:rsidRPr="002E4F28" w14:paraId="233C8633" w14:textId="77777777" w:rsidTr="00203249">
        <w:trPr>
          <w:trHeight w:val="90"/>
        </w:trPr>
        <w:tc>
          <w:tcPr>
            <w:tcW w:w="853" w:type="pct"/>
            <w:tcBorders>
              <w:top w:val="nil"/>
              <w:left w:val="nil"/>
              <w:bottom w:val="nil"/>
              <w:right w:val="nil"/>
            </w:tcBorders>
            <w:vAlign w:val="center"/>
          </w:tcPr>
          <w:p w14:paraId="023D8C4F"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楷体"/>
                <w:color w:val="000000"/>
                <w:kern w:val="0"/>
                <w:sz w:val="20"/>
                <w:szCs w:val="20"/>
                <w:lang w:bidi="ar"/>
              </w:rPr>
              <w:t>Conclusion</w:t>
            </w:r>
          </w:p>
        </w:tc>
        <w:tc>
          <w:tcPr>
            <w:tcW w:w="342" w:type="pct"/>
            <w:tcBorders>
              <w:top w:val="nil"/>
              <w:left w:val="nil"/>
              <w:bottom w:val="nil"/>
              <w:right w:val="nil"/>
            </w:tcBorders>
            <w:vAlign w:val="center"/>
          </w:tcPr>
          <w:p w14:paraId="0E3C734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2f</w:t>
            </w:r>
          </w:p>
        </w:tc>
        <w:tc>
          <w:tcPr>
            <w:tcW w:w="880" w:type="pct"/>
            <w:tcBorders>
              <w:top w:val="nil"/>
              <w:left w:val="nil"/>
              <w:bottom w:val="nil"/>
              <w:right w:val="nil"/>
            </w:tcBorders>
            <w:noWrap/>
            <w:vAlign w:val="center"/>
          </w:tcPr>
          <w:p w14:paraId="401E3774"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6242442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楷体"/>
                <w:color w:val="2A2F45"/>
                <w:sz w:val="20"/>
                <w:szCs w:val="20"/>
              </w:rPr>
              <w:t>Summarize the main findings of the study and d</w:t>
            </w:r>
            <w:r w:rsidRPr="002E4F28">
              <w:rPr>
                <w:rFonts w:eastAsia="宋体"/>
                <w:color w:val="000000"/>
                <w:kern w:val="0"/>
                <w:sz w:val="20"/>
                <w:szCs w:val="20"/>
                <w:lang w:bidi="ar"/>
              </w:rPr>
              <w:t>iscuss the practical application value of the research results in clinical prediction of TCM diseases and syndromes.</w:t>
            </w:r>
          </w:p>
        </w:tc>
      </w:tr>
      <w:tr w:rsidR="007F44FF" w:rsidRPr="002E4F28" w14:paraId="4B419708" w14:textId="77777777" w:rsidTr="00203249">
        <w:trPr>
          <w:trHeight w:val="315"/>
        </w:trPr>
        <w:tc>
          <w:tcPr>
            <w:tcW w:w="5000" w:type="pct"/>
            <w:gridSpan w:val="4"/>
            <w:tcBorders>
              <w:top w:val="nil"/>
              <w:left w:val="nil"/>
              <w:bottom w:val="nil"/>
              <w:right w:val="nil"/>
            </w:tcBorders>
            <w:shd w:val="clear" w:color="auto" w:fill="E7E6E6"/>
            <w:vAlign w:val="center"/>
          </w:tcPr>
          <w:p w14:paraId="63F50EB1"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Keywords</w:t>
            </w:r>
          </w:p>
        </w:tc>
      </w:tr>
      <w:tr w:rsidR="007F44FF" w:rsidRPr="002E4F28" w14:paraId="338D8043" w14:textId="77777777" w:rsidTr="00203249">
        <w:trPr>
          <w:trHeight w:val="960"/>
        </w:trPr>
        <w:tc>
          <w:tcPr>
            <w:tcW w:w="853" w:type="pct"/>
            <w:tcBorders>
              <w:top w:val="nil"/>
              <w:left w:val="nil"/>
              <w:bottom w:val="single" w:sz="8" w:space="0" w:color="000000"/>
              <w:right w:val="nil"/>
            </w:tcBorders>
            <w:vAlign w:val="center"/>
          </w:tcPr>
          <w:p w14:paraId="2E4BFBF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Keywords</w:t>
            </w:r>
          </w:p>
        </w:tc>
        <w:tc>
          <w:tcPr>
            <w:tcW w:w="342" w:type="pct"/>
            <w:tcBorders>
              <w:top w:val="nil"/>
              <w:left w:val="nil"/>
              <w:bottom w:val="single" w:sz="8" w:space="0" w:color="000000"/>
              <w:right w:val="nil"/>
            </w:tcBorders>
            <w:vAlign w:val="center"/>
          </w:tcPr>
          <w:p w14:paraId="340E792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w:t>
            </w:r>
          </w:p>
        </w:tc>
        <w:tc>
          <w:tcPr>
            <w:tcW w:w="880" w:type="pct"/>
            <w:tcBorders>
              <w:top w:val="nil"/>
              <w:left w:val="nil"/>
              <w:bottom w:val="single" w:sz="8" w:space="0" w:color="000000"/>
              <w:right w:val="nil"/>
            </w:tcBorders>
            <w:noWrap/>
            <w:vAlign w:val="center"/>
          </w:tcPr>
          <w:p w14:paraId="2A4A3352"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7B9F9113"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Select words or phrases that accurately describe the use of artificial intelligence in the creation of Chinese Medicine diagnostic prediction models of disease and syndromes. These words or phrases should encompass Chinese Medicine disease and syndromes, artificial intelligence technology, data types, prediction model etc. Only established abbreviations in these fields can be used</w:t>
            </w:r>
          </w:p>
        </w:tc>
      </w:tr>
      <w:tr w:rsidR="007F44FF" w:rsidRPr="002E4F28" w14:paraId="47A86379" w14:textId="77777777" w:rsidTr="00203249">
        <w:trPr>
          <w:trHeight w:val="315"/>
        </w:trPr>
        <w:tc>
          <w:tcPr>
            <w:tcW w:w="5000" w:type="pct"/>
            <w:gridSpan w:val="4"/>
            <w:tcBorders>
              <w:top w:val="nil"/>
              <w:left w:val="nil"/>
              <w:bottom w:val="nil"/>
              <w:right w:val="nil"/>
            </w:tcBorders>
            <w:shd w:val="clear" w:color="auto" w:fill="E7E6E6"/>
            <w:vAlign w:val="center"/>
          </w:tcPr>
          <w:p w14:paraId="567E55A4"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Introduction</w:t>
            </w:r>
          </w:p>
        </w:tc>
      </w:tr>
      <w:tr w:rsidR="007F44FF" w:rsidRPr="002E4F28" w14:paraId="3DBF72B8" w14:textId="77777777" w:rsidTr="00203249">
        <w:trPr>
          <w:trHeight w:val="315"/>
        </w:trPr>
        <w:tc>
          <w:tcPr>
            <w:tcW w:w="853" w:type="pct"/>
            <w:tcBorders>
              <w:top w:val="nil"/>
              <w:left w:val="nil"/>
              <w:bottom w:val="nil"/>
              <w:right w:val="nil"/>
            </w:tcBorders>
            <w:vAlign w:val="center"/>
          </w:tcPr>
          <w:p w14:paraId="21FCEC34"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Background</w:t>
            </w:r>
          </w:p>
        </w:tc>
        <w:tc>
          <w:tcPr>
            <w:tcW w:w="342" w:type="pct"/>
            <w:tcBorders>
              <w:top w:val="nil"/>
              <w:left w:val="nil"/>
              <w:bottom w:val="nil"/>
              <w:right w:val="nil"/>
            </w:tcBorders>
            <w:vAlign w:val="center"/>
          </w:tcPr>
          <w:p w14:paraId="7EFE5929"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4</w:t>
            </w:r>
          </w:p>
        </w:tc>
        <w:tc>
          <w:tcPr>
            <w:tcW w:w="880" w:type="pct"/>
            <w:tcBorders>
              <w:top w:val="nil"/>
              <w:left w:val="nil"/>
              <w:bottom w:val="nil"/>
              <w:right w:val="nil"/>
            </w:tcBorders>
            <w:noWrap/>
            <w:vAlign w:val="center"/>
          </w:tcPr>
          <w:p w14:paraId="7EAF64AA"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29B5C7D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Introduce the clinical background of the Chinese Medicine disease and syndrome, as well as a review of the current artificial intelligence prediction models in the field</w:t>
            </w:r>
          </w:p>
        </w:tc>
      </w:tr>
      <w:tr w:rsidR="007F44FF" w:rsidRPr="002E4F28" w14:paraId="48C12567" w14:textId="77777777" w:rsidTr="00203249">
        <w:trPr>
          <w:trHeight w:val="315"/>
        </w:trPr>
        <w:tc>
          <w:tcPr>
            <w:tcW w:w="853" w:type="pct"/>
            <w:tcBorders>
              <w:top w:val="nil"/>
              <w:left w:val="nil"/>
              <w:bottom w:val="nil"/>
              <w:right w:val="nil"/>
            </w:tcBorders>
            <w:vAlign w:val="center"/>
          </w:tcPr>
          <w:p w14:paraId="74A0D5DB"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Theoretical Basis</w:t>
            </w:r>
          </w:p>
        </w:tc>
        <w:tc>
          <w:tcPr>
            <w:tcW w:w="342" w:type="pct"/>
            <w:tcBorders>
              <w:top w:val="nil"/>
              <w:left w:val="nil"/>
              <w:bottom w:val="nil"/>
              <w:right w:val="nil"/>
            </w:tcBorders>
            <w:vAlign w:val="center"/>
          </w:tcPr>
          <w:p w14:paraId="59392AA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5</w:t>
            </w:r>
          </w:p>
        </w:tc>
        <w:tc>
          <w:tcPr>
            <w:tcW w:w="880" w:type="pct"/>
            <w:tcBorders>
              <w:top w:val="nil"/>
              <w:left w:val="nil"/>
              <w:bottom w:val="nil"/>
              <w:right w:val="nil"/>
            </w:tcBorders>
            <w:noWrap/>
            <w:vAlign w:val="center"/>
          </w:tcPr>
          <w:p w14:paraId="0126C28F"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470292A9"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Introduce, in particular, the Chinese Medicine disease and syndrome as well as the theories behind choosing the relevant artificial intelligence technologies for the study. In addition, elaborate on the rationale in using artificial intelligence in generating the TCM disease-syndrome prediction model</w:t>
            </w:r>
          </w:p>
        </w:tc>
      </w:tr>
      <w:tr w:rsidR="007F44FF" w:rsidRPr="002E4F28" w14:paraId="0AA58B26" w14:textId="77777777" w:rsidTr="00203249">
        <w:trPr>
          <w:trHeight w:val="330"/>
        </w:trPr>
        <w:tc>
          <w:tcPr>
            <w:tcW w:w="853" w:type="pct"/>
            <w:tcBorders>
              <w:top w:val="nil"/>
              <w:left w:val="nil"/>
              <w:bottom w:val="single" w:sz="8" w:space="0" w:color="000000"/>
              <w:right w:val="nil"/>
            </w:tcBorders>
            <w:vAlign w:val="center"/>
          </w:tcPr>
          <w:p w14:paraId="34C4B4B7"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Purpose</w:t>
            </w:r>
          </w:p>
        </w:tc>
        <w:tc>
          <w:tcPr>
            <w:tcW w:w="342" w:type="pct"/>
            <w:tcBorders>
              <w:top w:val="nil"/>
              <w:left w:val="nil"/>
              <w:bottom w:val="single" w:sz="8" w:space="0" w:color="000000"/>
              <w:right w:val="nil"/>
            </w:tcBorders>
            <w:vAlign w:val="center"/>
          </w:tcPr>
          <w:p w14:paraId="7955913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6</w:t>
            </w:r>
          </w:p>
        </w:tc>
        <w:tc>
          <w:tcPr>
            <w:tcW w:w="880" w:type="pct"/>
            <w:tcBorders>
              <w:top w:val="nil"/>
              <w:left w:val="nil"/>
              <w:bottom w:val="single" w:sz="8" w:space="0" w:color="000000"/>
              <w:right w:val="nil"/>
            </w:tcBorders>
            <w:noWrap/>
            <w:vAlign w:val="center"/>
          </w:tcPr>
          <w:p w14:paraId="62B0E8C9"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37DF3FF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Clarify the specific objectives and expected contributions of the research, especially how to use artificial intelligence technologies to improve the prediction of TCM diseases and syndromes</w:t>
            </w:r>
          </w:p>
        </w:tc>
      </w:tr>
      <w:tr w:rsidR="007F44FF" w:rsidRPr="002E4F28" w14:paraId="75F59D76" w14:textId="77777777" w:rsidTr="00203249">
        <w:trPr>
          <w:trHeight w:val="315"/>
        </w:trPr>
        <w:tc>
          <w:tcPr>
            <w:tcW w:w="5000" w:type="pct"/>
            <w:gridSpan w:val="4"/>
            <w:tcBorders>
              <w:top w:val="nil"/>
              <w:left w:val="nil"/>
              <w:bottom w:val="nil"/>
              <w:right w:val="nil"/>
            </w:tcBorders>
            <w:shd w:val="clear" w:color="auto" w:fill="E7E6E6"/>
            <w:vAlign w:val="center"/>
          </w:tcPr>
          <w:p w14:paraId="0BD7EEEC"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Methods</w:t>
            </w:r>
          </w:p>
        </w:tc>
      </w:tr>
      <w:tr w:rsidR="007F44FF" w:rsidRPr="002E4F28" w14:paraId="7F99B969" w14:textId="77777777" w:rsidTr="00203249">
        <w:trPr>
          <w:trHeight w:val="630"/>
        </w:trPr>
        <w:tc>
          <w:tcPr>
            <w:tcW w:w="853" w:type="pct"/>
            <w:tcBorders>
              <w:top w:val="nil"/>
              <w:left w:val="nil"/>
              <w:bottom w:val="nil"/>
              <w:right w:val="nil"/>
            </w:tcBorders>
            <w:vAlign w:val="center"/>
          </w:tcPr>
          <w:p w14:paraId="6AA6ADE1"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Data Sources</w:t>
            </w:r>
          </w:p>
        </w:tc>
        <w:tc>
          <w:tcPr>
            <w:tcW w:w="342" w:type="pct"/>
            <w:tcBorders>
              <w:top w:val="nil"/>
              <w:left w:val="nil"/>
              <w:bottom w:val="nil"/>
              <w:right w:val="nil"/>
            </w:tcBorders>
            <w:vAlign w:val="center"/>
          </w:tcPr>
          <w:p w14:paraId="17696DE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7a</w:t>
            </w:r>
          </w:p>
        </w:tc>
        <w:tc>
          <w:tcPr>
            <w:tcW w:w="880" w:type="pct"/>
            <w:tcBorders>
              <w:top w:val="nil"/>
              <w:left w:val="nil"/>
              <w:bottom w:val="nil"/>
              <w:right w:val="nil"/>
            </w:tcBorders>
            <w:noWrap/>
            <w:vAlign w:val="center"/>
          </w:tcPr>
          <w:p w14:paraId="42A8FBBF"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67CEB24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State the study design (e.g., randomized controlled trial, cohort study or cross-sectional study), and describe the datasets used to build the model and the datasets used in internal and external validation</w:t>
            </w:r>
          </w:p>
        </w:tc>
      </w:tr>
      <w:tr w:rsidR="007F44FF" w:rsidRPr="002E4F28" w14:paraId="45FB7ACF" w14:textId="77777777" w:rsidTr="00203249">
        <w:trPr>
          <w:trHeight w:val="630"/>
        </w:trPr>
        <w:tc>
          <w:tcPr>
            <w:tcW w:w="853" w:type="pct"/>
            <w:tcBorders>
              <w:top w:val="nil"/>
              <w:left w:val="nil"/>
              <w:bottom w:val="nil"/>
              <w:right w:val="nil"/>
            </w:tcBorders>
            <w:vAlign w:val="center"/>
          </w:tcPr>
          <w:p w14:paraId="476AE1C3"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6A63CFF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7b</w:t>
            </w:r>
          </w:p>
        </w:tc>
        <w:tc>
          <w:tcPr>
            <w:tcW w:w="880" w:type="pct"/>
            <w:tcBorders>
              <w:top w:val="nil"/>
              <w:left w:val="nil"/>
              <w:bottom w:val="nil"/>
              <w:right w:val="nil"/>
            </w:tcBorders>
            <w:noWrap/>
            <w:vAlign w:val="center"/>
          </w:tcPr>
          <w:p w14:paraId="122E975E"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2071BA0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key study dates: the start of clinical data collection, end and follow-up, and other key time points.</w:t>
            </w:r>
          </w:p>
        </w:tc>
      </w:tr>
      <w:tr w:rsidR="007F44FF" w:rsidRPr="002E4F28" w14:paraId="34FCC80C" w14:textId="77777777" w:rsidTr="00203249">
        <w:trPr>
          <w:trHeight w:val="630"/>
        </w:trPr>
        <w:tc>
          <w:tcPr>
            <w:tcW w:w="853" w:type="pct"/>
            <w:tcBorders>
              <w:top w:val="nil"/>
              <w:left w:val="nil"/>
              <w:bottom w:val="nil"/>
              <w:right w:val="nil"/>
            </w:tcBorders>
            <w:vAlign w:val="center"/>
          </w:tcPr>
          <w:p w14:paraId="5BA33B3A"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20240CB8"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7c</w:t>
            </w:r>
          </w:p>
        </w:tc>
        <w:tc>
          <w:tcPr>
            <w:tcW w:w="880" w:type="pct"/>
            <w:tcBorders>
              <w:top w:val="nil"/>
              <w:left w:val="nil"/>
              <w:bottom w:val="nil"/>
              <w:right w:val="nil"/>
            </w:tcBorders>
            <w:noWrap/>
            <w:vAlign w:val="center"/>
          </w:tcPr>
          <w:p w14:paraId="2208B0DC" w14:textId="77777777" w:rsidR="007F44FF" w:rsidRPr="002E4F28" w:rsidRDefault="007F44FF" w:rsidP="00203249">
            <w:pPr>
              <w:widowControl/>
              <w:snapToGrid w:val="0"/>
              <w:jc w:val="center"/>
              <w:textAlignment w:val="center"/>
              <w:rPr>
                <w:rFonts w:eastAsia="宋体"/>
                <w:color w:val="231F20"/>
                <w:kern w:val="0"/>
                <w:sz w:val="20"/>
                <w:szCs w:val="20"/>
                <w:lang w:bidi="ar"/>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42759C5F"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Report on the ethical review status of data sources used</w:t>
            </w:r>
          </w:p>
        </w:tc>
      </w:tr>
      <w:tr w:rsidR="007F44FF" w:rsidRPr="002E4F28" w14:paraId="7B9DD736" w14:textId="77777777" w:rsidTr="00203249">
        <w:trPr>
          <w:trHeight w:val="315"/>
        </w:trPr>
        <w:tc>
          <w:tcPr>
            <w:tcW w:w="853" w:type="pct"/>
            <w:tcBorders>
              <w:top w:val="nil"/>
              <w:left w:val="nil"/>
              <w:bottom w:val="nil"/>
              <w:right w:val="nil"/>
            </w:tcBorders>
            <w:vAlign w:val="center"/>
          </w:tcPr>
          <w:p w14:paraId="60933E89"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Study Subjects</w:t>
            </w:r>
          </w:p>
        </w:tc>
        <w:tc>
          <w:tcPr>
            <w:tcW w:w="342" w:type="pct"/>
            <w:tcBorders>
              <w:top w:val="nil"/>
              <w:left w:val="nil"/>
              <w:bottom w:val="nil"/>
              <w:right w:val="nil"/>
            </w:tcBorders>
            <w:vAlign w:val="center"/>
          </w:tcPr>
          <w:p w14:paraId="0BD3073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8a</w:t>
            </w:r>
          </w:p>
        </w:tc>
        <w:tc>
          <w:tcPr>
            <w:tcW w:w="880" w:type="pct"/>
            <w:tcBorders>
              <w:top w:val="nil"/>
              <w:left w:val="nil"/>
              <w:bottom w:val="nil"/>
              <w:right w:val="nil"/>
            </w:tcBorders>
            <w:noWrap/>
            <w:vAlign w:val="center"/>
          </w:tcPr>
          <w:p w14:paraId="39C926C5"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4E1203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in detail the key information of the research institutions housing the study subjects, including the location and number of research institutions</w:t>
            </w:r>
          </w:p>
        </w:tc>
      </w:tr>
      <w:tr w:rsidR="007F44FF" w:rsidRPr="002E4F28" w14:paraId="550B964F" w14:textId="77777777" w:rsidTr="00203249">
        <w:trPr>
          <w:trHeight w:val="315"/>
        </w:trPr>
        <w:tc>
          <w:tcPr>
            <w:tcW w:w="853" w:type="pct"/>
            <w:tcBorders>
              <w:top w:val="nil"/>
              <w:left w:val="nil"/>
              <w:bottom w:val="nil"/>
              <w:right w:val="nil"/>
            </w:tcBorders>
            <w:vAlign w:val="center"/>
          </w:tcPr>
          <w:p w14:paraId="71562EC5"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124D3B0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8b</w:t>
            </w:r>
          </w:p>
        </w:tc>
        <w:tc>
          <w:tcPr>
            <w:tcW w:w="880" w:type="pct"/>
            <w:tcBorders>
              <w:top w:val="nil"/>
              <w:left w:val="nil"/>
              <w:bottom w:val="nil"/>
              <w:right w:val="nil"/>
            </w:tcBorders>
            <w:noWrap/>
            <w:vAlign w:val="center"/>
          </w:tcPr>
          <w:p w14:paraId="37DE079B"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5BD6A883"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in detail the inclusion and exclusion criteria for the research subjects, as well as the Western medicine diagnostic criteria and the TCM disease-syndrome judgment criteria</w:t>
            </w:r>
          </w:p>
        </w:tc>
      </w:tr>
      <w:tr w:rsidR="007F44FF" w:rsidRPr="002E4F28" w14:paraId="14F74644" w14:textId="77777777" w:rsidTr="00203249">
        <w:trPr>
          <w:trHeight w:val="315"/>
        </w:trPr>
        <w:tc>
          <w:tcPr>
            <w:tcW w:w="853" w:type="pct"/>
            <w:tcBorders>
              <w:top w:val="nil"/>
              <w:left w:val="nil"/>
              <w:bottom w:val="nil"/>
              <w:right w:val="nil"/>
            </w:tcBorders>
            <w:vAlign w:val="center"/>
          </w:tcPr>
          <w:p w14:paraId="3892440B"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5E4930B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8c</w:t>
            </w:r>
          </w:p>
        </w:tc>
        <w:tc>
          <w:tcPr>
            <w:tcW w:w="880" w:type="pct"/>
            <w:tcBorders>
              <w:top w:val="nil"/>
              <w:left w:val="nil"/>
              <w:bottom w:val="nil"/>
              <w:right w:val="nil"/>
            </w:tcBorders>
            <w:noWrap/>
            <w:vAlign w:val="center"/>
          </w:tcPr>
          <w:p w14:paraId="38DDAFD9"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2BAFDE7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Detailed the details of TCM and western medicine diagnosis and treatment received by the research subjects and the control group during the trial</w:t>
            </w:r>
          </w:p>
        </w:tc>
      </w:tr>
      <w:tr w:rsidR="007F44FF" w:rsidRPr="002E4F28" w14:paraId="6DF93A80" w14:textId="77777777" w:rsidTr="00203249">
        <w:trPr>
          <w:trHeight w:val="630"/>
        </w:trPr>
        <w:tc>
          <w:tcPr>
            <w:tcW w:w="853" w:type="pct"/>
            <w:tcBorders>
              <w:top w:val="nil"/>
              <w:left w:val="nil"/>
              <w:bottom w:val="nil"/>
              <w:right w:val="nil"/>
            </w:tcBorders>
            <w:vAlign w:val="center"/>
          </w:tcPr>
          <w:p w14:paraId="6D4F64E9"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Predictive Factors</w:t>
            </w:r>
          </w:p>
        </w:tc>
        <w:tc>
          <w:tcPr>
            <w:tcW w:w="342" w:type="pct"/>
            <w:tcBorders>
              <w:top w:val="nil"/>
              <w:left w:val="nil"/>
              <w:bottom w:val="nil"/>
              <w:right w:val="nil"/>
            </w:tcBorders>
            <w:vAlign w:val="center"/>
          </w:tcPr>
          <w:p w14:paraId="19DF200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9</w:t>
            </w:r>
          </w:p>
        </w:tc>
        <w:tc>
          <w:tcPr>
            <w:tcW w:w="880" w:type="pct"/>
            <w:tcBorders>
              <w:top w:val="nil"/>
              <w:left w:val="nil"/>
              <w:bottom w:val="nil"/>
              <w:right w:val="nil"/>
            </w:tcBorders>
            <w:noWrap/>
            <w:vAlign w:val="center"/>
          </w:tcPr>
          <w:p w14:paraId="1FDD71A9"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0D5E1932"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Describe or cite all predictor sources (such as academic publications, past models) as well as 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r>
      <w:tr w:rsidR="007F44FF" w:rsidRPr="002E4F28" w14:paraId="13C473FE" w14:textId="77777777" w:rsidTr="00203249">
        <w:trPr>
          <w:trHeight w:val="315"/>
        </w:trPr>
        <w:tc>
          <w:tcPr>
            <w:tcW w:w="853" w:type="pct"/>
            <w:tcBorders>
              <w:top w:val="nil"/>
              <w:left w:val="nil"/>
              <w:bottom w:val="nil"/>
              <w:right w:val="nil"/>
            </w:tcBorders>
            <w:vAlign w:val="center"/>
          </w:tcPr>
          <w:p w14:paraId="0D462834"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Outcome Indicators</w:t>
            </w:r>
          </w:p>
        </w:tc>
        <w:tc>
          <w:tcPr>
            <w:tcW w:w="342" w:type="pct"/>
            <w:tcBorders>
              <w:top w:val="nil"/>
              <w:left w:val="nil"/>
              <w:bottom w:val="nil"/>
              <w:right w:val="nil"/>
            </w:tcBorders>
            <w:vAlign w:val="center"/>
          </w:tcPr>
          <w:p w14:paraId="5781155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10</w:t>
            </w:r>
          </w:p>
        </w:tc>
        <w:tc>
          <w:tcPr>
            <w:tcW w:w="880" w:type="pct"/>
            <w:tcBorders>
              <w:top w:val="nil"/>
              <w:left w:val="nil"/>
              <w:bottom w:val="nil"/>
              <w:right w:val="nil"/>
            </w:tcBorders>
            <w:noWrap/>
            <w:vAlign w:val="center"/>
          </w:tcPr>
          <w:p w14:paraId="0E1CFBF5"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08FAACD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Define the outcome indicators of the prediction model, and the incidence of end-point events and their definition and measurement methods</w:t>
            </w:r>
          </w:p>
        </w:tc>
      </w:tr>
      <w:tr w:rsidR="007F44FF" w:rsidRPr="002E4F28" w14:paraId="74D09D1B" w14:textId="77777777" w:rsidTr="00203249">
        <w:trPr>
          <w:trHeight w:val="315"/>
        </w:trPr>
        <w:tc>
          <w:tcPr>
            <w:tcW w:w="853" w:type="pct"/>
            <w:tcBorders>
              <w:top w:val="nil"/>
              <w:left w:val="nil"/>
              <w:bottom w:val="nil"/>
              <w:right w:val="nil"/>
            </w:tcBorders>
            <w:vAlign w:val="center"/>
          </w:tcPr>
          <w:p w14:paraId="72A2953D"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Sample Size</w:t>
            </w:r>
          </w:p>
        </w:tc>
        <w:tc>
          <w:tcPr>
            <w:tcW w:w="342" w:type="pct"/>
            <w:tcBorders>
              <w:top w:val="nil"/>
              <w:left w:val="nil"/>
              <w:bottom w:val="nil"/>
              <w:right w:val="nil"/>
            </w:tcBorders>
            <w:vAlign w:val="center"/>
          </w:tcPr>
          <w:p w14:paraId="62442750"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11</w:t>
            </w:r>
          </w:p>
        </w:tc>
        <w:tc>
          <w:tcPr>
            <w:tcW w:w="880" w:type="pct"/>
            <w:tcBorders>
              <w:top w:val="nil"/>
              <w:left w:val="nil"/>
              <w:bottom w:val="nil"/>
              <w:right w:val="nil"/>
            </w:tcBorders>
            <w:noWrap/>
            <w:vAlign w:val="center"/>
          </w:tcPr>
          <w:p w14:paraId="6BA52650"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9BBCDBD"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how the sample size is calculated based on factors such as model development and validation methods and elaborate on how the used sample size can answer the research question. Sample size calculations should be detailed.</w:t>
            </w:r>
          </w:p>
        </w:tc>
      </w:tr>
      <w:tr w:rsidR="007F44FF" w:rsidRPr="002E4F28" w14:paraId="0FC45F49" w14:textId="77777777" w:rsidTr="00203249">
        <w:trPr>
          <w:trHeight w:val="630"/>
        </w:trPr>
        <w:tc>
          <w:tcPr>
            <w:tcW w:w="853" w:type="pct"/>
            <w:tcBorders>
              <w:top w:val="nil"/>
              <w:left w:val="nil"/>
              <w:bottom w:val="nil"/>
              <w:right w:val="nil"/>
            </w:tcBorders>
            <w:vAlign w:val="center"/>
          </w:tcPr>
          <w:p w14:paraId="0227FFA9"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Missing Data</w:t>
            </w:r>
          </w:p>
        </w:tc>
        <w:tc>
          <w:tcPr>
            <w:tcW w:w="342" w:type="pct"/>
            <w:tcBorders>
              <w:top w:val="nil"/>
              <w:left w:val="nil"/>
              <w:bottom w:val="nil"/>
              <w:right w:val="nil"/>
            </w:tcBorders>
            <w:vAlign w:val="center"/>
          </w:tcPr>
          <w:p w14:paraId="5387AA9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12</w:t>
            </w:r>
          </w:p>
        </w:tc>
        <w:tc>
          <w:tcPr>
            <w:tcW w:w="880" w:type="pct"/>
            <w:tcBorders>
              <w:top w:val="nil"/>
              <w:left w:val="nil"/>
              <w:bottom w:val="nil"/>
              <w:right w:val="nil"/>
            </w:tcBorders>
            <w:noWrap/>
            <w:vAlign w:val="center"/>
          </w:tcPr>
          <w:p w14:paraId="16A96065"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AE3C9DF"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Details how to deal with missing data (such as manual filling, mean / median filling, multiple imputation method, etc.), especially the special processing method of TCM disease syndrome data, and compare the data differences before and after interpolation</w:t>
            </w:r>
          </w:p>
        </w:tc>
      </w:tr>
      <w:tr w:rsidR="007F44FF" w:rsidRPr="002E4F28" w14:paraId="115C0270" w14:textId="77777777" w:rsidTr="00203249">
        <w:trPr>
          <w:trHeight w:val="315"/>
        </w:trPr>
        <w:tc>
          <w:tcPr>
            <w:tcW w:w="853" w:type="pct"/>
            <w:tcBorders>
              <w:top w:val="nil"/>
              <w:left w:val="nil"/>
              <w:bottom w:val="nil"/>
              <w:right w:val="nil"/>
            </w:tcBorders>
            <w:vAlign w:val="center"/>
          </w:tcPr>
          <w:p w14:paraId="7B881CF4"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Data Pre-processing</w:t>
            </w:r>
          </w:p>
        </w:tc>
        <w:tc>
          <w:tcPr>
            <w:tcW w:w="342" w:type="pct"/>
            <w:tcBorders>
              <w:top w:val="nil"/>
              <w:left w:val="nil"/>
              <w:bottom w:val="nil"/>
              <w:right w:val="nil"/>
            </w:tcBorders>
            <w:vAlign w:val="center"/>
          </w:tcPr>
          <w:p w14:paraId="2FCBA7A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13a</w:t>
            </w:r>
          </w:p>
        </w:tc>
        <w:tc>
          <w:tcPr>
            <w:tcW w:w="880" w:type="pct"/>
            <w:tcBorders>
              <w:top w:val="nil"/>
              <w:left w:val="nil"/>
              <w:bottom w:val="nil"/>
              <w:right w:val="nil"/>
            </w:tcBorders>
            <w:noWrap/>
            <w:vAlign w:val="center"/>
          </w:tcPr>
          <w:p w14:paraId="32EB00BE"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p>
        </w:tc>
        <w:tc>
          <w:tcPr>
            <w:tcW w:w="2925" w:type="pct"/>
            <w:tcBorders>
              <w:top w:val="nil"/>
              <w:left w:val="nil"/>
              <w:bottom w:val="nil"/>
              <w:right w:val="nil"/>
            </w:tcBorders>
            <w:vAlign w:val="center"/>
          </w:tcPr>
          <w:p w14:paraId="7C883B68"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Detail the data pre-processing steps, including data cleaning, standardization, normalization, feature engineering, etc.</w:t>
            </w:r>
          </w:p>
        </w:tc>
      </w:tr>
      <w:tr w:rsidR="007F44FF" w:rsidRPr="002E4F28" w14:paraId="4B8996DA" w14:textId="77777777" w:rsidTr="00203249">
        <w:trPr>
          <w:trHeight w:val="315"/>
        </w:trPr>
        <w:tc>
          <w:tcPr>
            <w:tcW w:w="853" w:type="pct"/>
            <w:tcBorders>
              <w:top w:val="nil"/>
              <w:left w:val="nil"/>
              <w:bottom w:val="nil"/>
              <w:right w:val="nil"/>
            </w:tcBorders>
            <w:vAlign w:val="center"/>
          </w:tcPr>
          <w:p w14:paraId="11D64DB2"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656F5252"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13b</w:t>
            </w:r>
          </w:p>
        </w:tc>
        <w:tc>
          <w:tcPr>
            <w:tcW w:w="880" w:type="pct"/>
            <w:tcBorders>
              <w:top w:val="nil"/>
              <w:left w:val="nil"/>
              <w:bottom w:val="nil"/>
              <w:right w:val="nil"/>
            </w:tcBorders>
            <w:noWrap/>
            <w:vAlign w:val="center"/>
          </w:tcPr>
          <w:p w14:paraId="7AB5F784"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p>
        </w:tc>
        <w:tc>
          <w:tcPr>
            <w:tcW w:w="2925" w:type="pct"/>
            <w:tcBorders>
              <w:top w:val="nil"/>
              <w:left w:val="nil"/>
              <w:bottom w:val="nil"/>
              <w:right w:val="nil"/>
            </w:tcBorders>
            <w:vAlign w:val="center"/>
          </w:tcPr>
          <w:p w14:paraId="31E57A1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If applicable, describe how blinding is applied during data annotation and segmentation</w:t>
            </w:r>
          </w:p>
        </w:tc>
      </w:tr>
      <w:tr w:rsidR="007F44FF" w:rsidRPr="002E4F28" w14:paraId="4B0CEE5A" w14:textId="77777777" w:rsidTr="00203249">
        <w:trPr>
          <w:trHeight w:val="630"/>
        </w:trPr>
        <w:tc>
          <w:tcPr>
            <w:tcW w:w="853" w:type="pct"/>
            <w:tcBorders>
              <w:top w:val="nil"/>
              <w:left w:val="nil"/>
              <w:bottom w:val="nil"/>
              <w:right w:val="nil"/>
            </w:tcBorders>
            <w:vAlign w:val="center"/>
          </w:tcPr>
          <w:p w14:paraId="786D0282"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Feature Selection</w:t>
            </w:r>
          </w:p>
        </w:tc>
        <w:tc>
          <w:tcPr>
            <w:tcW w:w="342" w:type="pct"/>
            <w:tcBorders>
              <w:top w:val="nil"/>
              <w:left w:val="nil"/>
              <w:bottom w:val="nil"/>
              <w:right w:val="nil"/>
            </w:tcBorders>
            <w:vAlign w:val="center"/>
          </w:tcPr>
          <w:p w14:paraId="090622D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14a</w:t>
            </w:r>
          </w:p>
        </w:tc>
        <w:tc>
          <w:tcPr>
            <w:tcW w:w="880" w:type="pct"/>
            <w:tcBorders>
              <w:top w:val="nil"/>
              <w:left w:val="nil"/>
              <w:bottom w:val="nil"/>
              <w:right w:val="nil"/>
            </w:tcBorders>
            <w:noWrap/>
            <w:vAlign w:val="center"/>
          </w:tcPr>
          <w:p w14:paraId="4B73AEC8"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005013B"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Explain the methods of feature selection methods, such as statistical methods, machine learning algorithms, and report the utilized software and version</w:t>
            </w:r>
          </w:p>
        </w:tc>
      </w:tr>
      <w:tr w:rsidR="007F44FF" w:rsidRPr="002E4F28" w14:paraId="6E563DAA" w14:textId="77777777" w:rsidTr="00203249">
        <w:trPr>
          <w:trHeight w:val="630"/>
        </w:trPr>
        <w:tc>
          <w:tcPr>
            <w:tcW w:w="853" w:type="pct"/>
            <w:tcBorders>
              <w:top w:val="nil"/>
              <w:left w:val="nil"/>
              <w:bottom w:val="nil"/>
              <w:right w:val="nil"/>
            </w:tcBorders>
            <w:vAlign w:val="center"/>
          </w:tcPr>
          <w:p w14:paraId="4A20DC32" w14:textId="77777777" w:rsidR="007F44FF" w:rsidRPr="002E4F28" w:rsidRDefault="007F44FF" w:rsidP="00203249">
            <w:pPr>
              <w:widowControl/>
              <w:snapToGrid w:val="0"/>
              <w:jc w:val="left"/>
              <w:textAlignment w:val="center"/>
              <w:rPr>
                <w:rFonts w:eastAsia="楷体"/>
                <w:color w:val="000000"/>
                <w:kern w:val="0"/>
                <w:sz w:val="20"/>
                <w:szCs w:val="20"/>
                <w:lang w:bidi="ar"/>
              </w:rPr>
            </w:pPr>
          </w:p>
        </w:tc>
        <w:tc>
          <w:tcPr>
            <w:tcW w:w="342" w:type="pct"/>
            <w:tcBorders>
              <w:top w:val="nil"/>
              <w:left w:val="nil"/>
              <w:bottom w:val="nil"/>
              <w:right w:val="nil"/>
            </w:tcBorders>
            <w:vAlign w:val="center"/>
          </w:tcPr>
          <w:p w14:paraId="69AC3A69"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14b</w:t>
            </w:r>
          </w:p>
        </w:tc>
        <w:tc>
          <w:tcPr>
            <w:tcW w:w="880" w:type="pct"/>
            <w:tcBorders>
              <w:top w:val="nil"/>
              <w:left w:val="nil"/>
              <w:bottom w:val="nil"/>
              <w:right w:val="nil"/>
            </w:tcBorders>
            <w:noWrap/>
            <w:vAlign w:val="center"/>
          </w:tcPr>
          <w:p w14:paraId="0F49BC98" w14:textId="77777777" w:rsidR="007F44FF" w:rsidRPr="002E4F28" w:rsidRDefault="007F44FF" w:rsidP="00203249">
            <w:pPr>
              <w:widowControl/>
              <w:snapToGrid w:val="0"/>
              <w:jc w:val="center"/>
              <w:textAlignment w:val="center"/>
              <w:rPr>
                <w:rFonts w:eastAsia="宋体"/>
                <w:color w:val="231F20"/>
                <w:kern w:val="0"/>
                <w:sz w:val="20"/>
                <w:szCs w:val="20"/>
                <w:lang w:bidi="ar"/>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1AD4BCA8"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If applicable, describe how artificial bias is reduced during the feature selection process</w:t>
            </w:r>
          </w:p>
        </w:tc>
      </w:tr>
      <w:tr w:rsidR="007F44FF" w:rsidRPr="002E4F28" w14:paraId="433E14E5" w14:textId="77777777" w:rsidTr="00203249">
        <w:trPr>
          <w:trHeight w:val="540"/>
        </w:trPr>
        <w:tc>
          <w:tcPr>
            <w:tcW w:w="853" w:type="pct"/>
            <w:tcBorders>
              <w:top w:val="nil"/>
              <w:left w:val="nil"/>
              <w:bottom w:val="nil"/>
              <w:right w:val="nil"/>
            </w:tcBorders>
            <w:noWrap/>
            <w:vAlign w:val="center"/>
          </w:tcPr>
          <w:p w14:paraId="7D888B48"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Artificial Intelligence Algorithm</w:t>
            </w:r>
          </w:p>
        </w:tc>
        <w:tc>
          <w:tcPr>
            <w:tcW w:w="342" w:type="pct"/>
            <w:tcBorders>
              <w:top w:val="nil"/>
              <w:left w:val="nil"/>
              <w:bottom w:val="nil"/>
              <w:right w:val="nil"/>
            </w:tcBorders>
            <w:noWrap/>
            <w:vAlign w:val="center"/>
          </w:tcPr>
          <w:p w14:paraId="7A5431F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15</w:t>
            </w:r>
          </w:p>
        </w:tc>
        <w:tc>
          <w:tcPr>
            <w:tcW w:w="880" w:type="pct"/>
            <w:tcBorders>
              <w:top w:val="nil"/>
              <w:left w:val="nil"/>
              <w:bottom w:val="nil"/>
              <w:right w:val="nil"/>
            </w:tcBorders>
            <w:noWrap/>
            <w:vAlign w:val="center"/>
          </w:tcPr>
          <w:p w14:paraId="0B0E4886"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E00E42B"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 xml:space="preserve">Detail the artificial intelligence algorithms used (such as decision tree, random forest, support vector machine, neural network, </w:t>
            </w:r>
            <w:proofErr w:type="spellStart"/>
            <w:r w:rsidRPr="002E4F28">
              <w:rPr>
                <w:rFonts w:eastAsia="宋体"/>
                <w:color w:val="000000"/>
                <w:kern w:val="0"/>
                <w:sz w:val="20"/>
                <w:szCs w:val="20"/>
                <w:lang w:bidi="ar"/>
              </w:rPr>
              <w:t>XGBoost</w:t>
            </w:r>
            <w:proofErr w:type="spellEnd"/>
            <w:r w:rsidRPr="002E4F28">
              <w:rPr>
                <w:rFonts w:eastAsia="宋体"/>
                <w:color w:val="000000"/>
                <w:kern w:val="0"/>
                <w:sz w:val="20"/>
                <w:szCs w:val="20"/>
                <w:lang w:bidi="ar"/>
              </w:rPr>
              <w:t>, etc.), including the selection reason, model structure, parameter setting, etc.</w:t>
            </w:r>
          </w:p>
        </w:tc>
      </w:tr>
      <w:tr w:rsidR="007F44FF" w:rsidRPr="002E4F28" w14:paraId="34DAE371" w14:textId="77777777" w:rsidTr="00203249">
        <w:trPr>
          <w:trHeight w:val="315"/>
        </w:trPr>
        <w:tc>
          <w:tcPr>
            <w:tcW w:w="853" w:type="pct"/>
            <w:tcBorders>
              <w:top w:val="nil"/>
              <w:left w:val="nil"/>
              <w:bottom w:val="nil"/>
              <w:right w:val="nil"/>
            </w:tcBorders>
            <w:vAlign w:val="center"/>
          </w:tcPr>
          <w:p w14:paraId="3FB475C6"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Model Training</w:t>
            </w:r>
          </w:p>
        </w:tc>
        <w:tc>
          <w:tcPr>
            <w:tcW w:w="342" w:type="pct"/>
            <w:tcBorders>
              <w:top w:val="nil"/>
              <w:left w:val="nil"/>
              <w:bottom w:val="nil"/>
              <w:right w:val="nil"/>
            </w:tcBorders>
            <w:vAlign w:val="center"/>
          </w:tcPr>
          <w:p w14:paraId="09170BF1"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16</w:t>
            </w:r>
          </w:p>
        </w:tc>
        <w:tc>
          <w:tcPr>
            <w:tcW w:w="880" w:type="pct"/>
            <w:tcBorders>
              <w:top w:val="nil"/>
              <w:left w:val="nil"/>
              <w:bottom w:val="nil"/>
              <w:right w:val="nil"/>
            </w:tcBorders>
            <w:noWrap/>
            <w:vAlign w:val="center"/>
          </w:tcPr>
          <w:p w14:paraId="5431DC50"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p>
        </w:tc>
        <w:tc>
          <w:tcPr>
            <w:tcW w:w="2925" w:type="pct"/>
            <w:tcBorders>
              <w:top w:val="nil"/>
              <w:left w:val="nil"/>
              <w:bottom w:val="nil"/>
              <w:right w:val="nil"/>
            </w:tcBorders>
            <w:vAlign w:val="center"/>
          </w:tcPr>
          <w:p w14:paraId="17DDD902"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the training process for the model, including the division method of the training and validation sets, cross-validation, hyperparameter tuning, etc.</w:t>
            </w:r>
          </w:p>
        </w:tc>
      </w:tr>
      <w:tr w:rsidR="007F44FF" w:rsidRPr="002E4F28" w14:paraId="59C32E71" w14:textId="77777777" w:rsidTr="00203249">
        <w:trPr>
          <w:trHeight w:val="630"/>
        </w:trPr>
        <w:tc>
          <w:tcPr>
            <w:tcW w:w="853" w:type="pct"/>
            <w:tcBorders>
              <w:top w:val="nil"/>
              <w:left w:val="nil"/>
              <w:bottom w:val="nil"/>
              <w:right w:val="nil"/>
            </w:tcBorders>
            <w:vAlign w:val="center"/>
          </w:tcPr>
          <w:p w14:paraId="4C5424FD"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Model Evaluation</w:t>
            </w:r>
          </w:p>
        </w:tc>
        <w:tc>
          <w:tcPr>
            <w:tcW w:w="342" w:type="pct"/>
            <w:tcBorders>
              <w:top w:val="nil"/>
              <w:left w:val="nil"/>
              <w:bottom w:val="nil"/>
              <w:right w:val="nil"/>
            </w:tcBorders>
            <w:vAlign w:val="center"/>
          </w:tcPr>
          <w:p w14:paraId="531BEDED"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17</w:t>
            </w:r>
          </w:p>
        </w:tc>
        <w:tc>
          <w:tcPr>
            <w:tcW w:w="880" w:type="pct"/>
            <w:tcBorders>
              <w:top w:val="nil"/>
              <w:left w:val="nil"/>
              <w:bottom w:val="nil"/>
              <w:right w:val="nil"/>
            </w:tcBorders>
            <w:noWrap/>
            <w:vAlign w:val="center"/>
          </w:tcPr>
          <w:p w14:paraId="71838C24"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5EA42242"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Illustrate the methods and indicators of model evaluation and calibration, such as accuracy, sensitivity, specificity, ROC curve, AUC value, F1 score, calibration curve and Brier score etc.</w:t>
            </w:r>
          </w:p>
        </w:tc>
      </w:tr>
      <w:tr w:rsidR="007F44FF" w:rsidRPr="002E4F28" w14:paraId="66276B3C" w14:textId="77777777" w:rsidTr="00203249">
        <w:trPr>
          <w:trHeight w:val="630"/>
        </w:trPr>
        <w:tc>
          <w:tcPr>
            <w:tcW w:w="853" w:type="pct"/>
            <w:tcBorders>
              <w:top w:val="nil"/>
              <w:left w:val="nil"/>
              <w:bottom w:val="nil"/>
              <w:right w:val="nil"/>
            </w:tcBorders>
            <w:vAlign w:val="center"/>
          </w:tcPr>
          <w:p w14:paraId="2FD9978B"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Risk Stratification</w:t>
            </w:r>
          </w:p>
        </w:tc>
        <w:tc>
          <w:tcPr>
            <w:tcW w:w="342" w:type="pct"/>
            <w:tcBorders>
              <w:top w:val="nil"/>
              <w:left w:val="nil"/>
              <w:bottom w:val="nil"/>
              <w:right w:val="nil"/>
            </w:tcBorders>
            <w:vAlign w:val="center"/>
          </w:tcPr>
          <w:p w14:paraId="499777F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18</w:t>
            </w:r>
          </w:p>
        </w:tc>
        <w:tc>
          <w:tcPr>
            <w:tcW w:w="880" w:type="pct"/>
            <w:tcBorders>
              <w:top w:val="nil"/>
              <w:left w:val="nil"/>
              <w:bottom w:val="nil"/>
              <w:right w:val="nil"/>
            </w:tcBorders>
            <w:noWrap/>
            <w:vAlign w:val="center"/>
          </w:tcPr>
          <w:p w14:paraId="52E197EB"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38DE8C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If risk stratification is performed, explain the reasons for stratification and provide the number and risk thresholds of risk stratification, especially the stratification criteria and methods of TCM disease or syndrome</w:t>
            </w:r>
          </w:p>
        </w:tc>
      </w:tr>
      <w:tr w:rsidR="007F44FF" w:rsidRPr="002E4F28" w14:paraId="26EE726A" w14:textId="77777777" w:rsidTr="00203249">
        <w:trPr>
          <w:trHeight w:val="330"/>
        </w:trPr>
        <w:tc>
          <w:tcPr>
            <w:tcW w:w="853" w:type="pct"/>
            <w:tcBorders>
              <w:top w:val="nil"/>
              <w:left w:val="nil"/>
              <w:bottom w:val="single" w:sz="8" w:space="0" w:color="000000"/>
              <w:right w:val="nil"/>
            </w:tcBorders>
            <w:vAlign w:val="center"/>
          </w:tcPr>
          <w:p w14:paraId="1149DA4E"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Model Validation</w:t>
            </w:r>
          </w:p>
        </w:tc>
        <w:tc>
          <w:tcPr>
            <w:tcW w:w="342" w:type="pct"/>
            <w:tcBorders>
              <w:top w:val="nil"/>
              <w:left w:val="nil"/>
              <w:bottom w:val="single" w:sz="8" w:space="0" w:color="000000"/>
              <w:right w:val="nil"/>
            </w:tcBorders>
            <w:vAlign w:val="center"/>
          </w:tcPr>
          <w:p w14:paraId="59489F54"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19</w:t>
            </w:r>
          </w:p>
        </w:tc>
        <w:tc>
          <w:tcPr>
            <w:tcW w:w="880" w:type="pct"/>
            <w:tcBorders>
              <w:top w:val="nil"/>
              <w:left w:val="nil"/>
              <w:bottom w:val="single" w:sz="8" w:space="0" w:color="000000"/>
              <w:right w:val="nil"/>
            </w:tcBorders>
            <w:noWrap/>
            <w:vAlign w:val="center"/>
          </w:tcPr>
          <w:p w14:paraId="52152DCF"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118B454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the validation method of the model, including the internal validation and the external validation</w:t>
            </w:r>
          </w:p>
        </w:tc>
      </w:tr>
      <w:tr w:rsidR="007F44FF" w:rsidRPr="002E4F28" w14:paraId="61AE97AF" w14:textId="77777777" w:rsidTr="00203249">
        <w:trPr>
          <w:trHeight w:val="315"/>
        </w:trPr>
        <w:tc>
          <w:tcPr>
            <w:tcW w:w="5000" w:type="pct"/>
            <w:gridSpan w:val="4"/>
            <w:tcBorders>
              <w:top w:val="nil"/>
              <w:left w:val="nil"/>
              <w:bottom w:val="nil"/>
              <w:right w:val="nil"/>
            </w:tcBorders>
            <w:shd w:val="clear" w:color="auto" w:fill="E7E6E6"/>
            <w:vAlign w:val="center"/>
          </w:tcPr>
          <w:p w14:paraId="24A82560"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lastRenderedPageBreak/>
              <w:t>Results</w:t>
            </w:r>
          </w:p>
        </w:tc>
      </w:tr>
      <w:tr w:rsidR="007F44FF" w:rsidRPr="002E4F28" w14:paraId="7B087140" w14:textId="77777777" w:rsidTr="00203249">
        <w:trPr>
          <w:trHeight w:val="630"/>
        </w:trPr>
        <w:tc>
          <w:tcPr>
            <w:tcW w:w="853" w:type="pct"/>
            <w:tcBorders>
              <w:top w:val="nil"/>
              <w:left w:val="nil"/>
              <w:bottom w:val="nil"/>
              <w:right w:val="nil"/>
            </w:tcBorders>
            <w:vAlign w:val="center"/>
          </w:tcPr>
          <w:p w14:paraId="01FDFD2E"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Study Subjects</w:t>
            </w:r>
          </w:p>
        </w:tc>
        <w:tc>
          <w:tcPr>
            <w:tcW w:w="342" w:type="pct"/>
            <w:tcBorders>
              <w:top w:val="nil"/>
              <w:left w:val="nil"/>
              <w:bottom w:val="nil"/>
              <w:right w:val="nil"/>
            </w:tcBorders>
            <w:vAlign w:val="center"/>
          </w:tcPr>
          <w:p w14:paraId="07E670B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20a</w:t>
            </w:r>
          </w:p>
        </w:tc>
        <w:tc>
          <w:tcPr>
            <w:tcW w:w="880" w:type="pct"/>
            <w:tcBorders>
              <w:top w:val="nil"/>
              <w:left w:val="nil"/>
              <w:bottom w:val="nil"/>
              <w:right w:val="nil"/>
            </w:tcBorders>
            <w:noWrap/>
            <w:vAlign w:val="center"/>
          </w:tcPr>
          <w:p w14:paraId="2E7E7C91"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457D829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Describe the grouping method of study subjects and the process of inclusion in the study, including the number of study subjects with or without outcome, follow-up, the number and reasons, it is recommended to make a flow chart</w:t>
            </w:r>
          </w:p>
        </w:tc>
      </w:tr>
      <w:tr w:rsidR="007F44FF" w:rsidRPr="002E4F28" w14:paraId="270663D1" w14:textId="77777777" w:rsidTr="00203249">
        <w:trPr>
          <w:trHeight w:val="315"/>
        </w:trPr>
        <w:tc>
          <w:tcPr>
            <w:tcW w:w="853" w:type="pct"/>
            <w:tcBorders>
              <w:top w:val="nil"/>
              <w:left w:val="nil"/>
              <w:bottom w:val="nil"/>
              <w:right w:val="nil"/>
            </w:tcBorders>
            <w:vAlign w:val="center"/>
          </w:tcPr>
          <w:p w14:paraId="0DED8CEE" w14:textId="77777777" w:rsidR="007F44FF" w:rsidRPr="002E4F28" w:rsidRDefault="007F44FF" w:rsidP="00203249">
            <w:pPr>
              <w:snapToGrid w:val="0"/>
              <w:jc w:val="left"/>
              <w:rPr>
                <w:rFonts w:eastAsia="楷体"/>
                <w:color w:val="000000"/>
                <w:sz w:val="20"/>
                <w:szCs w:val="20"/>
              </w:rPr>
            </w:pPr>
          </w:p>
        </w:tc>
        <w:tc>
          <w:tcPr>
            <w:tcW w:w="342" w:type="pct"/>
            <w:tcBorders>
              <w:top w:val="nil"/>
              <w:left w:val="nil"/>
              <w:bottom w:val="nil"/>
              <w:right w:val="nil"/>
            </w:tcBorders>
            <w:vAlign w:val="center"/>
          </w:tcPr>
          <w:p w14:paraId="6D44307E"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20b</w:t>
            </w:r>
          </w:p>
        </w:tc>
        <w:tc>
          <w:tcPr>
            <w:tcW w:w="880" w:type="pct"/>
            <w:tcBorders>
              <w:top w:val="nil"/>
              <w:left w:val="nil"/>
              <w:bottom w:val="nil"/>
              <w:right w:val="nil"/>
            </w:tcBorders>
            <w:noWrap/>
            <w:vAlign w:val="center"/>
          </w:tcPr>
          <w:p w14:paraId="6C054E27"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22941C1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Characteristics of the study subjects (including demographic data, TCM clinical characteristics and predictors), and the number of study subjects with missing predictors and / or outcome measures (described in the flowchart)</w:t>
            </w:r>
          </w:p>
        </w:tc>
      </w:tr>
      <w:tr w:rsidR="007F44FF" w:rsidRPr="002E4F28" w14:paraId="35F2DCBE" w14:textId="77777777" w:rsidTr="00203249">
        <w:trPr>
          <w:trHeight w:val="630"/>
        </w:trPr>
        <w:tc>
          <w:tcPr>
            <w:tcW w:w="853" w:type="pct"/>
            <w:tcBorders>
              <w:top w:val="nil"/>
              <w:left w:val="nil"/>
              <w:bottom w:val="nil"/>
              <w:right w:val="nil"/>
            </w:tcBorders>
            <w:vAlign w:val="center"/>
          </w:tcPr>
          <w:p w14:paraId="3B300B03"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Model Building</w:t>
            </w:r>
          </w:p>
        </w:tc>
        <w:tc>
          <w:tcPr>
            <w:tcW w:w="342" w:type="pct"/>
            <w:tcBorders>
              <w:top w:val="nil"/>
              <w:left w:val="nil"/>
              <w:bottom w:val="nil"/>
              <w:right w:val="nil"/>
            </w:tcBorders>
            <w:vAlign w:val="center"/>
          </w:tcPr>
          <w:p w14:paraId="3D2353DF"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21</w:t>
            </w:r>
          </w:p>
        </w:tc>
        <w:tc>
          <w:tcPr>
            <w:tcW w:w="880" w:type="pct"/>
            <w:tcBorders>
              <w:top w:val="nil"/>
              <w:left w:val="nil"/>
              <w:bottom w:val="nil"/>
              <w:right w:val="nil"/>
            </w:tcBorders>
            <w:noWrap/>
            <w:vAlign w:val="center"/>
          </w:tcPr>
          <w:p w14:paraId="0F556D6D"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p>
        </w:tc>
        <w:tc>
          <w:tcPr>
            <w:tcW w:w="2925" w:type="pct"/>
            <w:tcBorders>
              <w:top w:val="nil"/>
              <w:left w:val="nil"/>
              <w:bottom w:val="nil"/>
              <w:right w:val="nil"/>
            </w:tcBorders>
            <w:vAlign w:val="center"/>
          </w:tcPr>
          <w:p w14:paraId="5B53B92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State the number of subjects and the number of outcome events for each dataset in the study, such as the numbers recorded during model development, hyperparameter tuning and model evaluation.</w:t>
            </w:r>
          </w:p>
        </w:tc>
      </w:tr>
      <w:tr w:rsidR="007F44FF" w:rsidRPr="002E4F28" w14:paraId="77837BAC" w14:textId="77777777" w:rsidTr="00203249">
        <w:trPr>
          <w:trHeight w:val="630"/>
        </w:trPr>
        <w:tc>
          <w:tcPr>
            <w:tcW w:w="853" w:type="pct"/>
            <w:tcBorders>
              <w:top w:val="nil"/>
              <w:left w:val="nil"/>
              <w:bottom w:val="nil"/>
              <w:right w:val="nil"/>
            </w:tcBorders>
            <w:vAlign w:val="center"/>
          </w:tcPr>
          <w:p w14:paraId="410B3B1E"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Model Structure</w:t>
            </w:r>
          </w:p>
        </w:tc>
        <w:tc>
          <w:tcPr>
            <w:tcW w:w="342" w:type="pct"/>
            <w:tcBorders>
              <w:top w:val="nil"/>
              <w:left w:val="nil"/>
              <w:bottom w:val="nil"/>
              <w:right w:val="nil"/>
            </w:tcBorders>
            <w:vAlign w:val="center"/>
          </w:tcPr>
          <w:p w14:paraId="66E7BC6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22</w:t>
            </w:r>
          </w:p>
        </w:tc>
        <w:tc>
          <w:tcPr>
            <w:tcW w:w="880" w:type="pct"/>
            <w:tcBorders>
              <w:top w:val="nil"/>
              <w:left w:val="nil"/>
              <w:bottom w:val="nil"/>
              <w:right w:val="nil"/>
            </w:tcBorders>
            <w:noWrap/>
            <w:vAlign w:val="center"/>
          </w:tcPr>
          <w:p w14:paraId="633462DC"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6BC173C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Provide complete details of the prediction model (such as number of features, model building parameters, user interface etc.).</w:t>
            </w:r>
          </w:p>
        </w:tc>
      </w:tr>
      <w:tr w:rsidR="007F44FF" w:rsidRPr="002E4F28" w14:paraId="352D7663" w14:textId="77777777" w:rsidTr="00203249">
        <w:trPr>
          <w:trHeight w:val="315"/>
        </w:trPr>
        <w:tc>
          <w:tcPr>
            <w:tcW w:w="853" w:type="pct"/>
            <w:tcBorders>
              <w:top w:val="nil"/>
              <w:left w:val="nil"/>
              <w:bottom w:val="nil"/>
              <w:right w:val="nil"/>
            </w:tcBorders>
            <w:vAlign w:val="center"/>
          </w:tcPr>
          <w:p w14:paraId="0A2C625C"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Model Performance</w:t>
            </w:r>
          </w:p>
        </w:tc>
        <w:tc>
          <w:tcPr>
            <w:tcW w:w="342" w:type="pct"/>
            <w:tcBorders>
              <w:top w:val="nil"/>
              <w:left w:val="nil"/>
              <w:bottom w:val="nil"/>
              <w:right w:val="nil"/>
            </w:tcBorders>
            <w:vAlign w:val="center"/>
          </w:tcPr>
          <w:p w14:paraId="63C6140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23a</w:t>
            </w:r>
          </w:p>
        </w:tc>
        <w:tc>
          <w:tcPr>
            <w:tcW w:w="880" w:type="pct"/>
            <w:tcBorders>
              <w:top w:val="nil"/>
              <w:left w:val="nil"/>
              <w:bottom w:val="nil"/>
              <w:right w:val="nil"/>
            </w:tcBorders>
            <w:noWrap/>
            <w:vAlign w:val="center"/>
          </w:tcPr>
          <w:p w14:paraId="40FC0C24"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206A9D9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Report model performance estimates and their confidence intervals, including subgroups. Graph usage is recommended.</w:t>
            </w:r>
          </w:p>
        </w:tc>
      </w:tr>
      <w:tr w:rsidR="007F44FF" w:rsidRPr="002E4F28" w14:paraId="031FFEA1" w14:textId="77777777" w:rsidTr="00203249">
        <w:trPr>
          <w:trHeight w:val="315"/>
        </w:trPr>
        <w:tc>
          <w:tcPr>
            <w:tcW w:w="853" w:type="pct"/>
            <w:tcBorders>
              <w:top w:val="nil"/>
              <w:left w:val="nil"/>
              <w:bottom w:val="nil"/>
              <w:right w:val="nil"/>
            </w:tcBorders>
            <w:vAlign w:val="center"/>
          </w:tcPr>
          <w:p w14:paraId="2C239273" w14:textId="77777777" w:rsidR="007F44FF" w:rsidRPr="002E4F28" w:rsidRDefault="007F44FF" w:rsidP="00203249">
            <w:pPr>
              <w:widowControl/>
              <w:snapToGrid w:val="0"/>
              <w:jc w:val="left"/>
              <w:textAlignment w:val="center"/>
              <w:rPr>
                <w:rFonts w:eastAsia="楷体"/>
                <w:color w:val="000000"/>
                <w:kern w:val="0"/>
                <w:sz w:val="20"/>
                <w:szCs w:val="20"/>
                <w:lang w:bidi="ar"/>
              </w:rPr>
            </w:pPr>
          </w:p>
        </w:tc>
        <w:tc>
          <w:tcPr>
            <w:tcW w:w="342" w:type="pct"/>
            <w:tcBorders>
              <w:top w:val="nil"/>
              <w:left w:val="nil"/>
              <w:bottom w:val="nil"/>
              <w:right w:val="nil"/>
            </w:tcBorders>
            <w:vAlign w:val="center"/>
          </w:tcPr>
          <w:p w14:paraId="6BB6217D" w14:textId="77777777" w:rsidR="007F44FF" w:rsidRPr="002E4F28" w:rsidRDefault="007F44FF" w:rsidP="00203249">
            <w:pPr>
              <w:widowControl/>
              <w:snapToGrid w:val="0"/>
              <w:jc w:val="center"/>
              <w:textAlignment w:val="center"/>
              <w:rPr>
                <w:rFonts w:eastAsia="宋体"/>
                <w:color w:val="000000"/>
                <w:kern w:val="0"/>
                <w:sz w:val="20"/>
                <w:szCs w:val="20"/>
                <w:lang w:bidi="ar"/>
              </w:rPr>
            </w:pPr>
            <w:r w:rsidRPr="002E4F28">
              <w:rPr>
                <w:rFonts w:eastAsia="宋体"/>
                <w:color w:val="000000"/>
                <w:kern w:val="0"/>
                <w:sz w:val="20"/>
                <w:szCs w:val="20"/>
                <w:lang w:bidi="ar"/>
              </w:rPr>
              <w:t>23b</w:t>
            </w:r>
          </w:p>
        </w:tc>
        <w:tc>
          <w:tcPr>
            <w:tcW w:w="880" w:type="pct"/>
            <w:tcBorders>
              <w:top w:val="nil"/>
              <w:left w:val="nil"/>
              <w:bottom w:val="nil"/>
              <w:right w:val="nil"/>
            </w:tcBorders>
            <w:noWrap/>
            <w:vAlign w:val="center"/>
          </w:tcPr>
          <w:p w14:paraId="452F9ED6" w14:textId="77777777" w:rsidR="007F44FF" w:rsidRPr="002E4F28" w:rsidRDefault="007F44FF" w:rsidP="00203249">
            <w:pPr>
              <w:widowControl/>
              <w:snapToGrid w:val="0"/>
              <w:jc w:val="center"/>
              <w:textAlignment w:val="center"/>
              <w:rPr>
                <w:rFonts w:eastAsia="宋体"/>
                <w:color w:val="231F20"/>
                <w:kern w:val="0"/>
                <w:sz w:val="20"/>
                <w:szCs w:val="20"/>
                <w:lang w:bidi="ar"/>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4EED5D45"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Elaborate on differences in performances of the model in evaluating datasets with different cluster characteristics (applicable only if the research involves multiple cluster characteristics, e.g. multiple hospital collection site data or data with multiple syndrome classifications).</w:t>
            </w:r>
          </w:p>
        </w:tc>
      </w:tr>
      <w:tr w:rsidR="007F44FF" w:rsidRPr="002E4F28" w14:paraId="2281BA70" w14:textId="77777777" w:rsidTr="00203249">
        <w:trPr>
          <w:trHeight w:val="645"/>
        </w:trPr>
        <w:tc>
          <w:tcPr>
            <w:tcW w:w="853" w:type="pct"/>
            <w:tcBorders>
              <w:top w:val="nil"/>
              <w:left w:val="nil"/>
              <w:bottom w:val="single" w:sz="8" w:space="0" w:color="000000"/>
              <w:right w:val="nil"/>
            </w:tcBorders>
            <w:vAlign w:val="center"/>
          </w:tcPr>
          <w:p w14:paraId="7D7822CD"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Model Updating</w:t>
            </w:r>
          </w:p>
        </w:tc>
        <w:tc>
          <w:tcPr>
            <w:tcW w:w="342" w:type="pct"/>
            <w:tcBorders>
              <w:top w:val="nil"/>
              <w:left w:val="nil"/>
              <w:bottom w:val="single" w:sz="8" w:space="0" w:color="000000"/>
              <w:right w:val="nil"/>
            </w:tcBorders>
            <w:vAlign w:val="center"/>
          </w:tcPr>
          <w:p w14:paraId="04DC1B2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24</w:t>
            </w:r>
          </w:p>
        </w:tc>
        <w:tc>
          <w:tcPr>
            <w:tcW w:w="880" w:type="pct"/>
            <w:tcBorders>
              <w:top w:val="nil"/>
              <w:left w:val="nil"/>
              <w:bottom w:val="single" w:sz="8" w:space="0" w:color="000000"/>
              <w:right w:val="nil"/>
            </w:tcBorders>
            <w:noWrap/>
            <w:vAlign w:val="center"/>
          </w:tcPr>
          <w:p w14:paraId="0B0A30D6"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210045C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If applicable, report the updating results of the model (i.e., the model updating parameters and the model prediction effects), and the comparison results of the updated model with the previous model</w:t>
            </w:r>
          </w:p>
        </w:tc>
      </w:tr>
      <w:tr w:rsidR="007F44FF" w:rsidRPr="002E4F28" w14:paraId="7ACB4281" w14:textId="77777777" w:rsidTr="00203249">
        <w:trPr>
          <w:trHeight w:val="315"/>
        </w:trPr>
        <w:tc>
          <w:tcPr>
            <w:tcW w:w="5000" w:type="pct"/>
            <w:gridSpan w:val="4"/>
            <w:tcBorders>
              <w:top w:val="nil"/>
              <w:left w:val="nil"/>
              <w:bottom w:val="nil"/>
              <w:right w:val="nil"/>
            </w:tcBorders>
            <w:shd w:val="clear" w:color="auto" w:fill="E7E6E6"/>
            <w:vAlign w:val="center"/>
          </w:tcPr>
          <w:p w14:paraId="65DA17AD"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Discussion</w:t>
            </w:r>
          </w:p>
        </w:tc>
      </w:tr>
      <w:tr w:rsidR="007F44FF" w:rsidRPr="002E4F28" w14:paraId="2CBDDDF7" w14:textId="77777777" w:rsidTr="00203249">
        <w:trPr>
          <w:trHeight w:val="315"/>
        </w:trPr>
        <w:tc>
          <w:tcPr>
            <w:tcW w:w="853" w:type="pct"/>
            <w:tcBorders>
              <w:top w:val="nil"/>
              <w:left w:val="nil"/>
              <w:bottom w:val="nil"/>
              <w:right w:val="nil"/>
            </w:tcBorders>
            <w:vAlign w:val="center"/>
          </w:tcPr>
          <w:p w14:paraId="62C335F6"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Explanation</w:t>
            </w:r>
          </w:p>
        </w:tc>
        <w:tc>
          <w:tcPr>
            <w:tcW w:w="342" w:type="pct"/>
            <w:tcBorders>
              <w:top w:val="nil"/>
              <w:left w:val="nil"/>
              <w:bottom w:val="nil"/>
              <w:right w:val="nil"/>
            </w:tcBorders>
            <w:vAlign w:val="center"/>
          </w:tcPr>
          <w:p w14:paraId="75FA1C2B"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25</w:t>
            </w:r>
          </w:p>
        </w:tc>
        <w:tc>
          <w:tcPr>
            <w:tcW w:w="880" w:type="pct"/>
            <w:tcBorders>
              <w:top w:val="nil"/>
              <w:left w:val="nil"/>
              <w:bottom w:val="nil"/>
              <w:right w:val="nil"/>
            </w:tcBorders>
            <w:noWrap/>
            <w:vAlign w:val="center"/>
          </w:tcPr>
          <w:p w14:paraId="17179CDA"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FE91B00"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Explain in detail the main results of the study and discuss its relevance with prior similar studies.</w:t>
            </w:r>
          </w:p>
        </w:tc>
      </w:tr>
      <w:tr w:rsidR="007F44FF" w:rsidRPr="002E4F28" w14:paraId="6D4874B6" w14:textId="77777777" w:rsidTr="00203249">
        <w:trPr>
          <w:trHeight w:val="945"/>
        </w:trPr>
        <w:tc>
          <w:tcPr>
            <w:tcW w:w="853" w:type="pct"/>
            <w:tcBorders>
              <w:top w:val="nil"/>
              <w:left w:val="nil"/>
              <w:bottom w:val="nil"/>
              <w:right w:val="nil"/>
            </w:tcBorders>
            <w:vAlign w:val="center"/>
          </w:tcPr>
          <w:p w14:paraId="0AF91617"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Limitations</w:t>
            </w:r>
          </w:p>
        </w:tc>
        <w:tc>
          <w:tcPr>
            <w:tcW w:w="342" w:type="pct"/>
            <w:tcBorders>
              <w:top w:val="nil"/>
              <w:left w:val="nil"/>
              <w:bottom w:val="nil"/>
              <w:right w:val="nil"/>
            </w:tcBorders>
            <w:vAlign w:val="center"/>
          </w:tcPr>
          <w:p w14:paraId="10D11D2A"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26</w:t>
            </w:r>
          </w:p>
        </w:tc>
        <w:tc>
          <w:tcPr>
            <w:tcW w:w="880" w:type="pct"/>
            <w:tcBorders>
              <w:top w:val="nil"/>
              <w:left w:val="nil"/>
              <w:bottom w:val="nil"/>
              <w:right w:val="nil"/>
            </w:tcBorders>
            <w:noWrap/>
            <w:vAlign w:val="center"/>
          </w:tcPr>
          <w:p w14:paraId="41589F90"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7FEE1FD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Discuss study limitations (such as non-representative samples, insufficient mean events of predicted outcome indicators, missing data, insufficient extrapolation caused by individualized differences, etc.)</w:t>
            </w:r>
          </w:p>
        </w:tc>
      </w:tr>
      <w:tr w:rsidR="007F44FF" w:rsidRPr="002E4F28" w14:paraId="497C48F2" w14:textId="77777777" w:rsidTr="00203249">
        <w:trPr>
          <w:trHeight w:val="645"/>
        </w:trPr>
        <w:tc>
          <w:tcPr>
            <w:tcW w:w="853" w:type="pct"/>
            <w:tcBorders>
              <w:top w:val="nil"/>
              <w:left w:val="nil"/>
              <w:bottom w:val="single" w:sz="8" w:space="0" w:color="000000"/>
              <w:right w:val="nil"/>
            </w:tcBorders>
            <w:vAlign w:val="center"/>
          </w:tcPr>
          <w:p w14:paraId="0FB262D4"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sz w:val="20"/>
                <w:szCs w:val="20"/>
              </w:rPr>
              <w:t>Significance</w:t>
            </w:r>
          </w:p>
        </w:tc>
        <w:tc>
          <w:tcPr>
            <w:tcW w:w="342" w:type="pct"/>
            <w:tcBorders>
              <w:top w:val="nil"/>
              <w:left w:val="nil"/>
              <w:bottom w:val="single" w:sz="8" w:space="0" w:color="000000"/>
              <w:right w:val="nil"/>
            </w:tcBorders>
            <w:vAlign w:val="center"/>
          </w:tcPr>
          <w:p w14:paraId="49862A78"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27</w:t>
            </w:r>
          </w:p>
        </w:tc>
        <w:tc>
          <w:tcPr>
            <w:tcW w:w="880" w:type="pct"/>
            <w:tcBorders>
              <w:top w:val="nil"/>
              <w:left w:val="nil"/>
              <w:bottom w:val="single" w:sz="8" w:space="0" w:color="000000"/>
              <w:right w:val="nil"/>
            </w:tcBorders>
            <w:noWrap/>
            <w:vAlign w:val="center"/>
          </w:tcPr>
          <w:p w14:paraId="3B181410"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25C674D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Explain the clinical significance of the study and future research directions, especially the improvement direction of the TCM disease-syndrome prediction model.</w:t>
            </w:r>
          </w:p>
        </w:tc>
      </w:tr>
      <w:tr w:rsidR="007F44FF" w:rsidRPr="002E4F28" w14:paraId="73873DB6" w14:textId="77777777" w:rsidTr="00203249">
        <w:trPr>
          <w:trHeight w:val="315"/>
        </w:trPr>
        <w:tc>
          <w:tcPr>
            <w:tcW w:w="5000" w:type="pct"/>
            <w:gridSpan w:val="4"/>
            <w:tcBorders>
              <w:top w:val="nil"/>
              <w:left w:val="nil"/>
              <w:bottom w:val="nil"/>
              <w:right w:val="nil"/>
            </w:tcBorders>
            <w:shd w:val="clear" w:color="auto" w:fill="E7E6E6"/>
            <w:vAlign w:val="center"/>
          </w:tcPr>
          <w:p w14:paraId="40074FA5"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Conclusion</w:t>
            </w:r>
          </w:p>
        </w:tc>
      </w:tr>
      <w:tr w:rsidR="007F44FF" w:rsidRPr="002E4F28" w14:paraId="587A23B0" w14:textId="77777777" w:rsidTr="00203249">
        <w:trPr>
          <w:trHeight w:val="330"/>
        </w:trPr>
        <w:tc>
          <w:tcPr>
            <w:tcW w:w="853" w:type="pct"/>
            <w:tcBorders>
              <w:top w:val="nil"/>
              <w:left w:val="nil"/>
              <w:bottom w:val="single" w:sz="8" w:space="0" w:color="000000"/>
              <w:right w:val="nil"/>
            </w:tcBorders>
            <w:vAlign w:val="center"/>
          </w:tcPr>
          <w:p w14:paraId="265767F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楷体"/>
                <w:color w:val="000000"/>
                <w:kern w:val="0"/>
                <w:sz w:val="20"/>
                <w:szCs w:val="20"/>
                <w:lang w:bidi="ar"/>
              </w:rPr>
              <w:t>Conclusion</w:t>
            </w:r>
          </w:p>
        </w:tc>
        <w:tc>
          <w:tcPr>
            <w:tcW w:w="342" w:type="pct"/>
            <w:tcBorders>
              <w:top w:val="nil"/>
              <w:left w:val="nil"/>
              <w:bottom w:val="single" w:sz="8" w:space="0" w:color="000000"/>
              <w:right w:val="nil"/>
            </w:tcBorders>
            <w:vAlign w:val="center"/>
          </w:tcPr>
          <w:p w14:paraId="023CBB37"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28</w:t>
            </w:r>
          </w:p>
        </w:tc>
        <w:tc>
          <w:tcPr>
            <w:tcW w:w="880" w:type="pct"/>
            <w:tcBorders>
              <w:top w:val="nil"/>
              <w:left w:val="nil"/>
              <w:bottom w:val="single" w:sz="8" w:space="0" w:color="000000"/>
              <w:right w:val="nil"/>
            </w:tcBorders>
            <w:noWrap/>
            <w:vAlign w:val="center"/>
          </w:tcPr>
          <w:p w14:paraId="6EE6D4D7"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28802E3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Summarize the main findings and clinical significance of the study, and make suggestions for clinical practice and future studies, especially the application and promotion of TCM disease-syndrome prediction model.</w:t>
            </w:r>
          </w:p>
        </w:tc>
      </w:tr>
      <w:tr w:rsidR="007F44FF" w:rsidRPr="002E4F28" w14:paraId="0B4F3776" w14:textId="77777777" w:rsidTr="00203249">
        <w:trPr>
          <w:trHeight w:val="315"/>
        </w:trPr>
        <w:tc>
          <w:tcPr>
            <w:tcW w:w="5000" w:type="pct"/>
            <w:gridSpan w:val="4"/>
            <w:tcBorders>
              <w:top w:val="nil"/>
              <w:left w:val="nil"/>
              <w:bottom w:val="nil"/>
              <w:right w:val="nil"/>
            </w:tcBorders>
            <w:shd w:val="clear" w:color="auto" w:fill="E7E6E6"/>
            <w:vAlign w:val="center"/>
          </w:tcPr>
          <w:p w14:paraId="60B7EEC0"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References</w:t>
            </w:r>
          </w:p>
        </w:tc>
      </w:tr>
      <w:tr w:rsidR="007F44FF" w:rsidRPr="002E4F28" w14:paraId="2FE46167" w14:textId="77777777" w:rsidTr="00203249">
        <w:trPr>
          <w:trHeight w:val="330"/>
        </w:trPr>
        <w:tc>
          <w:tcPr>
            <w:tcW w:w="853" w:type="pct"/>
            <w:tcBorders>
              <w:top w:val="nil"/>
              <w:left w:val="nil"/>
              <w:bottom w:val="single" w:sz="8" w:space="0" w:color="000000"/>
              <w:right w:val="nil"/>
            </w:tcBorders>
            <w:vAlign w:val="center"/>
          </w:tcPr>
          <w:p w14:paraId="790F5912"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楷体"/>
                <w:color w:val="000000"/>
                <w:kern w:val="0"/>
                <w:sz w:val="20"/>
                <w:szCs w:val="20"/>
                <w:lang w:bidi="ar"/>
              </w:rPr>
              <w:t>References</w:t>
            </w:r>
          </w:p>
        </w:tc>
        <w:tc>
          <w:tcPr>
            <w:tcW w:w="342" w:type="pct"/>
            <w:tcBorders>
              <w:top w:val="nil"/>
              <w:left w:val="nil"/>
              <w:bottom w:val="single" w:sz="8" w:space="0" w:color="000000"/>
              <w:right w:val="nil"/>
            </w:tcBorders>
            <w:vAlign w:val="center"/>
          </w:tcPr>
          <w:p w14:paraId="5CD8F20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29</w:t>
            </w:r>
          </w:p>
        </w:tc>
        <w:tc>
          <w:tcPr>
            <w:tcW w:w="880" w:type="pct"/>
            <w:tcBorders>
              <w:top w:val="nil"/>
              <w:left w:val="nil"/>
              <w:bottom w:val="single" w:sz="8" w:space="0" w:color="000000"/>
              <w:right w:val="nil"/>
            </w:tcBorders>
            <w:noWrap/>
            <w:vAlign w:val="center"/>
          </w:tcPr>
          <w:p w14:paraId="09C93B47"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07F3D2A3"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Include authoritative literature references in the relevant locations to ensure research credibility and rationality.</w:t>
            </w:r>
          </w:p>
        </w:tc>
      </w:tr>
      <w:tr w:rsidR="007F44FF" w:rsidRPr="002E4F28" w14:paraId="37E4B468" w14:textId="77777777" w:rsidTr="00203249">
        <w:trPr>
          <w:trHeight w:val="315"/>
        </w:trPr>
        <w:tc>
          <w:tcPr>
            <w:tcW w:w="5000" w:type="pct"/>
            <w:gridSpan w:val="4"/>
            <w:tcBorders>
              <w:top w:val="nil"/>
              <w:left w:val="nil"/>
              <w:bottom w:val="nil"/>
              <w:right w:val="nil"/>
            </w:tcBorders>
            <w:shd w:val="clear" w:color="auto" w:fill="E7E6E6"/>
            <w:vAlign w:val="center"/>
          </w:tcPr>
          <w:p w14:paraId="67796A02"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Other Information</w:t>
            </w:r>
          </w:p>
        </w:tc>
      </w:tr>
      <w:tr w:rsidR="007F44FF" w:rsidRPr="002E4F28" w14:paraId="1A81CA77" w14:textId="77777777" w:rsidTr="00203249">
        <w:trPr>
          <w:trHeight w:val="315"/>
        </w:trPr>
        <w:tc>
          <w:tcPr>
            <w:tcW w:w="853" w:type="pct"/>
            <w:tcBorders>
              <w:top w:val="nil"/>
              <w:left w:val="nil"/>
              <w:bottom w:val="nil"/>
              <w:right w:val="nil"/>
            </w:tcBorders>
            <w:vAlign w:val="center"/>
          </w:tcPr>
          <w:p w14:paraId="5BE9BFEA"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Funding Support</w:t>
            </w:r>
          </w:p>
        </w:tc>
        <w:tc>
          <w:tcPr>
            <w:tcW w:w="342" w:type="pct"/>
            <w:tcBorders>
              <w:top w:val="nil"/>
              <w:left w:val="nil"/>
              <w:bottom w:val="nil"/>
              <w:right w:val="nil"/>
            </w:tcBorders>
            <w:vAlign w:val="center"/>
          </w:tcPr>
          <w:p w14:paraId="31744E7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30</w:t>
            </w:r>
          </w:p>
        </w:tc>
        <w:tc>
          <w:tcPr>
            <w:tcW w:w="880" w:type="pct"/>
            <w:tcBorders>
              <w:top w:val="nil"/>
              <w:left w:val="nil"/>
              <w:bottom w:val="nil"/>
              <w:right w:val="nil"/>
            </w:tcBorders>
            <w:noWrap/>
            <w:vAlign w:val="center"/>
          </w:tcPr>
          <w:p w14:paraId="55F24E78"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4BB9306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List the funding projects and institutions that fund this study</w:t>
            </w:r>
          </w:p>
        </w:tc>
      </w:tr>
      <w:tr w:rsidR="007F44FF" w:rsidRPr="002E4F28" w14:paraId="465EE773" w14:textId="77777777" w:rsidTr="00203249">
        <w:trPr>
          <w:trHeight w:val="315"/>
        </w:trPr>
        <w:tc>
          <w:tcPr>
            <w:tcW w:w="853" w:type="pct"/>
            <w:tcBorders>
              <w:top w:val="nil"/>
              <w:left w:val="nil"/>
              <w:bottom w:val="nil"/>
              <w:right w:val="nil"/>
            </w:tcBorders>
            <w:vAlign w:val="center"/>
          </w:tcPr>
          <w:p w14:paraId="0040E6D0"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Author Contributions</w:t>
            </w:r>
          </w:p>
        </w:tc>
        <w:tc>
          <w:tcPr>
            <w:tcW w:w="342" w:type="pct"/>
            <w:tcBorders>
              <w:top w:val="nil"/>
              <w:left w:val="nil"/>
              <w:bottom w:val="nil"/>
              <w:right w:val="nil"/>
            </w:tcBorders>
            <w:vAlign w:val="center"/>
          </w:tcPr>
          <w:p w14:paraId="54E37A26"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31</w:t>
            </w:r>
          </w:p>
        </w:tc>
        <w:tc>
          <w:tcPr>
            <w:tcW w:w="880" w:type="pct"/>
            <w:tcBorders>
              <w:top w:val="nil"/>
              <w:left w:val="nil"/>
              <w:bottom w:val="nil"/>
              <w:right w:val="nil"/>
            </w:tcBorders>
            <w:noWrap/>
            <w:vAlign w:val="center"/>
          </w:tcPr>
          <w:p w14:paraId="35D1F3AD"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527DFCFA"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Explain the specific contributions of each author.</w:t>
            </w:r>
          </w:p>
        </w:tc>
      </w:tr>
      <w:tr w:rsidR="007F44FF" w:rsidRPr="002E4F28" w14:paraId="4A9DFC10" w14:textId="77777777" w:rsidTr="00203249">
        <w:trPr>
          <w:trHeight w:val="630"/>
        </w:trPr>
        <w:tc>
          <w:tcPr>
            <w:tcW w:w="853" w:type="pct"/>
            <w:tcBorders>
              <w:top w:val="nil"/>
              <w:left w:val="nil"/>
              <w:bottom w:val="nil"/>
              <w:right w:val="nil"/>
            </w:tcBorders>
            <w:vAlign w:val="center"/>
          </w:tcPr>
          <w:p w14:paraId="41E1FE72"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 xml:space="preserve">Conflict of Interest </w:t>
            </w:r>
          </w:p>
        </w:tc>
        <w:tc>
          <w:tcPr>
            <w:tcW w:w="342" w:type="pct"/>
            <w:tcBorders>
              <w:top w:val="nil"/>
              <w:left w:val="nil"/>
              <w:bottom w:val="nil"/>
              <w:right w:val="nil"/>
            </w:tcBorders>
            <w:vAlign w:val="center"/>
          </w:tcPr>
          <w:p w14:paraId="15EB22D3"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32</w:t>
            </w:r>
          </w:p>
        </w:tc>
        <w:tc>
          <w:tcPr>
            <w:tcW w:w="880" w:type="pct"/>
            <w:tcBorders>
              <w:top w:val="nil"/>
              <w:left w:val="nil"/>
              <w:bottom w:val="nil"/>
              <w:right w:val="nil"/>
            </w:tcBorders>
            <w:noWrap/>
            <w:vAlign w:val="center"/>
          </w:tcPr>
          <w:p w14:paraId="78A3B019"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nil"/>
              <w:right w:val="nil"/>
            </w:tcBorders>
            <w:vAlign w:val="center"/>
          </w:tcPr>
          <w:p w14:paraId="3AA798C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Outline disclosures of interests for the relevant contributors and describe how conflicts of interest are managed.</w:t>
            </w:r>
          </w:p>
        </w:tc>
      </w:tr>
      <w:tr w:rsidR="007F44FF" w:rsidRPr="002E4F28" w14:paraId="6DA08AF1" w14:textId="77777777" w:rsidTr="00203249">
        <w:trPr>
          <w:trHeight w:val="330"/>
        </w:trPr>
        <w:tc>
          <w:tcPr>
            <w:tcW w:w="853" w:type="pct"/>
            <w:tcBorders>
              <w:top w:val="nil"/>
              <w:left w:val="nil"/>
              <w:bottom w:val="single" w:sz="8" w:space="0" w:color="000000"/>
              <w:right w:val="nil"/>
            </w:tcBorders>
            <w:vAlign w:val="center"/>
          </w:tcPr>
          <w:p w14:paraId="29DBDADD" w14:textId="77777777" w:rsidR="007F44FF" w:rsidRPr="002E4F28" w:rsidRDefault="007F44FF" w:rsidP="00203249">
            <w:pPr>
              <w:widowControl/>
              <w:snapToGrid w:val="0"/>
              <w:jc w:val="left"/>
              <w:textAlignment w:val="center"/>
              <w:rPr>
                <w:rFonts w:eastAsia="楷体"/>
                <w:color w:val="000000"/>
                <w:sz w:val="20"/>
                <w:szCs w:val="20"/>
              </w:rPr>
            </w:pPr>
            <w:r w:rsidRPr="002E4F28">
              <w:rPr>
                <w:rFonts w:eastAsia="楷体"/>
                <w:color w:val="000000"/>
                <w:kern w:val="0"/>
                <w:sz w:val="20"/>
                <w:szCs w:val="20"/>
                <w:lang w:bidi="ar"/>
              </w:rPr>
              <w:t>Data Sharing Statement</w:t>
            </w:r>
          </w:p>
        </w:tc>
        <w:tc>
          <w:tcPr>
            <w:tcW w:w="342" w:type="pct"/>
            <w:tcBorders>
              <w:top w:val="nil"/>
              <w:left w:val="nil"/>
              <w:bottom w:val="single" w:sz="8" w:space="0" w:color="000000"/>
              <w:right w:val="nil"/>
            </w:tcBorders>
            <w:vAlign w:val="center"/>
          </w:tcPr>
          <w:p w14:paraId="72681D15"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33</w:t>
            </w:r>
          </w:p>
        </w:tc>
        <w:tc>
          <w:tcPr>
            <w:tcW w:w="880" w:type="pct"/>
            <w:tcBorders>
              <w:top w:val="nil"/>
              <w:left w:val="nil"/>
              <w:bottom w:val="single" w:sz="8" w:space="0" w:color="000000"/>
              <w:right w:val="nil"/>
            </w:tcBorders>
            <w:noWrap/>
            <w:vAlign w:val="center"/>
          </w:tcPr>
          <w:p w14:paraId="1F30B5CD"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8" w:space="0" w:color="000000"/>
              <w:right w:val="nil"/>
            </w:tcBorders>
            <w:vAlign w:val="center"/>
          </w:tcPr>
          <w:p w14:paraId="2ABB470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State how the data is accessible and its availability.</w:t>
            </w:r>
          </w:p>
        </w:tc>
      </w:tr>
      <w:tr w:rsidR="007F44FF" w:rsidRPr="002E4F28" w14:paraId="52F8FAFC" w14:textId="77777777" w:rsidTr="00203249">
        <w:trPr>
          <w:trHeight w:val="315"/>
        </w:trPr>
        <w:tc>
          <w:tcPr>
            <w:tcW w:w="5000" w:type="pct"/>
            <w:gridSpan w:val="4"/>
            <w:tcBorders>
              <w:top w:val="nil"/>
              <w:left w:val="nil"/>
              <w:bottom w:val="nil"/>
              <w:right w:val="nil"/>
            </w:tcBorders>
            <w:shd w:val="clear" w:color="auto" w:fill="E7E6E6"/>
            <w:vAlign w:val="center"/>
          </w:tcPr>
          <w:p w14:paraId="42FF309E"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sz w:val="20"/>
                <w:szCs w:val="20"/>
              </w:rPr>
              <w:t>Appendix (if applicable)</w:t>
            </w:r>
          </w:p>
        </w:tc>
      </w:tr>
      <w:tr w:rsidR="007F44FF" w:rsidRPr="002E4F28" w14:paraId="2FD8B5CD" w14:textId="77777777" w:rsidTr="00203249">
        <w:trPr>
          <w:trHeight w:val="330"/>
        </w:trPr>
        <w:tc>
          <w:tcPr>
            <w:tcW w:w="853" w:type="pct"/>
            <w:tcBorders>
              <w:top w:val="nil"/>
              <w:left w:val="nil"/>
              <w:bottom w:val="single" w:sz="12" w:space="0" w:color="000000"/>
              <w:right w:val="nil"/>
            </w:tcBorders>
            <w:vAlign w:val="center"/>
          </w:tcPr>
          <w:p w14:paraId="34C16A5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楷体"/>
                <w:color w:val="000000"/>
                <w:kern w:val="0"/>
                <w:sz w:val="20"/>
                <w:szCs w:val="20"/>
                <w:lang w:bidi="ar"/>
              </w:rPr>
              <w:t>Appendix</w:t>
            </w:r>
          </w:p>
        </w:tc>
        <w:tc>
          <w:tcPr>
            <w:tcW w:w="342" w:type="pct"/>
            <w:tcBorders>
              <w:top w:val="nil"/>
              <w:left w:val="nil"/>
              <w:bottom w:val="single" w:sz="12" w:space="0" w:color="000000"/>
              <w:right w:val="nil"/>
            </w:tcBorders>
            <w:vAlign w:val="center"/>
          </w:tcPr>
          <w:p w14:paraId="7B1A634C" w14:textId="77777777" w:rsidR="007F44FF" w:rsidRPr="002E4F28" w:rsidRDefault="007F44FF" w:rsidP="00203249">
            <w:pPr>
              <w:widowControl/>
              <w:snapToGrid w:val="0"/>
              <w:jc w:val="center"/>
              <w:textAlignment w:val="center"/>
              <w:rPr>
                <w:rFonts w:eastAsia="宋体"/>
                <w:color w:val="000000"/>
                <w:sz w:val="20"/>
                <w:szCs w:val="20"/>
              </w:rPr>
            </w:pPr>
            <w:r w:rsidRPr="002E4F28">
              <w:rPr>
                <w:rFonts w:eastAsia="宋体"/>
                <w:color w:val="000000"/>
                <w:kern w:val="0"/>
                <w:sz w:val="20"/>
                <w:szCs w:val="20"/>
                <w:lang w:bidi="ar"/>
              </w:rPr>
              <w:t>34</w:t>
            </w:r>
          </w:p>
        </w:tc>
        <w:tc>
          <w:tcPr>
            <w:tcW w:w="880" w:type="pct"/>
            <w:tcBorders>
              <w:top w:val="nil"/>
              <w:left w:val="nil"/>
              <w:bottom w:val="single" w:sz="12" w:space="0" w:color="000000"/>
              <w:right w:val="nil"/>
            </w:tcBorders>
            <w:noWrap/>
            <w:vAlign w:val="center"/>
          </w:tcPr>
          <w:p w14:paraId="3E6061EE" w14:textId="77777777" w:rsidR="007F44FF" w:rsidRPr="002E4F28" w:rsidRDefault="007F44FF" w:rsidP="00203249">
            <w:pPr>
              <w:widowControl/>
              <w:snapToGrid w:val="0"/>
              <w:jc w:val="center"/>
              <w:textAlignment w:val="center"/>
              <w:rPr>
                <w:rFonts w:eastAsia="宋体"/>
                <w:color w:val="231F20"/>
                <w:sz w:val="20"/>
                <w:szCs w:val="20"/>
              </w:rPr>
            </w:pPr>
            <w:r w:rsidRPr="002E4F28">
              <w:rPr>
                <w:rFonts w:eastAsia="宋体"/>
                <w:color w:val="231F20"/>
                <w:kern w:val="0"/>
                <w:sz w:val="20"/>
                <w:szCs w:val="20"/>
                <w:lang w:bidi="ar"/>
              </w:rPr>
              <w:t>D</w:t>
            </w:r>
            <w:r w:rsidRPr="002E4F28">
              <w:rPr>
                <w:rFonts w:eastAsia="宋体"/>
                <w:color w:val="231F20"/>
                <w:kern w:val="0"/>
                <w:sz w:val="20"/>
                <w:szCs w:val="20"/>
                <w:lang w:bidi="ar"/>
              </w:rPr>
              <w:t>，</w:t>
            </w:r>
            <w:r w:rsidRPr="002E4F28">
              <w:rPr>
                <w:rFonts w:eastAsia="宋体"/>
                <w:color w:val="231F20"/>
                <w:kern w:val="0"/>
                <w:sz w:val="20"/>
                <w:szCs w:val="20"/>
                <w:lang w:bidi="ar"/>
              </w:rPr>
              <w:t>V</w:t>
            </w:r>
          </w:p>
        </w:tc>
        <w:tc>
          <w:tcPr>
            <w:tcW w:w="2925" w:type="pct"/>
            <w:tcBorders>
              <w:top w:val="nil"/>
              <w:left w:val="nil"/>
              <w:bottom w:val="single" w:sz="12" w:space="0" w:color="000000"/>
              <w:right w:val="nil"/>
            </w:tcBorders>
            <w:vAlign w:val="center"/>
          </w:tcPr>
          <w:p w14:paraId="1299C2F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sz w:val="20"/>
                <w:szCs w:val="20"/>
              </w:rPr>
              <w:t>Provide description of machine learning algorithm, code snippets or “falsified” artificial data, and additional charts, etc.</w:t>
            </w:r>
          </w:p>
        </w:tc>
      </w:tr>
    </w:tbl>
    <w:p w14:paraId="27C344ED" w14:textId="77777777" w:rsidR="007F44FF" w:rsidRPr="002E4F28" w:rsidRDefault="007F44FF" w:rsidP="007F44FF">
      <w:pPr>
        <w:snapToGrid w:val="0"/>
        <w:rPr>
          <w:sz w:val="20"/>
          <w:szCs w:val="20"/>
        </w:rPr>
      </w:pPr>
    </w:p>
    <w:tbl>
      <w:tblPr>
        <w:tblStyle w:val="af7"/>
        <w:tblW w:w="0" w:type="auto"/>
        <w:tblLook w:val="04A0" w:firstRow="1" w:lastRow="0" w:firstColumn="1" w:lastColumn="0" w:noHBand="0" w:noVBand="1"/>
      </w:tblPr>
      <w:tblGrid>
        <w:gridCol w:w="8522"/>
      </w:tblGrid>
      <w:tr w:rsidR="007F44FF" w:rsidRPr="002E4F28" w14:paraId="0FEA01BC" w14:textId="77777777" w:rsidTr="00203249">
        <w:tc>
          <w:tcPr>
            <w:tcW w:w="8522" w:type="dxa"/>
            <w:tcBorders>
              <w:top w:val="single" w:sz="8" w:space="0" w:color="auto"/>
              <w:left w:val="single" w:sz="8" w:space="0" w:color="auto"/>
              <w:bottom w:val="single" w:sz="8" w:space="0" w:color="auto"/>
              <w:right w:val="single" w:sz="8" w:space="0" w:color="auto"/>
            </w:tcBorders>
          </w:tcPr>
          <w:p w14:paraId="09380E92" w14:textId="77777777" w:rsidR="007F44FF" w:rsidRPr="002E4F28" w:rsidRDefault="007F44FF" w:rsidP="00203249">
            <w:pPr>
              <w:snapToGrid w:val="0"/>
              <w:jc w:val="left"/>
              <w:rPr>
                <w:rFonts w:eastAsia="微软雅黑"/>
                <w:b/>
                <w:bCs/>
                <w:sz w:val="20"/>
                <w:szCs w:val="20"/>
              </w:rPr>
            </w:pPr>
            <w:r w:rsidRPr="002E4F28">
              <w:rPr>
                <w:rFonts w:eastAsia="微软雅黑"/>
                <w:b/>
                <w:bCs/>
                <w:sz w:val="20"/>
                <w:szCs w:val="20"/>
              </w:rPr>
              <w:t>Amending opinions</w:t>
            </w:r>
            <w:r w:rsidRPr="002E4F28">
              <w:rPr>
                <w:rFonts w:eastAsia="微软雅黑"/>
                <w:b/>
                <w:bCs/>
                <w:sz w:val="20"/>
                <w:szCs w:val="20"/>
              </w:rPr>
              <w:t>：</w:t>
            </w:r>
          </w:p>
          <w:p w14:paraId="46939BAE" w14:textId="77777777" w:rsidR="007F44FF" w:rsidRPr="002E4F28" w:rsidRDefault="007F44FF" w:rsidP="00203249">
            <w:pPr>
              <w:snapToGrid w:val="0"/>
              <w:jc w:val="left"/>
              <w:rPr>
                <w:sz w:val="20"/>
                <w:szCs w:val="20"/>
              </w:rPr>
            </w:pPr>
          </w:p>
          <w:p w14:paraId="27C8353C" w14:textId="77777777" w:rsidR="007F44FF" w:rsidRPr="002E4F28" w:rsidRDefault="007F44FF" w:rsidP="00203249">
            <w:pPr>
              <w:snapToGrid w:val="0"/>
              <w:jc w:val="left"/>
              <w:rPr>
                <w:sz w:val="20"/>
                <w:szCs w:val="20"/>
              </w:rPr>
            </w:pPr>
          </w:p>
          <w:p w14:paraId="46AEFC2A" w14:textId="77777777" w:rsidR="007F44FF" w:rsidRPr="002E4F28" w:rsidRDefault="007F44FF" w:rsidP="00203249">
            <w:pPr>
              <w:snapToGrid w:val="0"/>
              <w:jc w:val="left"/>
              <w:rPr>
                <w:sz w:val="20"/>
                <w:szCs w:val="20"/>
              </w:rPr>
            </w:pPr>
          </w:p>
          <w:p w14:paraId="420CA808" w14:textId="77777777" w:rsidR="007F44FF" w:rsidRPr="002E4F28" w:rsidRDefault="007F44FF" w:rsidP="00203249">
            <w:pPr>
              <w:snapToGrid w:val="0"/>
              <w:jc w:val="left"/>
              <w:rPr>
                <w:sz w:val="20"/>
                <w:szCs w:val="20"/>
              </w:rPr>
            </w:pPr>
          </w:p>
          <w:p w14:paraId="7A970D66" w14:textId="77777777" w:rsidR="007F44FF" w:rsidRPr="002E4F28" w:rsidRDefault="007F44FF" w:rsidP="00203249">
            <w:pPr>
              <w:snapToGrid w:val="0"/>
              <w:jc w:val="left"/>
              <w:rPr>
                <w:sz w:val="20"/>
                <w:szCs w:val="20"/>
              </w:rPr>
            </w:pPr>
          </w:p>
        </w:tc>
      </w:tr>
    </w:tbl>
    <w:p w14:paraId="1F51508E" w14:textId="77777777" w:rsidR="007F44FF" w:rsidRPr="002E4F28" w:rsidRDefault="007F44FF" w:rsidP="007F44FF">
      <w:pPr>
        <w:snapToGrid w:val="0"/>
        <w:jc w:val="left"/>
        <w:rPr>
          <w:sz w:val="20"/>
          <w:szCs w:val="20"/>
        </w:rPr>
      </w:pPr>
    </w:p>
    <w:p w14:paraId="0D8C2777" w14:textId="77777777" w:rsidR="007F44FF" w:rsidRPr="002E4F28" w:rsidRDefault="007F44FF" w:rsidP="007F44FF">
      <w:pPr>
        <w:snapToGrid w:val="0"/>
        <w:jc w:val="center"/>
        <w:rPr>
          <w:rFonts w:eastAsia="宋体"/>
          <w:sz w:val="20"/>
          <w:szCs w:val="20"/>
        </w:rPr>
      </w:pPr>
      <w:r w:rsidRPr="002E4F28">
        <w:rPr>
          <w:rFonts w:eastAsia="宋体"/>
          <w:sz w:val="20"/>
          <w:szCs w:val="20"/>
        </w:rPr>
        <w:t>The questionnaire ends here. Thank you again for your valuable comments.</w:t>
      </w:r>
    </w:p>
    <w:p w14:paraId="54D2A578" w14:textId="77777777" w:rsidR="007F44FF" w:rsidRPr="002E4F28" w:rsidRDefault="007F44FF" w:rsidP="007F44FF">
      <w:pPr>
        <w:snapToGrid w:val="0"/>
        <w:jc w:val="center"/>
        <w:rPr>
          <w:rFonts w:eastAsia="宋体"/>
          <w:sz w:val="20"/>
          <w:szCs w:val="20"/>
          <w:lang w:eastAsia="zh-Hans"/>
        </w:rPr>
      </w:pPr>
      <w:r w:rsidRPr="002E4F28">
        <w:rPr>
          <w:rFonts w:eastAsia="宋体"/>
          <w:sz w:val="20"/>
          <w:szCs w:val="20"/>
        </w:rPr>
        <w:t>If you have any questions that need clarification, please feel free to contact us.</w:t>
      </w:r>
    </w:p>
    <w:p w14:paraId="3022D100" w14:textId="77777777" w:rsidR="007F44FF" w:rsidRPr="002E4F28" w:rsidRDefault="007F44FF" w:rsidP="007F44FF">
      <w:pPr>
        <w:snapToGrid w:val="0"/>
        <w:jc w:val="left"/>
        <w:rPr>
          <w:sz w:val="20"/>
          <w:szCs w:val="20"/>
        </w:rPr>
      </w:pPr>
    </w:p>
    <w:p w14:paraId="42B8AFC3" w14:textId="77777777" w:rsidR="007F44FF" w:rsidRPr="002E4F28" w:rsidRDefault="007F44FF" w:rsidP="007F44FF">
      <w:pPr>
        <w:snapToGrid w:val="0"/>
        <w:spacing w:afterLines="100" w:after="312"/>
        <w:jc w:val="center"/>
        <w:rPr>
          <w:b/>
          <w:bCs/>
          <w:sz w:val="20"/>
          <w:szCs w:val="20"/>
        </w:rPr>
      </w:pPr>
    </w:p>
    <w:p w14:paraId="423B9F9C" w14:textId="77777777" w:rsidR="007F44FF" w:rsidRPr="002E4F28" w:rsidRDefault="007F44FF" w:rsidP="007F44FF">
      <w:pPr>
        <w:widowControl/>
        <w:snapToGrid w:val="0"/>
        <w:jc w:val="left"/>
        <w:rPr>
          <w:b/>
          <w:bCs/>
          <w:sz w:val="20"/>
          <w:szCs w:val="20"/>
        </w:rPr>
      </w:pPr>
      <w:r w:rsidRPr="002E4F28">
        <w:rPr>
          <w:b/>
          <w:bCs/>
          <w:sz w:val="20"/>
          <w:szCs w:val="20"/>
        </w:rPr>
        <w:br w:type="page"/>
      </w:r>
    </w:p>
    <w:p w14:paraId="0467005D" w14:textId="77777777" w:rsidR="007F44FF" w:rsidRPr="002E4F28" w:rsidRDefault="007F44FF" w:rsidP="007F44FF">
      <w:pPr>
        <w:snapToGrid w:val="0"/>
        <w:spacing w:afterLines="100" w:after="312"/>
        <w:jc w:val="center"/>
        <w:rPr>
          <w:b/>
          <w:bCs/>
          <w:sz w:val="20"/>
          <w:szCs w:val="20"/>
        </w:rPr>
      </w:pPr>
      <w:r w:rsidRPr="002E4F28">
        <w:rPr>
          <w:rFonts w:eastAsia="宋体"/>
          <w:b/>
          <w:bCs/>
          <w:sz w:val="20"/>
          <w:szCs w:val="20"/>
        </w:rPr>
        <w:lastRenderedPageBreak/>
        <w:t xml:space="preserve">Part III: </w:t>
      </w:r>
      <w:r w:rsidRPr="002E4F28">
        <w:rPr>
          <w:b/>
          <w:bCs/>
          <w:sz w:val="20"/>
          <w:szCs w:val="20"/>
        </w:rPr>
        <w:t>Round 1 Delphi Expert Consultation Feedback Consolidation</w:t>
      </w:r>
    </w:p>
    <w:tbl>
      <w:tblPr>
        <w:tblW w:w="5000" w:type="pct"/>
        <w:jc w:val="center"/>
        <w:tblLook w:val="04A0" w:firstRow="1" w:lastRow="0" w:firstColumn="1" w:lastColumn="0" w:noHBand="0" w:noVBand="1"/>
      </w:tblPr>
      <w:tblGrid>
        <w:gridCol w:w="9006"/>
      </w:tblGrid>
      <w:tr w:rsidR="007F44FF" w:rsidRPr="002E4F28" w14:paraId="660C0793" w14:textId="77777777" w:rsidTr="00203249">
        <w:trPr>
          <w:trHeight w:val="275"/>
          <w:jc w:val="center"/>
        </w:trPr>
        <w:tc>
          <w:tcPr>
            <w:tcW w:w="5000" w:type="pct"/>
            <w:tcBorders>
              <w:top w:val="single" w:sz="8" w:space="0" w:color="000000"/>
              <w:left w:val="single" w:sz="8" w:space="0" w:color="000000"/>
              <w:bottom w:val="single" w:sz="8" w:space="0" w:color="000000"/>
              <w:right w:val="single" w:sz="8" w:space="0" w:color="000000"/>
            </w:tcBorders>
            <w:vAlign w:val="center"/>
          </w:tcPr>
          <w:p w14:paraId="7E859758" w14:textId="77777777" w:rsidR="007F44FF" w:rsidRPr="002E4F28" w:rsidRDefault="007F44FF" w:rsidP="00203249">
            <w:pPr>
              <w:widowControl/>
              <w:snapToGrid w:val="0"/>
              <w:jc w:val="center"/>
              <w:textAlignment w:val="center"/>
              <w:rPr>
                <w:rFonts w:eastAsia="宋体"/>
                <w:b/>
                <w:bCs/>
                <w:color w:val="000000"/>
                <w:sz w:val="20"/>
                <w:szCs w:val="20"/>
              </w:rPr>
            </w:pPr>
            <w:r w:rsidRPr="002E4F28">
              <w:rPr>
                <w:rFonts w:eastAsia="宋体"/>
                <w:b/>
                <w:bCs/>
                <w:color w:val="000000"/>
                <w:sz w:val="20"/>
                <w:szCs w:val="20"/>
                <w:lang w:bidi="ar"/>
              </w:rPr>
              <w:t>Detailed Expert Feedback for Table 1</w:t>
            </w:r>
          </w:p>
        </w:tc>
      </w:tr>
      <w:tr w:rsidR="007F44FF" w:rsidRPr="002E4F28" w14:paraId="5E2BD38A"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768B6EF0"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微软雅黑"/>
                <w:b/>
                <w:bCs/>
                <w:color w:val="000000"/>
                <w:kern w:val="0"/>
                <w:sz w:val="20"/>
                <w:szCs w:val="20"/>
                <w:lang w:bidi="ar"/>
              </w:rPr>
              <w:t>1</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Title</w:t>
            </w:r>
          </w:p>
        </w:tc>
      </w:tr>
      <w:tr w:rsidR="007F44FF" w:rsidRPr="002E4F28" w14:paraId="294C101D"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noWrap/>
            <w:vAlign w:val="center"/>
          </w:tcPr>
          <w:p w14:paraId="525F339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kern w:val="0"/>
                <w:sz w:val="20"/>
                <w:szCs w:val="20"/>
                <w:lang w:bidi="ar"/>
              </w:rPr>
              <w:t>Identify the study types and objects</w:t>
            </w:r>
          </w:p>
        </w:tc>
      </w:tr>
      <w:tr w:rsidR="007F44FF" w:rsidRPr="002E4F28" w14:paraId="7E721B08"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6612E899"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Recommend to add: Identify the types of artificial intelligence model used (development or validation, diagnosis or prognosis) and the TCM disease-syndrome examined.</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 xml:space="preserve">Thank you for your suggestions! This has been addressed in the Title section of Table 2. </w:t>
            </w:r>
          </w:p>
        </w:tc>
      </w:tr>
      <w:tr w:rsidR="007F44FF" w:rsidRPr="002E4F28" w14:paraId="34FB81CD"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7A83FFDC"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微软雅黑"/>
                <w:b/>
                <w:bCs/>
                <w:color w:val="000000"/>
                <w:kern w:val="0"/>
                <w:sz w:val="20"/>
                <w:szCs w:val="20"/>
                <w:lang w:bidi="ar"/>
              </w:rPr>
              <w:t>2</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Abstract</w:t>
            </w:r>
          </w:p>
        </w:tc>
      </w:tr>
      <w:tr w:rsidR="007F44FF" w:rsidRPr="002E4F28" w14:paraId="74D309D3"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noWrap/>
            <w:vAlign w:val="center"/>
          </w:tcPr>
          <w:p w14:paraId="2FAF5816"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A brief description of the background, purpose, methods, results, and conclusions</w:t>
            </w:r>
          </w:p>
        </w:tc>
      </w:tr>
      <w:tr w:rsidR="007F44FF" w:rsidRPr="002E4F28" w14:paraId="5417C961"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5F2CC89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Can do away with background, purpose or objectives can be enough for abstract</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Thanks for your suggestion! The content has been revised according to the journal requirements</w:t>
            </w:r>
          </w:p>
        </w:tc>
      </w:tr>
      <w:tr w:rsidR="007F44FF" w:rsidRPr="002E4F28" w14:paraId="135626F7"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2F95727E"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微软雅黑"/>
                <w:b/>
                <w:bCs/>
                <w:color w:val="000000"/>
                <w:kern w:val="0"/>
                <w:sz w:val="20"/>
                <w:szCs w:val="20"/>
                <w:lang w:bidi="ar"/>
              </w:rPr>
              <w:t>4</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Methods</w:t>
            </w:r>
          </w:p>
        </w:tc>
      </w:tr>
      <w:tr w:rsidR="007F44FF" w:rsidRPr="002E4F28" w14:paraId="0053702E" w14:textId="77777777" w:rsidTr="00203249">
        <w:trPr>
          <w:trHeight w:val="540"/>
          <w:jc w:val="center"/>
        </w:trPr>
        <w:tc>
          <w:tcPr>
            <w:tcW w:w="5000" w:type="pct"/>
            <w:tcBorders>
              <w:top w:val="nil"/>
              <w:left w:val="single" w:sz="8" w:space="0" w:color="000000"/>
              <w:bottom w:val="nil"/>
              <w:right w:val="single" w:sz="8" w:space="0" w:color="000000"/>
            </w:tcBorders>
            <w:shd w:val="clear" w:color="auto" w:fill="B5C6EA"/>
            <w:vAlign w:val="center"/>
          </w:tcPr>
          <w:p w14:paraId="6B218760"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Explain the specific steps and the implementation process so that other researchers can repeatedly establish and verify the reliability of the study results</w:t>
            </w:r>
          </w:p>
        </w:tc>
      </w:tr>
      <w:tr w:rsidR="007F44FF" w:rsidRPr="002E4F28" w14:paraId="443D3363" w14:textId="77777777" w:rsidTr="00203249">
        <w:trPr>
          <w:trHeight w:val="1276"/>
          <w:jc w:val="center"/>
        </w:trPr>
        <w:tc>
          <w:tcPr>
            <w:tcW w:w="5000" w:type="pct"/>
            <w:tcBorders>
              <w:top w:val="nil"/>
              <w:left w:val="single" w:sz="8" w:space="0" w:color="000000"/>
              <w:bottom w:val="nil"/>
              <w:right w:val="single" w:sz="8" w:space="0" w:color="000000"/>
            </w:tcBorders>
            <w:vAlign w:val="center"/>
          </w:tcPr>
          <w:p w14:paraId="1C034365"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Add data source and mode of data acquisition</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 This has been addressed in the Methods section in Table 2.</w:t>
            </w:r>
            <w:r w:rsidRPr="002E4F28">
              <w:rPr>
                <w:rFonts w:eastAsia="宋体"/>
                <w:color w:val="000000"/>
                <w:kern w:val="0"/>
                <w:sz w:val="20"/>
                <w:szCs w:val="20"/>
                <w:lang w:bidi="ar"/>
              </w:rPr>
              <w:br/>
            </w: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rFonts w:eastAsia="宋体"/>
                <w:color w:val="0000FF"/>
                <w:kern w:val="0"/>
                <w:sz w:val="20"/>
                <w:szCs w:val="20"/>
                <w:lang w:bidi="ar"/>
              </w:rPr>
              <w:t>Report every step and implementation process;</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 We have updated the specific items in our methodology. Please check items 7a-19</w:t>
            </w:r>
          </w:p>
        </w:tc>
      </w:tr>
      <w:tr w:rsidR="007F44FF" w:rsidRPr="002E4F28" w14:paraId="6146FEBA"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7AE93FF1"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微软雅黑"/>
                <w:b/>
                <w:bCs/>
                <w:color w:val="000000"/>
                <w:kern w:val="0"/>
                <w:sz w:val="20"/>
                <w:szCs w:val="20"/>
                <w:lang w:bidi="ar"/>
              </w:rPr>
              <w:t>6</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Discussion</w:t>
            </w:r>
          </w:p>
        </w:tc>
      </w:tr>
      <w:tr w:rsidR="007F44FF" w:rsidRPr="002E4F28" w14:paraId="55B4765C" w14:textId="77777777" w:rsidTr="00203249">
        <w:trPr>
          <w:trHeight w:val="540"/>
          <w:jc w:val="center"/>
        </w:trPr>
        <w:tc>
          <w:tcPr>
            <w:tcW w:w="5000" w:type="pct"/>
            <w:tcBorders>
              <w:top w:val="nil"/>
              <w:left w:val="single" w:sz="8" w:space="0" w:color="000000"/>
              <w:bottom w:val="nil"/>
              <w:right w:val="single" w:sz="8" w:space="0" w:color="000000"/>
            </w:tcBorders>
            <w:shd w:val="clear" w:color="auto" w:fill="B5C6EA"/>
            <w:vAlign w:val="center"/>
          </w:tcPr>
          <w:p w14:paraId="7BA72146"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To interpret, analyze and evaluate the findings, link the results with existing knowledge and theories, and explore the significance, limitations and future research directions</w:t>
            </w:r>
          </w:p>
        </w:tc>
      </w:tr>
      <w:tr w:rsidR="007F44FF" w:rsidRPr="002E4F28" w14:paraId="7A42DC4C" w14:textId="77777777" w:rsidTr="00203249">
        <w:trPr>
          <w:trHeight w:val="848"/>
          <w:jc w:val="center"/>
        </w:trPr>
        <w:tc>
          <w:tcPr>
            <w:tcW w:w="5000" w:type="pct"/>
            <w:tcBorders>
              <w:top w:val="nil"/>
              <w:left w:val="single" w:sz="8" w:space="0" w:color="000000"/>
              <w:bottom w:val="nil"/>
              <w:right w:val="single" w:sz="8" w:space="0" w:color="000000"/>
            </w:tcBorders>
            <w:vAlign w:val="center"/>
          </w:tcPr>
          <w:p w14:paraId="072D91E6"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Delete “evaluate” more on address implications of findings</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Thanks for your suggestion. The evaluate here is focused on the significance of the research, specifically discussing the applicability and universality of the predictive model developed for Chinese Medicine.</w:t>
            </w:r>
          </w:p>
        </w:tc>
      </w:tr>
      <w:tr w:rsidR="007F44FF" w:rsidRPr="002E4F28" w14:paraId="1173A700"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720A5534"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微软雅黑"/>
                <w:b/>
                <w:bCs/>
                <w:color w:val="000000"/>
                <w:kern w:val="0"/>
                <w:sz w:val="20"/>
                <w:szCs w:val="20"/>
                <w:lang w:bidi="ar"/>
              </w:rPr>
              <w:t>10</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Appendix</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if applicable</w:t>
            </w:r>
            <w:r w:rsidRPr="002E4F28">
              <w:rPr>
                <w:rFonts w:eastAsia="微软雅黑"/>
                <w:b/>
                <w:bCs/>
                <w:color w:val="000000"/>
                <w:kern w:val="0"/>
                <w:sz w:val="20"/>
                <w:szCs w:val="20"/>
                <w:lang w:bidi="ar"/>
              </w:rPr>
              <w:t>）</w:t>
            </w:r>
          </w:p>
        </w:tc>
      </w:tr>
      <w:tr w:rsidR="007F44FF" w:rsidRPr="002E4F28" w14:paraId="02EB2307"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vAlign w:val="center"/>
          </w:tcPr>
          <w:p w14:paraId="1CDA6F43"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Provide the algorithm description, code fragments, attached drawings of machine learning</w:t>
            </w:r>
          </w:p>
        </w:tc>
      </w:tr>
      <w:tr w:rsidR="007F44FF" w:rsidRPr="002E4F28" w14:paraId="79949167" w14:textId="77777777" w:rsidTr="00203249">
        <w:trPr>
          <w:trHeight w:val="843"/>
          <w:jc w:val="center"/>
        </w:trPr>
        <w:tc>
          <w:tcPr>
            <w:tcW w:w="5000" w:type="pct"/>
            <w:tcBorders>
              <w:top w:val="nil"/>
              <w:left w:val="single" w:sz="8" w:space="0" w:color="000000"/>
              <w:bottom w:val="nil"/>
              <w:right w:val="single" w:sz="8" w:space="0" w:color="000000"/>
            </w:tcBorders>
            <w:vAlign w:val="center"/>
          </w:tcPr>
          <w:p w14:paraId="11AB742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Provide complete code, and where real data cannot be provided, falsified data that can be run with the code should be provided</w:t>
            </w:r>
            <w:r w:rsidRPr="002E4F28">
              <w:rPr>
                <w:rFonts w:eastAsia="宋体"/>
                <w:color w:val="000000"/>
                <w:kern w:val="0"/>
                <w:sz w:val="20"/>
                <w:szCs w:val="20"/>
                <w:lang w:bidi="ar"/>
              </w:rPr>
              <w:br/>
              <w:t>Reply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suggestions! We have made the relevant amendments in the Appendix item</w:t>
            </w:r>
          </w:p>
        </w:tc>
      </w:tr>
      <w:tr w:rsidR="007F44FF" w:rsidRPr="002E4F28" w14:paraId="35AC7826" w14:textId="77777777" w:rsidTr="00203249">
        <w:trPr>
          <w:trHeight w:val="1095"/>
          <w:jc w:val="center"/>
        </w:trPr>
        <w:tc>
          <w:tcPr>
            <w:tcW w:w="5000" w:type="pct"/>
            <w:tcBorders>
              <w:top w:val="nil"/>
              <w:left w:val="single" w:sz="8" w:space="0" w:color="000000"/>
              <w:bottom w:val="nil"/>
              <w:right w:val="single" w:sz="8" w:space="0" w:color="000000"/>
            </w:tcBorders>
            <w:vAlign w:val="center"/>
          </w:tcPr>
          <w:p w14:paraId="539B0FF5" w14:textId="77777777" w:rsidR="007F44FF" w:rsidRPr="002E4F28" w:rsidRDefault="007F44FF" w:rsidP="00203249">
            <w:pPr>
              <w:widowControl/>
              <w:snapToGrid w:val="0"/>
              <w:jc w:val="left"/>
              <w:textAlignment w:val="center"/>
              <w:rPr>
                <w:rFonts w:eastAsia="微软雅黑"/>
                <w:b/>
                <w:bCs/>
                <w:color w:val="0000FF"/>
                <w:kern w:val="0"/>
                <w:sz w:val="20"/>
                <w:szCs w:val="20"/>
                <w:lang w:bidi="ar"/>
              </w:rPr>
            </w:pPr>
            <w:r w:rsidRPr="002E4F28">
              <w:rPr>
                <w:rFonts w:eastAsia="微软雅黑"/>
                <w:b/>
                <w:bCs/>
                <w:color w:val="0000FF"/>
                <w:kern w:val="0"/>
                <w:sz w:val="20"/>
                <w:szCs w:val="20"/>
                <w:lang w:bidi="ar"/>
              </w:rPr>
              <w:t>Recommended addition of new dimension in Table 1</w:t>
            </w:r>
            <w:r w:rsidRPr="002E4F28">
              <w:rPr>
                <w:rFonts w:eastAsia="微软雅黑"/>
                <w:b/>
                <w:bCs/>
                <w:color w:val="0000FF"/>
                <w:kern w:val="0"/>
                <w:sz w:val="20"/>
                <w:szCs w:val="20"/>
                <w:lang w:bidi="ar"/>
              </w:rPr>
              <w:t>：</w:t>
            </w:r>
            <w:r w:rsidRPr="002E4F28">
              <w:rPr>
                <w:rFonts w:eastAsia="微软雅黑"/>
                <w:b/>
                <w:bCs/>
                <w:color w:val="0000FF"/>
                <w:kern w:val="0"/>
                <w:sz w:val="20"/>
                <w:szCs w:val="20"/>
                <w:lang w:bidi="ar"/>
              </w:rPr>
              <w:t>Keywords</w:t>
            </w:r>
          </w:p>
          <w:p w14:paraId="7EC00749" w14:textId="77777777" w:rsidR="007F44FF" w:rsidRPr="002E4F28" w:rsidRDefault="007F44FF" w:rsidP="00203249">
            <w:pPr>
              <w:widowControl/>
              <w:snapToGrid w:val="0"/>
              <w:jc w:val="left"/>
              <w:textAlignment w:val="center"/>
              <w:rPr>
                <w:rFonts w:eastAsia="微软雅黑"/>
                <w:color w:val="0000FF"/>
                <w:kern w:val="0"/>
                <w:sz w:val="20"/>
                <w:szCs w:val="20"/>
                <w:lang w:bidi="ar"/>
              </w:rPr>
            </w:pPr>
            <w:r w:rsidRPr="002E4F28">
              <w:rPr>
                <w:rFonts w:eastAsia="微软雅黑"/>
                <w:b/>
                <w:bCs/>
                <w:color w:val="0000FF"/>
                <w:kern w:val="0"/>
                <w:sz w:val="20"/>
                <w:szCs w:val="20"/>
                <w:lang w:bidi="ar"/>
              </w:rPr>
              <w:t>Reason</w:t>
            </w:r>
            <w:r w:rsidRPr="002E4F28">
              <w:rPr>
                <w:rFonts w:eastAsia="微软雅黑"/>
                <w:b/>
                <w:bCs/>
                <w:color w:val="0000FF"/>
                <w:kern w:val="0"/>
                <w:sz w:val="20"/>
                <w:szCs w:val="20"/>
                <w:lang w:bidi="ar"/>
              </w:rPr>
              <w:t>：</w:t>
            </w:r>
            <w:r w:rsidRPr="002E4F28">
              <w:rPr>
                <w:rFonts w:eastAsia="宋体"/>
                <w:color w:val="0000FF"/>
                <w:kern w:val="0"/>
                <w:sz w:val="20"/>
                <w:szCs w:val="20"/>
                <w:lang w:bidi="ar"/>
              </w:rPr>
              <w:t>Keywords serve as the bridge between content and the target audience, effective use of keywords can significantly improve the efficiency of information dissemination and acquisition</w:t>
            </w:r>
          </w:p>
          <w:p w14:paraId="27E48132"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Reply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suggestions! We have added a new dimension “Keywords”.</w:t>
            </w:r>
          </w:p>
          <w:p w14:paraId="043D1071" w14:textId="77777777" w:rsidR="007F44FF" w:rsidRPr="002E4F28" w:rsidRDefault="007F44FF" w:rsidP="00203249">
            <w:pPr>
              <w:widowControl/>
              <w:snapToGrid w:val="0"/>
              <w:jc w:val="left"/>
              <w:textAlignment w:val="center"/>
              <w:rPr>
                <w:rFonts w:eastAsia="宋体"/>
                <w:color w:val="000000"/>
                <w:kern w:val="0"/>
                <w:sz w:val="20"/>
                <w:szCs w:val="20"/>
                <w:lang w:bidi="ar"/>
              </w:rPr>
            </w:pPr>
          </w:p>
        </w:tc>
      </w:tr>
      <w:tr w:rsidR="007F44FF" w:rsidRPr="002E4F28" w14:paraId="06D4B9F9" w14:textId="77777777" w:rsidTr="00203249">
        <w:trPr>
          <w:trHeight w:val="1095"/>
          <w:jc w:val="center"/>
        </w:trPr>
        <w:tc>
          <w:tcPr>
            <w:tcW w:w="5000" w:type="pct"/>
            <w:tcBorders>
              <w:top w:val="nil"/>
              <w:left w:val="single" w:sz="8" w:space="0" w:color="000000"/>
              <w:bottom w:val="nil"/>
              <w:right w:val="single" w:sz="8" w:space="0" w:color="000000"/>
            </w:tcBorders>
            <w:vAlign w:val="center"/>
          </w:tcPr>
          <w:p w14:paraId="348A0D04" w14:textId="77777777" w:rsidR="007F44FF" w:rsidRPr="002E4F28" w:rsidRDefault="007F44FF" w:rsidP="00203249">
            <w:pPr>
              <w:widowControl/>
              <w:snapToGrid w:val="0"/>
              <w:jc w:val="left"/>
              <w:textAlignment w:val="center"/>
              <w:rPr>
                <w:rFonts w:eastAsia="微软雅黑"/>
                <w:b/>
                <w:bCs/>
                <w:color w:val="0000FF"/>
                <w:kern w:val="0"/>
                <w:sz w:val="20"/>
                <w:szCs w:val="20"/>
                <w:lang w:bidi="ar"/>
              </w:rPr>
            </w:pPr>
            <w:r w:rsidRPr="002E4F28">
              <w:rPr>
                <w:rFonts w:eastAsia="微软雅黑"/>
                <w:b/>
                <w:bCs/>
                <w:color w:val="0000FF"/>
                <w:kern w:val="0"/>
                <w:sz w:val="20"/>
                <w:szCs w:val="20"/>
                <w:lang w:bidi="ar"/>
              </w:rPr>
              <w:t>Recommended deletion of dimension in Table 1</w:t>
            </w:r>
            <w:r w:rsidRPr="002E4F28">
              <w:rPr>
                <w:rFonts w:eastAsia="微软雅黑"/>
                <w:b/>
                <w:bCs/>
                <w:color w:val="0000FF"/>
                <w:kern w:val="0"/>
                <w:sz w:val="20"/>
                <w:szCs w:val="20"/>
                <w:lang w:bidi="ar"/>
              </w:rPr>
              <w:t>：</w:t>
            </w:r>
            <w:r w:rsidRPr="002E4F28">
              <w:rPr>
                <w:rFonts w:eastAsia="微软雅黑"/>
                <w:b/>
                <w:bCs/>
                <w:color w:val="0000FF"/>
                <w:kern w:val="0"/>
                <w:sz w:val="20"/>
                <w:szCs w:val="20"/>
                <w:lang w:bidi="ar"/>
              </w:rPr>
              <w:t>References</w:t>
            </w:r>
          </w:p>
          <w:p w14:paraId="2F2229AC" w14:textId="77777777" w:rsidR="007F44FF" w:rsidRPr="002E4F28" w:rsidRDefault="007F44FF" w:rsidP="00203249">
            <w:pPr>
              <w:widowControl/>
              <w:snapToGrid w:val="0"/>
              <w:jc w:val="left"/>
              <w:textAlignment w:val="center"/>
              <w:rPr>
                <w:rFonts w:eastAsia="微软雅黑"/>
                <w:color w:val="0000FF"/>
                <w:kern w:val="0"/>
                <w:sz w:val="20"/>
                <w:szCs w:val="20"/>
                <w:lang w:bidi="ar"/>
              </w:rPr>
            </w:pPr>
            <w:r w:rsidRPr="002E4F28">
              <w:rPr>
                <w:rFonts w:eastAsia="微软雅黑"/>
                <w:b/>
                <w:bCs/>
                <w:color w:val="0000FF"/>
                <w:kern w:val="0"/>
                <w:sz w:val="20"/>
                <w:szCs w:val="20"/>
                <w:lang w:bidi="ar"/>
              </w:rPr>
              <w:t>Reason</w:t>
            </w:r>
            <w:r w:rsidRPr="002E4F28">
              <w:rPr>
                <w:rFonts w:eastAsia="微软雅黑"/>
                <w:b/>
                <w:bCs/>
                <w:color w:val="0000FF"/>
                <w:kern w:val="0"/>
                <w:sz w:val="20"/>
                <w:szCs w:val="20"/>
                <w:lang w:bidi="ar"/>
              </w:rPr>
              <w:t>：</w:t>
            </w:r>
            <w:r w:rsidRPr="002E4F28">
              <w:rPr>
                <w:rFonts w:eastAsia="微软雅黑"/>
                <w:color w:val="0000FF"/>
                <w:kern w:val="0"/>
                <w:sz w:val="20"/>
                <w:szCs w:val="20"/>
                <w:lang w:bidi="ar"/>
              </w:rPr>
              <w:t>Personally feel that including this dimension is of low importance. Should “references” be included as a reporting criterion? Other guidelines like PRISMA do not include such a dimension</w:t>
            </w:r>
          </w:p>
          <w:p w14:paraId="4CA56F72"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Reply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suggestions! Given that this checklist serves as the first reporting guideline for reporting of AI-Based Diagnostic Prediction Models of TCM disease-syndromes, including this dimension can further ensure framing of the theoretical basis and evidence provided through references to ensure the scientific basis, validity and credibility of the research study. After detailed discussion by the core working group, we have decided to retain this dimension.</w:t>
            </w:r>
          </w:p>
          <w:p w14:paraId="01B13897" w14:textId="77777777" w:rsidR="007F44FF" w:rsidRPr="002E4F28" w:rsidRDefault="007F44FF" w:rsidP="00203249">
            <w:pPr>
              <w:widowControl/>
              <w:snapToGrid w:val="0"/>
              <w:jc w:val="left"/>
              <w:textAlignment w:val="center"/>
              <w:rPr>
                <w:rFonts w:eastAsia="微软雅黑"/>
                <w:b/>
                <w:bCs/>
                <w:color w:val="000000"/>
                <w:kern w:val="0"/>
                <w:sz w:val="20"/>
                <w:szCs w:val="20"/>
                <w:lang w:bidi="ar"/>
              </w:rPr>
            </w:pPr>
          </w:p>
        </w:tc>
      </w:tr>
      <w:tr w:rsidR="007F44FF" w:rsidRPr="002E4F28" w14:paraId="596CDB78" w14:textId="77777777" w:rsidTr="00203249">
        <w:trPr>
          <w:trHeight w:val="1095"/>
          <w:jc w:val="center"/>
        </w:trPr>
        <w:tc>
          <w:tcPr>
            <w:tcW w:w="5000" w:type="pct"/>
            <w:tcBorders>
              <w:top w:val="nil"/>
              <w:left w:val="single" w:sz="8" w:space="0" w:color="000000"/>
              <w:bottom w:val="single" w:sz="8" w:space="0" w:color="000000"/>
              <w:right w:val="single" w:sz="8" w:space="0" w:color="000000"/>
            </w:tcBorders>
            <w:vAlign w:val="center"/>
          </w:tcPr>
          <w:p w14:paraId="29EF3304" w14:textId="77777777" w:rsidR="007F44FF" w:rsidRPr="002E4F28" w:rsidRDefault="007F44FF" w:rsidP="00203249">
            <w:pPr>
              <w:widowControl/>
              <w:snapToGrid w:val="0"/>
              <w:jc w:val="left"/>
              <w:textAlignment w:val="center"/>
              <w:rPr>
                <w:rFonts w:eastAsia="微软雅黑"/>
                <w:b/>
                <w:bCs/>
                <w:color w:val="000000"/>
                <w:kern w:val="0"/>
                <w:sz w:val="20"/>
                <w:szCs w:val="20"/>
                <w:lang w:bidi="ar"/>
              </w:rPr>
            </w:pPr>
            <w:r w:rsidRPr="002E4F28">
              <w:rPr>
                <w:rFonts w:eastAsia="微软雅黑"/>
                <w:b/>
                <w:bCs/>
                <w:color w:val="000000"/>
                <w:kern w:val="0"/>
                <w:sz w:val="20"/>
                <w:szCs w:val="20"/>
                <w:lang w:bidi="ar"/>
              </w:rPr>
              <w:lastRenderedPageBreak/>
              <w:t>Other suggestions</w:t>
            </w:r>
            <w:r w:rsidRPr="002E4F28">
              <w:rPr>
                <w:rFonts w:eastAsia="微软雅黑"/>
                <w:b/>
                <w:bCs/>
                <w:color w:val="000000"/>
                <w:kern w:val="0"/>
                <w:sz w:val="20"/>
                <w:szCs w:val="20"/>
                <w:lang w:bidi="ar"/>
              </w:rPr>
              <w:t>：</w:t>
            </w:r>
          </w:p>
          <w:p w14:paraId="5884FBB5"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Compare common model and specification standards. Currently, research in this field is disorganized, hence comparing the pros and cons of current models and standards can help in refining and improving current standards.</w:t>
            </w:r>
            <w:r w:rsidRPr="002E4F28">
              <w:rPr>
                <w:rFonts w:eastAsia="宋体"/>
                <w:color w:val="000000"/>
                <w:kern w:val="0"/>
                <w:sz w:val="20"/>
                <w:szCs w:val="20"/>
                <w:lang w:bidi="ar"/>
              </w:rPr>
              <w:br/>
              <w:t>R</w:t>
            </w:r>
            <w:r w:rsidRPr="002E4F28">
              <w:rPr>
                <w:kern w:val="0"/>
                <w:sz w:val="20"/>
                <w:szCs w:val="20"/>
              </w:rPr>
              <w:t>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suggestions! As the quality of current relevant publications varies, there is no common model and specification standards. However, we have already added a new item in Table 2 (Item 4 in revised Table 2: Introduction – Background) to include “a review of the current artificial intelligence prediction models in the field” in the research study. We hope this approach can play a part in gathering currently disorganized research to cater for better clinical applications in the future.</w:t>
            </w:r>
          </w:p>
          <w:p w14:paraId="00B9227E"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rFonts w:eastAsia="宋体"/>
                <w:color w:val="0000FF"/>
                <w:kern w:val="0"/>
                <w:sz w:val="20"/>
                <w:szCs w:val="20"/>
                <w:lang w:bidi="ar"/>
              </w:rPr>
              <w:t>Add study registration information, author contributions, and infographic/visual abstract. Increase transparency and reduce duplication of work and waste of research resources. Reduce academic misconduct and increase research dissemination.</w:t>
            </w:r>
            <w:r w:rsidRPr="002E4F28">
              <w:rPr>
                <w:rFonts w:eastAsia="宋体"/>
                <w:color w:val="000000"/>
                <w:kern w:val="0"/>
                <w:sz w:val="20"/>
                <w:szCs w:val="20"/>
                <w:lang w:bidi="ar"/>
              </w:rPr>
              <w:br/>
              <w:t>R</w:t>
            </w:r>
            <w:r w:rsidRPr="002E4F28">
              <w:rPr>
                <w:kern w:val="0"/>
                <w:sz w:val="20"/>
                <w:szCs w:val="20"/>
              </w:rPr>
              <w:t>eply</w:t>
            </w:r>
            <w:r w:rsidRPr="002E4F28">
              <w:rPr>
                <w:rFonts w:eastAsia="宋体"/>
                <w:color w:val="000000"/>
                <w:kern w:val="0"/>
                <w:sz w:val="20"/>
                <w:szCs w:val="20"/>
                <w:lang w:bidi="ar"/>
              </w:rPr>
              <w:t>：</w:t>
            </w:r>
            <w:r w:rsidRPr="002E4F28">
              <w:rPr>
                <w:rFonts w:eastAsia="宋体"/>
                <w:color w:val="000000"/>
                <w:kern w:val="0"/>
                <w:sz w:val="20"/>
                <w:szCs w:val="20"/>
                <w:lang w:bidi="ar"/>
              </w:rPr>
              <w:t>Thank you for your suggestions! We have included the relevant details in the relevant items in revised Table 2 under item 7c (Methods – Data Sources), item 31 (Others – Author contributions) and the Appendix item.</w:t>
            </w:r>
          </w:p>
        </w:tc>
      </w:tr>
    </w:tbl>
    <w:p w14:paraId="402C5E11" w14:textId="77777777" w:rsidR="007F44FF" w:rsidRPr="002E4F28" w:rsidRDefault="007F44FF" w:rsidP="007F44FF">
      <w:pPr>
        <w:snapToGrid w:val="0"/>
        <w:jc w:val="left"/>
        <w:rPr>
          <w:sz w:val="20"/>
          <w:szCs w:val="20"/>
        </w:rPr>
      </w:pPr>
    </w:p>
    <w:tbl>
      <w:tblPr>
        <w:tblW w:w="0" w:type="auto"/>
        <w:tblLook w:val="04A0" w:firstRow="1" w:lastRow="0" w:firstColumn="1" w:lastColumn="0" w:noHBand="0" w:noVBand="1"/>
      </w:tblPr>
      <w:tblGrid>
        <w:gridCol w:w="9006"/>
      </w:tblGrid>
      <w:tr w:rsidR="007F44FF" w:rsidRPr="002E4F28" w14:paraId="7CFCFE88" w14:textId="77777777" w:rsidTr="00203249">
        <w:trPr>
          <w:trHeight w:val="368"/>
        </w:trPr>
        <w:tc>
          <w:tcPr>
            <w:tcW w:w="0" w:type="auto"/>
            <w:tcBorders>
              <w:top w:val="single" w:sz="8" w:space="0" w:color="000000"/>
              <w:left w:val="single" w:sz="8" w:space="0" w:color="000000"/>
              <w:bottom w:val="single" w:sz="8" w:space="0" w:color="000000"/>
              <w:right w:val="single" w:sz="8" w:space="0" w:color="000000"/>
            </w:tcBorders>
          </w:tcPr>
          <w:p w14:paraId="01217E75" w14:textId="77777777" w:rsidR="007F44FF" w:rsidRPr="002E4F28" w:rsidRDefault="007F44FF" w:rsidP="00203249">
            <w:pPr>
              <w:widowControl/>
              <w:snapToGrid w:val="0"/>
              <w:jc w:val="center"/>
              <w:textAlignment w:val="top"/>
              <w:rPr>
                <w:rFonts w:eastAsia="宋体"/>
                <w:b/>
                <w:bCs/>
                <w:color w:val="000000"/>
                <w:sz w:val="20"/>
                <w:szCs w:val="20"/>
              </w:rPr>
            </w:pPr>
            <w:r w:rsidRPr="002E4F28">
              <w:rPr>
                <w:rFonts w:eastAsia="宋体"/>
                <w:b/>
                <w:bCs/>
                <w:color w:val="000000"/>
                <w:sz w:val="20"/>
                <w:szCs w:val="20"/>
                <w:lang w:bidi="ar"/>
              </w:rPr>
              <w:t>Detailed Expert Feedback for Table 2</w:t>
            </w:r>
          </w:p>
        </w:tc>
      </w:tr>
      <w:tr w:rsidR="007F44FF" w:rsidRPr="002E4F28" w14:paraId="538F6E84" w14:textId="77777777" w:rsidTr="00203249">
        <w:trPr>
          <w:trHeight w:val="90"/>
        </w:trPr>
        <w:tc>
          <w:tcPr>
            <w:tcW w:w="0" w:type="auto"/>
            <w:tcBorders>
              <w:top w:val="nil"/>
              <w:left w:val="single" w:sz="8" w:space="0" w:color="000000"/>
              <w:bottom w:val="nil"/>
              <w:right w:val="single" w:sz="8" w:space="0" w:color="000000"/>
            </w:tcBorders>
            <w:vAlign w:val="center"/>
          </w:tcPr>
          <w:p w14:paraId="10BD91CF" w14:textId="77777777" w:rsidR="007F44FF" w:rsidRPr="002E4F28" w:rsidRDefault="007F44FF" w:rsidP="00203249">
            <w:pPr>
              <w:widowControl/>
              <w:snapToGrid w:val="0"/>
              <w:jc w:val="left"/>
              <w:textAlignment w:val="center"/>
              <w:rPr>
                <w:rFonts w:eastAsia="宋体"/>
                <w:b/>
                <w:bCs/>
                <w:color w:val="000000"/>
                <w:sz w:val="20"/>
                <w:szCs w:val="20"/>
              </w:rPr>
            </w:pPr>
            <w:r w:rsidRPr="002E4F28">
              <w:rPr>
                <w:rFonts w:eastAsia="宋体"/>
                <w:b/>
                <w:bCs/>
                <w:color w:val="000000"/>
                <w:kern w:val="0"/>
                <w:sz w:val="20"/>
                <w:szCs w:val="20"/>
                <w:lang w:bidi="ar"/>
              </w:rPr>
              <w:t>1</w:t>
            </w:r>
            <w:r w:rsidRPr="002E4F28">
              <w:rPr>
                <w:rFonts w:eastAsia="微软雅黑"/>
                <w:b/>
                <w:bCs/>
                <w:color w:val="000000"/>
                <w:kern w:val="0"/>
                <w:sz w:val="20"/>
                <w:szCs w:val="20"/>
                <w:lang w:bidi="ar"/>
              </w:rPr>
              <w:t>、</w:t>
            </w:r>
            <w:r w:rsidRPr="002E4F28">
              <w:rPr>
                <w:rFonts w:eastAsia="微软雅黑"/>
                <w:b/>
                <w:bCs/>
                <w:color w:val="000000"/>
                <w:kern w:val="0"/>
                <w:sz w:val="20"/>
                <w:szCs w:val="20"/>
                <w:lang w:bidi="ar"/>
              </w:rPr>
              <w:t>Title</w:t>
            </w:r>
          </w:p>
        </w:tc>
      </w:tr>
      <w:tr w:rsidR="007F44FF" w:rsidRPr="002E4F28" w14:paraId="6103E9CD"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408FA042"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Definitive study for machine learning-based development and / or validation of a multivariable TCM disease-syndrome diagnosis or prognosis prediction model</w:t>
            </w:r>
          </w:p>
        </w:tc>
      </w:tr>
      <w:tr w:rsidR="007F44FF" w:rsidRPr="002E4F28" w14:paraId="5C92317A" w14:textId="77777777" w:rsidTr="00203249">
        <w:trPr>
          <w:trHeight w:val="671"/>
        </w:trPr>
        <w:tc>
          <w:tcPr>
            <w:tcW w:w="0" w:type="auto"/>
            <w:tcBorders>
              <w:top w:val="nil"/>
              <w:left w:val="single" w:sz="8" w:space="0" w:color="000000"/>
              <w:bottom w:val="single" w:sz="8" w:space="0" w:color="000000"/>
              <w:right w:val="single" w:sz="8" w:space="0" w:color="000000"/>
            </w:tcBorders>
            <w:vAlign w:val="center"/>
          </w:tcPr>
          <w:p w14:paraId="6E2D57E7"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Recommend to add: Identify the types of artificial intelligence model used (development or validation, diagnosis or prognosis) and the TCM disease-syndrome examined.</w:t>
            </w:r>
            <w:r w:rsidRPr="002E4F28">
              <w:rPr>
                <w:rStyle w:val="font31"/>
                <w:rFonts w:ascii="Times New Roman" w:hAnsi="Times New Roman" w:cs="Times New Roman" w:hint="default"/>
                <w:sz w:val="20"/>
                <w:szCs w:val="20"/>
                <w:lang w:bidi="ar"/>
              </w:rPr>
              <w:br/>
              <w:t>Reply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This has been addressed in the Title section of Table 2.</w:t>
            </w:r>
            <w:r w:rsidRPr="002E4F28">
              <w:rPr>
                <w:rStyle w:val="font31"/>
                <w:rFonts w:ascii="Times New Roman" w:hAnsi="Times New Roman" w:cs="Times New Roman" w:hint="default"/>
                <w:sz w:val="20"/>
                <w:szCs w:val="20"/>
                <w:lang w:bidi="ar"/>
              </w:rPr>
              <w:br/>
            </w: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color w:val="0000FF"/>
                <w:kern w:val="0"/>
                <w:sz w:val="20"/>
                <w:szCs w:val="20"/>
              </w:rPr>
              <w:t xml:space="preserve">Define the type of models used for TCM disease-syndrome AI development or validation </w:t>
            </w:r>
            <w:proofErr w:type="gramStart"/>
            <w:r w:rsidRPr="002E4F28">
              <w:rPr>
                <w:color w:val="0000FF"/>
                <w:kern w:val="0"/>
                <w:sz w:val="20"/>
                <w:szCs w:val="20"/>
              </w:rPr>
              <w:t>(e.g. diagnostic or prognostic prediction model)</w:t>
            </w:r>
            <w:proofErr w:type="gramEnd"/>
            <w:r w:rsidRPr="002E4F28">
              <w:rPr>
                <w:color w:val="0000FF"/>
                <w:kern w:val="0"/>
                <w:sz w:val="20"/>
                <w:szCs w:val="20"/>
              </w:rPr>
              <w:t>. In assessing TCM disease-syndromes, disease progression and treatment should also be considered on top of diagnosis and prognosis.</w:t>
            </w:r>
            <w:r w:rsidRPr="002E4F28">
              <w:rPr>
                <w:color w:val="0000FF"/>
                <w:kern w:val="0"/>
                <w:sz w:val="20"/>
                <w:szCs w:val="20"/>
              </w:rPr>
              <w:br/>
            </w:r>
            <w:r w:rsidRPr="002E4F28">
              <w:rPr>
                <w:rStyle w:val="font31"/>
                <w:rFonts w:ascii="Times New Roman" w:hAnsi="Times New Roman" w:cs="Times New Roman" w:hint="default"/>
                <w:sz w:val="20"/>
                <w:szCs w:val="20"/>
                <w:lang w:bidi="ar"/>
              </w:rPr>
              <w:t>Reply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In the TCM syndrome-based treatment framework, disease-syndrome diagnosis is the crucial factor in formulating the treatment plan. Hence, accurate disease-syndrome diagnosis is prerequisite for effective treatment. This research study focuses on constructing a reporting framework for TCM disease-syndrome prediction models. With reference to your suggestion, we have edited the relevant content in this item.</w:t>
            </w:r>
          </w:p>
        </w:tc>
      </w:tr>
      <w:tr w:rsidR="007F44FF" w:rsidRPr="002E4F28" w14:paraId="41E4F83D" w14:textId="77777777" w:rsidTr="00203249">
        <w:trPr>
          <w:trHeight w:val="315"/>
        </w:trPr>
        <w:tc>
          <w:tcPr>
            <w:tcW w:w="0" w:type="auto"/>
            <w:tcBorders>
              <w:top w:val="nil"/>
              <w:left w:val="single" w:sz="8" w:space="0" w:color="000000"/>
              <w:bottom w:val="nil"/>
              <w:right w:val="single" w:sz="8" w:space="0" w:color="000000"/>
            </w:tcBorders>
            <w:vAlign w:val="center"/>
          </w:tcPr>
          <w:p w14:paraId="6F80F932"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A</w:t>
            </w:r>
            <w:r w:rsidRPr="002E4F28">
              <w:rPr>
                <w:rFonts w:eastAsia="微软雅黑"/>
                <w:b/>
                <w:bCs/>
                <w:kern w:val="0"/>
                <w:sz w:val="20"/>
                <w:szCs w:val="20"/>
              </w:rPr>
              <w:t>bstract</w:t>
            </w:r>
            <w:r w:rsidRPr="002E4F28">
              <w:rPr>
                <w:rFonts w:eastAsia="宋体"/>
                <w:b/>
                <w:bCs/>
                <w:color w:val="000000"/>
                <w:kern w:val="0"/>
                <w:sz w:val="20"/>
                <w:szCs w:val="20"/>
                <w:lang w:bidi="ar"/>
              </w:rPr>
              <w:t>-</w:t>
            </w:r>
            <w:r w:rsidRPr="002E4F28">
              <w:rPr>
                <w:rFonts w:eastAsia="微软雅黑"/>
                <w:b/>
                <w:bCs/>
                <w:color w:val="000000"/>
                <w:kern w:val="0"/>
                <w:sz w:val="20"/>
                <w:szCs w:val="20"/>
                <w:lang w:bidi="ar"/>
              </w:rPr>
              <w:t>B</w:t>
            </w:r>
            <w:r w:rsidRPr="002E4F28">
              <w:rPr>
                <w:rFonts w:eastAsia="微软雅黑"/>
                <w:b/>
                <w:bCs/>
                <w:kern w:val="0"/>
                <w:sz w:val="20"/>
                <w:szCs w:val="20"/>
              </w:rPr>
              <w:t>rief Background</w:t>
            </w:r>
          </w:p>
        </w:tc>
      </w:tr>
      <w:tr w:rsidR="007F44FF" w:rsidRPr="002E4F28" w14:paraId="0346EA93"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0814066B"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w:t>
            </w:r>
            <w:r w:rsidRPr="002E4F28">
              <w:rPr>
                <w:kern w:val="0"/>
                <w:sz w:val="20"/>
                <w:szCs w:val="20"/>
              </w:rPr>
              <w:t>riginal item</w:t>
            </w:r>
            <w:r w:rsidRPr="002E4F28">
              <w:rPr>
                <w:rFonts w:eastAsia="宋体"/>
                <w:color w:val="000000"/>
                <w:kern w:val="0"/>
                <w:sz w:val="20"/>
                <w:szCs w:val="20"/>
                <w:lang w:bidi="ar"/>
              </w:rPr>
              <w:t>：</w:t>
            </w:r>
            <w:r w:rsidRPr="002E4F28">
              <w:rPr>
                <w:rFonts w:eastAsia="宋体"/>
                <w:color w:val="000000"/>
                <w:kern w:val="0"/>
                <w:sz w:val="20"/>
                <w:szCs w:val="20"/>
                <w:lang w:bidi="ar"/>
              </w:rPr>
              <w:t>Briefly introduce the importance and current situation of TCM disease-syndrome prediction, and explains the reasons and necessity of conducting this study</w:t>
            </w:r>
          </w:p>
        </w:tc>
      </w:tr>
      <w:tr w:rsidR="007F44FF" w:rsidRPr="002E4F28" w14:paraId="23C07F6E" w14:textId="77777777" w:rsidTr="00203249">
        <w:trPr>
          <w:trHeight w:val="1905"/>
        </w:trPr>
        <w:tc>
          <w:tcPr>
            <w:tcW w:w="0" w:type="auto"/>
            <w:tcBorders>
              <w:top w:val="nil"/>
              <w:left w:val="single" w:sz="8" w:space="0" w:color="000000"/>
              <w:bottom w:val="single" w:sz="8" w:space="0" w:color="000000"/>
              <w:right w:val="single" w:sz="8" w:space="0" w:color="000000"/>
            </w:tcBorders>
            <w:vAlign w:val="center"/>
          </w:tcPr>
          <w:p w14:paraId="52A1C99D"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Can do away with background, purpose or objectives can be enough for abstract</w:t>
            </w:r>
            <w:r w:rsidRPr="002E4F28">
              <w:rPr>
                <w:rFonts w:eastAsia="宋体"/>
                <w:color w:val="0000FF"/>
                <w:kern w:val="0"/>
                <w:sz w:val="20"/>
                <w:szCs w:val="20"/>
                <w:lang w:bidi="ar"/>
              </w:rPr>
              <w:t>；</w:t>
            </w:r>
            <w:r w:rsidRPr="002E4F28">
              <w:rPr>
                <w:rStyle w:val="font31"/>
                <w:rFonts w:ascii="Times New Roman" w:hAnsi="Times New Roman" w:cs="Times New Roman" w:hint="default"/>
                <w:sz w:val="20"/>
                <w:szCs w:val="20"/>
                <w:lang w:bidi="ar"/>
              </w:rPr>
              <w:br/>
              <w:t>Reply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Thanks for your suggestion, the content has been revised according to the journal requirements.</w:t>
            </w:r>
            <w:r w:rsidRPr="002E4F28">
              <w:rPr>
                <w:rStyle w:val="font31"/>
                <w:rFonts w:ascii="Times New Roman" w:hAnsi="Times New Roman" w:cs="Times New Roman" w:hint="default"/>
                <w:sz w:val="20"/>
                <w:szCs w:val="20"/>
                <w:lang w:bidi="ar"/>
              </w:rPr>
              <w:br/>
            </w: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color w:val="0000FF"/>
                <w:kern w:val="0"/>
                <w:sz w:val="20"/>
                <w:szCs w:val="20"/>
              </w:rPr>
              <w:t>This item is not necessary as it is often based on the requirements of academic journals.</w:t>
            </w:r>
            <w:r w:rsidRPr="002E4F28">
              <w:rPr>
                <w:rStyle w:val="font31"/>
                <w:rFonts w:ascii="Times New Roman" w:hAnsi="Times New Roman" w:cs="Times New Roman" w:hint="default"/>
                <w:sz w:val="20"/>
                <w:szCs w:val="20"/>
                <w:lang w:bidi="ar"/>
              </w:rPr>
              <w:br/>
              <w:t>Reply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removed this item based on your suggestions.</w:t>
            </w:r>
          </w:p>
        </w:tc>
      </w:tr>
      <w:tr w:rsidR="007F44FF" w:rsidRPr="002E4F28" w14:paraId="3C786EC3" w14:textId="77777777" w:rsidTr="00203249">
        <w:trPr>
          <w:trHeight w:val="315"/>
        </w:trPr>
        <w:tc>
          <w:tcPr>
            <w:tcW w:w="0" w:type="auto"/>
            <w:tcBorders>
              <w:top w:val="nil"/>
              <w:left w:val="single" w:sz="8" w:space="0" w:color="000000"/>
              <w:bottom w:val="nil"/>
              <w:right w:val="single" w:sz="8" w:space="0" w:color="000000"/>
            </w:tcBorders>
            <w:vAlign w:val="center"/>
          </w:tcPr>
          <w:p w14:paraId="2AE55EF4"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Abstract-Methods (Research design)</w:t>
            </w:r>
          </w:p>
        </w:tc>
      </w:tr>
      <w:tr w:rsidR="007F44FF" w:rsidRPr="002E4F28" w14:paraId="2E27A9A7" w14:textId="77777777" w:rsidTr="00203249">
        <w:trPr>
          <w:trHeight w:val="810"/>
        </w:trPr>
        <w:tc>
          <w:tcPr>
            <w:tcW w:w="0" w:type="auto"/>
            <w:tcBorders>
              <w:top w:val="nil"/>
              <w:left w:val="single" w:sz="8" w:space="0" w:color="000000"/>
              <w:bottom w:val="nil"/>
              <w:right w:val="single" w:sz="8" w:space="0" w:color="000000"/>
            </w:tcBorders>
            <w:shd w:val="clear" w:color="auto" w:fill="B5C6EA"/>
            <w:vAlign w:val="center"/>
          </w:tcPr>
          <w:p w14:paraId="733E0A8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type of study design (e.g., randomized controlled trial, registry data study, prospective cohort study, nested case - control study, or case-control study, etc.)</w:t>
            </w:r>
          </w:p>
        </w:tc>
      </w:tr>
      <w:tr w:rsidR="007F44FF" w:rsidRPr="002E4F28" w14:paraId="2F0C0BF1" w14:textId="77777777" w:rsidTr="00203249">
        <w:trPr>
          <w:trHeight w:val="825"/>
        </w:trPr>
        <w:tc>
          <w:tcPr>
            <w:tcW w:w="0" w:type="auto"/>
            <w:tcBorders>
              <w:top w:val="nil"/>
              <w:left w:val="single" w:sz="8" w:space="0" w:color="000000"/>
              <w:bottom w:val="single" w:sz="8" w:space="0" w:color="000000"/>
              <w:right w:val="single" w:sz="8" w:space="0" w:color="000000"/>
            </w:tcBorders>
            <w:vAlign w:val="center"/>
          </w:tcPr>
          <w:p w14:paraId="42A42AD5"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color w:val="0000FF"/>
                <w:kern w:val="0"/>
                <w:sz w:val="20"/>
                <w:szCs w:val="20"/>
              </w:rPr>
              <w:t>Registry data study is not a type of research design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removed “registry data study” from this item.</w:t>
            </w:r>
          </w:p>
        </w:tc>
      </w:tr>
      <w:tr w:rsidR="007F44FF" w:rsidRPr="002E4F28" w14:paraId="45B69EF4" w14:textId="77777777" w:rsidTr="00203249">
        <w:trPr>
          <w:trHeight w:val="315"/>
        </w:trPr>
        <w:tc>
          <w:tcPr>
            <w:tcW w:w="0" w:type="auto"/>
            <w:tcBorders>
              <w:top w:val="nil"/>
              <w:left w:val="single" w:sz="8" w:space="0" w:color="000000"/>
              <w:bottom w:val="nil"/>
              <w:right w:val="single" w:sz="8" w:space="0" w:color="000000"/>
            </w:tcBorders>
            <w:vAlign w:val="center"/>
          </w:tcPr>
          <w:p w14:paraId="7C32D8DD"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A</w:t>
            </w:r>
            <w:r w:rsidRPr="002E4F28">
              <w:rPr>
                <w:rFonts w:eastAsia="微软雅黑"/>
                <w:b/>
                <w:bCs/>
                <w:kern w:val="0"/>
                <w:sz w:val="20"/>
                <w:szCs w:val="20"/>
              </w:rPr>
              <w:t>bstract</w:t>
            </w:r>
            <w:r w:rsidRPr="002E4F28">
              <w:rPr>
                <w:rFonts w:eastAsia="宋体"/>
                <w:b/>
                <w:bCs/>
                <w:color w:val="000000"/>
                <w:kern w:val="0"/>
                <w:sz w:val="20"/>
                <w:szCs w:val="20"/>
                <w:lang w:bidi="ar"/>
              </w:rPr>
              <w:t>-</w:t>
            </w:r>
            <w:r w:rsidRPr="002E4F28">
              <w:rPr>
                <w:rFonts w:eastAsia="微软雅黑"/>
                <w:b/>
                <w:bCs/>
                <w:color w:val="000000"/>
                <w:kern w:val="0"/>
                <w:sz w:val="20"/>
                <w:szCs w:val="20"/>
                <w:lang w:bidi="ar"/>
              </w:rPr>
              <w:t>M</w:t>
            </w:r>
            <w:r w:rsidRPr="002E4F28">
              <w:rPr>
                <w:rFonts w:eastAsia="微软雅黑"/>
                <w:b/>
                <w:bCs/>
                <w:kern w:val="0"/>
                <w:sz w:val="20"/>
                <w:szCs w:val="20"/>
              </w:rPr>
              <w:t>ethods (Data sources)</w:t>
            </w:r>
          </w:p>
        </w:tc>
      </w:tr>
      <w:tr w:rsidR="007F44FF" w:rsidRPr="002E4F28" w14:paraId="44A2BBAA"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09FCDC79"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source of the data and the sample size</w:t>
            </w:r>
          </w:p>
        </w:tc>
      </w:tr>
      <w:tr w:rsidR="007F44FF" w:rsidRPr="002E4F28" w14:paraId="34108672" w14:textId="77777777" w:rsidTr="00203249">
        <w:trPr>
          <w:trHeight w:val="709"/>
        </w:trPr>
        <w:tc>
          <w:tcPr>
            <w:tcW w:w="0" w:type="auto"/>
            <w:tcBorders>
              <w:top w:val="nil"/>
              <w:left w:val="single" w:sz="8" w:space="0" w:color="000000"/>
              <w:bottom w:val="single" w:sz="8" w:space="0" w:color="000000"/>
              <w:right w:val="single" w:sz="8" w:space="0" w:color="000000"/>
            </w:tcBorders>
            <w:vAlign w:val="center"/>
          </w:tcPr>
          <w:p w14:paraId="32063AF5"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lastRenderedPageBreak/>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rPr>
              <w:t>Sample size should be reported in the Results section instead. The items “Research design” and “Data sources” should be merged as there are possibilities for content overlapping. Furthermore, the “Abstract” section feels over segmented into many items and the content would overlap with the “Methods” and “Results” sections. Hence, I suggest that the abstract section items should be more concise and some items can be merged accordingly. For example, in the “Methods” subsection of the “Abstract” section includes a “Data sources” item while the “Results” subsection has a “Data description” item. Would the items “Data sources” and “Model development” be put into one item together?</w:t>
            </w:r>
            <w:r w:rsidRPr="002E4F28">
              <w:rPr>
                <w:color w:val="0000FF"/>
                <w:kern w:val="0"/>
                <w:sz w:val="20"/>
                <w:szCs w:val="20"/>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amended the content of the respective items based on your suggestions.</w:t>
            </w:r>
          </w:p>
        </w:tc>
      </w:tr>
      <w:tr w:rsidR="007F44FF" w:rsidRPr="002E4F28" w14:paraId="74071BE7" w14:textId="77777777" w:rsidTr="00203249">
        <w:trPr>
          <w:trHeight w:val="315"/>
        </w:trPr>
        <w:tc>
          <w:tcPr>
            <w:tcW w:w="0" w:type="auto"/>
            <w:tcBorders>
              <w:top w:val="nil"/>
              <w:left w:val="single" w:sz="8" w:space="0" w:color="000000"/>
              <w:bottom w:val="nil"/>
              <w:right w:val="single" w:sz="8" w:space="0" w:color="000000"/>
            </w:tcBorders>
            <w:vAlign w:val="center"/>
          </w:tcPr>
          <w:p w14:paraId="79029B27"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宋体"/>
                <w:b/>
                <w:bCs/>
                <w:color w:val="000000"/>
                <w:kern w:val="0"/>
                <w:sz w:val="20"/>
                <w:szCs w:val="20"/>
                <w:lang w:bidi="ar"/>
              </w:rPr>
              <w:t>Abstract-Methods (Model development)</w:t>
            </w:r>
          </w:p>
        </w:tc>
      </w:tr>
      <w:tr w:rsidR="007F44FF" w:rsidRPr="002E4F28" w14:paraId="0A4F5045"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4FC66CF8"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machine learning algorithm used and model development process</w:t>
            </w:r>
          </w:p>
        </w:tc>
      </w:tr>
      <w:tr w:rsidR="007F44FF" w:rsidRPr="002E4F28" w14:paraId="36885EB1" w14:textId="77777777" w:rsidTr="00203249">
        <w:trPr>
          <w:trHeight w:val="825"/>
        </w:trPr>
        <w:tc>
          <w:tcPr>
            <w:tcW w:w="0" w:type="auto"/>
            <w:tcBorders>
              <w:top w:val="nil"/>
              <w:left w:val="single" w:sz="8" w:space="0" w:color="000000"/>
              <w:bottom w:val="single" w:sz="8" w:space="0" w:color="000000"/>
              <w:right w:val="single" w:sz="8" w:space="0" w:color="000000"/>
            </w:tcBorders>
            <w:vAlign w:val="center"/>
          </w:tcPr>
          <w:p w14:paraId="1FC7294E"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rPr>
              <w:t>Descriptions of methods can be excluded from the Abstract section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After thorough discussion, we have decided to retain this item and amend it accordingly.</w:t>
            </w:r>
          </w:p>
        </w:tc>
      </w:tr>
      <w:tr w:rsidR="007F44FF" w:rsidRPr="002E4F28" w14:paraId="70181042" w14:textId="77777777" w:rsidTr="00203249">
        <w:trPr>
          <w:trHeight w:val="315"/>
        </w:trPr>
        <w:tc>
          <w:tcPr>
            <w:tcW w:w="0" w:type="auto"/>
            <w:tcBorders>
              <w:top w:val="nil"/>
              <w:left w:val="single" w:sz="8" w:space="0" w:color="000000"/>
              <w:bottom w:val="nil"/>
              <w:right w:val="single" w:sz="8" w:space="0" w:color="000000"/>
            </w:tcBorders>
            <w:vAlign w:val="center"/>
          </w:tcPr>
          <w:p w14:paraId="28A57F79"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宋体"/>
                <w:b/>
                <w:bCs/>
                <w:color w:val="000000"/>
                <w:kern w:val="0"/>
                <w:sz w:val="20"/>
                <w:szCs w:val="20"/>
                <w:lang w:bidi="ar"/>
              </w:rPr>
              <w:t>Abstract-Methods (Model validation)</w:t>
            </w:r>
          </w:p>
        </w:tc>
      </w:tr>
      <w:tr w:rsidR="007F44FF" w:rsidRPr="002E4F28" w14:paraId="0C591843"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6634A2DE"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model validation method (e.g. cross-validation, external validation, etc.)</w:t>
            </w:r>
          </w:p>
        </w:tc>
      </w:tr>
      <w:tr w:rsidR="007F44FF" w:rsidRPr="002E4F28" w14:paraId="320651A9" w14:textId="77777777" w:rsidTr="00203249">
        <w:trPr>
          <w:trHeight w:val="1365"/>
        </w:trPr>
        <w:tc>
          <w:tcPr>
            <w:tcW w:w="0" w:type="auto"/>
            <w:tcBorders>
              <w:top w:val="nil"/>
              <w:left w:val="single" w:sz="8" w:space="0" w:color="000000"/>
              <w:bottom w:val="single" w:sz="8" w:space="0" w:color="000000"/>
              <w:right w:val="single" w:sz="8" w:space="0" w:color="000000"/>
            </w:tcBorders>
            <w:vAlign w:val="center"/>
          </w:tcPr>
          <w:p w14:paraId="51046E3F"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rPr>
              <w:t>Descriptions of methods can be excluded from the Abstract section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removed this item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Can merge model performance, model evaluation and model validation sections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merged this item accordingly based on your suggestions.</w:t>
            </w:r>
          </w:p>
        </w:tc>
      </w:tr>
      <w:tr w:rsidR="007F44FF" w:rsidRPr="002E4F28" w14:paraId="01762C35" w14:textId="77777777" w:rsidTr="00203249">
        <w:trPr>
          <w:trHeight w:val="315"/>
        </w:trPr>
        <w:tc>
          <w:tcPr>
            <w:tcW w:w="0" w:type="auto"/>
            <w:tcBorders>
              <w:top w:val="nil"/>
              <w:left w:val="single" w:sz="8" w:space="0" w:color="000000"/>
              <w:bottom w:val="nil"/>
              <w:right w:val="single" w:sz="8" w:space="0" w:color="000000"/>
            </w:tcBorders>
            <w:vAlign w:val="center"/>
          </w:tcPr>
          <w:p w14:paraId="37779404"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Ab</w:t>
            </w:r>
            <w:r w:rsidRPr="002E4F28">
              <w:rPr>
                <w:rFonts w:eastAsia="微软雅黑"/>
                <w:b/>
                <w:bCs/>
                <w:kern w:val="0"/>
                <w:sz w:val="20"/>
                <w:szCs w:val="20"/>
              </w:rPr>
              <w:t>stract</w:t>
            </w:r>
            <w:r w:rsidRPr="002E4F28">
              <w:rPr>
                <w:rFonts w:eastAsia="宋体"/>
                <w:b/>
                <w:bCs/>
                <w:color w:val="000000"/>
                <w:kern w:val="0"/>
                <w:sz w:val="20"/>
                <w:szCs w:val="20"/>
                <w:lang w:bidi="ar"/>
              </w:rPr>
              <w:t>-M</w:t>
            </w:r>
            <w:r w:rsidRPr="002E4F28">
              <w:rPr>
                <w:b/>
                <w:bCs/>
                <w:kern w:val="0"/>
                <w:sz w:val="20"/>
                <w:szCs w:val="20"/>
              </w:rPr>
              <w:t>ethods (Model evaluation)</w:t>
            </w:r>
          </w:p>
        </w:tc>
      </w:tr>
      <w:tr w:rsidR="007F44FF" w:rsidRPr="002E4F28" w14:paraId="39B81DF2"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2D8A9D0F"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main statistical indicators used to evaluate model performance (such as accuracy, sensitivity, AUC value, etc.)</w:t>
            </w:r>
          </w:p>
        </w:tc>
      </w:tr>
      <w:tr w:rsidR="007F44FF" w:rsidRPr="002E4F28" w14:paraId="25B35981" w14:textId="77777777" w:rsidTr="00203249">
        <w:trPr>
          <w:trHeight w:val="1905"/>
        </w:trPr>
        <w:tc>
          <w:tcPr>
            <w:tcW w:w="0" w:type="auto"/>
            <w:tcBorders>
              <w:top w:val="nil"/>
              <w:left w:val="single" w:sz="8" w:space="0" w:color="000000"/>
              <w:bottom w:val="single" w:sz="8" w:space="0" w:color="000000"/>
              <w:right w:val="single" w:sz="8" w:space="0" w:color="000000"/>
            </w:tcBorders>
            <w:vAlign w:val="center"/>
          </w:tcPr>
          <w:p w14:paraId="6761958E"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rPr>
              <w:t>Descriptions of methods can be excluded from the Abstract section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removed this item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Can merge model performance, model evaluation and model validation sections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merged this item accordingly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3.Expert</w:t>
            </w:r>
            <w:proofErr w:type="gramEnd"/>
            <w:r w:rsidRPr="002E4F28">
              <w:rPr>
                <w:rFonts w:eastAsia="宋体"/>
                <w:color w:val="0000FF"/>
                <w:kern w:val="0"/>
                <w:sz w:val="20"/>
                <w:szCs w:val="20"/>
                <w:lang w:bidi="ar"/>
              </w:rPr>
              <w:t>3</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Model validation and model evaluation sections can be merged.</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rPr>
              <w:t>Thank you for your suggestions! We have merged this item accordingly based on your suggestions.</w:t>
            </w:r>
          </w:p>
        </w:tc>
      </w:tr>
      <w:tr w:rsidR="007F44FF" w:rsidRPr="002E4F28" w14:paraId="24A893C8" w14:textId="77777777" w:rsidTr="00203249">
        <w:trPr>
          <w:trHeight w:val="315"/>
        </w:trPr>
        <w:tc>
          <w:tcPr>
            <w:tcW w:w="0" w:type="auto"/>
            <w:tcBorders>
              <w:top w:val="nil"/>
              <w:left w:val="single" w:sz="8" w:space="0" w:color="000000"/>
              <w:bottom w:val="nil"/>
              <w:right w:val="single" w:sz="8" w:space="0" w:color="000000"/>
            </w:tcBorders>
            <w:vAlign w:val="center"/>
          </w:tcPr>
          <w:p w14:paraId="6C7D796F"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Abstract-Results (Data description)</w:t>
            </w:r>
          </w:p>
        </w:tc>
      </w:tr>
      <w:tr w:rsidR="007F44FF" w:rsidRPr="002E4F28" w14:paraId="3D0D6235"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723A2E41"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Briefly describe the basic characteristics of the dataset</w:t>
            </w:r>
          </w:p>
        </w:tc>
      </w:tr>
      <w:tr w:rsidR="007F44FF" w:rsidRPr="002E4F28" w14:paraId="773194AA" w14:textId="77777777" w:rsidTr="00203249">
        <w:trPr>
          <w:trHeight w:val="825"/>
        </w:trPr>
        <w:tc>
          <w:tcPr>
            <w:tcW w:w="0" w:type="auto"/>
            <w:tcBorders>
              <w:top w:val="nil"/>
              <w:left w:val="single" w:sz="8" w:space="0" w:color="000000"/>
              <w:bottom w:val="single" w:sz="8" w:space="0" w:color="000000"/>
              <w:right w:val="single" w:sz="8" w:space="0" w:color="000000"/>
            </w:tcBorders>
            <w:vAlign w:val="center"/>
          </w:tcPr>
          <w:p w14:paraId="457D68FD"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Add in data quality such as data completeness and accuracy.</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w:t>
            </w:r>
            <w:r w:rsidRPr="002E4F28">
              <w:rPr>
                <w:kern w:val="0"/>
                <w:sz w:val="20"/>
                <w:szCs w:val="20"/>
                <w:lang w:bidi="ar"/>
              </w:rPr>
              <w:t>hank you for your suggestions! We have made the corresponding additions based on your suggestions.</w:t>
            </w:r>
          </w:p>
        </w:tc>
      </w:tr>
      <w:tr w:rsidR="007F44FF" w:rsidRPr="002E4F28" w14:paraId="46E33FB0" w14:textId="77777777" w:rsidTr="00203249">
        <w:trPr>
          <w:trHeight w:val="315"/>
        </w:trPr>
        <w:tc>
          <w:tcPr>
            <w:tcW w:w="0" w:type="auto"/>
            <w:tcBorders>
              <w:top w:val="nil"/>
              <w:left w:val="single" w:sz="8" w:space="0" w:color="000000"/>
              <w:bottom w:val="nil"/>
              <w:right w:val="single" w:sz="8" w:space="0" w:color="000000"/>
            </w:tcBorders>
            <w:vAlign w:val="center"/>
          </w:tcPr>
          <w:p w14:paraId="44212708"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sz w:val="20"/>
                <w:szCs w:val="20"/>
              </w:rPr>
              <w:t>Introduction-Basic principles</w:t>
            </w:r>
          </w:p>
        </w:tc>
      </w:tr>
      <w:tr w:rsidR="007F44FF" w:rsidRPr="002E4F28" w14:paraId="3A0C2D40" w14:textId="77777777" w:rsidTr="00203249">
        <w:trPr>
          <w:trHeight w:val="90"/>
        </w:trPr>
        <w:tc>
          <w:tcPr>
            <w:tcW w:w="0" w:type="auto"/>
            <w:tcBorders>
              <w:top w:val="nil"/>
              <w:left w:val="single" w:sz="8" w:space="0" w:color="000000"/>
              <w:bottom w:val="nil"/>
              <w:right w:val="single" w:sz="8" w:space="0" w:color="000000"/>
            </w:tcBorders>
            <w:shd w:val="clear" w:color="auto" w:fill="B5C6EA"/>
            <w:vAlign w:val="center"/>
          </w:tcPr>
          <w:p w14:paraId="170F1E5A"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Introduce the theoretical basis for the research, and background of the disease, and explain the rationale of TCM disease-syndrome prediction model</w:t>
            </w:r>
          </w:p>
        </w:tc>
      </w:tr>
      <w:tr w:rsidR="007F44FF" w:rsidRPr="002E4F28" w14:paraId="693BD7BE" w14:textId="77777777" w:rsidTr="00203249">
        <w:trPr>
          <w:trHeight w:val="241"/>
        </w:trPr>
        <w:tc>
          <w:tcPr>
            <w:tcW w:w="0" w:type="auto"/>
            <w:tcBorders>
              <w:top w:val="nil"/>
              <w:left w:val="single" w:sz="8" w:space="0" w:color="000000"/>
              <w:bottom w:val="single" w:sz="8" w:space="0" w:color="000000"/>
              <w:right w:val="single" w:sz="8" w:space="0" w:color="000000"/>
            </w:tcBorders>
            <w:vAlign w:val="center"/>
          </w:tcPr>
          <w:p w14:paraId="0030BFD4"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Recommend to separate background and theoretical basis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respective amendments in the “Introduction” section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Lacking emphasis to include a review of the current artificial intelligence prediction models in the field</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Thank you for your suggestions! We have made the necessary amendments based on your suggestions and included “a review of the current artificial intelligence prediction models in the field” in item 4 of the Revised Table 2.</w:t>
            </w:r>
          </w:p>
        </w:tc>
      </w:tr>
      <w:tr w:rsidR="007F44FF" w:rsidRPr="002E4F28" w14:paraId="562148A8" w14:textId="77777777" w:rsidTr="00203249">
        <w:trPr>
          <w:trHeight w:val="315"/>
        </w:trPr>
        <w:tc>
          <w:tcPr>
            <w:tcW w:w="0" w:type="auto"/>
            <w:tcBorders>
              <w:top w:val="nil"/>
              <w:left w:val="single" w:sz="8" w:space="0" w:color="000000"/>
              <w:bottom w:val="nil"/>
              <w:right w:val="single" w:sz="8" w:space="0" w:color="000000"/>
            </w:tcBorders>
            <w:vAlign w:val="center"/>
          </w:tcPr>
          <w:p w14:paraId="37D088EA"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Methods-Data sources</w:t>
            </w:r>
          </w:p>
        </w:tc>
      </w:tr>
      <w:tr w:rsidR="007F44FF" w:rsidRPr="002E4F28" w14:paraId="07A78D20" w14:textId="77777777" w:rsidTr="00203249">
        <w:trPr>
          <w:trHeight w:val="1080"/>
        </w:trPr>
        <w:tc>
          <w:tcPr>
            <w:tcW w:w="0" w:type="auto"/>
            <w:tcBorders>
              <w:top w:val="nil"/>
              <w:left w:val="single" w:sz="8" w:space="0" w:color="000000"/>
              <w:bottom w:val="nil"/>
              <w:right w:val="single" w:sz="8" w:space="0" w:color="000000"/>
            </w:tcBorders>
            <w:shd w:val="clear" w:color="auto" w:fill="B5C6EA"/>
            <w:vAlign w:val="center"/>
          </w:tcPr>
          <w:p w14:paraId="55ED3217"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lastRenderedPageBreak/>
              <w:t>Original item</w:t>
            </w:r>
            <w:r w:rsidRPr="002E4F28">
              <w:rPr>
                <w:rFonts w:eastAsia="宋体"/>
                <w:color w:val="000000"/>
                <w:kern w:val="0"/>
                <w:sz w:val="20"/>
                <w:szCs w:val="20"/>
                <w:lang w:bidi="ar"/>
              </w:rPr>
              <w:t>：</w:t>
            </w:r>
            <w:r w:rsidRPr="002E4F28">
              <w:rPr>
                <w:rFonts w:eastAsia="宋体"/>
                <w:color w:val="000000"/>
                <w:sz w:val="20"/>
                <w:szCs w:val="20"/>
              </w:rPr>
              <w:t>State the study design (e.g., randomized controlled trial, registered clinical trial data, prospective cohort study, nested case-control study or case cohort study); the key information of the relevant hospital or agencies (including the number and location of study sites); the data sources (including clinical data of TCM syndrome, electronic medical records, literature data, etc.)</w:t>
            </w:r>
          </w:p>
        </w:tc>
      </w:tr>
      <w:tr w:rsidR="007F44FF" w:rsidRPr="002E4F28" w14:paraId="740BD6AC" w14:textId="77777777" w:rsidTr="00203249">
        <w:trPr>
          <w:trHeight w:val="2445"/>
        </w:trPr>
        <w:tc>
          <w:tcPr>
            <w:tcW w:w="0" w:type="auto"/>
            <w:tcBorders>
              <w:top w:val="nil"/>
              <w:left w:val="single" w:sz="8" w:space="0" w:color="000000"/>
              <w:bottom w:val="single" w:sz="8" w:space="0" w:color="000000"/>
              <w:right w:val="single" w:sz="8" w:space="0" w:color="000000"/>
            </w:tcBorders>
            <w:vAlign w:val="center"/>
          </w:tcPr>
          <w:p w14:paraId="41DDC643"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Style w:val="font31"/>
                <w:rFonts w:ascii="Times New Roman" w:hAnsi="Times New Roman" w:cs="Times New Roman" w:hint="default"/>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Registered clinical trial data does not count as a type of study design. For prediction models where development and validation were carried out, especially for external validation, elaboration of the research data source and sample size separately, in particular the number of events that reflects the effective sample size.</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Thank you for your suggestions! We have removed the corresponding content and amended the item accordingly (item 7a in Revised Table 2) based on your suggestions.</w:t>
            </w:r>
          </w:p>
        </w:tc>
      </w:tr>
      <w:tr w:rsidR="007F44FF" w:rsidRPr="002E4F28" w14:paraId="3C1B5A6E" w14:textId="77777777" w:rsidTr="00203249">
        <w:trPr>
          <w:trHeight w:val="315"/>
        </w:trPr>
        <w:tc>
          <w:tcPr>
            <w:tcW w:w="0" w:type="auto"/>
            <w:tcBorders>
              <w:top w:val="nil"/>
              <w:left w:val="single" w:sz="8" w:space="0" w:color="000000"/>
              <w:bottom w:val="nil"/>
              <w:right w:val="single" w:sz="8" w:space="0" w:color="000000"/>
            </w:tcBorders>
            <w:vAlign w:val="center"/>
          </w:tcPr>
          <w:p w14:paraId="053778A1"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w:t>
            </w:r>
            <w:r w:rsidRPr="002E4F28">
              <w:rPr>
                <w:rFonts w:eastAsia="微软雅黑"/>
                <w:b/>
                <w:bCs/>
                <w:kern w:val="0"/>
                <w:sz w:val="20"/>
                <w:szCs w:val="20"/>
              </w:rPr>
              <w:t>ethods</w:t>
            </w:r>
            <w:r w:rsidRPr="002E4F28">
              <w:rPr>
                <w:rFonts w:eastAsia="微软雅黑"/>
                <w:b/>
                <w:bCs/>
                <w:color w:val="000000"/>
                <w:kern w:val="0"/>
                <w:sz w:val="20"/>
                <w:szCs w:val="20"/>
                <w:lang w:bidi="ar"/>
              </w:rPr>
              <w:t>-Study subjects</w:t>
            </w:r>
          </w:p>
        </w:tc>
      </w:tr>
      <w:tr w:rsidR="007F44FF" w:rsidRPr="002E4F28" w14:paraId="59FDE264"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006912AB"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Describe in detail the TCM and western medicine diagnosis and treatment received by the research subjects and the control group during the trial</w:t>
            </w:r>
          </w:p>
        </w:tc>
      </w:tr>
      <w:tr w:rsidR="007F44FF" w:rsidRPr="002E4F28" w14:paraId="4E830664" w14:textId="77777777" w:rsidTr="00203249">
        <w:trPr>
          <w:trHeight w:val="90"/>
        </w:trPr>
        <w:tc>
          <w:tcPr>
            <w:tcW w:w="0" w:type="auto"/>
            <w:tcBorders>
              <w:top w:val="nil"/>
              <w:left w:val="single" w:sz="8" w:space="0" w:color="000000"/>
              <w:bottom w:val="single" w:sz="8" w:space="0" w:color="000000"/>
              <w:right w:val="single" w:sz="8" w:space="0" w:color="000000"/>
            </w:tcBorders>
            <w:vAlign w:val="center"/>
          </w:tcPr>
          <w:p w14:paraId="7BE2FFFA"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The methods section would already include diagnostic criteria, so I suggest that there is no need to write the diagnosis in detail. However, the treatment provided should be described in detail.</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Thank you for your suggestions! We have discussed and amended the items for Study Subjects as a whole.</w:t>
            </w:r>
          </w:p>
        </w:tc>
      </w:tr>
      <w:tr w:rsidR="007F44FF" w:rsidRPr="002E4F28" w14:paraId="7166EA19" w14:textId="77777777" w:rsidTr="00203249">
        <w:trPr>
          <w:trHeight w:val="315"/>
        </w:trPr>
        <w:tc>
          <w:tcPr>
            <w:tcW w:w="0" w:type="auto"/>
            <w:tcBorders>
              <w:top w:val="nil"/>
              <w:left w:val="single" w:sz="8" w:space="0" w:color="000000"/>
              <w:bottom w:val="nil"/>
              <w:right w:val="single" w:sz="8" w:space="0" w:color="000000"/>
            </w:tcBorders>
            <w:vAlign w:val="center"/>
          </w:tcPr>
          <w:p w14:paraId="13990BD0"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Methods-Predictive factors</w:t>
            </w:r>
          </w:p>
        </w:tc>
      </w:tr>
      <w:tr w:rsidR="007F44FF" w:rsidRPr="002E4F28" w14:paraId="0744DD33" w14:textId="77777777" w:rsidTr="00203249">
        <w:trPr>
          <w:trHeight w:val="90"/>
        </w:trPr>
        <w:tc>
          <w:tcPr>
            <w:tcW w:w="0" w:type="auto"/>
            <w:tcBorders>
              <w:top w:val="nil"/>
              <w:left w:val="single" w:sz="8" w:space="0" w:color="000000"/>
              <w:bottom w:val="nil"/>
              <w:right w:val="single" w:sz="8" w:space="0" w:color="000000"/>
            </w:tcBorders>
            <w:shd w:val="clear" w:color="auto" w:fill="B5C6EA"/>
            <w:vAlign w:val="center"/>
          </w:tcPr>
          <w:p w14:paraId="142FC27C"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r>
      <w:tr w:rsidR="007F44FF" w:rsidRPr="002E4F28" w14:paraId="68537729" w14:textId="77777777" w:rsidTr="00203249">
        <w:trPr>
          <w:trHeight w:val="576"/>
        </w:trPr>
        <w:tc>
          <w:tcPr>
            <w:tcW w:w="0" w:type="auto"/>
            <w:tcBorders>
              <w:top w:val="nil"/>
              <w:left w:val="single" w:sz="8" w:space="0" w:color="000000"/>
              <w:bottom w:val="single" w:sz="4" w:space="0" w:color="auto"/>
              <w:right w:val="single" w:sz="8" w:space="0" w:color="000000"/>
            </w:tcBorders>
            <w:vAlign w:val="center"/>
          </w:tcPr>
          <w:p w14:paraId="77E6B24F"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Add in “Describe or cite predictor sources” and “definition of predictors”.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9 in Revised Table 2)</w:t>
            </w:r>
            <w:r w:rsidRPr="002E4F28">
              <w:rPr>
                <w:rStyle w:val="font31"/>
                <w:rFonts w:ascii="Times New Roman" w:hAnsi="Times New Roman" w:cs="Times New Roman" w:hint="default"/>
                <w:sz w:val="20"/>
                <w:szCs w:val="20"/>
                <w:lang w:bidi="ar"/>
              </w:rPr>
              <w:br/>
            </w: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Should add in other inspection parameters on top of tongue parameters. Some facial coloration and skin change parameters can be important.</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9 in Revised Table 2).</w:t>
            </w:r>
          </w:p>
        </w:tc>
      </w:tr>
      <w:tr w:rsidR="007F44FF" w:rsidRPr="002E4F28" w14:paraId="15296755" w14:textId="77777777" w:rsidTr="00203249">
        <w:trPr>
          <w:trHeight w:val="315"/>
        </w:trPr>
        <w:tc>
          <w:tcPr>
            <w:tcW w:w="0" w:type="auto"/>
            <w:tcBorders>
              <w:top w:val="single" w:sz="4" w:space="0" w:color="auto"/>
              <w:left w:val="single" w:sz="8" w:space="0" w:color="000000"/>
              <w:bottom w:val="nil"/>
              <w:right w:val="single" w:sz="8" w:space="0" w:color="000000"/>
            </w:tcBorders>
            <w:vAlign w:val="center"/>
          </w:tcPr>
          <w:p w14:paraId="650F407A"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Methods-Outcome indicators</w:t>
            </w:r>
          </w:p>
        </w:tc>
      </w:tr>
      <w:tr w:rsidR="007F44FF" w:rsidRPr="002E4F28" w14:paraId="435C6E85" w14:textId="77777777" w:rsidTr="00203249">
        <w:trPr>
          <w:trHeight w:val="90"/>
        </w:trPr>
        <w:tc>
          <w:tcPr>
            <w:tcW w:w="0" w:type="auto"/>
            <w:tcBorders>
              <w:top w:val="nil"/>
              <w:left w:val="single" w:sz="8" w:space="0" w:color="000000"/>
              <w:bottom w:val="nil"/>
              <w:right w:val="single" w:sz="8" w:space="0" w:color="000000"/>
            </w:tcBorders>
            <w:shd w:val="clear" w:color="auto" w:fill="B5C6EA"/>
            <w:vAlign w:val="center"/>
          </w:tcPr>
          <w:p w14:paraId="706DE7A4"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Define the outcome indicators of the prediction model, such as disease category, TCM syndrome type diagnosis, efficacy evaluation, prognosis, etc.</w:t>
            </w:r>
          </w:p>
        </w:tc>
      </w:tr>
      <w:tr w:rsidR="007F44FF" w:rsidRPr="002E4F28" w14:paraId="3483B8E8" w14:textId="77777777" w:rsidTr="00203249">
        <w:trPr>
          <w:trHeight w:val="1905"/>
        </w:trPr>
        <w:tc>
          <w:tcPr>
            <w:tcW w:w="0" w:type="auto"/>
            <w:tcBorders>
              <w:top w:val="nil"/>
              <w:left w:val="single" w:sz="8" w:space="0" w:color="000000"/>
              <w:bottom w:val="single" w:sz="8" w:space="0" w:color="000000"/>
              <w:right w:val="single" w:sz="8" w:space="0" w:color="000000"/>
            </w:tcBorders>
            <w:vAlign w:val="center"/>
          </w:tcPr>
          <w:p w14:paraId="4C08CC64" w14:textId="77777777" w:rsidR="007F44FF" w:rsidRPr="002E4F28" w:rsidRDefault="007F44FF" w:rsidP="00203249">
            <w:pPr>
              <w:widowControl/>
              <w:snapToGrid w:val="0"/>
              <w:jc w:val="left"/>
              <w:textAlignment w:val="center"/>
              <w:rPr>
                <w:rStyle w:val="font31"/>
                <w:rFonts w:ascii="Times New Roman" w:hAnsi="Times New Roman" w:cs="Times New Roman" w:hint="default"/>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Should provide the definition of end-point events and their measurement methods.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10 in Revised Table 2).</w:t>
            </w:r>
          </w:p>
          <w:p w14:paraId="0895FDA3" w14:textId="77777777" w:rsidR="007F44FF" w:rsidRPr="002E4F28" w:rsidRDefault="007F44FF" w:rsidP="00203249">
            <w:pPr>
              <w:widowControl/>
              <w:snapToGrid w:val="0"/>
              <w:jc w:val="left"/>
              <w:textAlignment w:val="center"/>
              <w:rPr>
                <w:rStyle w:val="font31"/>
                <w:rFonts w:ascii="Times New Roman" w:hAnsi="Times New Roman" w:cs="Times New Roman" w:hint="default"/>
                <w:color w:val="0000FF"/>
                <w:kern w:val="0"/>
                <w:sz w:val="20"/>
                <w:szCs w:val="20"/>
                <w:lang w:bidi="ar"/>
              </w:rPr>
            </w:pPr>
            <w:r w:rsidRPr="002E4F28">
              <w:rPr>
                <w:rFonts w:eastAsia="宋体"/>
                <w:color w:val="0000FF"/>
                <w:kern w:val="0"/>
                <w:sz w:val="20"/>
                <w:szCs w:val="20"/>
                <w:lang w:bidi="ar"/>
              </w:rPr>
              <w:t>2.Expert1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I’m unsure if one predictive model can have multiple end-point events. Shouldn’t it be one end-point event to one model?</w:t>
            </w:r>
          </w:p>
          <w:p w14:paraId="7D2FF981"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That’s right! One predictive model usually addresses one end-point event. Multiple end-point events often require the development of multiple models. While one model can utilize multiple features or predictors to predict an end-point event, simultaneous predictions to generate multiple end-point events would require a very complex model building structure such as multi-task learning which is uncommon.</w:t>
            </w:r>
            <w:r w:rsidRPr="002E4F28">
              <w:rPr>
                <w:rStyle w:val="font31"/>
                <w:rFonts w:ascii="Times New Roman" w:hAnsi="Times New Roman" w:cs="Times New Roman" w:hint="default"/>
                <w:sz w:val="20"/>
                <w:szCs w:val="20"/>
                <w:lang w:bidi="ar"/>
              </w:rPr>
              <w:br/>
            </w:r>
            <w:r w:rsidRPr="002E4F28">
              <w:rPr>
                <w:rFonts w:eastAsia="宋体"/>
                <w:color w:val="0000FF"/>
                <w:kern w:val="0"/>
                <w:sz w:val="20"/>
                <w:szCs w:val="20"/>
                <w:lang w:bidi="ar"/>
              </w:rPr>
              <w:t>3.Expert2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The aim of predictive models is to evaluate the probability of a single and particular event in the future (end-point event). The incidence of end-point events will directly affect the prediction performance and clinical applicability of the model. Hence, the incidence of end-point events should be considered too given its importance.</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10 in Revised Table 2).</w:t>
            </w:r>
          </w:p>
        </w:tc>
      </w:tr>
      <w:tr w:rsidR="007F44FF" w:rsidRPr="002E4F28" w14:paraId="502F0842" w14:textId="77777777" w:rsidTr="00203249">
        <w:trPr>
          <w:trHeight w:val="315"/>
        </w:trPr>
        <w:tc>
          <w:tcPr>
            <w:tcW w:w="0" w:type="auto"/>
            <w:tcBorders>
              <w:top w:val="nil"/>
              <w:left w:val="single" w:sz="8" w:space="0" w:color="000000"/>
              <w:bottom w:val="nil"/>
              <w:right w:val="single" w:sz="8" w:space="0" w:color="000000"/>
            </w:tcBorders>
            <w:vAlign w:val="center"/>
          </w:tcPr>
          <w:p w14:paraId="3C597D77"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Methods-Sample size</w:t>
            </w:r>
          </w:p>
        </w:tc>
      </w:tr>
      <w:tr w:rsidR="007F44FF" w:rsidRPr="002E4F28" w14:paraId="7AF87613"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375CB780"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lastRenderedPageBreak/>
              <w:t>Original item</w:t>
            </w:r>
            <w:r w:rsidRPr="002E4F28">
              <w:rPr>
                <w:rFonts w:eastAsia="宋体"/>
                <w:color w:val="000000"/>
                <w:kern w:val="0"/>
                <w:sz w:val="20"/>
                <w:szCs w:val="20"/>
                <w:lang w:bidi="ar"/>
              </w:rPr>
              <w:t>：</w:t>
            </w:r>
            <w:r w:rsidRPr="002E4F28">
              <w:rPr>
                <w:rFonts w:eastAsia="宋体"/>
                <w:color w:val="000000"/>
                <w:sz w:val="20"/>
                <w:szCs w:val="20"/>
              </w:rPr>
              <w:t>Describe the method and basis for determining sample size, especially the representativeness and diversity of TCM disease and syndrome samples</w:t>
            </w:r>
          </w:p>
        </w:tc>
      </w:tr>
      <w:tr w:rsidR="007F44FF" w:rsidRPr="002E4F28" w14:paraId="4E24B09C" w14:textId="77777777" w:rsidTr="00203249">
        <w:trPr>
          <w:trHeight w:val="4856"/>
        </w:trPr>
        <w:tc>
          <w:tcPr>
            <w:tcW w:w="0" w:type="auto"/>
            <w:tcBorders>
              <w:top w:val="nil"/>
              <w:left w:val="single" w:sz="8" w:space="0" w:color="000000"/>
              <w:bottom w:val="single" w:sz="4" w:space="0" w:color="auto"/>
              <w:right w:val="single" w:sz="8" w:space="0" w:color="000000"/>
            </w:tcBorders>
            <w:vAlign w:val="center"/>
          </w:tcPr>
          <w:p w14:paraId="28D6A92B"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I recommend to emphasize that the formulation of sample size should include considerations based on model development and model validation.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11 in Revised Table 2).</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Heterogeneity due to representation and diversity may conflict with homogeneity.</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w:t>
            </w:r>
            <w:r w:rsidRPr="002E4F28">
              <w:rPr>
                <w:kern w:val="0"/>
                <w:sz w:val="20"/>
                <w:szCs w:val="20"/>
                <w:lang w:bidi="ar"/>
              </w:rPr>
              <w:t xml:space="preserve">hank you for professional advice! The representation and diversity of sample size may seem conflicting with homogeneity. However, we feel this involves the different aspects and objectives of research. Diversity is an aspect of representation. It emphasizes that the sample contains different features from different groups or subgroups which reflect the overall complexity. For example, when researching on a particular disease-syndrome, the sample should contain data from patients of different age, gender, and disease severity. Homogeneity refers to the similarity of characteristics between individuals at the subpopulation level of a sample. For example, </w:t>
            </w:r>
            <w:proofErr w:type="gramStart"/>
            <w:r w:rsidRPr="002E4F28">
              <w:rPr>
                <w:kern w:val="0"/>
                <w:sz w:val="20"/>
                <w:szCs w:val="20"/>
                <w:lang w:bidi="ar"/>
              </w:rPr>
              <w:t>a particular research</w:t>
            </w:r>
            <w:proofErr w:type="gramEnd"/>
            <w:r w:rsidRPr="002E4F28">
              <w:rPr>
                <w:kern w:val="0"/>
                <w:sz w:val="20"/>
                <w:szCs w:val="20"/>
                <w:lang w:bidi="ar"/>
              </w:rPr>
              <w:t xml:space="preserve"> can choose to only look into a specific age group of female patients to remove the effects of age and gender. Overall, we aim to achieve representation and diversity in the sample for the context of this study to ensure the applicability of results from the TCM disease-syndrome predictive models. On the subpopulation level, we aim to achieve homogeneity for a specific subpopulation to better examine the specific influencing factors. Therefore, to better address these two aims, we have made necessary amendments based on your suggestions (see item 11 in Revised Table 2).</w:t>
            </w:r>
          </w:p>
        </w:tc>
      </w:tr>
      <w:tr w:rsidR="007F44FF" w:rsidRPr="002E4F28" w14:paraId="19810B4E" w14:textId="77777777" w:rsidTr="00203249">
        <w:trPr>
          <w:trHeight w:val="247"/>
        </w:trPr>
        <w:tc>
          <w:tcPr>
            <w:tcW w:w="0" w:type="auto"/>
            <w:tcBorders>
              <w:top w:val="single" w:sz="4" w:space="0" w:color="auto"/>
              <w:left w:val="single" w:sz="8" w:space="0" w:color="auto"/>
              <w:bottom w:val="nil"/>
              <w:right w:val="single" w:sz="8" w:space="0" w:color="auto"/>
            </w:tcBorders>
            <w:vAlign w:val="center"/>
          </w:tcPr>
          <w:p w14:paraId="70983047"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微软雅黑"/>
                <w:b/>
                <w:bCs/>
                <w:color w:val="000000"/>
                <w:kern w:val="0"/>
                <w:sz w:val="20"/>
                <w:szCs w:val="20"/>
                <w:lang w:bidi="ar"/>
              </w:rPr>
              <w:t>Methods-Data pre-processing</w:t>
            </w:r>
          </w:p>
        </w:tc>
      </w:tr>
      <w:tr w:rsidR="007F44FF" w:rsidRPr="002E4F28" w14:paraId="164C67A5" w14:textId="77777777" w:rsidTr="00203249">
        <w:trPr>
          <w:trHeight w:val="103"/>
        </w:trPr>
        <w:tc>
          <w:tcPr>
            <w:tcW w:w="0" w:type="auto"/>
            <w:tcBorders>
              <w:top w:val="nil"/>
              <w:left w:val="single" w:sz="8" w:space="0" w:color="000000"/>
              <w:bottom w:val="single" w:sz="8" w:space="0" w:color="000000"/>
              <w:right w:val="single" w:sz="8" w:space="0" w:color="000000"/>
            </w:tcBorders>
            <w:shd w:val="clear" w:color="auto" w:fill="83CAEB" w:themeFill="accent1" w:themeFillTint="66"/>
            <w:vAlign w:val="center"/>
          </w:tcPr>
          <w:p w14:paraId="069B7E64" w14:textId="77777777" w:rsidR="007F44FF" w:rsidRPr="002E4F28" w:rsidRDefault="007F44FF" w:rsidP="00203249">
            <w:pPr>
              <w:widowControl/>
              <w:snapToGrid w:val="0"/>
              <w:jc w:val="left"/>
              <w:textAlignment w:val="center"/>
              <w:rPr>
                <w:rFonts w:eastAsia="楷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kern w:val="0"/>
                <w:sz w:val="20"/>
                <w:szCs w:val="20"/>
                <w:lang w:bidi="ar"/>
              </w:rPr>
              <w:t>If applicable, describe how blinding is applied during data annotation and segmentation</w:t>
            </w:r>
          </w:p>
        </w:tc>
      </w:tr>
      <w:tr w:rsidR="007F44FF" w:rsidRPr="002E4F28" w14:paraId="24275D24" w14:textId="77777777" w:rsidTr="00203249">
        <w:trPr>
          <w:trHeight w:val="831"/>
        </w:trPr>
        <w:tc>
          <w:tcPr>
            <w:tcW w:w="0" w:type="auto"/>
            <w:tcBorders>
              <w:top w:val="nil"/>
              <w:left w:val="single" w:sz="8" w:space="0" w:color="000000"/>
              <w:bottom w:val="single" w:sz="8" w:space="0" w:color="000000"/>
              <w:right w:val="single" w:sz="8" w:space="0" w:color="000000"/>
            </w:tcBorders>
            <w:vAlign w:val="center"/>
          </w:tcPr>
          <w:p w14:paraId="0C30E9F4"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Fonts w:eastAsia="宋体"/>
                <w:color w:val="0000FF"/>
                <w:kern w:val="0"/>
                <w:sz w:val="20"/>
                <w:szCs w:val="20"/>
                <w:lang w:bidi="ar"/>
              </w:rPr>
              <w:t>In fields involving subjective decision making, the application of blinding in the data pre-processing phase is crucial as it can minimize the impact of human bias on model training and evaluation</w:t>
            </w:r>
          </w:p>
          <w:p w14:paraId="4B8BF448"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comment. Indeed, data annotation plays an important role in predictive model training and evaluation.</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Fonts w:eastAsia="宋体"/>
                <w:color w:val="0432FF"/>
                <w:sz w:val="20"/>
                <w:szCs w:val="20"/>
                <w:lang w:bidi="ar"/>
              </w:rPr>
              <w:t>Application of blinding at the phase of data analysis? I do not understand “segmentation”.</w:t>
            </w:r>
          </w:p>
          <w:p w14:paraId="5327424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color w:val="000000"/>
                <w:kern w:val="0"/>
                <w:sz w:val="20"/>
                <w:szCs w:val="20"/>
                <w:lang w:bidi="ar"/>
              </w:rPr>
              <w:t>Yes, when evaluating the performance of a disease diagnostic model, the evaluator should not know the true labels of the test data to prevent subjective bias. For example, in an image annotation task for disease diagnosis, the annotator should not know the clinical diagnosis of the patient. Segmentation means to split the data into training set, validation set and test set in the data pre-processing stage. This process ensures that data segmentation is random and is recommended to be done before data annotation is completed. This prevents annotators from intentionally or unintentionally affecting data segmentation based on the label or grouping information of the data.</w:t>
            </w:r>
          </w:p>
        </w:tc>
      </w:tr>
      <w:tr w:rsidR="007F44FF" w:rsidRPr="002E4F28" w14:paraId="76B60C2B" w14:textId="77777777" w:rsidTr="00203249">
        <w:trPr>
          <w:trHeight w:val="315"/>
        </w:trPr>
        <w:tc>
          <w:tcPr>
            <w:tcW w:w="0" w:type="auto"/>
            <w:tcBorders>
              <w:top w:val="nil"/>
              <w:left w:val="single" w:sz="8" w:space="0" w:color="000000"/>
              <w:bottom w:val="nil"/>
              <w:right w:val="single" w:sz="8" w:space="0" w:color="000000"/>
            </w:tcBorders>
            <w:vAlign w:val="center"/>
          </w:tcPr>
          <w:p w14:paraId="152CE767"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Methods-Feature selection</w:t>
            </w:r>
          </w:p>
        </w:tc>
      </w:tr>
      <w:tr w:rsidR="007F44FF" w:rsidRPr="002E4F28" w14:paraId="618F0343" w14:textId="77777777" w:rsidTr="00203249">
        <w:trPr>
          <w:trHeight w:val="177"/>
        </w:trPr>
        <w:tc>
          <w:tcPr>
            <w:tcW w:w="0" w:type="auto"/>
            <w:tcBorders>
              <w:top w:val="nil"/>
              <w:left w:val="single" w:sz="8" w:space="0" w:color="000000"/>
              <w:bottom w:val="nil"/>
              <w:right w:val="single" w:sz="8" w:space="0" w:color="000000"/>
            </w:tcBorders>
            <w:shd w:val="clear" w:color="auto" w:fill="B5C6EA"/>
            <w:vAlign w:val="center"/>
          </w:tcPr>
          <w:p w14:paraId="40FDBED7"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kern w:val="0"/>
                <w:sz w:val="20"/>
                <w:szCs w:val="20"/>
                <w:lang w:bidi="ar"/>
              </w:rPr>
              <w:t>Explain the feature selection methods, such as feature selection based on statistical methods, machine learning algorithms (such as LASSO, random forest, etc.), especially the selection criteria of TCM disease syndrome features</w:t>
            </w:r>
          </w:p>
        </w:tc>
      </w:tr>
      <w:tr w:rsidR="007F44FF" w:rsidRPr="002E4F28" w14:paraId="477FDA0F" w14:textId="77777777" w:rsidTr="00203249">
        <w:trPr>
          <w:trHeight w:val="956"/>
        </w:trPr>
        <w:tc>
          <w:tcPr>
            <w:tcW w:w="0" w:type="auto"/>
            <w:tcBorders>
              <w:top w:val="nil"/>
              <w:left w:val="single" w:sz="8" w:space="0" w:color="000000"/>
              <w:bottom w:val="single" w:sz="8" w:space="0" w:color="000000"/>
              <w:right w:val="single" w:sz="8" w:space="0" w:color="000000"/>
            </w:tcBorders>
            <w:vAlign w:val="center"/>
          </w:tcPr>
          <w:p w14:paraId="467D1448"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Are features and predictors the same? If they are the same, then I recommend retaining as such.</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w:t>
            </w:r>
            <w:r w:rsidRPr="002E4F28">
              <w:rPr>
                <w:kern w:val="0"/>
                <w:sz w:val="20"/>
                <w:szCs w:val="20"/>
                <w:lang w:bidi="ar"/>
              </w:rPr>
              <w:t>hank you for your question! In a predictive model, “features” and “predictors” are often used interchangeably. However, we feel that “features” focus more on describing data attributes, while "predictors" focus more on their role in predicting results.</w:t>
            </w:r>
          </w:p>
        </w:tc>
      </w:tr>
      <w:tr w:rsidR="007F44FF" w:rsidRPr="002E4F28" w14:paraId="5AA1076D" w14:textId="77777777" w:rsidTr="00203249">
        <w:trPr>
          <w:trHeight w:val="315"/>
        </w:trPr>
        <w:tc>
          <w:tcPr>
            <w:tcW w:w="0" w:type="auto"/>
            <w:tcBorders>
              <w:top w:val="nil"/>
              <w:left w:val="single" w:sz="8" w:space="0" w:color="000000"/>
              <w:bottom w:val="nil"/>
              <w:right w:val="single" w:sz="8" w:space="0" w:color="000000"/>
            </w:tcBorders>
            <w:vAlign w:val="center"/>
          </w:tcPr>
          <w:p w14:paraId="0EDD4B5E"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Methods-Model training</w:t>
            </w:r>
          </w:p>
        </w:tc>
      </w:tr>
      <w:tr w:rsidR="007F44FF" w:rsidRPr="002E4F28" w14:paraId="0C9BD440"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6EA6B5DD"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kern w:val="0"/>
                <w:sz w:val="20"/>
                <w:szCs w:val="20"/>
                <w:lang w:bidi="ar"/>
              </w:rPr>
              <w:t>Where applicable, describe and elaborate blinding methods used in parameter tuning</w:t>
            </w:r>
          </w:p>
        </w:tc>
      </w:tr>
      <w:tr w:rsidR="007F44FF" w:rsidRPr="002E4F28" w14:paraId="623A234A" w14:textId="77777777" w:rsidTr="00203249">
        <w:trPr>
          <w:trHeight w:val="1365"/>
        </w:trPr>
        <w:tc>
          <w:tcPr>
            <w:tcW w:w="0" w:type="auto"/>
            <w:tcBorders>
              <w:top w:val="nil"/>
              <w:left w:val="single" w:sz="8" w:space="0" w:color="000000"/>
              <w:bottom w:val="single" w:sz="8" w:space="0" w:color="000000"/>
              <w:right w:val="single" w:sz="8" w:space="0" w:color="000000"/>
            </w:tcBorders>
            <w:vAlign w:val="center"/>
          </w:tcPr>
          <w:p w14:paraId="512A638E"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I don’t quite understand the meaning of “blinding”. If the data analyst does not understand the meaning of the variables and the data features, there would be data-oriented analysis which may result in unrealistic results. If there are other supplementary analyses, then blinding would not be meaningful.</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question. We have removed this item based on your suggestions.</w:t>
            </w:r>
          </w:p>
        </w:tc>
      </w:tr>
      <w:tr w:rsidR="007F44FF" w:rsidRPr="002E4F28" w14:paraId="29AF2D9B" w14:textId="77777777" w:rsidTr="00203249">
        <w:trPr>
          <w:trHeight w:val="315"/>
        </w:trPr>
        <w:tc>
          <w:tcPr>
            <w:tcW w:w="0" w:type="auto"/>
            <w:tcBorders>
              <w:top w:val="nil"/>
              <w:left w:val="single" w:sz="8" w:space="0" w:color="000000"/>
              <w:bottom w:val="nil"/>
              <w:right w:val="single" w:sz="8" w:space="0" w:color="000000"/>
            </w:tcBorders>
            <w:vAlign w:val="center"/>
          </w:tcPr>
          <w:p w14:paraId="6B68AC84"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Methods-Model evaluation</w:t>
            </w:r>
          </w:p>
        </w:tc>
      </w:tr>
      <w:tr w:rsidR="007F44FF" w:rsidRPr="002E4F28" w14:paraId="6ED01730" w14:textId="77777777" w:rsidTr="00203249">
        <w:trPr>
          <w:trHeight w:val="272"/>
        </w:trPr>
        <w:tc>
          <w:tcPr>
            <w:tcW w:w="0" w:type="auto"/>
            <w:tcBorders>
              <w:top w:val="nil"/>
              <w:left w:val="single" w:sz="8" w:space="0" w:color="000000"/>
              <w:bottom w:val="nil"/>
              <w:right w:val="single" w:sz="8" w:space="0" w:color="000000"/>
            </w:tcBorders>
            <w:shd w:val="clear" w:color="auto" w:fill="B5C6EA"/>
            <w:vAlign w:val="center"/>
          </w:tcPr>
          <w:p w14:paraId="40754B21"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lastRenderedPageBreak/>
              <w:t>Original item</w:t>
            </w:r>
            <w:r w:rsidRPr="002E4F28">
              <w:rPr>
                <w:rFonts w:eastAsia="宋体"/>
                <w:color w:val="000000"/>
                <w:kern w:val="0"/>
                <w:sz w:val="20"/>
                <w:szCs w:val="20"/>
                <w:lang w:bidi="ar"/>
              </w:rPr>
              <w:t>：</w:t>
            </w:r>
            <w:r w:rsidRPr="002E4F28">
              <w:rPr>
                <w:rFonts w:eastAsia="宋体"/>
                <w:color w:val="000000"/>
                <w:sz w:val="20"/>
                <w:szCs w:val="20"/>
              </w:rPr>
              <w:t>To illustrate the methods and indicators of model evaluation, such as accuracy, sensitivity, specificity, ROC curve, AUC value, F1 score, especially how to evaluate the performance of the model in TCM disease-syndrome prediction.</w:t>
            </w:r>
          </w:p>
        </w:tc>
      </w:tr>
      <w:tr w:rsidR="007F44FF" w:rsidRPr="002E4F28" w14:paraId="3AB9D15D" w14:textId="77777777" w:rsidTr="00203249">
        <w:trPr>
          <w:trHeight w:val="709"/>
        </w:trPr>
        <w:tc>
          <w:tcPr>
            <w:tcW w:w="0" w:type="auto"/>
            <w:tcBorders>
              <w:top w:val="nil"/>
              <w:left w:val="single" w:sz="8" w:space="0" w:color="000000"/>
              <w:bottom w:val="single" w:sz="8" w:space="0" w:color="000000"/>
              <w:right w:val="single" w:sz="8" w:space="0" w:color="000000"/>
            </w:tcBorders>
            <w:vAlign w:val="center"/>
          </w:tcPr>
          <w:p w14:paraId="40168359"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Should calibration also be considered as a relevant indicator for evaluation of model performance?</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question! We have made the corresponding amendments (see</w:t>
            </w:r>
            <w:r w:rsidRPr="002E4F28">
              <w:rPr>
                <w:rFonts w:eastAsia="宋体"/>
                <w:kern w:val="0"/>
                <w:sz w:val="20"/>
                <w:szCs w:val="20"/>
                <w:lang w:bidi="ar"/>
              </w:rPr>
              <w:t xml:space="preserve"> item 17 in Revised Table 2).</w:t>
            </w:r>
          </w:p>
        </w:tc>
      </w:tr>
      <w:tr w:rsidR="007F44FF" w:rsidRPr="002E4F28" w14:paraId="24F9AB8E" w14:textId="77777777" w:rsidTr="00203249">
        <w:trPr>
          <w:trHeight w:val="315"/>
        </w:trPr>
        <w:tc>
          <w:tcPr>
            <w:tcW w:w="0" w:type="auto"/>
            <w:tcBorders>
              <w:top w:val="nil"/>
              <w:left w:val="single" w:sz="8" w:space="0" w:color="000000"/>
              <w:bottom w:val="nil"/>
              <w:right w:val="single" w:sz="8" w:space="0" w:color="000000"/>
            </w:tcBorders>
            <w:vAlign w:val="center"/>
          </w:tcPr>
          <w:p w14:paraId="05A1A312"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Results-Model building</w:t>
            </w:r>
          </w:p>
        </w:tc>
      </w:tr>
      <w:tr w:rsidR="007F44FF" w:rsidRPr="002E4F28" w14:paraId="721507CD" w14:textId="77777777" w:rsidTr="00203249">
        <w:trPr>
          <w:trHeight w:val="90"/>
        </w:trPr>
        <w:tc>
          <w:tcPr>
            <w:tcW w:w="0" w:type="auto"/>
            <w:tcBorders>
              <w:top w:val="nil"/>
              <w:left w:val="single" w:sz="8" w:space="0" w:color="000000"/>
              <w:bottom w:val="nil"/>
              <w:right w:val="single" w:sz="8" w:space="0" w:color="000000"/>
            </w:tcBorders>
            <w:shd w:val="clear" w:color="auto" w:fill="B5C6EA"/>
            <w:vAlign w:val="center"/>
          </w:tcPr>
          <w:p w14:paraId="19371B0A"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State the number of subjects and the number of outcome events for each dataset in the study</w:t>
            </w:r>
          </w:p>
        </w:tc>
      </w:tr>
      <w:tr w:rsidR="007F44FF" w:rsidRPr="002E4F28" w14:paraId="46AD508C" w14:textId="77777777" w:rsidTr="00203249">
        <w:trPr>
          <w:trHeight w:val="90"/>
        </w:trPr>
        <w:tc>
          <w:tcPr>
            <w:tcW w:w="0" w:type="auto"/>
            <w:tcBorders>
              <w:top w:val="nil"/>
              <w:left w:val="single" w:sz="8" w:space="0" w:color="000000"/>
              <w:bottom w:val="single" w:sz="8" w:space="0" w:color="000000"/>
              <w:right w:val="single" w:sz="8" w:space="0" w:color="000000"/>
            </w:tcBorders>
            <w:vAlign w:val="center"/>
          </w:tcPr>
          <w:p w14:paraId="2BD93404"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The description of this item does not seem to fit “Model building”. This item description seems to be explaining the reasonability of sample size.</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comment! We have made the corresponding amendments (see</w:t>
            </w:r>
            <w:r w:rsidRPr="002E4F28">
              <w:rPr>
                <w:rFonts w:eastAsia="宋体"/>
                <w:kern w:val="0"/>
                <w:sz w:val="20"/>
                <w:szCs w:val="20"/>
                <w:lang w:bidi="ar"/>
              </w:rPr>
              <w:t xml:space="preserve"> item 21 in Revised Table 2).</w:t>
            </w:r>
          </w:p>
        </w:tc>
      </w:tr>
      <w:tr w:rsidR="007F44FF" w:rsidRPr="002E4F28" w14:paraId="20943B9A" w14:textId="77777777" w:rsidTr="00203249">
        <w:trPr>
          <w:trHeight w:val="315"/>
        </w:trPr>
        <w:tc>
          <w:tcPr>
            <w:tcW w:w="0" w:type="auto"/>
            <w:tcBorders>
              <w:top w:val="nil"/>
              <w:left w:val="single" w:sz="8" w:space="0" w:color="000000"/>
              <w:bottom w:val="nil"/>
              <w:right w:val="single" w:sz="8" w:space="0" w:color="000000"/>
            </w:tcBorders>
            <w:vAlign w:val="center"/>
          </w:tcPr>
          <w:p w14:paraId="01F7F590"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Discussion-Explanation</w:t>
            </w:r>
          </w:p>
        </w:tc>
      </w:tr>
      <w:tr w:rsidR="007F44FF" w:rsidRPr="002E4F28" w14:paraId="544C1FB9" w14:textId="77777777" w:rsidTr="00203249">
        <w:trPr>
          <w:trHeight w:val="540"/>
        </w:trPr>
        <w:tc>
          <w:tcPr>
            <w:tcW w:w="0" w:type="auto"/>
            <w:tcBorders>
              <w:top w:val="nil"/>
              <w:left w:val="single" w:sz="8" w:space="0" w:color="000000"/>
              <w:bottom w:val="nil"/>
              <w:right w:val="single" w:sz="8" w:space="0" w:color="000000"/>
            </w:tcBorders>
            <w:shd w:val="clear" w:color="auto" w:fill="B5C6EA"/>
            <w:vAlign w:val="center"/>
          </w:tcPr>
          <w:p w14:paraId="71BF55D1"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Explain the study results and discuss the clinical application value and potential impact of the model, especially the application prospect of TCM disease-syndrome prediction model in clinical practice.</w:t>
            </w:r>
          </w:p>
        </w:tc>
      </w:tr>
      <w:tr w:rsidR="007F44FF" w:rsidRPr="002E4F28" w14:paraId="00C9ED1B" w14:textId="77777777" w:rsidTr="00203249">
        <w:trPr>
          <w:trHeight w:val="338"/>
        </w:trPr>
        <w:tc>
          <w:tcPr>
            <w:tcW w:w="0" w:type="auto"/>
            <w:tcBorders>
              <w:top w:val="nil"/>
              <w:left w:val="single" w:sz="8" w:space="0" w:color="000000"/>
              <w:bottom w:val="single" w:sz="8" w:space="0" w:color="000000"/>
              <w:right w:val="single" w:sz="8" w:space="0" w:color="000000"/>
            </w:tcBorders>
            <w:vAlign w:val="center"/>
          </w:tcPr>
          <w:p w14:paraId="0769CC29"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This item can just include explanations to study results. As for the discussion (discussion of clinical application value and potential impact, especially the application prospect of TCM disease-syndrome prediction model in clinical practice), it has been written in the following two items, hence there is no need to reiterate.</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the corresponding amendments (see</w:t>
            </w:r>
            <w:r w:rsidRPr="002E4F28">
              <w:rPr>
                <w:rFonts w:eastAsia="宋体"/>
                <w:kern w:val="0"/>
                <w:sz w:val="20"/>
                <w:szCs w:val="20"/>
                <w:lang w:bidi="ar"/>
              </w:rPr>
              <w:t xml:space="preserve"> item 25-27 in Revised Table 2).</w:t>
            </w:r>
          </w:p>
        </w:tc>
      </w:tr>
      <w:tr w:rsidR="007F44FF" w:rsidRPr="002E4F28" w14:paraId="73026F11" w14:textId="77777777" w:rsidTr="00203249">
        <w:trPr>
          <w:trHeight w:val="315"/>
        </w:trPr>
        <w:tc>
          <w:tcPr>
            <w:tcW w:w="0" w:type="auto"/>
            <w:tcBorders>
              <w:top w:val="nil"/>
              <w:left w:val="single" w:sz="8" w:space="0" w:color="000000"/>
              <w:bottom w:val="nil"/>
              <w:right w:val="single" w:sz="8" w:space="0" w:color="000000"/>
            </w:tcBorders>
            <w:vAlign w:val="center"/>
          </w:tcPr>
          <w:p w14:paraId="5D99DEBA"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O</w:t>
            </w:r>
            <w:r w:rsidRPr="002E4F28">
              <w:rPr>
                <w:rFonts w:eastAsia="微软雅黑"/>
                <w:b/>
                <w:bCs/>
                <w:kern w:val="0"/>
                <w:sz w:val="20"/>
                <w:szCs w:val="20"/>
              </w:rPr>
              <w:t>thers</w:t>
            </w:r>
            <w:r w:rsidRPr="002E4F28">
              <w:rPr>
                <w:rFonts w:eastAsia="微软雅黑"/>
                <w:b/>
                <w:bCs/>
                <w:color w:val="000000"/>
                <w:kern w:val="0"/>
                <w:sz w:val="20"/>
                <w:szCs w:val="20"/>
                <w:lang w:bidi="ar"/>
              </w:rPr>
              <w:t>-A</w:t>
            </w:r>
            <w:r w:rsidRPr="002E4F28">
              <w:rPr>
                <w:rFonts w:eastAsia="微软雅黑"/>
                <w:b/>
                <w:bCs/>
                <w:kern w:val="0"/>
                <w:sz w:val="20"/>
                <w:szCs w:val="20"/>
              </w:rPr>
              <w:t>cknowledgements</w:t>
            </w:r>
          </w:p>
        </w:tc>
      </w:tr>
      <w:tr w:rsidR="007F44FF" w:rsidRPr="002E4F28" w14:paraId="28AD3AAE" w14:textId="77777777" w:rsidTr="00203249">
        <w:trPr>
          <w:trHeight w:val="90"/>
        </w:trPr>
        <w:tc>
          <w:tcPr>
            <w:tcW w:w="0" w:type="auto"/>
            <w:tcBorders>
              <w:top w:val="nil"/>
              <w:left w:val="single" w:sz="8" w:space="0" w:color="000000"/>
              <w:bottom w:val="nil"/>
              <w:right w:val="single" w:sz="8" w:space="0" w:color="000000"/>
            </w:tcBorders>
            <w:shd w:val="clear" w:color="auto" w:fill="B5C6EA"/>
            <w:vAlign w:val="center"/>
          </w:tcPr>
          <w:p w14:paraId="3F6BE140"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Thanks to people and institutions who contributed to the research but are not listed as authors</w:t>
            </w:r>
          </w:p>
        </w:tc>
      </w:tr>
      <w:tr w:rsidR="007F44FF" w:rsidRPr="002E4F28" w14:paraId="55333590" w14:textId="77777777" w:rsidTr="00203249">
        <w:trPr>
          <w:trHeight w:val="1905"/>
        </w:trPr>
        <w:tc>
          <w:tcPr>
            <w:tcW w:w="0" w:type="auto"/>
            <w:tcBorders>
              <w:top w:val="nil"/>
              <w:left w:val="single" w:sz="8" w:space="0" w:color="000000"/>
              <w:bottom w:val="single" w:sz="8" w:space="0" w:color="000000"/>
              <w:right w:val="single" w:sz="8" w:space="0" w:color="000000"/>
            </w:tcBorders>
            <w:vAlign w:val="center"/>
          </w:tcPr>
          <w:p w14:paraId="18B0E44E"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Should not limit to people and institutions.</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deleted this item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2.Expert</w:t>
            </w:r>
            <w:proofErr w:type="gramEnd"/>
            <w:r w:rsidRPr="002E4F28">
              <w:rPr>
                <w:rFonts w:eastAsia="宋体"/>
                <w:color w:val="0000FF"/>
                <w:kern w:val="0"/>
                <w:sz w:val="20"/>
                <w:szCs w:val="20"/>
                <w:lang w:bidi="ar"/>
              </w:rPr>
              <w:t>2</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This is a requirement of academic journals. Hence, I personally feel that the significance of including this item is low.</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deleted this item based on your suggestions.</w:t>
            </w:r>
            <w:r w:rsidRPr="002E4F28">
              <w:rPr>
                <w:rStyle w:val="font31"/>
                <w:rFonts w:ascii="Times New Roman" w:hAnsi="Times New Roman" w:cs="Times New Roman" w:hint="default"/>
                <w:sz w:val="20"/>
                <w:szCs w:val="20"/>
                <w:lang w:bidi="ar"/>
              </w:rPr>
              <w:br/>
            </w:r>
            <w:proofErr w:type="gramStart"/>
            <w:r w:rsidRPr="002E4F28">
              <w:rPr>
                <w:rFonts w:eastAsia="宋体"/>
                <w:color w:val="0000FF"/>
                <w:kern w:val="0"/>
                <w:sz w:val="20"/>
                <w:szCs w:val="20"/>
                <w:lang w:bidi="ar"/>
              </w:rPr>
              <w:t>3.Expert</w:t>
            </w:r>
            <w:proofErr w:type="gramEnd"/>
            <w:r w:rsidRPr="002E4F28">
              <w:rPr>
                <w:rFonts w:eastAsia="宋体"/>
                <w:color w:val="0000FF"/>
                <w:kern w:val="0"/>
                <w:sz w:val="20"/>
                <w:szCs w:val="20"/>
                <w:lang w:bidi="ar"/>
              </w:rPr>
              <w:t>3</w:t>
            </w:r>
            <w:r w:rsidRPr="002E4F28">
              <w:rPr>
                <w:rFonts w:eastAsia="宋体"/>
                <w:color w:val="0000FF"/>
                <w:kern w:val="0"/>
                <w:sz w:val="20"/>
                <w:szCs w:val="20"/>
                <w:lang w:bidi="ar"/>
              </w:rPr>
              <w:t>：</w:t>
            </w:r>
            <w:r w:rsidRPr="002E4F28">
              <w:rPr>
                <w:color w:val="0000FF"/>
                <w:kern w:val="0"/>
                <w:sz w:val="20"/>
                <w:szCs w:val="20"/>
              </w:rPr>
              <w:t>While acknowledgements are important, there is no necessity to be listed as a reporting criterion.</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deleted this item based on your suggestions.</w:t>
            </w:r>
          </w:p>
        </w:tc>
      </w:tr>
      <w:tr w:rsidR="007F44FF" w:rsidRPr="002E4F28" w14:paraId="532F8677" w14:textId="77777777" w:rsidTr="00203249">
        <w:trPr>
          <w:trHeight w:val="315"/>
        </w:trPr>
        <w:tc>
          <w:tcPr>
            <w:tcW w:w="0" w:type="auto"/>
            <w:tcBorders>
              <w:top w:val="nil"/>
              <w:left w:val="single" w:sz="8" w:space="0" w:color="000000"/>
              <w:bottom w:val="nil"/>
              <w:right w:val="single" w:sz="8" w:space="0" w:color="000000"/>
            </w:tcBorders>
            <w:vAlign w:val="center"/>
          </w:tcPr>
          <w:p w14:paraId="289ABC1E"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t>Others-Conflict of interest</w:t>
            </w:r>
          </w:p>
        </w:tc>
      </w:tr>
      <w:tr w:rsidR="007F44FF" w:rsidRPr="002E4F28" w14:paraId="65C05270"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61466C94"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State all potential conflicts of interest</w:t>
            </w:r>
          </w:p>
        </w:tc>
      </w:tr>
      <w:tr w:rsidR="007F44FF" w:rsidRPr="002E4F28" w14:paraId="76C5704D" w14:textId="77777777" w:rsidTr="00203249">
        <w:trPr>
          <w:trHeight w:val="653"/>
        </w:trPr>
        <w:tc>
          <w:tcPr>
            <w:tcW w:w="0" w:type="auto"/>
            <w:tcBorders>
              <w:top w:val="nil"/>
              <w:left w:val="single" w:sz="8" w:space="0" w:color="000000"/>
              <w:bottom w:val="single" w:sz="8" w:space="0" w:color="000000"/>
              <w:right w:val="single" w:sz="8" w:space="0" w:color="000000"/>
            </w:tcBorders>
            <w:vAlign w:val="center"/>
          </w:tcPr>
          <w:p w14:paraId="1E278960" w14:textId="77777777" w:rsidR="007F44FF" w:rsidRPr="002E4F28" w:rsidRDefault="007F44FF" w:rsidP="00203249">
            <w:pPr>
              <w:widowControl/>
              <w:snapToGrid w:val="0"/>
              <w:jc w:val="left"/>
              <w:textAlignment w:val="center"/>
              <w:rPr>
                <w:rStyle w:val="font31"/>
                <w:rFonts w:ascii="Times New Roman" w:hAnsi="Times New Roman" w:cs="Times New Roman" w:hint="default"/>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color w:val="0000FF"/>
                <w:kern w:val="0"/>
                <w:sz w:val="20"/>
                <w:szCs w:val="20"/>
              </w:rPr>
              <w:t>International organizations often use “Conflict of Interest Disclosure and Management”. This item should be amended as: Outline disclosures of interests for the relevant contributors and describe how conflicts of interest are managed. (Conflict of interest usually stems from individual contributors or project funding. As funding support has been included as an item above, this item should focus mainly on the individual contributors. While we often declare potential conflicts of interest, readers are usually keener to know if these materialize as conflicts and how these conflicts are managed. As the conflict of interest outlines a risk, the use of the word “potential” is redundant.</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suggestions! We have made amendments to this item based on your suggestions (see</w:t>
            </w:r>
            <w:r w:rsidRPr="002E4F28">
              <w:rPr>
                <w:rFonts w:eastAsia="宋体"/>
                <w:kern w:val="0"/>
                <w:sz w:val="20"/>
                <w:szCs w:val="20"/>
                <w:lang w:bidi="ar"/>
              </w:rPr>
              <w:t xml:space="preserve"> item 32 in Revised Table 2).</w:t>
            </w:r>
          </w:p>
          <w:p w14:paraId="6DCDF6EC"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2.Expert2</w:t>
            </w:r>
            <w:r w:rsidRPr="002E4F28">
              <w:rPr>
                <w:rFonts w:eastAsia="宋体"/>
                <w:color w:val="0000FF"/>
                <w:kern w:val="0"/>
                <w:sz w:val="20"/>
                <w:szCs w:val="20"/>
                <w:lang w:bidi="ar"/>
              </w:rPr>
              <w:t>：</w:t>
            </w:r>
            <w:r w:rsidRPr="002E4F28">
              <w:rPr>
                <w:rFonts w:eastAsia="宋体"/>
                <w:color w:val="0000FF"/>
                <w:kern w:val="0"/>
                <w:sz w:val="20"/>
                <w:szCs w:val="20"/>
                <w:lang w:bidi="ar"/>
              </w:rPr>
              <w:t>Merge with the “Funding support” item?</w:t>
            </w:r>
          </w:p>
          <w:p w14:paraId="1186ADC7"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 xml:space="preserve">Thank you for suggestion! Although conflict of interest and funding support are both relevant to the transparency and credibility of research, they encompass different information and serve different purposes. Conflict of interest mainly focuses on the potential factors that may influence the objectivity of the study results, for example when there is financial transactions or personal relationship connections between study contributors and the organizations involved. It serves to reveal underlying biases to allow readers to have a more holistic view to evaluate on the credibility of the study. Funding support, on the other hand, reports the source of funding for the study, for example the government organizations, foundations, corporations etc. It </w:t>
            </w:r>
            <w:r w:rsidRPr="002E4F28">
              <w:rPr>
                <w:rFonts w:eastAsia="宋体"/>
                <w:kern w:val="0"/>
                <w:sz w:val="20"/>
                <w:szCs w:val="20"/>
                <w:lang w:bidi="ar"/>
              </w:rPr>
              <w:lastRenderedPageBreak/>
              <w:t xml:space="preserve">serves to promote research transparency and allow readers to understand the possible implications of the study based on the funding setting. Hence, separating these two into individual items allows for clearer presentation of </w:t>
            </w:r>
            <w:proofErr w:type="gramStart"/>
            <w:r w:rsidRPr="002E4F28">
              <w:rPr>
                <w:rFonts w:eastAsia="宋体"/>
                <w:kern w:val="0"/>
                <w:sz w:val="20"/>
                <w:szCs w:val="20"/>
                <w:lang w:bidi="ar"/>
              </w:rPr>
              <w:t>these information</w:t>
            </w:r>
            <w:proofErr w:type="gramEnd"/>
            <w:r w:rsidRPr="002E4F28">
              <w:rPr>
                <w:rFonts w:eastAsia="宋体"/>
                <w:kern w:val="0"/>
                <w:sz w:val="20"/>
                <w:szCs w:val="20"/>
                <w:lang w:bidi="ar"/>
              </w:rPr>
              <w:t>.</w:t>
            </w:r>
          </w:p>
        </w:tc>
      </w:tr>
      <w:tr w:rsidR="007F44FF" w:rsidRPr="002E4F28" w14:paraId="281B30F7" w14:textId="77777777" w:rsidTr="00203249">
        <w:trPr>
          <w:trHeight w:val="315"/>
        </w:trPr>
        <w:tc>
          <w:tcPr>
            <w:tcW w:w="0" w:type="auto"/>
            <w:tcBorders>
              <w:top w:val="nil"/>
              <w:left w:val="single" w:sz="8" w:space="0" w:color="000000"/>
              <w:bottom w:val="nil"/>
              <w:right w:val="single" w:sz="8" w:space="0" w:color="000000"/>
            </w:tcBorders>
            <w:vAlign w:val="center"/>
          </w:tcPr>
          <w:p w14:paraId="0F721EFB"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kern w:val="0"/>
                <w:sz w:val="20"/>
                <w:szCs w:val="20"/>
                <w:lang w:bidi="ar"/>
              </w:rPr>
              <w:lastRenderedPageBreak/>
              <w:t>O</w:t>
            </w:r>
            <w:r w:rsidRPr="002E4F28">
              <w:rPr>
                <w:rFonts w:eastAsia="微软雅黑"/>
                <w:b/>
                <w:bCs/>
                <w:kern w:val="0"/>
                <w:sz w:val="20"/>
                <w:szCs w:val="20"/>
              </w:rPr>
              <w:t>thers</w:t>
            </w:r>
            <w:r w:rsidRPr="002E4F28">
              <w:rPr>
                <w:rFonts w:eastAsia="微软雅黑"/>
                <w:b/>
                <w:bCs/>
                <w:color w:val="000000"/>
                <w:kern w:val="0"/>
                <w:sz w:val="20"/>
                <w:szCs w:val="20"/>
                <w:lang w:bidi="ar"/>
              </w:rPr>
              <w:t>-D</w:t>
            </w:r>
            <w:r w:rsidRPr="002E4F28">
              <w:rPr>
                <w:rFonts w:eastAsia="微软雅黑"/>
                <w:b/>
                <w:bCs/>
                <w:kern w:val="0"/>
                <w:sz w:val="20"/>
                <w:szCs w:val="20"/>
              </w:rPr>
              <w:t>ata availability statement</w:t>
            </w:r>
          </w:p>
        </w:tc>
      </w:tr>
      <w:tr w:rsidR="007F44FF" w:rsidRPr="002E4F28" w14:paraId="42BCCCE0" w14:textId="77777777" w:rsidTr="00203249">
        <w:trPr>
          <w:trHeight w:val="270"/>
        </w:trPr>
        <w:tc>
          <w:tcPr>
            <w:tcW w:w="0" w:type="auto"/>
            <w:tcBorders>
              <w:top w:val="nil"/>
              <w:left w:val="single" w:sz="8" w:space="0" w:color="000000"/>
              <w:bottom w:val="nil"/>
              <w:right w:val="single" w:sz="8" w:space="0" w:color="000000"/>
            </w:tcBorders>
            <w:shd w:val="clear" w:color="auto" w:fill="B5C6EA"/>
            <w:vAlign w:val="center"/>
          </w:tcPr>
          <w:p w14:paraId="36324CE5" w14:textId="77777777" w:rsidR="007F44FF" w:rsidRPr="002E4F28" w:rsidRDefault="007F44FF" w:rsidP="00203249">
            <w:pPr>
              <w:widowControl/>
              <w:snapToGrid w:val="0"/>
              <w:jc w:val="left"/>
              <w:textAlignment w:val="center"/>
              <w:rPr>
                <w:rFonts w:eastAsia="宋体"/>
                <w:color w:val="000000"/>
                <w:sz w:val="20"/>
                <w:szCs w:val="20"/>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kern w:val="0"/>
                <w:sz w:val="20"/>
                <w:szCs w:val="20"/>
                <w:lang w:bidi="ar"/>
              </w:rPr>
              <w:t>State how the data is accessible and its availability</w:t>
            </w:r>
          </w:p>
        </w:tc>
      </w:tr>
      <w:tr w:rsidR="007F44FF" w:rsidRPr="002E4F28" w14:paraId="5B69FDA0" w14:textId="77777777" w:rsidTr="00203249">
        <w:trPr>
          <w:trHeight w:val="1503"/>
        </w:trPr>
        <w:tc>
          <w:tcPr>
            <w:tcW w:w="0" w:type="auto"/>
            <w:tcBorders>
              <w:top w:val="nil"/>
              <w:left w:val="single" w:sz="8" w:space="0" w:color="000000"/>
              <w:bottom w:val="single" w:sz="4" w:space="0" w:color="auto"/>
              <w:right w:val="single" w:sz="8" w:space="0" w:color="000000"/>
            </w:tcBorders>
            <w:vAlign w:val="center"/>
          </w:tcPr>
          <w:p w14:paraId="600C857D"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Data sharing statement.</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Style w:val="font31"/>
                <w:rFonts w:ascii="Times New Roman" w:hAnsi="Times New Roman" w:cs="Times New Roman" w:hint="default"/>
                <w:sz w:val="20"/>
                <w:szCs w:val="20"/>
                <w:lang w:bidi="ar"/>
              </w:rPr>
              <w:t>Thank you for your suggestion! We have renamed this item accordingly (see item 33 in Revised Table 2).</w:t>
            </w:r>
          </w:p>
        </w:tc>
      </w:tr>
      <w:tr w:rsidR="007F44FF" w:rsidRPr="002E4F28" w14:paraId="3A88A303" w14:textId="77777777" w:rsidTr="00203249">
        <w:trPr>
          <w:trHeight w:val="122"/>
        </w:trPr>
        <w:tc>
          <w:tcPr>
            <w:tcW w:w="0" w:type="auto"/>
            <w:tcBorders>
              <w:top w:val="single" w:sz="4" w:space="0" w:color="auto"/>
              <w:left w:val="single" w:sz="8" w:space="0" w:color="000000"/>
              <w:bottom w:val="nil"/>
              <w:right w:val="single" w:sz="8" w:space="0" w:color="000000"/>
            </w:tcBorders>
            <w:vAlign w:val="center"/>
          </w:tcPr>
          <w:p w14:paraId="0C33CE93" w14:textId="77777777" w:rsidR="007F44FF" w:rsidRPr="002E4F28" w:rsidRDefault="007F44FF" w:rsidP="00203249">
            <w:pPr>
              <w:widowControl/>
              <w:snapToGrid w:val="0"/>
              <w:jc w:val="left"/>
              <w:textAlignment w:val="center"/>
              <w:rPr>
                <w:rFonts w:eastAsia="微软雅黑"/>
                <w:b/>
                <w:bCs/>
                <w:color w:val="000000"/>
                <w:sz w:val="20"/>
                <w:szCs w:val="20"/>
              </w:rPr>
            </w:pPr>
            <w:r w:rsidRPr="002E4F28">
              <w:rPr>
                <w:rFonts w:eastAsia="微软雅黑"/>
                <w:b/>
                <w:bCs/>
                <w:color w:val="000000"/>
                <w:sz w:val="20"/>
                <w:szCs w:val="20"/>
              </w:rPr>
              <w:t>Appendix (if applicable)</w:t>
            </w:r>
          </w:p>
        </w:tc>
      </w:tr>
      <w:tr w:rsidR="007F44FF" w:rsidRPr="002E4F28" w14:paraId="59738413" w14:textId="77777777" w:rsidTr="00203249">
        <w:trPr>
          <w:trHeight w:val="270"/>
        </w:trPr>
        <w:tc>
          <w:tcPr>
            <w:tcW w:w="0" w:type="auto"/>
            <w:tcBorders>
              <w:top w:val="nil"/>
              <w:left w:val="single" w:sz="8" w:space="0" w:color="000000"/>
              <w:right w:val="single" w:sz="8" w:space="0" w:color="000000"/>
            </w:tcBorders>
            <w:shd w:val="clear" w:color="auto" w:fill="B5C6EA"/>
            <w:vAlign w:val="center"/>
          </w:tcPr>
          <w:p w14:paraId="26E27A1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Original item</w:t>
            </w:r>
            <w:r w:rsidRPr="002E4F28">
              <w:rPr>
                <w:rFonts w:eastAsia="宋体"/>
                <w:color w:val="000000"/>
                <w:kern w:val="0"/>
                <w:sz w:val="20"/>
                <w:szCs w:val="20"/>
                <w:lang w:bidi="ar"/>
              </w:rPr>
              <w:t>：</w:t>
            </w:r>
            <w:r w:rsidRPr="002E4F28">
              <w:rPr>
                <w:rFonts w:eastAsia="宋体"/>
                <w:color w:val="000000"/>
                <w:sz w:val="20"/>
                <w:szCs w:val="20"/>
              </w:rPr>
              <w:t>Provide machine learning algorithm descriptions, code snippets, additional charts, etc.</w:t>
            </w:r>
          </w:p>
        </w:tc>
      </w:tr>
      <w:tr w:rsidR="007F44FF" w:rsidRPr="002E4F28" w14:paraId="2582DB03" w14:textId="77777777" w:rsidTr="00203249">
        <w:trPr>
          <w:trHeight w:val="1095"/>
        </w:trPr>
        <w:tc>
          <w:tcPr>
            <w:tcW w:w="0" w:type="auto"/>
            <w:tcBorders>
              <w:top w:val="nil"/>
              <w:left w:val="single" w:sz="8" w:space="0" w:color="000000"/>
              <w:bottom w:val="single" w:sz="4" w:space="0" w:color="auto"/>
              <w:right w:val="single" w:sz="8" w:space="0" w:color="000000"/>
            </w:tcBorders>
            <w:vAlign w:val="center"/>
          </w:tcPr>
          <w:p w14:paraId="3F9EA911" w14:textId="77777777" w:rsidR="007F44FF" w:rsidRPr="002E4F28" w:rsidRDefault="007F44FF" w:rsidP="00203249">
            <w:pPr>
              <w:widowControl/>
              <w:snapToGrid w:val="0"/>
              <w:jc w:val="left"/>
              <w:textAlignment w:val="center"/>
              <w:rPr>
                <w:kern w:val="0"/>
                <w:sz w:val="20"/>
                <w:szCs w:val="20"/>
                <w:lang w:bidi="ar"/>
              </w:rPr>
            </w:pPr>
            <w:r w:rsidRPr="002E4F28">
              <w:rPr>
                <w:rFonts w:eastAsia="宋体"/>
                <w:color w:val="000000"/>
                <w:kern w:val="0"/>
                <w:sz w:val="20"/>
                <w:szCs w:val="20"/>
                <w:lang w:bidi="ar"/>
              </w:rPr>
              <w:t>Expert opinions</w:t>
            </w:r>
            <w:r w:rsidRPr="002E4F28">
              <w:rPr>
                <w:rFonts w:eastAsia="宋体"/>
                <w:color w:val="000000"/>
                <w:kern w:val="0"/>
                <w:sz w:val="20"/>
                <w:szCs w:val="20"/>
                <w:lang w:bidi="ar"/>
              </w:rPr>
              <w:t>：</w:t>
            </w:r>
            <w:r w:rsidRPr="002E4F28">
              <w:rPr>
                <w:rFonts w:eastAsia="宋体"/>
                <w:color w:val="000000"/>
                <w:kern w:val="0"/>
                <w:sz w:val="20"/>
                <w:szCs w:val="20"/>
                <w:lang w:bidi="ar"/>
              </w:rPr>
              <w:br/>
            </w:r>
            <w:r w:rsidRPr="002E4F28">
              <w:rPr>
                <w:rFonts w:eastAsia="宋体"/>
                <w:color w:val="0000FF"/>
                <w:kern w:val="0"/>
                <w:sz w:val="20"/>
                <w:szCs w:val="20"/>
                <w:lang w:bidi="ar"/>
              </w:rPr>
              <w:t>1.Expert1</w:t>
            </w:r>
            <w:r w:rsidRPr="002E4F28">
              <w:rPr>
                <w:rFonts w:eastAsia="宋体"/>
                <w:color w:val="0000FF"/>
                <w:kern w:val="0"/>
                <w:sz w:val="20"/>
                <w:szCs w:val="20"/>
                <w:lang w:bidi="ar"/>
              </w:rPr>
              <w:t>：</w:t>
            </w:r>
            <w:r w:rsidRPr="002E4F28">
              <w:rPr>
                <w:rStyle w:val="font31"/>
                <w:rFonts w:ascii="Times New Roman" w:hAnsi="Times New Roman" w:cs="Times New Roman" w:hint="default"/>
                <w:color w:val="0432FF"/>
                <w:sz w:val="20"/>
                <w:szCs w:val="20"/>
                <w:lang w:bidi="ar"/>
              </w:rPr>
              <w:t>Should provide complete code and the relevant “falsified” data if any.</w:t>
            </w:r>
            <w:r w:rsidRPr="002E4F28">
              <w:rPr>
                <w:rStyle w:val="font31"/>
                <w:rFonts w:ascii="Times New Roman" w:hAnsi="Times New Roman" w:cs="Times New Roman" w:hint="default"/>
                <w:sz w:val="20"/>
                <w:szCs w:val="20"/>
                <w:lang w:bidi="ar"/>
              </w:rPr>
              <w:br/>
            </w:r>
            <w:r w:rsidRPr="002E4F28">
              <w:rPr>
                <w:kern w:val="0"/>
                <w:sz w:val="20"/>
                <w:szCs w:val="20"/>
              </w:rPr>
              <w:t>R</w:t>
            </w:r>
            <w:r w:rsidRPr="002E4F28">
              <w:rPr>
                <w:kern w:val="0"/>
                <w:sz w:val="20"/>
                <w:szCs w:val="20"/>
                <w:lang w:bidi="ar"/>
              </w:rPr>
              <w:t>eply</w:t>
            </w:r>
            <w:r w:rsidRPr="002E4F28">
              <w:rPr>
                <w:rStyle w:val="font31"/>
                <w:rFonts w:ascii="Times New Roman" w:hAnsi="Times New Roman" w:cs="Times New Roman" w:hint="default"/>
                <w:sz w:val="20"/>
                <w:szCs w:val="20"/>
                <w:lang w:bidi="ar"/>
              </w:rPr>
              <w:t>：</w:t>
            </w:r>
            <w:r w:rsidRPr="002E4F28">
              <w:rPr>
                <w:rFonts w:eastAsia="宋体"/>
                <w:kern w:val="0"/>
                <w:sz w:val="20"/>
                <w:szCs w:val="20"/>
                <w:lang w:bidi="ar"/>
              </w:rPr>
              <w:t>T</w:t>
            </w:r>
            <w:r w:rsidRPr="002E4F28">
              <w:rPr>
                <w:kern w:val="0"/>
                <w:sz w:val="20"/>
                <w:szCs w:val="20"/>
                <w:lang w:bidi="ar"/>
              </w:rPr>
              <w:t>hank you for your suggestion! We have amended the item accordingly (see item 34 in Revised Table 2).</w:t>
            </w:r>
          </w:p>
          <w:p w14:paraId="44C8B4B0" w14:textId="77777777" w:rsidR="007F44FF" w:rsidRPr="002E4F28" w:rsidRDefault="007F44FF" w:rsidP="00203249">
            <w:pPr>
              <w:widowControl/>
              <w:snapToGrid w:val="0"/>
              <w:jc w:val="left"/>
              <w:textAlignment w:val="center"/>
              <w:rPr>
                <w:kern w:val="0"/>
                <w:sz w:val="20"/>
                <w:szCs w:val="20"/>
                <w:lang w:bidi="ar"/>
              </w:rPr>
            </w:pPr>
          </w:p>
          <w:p w14:paraId="62C890AA" w14:textId="77777777" w:rsidR="007F44FF" w:rsidRPr="002E4F28" w:rsidRDefault="007F44FF" w:rsidP="00203249">
            <w:pPr>
              <w:widowControl/>
              <w:snapToGrid w:val="0"/>
              <w:jc w:val="left"/>
              <w:textAlignment w:val="center"/>
              <w:rPr>
                <w:rFonts w:eastAsia="微软雅黑"/>
                <w:b/>
                <w:bCs/>
                <w:color w:val="000000"/>
                <w:kern w:val="0"/>
                <w:sz w:val="20"/>
                <w:szCs w:val="20"/>
                <w:lang w:bidi="ar"/>
              </w:rPr>
            </w:pPr>
            <w:r w:rsidRPr="002E4F28">
              <w:rPr>
                <w:rFonts w:eastAsia="微软雅黑"/>
                <w:b/>
                <w:bCs/>
                <w:color w:val="000000"/>
                <w:kern w:val="0"/>
                <w:sz w:val="20"/>
                <w:szCs w:val="20"/>
                <w:lang w:bidi="ar"/>
              </w:rPr>
              <w:t>O</w:t>
            </w:r>
            <w:r w:rsidRPr="002E4F28">
              <w:rPr>
                <w:rFonts w:eastAsia="微软雅黑"/>
                <w:b/>
                <w:bCs/>
                <w:kern w:val="0"/>
                <w:sz w:val="20"/>
                <w:szCs w:val="20"/>
              </w:rPr>
              <w:t>ther suggestions:</w:t>
            </w:r>
          </w:p>
          <w:p w14:paraId="4362A399" w14:textId="77777777" w:rsidR="007F44FF" w:rsidRPr="002E4F28" w:rsidRDefault="007F44FF" w:rsidP="00203249">
            <w:pPr>
              <w:widowControl/>
              <w:snapToGrid w:val="0"/>
              <w:jc w:val="left"/>
              <w:textAlignment w:val="center"/>
              <w:rPr>
                <w:rFonts w:eastAsia="宋体"/>
                <w:color w:val="000000"/>
                <w:sz w:val="20"/>
                <w:szCs w:val="20"/>
                <w:lang w:bidi="ar"/>
              </w:rPr>
            </w:pPr>
            <w:r w:rsidRPr="002E4F28">
              <w:rPr>
                <w:rFonts w:eastAsia="宋体"/>
                <w:color w:val="0000FF"/>
                <w:kern w:val="0"/>
                <w:sz w:val="20"/>
                <w:szCs w:val="20"/>
                <w:lang w:bidi="ar"/>
              </w:rPr>
              <w:t>Expert1</w:t>
            </w:r>
            <w:r w:rsidRPr="002E4F28">
              <w:rPr>
                <w:rFonts w:eastAsia="宋体"/>
                <w:color w:val="0000FF"/>
                <w:kern w:val="0"/>
                <w:sz w:val="20"/>
                <w:szCs w:val="20"/>
                <w:lang w:bidi="ar"/>
              </w:rPr>
              <w:t>：</w:t>
            </w:r>
            <w:r w:rsidRPr="002E4F28">
              <w:rPr>
                <w:rFonts w:eastAsia="宋体"/>
                <w:color w:val="0432FF"/>
                <w:kern w:val="0"/>
                <w:sz w:val="20"/>
                <w:szCs w:val="20"/>
                <w:lang w:bidi="ar"/>
              </w:rPr>
              <w:t>Treatment plan: As the predictive models only involve prediction of TCM disease-syndrome, disease prognosis and development, could the usage of TCM decoctions and herbal medicine modifications be included too to form a syndrome-based treatment framework?</w:t>
            </w:r>
            <w:r w:rsidRPr="002E4F28">
              <w:rPr>
                <w:rFonts w:eastAsia="宋体"/>
                <w:color w:val="000000"/>
                <w:kern w:val="0"/>
                <w:sz w:val="20"/>
                <w:szCs w:val="20"/>
                <w:lang w:bidi="ar"/>
              </w:rPr>
              <w:br/>
            </w: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Fonts w:eastAsia="宋体"/>
                <w:kern w:val="0"/>
                <w:sz w:val="20"/>
                <w:szCs w:val="20"/>
                <w:lang w:bidi="ar"/>
              </w:rPr>
              <w:t>Thank you for your suggestion! In the TCM syndrome-based treatment framework, disease-syndrome diagnosis is necessary for the formulation of the treatment plan, or more accurately, disease-syndrome diagnosis is the prerequisite for effective treatment. This study focuses on the formulation of reporting standards for TCM disease-syndrome prediction models. However, based on your suggestions, we have amended item 1 (see Revised Table 2) to include “prognosis”.</w:t>
            </w:r>
          </w:p>
          <w:p w14:paraId="3A2AF641"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FF"/>
                <w:kern w:val="0"/>
                <w:sz w:val="20"/>
                <w:szCs w:val="20"/>
                <w:lang w:bidi="ar"/>
              </w:rPr>
              <w:t>Expert2</w:t>
            </w:r>
            <w:r w:rsidRPr="002E4F28">
              <w:rPr>
                <w:rFonts w:eastAsia="宋体"/>
                <w:color w:val="0000FF"/>
                <w:kern w:val="0"/>
                <w:sz w:val="20"/>
                <w:szCs w:val="20"/>
                <w:lang w:bidi="ar"/>
              </w:rPr>
              <w:t>：</w:t>
            </w:r>
            <w:r w:rsidRPr="002E4F28">
              <w:rPr>
                <w:rFonts w:eastAsia="宋体"/>
                <w:color w:val="0000FF"/>
                <w:kern w:val="0"/>
                <w:sz w:val="20"/>
                <w:szCs w:val="20"/>
                <w:lang w:bidi="ar"/>
              </w:rPr>
              <w:t>Add the basis of model selection and machine learning, as well as the software used to run the algorithms and its version.</w:t>
            </w:r>
            <w:r w:rsidRPr="002E4F28">
              <w:rPr>
                <w:rFonts w:eastAsia="宋体"/>
                <w:color w:val="000000"/>
                <w:kern w:val="0"/>
                <w:sz w:val="20"/>
                <w:szCs w:val="20"/>
                <w:lang w:bidi="ar"/>
              </w:rPr>
              <w:br/>
            </w: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Style w:val="font31"/>
                <w:rFonts w:ascii="Times New Roman" w:hAnsi="Times New Roman" w:cs="Times New Roman" w:hint="default"/>
                <w:sz w:val="20"/>
                <w:szCs w:val="20"/>
                <w:lang w:bidi="ar"/>
              </w:rPr>
              <w:t>Thank you for your suggestion! We have added this information to item 2c (see Revised Table 2).</w:t>
            </w:r>
          </w:p>
          <w:p w14:paraId="1D35F501"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Expert3</w:t>
            </w:r>
            <w:r w:rsidRPr="002E4F28">
              <w:rPr>
                <w:rFonts w:eastAsia="宋体"/>
                <w:color w:val="0000FF"/>
                <w:kern w:val="0"/>
                <w:sz w:val="20"/>
                <w:szCs w:val="20"/>
                <w:lang w:bidi="ar"/>
              </w:rPr>
              <w:t>：</w:t>
            </w:r>
          </w:p>
          <w:p w14:paraId="3A04F597"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Method:</w:t>
            </w:r>
          </w:p>
          <w:p w14:paraId="6B4E6D9B"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1.Inclusion and Exclusion Criteria: Clearly outline the specific details of the inclusion and exclusion criteria to ensure readers understand the selection process for study subjects.</w:t>
            </w:r>
          </w:p>
          <w:p w14:paraId="3ACFC5A6"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2.Data Extraction and Quality Assessment: Describe the data extraction process, including whether standardized data extraction forms were used and how disagreements between researchers were resolved.</w:t>
            </w:r>
          </w:p>
          <w:p w14:paraId="4FDE5230"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3.Statistical Analysis: Specify the software and version used for analysis, detailing statistical methods, including how missing data and heterogeneity were handled.</w:t>
            </w:r>
          </w:p>
          <w:p w14:paraId="1F03CFF5"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4.Technical Flowchart: Provide a clear, detailed technical flowchart, with brief explanations for each step to enhance the comprehensibility of the research process.</w:t>
            </w:r>
          </w:p>
          <w:p w14:paraId="704DBFA5" w14:textId="77777777" w:rsidR="007F44FF" w:rsidRPr="002E4F28" w:rsidRDefault="007F44FF" w:rsidP="00203249">
            <w:pPr>
              <w:widowControl/>
              <w:snapToGrid w:val="0"/>
              <w:jc w:val="left"/>
              <w:textAlignment w:val="center"/>
              <w:rPr>
                <w:rFonts w:eastAsia="宋体"/>
                <w:color w:val="0000FF"/>
                <w:kern w:val="0"/>
                <w:sz w:val="20"/>
                <w:szCs w:val="20"/>
                <w:lang w:val="en-GB" w:bidi="ar"/>
              </w:rPr>
            </w:pPr>
            <w:r w:rsidRPr="002E4F28">
              <w:rPr>
                <w:rFonts w:eastAsia="宋体"/>
                <w:color w:val="0000FF"/>
                <w:kern w:val="0"/>
                <w:sz w:val="20"/>
                <w:szCs w:val="20"/>
                <w:lang w:val="en-GB" w:bidi="ar"/>
              </w:rPr>
              <w:t>Results:</w:t>
            </w:r>
          </w:p>
          <w:p w14:paraId="71BE0E61"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1.Quality Assessment Findings: Report specific findings from the quality assessment, highlighting common issues and deficiencies to support subsequent analysis and recommendations.</w:t>
            </w:r>
          </w:p>
          <w:p w14:paraId="233A9F98"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rFonts w:eastAsia="宋体"/>
                <w:color w:val="000000"/>
                <w:kern w:val="0"/>
                <w:sz w:val="20"/>
                <w:szCs w:val="20"/>
                <w:lang w:bidi="ar"/>
              </w:rPr>
              <w:t>Response</w:t>
            </w:r>
            <w:r w:rsidRPr="002E4F28">
              <w:rPr>
                <w:rFonts w:eastAsia="宋体"/>
                <w:color w:val="000000"/>
                <w:kern w:val="0"/>
                <w:sz w:val="20"/>
                <w:szCs w:val="20"/>
                <w:lang w:bidi="ar"/>
              </w:rPr>
              <w:t>：</w:t>
            </w:r>
            <w:r w:rsidRPr="002E4F28">
              <w:rPr>
                <w:rFonts w:eastAsia="宋体"/>
                <w:color w:val="000000"/>
                <w:kern w:val="0"/>
                <w:sz w:val="20"/>
                <w:szCs w:val="20"/>
                <w:lang w:bidi="ar"/>
              </w:rPr>
              <w:t>Thanks for your suggestions. We have added relevant information in relevant Items.</w:t>
            </w:r>
          </w:p>
          <w:p w14:paraId="1B09438B"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Expert4</w:t>
            </w:r>
            <w:r w:rsidRPr="002E4F28">
              <w:rPr>
                <w:rFonts w:eastAsia="宋体"/>
                <w:color w:val="0000FF"/>
                <w:kern w:val="0"/>
                <w:sz w:val="20"/>
                <w:szCs w:val="20"/>
                <w:lang w:bidi="ar"/>
              </w:rPr>
              <w:t>：</w:t>
            </w:r>
            <w:r w:rsidRPr="002E4F28">
              <w:rPr>
                <w:rFonts w:eastAsia="宋体"/>
                <w:color w:val="0432FF"/>
                <w:kern w:val="0"/>
                <w:sz w:val="20"/>
                <w:szCs w:val="20"/>
                <w:lang w:bidi="ar"/>
              </w:rPr>
              <w:t>Recommend to include in the “Discussion” section to have a review of the current artificial intelligence prediction models in the field (if applicable).</w:t>
            </w:r>
            <w:r w:rsidRPr="002E4F28">
              <w:rPr>
                <w:rFonts w:eastAsia="宋体"/>
                <w:color w:val="000000"/>
                <w:kern w:val="0"/>
                <w:sz w:val="20"/>
                <w:szCs w:val="20"/>
                <w:lang w:bidi="ar"/>
              </w:rPr>
              <w:br/>
            </w: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Style w:val="font31"/>
                <w:rFonts w:ascii="Times New Roman" w:hAnsi="Times New Roman" w:cs="Times New Roman" w:hint="default"/>
                <w:sz w:val="20"/>
                <w:szCs w:val="20"/>
                <w:lang w:bidi="ar"/>
              </w:rPr>
              <w:t>Thank you for your suggestion! We have added this information to item 4 (see Revised Table 2).</w:t>
            </w:r>
          </w:p>
          <w:p w14:paraId="4D70DD3F"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Expert5</w:t>
            </w:r>
            <w:r w:rsidRPr="002E4F28">
              <w:rPr>
                <w:rFonts w:eastAsia="宋体"/>
                <w:color w:val="0000FF"/>
                <w:kern w:val="0"/>
                <w:sz w:val="20"/>
                <w:szCs w:val="20"/>
                <w:lang w:bidi="ar"/>
              </w:rPr>
              <w:t>：</w:t>
            </w:r>
            <w:r w:rsidRPr="002E4F28">
              <w:rPr>
                <w:rFonts w:eastAsia="宋体"/>
                <w:color w:val="0000FF"/>
                <w:kern w:val="0"/>
                <w:sz w:val="20"/>
                <w:szCs w:val="20"/>
                <w:lang w:bidi="ar"/>
              </w:rPr>
              <w:t>Recommend to add the ethical review statement of data sources used.</w:t>
            </w:r>
          </w:p>
          <w:p w14:paraId="7DE4AB1A"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Style w:val="font31"/>
                <w:rFonts w:ascii="Times New Roman" w:hAnsi="Times New Roman" w:cs="Times New Roman" w:hint="default"/>
                <w:sz w:val="20"/>
                <w:szCs w:val="20"/>
                <w:lang w:bidi="ar"/>
              </w:rPr>
              <w:t>Thank you for your suggestion! We have added this information to item 7c (see Revised Table 2).</w:t>
            </w:r>
          </w:p>
          <w:p w14:paraId="4884EFE4"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Expert6</w:t>
            </w:r>
            <w:r w:rsidRPr="002E4F28">
              <w:rPr>
                <w:rFonts w:eastAsia="宋体"/>
                <w:color w:val="0000FF"/>
                <w:kern w:val="0"/>
                <w:sz w:val="20"/>
                <w:szCs w:val="20"/>
                <w:lang w:bidi="ar"/>
              </w:rPr>
              <w:t>：</w:t>
            </w:r>
            <w:r w:rsidRPr="002E4F28">
              <w:rPr>
                <w:rFonts w:eastAsia="宋体"/>
                <w:color w:val="0000FF"/>
                <w:kern w:val="0"/>
                <w:sz w:val="20"/>
                <w:szCs w:val="20"/>
                <w:lang w:bidi="ar"/>
              </w:rPr>
              <w:t>Recommend reporting the statistical software used for machine learning and its version.</w:t>
            </w:r>
          </w:p>
          <w:p w14:paraId="2EF3E9C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Style w:val="font31"/>
                <w:rFonts w:ascii="Times New Roman" w:hAnsi="Times New Roman" w:cs="Times New Roman" w:hint="default"/>
                <w:sz w:val="20"/>
                <w:szCs w:val="20"/>
                <w:lang w:bidi="ar"/>
              </w:rPr>
              <w:t>Thank you for your suggestion! We have added this information to item 2c (see Revised Table 2).</w:t>
            </w:r>
          </w:p>
          <w:p w14:paraId="5E5D2D7F" w14:textId="77777777" w:rsidR="007F44FF" w:rsidRPr="002E4F28" w:rsidRDefault="007F44FF" w:rsidP="00203249">
            <w:pPr>
              <w:widowControl/>
              <w:snapToGrid w:val="0"/>
              <w:jc w:val="left"/>
              <w:textAlignment w:val="center"/>
              <w:rPr>
                <w:rFonts w:eastAsia="宋体"/>
                <w:color w:val="0000FF"/>
                <w:kern w:val="0"/>
                <w:sz w:val="20"/>
                <w:szCs w:val="20"/>
                <w:lang w:bidi="ar"/>
              </w:rPr>
            </w:pPr>
            <w:r w:rsidRPr="002E4F28">
              <w:rPr>
                <w:rFonts w:eastAsia="宋体"/>
                <w:color w:val="0000FF"/>
                <w:kern w:val="0"/>
                <w:sz w:val="20"/>
                <w:szCs w:val="20"/>
                <w:lang w:bidi="ar"/>
              </w:rPr>
              <w:t>Expert7</w:t>
            </w:r>
            <w:r w:rsidRPr="002E4F28">
              <w:rPr>
                <w:rFonts w:eastAsia="宋体"/>
                <w:color w:val="0000FF"/>
                <w:kern w:val="0"/>
                <w:sz w:val="20"/>
                <w:szCs w:val="20"/>
                <w:lang w:bidi="ar"/>
              </w:rPr>
              <w:t>：</w:t>
            </w:r>
            <w:r w:rsidRPr="002E4F28">
              <w:rPr>
                <w:rFonts w:eastAsia="宋体"/>
                <w:color w:val="0000FF"/>
                <w:kern w:val="0"/>
                <w:sz w:val="20"/>
                <w:szCs w:val="20"/>
                <w:lang w:bidi="ar"/>
              </w:rPr>
              <w:t>A good TCM disease-syndrome prediction model should not be influenced greatly by the specific features of the study subject data. Hence, items 18b and 18c can be merged into 18a.</w:t>
            </w:r>
          </w:p>
          <w:p w14:paraId="37A73AAD" w14:textId="77777777" w:rsidR="007F44FF" w:rsidRPr="002E4F28" w:rsidRDefault="007F44FF" w:rsidP="00203249">
            <w:pPr>
              <w:widowControl/>
              <w:snapToGrid w:val="0"/>
              <w:jc w:val="left"/>
              <w:textAlignment w:val="center"/>
              <w:rPr>
                <w:rFonts w:eastAsia="宋体"/>
                <w:color w:val="000000"/>
                <w:kern w:val="0"/>
                <w:sz w:val="20"/>
                <w:szCs w:val="20"/>
                <w:lang w:bidi="ar"/>
              </w:rPr>
            </w:pPr>
            <w:r w:rsidRPr="002E4F28">
              <w:rPr>
                <w:kern w:val="0"/>
                <w:sz w:val="20"/>
                <w:szCs w:val="20"/>
              </w:rPr>
              <w:t>R</w:t>
            </w:r>
            <w:r w:rsidRPr="002E4F28">
              <w:rPr>
                <w:kern w:val="0"/>
                <w:sz w:val="20"/>
                <w:szCs w:val="20"/>
                <w:lang w:bidi="ar"/>
              </w:rPr>
              <w:t>eply</w:t>
            </w:r>
            <w:r w:rsidRPr="002E4F28">
              <w:rPr>
                <w:rFonts w:eastAsia="宋体"/>
                <w:color w:val="000000"/>
                <w:kern w:val="0"/>
                <w:sz w:val="20"/>
                <w:szCs w:val="20"/>
                <w:lang w:bidi="ar"/>
              </w:rPr>
              <w:t>：</w:t>
            </w:r>
            <w:r w:rsidRPr="002E4F28">
              <w:rPr>
                <w:rFonts w:eastAsia="宋体"/>
                <w:color w:val="000000"/>
                <w:kern w:val="0"/>
                <w:sz w:val="20"/>
                <w:szCs w:val="20"/>
                <w:lang w:bidi="ar"/>
              </w:rPr>
              <w:t>Thank you! Based on your suggestion and suggestions from other experts, the core working group underwent discussion and have made the relevant amendments (see items 20a and 20b in Revised Table 2).</w:t>
            </w:r>
          </w:p>
        </w:tc>
      </w:tr>
    </w:tbl>
    <w:p w14:paraId="2818C59A" w14:textId="77777777" w:rsidR="007F44FF" w:rsidRPr="002E4F28" w:rsidRDefault="007F44FF" w:rsidP="007F44FF">
      <w:pPr>
        <w:snapToGrid w:val="0"/>
        <w:rPr>
          <w:b/>
          <w:bCs/>
          <w:sz w:val="20"/>
          <w:szCs w:val="20"/>
        </w:rPr>
        <w:sectPr w:rsidR="007F44FF" w:rsidRPr="002E4F28" w:rsidSect="007F44FF">
          <w:pgSz w:w="11906" w:h="16838"/>
          <w:pgMar w:top="1440" w:right="1440" w:bottom="1440" w:left="1440" w:header="851" w:footer="992" w:gutter="0"/>
          <w:cols w:space="425"/>
          <w:docGrid w:type="lines" w:linePitch="312"/>
        </w:sectPr>
      </w:pPr>
    </w:p>
    <w:p w14:paraId="596171AC" w14:textId="77777777" w:rsidR="007F44FF" w:rsidRPr="002E4F28" w:rsidRDefault="007F44FF" w:rsidP="007F44FF">
      <w:pPr>
        <w:snapToGrid w:val="0"/>
        <w:rPr>
          <w:b/>
          <w:bCs/>
          <w:sz w:val="20"/>
          <w:szCs w:val="20"/>
        </w:rPr>
      </w:pPr>
      <w:r w:rsidRPr="002E4F28">
        <w:rPr>
          <w:b/>
          <w:bCs/>
          <w:sz w:val="20"/>
          <w:szCs w:val="20"/>
        </w:rPr>
        <w:lastRenderedPageBreak/>
        <w:t>Chinese Version</w:t>
      </w:r>
    </w:p>
    <w:p w14:paraId="0A52AD54" w14:textId="77777777" w:rsidR="007F44FF" w:rsidRPr="002E4F28" w:rsidRDefault="007F44FF" w:rsidP="007F44FF">
      <w:pPr>
        <w:snapToGrid w:val="0"/>
        <w:jc w:val="center"/>
        <w:rPr>
          <w:b/>
          <w:bCs/>
          <w:sz w:val="20"/>
          <w:szCs w:val="20"/>
        </w:rPr>
      </w:pPr>
    </w:p>
    <w:p w14:paraId="20D01AD4" w14:textId="77777777" w:rsidR="007F44FF" w:rsidRPr="002E4F28" w:rsidRDefault="007F44FF" w:rsidP="007F44FF">
      <w:pPr>
        <w:snapToGrid w:val="0"/>
        <w:jc w:val="center"/>
        <w:rPr>
          <w:rFonts w:eastAsia="Kaiti SC"/>
          <w:b/>
          <w:bCs/>
          <w:sz w:val="20"/>
          <w:szCs w:val="20"/>
        </w:rPr>
      </w:pPr>
      <w:r w:rsidRPr="002E4F28">
        <w:rPr>
          <w:rFonts w:eastAsia="Kaiti SC"/>
          <w:b/>
          <w:bCs/>
          <w:sz w:val="20"/>
          <w:szCs w:val="20"/>
        </w:rPr>
        <w:t>基于人工智能的中医病证诊断预测模型研究报告规范清单研制</w:t>
      </w:r>
    </w:p>
    <w:p w14:paraId="6AA1EA0A" w14:textId="77777777" w:rsidR="007F44FF" w:rsidRPr="002E4F28" w:rsidRDefault="007F44FF" w:rsidP="007F44FF">
      <w:pPr>
        <w:snapToGrid w:val="0"/>
        <w:jc w:val="center"/>
        <w:rPr>
          <w:rFonts w:eastAsia="Kaiti SC"/>
          <w:b/>
          <w:bCs/>
          <w:sz w:val="20"/>
          <w:szCs w:val="20"/>
        </w:rPr>
      </w:pPr>
      <w:r w:rsidRPr="002E4F28">
        <w:rPr>
          <w:rFonts w:eastAsia="Kaiti SC"/>
          <w:b/>
          <w:bCs/>
          <w:sz w:val="20"/>
          <w:szCs w:val="20"/>
        </w:rPr>
        <w:t>专家咨询表（第二轮）</w:t>
      </w:r>
    </w:p>
    <w:p w14:paraId="609C7638" w14:textId="77777777" w:rsidR="007F44FF" w:rsidRPr="002E4F28" w:rsidRDefault="007F44FF" w:rsidP="007F44FF">
      <w:pPr>
        <w:snapToGrid w:val="0"/>
        <w:jc w:val="center"/>
        <w:rPr>
          <w:rFonts w:eastAsia="Kaiti SC"/>
          <w:b/>
          <w:bCs/>
          <w:sz w:val="20"/>
          <w:szCs w:val="20"/>
          <w:lang w:eastAsia="zh-Hans"/>
        </w:rPr>
      </w:pPr>
    </w:p>
    <w:p w14:paraId="6D703475" w14:textId="77777777" w:rsidR="007F44FF" w:rsidRPr="002E4F28" w:rsidRDefault="007F44FF" w:rsidP="007F44FF">
      <w:pPr>
        <w:snapToGrid w:val="0"/>
        <w:jc w:val="left"/>
        <w:rPr>
          <w:rFonts w:eastAsia="Kaiti SC"/>
          <w:sz w:val="20"/>
          <w:szCs w:val="20"/>
          <w:lang w:eastAsia="zh-Hans"/>
        </w:rPr>
      </w:pPr>
      <w:r w:rsidRPr="002E4F28">
        <w:rPr>
          <w:rFonts w:eastAsia="Kaiti SC"/>
          <w:sz w:val="20"/>
          <w:szCs w:val="20"/>
          <w:lang w:eastAsia="zh-Hans"/>
        </w:rPr>
        <w:t>尊敬的专家</w:t>
      </w:r>
      <w:r w:rsidRPr="002E4F28">
        <w:rPr>
          <w:rFonts w:eastAsia="Kaiti SC"/>
          <w:sz w:val="20"/>
          <w:szCs w:val="20"/>
          <w:lang w:eastAsia="zh-Hans"/>
        </w:rPr>
        <w:t>/</w:t>
      </w:r>
      <w:r w:rsidRPr="002E4F28">
        <w:rPr>
          <w:rFonts w:eastAsia="Kaiti SC"/>
          <w:sz w:val="20"/>
          <w:szCs w:val="20"/>
          <w:lang w:eastAsia="zh-Hans"/>
        </w:rPr>
        <w:t>教授：</w:t>
      </w:r>
    </w:p>
    <w:p w14:paraId="04995ED9" w14:textId="77777777" w:rsidR="007F44FF" w:rsidRPr="002E4F28" w:rsidRDefault="007F44FF" w:rsidP="007F44FF">
      <w:pPr>
        <w:snapToGrid w:val="0"/>
        <w:ind w:firstLineChars="200" w:firstLine="400"/>
        <w:jc w:val="left"/>
        <w:rPr>
          <w:rFonts w:eastAsia="Kaiti SC"/>
          <w:sz w:val="20"/>
          <w:szCs w:val="20"/>
          <w:lang w:eastAsia="zh-Hans"/>
        </w:rPr>
      </w:pPr>
      <w:r w:rsidRPr="002E4F28">
        <w:rPr>
          <w:rFonts w:eastAsia="Kaiti SC"/>
          <w:sz w:val="20"/>
          <w:szCs w:val="20"/>
          <w:lang w:eastAsia="zh-Hans"/>
        </w:rPr>
        <w:t>您好！</w:t>
      </w:r>
    </w:p>
    <w:p w14:paraId="0AD8655B" w14:textId="77777777" w:rsidR="007F44FF" w:rsidRPr="002E4F28" w:rsidRDefault="007F44FF" w:rsidP="007F44FF">
      <w:pPr>
        <w:snapToGrid w:val="0"/>
        <w:ind w:firstLineChars="200" w:firstLine="400"/>
        <w:jc w:val="left"/>
        <w:rPr>
          <w:rFonts w:eastAsia="Kaiti SC"/>
          <w:sz w:val="20"/>
          <w:szCs w:val="20"/>
          <w:lang w:eastAsia="zh-Hans"/>
        </w:rPr>
      </w:pPr>
      <w:r w:rsidRPr="002E4F28">
        <w:rPr>
          <w:rFonts w:eastAsia="Kaiti SC"/>
          <w:sz w:val="20"/>
          <w:szCs w:val="20"/>
          <w:lang w:eastAsia="zh-Hans"/>
        </w:rPr>
        <w:t>非常感谢您在百忙之中参与本研究的</w:t>
      </w:r>
      <w:r w:rsidRPr="002E4F28">
        <w:rPr>
          <w:rFonts w:eastAsia="Kaiti SC"/>
          <w:b/>
          <w:bCs/>
          <w:sz w:val="20"/>
          <w:szCs w:val="20"/>
          <w:u w:val="single"/>
          <w:lang w:eastAsia="zh-Hans"/>
        </w:rPr>
        <w:t>第二轮</w:t>
      </w:r>
      <w:r w:rsidRPr="002E4F28">
        <w:rPr>
          <w:rFonts w:eastAsia="Kaiti SC"/>
          <w:sz w:val="20"/>
          <w:szCs w:val="20"/>
          <w:lang w:eastAsia="zh-Hans"/>
        </w:rPr>
        <w:t>专家咨询。</w:t>
      </w:r>
    </w:p>
    <w:p w14:paraId="2AB50237" w14:textId="77777777" w:rsidR="007F44FF" w:rsidRPr="002E4F28" w:rsidRDefault="007F44FF" w:rsidP="007F44FF">
      <w:pPr>
        <w:snapToGrid w:val="0"/>
        <w:ind w:firstLineChars="200" w:firstLine="400"/>
        <w:jc w:val="left"/>
        <w:rPr>
          <w:rFonts w:eastAsia="Kaiti SC"/>
          <w:sz w:val="20"/>
          <w:szCs w:val="20"/>
          <w:lang w:eastAsia="zh-Hans"/>
        </w:rPr>
      </w:pPr>
      <w:r w:rsidRPr="002E4F28">
        <w:rPr>
          <w:rFonts w:eastAsia="Kaiti SC"/>
          <w:sz w:val="20"/>
          <w:szCs w:val="20"/>
          <w:lang w:eastAsia="zh-Hans"/>
        </w:rPr>
        <w:t>首先，衷心感谢您在第一轮专家咨询中的悉心指导和帮助，您的意见和建议将会提升我们研究的质量和成果。</w:t>
      </w:r>
      <w:r w:rsidRPr="002E4F28">
        <w:rPr>
          <w:rFonts w:eastAsia="Kaiti SC"/>
          <w:sz w:val="20"/>
          <w:szCs w:val="20"/>
        </w:rPr>
        <w:t>第一轮中，我们邀请了</w:t>
      </w:r>
      <w:r w:rsidRPr="002E4F28">
        <w:rPr>
          <w:rFonts w:eastAsia="Kaiti SC"/>
          <w:sz w:val="20"/>
          <w:szCs w:val="20"/>
        </w:rPr>
        <w:t>31</w:t>
      </w:r>
      <w:r w:rsidRPr="002E4F28">
        <w:rPr>
          <w:rFonts w:eastAsia="Kaiti SC"/>
          <w:sz w:val="20"/>
          <w:szCs w:val="20"/>
        </w:rPr>
        <w:t>名国、内外专家进行意见咨询</w:t>
      </w:r>
      <w:r w:rsidRPr="002E4F28">
        <w:rPr>
          <w:rFonts w:eastAsia="Kaiti SC"/>
          <w:sz w:val="20"/>
          <w:szCs w:val="20"/>
          <w:lang w:eastAsia="zh-Hans"/>
        </w:rPr>
        <w:t>，实际参与</w:t>
      </w:r>
      <w:r w:rsidRPr="002E4F28">
        <w:rPr>
          <w:rFonts w:eastAsia="Kaiti SC"/>
          <w:sz w:val="20"/>
          <w:szCs w:val="20"/>
        </w:rPr>
        <w:t>数</w:t>
      </w:r>
      <w:r w:rsidRPr="002E4F28">
        <w:rPr>
          <w:rFonts w:eastAsia="Kaiti SC"/>
          <w:sz w:val="20"/>
          <w:szCs w:val="20"/>
        </w:rPr>
        <w:t>31</w:t>
      </w:r>
      <w:r w:rsidRPr="002E4F28">
        <w:rPr>
          <w:rFonts w:eastAsia="Kaiti SC"/>
          <w:sz w:val="20"/>
          <w:szCs w:val="20"/>
        </w:rPr>
        <w:t>名</w:t>
      </w:r>
      <w:r w:rsidRPr="002E4F28">
        <w:rPr>
          <w:rFonts w:eastAsia="Kaiti SC"/>
          <w:sz w:val="20"/>
          <w:szCs w:val="20"/>
          <w:lang w:eastAsia="zh-Hans"/>
        </w:rPr>
        <w:t>，参与率</w:t>
      </w:r>
      <w:r w:rsidRPr="002E4F28">
        <w:rPr>
          <w:rFonts w:eastAsia="Kaiti SC"/>
          <w:sz w:val="20"/>
          <w:szCs w:val="20"/>
        </w:rPr>
        <w:t>100</w:t>
      </w:r>
      <w:r w:rsidRPr="002E4F28">
        <w:rPr>
          <w:rFonts w:eastAsia="Kaiti SC"/>
          <w:sz w:val="20"/>
          <w:szCs w:val="20"/>
          <w:lang w:eastAsia="zh-Hans"/>
        </w:rPr>
        <w:t>%</w:t>
      </w:r>
      <w:r w:rsidRPr="002E4F28">
        <w:rPr>
          <w:rFonts w:eastAsia="Kaiti SC"/>
          <w:sz w:val="20"/>
          <w:szCs w:val="20"/>
        </w:rPr>
        <w:t>；</w:t>
      </w:r>
      <w:r w:rsidRPr="002E4F28">
        <w:rPr>
          <w:rFonts w:eastAsia="Kaiti SC"/>
          <w:sz w:val="20"/>
          <w:szCs w:val="20"/>
          <w:lang w:eastAsia="zh-Hans"/>
        </w:rPr>
        <w:t>条目重要性得分均值</w:t>
      </w:r>
      <w:r w:rsidRPr="002E4F28">
        <w:rPr>
          <w:rFonts w:eastAsia="Kaiti SC"/>
          <w:sz w:val="20"/>
          <w:szCs w:val="20"/>
        </w:rPr>
        <w:t>为</w:t>
      </w:r>
      <w:r w:rsidRPr="002E4F28">
        <w:rPr>
          <w:rFonts w:eastAsia="Kaiti SC"/>
          <w:sz w:val="20"/>
          <w:szCs w:val="20"/>
          <w:lang w:eastAsia="zh-Hans"/>
        </w:rPr>
        <w:t>4.</w:t>
      </w:r>
      <w:r w:rsidRPr="002E4F28">
        <w:rPr>
          <w:rFonts w:eastAsia="Kaiti SC"/>
          <w:sz w:val="20"/>
          <w:szCs w:val="20"/>
        </w:rPr>
        <w:t>22~4.96</w:t>
      </w:r>
      <w:r w:rsidRPr="002E4F28">
        <w:rPr>
          <w:rFonts w:eastAsia="Kaiti SC"/>
          <w:sz w:val="20"/>
          <w:szCs w:val="20"/>
          <w:lang w:eastAsia="zh-Hans"/>
        </w:rPr>
        <w:t>，满分比为</w:t>
      </w:r>
      <w:r w:rsidRPr="002E4F28">
        <w:rPr>
          <w:rFonts w:eastAsia="Kaiti SC"/>
          <w:sz w:val="20"/>
          <w:szCs w:val="20"/>
          <w:lang w:eastAsia="zh-Hans"/>
        </w:rPr>
        <w:t xml:space="preserve"> </w:t>
      </w:r>
      <w:r w:rsidRPr="002E4F28">
        <w:rPr>
          <w:rFonts w:eastAsia="Kaiti SC"/>
          <w:sz w:val="20"/>
          <w:szCs w:val="20"/>
        </w:rPr>
        <w:t>20</w:t>
      </w:r>
      <w:r w:rsidRPr="002E4F28">
        <w:rPr>
          <w:rFonts w:eastAsia="Kaiti SC"/>
          <w:sz w:val="20"/>
          <w:szCs w:val="20"/>
          <w:lang w:eastAsia="zh-Hans"/>
        </w:rPr>
        <w:t>%</w:t>
      </w:r>
      <w:r w:rsidRPr="002E4F28">
        <w:rPr>
          <w:rFonts w:eastAsia="Kaiti SC"/>
          <w:sz w:val="20"/>
          <w:szCs w:val="20"/>
          <w:lang w:eastAsia="zh-Hans"/>
        </w:rPr>
        <w:t>～</w:t>
      </w:r>
      <w:r w:rsidRPr="002E4F28">
        <w:rPr>
          <w:rFonts w:eastAsia="Kaiti SC"/>
          <w:sz w:val="20"/>
          <w:szCs w:val="20"/>
          <w:lang w:eastAsia="zh-Hans"/>
        </w:rPr>
        <w:t>96.</w:t>
      </w:r>
      <w:r w:rsidRPr="002E4F28">
        <w:rPr>
          <w:rFonts w:eastAsia="Kaiti SC"/>
          <w:sz w:val="20"/>
          <w:szCs w:val="20"/>
        </w:rPr>
        <w:t>7</w:t>
      </w:r>
      <w:r w:rsidRPr="002E4F28">
        <w:rPr>
          <w:rFonts w:eastAsia="Kaiti SC"/>
          <w:sz w:val="20"/>
          <w:szCs w:val="20"/>
          <w:lang w:eastAsia="zh-Hans"/>
        </w:rPr>
        <w:t>%</w:t>
      </w:r>
      <w:r w:rsidRPr="002E4F28">
        <w:rPr>
          <w:rFonts w:eastAsia="Kaiti SC"/>
          <w:sz w:val="20"/>
          <w:szCs w:val="20"/>
          <w:lang w:eastAsia="zh-Hans"/>
        </w:rPr>
        <w:t>，专家重要性评分一致性较好。综合各位专家在咨询过程中提出的宝贵意见，经课题组充分讨论后，对条目进行相应的调整、删除和增加，形成第二轮专家咨询问卷。现将《基于人工智能的中医病证诊断预测模型透明报告工具报告条目（</w:t>
      </w:r>
      <w:r w:rsidRPr="002E4F28">
        <w:rPr>
          <w:rFonts w:eastAsia="Kaiti SC"/>
          <w:sz w:val="20"/>
          <w:szCs w:val="20"/>
          <w:lang w:eastAsia="zh-Hans"/>
        </w:rPr>
        <w:t>Transparent Reporting Tool for AI-Based Diagnostic Prediction Model of Disease and Syndrome in</w:t>
      </w:r>
      <w:r w:rsidRPr="002E4F28">
        <w:rPr>
          <w:rFonts w:eastAsia="Kaiti SC"/>
          <w:color w:val="FF0000"/>
          <w:sz w:val="20"/>
          <w:szCs w:val="20"/>
          <w:lang w:eastAsia="zh-Hans"/>
        </w:rPr>
        <w:t xml:space="preserve"> </w:t>
      </w:r>
      <w:r w:rsidRPr="002E4F28">
        <w:rPr>
          <w:rFonts w:eastAsia="Kaiti SC"/>
          <w:sz w:val="20"/>
          <w:szCs w:val="20"/>
          <w:lang w:eastAsia="zh-Hans"/>
        </w:rPr>
        <w:t>Chinese Medicin</w:t>
      </w:r>
      <w:r w:rsidRPr="002E4F28">
        <w:rPr>
          <w:rFonts w:eastAsia="Kaiti SC"/>
          <w:color w:val="000000" w:themeColor="text1"/>
          <w:sz w:val="20"/>
          <w:szCs w:val="20"/>
          <w:lang w:eastAsia="zh-Hans"/>
        </w:rPr>
        <w:t>e</w:t>
      </w:r>
      <w:r w:rsidRPr="002E4F28">
        <w:rPr>
          <w:rFonts w:eastAsia="Kaiti SC"/>
          <w:color w:val="000000" w:themeColor="text1"/>
          <w:sz w:val="20"/>
          <w:szCs w:val="20"/>
          <w:lang w:eastAsia="zh-Hans"/>
        </w:rPr>
        <w:t>，</w:t>
      </w:r>
      <w:r w:rsidRPr="002E4F28">
        <w:rPr>
          <w:rFonts w:eastAsia="Kaiti SC"/>
          <w:color w:val="000000" w:themeColor="text1"/>
          <w:sz w:val="20"/>
          <w:szCs w:val="20"/>
          <w:lang w:eastAsia="zh-Hans"/>
        </w:rPr>
        <w:t>TRAPODS-CM</w:t>
      </w:r>
      <w:r w:rsidRPr="002E4F28">
        <w:rPr>
          <w:rFonts w:eastAsia="Kaiti SC"/>
          <w:color w:val="000000" w:themeColor="text1"/>
          <w:sz w:val="20"/>
          <w:szCs w:val="20"/>
          <w:lang w:eastAsia="zh-Hans"/>
        </w:rPr>
        <w:t>）</w:t>
      </w:r>
      <w:r w:rsidRPr="002E4F28">
        <w:rPr>
          <w:rFonts w:eastAsia="Kaiti SC"/>
          <w:sz w:val="20"/>
          <w:szCs w:val="20"/>
          <w:lang w:eastAsia="zh-Hans"/>
        </w:rPr>
        <w:t>》第二轮专家咨询问卷呈于您审阅。</w:t>
      </w:r>
    </w:p>
    <w:p w14:paraId="7D22CD9F" w14:textId="77777777" w:rsidR="007F44FF" w:rsidRPr="002E4F28" w:rsidRDefault="007F44FF" w:rsidP="007F44FF">
      <w:pPr>
        <w:snapToGrid w:val="0"/>
        <w:ind w:firstLineChars="200" w:firstLine="400"/>
        <w:jc w:val="left"/>
        <w:rPr>
          <w:rFonts w:eastAsia="Kaiti SC"/>
          <w:sz w:val="20"/>
          <w:szCs w:val="20"/>
          <w:lang w:eastAsia="zh-Hans"/>
        </w:rPr>
      </w:pPr>
      <w:r w:rsidRPr="002E4F28">
        <w:rPr>
          <w:rFonts w:eastAsia="Kaiti SC"/>
          <w:sz w:val="20"/>
          <w:szCs w:val="20"/>
          <w:lang w:eastAsia="zh-Hans"/>
        </w:rPr>
        <w:t>请您在填写问卷前仔细阅读填表说明，对于您的支持，我们将不胜感激</w:t>
      </w:r>
      <w:r w:rsidRPr="002E4F28">
        <w:rPr>
          <w:rFonts w:eastAsia="Kaiti SC"/>
          <w:sz w:val="20"/>
          <w:szCs w:val="20"/>
        </w:rPr>
        <w:t>。</w:t>
      </w:r>
      <w:r w:rsidRPr="002E4F28">
        <w:rPr>
          <w:rFonts w:eastAsia="Kaiti SC"/>
          <w:sz w:val="20"/>
          <w:szCs w:val="20"/>
          <w:lang w:eastAsia="zh-Hans"/>
        </w:rPr>
        <w:t>在这一轮咨询中，我们再次向您们请教，希望能够进一步完善我们的研究设计和方法，以及解决可能存在的问题和挑战。</w:t>
      </w:r>
    </w:p>
    <w:p w14:paraId="3B373E34" w14:textId="77777777" w:rsidR="007F44FF" w:rsidRPr="002E4F28" w:rsidRDefault="007F44FF" w:rsidP="007F44FF">
      <w:pPr>
        <w:snapToGrid w:val="0"/>
        <w:ind w:firstLineChars="200" w:firstLine="400"/>
        <w:jc w:val="left"/>
        <w:rPr>
          <w:rFonts w:eastAsia="Kaiti SC"/>
          <w:sz w:val="20"/>
          <w:szCs w:val="20"/>
        </w:rPr>
      </w:pPr>
      <w:r w:rsidRPr="002E4F28">
        <w:rPr>
          <w:rFonts w:eastAsia="Kaiti SC"/>
          <w:sz w:val="20"/>
          <w:szCs w:val="20"/>
          <w:lang w:eastAsia="zh-Hans"/>
        </w:rPr>
        <w:t>再次感谢您对本研究的大力支持！</w:t>
      </w:r>
      <w:r w:rsidRPr="002E4F28">
        <w:rPr>
          <w:rFonts w:eastAsia="Kaiti SC"/>
          <w:b/>
          <w:bCs/>
          <w:sz w:val="20"/>
          <w:szCs w:val="20"/>
          <w:u w:val="single"/>
          <w:lang w:eastAsia="zh-Hans"/>
        </w:rPr>
        <w:t>由于课题进展需要，若您能在</w:t>
      </w:r>
      <w:r w:rsidRPr="002E4F28">
        <w:rPr>
          <w:rFonts w:eastAsia="Kaiti SC"/>
          <w:b/>
          <w:bCs/>
          <w:sz w:val="20"/>
          <w:szCs w:val="20"/>
          <w:u w:val="single"/>
        </w:rPr>
        <w:t>4</w:t>
      </w:r>
      <w:r w:rsidRPr="002E4F28">
        <w:rPr>
          <w:rFonts w:eastAsia="Kaiti SC"/>
          <w:b/>
          <w:bCs/>
          <w:sz w:val="20"/>
          <w:szCs w:val="20"/>
          <w:u w:val="single"/>
        </w:rPr>
        <w:t>月</w:t>
      </w:r>
      <w:r w:rsidRPr="002E4F28">
        <w:rPr>
          <w:rFonts w:eastAsia="Kaiti SC"/>
          <w:b/>
          <w:bCs/>
          <w:sz w:val="20"/>
          <w:szCs w:val="20"/>
          <w:u w:val="single"/>
        </w:rPr>
        <w:t>20</w:t>
      </w:r>
      <w:r w:rsidRPr="002E4F28">
        <w:rPr>
          <w:rFonts w:eastAsia="Kaiti SC"/>
          <w:b/>
          <w:bCs/>
          <w:sz w:val="20"/>
          <w:szCs w:val="20"/>
          <w:u w:val="single"/>
        </w:rPr>
        <w:t>日之前回复至邮箱</w:t>
      </w:r>
      <w:r w:rsidRPr="002E4F28">
        <w:rPr>
          <w:rFonts w:eastAsia="Kaiti SC"/>
          <w:b/>
          <w:bCs/>
          <w:sz w:val="20"/>
          <w:szCs w:val="20"/>
          <w:u w:val="single"/>
          <w:lang w:eastAsia="zh-Hans"/>
        </w:rPr>
        <w:t>，我们将不胜感激</w:t>
      </w:r>
      <w:r w:rsidRPr="002E4F28">
        <w:rPr>
          <w:rFonts w:eastAsia="Kaiti SC"/>
          <w:sz w:val="20"/>
          <w:szCs w:val="20"/>
          <w:lang w:eastAsia="zh-Hans"/>
        </w:rPr>
        <w:t>。如果您对调查问卷中所涉及的问题存在疑问，请及时联系我们。</w:t>
      </w:r>
    </w:p>
    <w:p w14:paraId="515A2AE1" w14:textId="77777777" w:rsidR="007F44FF" w:rsidRPr="002E4F28" w:rsidRDefault="007F44FF" w:rsidP="007F44FF">
      <w:pPr>
        <w:snapToGrid w:val="0"/>
        <w:rPr>
          <w:rFonts w:eastAsia="Kaiti SC"/>
          <w:sz w:val="20"/>
          <w:szCs w:val="20"/>
          <w:lang w:eastAsia="zh-Hans"/>
        </w:rPr>
      </w:pPr>
    </w:p>
    <w:p w14:paraId="0B2BD95A" w14:textId="77777777" w:rsidR="007F44FF" w:rsidRPr="002E4F28" w:rsidRDefault="007F44FF" w:rsidP="007F44FF">
      <w:pPr>
        <w:snapToGrid w:val="0"/>
        <w:ind w:firstLineChars="200" w:firstLine="400"/>
        <w:jc w:val="right"/>
        <w:rPr>
          <w:rFonts w:eastAsia="Kaiti SC"/>
          <w:sz w:val="20"/>
          <w:szCs w:val="20"/>
        </w:rPr>
      </w:pPr>
      <w:r w:rsidRPr="002E4F28">
        <w:rPr>
          <w:rFonts w:eastAsia="Kaiti SC"/>
          <w:sz w:val="20"/>
          <w:szCs w:val="20"/>
        </w:rPr>
        <w:t>TRAPODS-CM</w:t>
      </w:r>
      <w:r w:rsidRPr="002E4F28">
        <w:rPr>
          <w:rFonts w:eastAsia="Kaiti SC"/>
          <w:sz w:val="20"/>
          <w:szCs w:val="20"/>
          <w:lang w:eastAsia="zh-Hans"/>
        </w:rPr>
        <w:t>报告规范研究课题组</w:t>
      </w:r>
    </w:p>
    <w:p w14:paraId="2C3DFC7B" w14:textId="77777777" w:rsidR="007F44FF" w:rsidRPr="002E4F28" w:rsidRDefault="007F44FF" w:rsidP="007F44FF">
      <w:pPr>
        <w:snapToGrid w:val="0"/>
        <w:ind w:firstLineChars="200" w:firstLine="400"/>
        <w:jc w:val="right"/>
        <w:rPr>
          <w:rFonts w:eastAsia="Kaiti SC"/>
          <w:sz w:val="20"/>
          <w:szCs w:val="20"/>
          <w:lang w:eastAsia="zh-Hans"/>
        </w:rPr>
        <w:sectPr w:rsidR="007F44FF" w:rsidRPr="002E4F28" w:rsidSect="007F44FF">
          <w:pgSz w:w="11906" w:h="16838"/>
          <w:pgMar w:top="1440" w:right="1440" w:bottom="1440" w:left="1440" w:header="851" w:footer="992" w:gutter="0"/>
          <w:cols w:space="425"/>
          <w:docGrid w:type="lines" w:linePitch="312"/>
        </w:sectPr>
      </w:pPr>
      <w:r w:rsidRPr="002E4F28">
        <w:rPr>
          <w:rFonts w:eastAsia="Kaiti SC"/>
          <w:sz w:val="20"/>
          <w:szCs w:val="20"/>
          <w:lang w:eastAsia="zh-Hans"/>
        </w:rPr>
        <w:t>2025</w:t>
      </w:r>
      <w:r w:rsidRPr="002E4F28">
        <w:rPr>
          <w:rFonts w:eastAsia="Kaiti SC"/>
          <w:sz w:val="20"/>
          <w:szCs w:val="20"/>
          <w:lang w:eastAsia="zh-Hans"/>
        </w:rPr>
        <w:t>年</w:t>
      </w:r>
      <w:r w:rsidRPr="002E4F28">
        <w:rPr>
          <w:rFonts w:eastAsia="Kaiti SC"/>
          <w:sz w:val="20"/>
          <w:szCs w:val="20"/>
        </w:rPr>
        <w:t>4</w:t>
      </w:r>
      <w:r w:rsidRPr="002E4F28">
        <w:rPr>
          <w:rFonts w:eastAsia="Kaiti SC"/>
          <w:sz w:val="20"/>
          <w:szCs w:val="20"/>
          <w:lang w:eastAsia="zh-Hans"/>
        </w:rPr>
        <w:t>月</w:t>
      </w:r>
      <w:r w:rsidRPr="002E4F28">
        <w:rPr>
          <w:rFonts w:eastAsia="Kaiti SC"/>
          <w:sz w:val="20"/>
          <w:szCs w:val="20"/>
        </w:rPr>
        <w:t>10</w:t>
      </w:r>
      <w:r w:rsidRPr="002E4F28">
        <w:rPr>
          <w:rFonts w:eastAsia="Kaiti SC"/>
          <w:sz w:val="20"/>
          <w:szCs w:val="20"/>
          <w:lang w:eastAsia="zh-Hans"/>
        </w:rPr>
        <w:t>日</w:t>
      </w:r>
    </w:p>
    <w:p w14:paraId="610BC9A8" w14:textId="77777777" w:rsidR="007F44FF" w:rsidRPr="002E4F28" w:rsidRDefault="007F44FF" w:rsidP="007F44FF">
      <w:pPr>
        <w:numPr>
          <w:ilvl w:val="0"/>
          <w:numId w:val="4"/>
        </w:numPr>
        <w:snapToGrid w:val="0"/>
        <w:jc w:val="center"/>
        <w:rPr>
          <w:rFonts w:eastAsia="Kaiti SC"/>
          <w:b/>
          <w:bCs/>
          <w:sz w:val="20"/>
          <w:szCs w:val="20"/>
        </w:rPr>
      </w:pPr>
      <w:r w:rsidRPr="002E4F28">
        <w:rPr>
          <w:rFonts w:eastAsia="Kaiti SC"/>
          <w:b/>
          <w:bCs/>
          <w:sz w:val="20"/>
          <w:szCs w:val="20"/>
        </w:rPr>
        <w:lastRenderedPageBreak/>
        <w:t>专家修改意见汇总</w:t>
      </w:r>
    </w:p>
    <w:p w14:paraId="1C441D1B" w14:textId="77777777" w:rsidR="007F44FF" w:rsidRPr="002E4F28" w:rsidRDefault="007F44FF" w:rsidP="007F44FF">
      <w:pPr>
        <w:snapToGrid w:val="0"/>
        <w:ind w:firstLineChars="200" w:firstLine="400"/>
        <w:jc w:val="left"/>
        <w:rPr>
          <w:rFonts w:eastAsia="Kaiti SC"/>
          <w:sz w:val="20"/>
          <w:szCs w:val="20"/>
        </w:rPr>
      </w:pPr>
      <w:r w:rsidRPr="002E4F28">
        <w:rPr>
          <w:rFonts w:eastAsia="Kaiti SC"/>
          <w:sz w:val="20"/>
          <w:szCs w:val="20"/>
          <w:lang w:eastAsia="zh-Hans"/>
        </w:rPr>
        <w:t>综合各位专家在</w:t>
      </w:r>
      <w:r w:rsidRPr="002E4F28">
        <w:rPr>
          <w:rFonts w:eastAsia="Kaiti SC"/>
          <w:sz w:val="20"/>
          <w:szCs w:val="20"/>
        </w:rPr>
        <w:t>第一轮</w:t>
      </w:r>
      <w:r w:rsidRPr="002E4F28">
        <w:rPr>
          <w:rFonts w:eastAsia="Kaiti SC"/>
          <w:sz w:val="20"/>
          <w:szCs w:val="20"/>
          <w:lang w:eastAsia="zh-Hans"/>
        </w:rPr>
        <w:t>咨询过程中提出的宝贵意见，经课题组充分讨论后，对条目进行相应的调整、删除和增加，形成第二轮专家咨询问卷。请您填在合适的选项</w:t>
      </w:r>
      <w:r w:rsidRPr="002E4F28">
        <w:rPr>
          <w:rFonts w:eastAsia="Kaiti SC"/>
          <w:sz w:val="20"/>
          <w:szCs w:val="20"/>
        </w:rPr>
        <w:t>中直接点击，完成勾选</w:t>
      </w:r>
      <w:r w:rsidRPr="002E4F28">
        <w:rPr>
          <w:rFonts w:eastAsia="Kaiti SC"/>
          <w:sz w:val="20"/>
          <w:szCs w:val="20"/>
          <w:lang w:eastAsia="zh-Hans"/>
        </w:rPr>
        <w:t>“</w:t>
      </w:r>
      <w:r w:rsidRPr="002E4F28">
        <w:rPr>
          <w:rFonts w:eastAsia="Kaiti SC"/>
          <w:sz w:val="20"/>
          <w:szCs w:val="20"/>
        </w:rPr>
        <w:t xml:space="preserve"> </w:t>
      </w:r>
      <w:r w:rsidRPr="002E4F28">
        <w:rPr>
          <w:rFonts w:eastAsia="Kaiti SC"/>
          <w:color w:val="000000"/>
          <w:sz w:val="20"/>
          <w:szCs w:val="20"/>
        </w:rPr>
        <w:sym w:font="Wingdings" w:char="00FE"/>
      </w:r>
      <w:r w:rsidRPr="002E4F28">
        <w:rPr>
          <w:rFonts w:eastAsia="Kaiti SC"/>
          <w:color w:val="000000"/>
          <w:sz w:val="20"/>
          <w:szCs w:val="20"/>
        </w:rPr>
        <w:t xml:space="preserve"> </w:t>
      </w:r>
      <w:r w:rsidRPr="002E4F28">
        <w:rPr>
          <w:rFonts w:eastAsia="Kaiti SC"/>
          <w:sz w:val="20"/>
          <w:szCs w:val="20"/>
          <w:lang w:eastAsia="zh-Hans"/>
        </w:rPr>
        <w:t>”</w:t>
      </w:r>
      <w:r w:rsidRPr="002E4F28">
        <w:rPr>
          <w:rFonts w:eastAsia="Kaiti SC"/>
          <w:sz w:val="20"/>
          <w:szCs w:val="20"/>
          <w:lang w:eastAsia="zh-Hans"/>
        </w:rPr>
        <w:t>，如需说明，请在相应</w:t>
      </w:r>
      <w:r w:rsidRPr="002E4F28">
        <w:rPr>
          <w:rFonts w:eastAsia="Kaiti SC"/>
          <w:sz w:val="20"/>
          <w:szCs w:val="20"/>
        </w:rPr>
        <w:t>“</w:t>
      </w:r>
      <w:r w:rsidRPr="002E4F28">
        <w:rPr>
          <w:rFonts w:eastAsia="Kaiti SC"/>
          <w:sz w:val="20"/>
          <w:szCs w:val="20"/>
          <w:lang w:eastAsia="zh-Hans"/>
        </w:rPr>
        <w:t>修改建议</w:t>
      </w:r>
      <w:r w:rsidRPr="002E4F28">
        <w:rPr>
          <w:rFonts w:eastAsia="Kaiti SC"/>
          <w:sz w:val="20"/>
          <w:szCs w:val="20"/>
        </w:rPr>
        <w:t>”</w:t>
      </w:r>
      <w:r w:rsidRPr="002E4F28">
        <w:rPr>
          <w:rFonts w:eastAsia="Kaiti SC"/>
          <w:sz w:val="20"/>
          <w:szCs w:val="20"/>
          <w:lang w:eastAsia="zh-Hans"/>
        </w:rPr>
        <w:t>栏中标注说明，谢谢！</w:t>
      </w:r>
      <w:r w:rsidRPr="002E4F28">
        <w:rPr>
          <w:rFonts w:eastAsia="Kaiti SC"/>
          <w:sz w:val="20"/>
          <w:szCs w:val="20"/>
        </w:rPr>
        <w:t>（第一轮</w:t>
      </w:r>
      <w:r w:rsidRPr="002E4F28">
        <w:rPr>
          <w:rFonts w:eastAsia="Kaiti SC"/>
          <w:sz w:val="20"/>
          <w:szCs w:val="20"/>
          <w:lang w:eastAsia="zh-Hans"/>
        </w:rPr>
        <w:t>专家意见、解决方案及最终结论的详细内容见</w:t>
      </w:r>
      <w:r w:rsidRPr="002E4F28">
        <w:rPr>
          <w:rFonts w:eastAsia="Kaiti SC"/>
          <w:sz w:val="20"/>
          <w:szCs w:val="20"/>
        </w:rPr>
        <w:t xml:space="preserve"> </w:t>
      </w:r>
      <w:r w:rsidRPr="002E4F28">
        <w:rPr>
          <w:rFonts w:eastAsia="Kaiti SC"/>
          <w:b/>
          <w:bCs/>
          <w:sz w:val="20"/>
          <w:szCs w:val="20"/>
        </w:rPr>
        <w:t>文末</w:t>
      </w:r>
      <w:r w:rsidRPr="002E4F28">
        <w:rPr>
          <w:rFonts w:eastAsia="Kaiti SC"/>
          <w:b/>
          <w:bCs/>
          <w:sz w:val="20"/>
          <w:szCs w:val="20"/>
          <w:lang w:eastAsia="zh-Hans"/>
        </w:rPr>
        <w:t>附件</w:t>
      </w:r>
      <w:r w:rsidRPr="002E4F28">
        <w:rPr>
          <w:rFonts w:eastAsia="Kaiti SC"/>
          <w:sz w:val="20"/>
          <w:szCs w:val="20"/>
          <w:lang w:eastAsia="zh-Hans"/>
        </w:rPr>
        <w:t>。</w:t>
      </w:r>
      <w:r w:rsidRPr="002E4F28">
        <w:rPr>
          <w:rFonts w:eastAsia="Kaiti SC"/>
          <w:sz w:val="20"/>
          <w:szCs w:val="20"/>
        </w:rPr>
        <w:t>）</w:t>
      </w:r>
    </w:p>
    <w:p w14:paraId="7C1D5DEF" w14:textId="77777777" w:rsidR="007F44FF" w:rsidRPr="002E4F28" w:rsidRDefault="007F44FF" w:rsidP="007F44FF">
      <w:pPr>
        <w:snapToGrid w:val="0"/>
        <w:spacing w:beforeLines="50" w:before="156" w:afterLines="50" w:after="156"/>
        <w:jc w:val="left"/>
        <w:rPr>
          <w:rFonts w:eastAsia="Kaiti SC"/>
          <w:b/>
          <w:bCs/>
          <w:sz w:val="20"/>
          <w:szCs w:val="20"/>
        </w:rPr>
      </w:pPr>
    </w:p>
    <w:p w14:paraId="0DA9A4D2" w14:textId="77777777" w:rsidR="007F44FF" w:rsidRPr="002E4F28" w:rsidRDefault="007F44FF" w:rsidP="007F44FF">
      <w:pPr>
        <w:snapToGrid w:val="0"/>
        <w:spacing w:beforeLines="50" w:before="156" w:afterLines="50" w:after="156"/>
        <w:jc w:val="left"/>
        <w:rPr>
          <w:rFonts w:eastAsia="Kaiti SC"/>
          <w:sz w:val="20"/>
          <w:szCs w:val="20"/>
          <w:u w:val="single"/>
        </w:rPr>
      </w:pPr>
      <w:r w:rsidRPr="002E4F28">
        <w:rPr>
          <w:rFonts w:eastAsia="Kaiti SC"/>
          <w:b/>
          <w:bCs/>
          <w:sz w:val="20"/>
          <w:szCs w:val="20"/>
        </w:rPr>
        <w:t>您的姓名：</w:t>
      </w:r>
      <w:r w:rsidRPr="002E4F28">
        <w:rPr>
          <w:rFonts w:eastAsia="Kaiti SC"/>
          <w:sz w:val="20"/>
          <w:szCs w:val="20"/>
          <w:u w:val="single"/>
        </w:rPr>
        <w:t xml:space="preserve">              </w:t>
      </w:r>
    </w:p>
    <w:p w14:paraId="4024BDAB" w14:textId="77777777" w:rsidR="007F44FF" w:rsidRPr="002E4F28" w:rsidRDefault="007F44FF" w:rsidP="007F44FF">
      <w:pPr>
        <w:snapToGrid w:val="0"/>
        <w:spacing w:beforeLines="50" w:before="156" w:afterLines="50" w:after="156"/>
        <w:jc w:val="left"/>
        <w:rPr>
          <w:rFonts w:eastAsia="Kaiti SC"/>
          <w:sz w:val="20"/>
          <w:szCs w:val="20"/>
          <w:u w:val="single"/>
          <w:lang w:eastAsia="zh-Hans"/>
        </w:rPr>
      </w:pPr>
    </w:p>
    <w:p w14:paraId="5C8D177F" w14:textId="77777777" w:rsidR="007F44FF" w:rsidRPr="002E4F28" w:rsidRDefault="007F44FF" w:rsidP="007F44FF">
      <w:pPr>
        <w:numPr>
          <w:ilvl w:val="0"/>
          <w:numId w:val="2"/>
        </w:numPr>
        <w:snapToGrid w:val="0"/>
        <w:rPr>
          <w:rFonts w:eastAsia="Kaiti SC"/>
          <w:b/>
          <w:bCs/>
          <w:color w:val="0000FF"/>
          <w:sz w:val="20"/>
          <w:szCs w:val="20"/>
          <w:lang w:eastAsia="zh-Hans"/>
        </w:rPr>
      </w:pPr>
      <w:r w:rsidRPr="002E4F28">
        <w:rPr>
          <w:rFonts w:eastAsia="Kaiti SC"/>
          <w:b/>
          <w:bCs/>
          <w:color w:val="0000FF"/>
          <w:sz w:val="20"/>
          <w:szCs w:val="20"/>
        </w:rPr>
        <w:t>一级条目层（维度）</w:t>
      </w:r>
      <w:r w:rsidRPr="002E4F28">
        <w:rPr>
          <w:rFonts w:eastAsia="Kaiti SC"/>
          <w:b/>
          <w:bCs/>
          <w:color w:val="0000FF"/>
          <w:sz w:val="20"/>
          <w:szCs w:val="20"/>
          <w:u w:val="single"/>
        </w:rPr>
        <w:t>新增</w:t>
      </w:r>
      <w:r w:rsidRPr="002E4F28">
        <w:rPr>
          <w:rFonts w:eastAsia="Kaiti SC"/>
          <w:b/>
          <w:bCs/>
          <w:color w:val="0000FF"/>
          <w:sz w:val="20"/>
          <w:szCs w:val="20"/>
        </w:rPr>
        <w:t>情况</w:t>
      </w:r>
      <w:r w:rsidRPr="002E4F28">
        <w:rPr>
          <w:rFonts w:eastAsia="Kaiti SC"/>
          <w:b/>
          <w:bCs/>
          <w:color w:val="0000FF"/>
          <w:sz w:val="20"/>
          <w:szCs w:val="20"/>
        </w:rPr>
        <w:t xml:space="preserve"> </w:t>
      </w:r>
    </w:p>
    <w:tbl>
      <w:tblPr>
        <w:tblW w:w="8598" w:type="dxa"/>
        <w:tblInd w:w="100" w:type="dxa"/>
        <w:tblLayout w:type="fixed"/>
        <w:tblLook w:val="04A0" w:firstRow="1" w:lastRow="0" w:firstColumn="1" w:lastColumn="0" w:noHBand="0" w:noVBand="1"/>
      </w:tblPr>
      <w:tblGrid>
        <w:gridCol w:w="1882"/>
        <w:gridCol w:w="1093"/>
        <w:gridCol w:w="645"/>
        <w:gridCol w:w="589"/>
        <w:gridCol w:w="657"/>
        <w:gridCol w:w="626"/>
        <w:gridCol w:w="688"/>
        <w:gridCol w:w="2418"/>
      </w:tblGrid>
      <w:tr w:rsidR="007F44FF" w:rsidRPr="002E4F28" w14:paraId="25C7FE10" w14:textId="77777777" w:rsidTr="00203249">
        <w:trPr>
          <w:trHeight w:val="325"/>
        </w:trPr>
        <w:tc>
          <w:tcPr>
            <w:tcW w:w="1882" w:type="dxa"/>
            <w:vMerge w:val="restart"/>
            <w:tcBorders>
              <w:top w:val="single" w:sz="12" w:space="0" w:color="000000"/>
              <w:left w:val="single" w:sz="8" w:space="0" w:color="000000"/>
              <w:bottom w:val="single" w:sz="12" w:space="0" w:color="000000"/>
              <w:right w:val="nil"/>
            </w:tcBorders>
            <w:noWrap/>
            <w:vAlign w:val="center"/>
          </w:tcPr>
          <w:p w14:paraId="2BCB3CD4"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维度</w:t>
            </w:r>
          </w:p>
        </w:tc>
        <w:tc>
          <w:tcPr>
            <w:tcW w:w="1093" w:type="dxa"/>
            <w:vMerge w:val="restart"/>
            <w:tcBorders>
              <w:top w:val="single" w:sz="12" w:space="0" w:color="000000"/>
              <w:left w:val="nil"/>
              <w:bottom w:val="single" w:sz="12" w:space="0" w:color="000000"/>
              <w:right w:val="nil"/>
            </w:tcBorders>
            <w:noWrap/>
            <w:vAlign w:val="center"/>
          </w:tcPr>
          <w:p w14:paraId="2EE954C1"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c>
          <w:tcPr>
            <w:tcW w:w="3205" w:type="dxa"/>
            <w:gridSpan w:val="5"/>
            <w:tcBorders>
              <w:top w:val="single" w:sz="12" w:space="0" w:color="000000"/>
              <w:left w:val="nil"/>
              <w:bottom w:val="single" w:sz="8" w:space="0" w:color="000000"/>
              <w:right w:val="nil"/>
            </w:tcBorders>
            <w:noWrap/>
            <w:vAlign w:val="center"/>
          </w:tcPr>
          <w:p w14:paraId="48652B62"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重要性评分</w:t>
            </w:r>
          </w:p>
        </w:tc>
        <w:tc>
          <w:tcPr>
            <w:tcW w:w="2418" w:type="dxa"/>
            <w:vMerge w:val="restart"/>
            <w:tcBorders>
              <w:top w:val="single" w:sz="12" w:space="0" w:color="000000"/>
              <w:left w:val="nil"/>
              <w:bottom w:val="single" w:sz="12" w:space="0" w:color="000000"/>
              <w:right w:val="single" w:sz="8" w:space="0" w:color="000000"/>
            </w:tcBorders>
            <w:vAlign w:val="center"/>
          </w:tcPr>
          <w:p w14:paraId="6C3E1C13"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修改建议</w:t>
            </w:r>
          </w:p>
        </w:tc>
      </w:tr>
      <w:tr w:rsidR="007F44FF" w:rsidRPr="002E4F28" w14:paraId="60E1ABF8" w14:textId="77777777" w:rsidTr="00203249">
        <w:trPr>
          <w:trHeight w:val="254"/>
        </w:trPr>
        <w:tc>
          <w:tcPr>
            <w:tcW w:w="1882" w:type="dxa"/>
            <w:vMerge/>
            <w:tcBorders>
              <w:top w:val="single" w:sz="12" w:space="0" w:color="000000"/>
              <w:left w:val="single" w:sz="8" w:space="0" w:color="000000"/>
              <w:bottom w:val="single" w:sz="12" w:space="0" w:color="000000"/>
              <w:right w:val="nil"/>
            </w:tcBorders>
            <w:noWrap/>
            <w:vAlign w:val="center"/>
          </w:tcPr>
          <w:p w14:paraId="046A7AB7" w14:textId="77777777" w:rsidR="007F44FF" w:rsidRPr="002E4F28" w:rsidRDefault="007F44FF" w:rsidP="00203249">
            <w:pPr>
              <w:snapToGrid w:val="0"/>
              <w:jc w:val="center"/>
              <w:rPr>
                <w:rFonts w:eastAsia="Kaiti SC"/>
                <w:b/>
                <w:bCs/>
                <w:color w:val="000000"/>
                <w:sz w:val="20"/>
                <w:szCs w:val="20"/>
              </w:rPr>
            </w:pPr>
          </w:p>
        </w:tc>
        <w:tc>
          <w:tcPr>
            <w:tcW w:w="1093" w:type="dxa"/>
            <w:vMerge/>
            <w:tcBorders>
              <w:top w:val="single" w:sz="12" w:space="0" w:color="000000"/>
              <w:left w:val="nil"/>
              <w:bottom w:val="single" w:sz="12" w:space="0" w:color="000000"/>
              <w:right w:val="nil"/>
            </w:tcBorders>
            <w:noWrap/>
            <w:vAlign w:val="center"/>
          </w:tcPr>
          <w:p w14:paraId="03F27C3A" w14:textId="77777777" w:rsidR="007F44FF" w:rsidRPr="002E4F28" w:rsidRDefault="007F44FF" w:rsidP="00203249">
            <w:pPr>
              <w:snapToGrid w:val="0"/>
              <w:jc w:val="center"/>
              <w:rPr>
                <w:rFonts w:eastAsia="Kaiti SC"/>
                <w:b/>
                <w:bCs/>
                <w:color w:val="000000"/>
                <w:sz w:val="20"/>
                <w:szCs w:val="20"/>
              </w:rPr>
            </w:pPr>
          </w:p>
        </w:tc>
        <w:tc>
          <w:tcPr>
            <w:tcW w:w="645" w:type="dxa"/>
            <w:tcBorders>
              <w:top w:val="nil"/>
              <w:left w:val="nil"/>
              <w:bottom w:val="single" w:sz="12" w:space="0" w:color="000000"/>
              <w:right w:val="nil"/>
            </w:tcBorders>
            <w:vAlign w:val="center"/>
          </w:tcPr>
          <w:p w14:paraId="089463F6"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589" w:type="dxa"/>
            <w:tcBorders>
              <w:top w:val="nil"/>
              <w:left w:val="nil"/>
              <w:bottom w:val="single" w:sz="12" w:space="0" w:color="000000"/>
              <w:right w:val="nil"/>
            </w:tcBorders>
            <w:vAlign w:val="center"/>
          </w:tcPr>
          <w:p w14:paraId="3FCB924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657" w:type="dxa"/>
            <w:tcBorders>
              <w:top w:val="nil"/>
              <w:left w:val="nil"/>
              <w:bottom w:val="single" w:sz="12" w:space="0" w:color="000000"/>
              <w:right w:val="nil"/>
            </w:tcBorders>
            <w:vAlign w:val="center"/>
          </w:tcPr>
          <w:p w14:paraId="7FB6C92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626" w:type="dxa"/>
            <w:tcBorders>
              <w:top w:val="nil"/>
              <w:left w:val="nil"/>
              <w:bottom w:val="single" w:sz="12" w:space="0" w:color="000000"/>
              <w:right w:val="nil"/>
            </w:tcBorders>
            <w:vAlign w:val="center"/>
          </w:tcPr>
          <w:p w14:paraId="22502C46"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688" w:type="dxa"/>
            <w:tcBorders>
              <w:top w:val="nil"/>
              <w:left w:val="nil"/>
              <w:bottom w:val="single" w:sz="12" w:space="0" w:color="000000"/>
              <w:right w:val="nil"/>
            </w:tcBorders>
            <w:vAlign w:val="center"/>
          </w:tcPr>
          <w:p w14:paraId="78BF2F00"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2418" w:type="dxa"/>
            <w:vMerge/>
            <w:tcBorders>
              <w:top w:val="single" w:sz="12" w:space="0" w:color="000000"/>
              <w:left w:val="nil"/>
              <w:bottom w:val="single" w:sz="12" w:space="0" w:color="000000"/>
              <w:right w:val="single" w:sz="8" w:space="0" w:color="000000"/>
            </w:tcBorders>
            <w:vAlign w:val="center"/>
          </w:tcPr>
          <w:p w14:paraId="597B0E55" w14:textId="77777777" w:rsidR="007F44FF" w:rsidRPr="002E4F28" w:rsidRDefault="007F44FF" w:rsidP="00203249">
            <w:pPr>
              <w:snapToGrid w:val="0"/>
              <w:jc w:val="center"/>
              <w:rPr>
                <w:rFonts w:eastAsia="Kaiti SC"/>
                <w:b/>
                <w:bCs/>
                <w:color w:val="000000"/>
                <w:sz w:val="20"/>
                <w:szCs w:val="20"/>
              </w:rPr>
            </w:pPr>
          </w:p>
        </w:tc>
      </w:tr>
      <w:tr w:rsidR="007F44FF" w:rsidRPr="002E4F28" w14:paraId="6C6744C6" w14:textId="77777777" w:rsidTr="00203249">
        <w:trPr>
          <w:trHeight w:val="362"/>
        </w:trPr>
        <w:tc>
          <w:tcPr>
            <w:tcW w:w="1882" w:type="dxa"/>
            <w:tcBorders>
              <w:top w:val="nil"/>
              <w:left w:val="single" w:sz="8" w:space="0" w:color="000000"/>
              <w:bottom w:val="nil"/>
              <w:right w:val="nil"/>
            </w:tcBorders>
            <w:shd w:val="clear" w:color="auto" w:fill="DBE3F4"/>
            <w:noWrap/>
            <w:vAlign w:val="center"/>
          </w:tcPr>
          <w:p w14:paraId="4C8F21CF"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关键词</w:t>
            </w:r>
          </w:p>
        </w:tc>
        <w:tc>
          <w:tcPr>
            <w:tcW w:w="1093" w:type="dxa"/>
            <w:vMerge w:val="restart"/>
            <w:tcBorders>
              <w:top w:val="nil"/>
              <w:left w:val="nil"/>
              <w:bottom w:val="dashed" w:sz="8" w:space="0" w:color="000000"/>
              <w:right w:val="nil"/>
            </w:tcBorders>
            <w:noWrap/>
            <w:vAlign w:val="center"/>
          </w:tcPr>
          <w:p w14:paraId="2A10DE70" w14:textId="77777777" w:rsidR="007F44FF" w:rsidRPr="002E4F28" w:rsidRDefault="007F44FF" w:rsidP="00203249">
            <w:pPr>
              <w:snapToGrid w:val="0"/>
              <w:jc w:val="center"/>
              <w:rPr>
                <w:rFonts w:eastAsia="Kaiti SC"/>
                <w:b/>
                <w:bCs/>
                <w:color w:val="000000"/>
                <w:sz w:val="20"/>
                <w:szCs w:val="20"/>
              </w:rPr>
            </w:pPr>
            <w:r w:rsidRPr="002E4F28">
              <w:rPr>
                <w:rFonts w:eastAsia="Kaiti SC"/>
                <w:color w:val="000000"/>
                <w:sz w:val="20"/>
                <w:szCs w:val="20"/>
              </w:rPr>
              <w:sym w:font="Wingdings" w:char="00A8"/>
            </w:r>
            <w:r w:rsidRPr="002E4F28">
              <w:rPr>
                <w:rFonts w:eastAsia="Kaiti SC"/>
                <w:color w:val="000000"/>
                <w:sz w:val="20"/>
                <w:szCs w:val="20"/>
              </w:rPr>
              <w:t>是</w:t>
            </w:r>
          </w:p>
          <w:p w14:paraId="6432392A" w14:textId="77777777" w:rsidR="007F44FF" w:rsidRPr="002E4F28" w:rsidRDefault="007F44FF" w:rsidP="00203249">
            <w:pPr>
              <w:snapToGrid w:val="0"/>
              <w:jc w:val="center"/>
              <w:rPr>
                <w:rFonts w:eastAsia="Kaiti SC"/>
                <w:b/>
                <w:bCs/>
                <w:color w:val="000000"/>
                <w:sz w:val="20"/>
                <w:szCs w:val="20"/>
              </w:rPr>
            </w:pPr>
          </w:p>
          <w:p w14:paraId="75C7EF39" w14:textId="77777777" w:rsidR="007F44FF" w:rsidRPr="002E4F28" w:rsidRDefault="007F44FF" w:rsidP="00203249">
            <w:pPr>
              <w:snapToGrid w:val="0"/>
              <w:jc w:val="center"/>
              <w:rPr>
                <w:rFonts w:eastAsia="Kaiti SC"/>
                <w:b/>
                <w:bCs/>
                <w:color w:val="000000"/>
                <w:sz w:val="20"/>
                <w:szCs w:val="20"/>
              </w:rPr>
            </w:pPr>
            <w:r w:rsidRPr="002E4F28">
              <w:rPr>
                <w:rFonts w:eastAsia="Kaiti SC"/>
                <w:color w:val="000000"/>
                <w:sz w:val="20"/>
                <w:szCs w:val="20"/>
              </w:rPr>
              <w:sym w:font="Wingdings" w:char="00A8"/>
            </w:r>
            <w:r w:rsidRPr="002E4F28">
              <w:rPr>
                <w:rFonts w:eastAsia="Kaiti SC"/>
                <w:color w:val="000000"/>
                <w:sz w:val="20"/>
                <w:szCs w:val="20"/>
              </w:rPr>
              <w:t>否</w:t>
            </w:r>
          </w:p>
        </w:tc>
        <w:tc>
          <w:tcPr>
            <w:tcW w:w="645" w:type="dxa"/>
            <w:vMerge w:val="restart"/>
            <w:tcBorders>
              <w:top w:val="nil"/>
              <w:left w:val="double" w:sz="4" w:space="0" w:color="000000"/>
              <w:bottom w:val="dashed" w:sz="8" w:space="0" w:color="000000"/>
              <w:right w:val="single" w:sz="8" w:space="0" w:color="000000"/>
            </w:tcBorders>
            <w:noWrap/>
            <w:vAlign w:val="center"/>
          </w:tcPr>
          <w:p w14:paraId="12315E4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sz w:val="20"/>
                <w:szCs w:val="20"/>
              </w:rPr>
              <w:sym w:font="Wingdings" w:char="00A8"/>
            </w:r>
          </w:p>
        </w:tc>
        <w:tc>
          <w:tcPr>
            <w:tcW w:w="589" w:type="dxa"/>
            <w:vMerge w:val="restart"/>
            <w:tcBorders>
              <w:top w:val="nil"/>
              <w:left w:val="nil"/>
              <w:bottom w:val="dashed" w:sz="8" w:space="0" w:color="000000"/>
              <w:right w:val="single" w:sz="8" w:space="0" w:color="000000"/>
            </w:tcBorders>
            <w:noWrap/>
            <w:vAlign w:val="center"/>
          </w:tcPr>
          <w:p w14:paraId="0AFAE4A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sz w:val="20"/>
                <w:szCs w:val="20"/>
              </w:rPr>
              <w:sym w:font="Wingdings" w:char="00A8"/>
            </w:r>
          </w:p>
        </w:tc>
        <w:tc>
          <w:tcPr>
            <w:tcW w:w="657" w:type="dxa"/>
            <w:vMerge w:val="restart"/>
            <w:tcBorders>
              <w:top w:val="nil"/>
              <w:left w:val="nil"/>
              <w:bottom w:val="dashed" w:sz="8" w:space="0" w:color="000000"/>
              <w:right w:val="single" w:sz="8" w:space="0" w:color="000000"/>
            </w:tcBorders>
            <w:noWrap/>
            <w:vAlign w:val="center"/>
          </w:tcPr>
          <w:p w14:paraId="56235F4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sz w:val="20"/>
                <w:szCs w:val="20"/>
              </w:rPr>
              <w:sym w:font="Wingdings" w:char="00A8"/>
            </w:r>
          </w:p>
        </w:tc>
        <w:tc>
          <w:tcPr>
            <w:tcW w:w="626" w:type="dxa"/>
            <w:vMerge w:val="restart"/>
            <w:tcBorders>
              <w:top w:val="nil"/>
              <w:left w:val="nil"/>
              <w:bottom w:val="dashed" w:sz="8" w:space="0" w:color="000000"/>
              <w:right w:val="nil"/>
            </w:tcBorders>
            <w:noWrap/>
            <w:vAlign w:val="center"/>
          </w:tcPr>
          <w:p w14:paraId="260AAA2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sz w:val="20"/>
                <w:szCs w:val="20"/>
              </w:rPr>
              <w:sym w:font="Wingdings" w:char="00A8"/>
            </w:r>
          </w:p>
        </w:tc>
        <w:tc>
          <w:tcPr>
            <w:tcW w:w="688" w:type="dxa"/>
            <w:vMerge w:val="restart"/>
            <w:tcBorders>
              <w:top w:val="nil"/>
              <w:left w:val="single" w:sz="8" w:space="0" w:color="000000"/>
              <w:bottom w:val="dashed" w:sz="8" w:space="0" w:color="000000"/>
              <w:right w:val="nil"/>
            </w:tcBorders>
            <w:noWrap/>
            <w:vAlign w:val="center"/>
          </w:tcPr>
          <w:p w14:paraId="022EEDC5"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sz w:val="20"/>
                <w:szCs w:val="20"/>
              </w:rPr>
              <w:sym w:font="Wingdings" w:char="00A8"/>
            </w:r>
          </w:p>
        </w:tc>
        <w:tc>
          <w:tcPr>
            <w:tcW w:w="2418" w:type="dxa"/>
            <w:vMerge w:val="restart"/>
            <w:tcBorders>
              <w:top w:val="nil"/>
              <w:left w:val="double" w:sz="4" w:space="0" w:color="000000"/>
              <w:bottom w:val="dashed" w:sz="8" w:space="0" w:color="000000"/>
              <w:right w:val="single" w:sz="8" w:space="0" w:color="000000"/>
            </w:tcBorders>
            <w:noWrap/>
            <w:vAlign w:val="center"/>
          </w:tcPr>
          <w:p w14:paraId="5D64503E" w14:textId="77777777" w:rsidR="007F44FF" w:rsidRPr="002E4F28" w:rsidRDefault="007F44FF" w:rsidP="00203249">
            <w:pPr>
              <w:snapToGrid w:val="0"/>
              <w:jc w:val="left"/>
              <w:rPr>
                <w:rFonts w:eastAsia="Kaiti SC"/>
                <w:color w:val="000000"/>
                <w:sz w:val="20"/>
                <w:szCs w:val="20"/>
              </w:rPr>
            </w:pPr>
          </w:p>
        </w:tc>
      </w:tr>
      <w:tr w:rsidR="007F44FF" w:rsidRPr="002E4F28" w14:paraId="02C89E37" w14:textId="77777777" w:rsidTr="00203249">
        <w:trPr>
          <w:trHeight w:val="1218"/>
        </w:trPr>
        <w:tc>
          <w:tcPr>
            <w:tcW w:w="1882" w:type="dxa"/>
            <w:tcBorders>
              <w:top w:val="nil"/>
              <w:left w:val="single" w:sz="8" w:space="0" w:color="000000"/>
              <w:bottom w:val="single" w:sz="12" w:space="0" w:color="auto"/>
              <w:right w:val="nil"/>
            </w:tcBorders>
            <w:vAlign w:val="center"/>
          </w:tcPr>
          <w:p w14:paraId="50C6402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2A2F45"/>
                <w:sz w:val="20"/>
                <w:szCs w:val="20"/>
                <w:shd w:val="clear" w:color="auto" w:fill="FFFFFF"/>
              </w:rPr>
              <w:t>按期刊需求，提供</w:t>
            </w:r>
            <w:r w:rsidRPr="002E4F28">
              <w:rPr>
                <w:rFonts w:eastAsia="Kaiti SC"/>
                <w:color w:val="2A2F45"/>
                <w:sz w:val="20"/>
                <w:szCs w:val="20"/>
                <w:shd w:val="clear" w:color="auto" w:fill="FFFFFF"/>
              </w:rPr>
              <w:t>3-6</w:t>
            </w:r>
            <w:r w:rsidRPr="002E4F28">
              <w:rPr>
                <w:rFonts w:eastAsia="Kaiti SC"/>
                <w:color w:val="2A2F45"/>
                <w:sz w:val="20"/>
                <w:szCs w:val="20"/>
                <w:shd w:val="clear" w:color="auto" w:fill="FFFFFF"/>
              </w:rPr>
              <w:t>个可准确描述研究核心内容的词语或短语，用于方便检索和分类</w:t>
            </w:r>
          </w:p>
        </w:tc>
        <w:tc>
          <w:tcPr>
            <w:tcW w:w="1093" w:type="dxa"/>
            <w:vMerge/>
            <w:tcBorders>
              <w:top w:val="nil"/>
              <w:left w:val="nil"/>
              <w:bottom w:val="single" w:sz="12" w:space="0" w:color="auto"/>
              <w:right w:val="nil"/>
            </w:tcBorders>
            <w:noWrap/>
            <w:vAlign w:val="center"/>
          </w:tcPr>
          <w:p w14:paraId="6097613E" w14:textId="77777777" w:rsidR="007F44FF" w:rsidRPr="002E4F28" w:rsidRDefault="007F44FF" w:rsidP="00203249">
            <w:pPr>
              <w:snapToGrid w:val="0"/>
              <w:jc w:val="center"/>
              <w:rPr>
                <w:rFonts w:eastAsia="Kaiti SC"/>
                <w:b/>
                <w:bCs/>
                <w:color w:val="000000"/>
                <w:sz w:val="20"/>
                <w:szCs w:val="20"/>
              </w:rPr>
            </w:pPr>
          </w:p>
        </w:tc>
        <w:tc>
          <w:tcPr>
            <w:tcW w:w="645" w:type="dxa"/>
            <w:vMerge/>
            <w:tcBorders>
              <w:top w:val="nil"/>
              <w:left w:val="double" w:sz="4" w:space="0" w:color="000000"/>
              <w:bottom w:val="single" w:sz="12" w:space="0" w:color="auto"/>
              <w:right w:val="single" w:sz="8" w:space="0" w:color="000000"/>
            </w:tcBorders>
            <w:noWrap/>
            <w:vAlign w:val="center"/>
          </w:tcPr>
          <w:p w14:paraId="2A7A8242" w14:textId="77777777" w:rsidR="007F44FF" w:rsidRPr="002E4F28" w:rsidRDefault="007F44FF" w:rsidP="00203249">
            <w:pPr>
              <w:snapToGrid w:val="0"/>
              <w:jc w:val="center"/>
              <w:rPr>
                <w:rFonts w:eastAsia="Kaiti SC"/>
                <w:color w:val="000000"/>
                <w:sz w:val="20"/>
                <w:szCs w:val="20"/>
              </w:rPr>
            </w:pPr>
          </w:p>
        </w:tc>
        <w:tc>
          <w:tcPr>
            <w:tcW w:w="589" w:type="dxa"/>
            <w:vMerge/>
            <w:tcBorders>
              <w:top w:val="nil"/>
              <w:left w:val="nil"/>
              <w:bottom w:val="single" w:sz="12" w:space="0" w:color="auto"/>
              <w:right w:val="single" w:sz="8" w:space="0" w:color="000000"/>
            </w:tcBorders>
            <w:noWrap/>
            <w:vAlign w:val="center"/>
          </w:tcPr>
          <w:p w14:paraId="38E3E5AF" w14:textId="77777777" w:rsidR="007F44FF" w:rsidRPr="002E4F28" w:rsidRDefault="007F44FF" w:rsidP="00203249">
            <w:pPr>
              <w:snapToGrid w:val="0"/>
              <w:jc w:val="center"/>
              <w:rPr>
                <w:rFonts w:eastAsia="Kaiti SC"/>
                <w:color w:val="000000"/>
                <w:sz w:val="20"/>
                <w:szCs w:val="20"/>
              </w:rPr>
            </w:pPr>
          </w:p>
        </w:tc>
        <w:tc>
          <w:tcPr>
            <w:tcW w:w="657" w:type="dxa"/>
            <w:vMerge/>
            <w:tcBorders>
              <w:top w:val="nil"/>
              <w:left w:val="nil"/>
              <w:bottom w:val="single" w:sz="12" w:space="0" w:color="auto"/>
              <w:right w:val="single" w:sz="8" w:space="0" w:color="000000"/>
            </w:tcBorders>
            <w:noWrap/>
            <w:vAlign w:val="center"/>
          </w:tcPr>
          <w:p w14:paraId="19EF3DE6" w14:textId="77777777" w:rsidR="007F44FF" w:rsidRPr="002E4F28" w:rsidRDefault="007F44FF" w:rsidP="00203249">
            <w:pPr>
              <w:snapToGrid w:val="0"/>
              <w:jc w:val="center"/>
              <w:rPr>
                <w:rFonts w:eastAsia="Kaiti SC"/>
                <w:color w:val="000000"/>
                <w:sz w:val="20"/>
                <w:szCs w:val="20"/>
              </w:rPr>
            </w:pPr>
          </w:p>
        </w:tc>
        <w:tc>
          <w:tcPr>
            <w:tcW w:w="626" w:type="dxa"/>
            <w:vMerge/>
            <w:tcBorders>
              <w:top w:val="nil"/>
              <w:left w:val="nil"/>
              <w:bottom w:val="single" w:sz="12" w:space="0" w:color="auto"/>
              <w:right w:val="nil"/>
            </w:tcBorders>
            <w:noWrap/>
            <w:vAlign w:val="center"/>
          </w:tcPr>
          <w:p w14:paraId="0A26536F" w14:textId="77777777" w:rsidR="007F44FF" w:rsidRPr="002E4F28" w:rsidRDefault="007F44FF" w:rsidP="00203249">
            <w:pPr>
              <w:snapToGrid w:val="0"/>
              <w:jc w:val="center"/>
              <w:rPr>
                <w:rFonts w:eastAsia="Kaiti SC"/>
                <w:color w:val="000000"/>
                <w:sz w:val="20"/>
                <w:szCs w:val="20"/>
              </w:rPr>
            </w:pPr>
          </w:p>
        </w:tc>
        <w:tc>
          <w:tcPr>
            <w:tcW w:w="688" w:type="dxa"/>
            <w:vMerge/>
            <w:tcBorders>
              <w:top w:val="nil"/>
              <w:left w:val="single" w:sz="8" w:space="0" w:color="000000"/>
              <w:bottom w:val="single" w:sz="12" w:space="0" w:color="auto"/>
              <w:right w:val="nil"/>
            </w:tcBorders>
            <w:noWrap/>
            <w:vAlign w:val="center"/>
          </w:tcPr>
          <w:p w14:paraId="7B5B899C" w14:textId="77777777" w:rsidR="007F44FF" w:rsidRPr="002E4F28" w:rsidRDefault="007F44FF" w:rsidP="00203249">
            <w:pPr>
              <w:snapToGrid w:val="0"/>
              <w:jc w:val="center"/>
              <w:rPr>
                <w:rFonts w:eastAsia="Kaiti SC"/>
                <w:color w:val="000000"/>
                <w:sz w:val="20"/>
                <w:szCs w:val="20"/>
              </w:rPr>
            </w:pPr>
          </w:p>
        </w:tc>
        <w:tc>
          <w:tcPr>
            <w:tcW w:w="2418" w:type="dxa"/>
            <w:vMerge/>
            <w:tcBorders>
              <w:top w:val="nil"/>
              <w:left w:val="double" w:sz="4" w:space="0" w:color="000000"/>
              <w:bottom w:val="single" w:sz="12" w:space="0" w:color="auto"/>
              <w:right w:val="single" w:sz="8" w:space="0" w:color="000000"/>
            </w:tcBorders>
            <w:noWrap/>
            <w:vAlign w:val="center"/>
          </w:tcPr>
          <w:p w14:paraId="01BB2009" w14:textId="77777777" w:rsidR="007F44FF" w:rsidRPr="002E4F28" w:rsidRDefault="007F44FF" w:rsidP="00203249">
            <w:pPr>
              <w:snapToGrid w:val="0"/>
              <w:jc w:val="left"/>
              <w:rPr>
                <w:rFonts w:eastAsia="Kaiti SC"/>
                <w:color w:val="000000"/>
                <w:sz w:val="20"/>
                <w:szCs w:val="20"/>
              </w:rPr>
            </w:pPr>
          </w:p>
        </w:tc>
      </w:tr>
    </w:tbl>
    <w:p w14:paraId="656A4626" w14:textId="77777777" w:rsidR="007F44FF" w:rsidRPr="002E4F28" w:rsidRDefault="007F44FF" w:rsidP="007F44FF">
      <w:pPr>
        <w:snapToGrid w:val="0"/>
        <w:ind w:left="210"/>
        <w:rPr>
          <w:rFonts w:eastAsia="Kaiti SC"/>
          <w:b/>
          <w:bCs/>
          <w:color w:val="0000FF"/>
          <w:sz w:val="20"/>
          <w:szCs w:val="20"/>
          <w:lang w:eastAsia="zh-Hans"/>
        </w:rPr>
      </w:pPr>
    </w:p>
    <w:p w14:paraId="39120A0D" w14:textId="77777777" w:rsidR="007F44FF" w:rsidRPr="002E4F28" w:rsidRDefault="007F44FF" w:rsidP="007F44FF">
      <w:pPr>
        <w:numPr>
          <w:ilvl w:val="0"/>
          <w:numId w:val="2"/>
        </w:numPr>
        <w:snapToGrid w:val="0"/>
        <w:rPr>
          <w:rFonts w:eastAsia="Kaiti SC"/>
          <w:b/>
          <w:bCs/>
          <w:color w:val="0000FF"/>
          <w:sz w:val="20"/>
          <w:szCs w:val="20"/>
          <w:lang w:eastAsia="zh-Hans"/>
        </w:rPr>
      </w:pPr>
      <w:r w:rsidRPr="002E4F28">
        <w:rPr>
          <w:rFonts w:eastAsia="Kaiti SC"/>
          <w:b/>
          <w:bCs/>
          <w:color w:val="0000FF"/>
          <w:sz w:val="20"/>
          <w:szCs w:val="20"/>
        </w:rPr>
        <w:t>一级条目层（维度）</w:t>
      </w:r>
      <w:r w:rsidRPr="002E4F28">
        <w:rPr>
          <w:rFonts w:eastAsia="Kaiti SC"/>
          <w:b/>
          <w:bCs/>
          <w:color w:val="0000FF"/>
          <w:sz w:val="20"/>
          <w:szCs w:val="20"/>
          <w:u w:val="single"/>
        </w:rPr>
        <w:t>修改</w:t>
      </w:r>
      <w:r w:rsidRPr="002E4F28">
        <w:rPr>
          <w:rFonts w:eastAsia="Kaiti SC"/>
          <w:b/>
          <w:bCs/>
          <w:color w:val="0000FF"/>
          <w:sz w:val="20"/>
          <w:szCs w:val="20"/>
        </w:rPr>
        <w:t>情况</w:t>
      </w:r>
      <w:r w:rsidRPr="002E4F28">
        <w:rPr>
          <w:rFonts w:eastAsia="Kaiti SC"/>
          <w:b/>
          <w:bCs/>
          <w:color w:val="0000FF"/>
          <w:sz w:val="20"/>
          <w:szCs w:val="20"/>
        </w:rPr>
        <w:t xml:space="preserve"> </w:t>
      </w:r>
    </w:p>
    <w:tbl>
      <w:tblPr>
        <w:tblW w:w="4998" w:type="pct"/>
        <w:tblLayout w:type="fixed"/>
        <w:tblLook w:val="04A0" w:firstRow="1" w:lastRow="0" w:firstColumn="1" w:lastColumn="0" w:noHBand="0" w:noVBand="1"/>
      </w:tblPr>
      <w:tblGrid>
        <w:gridCol w:w="5133"/>
        <w:gridCol w:w="2362"/>
        <w:gridCol w:w="1507"/>
      </w:tblGrid>
      <w:tr w:rsidR="007F44FF" w:rsidRPr="002E4F28" w14:paraId="352262B8" w14:textId="77777777" w:rsidTr="00203249">
        <w:trPr>
          <w:trHeight w:val="622"/>
        </w:trPr>
        <w:tc>
          <w:tcPr>
            <w:tcW w:w="2851" w:type="pct"/>
            <w:tcBorders>
              <w:top w:val="single" w:sz="8" w:space="0" w:color="000000"/>
              <w:left w:val="single" w:sz="8" w:space="0" w:color="000000"/>
              <w:bottom w:val="nil"/>
              <w:right w:val="nil"/>
            </w:tcBorders>
            <w:noWrap/>
            <w:vAlign w:val="center"/>
          </w:tcPr>
          <w:p w14:paraId="0418564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FF0000"/>
                <w:kern w:val="0"/>
                <w:sz w:val="20"/>
                <w:szCs w:val="20"/>
                <w:lang w:bidi="ar"/>
              </w:rPr>
              <w:t>维度（更新后）</w:t>
            </w:r>
          </w:p>
        </w:tc>
        <w:tc>
          <w:tcPr>
            <w:tcW w:w="1312" w:type="pct"/>
            <w:tcBorders>
              <w:top w:val="single" w:sz="8" w:space="0" w:color="000000"/>
              <w:left w:val="nil"/>
              <w:bottom w:val="nil"/>
              <w:right w:val="nil"/>
            </w:tcBorders>
            <w:vAlign w:val="center"/>
          </w:tcPr>
          <w:p w14:paraId="34B305E3"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修改情况</w:t>
            </w:r>
          </w:p>
        </w:tc>
        <w:tc>
          <w:tcPr>
            <w:tcW w:w="835" w:type="pct"/>
            <w:tcBorders>
              <w:top w:val="single" w:sz="8" w:space="0" w:color="000000"/>
              <w:left w:val="nil"/>
              <w:bottom w:val="nil"/>
              <w:right w:val="single" w:sz="8" w:space="0" w:color="000000"/>
            </w:tcBorders>
            <w:noWrap/>
            <w:vAlign w:val="center"/>
          </w:tcPr>
          <w:p w14:paraId="52F5A75C"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r>
      <w:tr w:rsidR="007F44FF" w:rsidRPr="002E4F28" w14:paraId="1238EB24" w14:textId="77777777" w:rsidTr="00203249">
        <w:trPr>
          <w:trHeight w:val="285"/>
        </w:trPr>
        <w:tc>
          <w:tcPr>
            <w:tcW w:w="2851" w:type="pct"/>
            <w:tcBorders>
              <w:top w:val="nil"/>
              <w:left w:val="single" w:sz="8" w:space="0" w:color="000000"/>
              <w:bottom w:val="nil"/>
              <w:right w:val="nil"/>
            </w:tcBorders>
            <w:shd w:val="clear" w:color="auto" w:fill="DBE3F4"/>
            <w:noWrap/>
            <w:vAlign w:val="center"/>
          </w:tcPr>
          <w:p w14:paraId="0331EEB6"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p>
        </w:tc>
        <w:tc>
          <w:tcPr>
            <w:tcW w:w="1312" w:type="pct"/>
            <w:vMerge w:val="restart"/>
            <w:tcBorders>
              <w:top w:val="nil"/>
              <w:left w:val="nil"/>
              <w:bottom w:val="nil"/>
              <w:right w:val="nil"/>
            </w:tcBorders>
            <w:vAlign w:val="center"/>
          </w:tcPr>
          <w:p w14:paraId="2D9F62A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根据期刊要求</w:t>
            </w:r>
            <w:r w:rsidRPr="002E4F28">
              <w:rPr>
                <w:rFonts w:eastAsia="Kaiti SC"/>
                <w:color w:val="000000"/>
                <w:kern w:val="0"/>
                <w:sz w:val="20"/>
                <w:szCs w:val="20"/>
                <w:lang w:bidi="ar"/>
              </w:rPr>
              <w:t>”</w:t>
            </w:r>
          </w:p>
        </w:tc>
        <w:tc>
          <w:tcPr>
            <w:tcW w:w="835" w:type="pct"/>
            <w:vMerge w:val="restart"/>
            <w:tcBorders>
              <w:top w:val="nil"/>
              <w:left w:val="nil"/>
              <w:bottom w:val="nil"/>
              <w:right w:val="single" w:sz="8" w:space="0" w:color="000000"/>
            </w:tcBorders>
            <w:noWrap/>
            <w:vAlign w:val="center"/>
          </w:tcPr>
          <w:p w14:paraId="5697A24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0AE4D9A7" w14:textId="77777777" w:rsidTr="00203249">
        <w:trPr>
          <w:trHeight w:val="780"/>
        </w:trPr>
        <w:tc>
          <w:tcPr>
            <w:tcW w:w="2851" w:type="pct"/>
            <w:tcBorders>
              <w:top w:val="nil"/>
              <w:left w:val="single" w:sz="8" w:space="0" w:color="000000"/>
              <w:bottom w:val="nil"/>
              <w:right w:val="nil"/>
            </w:tcBorders>
            <w:vAlign w:val="center"/>
          </w:tcPr>
          <w:p w14:paraId="2CA16ECA"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根据期刊要求，对研究背景、目的、方法、结果和结论的简要描述</w:t>
            </w:r>
          </w:p>
        </w:tc>
        <w:tc>
          <w:tcPr>
            <w:tcW w:w="1312" w:type="pct"/>
            <w:vMerge/>
            <w:tcBorders>
              <w:top w:val="nil"/>
              <w:left w:val="nil"/>
              <w:bottom w:val="nil"/>
              <w:right w:val="nil"/>
            </w:tcBorders>
            <w:vAlign w:val="center"/>
          </w:tcPr>
          <w:p w14:paraId="48240364" w14:textId="77777777" w:rsidR="007F44FF" w:rsidRPr="002E4F28" w:rsidRDefault="007F44FF" w:rsidP="00203249">
            <w:pPr>
              <w:snapToGrid w:val="0"/>
              <w:jc w:val="left"/>
              <w:rPr>
                <w:rFonts w:eastAsia="Kaiti SC"/>
                <w:color w:val="000000"/>
                <w:sz w:val="20"/>
                <w:szCs w:val="20"/>
              </w:rPr>
            </w:pPr>
          </w:p>
        </w:tc>
        <w:tc>
          <w:tcPr>
            <w:tcW w:w="835" w:type="pct"/>
            <w:vMerge/>
            <w:tcBorders>
              <w:top w:val="nil"/>
              <w:left w:val="nil"/>
              <w:bottom w:val="nil"/>
              <w:right w:val="single" w:sz="8" w:space="0" w:color="000000"/>
            </w:tcBorders>
            <w:noWrap/>
            <w:vAlign w:val="center"/>
          </w:tcPr>
          <w:p w14:paraId="28A2DC29" w14:textId="77777777" w:rsidR="007F44FF" w:rsidRPr="002E4F28" w:rsidRDefault="007F44FF" w:rsidP="00203249">
            <w:pPr>
              <w:snapToGrid w:val="0"/>
              <w:jc w:val="center"/>
              <w:rPr>
                <w:rFonts w:eastAsia="Kaiti SC"/>
                <w:color w:val="000000"/>
                <w:sz w:val="20"/>
                <w:szCs w:val="20"/>
              </w:rPr>
            </w:pPr>
          </w:p>
        </w:tc>
      </w:tr>
      <w:tr w:rsidR="007F44FF" w:rsidRPr="002E4F28" w14:paraId="7C6B5769" w14:textId="77777777" w:rsidTr="00203249">
        <w:trPr>
          <w:trHeight w:val="612"/>
        </w:trPr>
        <w:tc>
          <w:tcPr>
            <w:tcW w:w="5000" w:type="pct"/>
            <w:gridSpan w:val="3"/>
            <w:tcBorders>
              <w:top w:val="nil"/>
              <w:left w:val="single" w:sz="8" w:space="0" w:color="000000"/>
              <w:bottom w:val="single" w:sz="8" w:space="0" w:color="000000"/>
              <w:right w:val="single" w:sz="8" w:space="0" w:color="000000"/>
            </w:tcBorders>
            <w:vAlign w:val="center"/>
          </w:tcPr>
          <w:p w14:paraId="087E9D7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3D05430B" w14:textId="77777777" w:rsidR="007F44FF" w:rsidRPr="002E4F28" w:rsidRDefault="007F44FF" w:rsidP="007F44FF">
      <w:pPr>
        <w:snapToGrid w:val="0"/>
        <w:rPr>
          <w:rFonts w:eastAsia="Kaiti SC"/>
          <w:b/>
          <w:bCs/>
          <w:sz w:val="20"/>
          <w:szCs w:val="20"/>
          <w:lang w:eastAsia="zh-Hans"/>
        </w:rPr>
        <w:sectPr w:rsidR="007F44FF" w:rsidRPr="002E4F28" w:rsidSect="007F44FF">
          <w:pgSz w:w="11906" w:h="16838"/>
          <w:pgMar w:top="1440" w:right="1440" w:bottom="1440" w:left="1440" w:header="851" w:footer="992" w:gutter="0"/>
          <w:cols w:space="425"/>
          <w:docGrid w:type="lines" w:linePitch="312"/>
        </w:sectPr>
      </w:pPr>
    </w:p>
    <w:p w14:paraId="0DE9C60E" w14:textId="77777777" w:rsidR="007F44FF" w:rsidRPr="002E4F28" w:rsidRDefault="007F44FF" w:rsidP="007F44FF">
      <w:pPr>
        <w:numPr>
          <w:ilvl w:val="0"/>
          <w:numId w:val="3"/>
        </w:numPr>
        <w:snapToGrid w:val="0"/>
        <w:rPr>
          <w:rFonts w:eastAsia="Kaiti SC"/>
          <w:b/>
          <w:bCs/>
          <w:color w:val="0000FF"/>
          <w:sz w:val="20"/>
          <w:szCs w:val="20"/>
        </w:rPr>
      </w:pPr>
      <w:r w:rsidRPr="002E4F28">
        <w:rPr>
          <w:rFonts w:eastAsia="Kaiti SC"/>
          <w:b/>
          <w:bCs/>
          <w:color w:val="0000FF"/>
          <w:sz w:val="20"/>
          <w:szCs w:val="20"/>
        </w:rPr>
        <w:lastRenderedPageBreak/>
        <w:t>二级条目层（具体条目）</w:t>
      </w:r>
      <w:r w:rsidRPr="002E4F28">
        <w:rPr>
          <w:rFonts w:eastAsia="Kaiti SC"/>
          <w:b/>
          <w:bCs/>
          <w:color w:val="0000FF"/>
          <w:sz w:val="20"/>
          <w:szCs w:val="20"/>
          <w:u w:val="single"/>
        </w:rPr>
        <w:t>修改</w:t>
      </w:r>
      <w:r w:rsidRPr="002E4F28">
        <w:rPr>
          <w:rFonts w:eastAsia="Kaiti SC"/>
          <w:b/>
          <w:bCs/>
          <w:color w:val="0000FF"/>
          <w:sz w:val="20"/>
          <w:szCs w:val="20"/>
        </w:rPr>
        <w:t>情况</w:t>
      </w:r>
    </w:p>
    <w:tbl>
      <w:tblPr>
        <w:tblW w:w="4998" w:type="pct"/>
        <w:tblLook w:val="04A0" w:firstRow="1" w:lastRow="0" w:firstColumn="1" w:lastColumn="0" w:noHBand="0" w:noVBand="1"/>
      </w:tblPr>
      <w:tblGrid>
        <w:gridCol w:w="925"/>
        <w:gridCol w:w="4222"/>
        <w:gridCol w:w="2490"/>
        <w:gridCol w:w="1365"/>
      </w:tblGrid>
      <w:tr w:rsidR="007F44FF" w:rsidRPr="002E4F28" w14:paraId="7A967614" w14:textId="77777777" w:rsidTr="00203249">
        <w:trPr>
          <w:trHeight w:val="337"/>
        </w:trPr>
        <w:tc>
          <w:tcPr>
            <w:tcW w:w="514" w:type="pct"/>
            <w:tcBorders>
              <w:top w:val="single" w:sz="8" w:space="0" w:color="000000"/>
              <w:left w:val="single" w:sz="8" w:space="0" w:color="000000"/>
              <w:bottom w:val="nil"/>
              <w:right w:val="nil"/>
            </w:tcBorders>
            <w:noWrap/>
            <w:vAlign w:val="center"/>
          </w:tcPr>
          <w:p w14:paraId="5C5FBE62"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原条目</w:t>
            </w:r>
          </w:p>
        </w:tc>
        <w:tc>
          <w:tcPr>
            <w:tcW w:w="2345" w:type="pct"/>
            <w:tcBorders>
              <w:top w:val="single" w:sz="8" w:space="0" w:color="000000"/>
              <w:left w:val="nil"/>
              <w:bottom w:val="nil"/>
              <w:right w:val="nil"/>
            </w:tcBorders>
            <w:noWrap/>
            <w:vAlign w:val="center"/>
          </w:tcPr>
          <w:p w14:paraId="60179163"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FF0000"/>
                <w:kern w:val="0"/>
                <w:sz w:val="20"/>
                <w:szCs w:val="20"/>
                <w:lang w:bidi="ar"/>
              </w:rPr>
              <w:t>内容（更新后）</w:t>
            </w:r>
          </w:p>
        </w:tc>
        <w:tc>
          <w:tcPr>
            <w:tcW w:w="1383" w:type="pct"/>
            <w:tcBorders>
              <w:top w:val="single" w:sz="8" w:space="0" w:color="000000"/>
              <w:left w:val="nil"/>
              <w:bottom w:val="nil"/>
              <w:right w:val="nil"/>
            </w:tcBorders>
            <w:vAlign w:val="center"/>
          </w:tcPr>
          <w:p w14:paraId="0331705D"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修改情况</w:t>
            </w:r>
          </w:p>
        </w:tc>
        <w:tc>
          <w:tcPr>
            <w:tcW w:w="755" w:type="pct"/>
            <w:tcBorders>
              <w:top w:val="single" w:sz="8" w:space="0" w:color="000000"/>
              <w:left w:val="nil"/>
              <w:bottom w:val="nil"/>
              <w:right w:val="single" w:sz="8" w:space="0" w:color="000000"/>
            </w:tcBorders>
            <w:noWrap/>
            <w:vAlign w:val="center"/>
          </w:tcPr>
          <w:p w14:paraId="1AB05AC2"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r>
      <w:tr w:rsidR="007F44FF" w:rsidRPr="002E4F28" w14:paraId="25C45969" w14:textId="77777777" w:rsidTr="00203249">
        <w:trPr>
          <w:trHeight w:val="270"/>
        </w:trPr>
        <w:tc>
          <w:tcPr>
            <w:tcW w:w="514" w:type="pct"/>
            <w:vMerge w:val="restart"/>
            <w:tcBorders>
              <w:top w:val="nil"/>
              <w:left w:val="single" w:sz="8" w:space="0" w:color="000000"/>
              <w:bottom w:val="nil"/>
              <w:right w:val="nil"/>
            </w:tcBorders>
            <w:noWrap/>
            <w:vAlign w:val="center"/>
          </w:tcPr>
          <w:p w14:paraId="793CD78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w:t>
            </w:r>
          </w:p>
        </w:tc>
        <w:tc>
          <w:tcPr>
            <w:tcW w:w="2345" w:type="pct"/>
            <w:tcBorders>
              <w:top w:val="nil"/>
              <w:left w:val="nil"/>
              <w:bottom w:val="nil"/>
              <w:right w:val="nil"/>
            </w:tcBorders>
            <w:shd w:val="clear" w:color="auto" w:fill="DBE3F4"/>
            <w:noWrap/>
            <w:vAlign w:val="center"/>
          </w:tcPr>
          <w:p w14:paraId="2E26007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标题</w:t>
            </w:r>
          </w:p>
        </w:tc>
        <w:tc>
          <w:tcPr>
            <w:tcW w:w="1383" w:type="pct"/>
            <w:vMerge w:val="restart"/>
            <w:tcBorders>
              <w:top w:val="nil"/>
              <w:left w:val="nil"/>
              <w:bottom w:val="nil"/>
              <w:right w:val="nil"/>
            </w:tcBorders>
            <w:vAlign w:val="center"/>
          </w:tcPr>
          <w:p w14:paraId="02ED5AC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疾病进展</w:t>
            </w:r>
            <w:r w:rsidRPr="002E4F28">
              <w:rPr>
                <w:rFonts w:eastAsia="Kaiti SC"/>
                <w:color w:val="000000"/>
                <w:kern w:val="0"/>
                <w:sz w:val="20"/>
                <w:szCs w:val="20"/>
                <w:lang w:bidi="ar"/>
              </w:rPr>
              <w:t>”</w:t>
            </w:r>
            <w:r w:rsidRPr="002E4F28">
              <w:rPr>
                <w:rFonts w:eastAsia="Kaiti SC"/>
                <w:color w:val="000000"/>
                <w:kern w:val="0"/>
                <w:sz w:val="20"/>
                <w:szCs w:val="20"/>
                <w:lang w:bidi="ar"/>
              </w:rPr>
              <w:t>的预测模型</w:t>
            </w:r>
          </w:p>
        </w:tc>
        <w:tc>
          <w:tcPr>
            <w:tcW w:w="755" w:type="pct"/>
            <w:vMerge w:val="restart"/>
            <w:tcBorders>
              <w:top w:val="nil"/>
              <w:left w:val="nil"/>
              <w:bottom w:val="nil"/>
              <w:right w:val="single" w:sz="8" w:space="0" w:color="000000"/>
            </w:tcBorders>
            <w:noWrap/>
            <w:vAlign w:val="center"/>
          </w:tcPr>
          <w:p w14:paraId="66C16EC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079B91EC" w14:textId="77777777" w:rsidTr="00203249">
        <w:trPr>
          <w:trHeight w:val="525"/>
        </w:trPr>
        <w:tc>
          <w:tcPr>
            <w:tcW w:w="514" w:type="pct"/>
            <w:vMerge/>
            <w:tcBorders>
              <w:top w:val="nil"/>
              <w:left w:val="single" w:sz="8" w:space="0" w:color="000000"/>
              <w:bottom w:val="nil"/>
              <w:right w:val="nil"/>
            </w:tcBorders>
            <w:noWrap/>
            <w:vAlign w:val="center"/>
          </w:tcPr>
          <w:p w14:paraId="78A6DEB1" w14:textId="77777777" w:rsidR="007F44FF" w:rsidRPr="002E4F28" w:rsidRDefault="007F44FF" w:rsidP="00203249">
            <w:pPr>
              <w:snapToGrid w:val="0"/>
              <w:jc w:val="center"/>
              <w:rPr>
                <w:rFonts w:eastAsia="Kaiti SC"/>
                <w:color w:val="000000"/>
                <w:sz w:val="20"/>
                <w:szCs w:val="20"/>
              </w:rPr>
            </w:pPr>
          </w:p>
        </w:tc>
        <w:tc>
          <w:tcPr>
            <w:tcW w:w="2345" w:type="pct"/>
            <w:tcBorders>
              <w:top w:val="nil"/>
              <w:left w:val="nil"/>
              <w:bottom w:val="nil"/>
              <w:right w:val="nil"/>
            </w:tcBorders>
            <w:vAlign w:val="center"/>
          </w:tcPr>
          <w:p w14:paraId="34BA2C6E"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明确说明研究为基于</w:t>
            </w:r>
            <w:r w:rsidRPr="002E4F28">
              <w:rPr>
                <w:rFonts w:eastAsia="Kaiti SC"/>
                <w:color w:val="2A2F45"/>
                <w:kern w:val="0"/>
                <w:sz w:val="20"/>
                <w:szCs w:val="20"/>
                <w:lang w:bidi="ar"/>
              </w:rPr>
              <w:t>AI</w:t>
            </w:r>
            <w:r w:rsidRPr="002E4F28">
              <w:rPr>
                <w:rFonts w:eastAsia="Kaiti SC"/>
                <w:color w:val="2A2F45"/>
                <w:kern w:val="0"/>
                <w:sz w:val="20"/>
                <w:szCs w:val="20"/>
                <w:lang w:bidi="ar"/>
              </w:rPr>
              <w:t>开发和</w:t>
            </w:r>
            <w:r w:rsidRPr="002E4F28">
              <w:rPr>
                <w:rFonts w:eastAsia="Kaiti SC"/>
                <w:color w:val="2A2F45"/>
                <w:kern w:val="0"/>
                <w:sz w:val="20"/>
                <w:szCs w:val="20"/>
                <w:lang w:bidi="ar"/>
              </w:rPr>
              <w:t>/</w:t>
            </w:r>
            <w:r w:rsidRPr="002E4F28">
              <w:rPr>
                <w:rFonts w:eastAsia="Kaiti SC"/>
                <w:color w:val="2A2F45"/>
                <w:kern w:val="0"/>
                <w:sz w:val="20"/>
                <w:szCs w:val="20"/>
                <w:lang w:bidi="ar"/>
              </w:rPr>
              <w:t>或验证具体中医病证的诊断</w:t>
            </w:r>
            <w:r w:rsidRPr="002E4F28">
              <w:rPr>
                <w:rFonts w:eastAsia="Kaiti SC"/>
                <w:color w:val="2A2F45"/>
                <w:kern w:val="0"/>
                <w:sz w:val="20"/>
                <w:szCs w:val="20"/>
                <w:lang w:bidi="ar"/>
              </w:rPr>
              <w:t>/</w:t>
            </w:r>
            <w:r w:rsidRPr="002E4F28">
              <w:rPr>
                <w:rFonts w:eastAsia="Kaiti SC"/>
                <w:color w:val="2A2F45"/>
                <w:kern w:val="0"/>
                <w:sz w:val="20"/>
                <w:szCs w:val="20"/>
                <w:lang w:bidi="ar"/>
              </w:rPr>
              <w:t>预后</w:t>
            </w:r>
            <w:r w:rsidRPr="002E4F28">
              <w:rPr>
                <w:rFonts w:eastAsia="Kaiti SC"/>
                <w:color w:val="2A2F45"/>
                <w:kern w:val="0"/>
                <w:sz w:val="20"/>
                <w:szCs w:val="20"/>
                <w:lang w:bidi="ar"/>
              </w:rPr>
              <w:t>/</w:t>
            </w:r>
            <w:r w:rsidRPr="002E4F28">
              <w:rPr>
                <w:rFonts w:eastAsia="Kaiti SC"/>
                <w:color w:val="2A2F45"/>
                <w:kern w:val="0"/>
                <w:sz w:val="20"/>
                <w:szCs w:val="20"/>
                <w:lang w:bidi="ar"/>
              </w:rPr>
              <w:t>进展预测模型</w:t>
            </w:r>
          </w:p>
        </w:tc>
        <w:tc>
          <w:tcPr>
            <w:tcW w:w="1383" w:type="pct"/>
            <w:vMerge/>
            <w:tcBorders>
              <w:top w:val="nil"/>
              <w:left w:val="nil"/>
              <w:bottom w:val="nil"/>
              <w:right w:val="nil"/>
            </w:tcBorders>
            <w:vAlign w:val="center"/>
          </w:tcPr>
          <w:p w14:paraId="654742AA" w14:textId="77777777" w:rsidR="007F44FF" w:rsidRPr="002E4F28" w:rsidRDefault="007F44FF" w:rsidP="00203249">
            <w:pPr>
              <w:snapToGrid w:val="0"/>
              <w:jc w:val="left"/>
              <w:rPr>
                <w:rFonts w:eastAsia="Kaiti SC"/>
                <w:color w:val="000000"/>
                <w:sz w:val="20"/>
                <w:szCs w:val="20"/>
              </w:rPr>
            </w:pPr>
          </w:p>
        </w:tc>
        <w:tc>
          <w:tcPr>
            <w:tcW w:w="755" w:type="pct"/>
            <w:vMerge/>
            <w:tcBorders>
              <w:top w:val="nil"/>
              <w:left w:val="nil"/>
              <w:bottom w:val="nil"/>
              <w:right w:val="single" w:sz="8" w:space="0" w:color="000000"/>
            </w:tcBorders>
            <w:noWrap/>
            <w:vAlign w:val="center"/>
          </w:tcPr>
          <w:p w14:paraId="79D55144" w14:textId="77777777" w:rsidR="007F44FF" w:rsidRPr="002E4F28" w:rsidRDefault="007F44FF" w:rsidP="00203249">
            <w:pPr>
              <w:snapToGrid w:val="0"/>
              <w:jc w:val="center"/>
              <w:rPr>
                <w:rFonts w:eastAsia="Kaiti SC"/>
                <w:color w:val="000000"/>
                <w:sz w:val="20"/>
                <w:szCs w:val="20"/>
              </w:rPr>
            </w:pPr>
          </w:p>
        </w:tc>
      </w:tr>
      <w:tr w:rsidR="007F44FF" w:rsidRPr="002E4F28" w14:paraId="1EB08166"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7639B3B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7460DA94" w14:textId="77777777" w:rsidR="007F44FF" w:rsidRPr="002E4F28" w:rsidRDefault="007F44FF" w:rsidP="007F44FF">
      <w:pPr>
        <w:snapToGrid w:val="0"/>
        <w:rPr>
          <w:rFonts w:eastAsia="Kaiti SC"/>
          <w:sz w:val="20"/>
          <w:szCs w:val="20"/>
        </w:rPr>
      </w:pPr>
    </w:p>
    <w:tbl>
      <w:tblPr>
        <w:tblW w:w="4998" w:type="pct"/>
        <w:tblLook w:val="04A0" w:firstRow="1" w:lastRow="0" w:firstColumn="1" w:lastColumn="0" w:noHBand="0" w:noVBand="1"/>
      </w:tblPr>
      <w:tblGrid>
        <w:gridCol w:w="919"/>
        <w:gridCol w:w="4256"/>
        <w:gridCol w:w="2585"/>
        <w:gridCol w:w="1242"/>
      </w:tblGrid>
      <w:tr w:rsidR="007F44FF" w:rsidRPr="002E4F28" w14:paraId="12CCE09B" w14:textId="77777777" w:rsidTr="00203249">
        <w:trPr>
          <w:trHeight w:val="330"/>
        </w:trPr>
        <w:tc>
          <w:tcPr>
            <w:tcW w:w="510" w:type="pct"/>
            <w:tcBorders>
              <w:top w:val="single" w:sz="8" w:space="0" w:color="000000"/>
              <w:left w:val="single" w:sz="8" w:space="0" w:color="000000"/>
              <w:bottom w:val="nil"/>
              <w:right w:val="nil"/>
            </w:tcBorders>
            <w:noWrap/>
            <w:vAlign w:val="center"/>
          </w:tcPr>
          <w:p w14:paraId="42AE4645"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原条目</w:t>
            </w:r>
          </w:p>
        </w:tc>
        <w:tc>
          <w:tcPr>
            <w:tcW w:w="2364" w:type="pct"/>
            <w:tcBorders>
              <w:top w:val="single" w:sz="8" w:space="0" w:color="000000"/>
              <w:left w:val="nil"/>
              <w:bottom w:val="nil"/>
              <w:right w:val="nil"/>
            </w:tcBorders>
            <w:noWrap/>
            <w:vAlign w:val="center"/>
          </w:tcPr>
          <w:p w14:paraId="32CA8B20" w14:textId="77777777" w:rsidR="007F44FF" w:rsidRPr="002E4F28" w:rsidRDefault="007F44FF" w:rsidP="00203249">
            <w:pPr>
              <w:widowControl/>
              <w:snapToGrid w:val="0"/>
              <w:jc w:val="center"/>
              <w:textAlignment w:val="center"/>
              <w:rPr>
                <w:rFonts w:eastAsia="Kaiti SC"/>
                <w:b/>
                <w:bCs/>
                <w:color w:val="FF0000"/>
                <w:sz w:val="20"/>
                <w:szCs w:val="20"/>
              </w:rPr>
            </w:pPr>
            <w:r w:rsidRPr="002E4F28">
              <w:rPr>
                <w:rFonts w:eastAsia="Kaiti SC"/>
                <w:b/>
                <w:bCs/>
                <w:color w:val="FF0000"/>
                <w:kern w:val="0"/>
                <w:sz w:val="20"/>
                <w:szCs w:val="20"/>
                <w:lang w:bidi="ar"/>
              </w:rPr>
              <w:t>内容（更新后）</w:t>
            </w:r>
          </w:p>
        </w:tc>
        <w:tc>
          <w:tcPr>
            <w:tcW w:w="1436" w:type="pct"/>
            <w:tcBorders>
              <w:top w:val="single" w:sz="8" w:space="0" w:color="000000"/>
              <w:left w:val="nil"/>
              <w:bottom w:val="nil"/>
              <w:right w:val="nil"/>
            </w:tcBorders>
            <w:vAlign w:val="center"/>
          </w:tcPr>
          <w:p w14:paraId="1F481E19"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修改情况</w:t>
            </w:r>
          </w:p>
        </w:tc>
        <w:tc>
          <w:tcPr>
            <w:tcW w:w="689" w:type="pct"/>
            <w:tcBorders>
              <w:top w:val="single" w:sz="8" w:space="0" w:color="000000"/>
              <w:left w:val="nil"/>
              <w:bottom w:val="nil"/>
              <w:right w:val="single" w:sz="8" w:space="0" w:color="000000"/>
            </w:tcBorders>
            <w:noWrap/>
            <w:vAlign w:val="center"/>
          </w:tcPr>
          <w:p w14:paraId="2CB765E6"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r>
      <w:tr w:rsidR="007F44FF" w:rsidRPr="002E4F28" w14:paraId="0C6A5994" w14:textId="77777777" w:rsidTr="00203249">
        <w:trPr>
          <w:trHeight w:val="285"/>
        </w:trPr>
        <w:tc>
          <w:tcPr>
            <w:tcW w:w="510" w:type="pct"/>
            <w:vMerge w:val="restart"/>
            <w:tcBorders>
              <w:top w:val="single" w:sz="8" w:space="0" w:color="000000"/>
              <w:left w:val="single" w:sz="8" w:space="0" w:color="000000"/>
              <w:bottom w:val="nil"/>
              <w:right w:val="nil"/>
            </w:tcBorders>
            <w:noWrap/>
            <w:vAlign w:val="center"/>
          </w:tcPr>
          <w:p w14:paraId="58D148B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2a</w:t>
            </w:r>
          </w:p>
        </w:tc>
        <w:tc>
          <w:tcPr>
            <w:tcW w:w="2364" w:type="pct"/>
            <w:tcBorders>
              <w:top w:val="single" w:sz="8" w:space="0" w:color="000000"/>
              <w:left w:val="nil"/>
              <w:bottom w:val="nil"/>
              <w:right w:val="nil"/>
            </w:tcBorders>
            <w:shd w:val="clear" w:color="auto" w:fill="DBE3F4"/>
            <w:noWrap/>
            <w:vAlign w:val="center"/>
          </w:tcPr>
          <w:p w14:paraId="6FDE727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简要背景</w:t>
            </w:r>
          </w:p>
        </w:tc>
        <w:tc>
          <w:tcPr>
            <w:tcW w:w="1436" w:type="pct"/>
            <w:vMerge w:val="restart"/>
            <w:tcBorders>
              <w:top w:val="single" w:sz="8" w:space="0" w:color="000000"/>
              <w:left w:val="nil"/>
              <w:bottom w:val="nil"/>
              <w:right w:val="nil"/>
            </w:tcBorders>
            <w:vAlign w:val="center"/>
          </w:tcPr>
          <w:p w14:paraId="43DAE42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条目删除。此为期刊需求，非必要</w:t>
            </w:r>
          </w:p>
        </w:tc>
        <w:tc>
          <w:tcPr>
            <w:tcW w:w="689" w:type="pct"/>
            <w:vMerge w:val="restart"/>
            <w:tcBorders>
              <w:top w:val="single" w:sz="8" w:space="0" w:color="000000"/>
              <w:left w:val="nil"/>
              <w:bottom w:val="nil"/>
              <w:right w:val="single" w:sz="8" w:space="0" w:color="000000"/>
            </w:tcBorders>
            <w:noWrap/>
            <w:vAlign w:val="center"/>
          </w:tcPr>
          <w:p w14:paraId="3F6E7AD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369617A6" w14:textId="77777777" w:rsidTr="00203249">
        <w:trPr>
          <w:trHeight w:val="510"/>
        </w:trPr>
        <w:tc>
          <w:tcPr>
            <w:tcW w:w="510" w:type="pct"/>
            <w:vMerge/>
            <w:tcBorders>
              <w:top w:val="single" w:sz="8" w:space="0" w:color="000000"/>
              <w:left w:val="single" w:sz="8" w:space="0" w:color="000000"/>
              <w:bottom w:val="nil"/>
              <w:right w:val="nil"/>
            </w:tcBorders>
            <w:noWrap/>
            <w:vAlign w:val="center"/>
          </w:tcPr>
          <w:p w14:paraId="66FB3856"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4EAD3693"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简要介绍中医病证预测的重要性和现状，说明进行这项研究的原因和必要性</w:t>
            </w:r>
          </w:p>
        </w:tc>
        <w:tc>
          <w:tcPr>
            <w:tcW w:w="1436" w:type="pct"/>
            <w:vMerge/>
            <w:tcBorders>
              <w:top w:val="single" w:sz="8" w:space="0" w:color="000000"/>
              <w:left w:val="nil"/>
              <w:bottom w:val="nil"/>
              <w:right w:val="nil"/>
            </w:tcBorders>
            <w:vAlign w:val="center"/>
          </w:tcPr>
          <w:p w14:paraId="66137E7D"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14E8807E" w14:textId="77777777" w:rsidR="007F44FF" w:rsidRPr="002E4F28" w:rsidRDefault="007F44FF" w:rsidP="00203249">
            <w:pPr>
              <w:snapToGrid w:val="0"/>
              <w:jc w:val="center"/>
              <w:rPr>
                <w:rFonts w:eastAsia="Kaiti SC"/>
                <w:color w:val="000000"/>
                <w:sz w:val="20"/>
                <w:szCs w:val="20"/>
              </w:rPr>
            </w:pPr>
          </w:p>
        </w:tc>
      </w:tr>
      <w:tr w:rsidR="007F44FF" w:rsidRPr="002E4F28" w14:paraId="62E8B8A0" w14:textId="77777777" w:rsidTr="00203249">
        <w:trPr>
          <w:trHeight w:val="315"/>
        </w:trPr>
        <w:tc>
          <w:tcPr>
            <w:tcW w:w="5000" w:type="pct"/>
            <w:gridSpan w:val="4"/>
            <w:tcBorders>
              <w:top w:val="nil"/>
              <w:left w:val="single" w:sz="8" w:space="0" w:color="000000"/>
              <w:bottom w:val="single" w:sz="8" w:space="0" w:color="000000"/>
              <w:right w:val="single" w:sz="8" w:space="0" w:color="000000"/>
            </w:tcBorders>
            <w:vAlign w:val="center"/>
          </w:tcPr>
          <w:p w14:paraId="371605C9"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66C44931" w14:textId="77777777" w:rsidTr="00203249">
        <w:trPr>
          <w:trHeight w:val="285"/>
        </w:trPr>
        <w:tc>
          <w:tcPr>
            <w:tcW w:w="510" w:type="pct"/>
            <w:vMerge w:val="restart"/>
            <w:tcBorders>
              <w:top w:val="nil"/>
              <w:left w:val="single" w:sz="8" w:space="0" w:color="000000"/>
              <w:bottom w:val="nil"/>
              <w:right w:val="nil"/>
            </w:tcBorders>
            <w:noWrap/>
            <w:vAlign w:val="center"/>
          </w:tcPr>
          <w:p w14:paraId="14FFAC5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2c</w:t>
            </w:r>
          </w:p>
        </w:tc>
        <w:tc>
          <w:tcPr>
            <w:tcW w:w="2364" w:type="pct"/>
            <w:tcBorders>
              <w:top w:val="single" w:sz="8" w:space="0" w:color="000000"/>
              <w:left w:val="nil"/>
              <w:bottom w:val="nil"/>
              <w:right w:val="nil"/>
            </w:tcBorders>
            <w:shd w:val="clear" w:color="auto" w:fill="DBE3F4"/>
            <w:noWrap/>
            <w:vAlign w:val="center"/>
          </w:tcPr>
          <w:p w14:paraId="2F8353C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研究设计与数据来源</w:t>
            </w:r>
          </w:p>
        </w:tc>
        <w:tc>
          <w:tcPr>
            <w:tcW w:w="1436" w:type="pct"/>
            <w:vMerge w:val="restart"/>
            <w:tcBorders>
              <w:top w:val="single" w:sz="8" w:space="0" w:color="000000"/>
              <w:left w:val="nil"/>
              <w:bottom w:val="nil"/>
              <w:right w:val="nil"/>
            </w:tcBorders>
            <w:vAlign w:val="center"/>
          </w:tcPr>
          <w:p w14:paraId="5C30FE4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删除研究设计类型中</w:t>
            </w:r>
            <w:r w:rsidRPr="002E4F28">
              <w:rPr>
                <w:rFonts w:eastAsia="Kaiti SC"/>
                <w:color w:val="000000"/>
                <w:kern w:val="0"/>
                <w:sz w:val="20"/>
                <w:szCs w:val="20"/>
                <w:lang w:bidi="ar"/>
              </w:rPr>
              <w:t>“</w:t>
            </w:r>
            <w:r w:rsidRPr="002E4F28">
              <w:rPr>
                <w:rFonts w:eastAsia="Kaiti SC"/>
                <w:color w:val="000000"/>
                <w:kern w:val="0"/>
                <w:sz w:val="20"/>
                <w:szCs w:val="20"/>
                <w:lang w:bidi="ar"/>
              </w:rPr>
              <w:t>注册数据</w:t>
            </w:r>
            <w:r w:rsidRPr="002E4F28">
              <w:rPr>
                <w:rFonts w:eastAsia="Kaiti SC"/>
                <w:color w:val="000000"/>
                <w:kern w:val="0"/>
                <w:sz w:val="20"/>
                <w:szCs w:val="20"/>
                <w:lang w:bidi="ar"/>
              </w:rPr>
              <w:t>”</w:t>
            </w:r>
            <w:r w:rsidRPr="002E4F28">
              <w:rPr>
                <w:rFonts w:eastAsia="Kaiti SC"/>
                <w:color w:val="000000"/>
                <w:kern w:val="0"/>
                <w:sz w:val="20"/>
                <w:szCs w:val="20"/>
                <w:lang w:bidi="ar"/>
              </w:rPr>
              <w:t>，并增加数据来源</w:t>
            </w:r>
          </w:p>
        </w:tc>
        <w:tc>
          <w:tcPr>
            <w:tcW w:w="689" w:type="pct"/>
            <w:vMerge w:val="restart"/>
            <w:tcBorders>
              <w:top w:val="single" w:sz="8" w:space="0" w:color="000000"/>
              <w:left w:val="nil"/>
              <w:bottom w:val="nil"/>
              <w:right w:val="single" w:sz="8" w:space="0" w:color="000000"/>
            </w:tcBorders>
            <w:noWrap/>
            <w:vAlign w:val="center"/>
          </w:tcPr>
          <w:p w14:paraId="5E97207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4C37F2A8" w14:textId="77777777" w:rsidTr="00203249">
        <w:trPr>
          <w:trHeight w:val="1020"/>
        </w:trPr>
        <w:tc>
          <w:tcPr>
            <w:tcW w:w="510" w:type="pct"/>
            <w:vMerge/>
            <w:tcBorders>
              <w:top w:val="nil"/>
              <w:left w:val="single" w:sz="8" w:space="0" w:color="000000"/>
              <w:bottom w:val="nil"/>
              <w:right w:val="nil"/>
            </w:tcBorders>
            <w:noWrap/>
            <w:vAlign w:val="center"/>
          </w:tcPr>
          <w:p w14:paraId="1338DB35"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073E442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简要描述研究设计类型（如随机对照试验、队列研究、或病例对照研究等）、研究对象（纳入和排除标准）、研究终点（主要终点和次要终点），并对数据的获取进行说明</w:t>
            </w:r>
          </w:p>
        </w:tc>
        <w:tc>
          <w:tcPr>
            <w:tcW w:w="1436" w:type="pct"/>
            <w:vMerge/>
            <w:tcBorders>
              <w:top w:val="single" w:sz="8" w:space="0" w:color="000000"/>
              <w:left w:val="nil"/>
              <w:bottom w:val="nil"/>
              <w:right w:val="nil"/>
            </w:tcBorders>
            <w:vAlign w:val="center"/>
          </w:tcPr>
          <w:p w14:paraId="7AC8E248"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079DCFC2" w14:textId="77777777" w:rsidR="007F44FF" w:rsidRPr="002E4F28" w:rsidRDefault="007F44FF" w:rsidP="00203249">
            <w:pPr>
              <w:snapToGrid w:val="0"/>
              <w:jc w:val="center"/>
              <w:rPr>
                <w:rFonts w:eastAsia="Kaiti SC"/>
                <w:color w:val="000000"/>
                <w:sz w:val="20"/>
                <w:szCs w:val="20"/>
              </w:rPr>
            </w:pPr>
          </w:p>
        </w:tc>
      </w:tr>
      <w:tr w:rsidR="007F44FF" w:rsidRPr="002E4F28" w14:paraId="538469A3"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1965052E"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4D3627F5" w14:textId="77777777" w:rsidTr="00203249">
        <w:trPr>
          <w:trHeight w:val="285"/>
        </w:trPr>
        <w:tc>
          <w:tcPr>
            <w:tcW w:w="510" w:type="pct"/>
            <w:vMerge w:val="restart"/>
            <w:tcBorders>
              <w:top w:val="nil"/>
              <w:left w:val="single" w:sz="8" w:space="0" w:color="000000"/>
              <w:bottom w:val="nil"/>
              <w:right w:val="nil"/>
            </w:tcBorders>
            <w:noWrap/>
            <w:vAlign w:val="center"/>
          </w:tcPr>
          <w:p w14:paraId="19D56756"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2d</w:t>
            </w:r>
          </w:p>
        </w:tc>
        <w:tc>
          <w:tcPr>
            <w:tcW w:w="2364" w:type="pct"/>
            <w:tcBorders>
              <w:top w:val="single" w:sz="8" w:space="0" w:color="000000"/>
              <w:left w:val="nil"/>
              <w:bottom w:val="nil"/>
              <w:right w:val="nil"/>
            </w:tcBorders>
            <w:shd w:val="clear" w:color="auto" w:fill="DBE3F4"/>
            <w:noWrap/>
            <w:vAlign w:val="center"/>
          </w:tcPr>
          <w:p w14:paraId="2AEA0EE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数据来源</w:t>
            </w:r>
          </w:p>
        </w:tc>
        <w:tc>
          <w:tcPr>
            <w:tcW w:w="1436" w:type="pct"/>
            <w:vMerge w:val="restart"/>
            <w:tcBorders>
              <w:top w:val="single" w:sz="8" w:space="0" w:color="000000"/>
              <w:left w:val="nil"/>
              <w:bottom w:val="nil"/>
              <w:right w:val="nil"/>
            </w:tcBorders>
            <w:vAlign w:val="center"/>
          </w:tcPr>
          <w:p w14:paraId="704AAAC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条目删除。与</w:t>
            </w:r>
            <w:r w:rsidRPr="002E4F28">
              <w:rPr>
                <w:rStyle w:val="font111"/>
                <w:rFonts w:eastAsia="Kaiti SC"/>
                <w:sz w:val="20"/>
                <w:szCs w:val="20"/>
                <w:lang w:bidi="ar"/>
              </w:rPr>
              <w:t>2c</w:t>
            </w:r>
            <w:r w:rsidRPr="002E4F28">
              <w:rPr>
                <w:rStyle w:val="font71"/>
                <w:rFonts w:ascii="Times New Roman" w:eastAsia="Kaiti SC" w:hAnsi="Times New Roman" w:cs="Times New Roman" w:hint="default"/>
                <w:sz w:val="20"/>
                <w:szCs w:val="20"/>
                <w:lang w:bidi="ar"/>
              </w:rPr>
              <w:t>进行合并</w:t>
            </w:r>
          </w:p>
        </w:tc>
        <w:tc>
          <w:tcPr>
            <w:tcW w:w="689" w:type="pct"/>
            <w:vMerge w:val="restart"/>
            <w:tcBorders>
              <w:top w:val="single" w:sz="8" w:space="0" w:color="000000"/>
              <w:left w:val="nil"/>
              <w:bottom w:val="nil"/>
              <w:right w:val="single" w:sz="8" w:space="0" w:color="000000"/>
            </w:tcBorders>
            <w:noWrap/>
            <w:vAlign w:val="center"/>
          </w:tcPr>
          <w:p w14:paraId="7B858B1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4C862FD6" w14:textId="77777777" w:rsidTr="00203249">
        <w:trPr>
          <w:trHeight w:val="270"/>
        </w:trPr>
        <w:tc>
          <w:tcPr>
            <w:tcW w:w="510" w:type="pct"/>
            <w:vMerge/>
            <w:tcBorders>
              <w:top w:val="nil"/>
              <w:left w:val="single" w:sz="8" w:space="0" w:color="000000"/>
              <w:bottom w:val="nil"/>
              <w:right w:val="nil"/>
            </w:tcBorders>
            <w:noWrap/>
            <w:vAlign w:val="center"/>
          </w:tcPr>
          <w:p w14:paraId="31A7AECE"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08E9F5A6"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简要说明数据的来源和样本量</w:t>
            </w:r>
          </w:p>
        </w:tc>
        <w:tc>
          <w:tcPr>
            <w:tcW w:w="1436" w:type="pct"/>
            <w:vMerge/>
            <w:tcBorders>
              <w:top w:val="single" w:sz="8" w:space="0" w:color="000000"/>
              <w:left w:val="nil"/>
              <w:bottom w:val="nil"/>
              <w:right w:val="nil"/>
            </w:tcBorders>
            <w:vAlign w:val="center"/>
          </w:tcPr>
          <w:p w14:paraId="1281887F"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0E5E238A" w14:textId="77777777" w:rsidR="007F44FF" w:rsidRPr="002E4F28" w:rsidRDefault="007F44FF" w:rsidP="00203249">
            <w:pPr>
              <w:snapToGrid w:val="0"/>
              <w:jc w:val="center"/>
              <w:rPr>
                <w:rFonts w:eastAsia="Kaiti SC"/>
                <w:color w:val="000000"/>
                <w:sz w:val="20"/>
                <w:szCs w:val="20"/>
              </w:rPr>
            </w:pPr>
          </w:p>
        </w:tc>
      </w:tr>
      <w:tr w:rsidR="007F44FF" w:rsidRPr="002E4F28" w14:paraId="5CF14576"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52E60240"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3183BC5E" w14:textId="77777777" w:rsidTr="00203249">
        <w:trPr>
          <w:trHeight w:val="285"/>
        </w:trPr>
        <w:tc>
          <w:tcPr>
            <w:tcW w:w="510" w:type="pct"/>
            <w:vMerge w:val="restart"/>
            <w:tcBorders>
              <w:top w:val="nil"/>
              <w:left w:val="single" w:sz="8" w:space="0" w:color="000000"/>
              <w:bottom w:val="nil"/>
              <w:right w:val="nil"/>
            </w:tcBorders>
            <w:noWrap/>
            <w:vAlign w:val="center"/>
          </w:tcPr>
          <w:p w14:paraId="2F02B582"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2e</w:t>
            </w:r>
          </w:p>
        </w:tc>
        <w:tc>
          <w:tcPr>
            <w:tcW w:w="2364" w:type="pct"/>
            <w:tcBorders>
              <w:top w:val="single" w:sz="8" w:space="0" w:color="000000"/>
              <w:left w:val="nil"/>
              <w:bottom w:val="nil"/>
              <w:right w:val="nil"/>
            </w:tcBorders>
            <w:shd w:val="clear" w:color="auto" w:fill="DBE3F4"/>
            <w:noWrap/>
            <w:vAlign w:val="center"/>
          </w:tcPr>
          <w:p w14:paraId="15F9F673"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模型开发</w:t>
            </w:r>
          </w:p>
        </w:tc>
        <w:tc>
          <w:tcPr>
            <w:tcW w:w="1436" w:type="pct"/>
            <w:vMerge w:val="restart"/>
            <w:tcBorders>
              <w:top w:val="single" w:sz="8" w:space="0" w:color="000000"/>
              <w:left w:val="nil"/>
              <w:bottom w:val="nil"/>
              <w:right w:val="nil"/>
            </w:tcBorders>
            <w:vAlign w:val="center"/>
          </w:tcPr>
          <w:p w14:paraId="3170526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报告统计软件和版本</w:t>
            </w:r>
            <w:r w:rsidRPr="002E4F28">
              <w:rPr>
                <w:rFonts w:eastAsia="Kaiti SC"/>
                <w:color w:val="000000"/>
                <w:kern w:val="0"/>
                <w:sz w:val="20"/>
                <w:szCs w:val="20"/>
                <w:lang w:bidi="ar"/>
              </w:rPr>
              <w:t>”</w:t>
            </w:r>
          </w:p>
        </w:tc>
        <w:tc>
          <w:tcPr>
            <w:tcW w:w="689" w:type="pct"/>
            <w:vMerge w:val="restart"/>
            <w:tcBorders>
              <w:top w:val="single" w:sz="8" w:space="0" w:color="000000"/>
              <w:left w:val="nil"/>
              <w:bottom w:val="nil"/>
              <w:right w:val="single" w:sz="8" w:space="0" w:color="000000"/>
            </w:tcBorders>
            <w:noWrap/>
            <w:vAlign w:val="center"/>
          </w:tcPr>
          <w:p w14:paraId="3D16DF5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54B72E6E" w14:textId="77777777" w:rsidTr="00203249">
        <w:trPr>
          <w:trHeight w:val="518"/>
        </w:trPr>
        <w:tc>
          <w:tcPr>
            <w:tcW w:w="510" w:type="pct"/>
            <w:vMerge/>
            <w:tcBorders>
              <w:top w:val="nil"/>
              <w:left w:val="single" w:sz="8" w:space="0" w:color="000000"/>
              <w:bottom w:val="nil"/>
              <w:right w:val="nil"/>
            </w:tcBorders>
            <w:noWrap/>
            <w:vAlign w:val="center"/>
          </w:tcPr>
          <w:p w14:paraId="25DE23DD"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56129439"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简要描述所使用的</w:t>
            </w:r>
            <w:r w:rsidRPr="002E4F28">
              <w:rPr>
                <w:rStyle w:val="font121"/>
                <w:rFonts w:eastAsia="Kaiti SC"/>
                <w:lang w:bidi="ar"/>
              </w:rPr>
              <w:t>AI</w:t>
            </w:r>
            <w:r w:rsidRPr="002E4F28">
              <w:rPr>
                <w:rFonts w:eastAsia="Kaiti SC"/>
                <w:color w:val="2A2F45"/>
                <w:kern w:val="0"/>
                <w:sz w:val="20"/>
                <w:szCs w:val="20"/>
                <w:lang w:bidi="ar"/>
              </w:rPr>
              <w:t>算法和模型开发过程，报告统计软件和版本</w:t>
            </w:r>
          </w:p>
        </w:tc>
        <w:tc>
          <w:tcPr>
            <w:tcW w:w="1436" w:type="pct"/>
            <w:vMerge/>
            <w:tcBorders>
              <w:top w:val="single" w:sz="8" w:space="0" w:color="000000"/>
              <w:left w:val="nil"/>
              <w:bottom w:val="nil"/>
              <w:right w:val="nil"/>
            </w:tcBorders>
            <w:vAlign w:val="center"/>
          </w:tcPr>
          <w:p w14:paraId="21CD3EBA"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59EC2E40" w14:textId="77777777" w:rsidR="007F44FF" w:rsidRPr="002E4F28" w:rsidRDefault="007F44FF" w:rsidP="00203249">
            <w:pPr>
              <w:snapToGrid w:val="0"/>
              <w:jc w:val="center"/>
              <w:rPr>
                <w:rFonts w:eastAsia="Kaiti SC"/>
                <w:color w:val="000000"/>
                <w:sz w:val="20"/>
                <w:szCs w:val="20"/>
              </w:rPr>
            </w:pPr>
          </w:p>
        </w:tc>
      </w:tr>
      <w:tr w:rsidR="007F44FF" w:rsidRPr="002E4F28" w14:paraId="659BC237"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127D225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4886ADD5" w14:textId="77777777" w:rsidTr="00203249">
        <w:trPr>
          <w:trHeight w:val="285"/>
        </w:trPr>
        <w:tc>
          <w:tcPr>
            <w:tcW w:w="510" w:type="pct"/>
            <w:vMerge w:val="restart"/>
            <w:tcBorders>
              <w:top w:val="nil"/>
              <w:left w:val="single" w:sz="8" w:space="0" w:color="000000"/>
              <w:bottom w:val="nil"/>
              <w:right w:val="nil"/>
            </w:tcBorders>
            <w:noWrap/>
            <w:vAlign w:val="center"/>
          </w:tcPr>
          <w:p w14:paraId="2376AAE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2f</w:t>
            </w:r>
          </w:p>
        </w:tc>
        <w:tc>
          <w:tcPr>
            <w:tcW w:w="2364" w:type="pct"/>
            <w:tcBorders>
              <w:top w:val="single" w:sz="8" w:space="0" w:color="000000"/>
              <w:left w:val="nil"/>
              <w:bottom w:val="nil"/>
              <w:right w:val="nil"/>
            </w:tcBorders>
            <w:shd w:val="clear" w:color="auto" w:fill="DBE3F4"/>
            <w:noWrap/>
            <w:vAlign w:val="center"/>
          </w:tcPr>
          <w:p w14:paraId="1A87EBA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模型验证</w:t>
            </w:r>
          </w:p>
        </w:tc>
        <w:tc>
          <w:tcPr>
            <w:tcW w:w="1436" w:type="pct"/>
            <w:vMerge w:val="restart"/>
            <w:tcBorders>
              <w:top w:val="single" w:sz="8" w:space="0" w:color="000000"/>
              <w:left w:val="nil"/>
              <w:bottom w:val="nil"/>
              <w:right w:val="nil"/>
            </w:tcBorders>
            <w:vAlign w:val="center"/>
          </w:tcPr>
          <w:p w14:paraId="6B67A62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条目删除。与</w:t>
            </w:r>
            <w:r w:rsidRPr="002E4F28">
              <w:rPr>
                <w:rStyle w:val="font111"/>
                <w:rFonts w:eastAsia="Kaiti SC"/>
                <w:sz w:val="20"/>
                <w:szCs w:val="20"/>
                <w:lang w:bidi="ar"/>
              </w:rPr>
              <w:t>2i</w:t>
            </w:r>
            <w:r w:rsidRPr="002E4F28">
              <w:rPr>
                <w:rStyle w:val="font71"/>
                <w:rFonts w:ascii="Times New Roman" w:eastAsia="Kaiti SC" w:hAnsi="Times New Roman" w:cs="Times New Roman" w:hint="default"/>
                <w:sz w:val="20"/>
                <w:szCs w:val="20"/>
                <w:lang w:bidi="ar"/>
              </w:rPr>
              <w:t>合并为一条</w:t>
            </w:r>
          </w:p>
        </w:tc>
        <w:tc>
          <w:tcPr>
            <w:tcW w:w="689" w:type="pct"/>
            <w:vMerge w:val="restart"/>
            <w:tcBorders>
              <w:top w:val="single" w:sz="8" w:space="0" w:color="000000"/>
              <w:left w:val="nil"/>
              <w:bottom w:val="nil"/>
              <w:right w:val="single" w:sz="8" w:space="0" w:color="000000"/>
            </w:tcBorders>
            <w:noWrap/>
            <w:vAlign w:val="center"/>
          </w:tcPr>
          <w:p w14:paraId="025D18A2"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72A93CA1" w14:textId="77777777" w:rsidTr="00203249">
        <w:trPr>
          <w:trHeight w:val="510"/>
        </w:trPr>
        <w:tc>
          <w:tcPr>
            <w:tcW w:w="510" w:type="pct"/>
            <w:vMerge/>
            <w:tcBorders>
              <w:top w:val="nil"/>
              <w:left w:val="single" w:sz="8" w:space="0" w:color="000000"/>
              <w:bottom w:val="nil"/>
              <w:right w:val="nil"/>
            </w:tcBorders>
            <w:noWrap/>
            <w:vAlign w:val="center"/>
          </w:tcPr>
          <w:p w14:paraId="71C799F2"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1169DA6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简要说明模型验证的方法（如交叉验证、外部验证等）</w:t>
            </w:r>
          </w:p>
        </w:tc>
        <w:tc>
          <w:tcPr>
            <w:tcW w:w="1436" w:type="pct"/>
            <w:vMerge/>
            <w:tcBorders>
              <w:top w:val="single" w:sz="8" w:space="0" w:color="000000"/>
              <w:left w:val="nil"/>
              <w:bottom w:val="nil"/>
              <w:right w:val="nil"/>
            </w:tcBorders>
            <w:vAlign w:val="center"/>
          </w:tcPr>
          <w:p w14:paraId="24EC0360"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0D4A3393" w14:textId="77777777" w:rsidR="007F44FF" w:rsidRPr="002E4F28" w:rsidRDefault="007F44FF" w:rsidP="00203249">
            <w:pPr>
              <w:snapToGrid w:val="0"/>
              <w:jc w:val="center"/>
              <w:rPr>
                <w:rFonts w:eastAsia="Kaiti SC"/>
                <w:color w:val="000000"/>
                <w:sz w:val="20"/>
                <w:szCs w:val="20"/>
              </w:rPr>
            </w:pPr>
          </w:p>
        </w:tc>
      </w:tr>
      <w:tr w:rsidR="007F44FF" w:rsidRPr="002E4F28" w14:paraId="36FA6F30"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6187EF76"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705DBB51" w14:textId="77777777" w:rsidTr="00203249">
        <w:trPr>
          <w:trHeight w:val="285"/>
        </w:trPr>
        <w:tc>
          <w:tcPr>
            <w:tcW w:w="510" w:type="pct"/>
            <w:vMerge w:val="restart"/>
            <w:tcBorders>
              <w:top w:val="nil"/>
              <w:left w:val="single" w:sz="8" w:space="0" w:color="000000"/>
              <w:bottom w:val="nil"/>
              <w:right w:val="nil"/>
            </w:tcBorders>
            <w:noWrap/>
            <w:vAlign w:val="center"/>
          </w:tcPr>
          <w:p w14:paraId="40885EC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2g</w:t>
            </w:r>
          </w:p>
        </w:tc>
        <w:tc>
          <w:tcPr>
            <w:tcW w:w="2364" w:type="pct"/>
            <w:tcBorders>
              <w:top w:val="single" w:sz="8" w:space="0" w:color="000000"/>
              <w:left w:val="nil"/>
              <w:bottom w:val="nil"/>
              <w:right w:val="nil"/>
            </w:tcBorders>
            <w:shd w:val="clear" w:color="auto" w:fill="DBE3F4"/>
            <w:noWrap/>
            <w:vAlign w:val="center"/>
          </w:tcPr>
          <w:p w14:paraId="4AA9BA8F"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模型评估</w:t>
            </w:r>
          </w:p>
        </w:tc>
        <w:tc>
          <w:tcPr>
            <w:tcW w:w="1436" w:type="pct"/>
            <w:vMerge w:val="restart"/>
            <w:tcBorders>
              <w:top w:val="single" w:sz="8" w:space="0" w:color="000000"/>
              <w:left w:val="nil"/>
              <w:bottom w:val="nil"/>
              <w:right w:val="nil"/>
            </w:tcBorders>
            <w:vAlign w:val="center"/>
          </w:tcPr>
          <w:p w14:paraId="6C66E2D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条目删除。与</w:t>
            </w:r>
            <w:r w:rsidRPr="002E4F28">
              <w:rPr>
                <w:rStyle w:val="font111"/>
                <w:rFonts w:eastAsia="Kaiti SC"/>
                <w:sz w:val="20"/>
                <w:szCs w:val="20"/>
                <w:lang w:bidi="ar"/>
              </w:rPr>
              <w:t>2i</w:t>
            </w:r>
            <w:r w:rsidRPr="002E4F28">
              <w:rPr>
                <w:rStyle w:val="font71"/>
                <w:rFonts w:ascii="Times New Roman" w:eastAsia="Kaiti SC" w:hAnsi="Times New Roman" w:cs="Times New Roman" w:hint="default"/>
                <w:sz w:val="20"/>
                <w:szCs w:val="20"/>
                <w:lang w:bidi="ar"/>
              </w:rPr>
              <w:t>合并为一条</w:t>
            </w:r>
          </w:p>
        </w:tc>
        <w:tc>
          <w:tcPr>
            <w:tcW w:w="689" w:type="pct"/>
            <w:vMerge w:val="restart"/>
            <w:tcBorders>
              <w:top w:val="single" w:sz="8" w:space="0" w:color="000000"/>
              <w:left w:val="nil"/>
              <w:bottom w:val="nil"/>
              <w:right w:val="single" w:sz="8" w:space="0" w:color="000000"/>
            </w:tcBorders>
            <w:noWrap/>
            <w:vAlign w:val="center"/>
          </w:tcPr>
          <w:p w14:paraId="4219BC6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7D645F93" w14:textId="77777777" w:rsidTr="00203249">
        <w:trPr>
          <w:trHeight w:val="518"/>
        </w:trPr>
        <w:tc>
          <w:tcPr>
            <w:tcW w:w="510" w:type="pct"/>
            <w:vMerge/>
            <w:tcBorders>
              <w:top w:val="nil"/>
              <w:left w:val="single" w:sz="8" w:space="0" w:color="000000"/>
              <w:bottom w:val="nil"/>
              <w:right w:val="nil"/>
            </w:tcBorders>
            <w:noWrap/>
            <w:vAlign w:val="center"/>
          </w:tcPr>
          <w:p w14:paraId="56E814F3"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20789827"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简要描述用于评估模型性能的主要统计指标（如准确率、灵敏度、</w:t>
            </w:r>
            <w:r w:rsidRPr="002E4F28">
              <w:rPr>
                <w:rStyle w:val="font121"/>
                <w:rFonts w:eastAsia="Kaiti SC"/>
                <w:lang w:bidi="ar"/>
              </w:rPr>
              <w:t>AUC</w:t>
            </w:r>
            <w:r w:rsidRPr="002E4F28">
              <w:rPr>
                <w:rFonts w:eastAsia="Kaiti SC"/>
                <w:color w:val="2A2F45"/>
                <w:kern w:val="0"/>
                <w:sz w:val="20"/>
                <w:szCs w:val="20"/>
                <w:lang w:bidi="ar"/>
              </w:rPr>
              <w:t>值等）</w:t>
            </w:r>
          </w:p>
        </w:tc>
        <w:tc>
          <w:tcPr>
            <w:tcW w:w="1436" w:type="pct"/>
            <w:vMerge/>
            <w:tcBorders>
              <w:top w:val="single" w:sz="8" w:space="0" w:color="000000"/>
              <w:left w:val="nil"/>
              <w:bottom w:val="nil"/>
              <w:right w:val="nil"/>
            </w:tcBorders>
            <w:vAlign w:val="center"/>
          </w:tcPr>
          <w:p w14:paraId="4D71DCE5"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24341708" w14:textId="77777777" w:rsidR="007F44FF" w:rsidRPr="002E4F28" w:rsidRDefault="007F44FF" w:rsidP="00203249">
            <w:pPr>
              <w:snapToGrid w:val="0"/>
              <w:jc w:val="center"/>
              <w:rPr>
                <w:rFonts w:eastAsia="Kaiti SC"/>
                <w:color w:val="000000"/>
                <w:sz w:val="20"/>
                <w:szCs w:val="20"/>
              </w:rPr>
            </w:pPr>
          </w:p>
        </w:tc>
      </w:tr>
      <w:tr w:rsidR="007F44FF" w:rsidRPr="002E4F28" w14:paraId="18C7EED6"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0EB38A29"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686A435C" w14:textId="77777777" w:rsidTr="00203249">
        <w:trPr>
          <w:trHeight w:val="285"/>
        </w:trPr>
        <w:tc>
          <w:tcPr>
            <w:tcW w:w="510" w:type="pct"/>
            <w:vMerge w:val="restart"/>
            <w:tcBorders>
              <w:top w:val="nil"/>
              <w:left w:val="single" w:sz="8" w:space="0" w:color="000000"/>
              <w:bottom w:val="nil"/>
              <w:right w:val="nil"/>
            </w:tcBorders>
            <w:noWrap/>
            <w:vAlign w:val="center"/>
          </w:tcPr>
          <w:p w14:paraId="4922341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2g</w:t>
            </w:r>
          </w:p>
        </w:tc>
        <w:tc>
          <w:tcPr>
            <w:tcW w:w="2364" w:type="pct"/>
            <w:tcBorders>
              <w:top w:val="single" w:sz="8" w:space="0" w:color="000000"/>
              <w:left w:val="nil"/>
              <w:bottom w:val="nil"/>
              <w:right w:val="nil"/>
            </w:tcBorders>
            <w:shd w:val="clear" w:color="auto" w:fill="DBE3F4"/>
            <w:noWrap/>
            <w:vAlign w:val="center"/>
          </w:tcPr>
          <w:p w14:paraId="4035914D"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数据结果描述</w:t>
            </w:r>
          </w:p>
        </w:tc>
        <w:tc>
          <w:tcPr>
            <w:tcW w:w="1436" w:type="pct"/>
            <w:vMerge w:val="restart"/>
            <w:tcBorders>
              <w:top w:val="single" w:sz="8" w:space="0" w:color="000000"/>
              <w:left w:val="nil"/>
              <w:bottom w:val="nil"/>
              <w:right w:val="nil"/>
            </w:tcBorders>
            <w:vAlign w:val="center"/>
          </w:tcPr>
          <w:p w14:paraId="6214183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补充数据集</w:t>
            </w:r>
            <w:r w:rsidRPr="002E4F28">
              <w:rPr>
                <w:rFonts w:eastAsia="Kaiti SC"/>
                <w:color w:val="000000"/>
                <w:kern w:val="0"/>
                <w:sz w:val="20"/>
                <w:szCs w:val="20"/>
                <w:lang w:bidi="ar"/>
              </w:rPr>
              <w:t>“</w:t>
            </w:r>
            <w:r w:rsidRPr="002E4F28">
              <w:rPr>
                <w:rFonts w:eastAsia="Kaiti SC"/>
                <w:color w:val="000000"/>
                <w:kern w:val="0"/>
                <w:sz w:val="20"/>
                <w:szCs w:val="20"/>
                <w:lang w:bidi="ar"/>
              </w:rPr>
              <w:t>质量（包括完整度、准确度等）</w:t>
            </w:r>
            <w:r w:rsidRPr="002E4F28">
              <w:rPr>
                <w:rFonts w:eastAsia="Kaiti SC"/>
                <w:color w:val="000000"/>
                <w:kern w:val="0"/>
                <w:sz w:val="20"/>
                <w:szCs w:val="20"/>
                <w:lang w:bidi="ar"/>
              </w:rPr>
              <w:t>”</w:t>
            </w:r>
          </w:p>
        </w:tc>
        <w:tc>
          <w:tcPr>
            <w:tcW w:w="689" w:type="pct"/>
            <w:vMerge w:val="restart"/>
            <w:tcBorders>
              <w:top w:val="single" w:sz="8" w:space="0" w:color="000000"/>
              <w:left w:val="nil"/>
              <w:bottom w:val="nil"/>
              <w:right w:val="single" w:sz="8" w:space="0" w:color="000000"/>
            </w:tcBorders>
            <w:noWrap/>
            <w:vAlign w:val="center"/>
          </w:tcPr>
          <w:p w14:paraId="37F2606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55D59DDB" w14:textId="77777777" w:rsidTr="00203249">
        <w:trPr>
          <w:trHeight w:val="510"/>
        </w:trPr>
        <w:tc>
          <w:tcPr>
            <w:tcW w:w="510" w:type="pct"/>
            <w:vMerge/>
            <w:tcBorders>
              <w:top w:val="nil"/>
              <w:left w:val="single" w:sz="8" w:space="0" w:color="000000"/>
              <w:bottom w:val="nil"/>
              <w:right w:val="nil"/>
            </w:tcBorders>
            <w:noWrap/>
            <w:vAlign w:val="center"/>
          </w:tcPr>
          <w:p w14:paraId="4FA713BC"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57AD020A"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简要描述数据集的基本特征与质量（包括完整度、准确度等）</w:t>
            </w:r>
          </w:p>
        </w:tc>
        <w:tc>
          <w:tcPr>
            <w:tcW w:w="1436" w:type="pct"/>
            <w:vMerge/>
            <w:tcBorders>
              <w:top w:val="single" w:sz="8" w:space="0" w:color="000000"/>
              <w:left w:val="nil"/>
              <w:bottom w:val="nil"/>
              <w:right w:val="nil"/>
            </w:tcBorders>
            <w:vAlign w:val="center"/>
          </w:tcPr>
          <w:p w14:paraId="2334254F"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2287FBDA" w14:textId="77777777" w:rsidR="007F44FF" w:rsidRPr="002E4F28" w:rsidRDefault="007F44FF" w:rsidP="00203249">
            <w:pPr>
              <w:snapToGrid w:val="0"/>
              <w:jc w:val="center"/>
              <w:rPr>
                <w:rFonts w:eastAsia="Kaiti SC"/>
                <w:color w:val="000000"/>
                <w:sz w:val="20"/>
                <w:szCs w:val="20"/>
              </w:rPr>
            </w:pPr>
          </w:p>
        </w:tc>
      </w:tr>
      <w:tr w:rsidR="007F44FF" w:rsidRPr="002E4F28" w14:paraId="7ED61D4D"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7F15B53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7A9A595D" w14:textId="77777777" w:rsidTr="00203249">
        <w:trPr>
          <w:trHeight w:val="285"/>
        </w:trPr>
        <w:tc>
          <w:tcPr>
            <w:tcW w:w="510" w:type="pct"/>
            <w:vMerge w:val="restart"/>
            <w:tcBorders>
              <w:top w:val="nil"/>
              <w:left w:val="single" w:sz="8" w:space="0" w:color="000000"/>
              <w:bottom w:val="nil"/>
              <w:right w:val="nil"/>
            </w:tcBorders>
            <w:noWrap/>
            <w:vAlign w:val="center"/>
          </w:tcPr>
          <w:p w14:paraId="772F0BD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2i</w:t>
            </w:r>
          </w:p>
        </w:tc>
        <w:tc>
          <w:tcPr>
            <w:tcW w:w="2364" w:type="pct"/>
            <w:tcBorders>
              <w:top w:val="single" w:sz="8" w:space="0" w:color="000000"/>
              <w:left w:val="nil"/>
              <w:bottom w:val="nil"/>
              <w:right w:val="nil"/>
            </w:tcBorders>
            <w:shd w:val="clear" w:color="auto" w:fill="DBE3F4"/>
            <w:noWrap/>
            <w:vAlign w:val="center"/>
          </w:tcPr>
          <w:p w14:paraId="62E5C3C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模型性能与评估</w:t>
            </w:r>
          </w:p>
        </w:tc>
        <w:tc>
          <w:tcPr>
            <w:tcW w:w="1436" w:type="pct"/>
            <w:vMerge w:val="restart"/>
            <w:tcBorders>
              <w:top w:val="single" w:sz="8" w:space="0" w:color="000000"/>
              <w:left w:val="nil"/>
              <w:bottom w:val="nil"/>
              <w:right w:val="nil"/>
            </w:tcBorders>
            <w:vAlign w:val="center"/>
          </w:tcPr>
          <w:p w14:paraId="23942AD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合并模型性能、评估和验证结果</w:t>
            </w:r>
          </w:p>
        </w:tc>
        <w:tc>
          <w:tcPr>
            <w:tcW w:w="689" w:type="pct"/>
            <w:vMerge w:val="restart"/>
            <w:tcBorders>
              <w:top w:val="single" w:sz="8" w:space="0" w:color="000000"/>
              <w:left w:val="nil"/>
              <w:bottom w:val="nil"/>
              <w:right w:val="single" w:sz="8" w:space="0" w:color="000000"/>
            </w:tcBorders>
            <w:noWrap/>
            <w:vAlign w:val="center"/>
          </w:tcPr>
          <w:p w14:paraId="063D596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3674B5DB" w14:textId="77777777" w:rsidTr="00203249">
        <w:trPr>
          <w:trHeight w:val="773"/>
        </w:trPr>
        <w:tc>
          <w:tcPr>
            <w:tcW w:w="510" w:type="pct"/>
            <w:vMerge/>
            <w:tcBorders>
              <w:top w:val="nil"/>
              <w:left w:val="single" w:sz="8" w:space="0" w:color="000000"/>
              <w:bottom w:val="nil"/>
              <w:right w:val="nil"/>
            </w:tcBorders>
            <w:noWrap/>
            <w:vAlign w:val="center"/>
          </w:tcPr>
          <w:p w14:paraId="0E634C69"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127702C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简要描述用于评估内、外部验证结果的主要性能指标（如准确率、灵敏度、</w:t>
            </w:r>
            <w:r w:rsidRPr="002E4F28">
              <w:rPr>
                <w:rStyle w:val="font121"/>
                <w:rFonts w:eastAsia="Kaiti SC"/>
                <w:lang w:bidi="ar"/>
              </w:rPr>
              <w:t>AUC</w:t>
            </w:r>
            <w:r w:rsidRPr="002E4F28">
              <w:rPr>
                <w:rFonts w:eastAsia="Kaiti SC"/>
                <w:color w:val="2A2F45"/>
                <w:kern w:val="0"/>
                <w:sz w:val="20"/>
                <w:szCs w:val="20"/>
                <w:lang w:bidi="ar"/>
              </w:rPr>
              <w:t>值等）。</w:t>
            </w:r>
          </w:p>
        </w:tc>
        <w:tc>
          <w:tcPr>
            <w:tcW w:w="1436" w:type="pct"/>
            <w:vMerge/>
            <w:tcBorders>
              <w:top w:val="single" w:sz="8" w:space="0" w:color="000000"/>
              <w:left w:val="nil"/>
              <w:bottom w:val="nil"/>
              <w:right w:val="nil"/>
            </w:tcBorders>
            <w:vAlign w:val="center"/>
          </w:tcPr>
          <w:p w14:paraId="7AB273B1"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2B0D409E" w14:textId="77777777" w:rsidR="007F44FF" w:rsidRPr="002E4F28" w:rsidRDefault="007F44FF" w:rsidP="00203249">
            <w:pPr>
              <w:snapToGrid w:val="0"/>
              <w:jc w:val="center"/>
              <w:rPr>
                <w:rFonts w:eastAsia="Kaiti SC"/>
                <w:color w:val="000000"/>
                <w:sz w:val="20"/>
                <w:szCs w:val="20"/>
              </w:rPr>
            </w:pPr>
          </w:p>
        </w:tc>
      </w:tr>
      <w:tr w:rsidR="007F44FF" w:rsidRPr="002E4F28" w14:paraId="36500E23" w14:textId="77777777" w:rsidTr="00203249">
        <w:trPr>
          <w:trHeight w:val="270"/>
        </w:trPr>
        <w:tc>
          <w:tcPr>
            <w:tcW w:w="5000" w:type="pct"/>
            <w:gridSpan w:val="4"/>
            <w:tcBorders>
              <w:top w:val="nil"/>
              <w:left w:val="single" w:sz="8" w:space="0" w:color="000000"/>
              <w:bottom w:val="single" w:sz="8" w:space="0" w:color="000000"/>
              <w:right w:val="single" w:sz="8" w:space="0" w:color="000000"/>
            </w:tcBorders>
            <w:vAlign w:val="center"/>
          </w:tcPr>
          <w:p w14:paraId="36715ED6"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384BA240" w14:textId="77777777" w:rsidTr="00203249">
        <w:trPr>
          <w:trHeight w:val="277"/>
        </w:trPr>
        <w:tc>
          <w:tcPr>
            <w:tcW w:w="510" w:type="pct"/>
            <w:vMerge w:val="restart"/>
            <w:tcBorders>
              <w:top w:val="nil"/>
              <w:left w:val="single" w:sz="8" w:space="0" w:color="000000"/>
              <w:bottom w:val="nil"/>
              <w:right w:val="nil"/>
            </w:tcBorders>
            <w:noWrap/>
            <w:vAlign w:val="center"/>
          </w:tcPr>
          <w:p w14:paraId="383B18C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2k</w:t>
            </w:r>
          </w:p>
        </w:tc>
        <w:tc>
          <w:tcPr>
            <w:tcW w:w="2364" w:type="pct"/>
            <w:tcBorders>
              <w:top w:val="single" w:sz="8" w:space="0" w:color="000000"/>
              <w:left w:val="nil"/>
              <w:bottom w:val="nil"/>
              <w:right w:val="nil"/>
            </w:tcBorders>
            <w:shd w:val="clear" w:color="auto" w:fill="DBE3F4"/>
            <w:noWrap/>
            <w:vAlign w:val="center"/>
          </w:tcPr>
          <w:p w14:paraId="4E3154E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结论</w:t>
            </w:r>
          </w:p>
        </w:tc>
        <w:tc>
          <w:tcPr>
            <w:tcW w:w="1436" w:type="pct"/>
            <w:vMerge w:val="restart"/>
            <w:tcBorders>
              <w:top w:val="single" w:sz="8" w:space="0" w:color="000000"/>
              <w:left w:val="nil"/>
              <w:bottom w:val="nil"/>
              <w:right w:val="nil"/>
            </w:tcBorders>
            <w:vAlign w:val="center"/>
          </w:tcPr>
          <w:p w14:paraId="5592922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合并条目</w:t>
            </w:r>
            <w:r w:rsidRPr="002E4F28">
              <w:rPr>
                <w:rStyle w:val="font111"/>
                <w:rFonts w:eastAsia="Kaiti SC"/>
                <w:sz w:val="20"/>
                <w:szCs w:val="20"/>
                <w:lang w:bidi="ar"/>
              </w:rPr>
              <w:t>2k</w:t>
            </w:r>
            <w:r w:rsidRPr="002E4F28">
              <w:rPr>
                <w:rStyle w:val="font71"/>
                <w:rFonts w:ascii="Times New Roman" w:eastAsia="Kaiti SC" w:hAnsi="Times New Roman" w:cs="Times New Roman" w:hint="default"/>
                <w:sz w:val="20"/>
                <w:szCs w:val="20"/>
                <w:lang w:bidi="ar"/>
              </w:rPr>
              <w:t>与</w:t>
            </w:r>
            <w:r w:rsidRPr="002E4F28">
              <w:rPr>
                <w:rStyle w:val="font111"/>
                <w:rFonts w:eastAsia="Kaiti SC"/>
                <w:sz w:val="20"/>
                <w:szCs w:val="20"/>
                <w:lang w:bidi="ar"/>
              </w:rPr>
              <w:t>2l</w:t>
            </w:r>
            <w:r w:rsidRPr="002E4F28">
              <w:rPr>
                <w:rStyle w:val="font71"/>
                <w:rFonts w:ascii="Times New Roman" w:eastAsia="Kaiti SC" w:hAnsi="Times New Roman" w:cs="Times New Roman" w:hint="default"/>
                <w:sz w:val="20"/>
                <w:szCs w:val="20"/>
                <w:lang w:bidi="ar"/>
              </w:rPr>
              <w:t>。</w:t>
            </w:r>
          </w:p>
        </w:tc>
        <w:tc>
          <w:tcPr>
            <w:tcW w:w="689" w:type="pct"/>
            <w:vMerge w:val="restart"/>
            <w:tcBorders>
              <w:top w:val="single" w:sz="8" w:space="0" w:color="000000"/>
              <w:left w:val="nil"/>
              <w:bottom w:val="nil"/>
              <w:right w:val="single" w:sz="8" w:space="0" w:color="000000"/>
            </w:tcBorders>
            <w:noWrap/>
            <w:vAlign w:val="center"/>
          </w:tcPr>
          <w:p w14:paraId="72FEE95E"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0C68F1AC" w14:textId="77777777" w:rsidTr="00203249">
        <w:trPr>
          <w:trHeight w:val="510"/>
        </w:trPr>
        <w:tc>
          <w:tcPr>
            <w:tcW w:w="510" w:type="pct"/>
            <w:vMerge/>
            <w:tcBorders>
              <w:top w:val="nil"/>
              <w:left w:val="single" w:sz="8" w:space="0" w:color="000000"/>
              <w:bottom w:val="nil"/>
              <w:right w:val="nil"/>
            </w:tcBorders>
            <w:noWrap/>
            <w:vAlign w:val="center"/>
          </w:tcPr>
          <w:p w14:paraId="489C48B1"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2E9D872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总结研究的主要发现和研究结果在中医病证预测诊断中的实际应用价值</w:t>
            </w:r>
          </w:p>
        </w:tc>
        <w:tc>
          <w:tcPr>
            <w:tcW w:w="1436" w:type="pct"/>
            <w:vMerge/>
            <w:tcBorders>
              <w:top w:val="single" w:sz="8" w:space="0" w:color="000000"/>
              <w:left w:val="nil"/>
              <w:bottom w:val="nil"/>
              <w:right w:val="nil"/>
            </w:tcBorders>
            <w:vAlign w:val="center"/>
          </w:tcPr>
          <w:p w14:paraId="6C57406E"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6A4FA48F" w14:textId="77777777" w:rsidR="007F44FF" w:rsidRPr="002E4F28" w:rsidRDefault="007F44FF" w:rsidP="00203249">
            <w:pPr>
              <w:snapToGrid w:val="0"/>
              <w:jc w:val="center"/>
              <w:rPr>
                <w:rFonts w:eastAsia="Kaiti SC"/>
                <w:color w:val="000000"/>
                <w:sz w:val="20"/>
                <w:szCs w:val="20"/>
              </w:rPr>
            </w:pPr>
          </w:p>
        </w:tc>
      </w:tr>
      <w:tr w:rsidR="007F44FF" w:rsidRPr="002E4F28" w14:paraId="3474088D" w14:textId="77777777" w:rsidTr="00203249">
        <w:trPr>
          <w:trHeight w:val="270"/>
        </w:trPr>
        <w:tc>
          <w:tcPr>
            <w:tcW w:w="5000" w:type="pct"/>
            <w:gridSpan w:val="4"/>
            <w:tcBorders>
              <w:top w:val="nil"/>
              <w:left w:val="single" w:sz="8" w:space="0" w:color="000000"/>
              <w:bottom w:val="single" w:sz="8" w:space="0" w:color="000000"/>
              <w:right w:val="single" w:sz="8" w:space="0" w:color="000000"/>
            </w:tcBorders>
            <w:vAlign w:val="center"/>
          </w:tcPr>
          <w:p w14:paraId="310C004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173EC886" w14:textId="77777777" w:rsidTr="00203249">
        <w:trPr>
          <w:trHeight w:val="277"/>
        </w:trPr>
        <w:tc>
          <w:tcPr>
            <w:tcW w:w="510" w:type="pct"/>
            <w:vMerge w:val="restart"/>
            <w:tcBorders>
              <w:top w:val="nil"/>
              <w:left w:val="single" w:sz="8" w:space="0" w:color="000000"/>
              <w:bottom w:val="nil"/>
              <w:right w:val="nil"/>
            </w:tcBorders>
            <w:noWrap/>
            <w:vAlign w:val="center"/>
          </w:tcPr>
          <w:p w14:paraId="6278D1C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2m</w:t>
            </w:r>
          </w:p>
        </w:tc>
        <w:tc>
          <w:tcPr>
            <w:tcW w:w="2364" w:type="pct"/>
            <w:tcBorders>
              <w:top w:val="single" w:sz="8" w:space="0" w:color="000000"/>
              <w:left w:val="nil"/>
              <w:bottom w:val="nil"/>
              <w:right w:val="nil"/>
            </w:tcBorders>
            <w:shd w:val="clear" w:color="auto" w:fill="DBE3F4"/>
            <w:noWrap/>
            <w:vAlign w:val="center"/>
          </w:tcPr>
          <w:p w14:paraId="5013AC5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局限性</w:t>
            </w:r>
          </w:p>
        </w:tc>
        <w:tc>
          <w:tcPr>
            <w:tcW w:w="1436" w:type="pct"/>
            <w:vMerge w:val="restart"/>
            <w:tcBorders>
              <w:top w:val="single" w:sz="8" w:space="0" w:color="000000"/>
              <w:left w:val="nil"/>
              <w:bottom w:val="nil"/>
              <w:right w:val="nil"/>
            </w:tcBorders>
            <w:vAlign w:val="center"/>
          </w:tcPr>
          <w:p w14:paraId="1DC817B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w:t>
            </w:r>
          </w:p>
        </w:tc>
        <w:tc>
          <w:tcPr>
            <w:tcW w:w="689" w:type="pct"/>
            <w:vMerge w:val="restart"/>
            <w:tcBorders>
              <w:top w:val="single" w:sz="8" w:space="0" w:color="000000"/>
              <w:left w:val="nil"/>
              <w:bottom w:val="nil"/>
              <w:right w:val="single" w:sz="8" w:space="0" w:color="000000"/>
            </w:tcBorders>
            <w:noWrap/>
            <w:vAlign w:val="center"/>
          </w:tcPr>
          <w:p w14:paraId="2041CC13"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t>¨</w:t>
            </w:r>
            <w:r w:rsidRPr="002E4F28">
              <w:rPr>
                <w:rFonts w:eastAsia="Kaiti SC"/>
                <w:b/>
                <w:bCs/>
                <w:color w:val="000000"/>
                <w:kern w:val="0"/>
                <w:sz w:val="20"/>
                <w:szCs w:val="20"/>
                <w:lang w:bidi="ar"/>
              </w:rPr>
              <w:t>否</w:t>
            </w:r>
          </w:p>
        </w:tc>
      </w:tr>
      <w:tr w:rsidR="007F44FF" w:rsidRPr="002E4F28" w14:paraId="4C5131AB" w14:textId="77777777" w:rsidTr="00203249">
        <w:trPr>
          <w:trHeight w:val="270"/>
        </w:trPr>
        <w:tc>
          <w:tcPr>
            <w:tcW w:w="510" w:type="pct"/>
            <w:vMerge/>
            <w:tcBorders>
              <w:top w:val="nil"/>
              <w:left w:val="single" w:sz="8" w:space="0" w:color="000000"/>
              <w:bottom w:val="nil"/>
              <w:right w:val="nil"/>
            </w:tcBorders>
            <w:noWrap/>
            <w:vAlign w:val="center"/>
          </w:tcPr>
          <w:p w14:paraId="5E9F8B6E" w14:textId="77777777" w:rsidR="007F44FF" w:rsidRPr="002E4F28" w:rsidRDefault="007F44FF" w:rsidP="00203249">
            <w:pPr>
              <w:snapToGrid w:val="0"/>
              <w:jc w:val="center"/>
              <w:rPr>
                <w:rFonts w:eastAsia="Kaiti SC"/>
                <w:color w:val="000000"/>
                <w:sz w:val="20"/>
                <w:szCs w:val="20"/>
              </w:rPr>
            </w:pPr>
          </w:p>
        </w:tc>
        <w:tc>
          <w:tcPr>
            <w:tcW w:w="2364" w:type="pct"/>
            <w:tcBorders>
              <w:top w:val="nil"/>
              <w:left w:val="nil"/>
              <w:bottom w:val="nil"/>
              <w:right w:val="nil"/>
            </w:tcBorders>
            <w:vAlign w:val="center"/>
          </w:tcPr>
          <w:p w14:paraId="29B4D121"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简要指出研究的局限性</w:t>
            </w:r>
          </w:p>
        </w:tc>
        <w:tc>
          <w:tcPr>
            <w:tcW w:w="1436" w:type="pct"/>
            <w:vMerge/>
            <w:tcBorders>
              <w:top w:val="single" w:sz="8" w:space="0" w:color="000000"/>
              <w:left w:val="nil"/>
              <w:bottom w:val="nil"/>
              <w:right w:val="nil"/>
            </w:tcBorders>
            <w:vAlign w:val="center"/>
          </w:tcPr>
          <w:p w14:paraId="18C7B47C" w14:textId="77777777" w:rsidR="007F44FF" w:rsidRPr="002E4F28" w:rsidRDefault="007F44FF" w:rsidP="00203249">
            <w:pPr>
              <w:snapToGrid w:val="0"/>
              <w:jc w:val="left"/>
              <w:rPr>
                <w:rFonts w:eastAsia="Kaiti SC"/>
                <w:color w:val="000000"/>
                <w:sz w:val="20"/>
                <w:szCs w:val="20"/>
              </w:rPr>
            </w:pPr>
          </w:p>
        </w:tc>
        <w:tc>
          <w:tcPr>
            <w:tcW w:w="689" w:type="pct"/>
            <w:vMerge/>
            <w:tcBorders>
              <w:top w:val="single" w:sz="8" w:space="0" w:color="000000"/>
              <w:left w:val="nil"/>
              <w:bottom w:val="nil"/>
              <w:right w:val="single" w:sz="8" w:space="0" w:color="000000"/>
            </w:tcBorders>
            <w:noWrap/>
            <w:vAlign w:val="center"/>
          </w:tcPr>
          <w:p w14:paraId="4063B630" w14:textId="77777777" w:rsidR="007F44FF" w:rsidRPr="002E4F28" w:rsidRDefault="007F44FF" w:rsidP="00203249">
            <w:pPr>
              <w:snapToGrid w:val="0"/>
              <w:jc w:val="center"/>
              <w:rPr>
                <w:rFonts w:eastAsia="Kaiti SC"/>
                <w:color w:val="000000"/>
                <w:sz w:val="20"/>
                <w:szCs w:val="20"/>
              </w:rPr>
            </w:pPr>
          </w:p>
        </w:tc>
      </w:tr>
      <w:tr w:rsidR="007F44FF" w:rsidRPr="002E4F28" w14:paraId="1ACEB460" w14:textId="77777777" w:rsidTr="00203249">
        <w:trPr>
          <w:trHeight w:val="270"/>
        </w:trPr>
        <w:tc>
          <w:tcPr>
            <w:tcW w:w="5000" w:type="pct"/>
            <w:gridSpan w:val="4"/>
            <w:tcBorders>
              <w:top w:val="nil"/>
              <w:left w:val="single" w:sz="8" w:space="0" w:color="000000"/>
              <w:bottom w:val="single" w:sz="8" w:space="0" w:color="000000"/>
              <w:right w:val="single" w:sz="8" w:space="0" w:color="000000"/>
            </w:tcBorders>
            <w:vAlign w:val="center"/>
          </w:tcPr>
          <w:p w14:paraId="61EB4BF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06EA98B3" w14:textId="77777777" w:rsidR="007F44FF" w:rsidRPr="002E4F28" w:rsidRDefault="007F44FF" w:rsidP="007F44FF">
      <w:pPr>
        <w:snapToGrid w:val="0"/>
        <w:jc w:val="left"/>
        <w:rPr>
          <w:rFonts w:eastAsia="Kaiti SC"/>
          <w:sz w:val="20"/>
          <w:szCs w:val="20"/>
        </w:rPr>
      </w:pPr>
    </w:p>
    <w:tbl>
      <w:tblPr>
        <w:tblW w:w="4998" w:type="pct"/>
        <w:tblLook w:val="04A0" w:firstRow="1" w:lastRow="0" w:firstColumn="1" w:lastColumn="0" w:noHBand="0" w:noVBand="1"/>
      </w:tblPr>
      <w:tblGrid>
        <w:gridCol w:w="945"/>
        <w:gridCol w:w="4199"/>
        <w:gridCol w:w="2490"/>
        <w:gridCol w:w="1368"/>
      </w:tblGrid>
      <w:tr w:rsidR="007F44FF" w:rsidRPr="002E4F28" w14:paraId="033D2B70" w14:textId="77777777" w:rsidTr="00203249">
        <w:trPr>
          <w:trHeight w:val="270"/>
        </w:trPr>
        <w:tc>
          <w:tcPr>
            <w:tcW w:w="525" w:type="pct"/>
            <w:vMerge w:val="restart"/>
            <w:tcBorders>
              <w:top w:val="single" w:sz="8" w:space="0" w:color="000000"/>
              <w:left w:val="single" w:sz="8" w:space="0" w:color="000000"/>
              <w:bottom w:val="nil"/>
              <w:right w:val="nil"/>
            </w:tcBorders>
            <w:noWrap/>
            <w:vAlign w:val="center"/>
          </w:tcPr>
          <w:p w14:paraId="70F0CBF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w:t>
            </w:r>
          </w:p>
        </w:tc>
        <w:tc>
          <w:tcPr>
            <w:tcW w:w="2332" w:type="pct"/>
            <w:tcBorders>
              <w:top w:val="single" w:sz="8" w:space="0" w:color="000000"/>
              <w:left w:val="nil"/>
              <w:bottom w:val="nil"/>
              <w:right w:val="nil"/>
            </w:tcBorders>
            <w:shd w:val="clear" w:color="auto" w:fill="DBE3F4"/>
            <w:noWrap/>
            <w:vAlign w:val="center"/>
          </w:tcPr>
          <w:p w14:paraId="60CE954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引言</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基本原理</w:t>
            </w:r>
          </w:p>
        </w:tc>
        <w:tc>
          <w:tcPr>
            <w:tcW w:w="1383" w:type="pct"/>
            <w:vMerge w:val="restart"/>
            <w:tcBorders>
              <w:top w:val="single" w:sz="8" w:space="0" w:color="000000"/>
              <w:left w:val="nil"/>
              <w:bottom w:val="nil"/>
              <w:right w:val="nil"/>
            </w:tcBorders>
            <w:vAlign w:val="center"/>
          </w:tcPr>
          <w:p w14:paraId="7040D17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将</w:t>
            </w:r>
            <w:r w:rsidRPr="002E4F28">
              <w:rPr>
                <w:rFonts w:eastAsia="Kaiti SC"/>
                <w:color w:val="000000"/>
                <w:kern w:val="0"/>
                <w:sz w:val="20"/>
                <w:szCs w:val="20"/>
                <w:lang w:bidi="ar"/>
              </w:rPr>
              <w:t>“</w:t>
            </w:r>
            <w:r w:rsidRPr="002E4F28">
              <w:rPr>
                <w:rFonts w:eastAsia="Kaiti SC"/>
                <w:color w:val="000000"/>
                <w:kern w:val="0"/>
                <w:sz w:val="20"/>
                <w:szCs w:val="20"/>
                <w:lang w:bidi="ar"/>
              </w:rPr>
              <w:t>基本原理</w:t>
            </w:r>
            <w:r w:rsidRPr="002E4F28">
              <w:rPr>
                <w:rFonts w:eastAsia="Kaiti SC"/>
                <w:color w:val="000000"/>
                <w:kern w:val="0"/>
                <w:sz w:val="20"/>
                <w:szCs w:val="20"/>
                <w:lang w:bidi="ar"/>
              </w:rPr>
              <w:t>”</w:t>
            </w:r>
            <w:r w:rsidRPr="002E4F28">
              <w:rPr>
                <w:rFonts w:eastAsia="Kaiti SC"/>
                <w:color w:val="000000"/>
                <w:kern w:val="0"/>
                <w:sz w:val="20"/>
                <w:szCs w:val="20"/>
                <w:lang w:bidi="ar"/>
              </w:rPr>
              <w:t>条目删除，并拆分和拓展为新增的两个条目</w:t>
            </w:r>
            <w:r w:rsidRPr="002E4F28">
              <w:rPr>
                <w:rFonts w:eastAsia="Kaiti SC"/>
                <w:color w:val="000000"/>
                <w:kern w:val="0"/>
                <w:sz w:val="20"/>
                <w:szCs w:val="20"/>
                <w:lang w:bidi="ar"/>
              </w:rPr>
              <w:t>——“</w:t>
            </w:r>
            <w:r w:rsidRPr="002E4F28">
              <w:rPr>
                <w:rFonts w:eastAsia="Kaiti SC"/>
                <w:color w:val="000000"/>
                <w:kern w:val="0"/>
                <w:sz w:val="20"/>
                <w:szCs w:val="20"/>
                <w:lang w:bidi="ar"/>
              </w:rPr>
              <w:t>背景</w:t>
            </w:r>
            <w:r w:rsidRPr="002E4F28">
              <w:rPr>
                <w:rFonts w:eastAsia="Kaiti SC"/>
                <w:color w:val="000000"/>
                <w:kern w:val="0"/>
                <w:sz w:val="20"/>
                <w:szCs w:val="20"/>
                <w:lang w:bidi="ar"/>
              </w:rPr>
              <w:t>”</w:t>
            </w:r>
            <w:r w:rsidRPr="002E4F28">
              <w:rPr>
                <w:rFonts w:eastAsia="Kaiti SC"/>
                <w:color w:val="000000"/>
                <w:kern w:val="0"/>
                <w:sz w:val="20"/>
                <w:szCs w:val="20"/>
                <w:lang w:bidi="ar"/>
              </w:rPr>
              <w:t>和</w:t>
            </w:r>
            <w:r w:rsidRPr="002E4F28">
              <w:rPr>
                <w:rFonts w:eastAsia="Kaiti SC"/>
                <w:color w:val="000000"/>
                <w:kern w:val="0"/>
                <w:sz w:val="20"/>
                <w:szCs w:val="20"/>
                <w:lang w:bidi="ar"/>
              </w:rPr>
              <w:t>“</w:t>
            </w:r>
            <w:r w:rsidRPr="002E4F28">
              <w:rPr>
                <w:rFonts w:eastAsia="Kaiti SC"/>
                <w:color w:val="000000"/>
                <w:kern w:val="0"/>
                <w:sz w:val="20"/>
                <w:szCs w:val="20"/>
                <w:lang w:bidi="ar"/>
              </w:rPr>
              <w:t>理论基础</w:t>
            </w:r>
            <w:r w:rsidRPr="002E4F28">
              <w:rPr>
                <w:rFonts w:eastAsia="Kaiti SC"/>
                <w:color w:val="000000"/>
                <w:kern w:val="0"/>
                <w:sz w:val="20"/>
                <w:szCs w:val="20"/>
                <w:lang w:bidi="ar"/>
              </w:rPr>
              <w:t>”</w:t>
            </w:r>
            <w:r w:rsidRPr="002E4F28">
              <w:rPr>
                <w:rFonts w:eastAsia="Kaiti SC"/>
                <w:color w:val="000000"/>
                <w:kern w:val="0"/>
                <w:sz w:val="20"/>
                <w:szCs w:val="20"/>
                <w:lang w:bidi="ar"/>
              </w:rPr>
              <w:t>（见</w:t>
            </w:r>
            <w:r w:rsidRPr="002E4F28">
              <w:rPr>
                <w:rFonts w:eastAsia="Kaiti SC"/>
                <w:color w:val="000000"/>
                <w:kern w:val="0"/>
                <w:sz w:val="20"/>
                <w:szCs w:val="20"/>
                <w:lang w:bidi="ar"/>
              </w:rPr>
              <w:t>“</w:t>
            </w:r>
            <w:r w:rsidRPr="002E4F28">
              <w:rPr>
                <w:rFonts w:eastAsia="Kaiti SC"/>
                <w:color w:val="000000"/>
                <w:kern w:val="0"/>
                <w:sz w:val="20"/>
                <w:szCs w:val="20"/>
                <w:lang w:bidi="ar"/>
              </w:rPr>
              <w:t>二级条目层新增内容</w:t>
            </w:r>
            <w:r w:rsidRPr="002E4F28">
              <w:rPr>
                <w:rFonts w:eastAsia="Kaiti SC"/>
                <w:color w:val="000000"/>
                <w:kern w:val="0"/>
                <w:sz w:val="20"/>
                <w:szCs w:val="20"/>
                <w:lang w:bidi="ar"/>
              </w:rPr>
              <w:t>”</w:t>
            </w:r>
            <w:r w:rsidRPr="002E4F28">
              <w:rPr>
                <w:rFonts w:eastAsia="Kaiti SC"/>
                <w:color w:val="000000"/>
                <w:kern w:val="0"/>
                <w:sz w:val="20"/>
                <w:szCs w:val="20"/>
                <w:lang w:bidi="ar"/>
              </w:rPr>
              <w:t>）</w:t>
            </w:r>
          </w:p>
        </w:tc>
        <w:tc>
          <w:tcPr>
            <w:tcW w:w="760" w:type="pct"/>
            <w:vMerge w:val="restart"/>
            <w:tcBorders>
              <w:top w:val="single" w:sz="8" w:space="0" w:color="000000"/>
              <w:left w:val="nil"/>
              <w:bottom w:val="nil"/>
              <w:right w:val="single" w:sz="8" w:space="0" w:color="000000"/>
            </w:tcBorders>
            <w:noWrap/>
            <w:vAlign w:val="center"/>
          </w:tcPr>
          <w:p w14:paraId="01B1209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w:t>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b/>
                <w:bCs/>
                <w:color w:val="000000"/>
                <w:kern w:val="0"/>
                <w:sz w:val="20"/>
                <w:szCs w:val="20"/>
                <w:lang w:bidi="ar"/>
              </w:rPr>
              <w:t>否</w:t>
            </w:r>
          </w:p>
        </w:tc>
      </w:tr>
      <w:tr w:rsidR="007F44FF" w:rsidRPr="002E4F28" w14:paraId="3C40EC9F" w14:textId="77777777" w:rsidTr="00203249">
        <w:trPr>
          <w:trHeight w:val="525"/>
        </w:trPr>
        <w:tc>
          <w:tcPr>
            <w:tcW w:w="525" w:type="pct"/>
            <w:vMerge/>
            <w:tcBorders>
              <w:top w:val="single" w:sz="8" w:space="0" w:color="000000"/>
              <w:left w:val="single" w:sz="8" w:space="0" w:color="000000"/>
              <w:bottom w:val="nil"/>
              <w:right w:val="nil"/>
            </w:tcBorders>
            <w:noWrap/>
            <w:vAlign w:val="center"/>
          </w:tcPr>
          <w:p w14:paraId="5CB81997" w14:textId="77777777" w:rsidR="007F44FF" w:rsidRPr="002E4F28" w:rsidRDefault="007F44FF" w:rsidP="00203249">
            <w:pPr>
              <w:snapToGrid w:val="0"/>
              <w:jc w:val="center"/>
              <w:rPr>
                <w:rFonts w:eastAsia="Kaiti SC"/>
                <w:color w:val="000000"/>
                <w:sz w:val="20"/>
                <w:szCs w:val="20"/>
              </w:rPr>
            </w:pPr>
          </w:p>
        </w:tc>
        <w:tc>
          <w:tcPr>
            <w:tcW w:w="2332" w:type="pct"/>
            <w:tcBorders>
              <w:top w:val="nil"/>
              <w:left w:val="nil"/>
              <w:bottom w:val="nil"/>
              <w:right w:val="nil"/>
            </w:tcBorders>
            <w:vAlign w:val="center"/>
          </w:tcPr>
          <w:p w14:paraId="1DBAA5A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介绍中医病证的理论基础和研究背景，说明中医病证预测模型的必要性。</w:t>
            </w:r>
          </w:p>
        </w:tc>
        <w:tc>
          <w:tcPr>
            <w:tcW w:w="1383" w:type="pct"/>
            <w:vMerge/>
            <w:tcBorders>
              <w:top w:val="single" w:sz="8" w:space="0" w:color="000000"/>
              <w:left w:val="nil"/>
              <w:bottom w:val="nil"/>
              <w:right w:val="nil"/>
            </w:tcBorders>
            <w:vAlign w:val="center"/>
          </w:tcPr>
          <w:p w14:paraId="1C717D71" w14:textId="77777777" w:rsidR="007F44FF" w:rsidRPr="002E4F28" w:rsidRDefault="007F44FF" w:rsidP="00203249">
            <w:pPr>
              <w:snapToGrid w:val="0"/>
              <w:jc w:val="left"/>
              <w:rPr>
                <w:rFonts w:eastAsia="Kaiti SC"/>
                <w:color w:val="000000"/>
                <w:sz w:val="20"/>
                <w:szCs w:val="20"/>
              </w:rPr>
            </w:pPr>
          </w:p>
        </w:tc>
        <w:tc>
          <w:tcPr>
            <w:tcW w:w="760" w:type="pct"/>
            <w:vMerge/>
            <w:tcBorders>
              <w:top w:val="single" w:sz="8" w:space="0" w:color="000000"/>
              <w:left w:val="nil"/>
              <w:bottom w:val="nil"/>
              <w:right w:val="single" w:sz="8" w:space="0" w:color="000000"/>
            </w:tcBorders>
            <w:noWrap/>
            <w:vAlign w:val="center"/>
          </w:tcPr>
          <w:p w14:paraId="48E60B00" w14:textId="77777777" w:rsidR="007F44FF" w:rsidRPr="002E4F28" w:rsidRDefault="007F44FF" w:rsidP="00203249">
            <w:pPr>
              <w:snapToGrid w:val="0"/>
              <w:jc w:val="center"/>
              <w:rPr>
                <w:rFonts w:eastAsia="Kaiti SC"/>
                <w:color w:val="000000"/>
                <w:sz w:val="20"/>
                <w:szCs w:val="20"/>
              </w:rPr>
            </w:pPr>
          </w:p>
        </w:tc>
      </w:tr>
      <w:tr w:rsidR="007F44FF" w:rsidRPr="002E4F28" w14:paraId="38DBBBD1" w14:textId="77777777" w:rsidTr="00203249">
        <w:trPr>
          <w:trHeight w:val="285"/>
        </w:trPr>
        <w:tc>
          <w:tcPr>
            <w:tcW w:w="5000" w:type="pct"/>
            <w:gridSpan w:val="4"/>
            <w:tcBorders>
              <w:top w:val="nil"/>
              <w:left w:val="single" w:sz="8" w:space="0" w:color="000000"/>
              <w:bottom w:val="single" w:sz="8" w:space="0" w:color="000000"/>
              <w:right w:val="single" w:sz="8" w:space="0" w:color="000000"/>
            </w:tcBorders>
            <w:vAlign w:val="center"/>
          </w:tcPr>
          <w:p w14:paraId="21C25FA3"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60C12554" w14:textId="77777777" w:rsidR="007F44FF" w:rsidRPr="002E4F28" w:rsidRDefault="007F44FF" w:rsidP="007F44FF">
      <w:pPr>
        <w:snapToGrid w:val="0"/>
        <w:jc w:val="left"/>
        <w:rPr>
          <w:rFonts w:eastAsia="Kaiti SC"/>
          <w:sz w:val="20"/>
          <w:szCs w:val="20"/>
        </w:rPr>
      </w:pPr>
    </w:p>
    <w:tbl>
      <w:tblPr>
        <w:tblW w:w="5001" w:type="pct"/>
        <w:tblLayout w:type="fixed"/>
        <w:tblLook w:val="04A0" w:firstRow="1" w:lastRow="0" w:firstColumn="1" w:lastColumn="0" w:noHBand="0" w:noVBand="1"/>
      </w:tblPr>
      <w:tblGrid>
        <w:gridCol w:w="863"/>
        <w:gridCol w:w="4494"/>
        <w:gridCol w:w="2247"/>
        <w:gridCol w:w="13"/>
        <w:gridCol w:w="1391"/>
      </w:tblGrid>
      <w:tr w:rsidR="007F44FF" w:rsidRPr="002E4F28" w14:paraId="15548645" w14:textId="77777777" w:rsidTr="00203249">
        <w:trPr>
          <w:trHeight w:val="285"/>
        </w:trPr>
        <w:tc>
          <w:tcPr>
            <w:tcW w:w="817" w:type="dxa"/>
            <w:tcBorders>
              <w:top w:val="single" w:sz="8" w:space="0" w:color="000000"/>
              <w:left w:val="single" w:sz="8" w:space="0" w:color="000000"/>
              <w:bottom w:val="nil"/>
              <w:right w:val="nil"/>
            </w:tcBorders>
            <w:noWrap/>
            <w:vAlign w:val="center"/>
          </w:tcPr>
          <w:p w14:paraId="6CC1F0A3"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原条目</w:t>
            </w:r>
          </w:p>
        </w:tc>
        <w:tc>
          <w:tcPr>
            <w:tcW w:w="4253" w:type="dxa"/>
            <w:tcBorders>
              <w:top w:val="single" w:sz="8" w:space="0" w:color="000000"/>
              <w:left w:val="nil"/>
              <w:bottom w:val="nil"/>
              <w:right w:val="nil"/>
            </w:tcBorders>
            <w:noWrap/>
            <w:vAlign w:val="center"/>
          </w:tcPr>
          <w:p w14:paraId="67399759" w14:textId="77777777" w:rsidR="007F44FF" w:rsidRPr="002E4F28" w:rsidRDefault="007F44FF" w:rsidP="00203249">
            <w:pPr>
              <w:widowControl/>
              <w:snapToGrid w:val="0"/>
              <w:jc w:val="center"/>
              <w:textAlignment w:val="center"/>
              <w:rPr>
                <w:rFonts w:eastAsia="Kaiti SC"/>
                <w:b/>
                <w:bCs/>
                <w:color w:val="000000"/>
                <w:kern w:val="0"/>
                <w:sz w:val="20"/>
                <w:szCs w:val="20"/>
                <w:lang w:bidi="ar"/>
              </w:rPr>
            </w:pPr>
            <w:r w:rsidRPr="002E4F28">
              <w:rPr>
                <w:rFonts w:eastAsia="Kaiti SC"/>
                <w:b/>
                <w:bCs/>
                <w:color w:val="FF0000"/>
                <w:kern w:val="0"/>
                <w:sz w:val="20"/>
                <w:szCs w:val="20"/>
                <w:lang w:bidi="ar"/>
              </w:rPr>
              <w:t>内容（更新后）</w:t>
            </w:r>
          </w:p>
        </w:tc>
        <w:tc>
          <w:tcPr>
            <w:tcW w:w="2138" w:type="dxa"/>
            <w:gridSpan w:val="2"/>
            <w:tcBorders>
              <w:top w:val="single" w:sz="8" w:space="0" w:color="000000"/>
              <w:left w:val="nil"/>
              <w:bottom w:val="nil"/>
              <w:right w:val="nil"/>
            </w:tcBorders>
            <w:vAlign w:val="center"/>
          </w:tcPr>
          <w:p w14:paraId="27700E05"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修改情况</w:t>
            </w:r>
          </w:p>
        </w:tc>
        <w:tc>
          <w:tcPr>
            <w:tcW w:w="1316" w:type="dxa"/>
            <w:tcBorders>
              <w:top w:val="single" w:sz="8" w:space="0" w:color="000000"/>
              <w:left w:val="nil"/>
              <w:bottom w:val="nil"/>
              <w:right w:val="single" w:sz="8" w:space="0" w:color="000000"/>
            </w:tcBorders>
            <w:noWrap/>
            <w:vAlign w:val="center"/>
          </w:tcPr>
          <w:p w14:paraId="10D6A3BF"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是否同意</w:t>
            </w:r>
          </w:p>
        </w:tc>
      </w:tr>
      <w:tr w:rsidR="007F44FF" w:rsidRPr="002E4F28" w14:paraId="6FE75717" w14:textId="77777777" w:rsidTr="00203249">
        <w:trPr>
          <w:trHeight w:val="285"/>
        </w:trPr>
        <w:tc>
          <w:tcPr>
            <w:tcW w:w="817" w:type="dxa"/>
            <w:vMerge w:val="restart"/>
            <w:tcBorders>
              <w:top w:val="single" w:sz="8" w:space="0" w:color="000000"/>
              <w:left w:val="single" w:sz="8" w:space="0" w:color="000000"/>
              <w:bottom w:val="nil"/>
              <w:right w:val="nil"/>
            </w:tcBorders>
            <w:noWrap/>
            <w:vAlign w:val="center"/>
          </w:tcPr>
          <w:p w14:paraId="66AFBB2A"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5a</w:t>
            </w:r>
          </w:p>
        </w:tc>
        <w:tc>
          <w:tcPr>
            <w:tcW w:w="4253" w:type="dxa"/>
            <w:tcBorders>
              <w:top w:val="single" w:sz="8" w:space="0" w:color="000000"/>
              <w:left w:val="nil"/>
              <w:bottom w:val="nil"/>
              <w:right w:val="nil"/>
            </w:tcBorders>
            <w:shd w:val="clear" w:color="auto" w:fill="DBE3F4"/>
            <w:noWrap/>
            <w:vAlign w:val="center"/>
          </w:tcPr>
          <w:p w14:paraId="7EAC19A3"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数据来源</w:t>
            </w:r>
          </w:p>
        </w:tc>
        <w:tc>
          <w:tcPr>
            <w:tcW w:w="2138" w:type="dxa"/>
            <w:gridSpan w:val="2"/>
            <w:vMerge w:val="restart"/>
            <w:tcBorders>
              <w:top w:val="single" w:sz="8" w:space="0" w:color="000000"/>
              <w:left w:val="nil"/>
              <w:bottom w:val="nil"/>
              <w:right w:val="nil"/>
            </w:tcBorders>
            <w:vAlign w:val="center"/>
          </w:tcPr>
          <w:p w14:paraId="2B608B2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删除</w:t>
            </w:r>
            <w:r w:rsidRPr="002E4F28">
              <w:rPr>
                <w:rFonts w:eastAsia="Kaiti SC"/>
                <w:color w:val="000000"/>
                <w:kern w:val="0"/>
                <w:sz w:val="20"/>
                <w:szCs w:val="20"/>
                <w:lang w:bidi="ar"/>
              </w:rPr>
              <w:t>“</w:t>
            </w:r>
            <w:r w:rsidRPr="002E4F28">
              <w:rPr>
                <w:rFonts w:eastAsia="Kaiti SC"/>
                <w:color w:val="000000"/>
                <w:kern w:val="0"/>
                <w:sz w:val="20"/>
                <w:szCs w:val="20"/>
                <w:lang w:bidi="ar"/>
              </w:rPr>
              <w:t>注册数据</w:t>
            </w:r>
            <w:r w:rsidRPr="002E4F28">
              <w:rPr>
                <w:rFonts w:eastAsia="Kaiti SC"/>
                <w:color w:val="000000"/>
                <w:kern w:val="0"/>
                <w:sz w:val="20"/>
                <w:szCs w:val="20"/>
                <w:lang w:bidi="ar"/>
              </w:rPr>
              <w:t>”</w:t>
            </w:r>
            <w:r w:rsidRPr="002E4F28">
              <w:rPr>
                <w:rFonts w:eastAsia="Kaiti SC"/>
                <w:color w:val="000000"/>
                <w:kern w:val="0"/>
                <w:sz w:val="20"/>
                <w:szCs w:val="20"/>
                <w:lang w:bidi="ar"/>
              </w:rPr>
              <w:t>，并将</w:t>
            </w:r>
            <w:r w:rsidRPr="002E4F28">
              <w:rPr>
                <w:rFonts w:eastAsia="Kaiti SC"/>
                <w:color w:val="000000"/>
                <w:kern w:val="0"/>
                <w:sz w:val="20"/>
                <w:szCs w:val="20"/>
                <w:lang w:bidi="ar"/>
              </w:rPr>
              <w:t>“</w:t>
            </w:r>
            <w:r w:rsidRPr="002E4F28">
              <w:rPr>
                <w:rFonts w:eastAsia="Kaiti SC"/>
                <w:color w:val="000000"/>
                <w:kern w:val="0"/>
                <w:sz w:val="20"/>
                <w:szCs w:val="20"/>
                <w:lang w:bidi="ar"/>
              </w:rPr>
              <w:t>注册数据、前瞻性队列研究、巢式病例</w:t>
            </w:r>
            <w:r w:rsidRPr="002E4F28">
              <w:rPr>
                <w:rFonts w:eastAsia="Kaiti SC"/>
                <w:color w:val="000000"/>
                <w:kern w:val="0"/>
                <w:sz w:val="20"/>
                <w:szCs w:val="20"/>
                <w:lang w:bidi="ar"/>
              </w:rPr>
              <w:t>-</w:t>
            </w:r>
            <w:r w:rsidRPr="002E4F28">
              <w:rPr>
                <w:rFonts w:eastAsia="Kaiti SC"/>
                <w:color w:val="000000"/>
                <w:kern w:val="0"/>
                <w:sz w:val="20"/>
                <w:szCs w:val="20"/>
                <w:lang w:bidi="ar"/>
              </w:rPr>
              <w:t>对照研究或病例队列研究</w:t>
            </w:r>
            <w:r w:rsidRPr="002E4F28">
              <w:rPr>
                <w:rFonts w:eastAsia="Kaiti SC"/>
                <w:color w:val="000000"/>
                <w:kern w:val="0"/>
                <w:sz w:val="20"/>
                <w:szCs w:val="20"/>
                <w:lang w:bidi="ar"/>
              </w:rPr>
              <w:t>”</w:t>
            </w:r>
            <w:r w:rsidRPr="002E4F28">
              <w:rPr>
                <w:rFonts w:eastAsia="Kaiti SC"/>
                <w:color w:val="000000"/>
                <w:kern w:val="0"/>
                <w:sz w:val="20"/>
                <w:szCs w:val="20"/>
                <w:lang w:bidi="ar"/>
              </w:rPr>
              <w:t>改为</w:t>
            </w:r>
            <w:r w:rsidRPr="002E4F28">
              <w:rPr>
                <w:rFonts w:eastAsia="Kaiti SC"/>
                <w:color w:val="000000"/>
                <w:kern w:val="0"/>
                <w:sz w:val="20"/>
                <w:szCs w:val="20"/>
                <w:lang w:bidi="ar"/>
              </w:rPr>
              <w:t>“</w:t>
            </w:r>
            <w:r w:rsidRPr="002E4F28">
              <w:rPr>
                <w:rFonts w:eastAsia="Kaiti SC"/>
                <w:color w:val="000000"/>
                <w:kern w:val="0"/>
                <w:sz w:val="20"/>
                <w:szCs w:val="20"/>
                <w:lang w:bidi="ar"/>
              </w:rPr>
              <w:t>队列研究、横断面研究</w:t>
            </w:r>
            <w:r w:rsidRPr="002E4F28">
              <w:rPr>
                <w:rFonts w:eastAsia="Kaiti SC"/>
                <w:color w:val="000000"/>
                <w:kern w:val="0"/>
                <w:sz w:val="20"/>
                <w:szCs w:val="20"/>
                <w:lang w:bidi="ar"/>
              </w:rPr>
              <w:t>”</w:t>
            </w:r>
            <w:r w:rsidRPr="002E4F28">
              <w:rPr>
                <w:rFonts w:eastAsia="Kaiti SC"/>
                <w:color w:val="000000"/>
                <w:kern w:val="0"/>
                <w:sz w:val="20"/>
                <w:szCs w:val="20"/>
                <w:lang w:bidi="ar"/>
              </w:rPr>
              <w:t>。同时将具体数据来源举例改为需描述模型建立以及内外部验证的数据集来源</w:t>
            </w:r>
          </w:p>
        </w:tc>
        <w:tc>
          <w:tcPr>
            <w:tcW w:w="1316" w:type="dxa"/>
            <w:vMerge w:val="restart"/>
            <w:tcBorders>
              <w:top w:val="single" w:sz="8" w:space="0" w:color="000000"/>
              <w:left w:val="nil"/>
              <w:bottom w:val="nil"/>
              <w:right w:val="single" w:sz="8" w:space="0" w:color="000000"/>
            </w:tcBorders>
            <w:noWrap/>
            <w:vAlign w:val="center"/>
          </w:tcPr>
          <w:p w14:paraId="31C8656A"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5B103D63" w14:textId="77777777" w:rsidTr="00203249">
        <w:trPr>
          <w:trHeight w:val="90"/>
        </w:trPr>
        <w:tc>
          <w:tcPr>
            <w:tcW w:w="817" w:type="dxa"/>
            <w:vMerge/>
            <w:tcBorders>
              <w:top w:val="single" w:sz="8" w:space="0" w:color="000000"/>
              <w:left w:val="single" w:sz="8" w:space="0" w:color="000000"/>
              <w:bottom w:val="nil"/>
              <w:right w:val="nil"/>
            </w:tcBorders>
            <w:noWrap/>
            <w:vAlign w:val="center"/>
          </w:tcPr>
          <w:p w14:paraId="1905076B" w14:textId="77777777" w:rsidR="007F44FF" w:rsidRPr="002E4F28" w:rsidRDefault="007F44FF" w:rsidP="00203249">
            <w:pPr>
              <w:snapToGrid w:val="0"/>
              <w:jc w:val="center"/>
              <w:rPr>
                <w:rFonts w:eastAsia="Kaiti SC"/>
                <w:color w:val="000000"/>
                <w:sz w:val="20"/>
                <w:szCs w:val="20"/>
              </w:rPr>
            </w:pPr>
          </w:p>
        </w:tc>
        <w:tc>
          <w:tcPr>
            <w:tcW w:w="4253" w:type="dxa"/>
            <w:tcBorders>
              <w:top w:val="nil"/>
              <w:left w:val="nil"/>
              <w:bottom w:val="nil"/>
              <w:right w:val="nil"/>
            </w:tcBorders>
            <w:vAlign w:val="center"/>
          </w:tcPr>
          <w:p w14:paraId="70FA434C"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描述研究设计（如随机对照试验、队列研究、横断面研究等），并描述建立模型的数据集、内部验证的数据集分配或外部验证的数据集人群来源</w:t>
            </w:r>
          </w:p>
        </w:tc>
        <w:tc>
          <w:tcPr>
            <w:tcW w:w="2138" w:type="dxa"/>
            <w:gridSpan w:val="2"/>
            <w:vMerge/>
            <w:tcBorders>
              <w:top w:val="single" w:sz="8" w:space="0" w:color="000000"/>
              <w:left w:val="nil"/>
              <w:bottom w:val="nil"/>
              <w:right w:val="nil"/>
            </w:tcBorders>
            <w:vAlign w:val="center"/>
          </w:tcPr>
          <w:p w14:paraId="4BF4B9FD" w14:textId="77777777" w:rsidR="007F44FF" w:rsidRPr="002E4F28" w:rsidRDefault="007F44FF" w:rsidP="00203249">
            <w:pPr>
              <w:snapToGrid w:val="0"/>
              <w:jc w:val="left"/>
              <w:rPr>
                <w:rFonts w:eastAsia="Kaiti SC"/>
                <w:color w:val="000000"/>
                <w:sz w:val="20"/>
                <w:szCs w:val="20"/>
              </w:rPr>
            </w:pPr>
          </w:p>
        </w:tc>
        <w:tc>
          <w:tcPr>
            <w:tcW w:w="1316" w:type="dxa"/>
            <w:vMerge/>
            <w:tcBorders>
              <w:top w:val="single" w:sz="8" w:space="0" w:color="000000"/>
              <w:left w:val="nil"/>
              <w:bottom w:val="nil"/>
              <w:right w:val="single" w:sz="8" w:space="0" w:color="000000"/>
            </w:tcBorders>
            <w:noWrap/>
            <w:vAlign w:val="center"/>
          </w:tcPr>
          <w:p w14:paraId="068FF0A9" w14:textId="77777777" w:rsidR="007F44FF" w:rsidRPr="002E4F28" w:rsidRDefault="007F44FF" w:rsidP="00203249">
            <w:pPr>
              <w:snapToGrid w:val="0"/>
              <w:jc w:val="center"/>
              <w:rPr>
                <w:rFonts w:eastAsia="Kaiti SC"/>
                <w:color w:val="000000"/>
                <w:sz w:val="20"/>
                <w:szCs w:val="20"/>
              </w:rPr>
            </w:pPr>
          </w:p>
        </w:tc>
      </w:tr>
      <w:tr w:rsidR="007F44FF" w:rsidRPr="002E4F28" w14:paraId="13614174" w14:textId="77777777" w:rsidTr="00203249">
        <w:trPr>
          <w:trHeight w:val="285"/>
        </w:trPr>
        <w:tc>
          <w:tcPr>
            <w:tcW w:w="8524" w:type="dxa"/>
            <w:gridSpan w:val="5"/>
            <w:tcBorders>
              <w:top w:val="nil"/>
              <w:left w:val="single" w:sz="8" w:space="0" w:color="000000"/>
              <w:bottom w:val="single" w:sz="8" w:space="0" w:color="000000"/>
              <w:right w:val="single" w:sz="8" w:space="0" w:color="000000"/>
            </w:tcBorders>
            <w:vAlign w:val="center"/>
          </w:tcPr>
          <w:p w14:paraId="190FEF6F"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7C0A22E0" w14:textId="77777777" w:rsidTr="00203249">
        <w:trPr>
          <w:trHeight w:val="285"/>
        </w:trPr>
        <w:tc>
          <w:tcPr>
            <w:tcW w:w="817" w:type="dxa"/>
            <w:vMerge w:val="restart"/>
            <w:tcBorders>
              <w:top w:val="nil"/>
              <w:left w:val="single" w:sz="8" w:space="0" w:color="000000"/>
              <w:bottom w:val="nil"/>
              <w:right w:val="nil"/>
            </w:tcBorders>
            <w:noWrap/>
            <w:vAlign w:val="center"/>
          </w:tcPr>
          <w:p w14:paraId="1518C799"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2A2F45"/>
                <w:kern w:val="0"/>
                <w:sz w:val="20"/>
                <w:szCs w:val="20"/>
                <w:lang w:bidi="ar"/>
              </w:rPr>
              <w:t>7</w:t>
            </w:r>
          </w:p>
        </w:tc>
        <w:tc>
          <w:tcPr>
            <w:tcW w:w="4253" w:type="dxa"/>
            <w:tcBorders>
              <w:top w:val="single" w:sz="8" w:space="0" w:color="000000"/>
              <w:left w:val="nil"/>
              <w:bottom w:val="nil"/>
              <w:right w:val="nil"/>
            </w:tcBorders>
            <w:shd w:val="clear" w:color="auto" w:fill="DBE3F4"/>
            <w:noWrap/>
            <w:vAlign w:val="center"/>
          </w:tcPr>
          <w:p w14:paraId="72AE04DB"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预测因素</w:t>
            </w:r>
          </w:p>
        </w:tc>
        <w:tc>
          <w:tcPr>
            <w:tcW w:w="2138" w:type="dxa"/>
            <w:gridSpan w:val="2"/>
            <w:vMerge w:val="restart"/>
            <w:tcBorders>
              <w:top w:val="single" w:sz="8" w:space="0" w:color="000000"/>
              <w:left w:val="nil"/>
              <w:bottom w:val="nil"/>
              <w:right w:val="nil"/>
            </w:tcBorders>
            <w:vAlign w:val="center"/>
          </w:tcPr>
          <w:p w14:paraId="18FD425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预测因子确定来源</w:t>
            </w:r>
            <w:r w:rsidRPr="002E4F28">
              <w:rPr>
                <w:rFonts w:eastAsia="Kaiti SC"/>
                <w:color w:val="000000"/>
                <w:kern w:val="0"/>
                <w:sz w:val="20"/>
                <w:szCs w:val="20"/>
                <w:lang w:bidi="ar"/>
              </w:rPr>
              <w:t>”</w:t>
            </w:r>
          </w:p>
        </w:tc>
        <w:tc>
          <w:tcPr>
            <w:tcW w:w="1316" w:type="dxa"/>
            <w:vMerge w:val="restart"/>
            <w:tcBorders>
              <w:top w:val="single" w:sz="8" w:space="0" w:color="000000"/>
              <w:left w:val="nil"/>
              <w:bottom w:val="nil"/>
              <w:right w:val="single" w:sz="8" w:space="0" w:color="000000"/>
            </w:tcBorders>
            <w:noWrap/>
            <w:vAlign w:val="center"/>
          </w:tcPr>
          <w:p w14:paraId="46E5E18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2D4E115F" w14:textId="77777777" w:rsidTr="00203249">
        <w:trPr>
          <w:trHeight w:val="1053"/>
        </w:trPr>
        <w:tc>
          <w:tcPr>
            <w:tcW w:w="817" w:type="dxa"/>
            <w:vMerge/>
            <w:tcBorders>
              <w:top w:val="nil"/>
              <w:left w:val="single" w:sz="8" w:space="0" w:color="000000"/>
              <w:bottom w:val="nil"/>
              <w:right w:val="nil"/>
            </w:tcBorders>
            <w:noWrap/>
            <w:vAlign w:val="center"/>
          </w:tcPr>
          <w:p w14:paraId="2BE8F0F9"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4253" w:type="dxa"/>
            <w:tcBorders>
              <w:top w:val="nil"/>
              <w:left w:val="nil"/>
              <w:bottom w:val="nil"/>
              <w:right w:val="nil"/>
            </w:tcBorders>
            <w:vAlign w:val="center"/>
          </w:tcPr>
          <w:p w14:paraId="22715534"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描述或引用预测因子确定的来源（文献、先前模型等），预测因子（如传统四诊信息、现代舌脉诊参数等）的定义和方法，包括测量的工具、方法及时间等。</w:t>
            </w:r>
          </w:p>
        </w:tc>
        <w:tc>
          <w:tcPr>
            <w:tcW w:w="2138" w:type="dxa"/>
            <w:gridSpan w:val="2"/>
            <w:vMerge/>
            <w:tcBorders>
              <w:top w:val="single" w:sz="8" w:space="0" w:color="000000"/>
              <w:left w:val="nil"/>
              <w:bottom w:val="nil"/>
              <w:right w:val="nil"/>
            </w:tcBorders>
            <w:vAlign w:val="center"/>
          </w:tcPr>
          <w:p w14:paraId="70DE7013" w14:textId="77777777" w:rsidR="007F44FF" w:rsidRPr="002E4F28" w:rsidRDefault="007F44FF" w:rsidP="00203249">
            <w:pPr>
              <w:snapToGrid w:val="0"/>
              <w:jc w:val="left"/>
              <w:rPr>
                <w:rFonts w:eastAsia="Kaiti SC"/>
                <w:color w:val="000000"/>
                <w:sz w:val="20"/>
                <w:szCs w:val="20"/>
              </w:rPr>
            </w:pPr>
          </w:p>
        </w:tc>
        <w:tc>
          <w:tcPr>
            <w:tcW w:w="1316" w:type="dxa"/>
            <w:vMerge/>
            <w:tcBorders>
              <w:top w:val="single" w:sz="8" w:space="0" w:color="000000"/>
              <w:left w:val="nil"/>
              <w:bottom w:val="nil"/>
              <w:right w:val="single" w:sz="8" w:space="0" w:color="000000"/>
            </w:tcBorders>
            <w:noWrap/>
            <w:vAlign w:val="center"/>
          </w:tcPr>
          <w:p w14:paraId="207E6DFC" w14:textId="77777777" w:rsidR="007F44FF" w:rsidRPr="002E4F28" w:rsidRDefault="007F44FF" w:rsidP="00203249">
            <w:pPr>
              <w:snapToGrid w:val="0"/>
              <w:jc w:val="center"/>
              <w:rPr>
                <w:rFonts w:eastAsia="Kaiti SC"/>
                <w:color w:val="000000"/>
                <w:sz w:val="20"/>
                <w:szCs w:val="20"/>
              </w:rPr>
            </w:pPr>
          </w:p>
        </w:tc>
      </w:tr>
      <w:tr w:rsidR="007F44FF" w:rsidRPr="002E4F28" w14:paraId="5D61019D" w14:textId="77777777" w:rsidTr="00203249">
        <w:trPr>
          <w:trHeight w:val="285"/>
        </w:trPr>
        <w:tc>
          <w:tcPr>
            <w:tcW w:w="8524" w:type="dxa"/>
            <w:gridSpan w:val="5"/>
            <w:tcBorders>
              <w:top w:val="nil"/>
              <w:left w:val="single" w:sz="8" w:space="0" w:color="000000"/>
              <w:bottom w:val="single" w:sz="8" w:space="0" w:color="000000"/>
              <w:right w:val="single" w:sz="8" w:space="0" w:color="000000"/>
            </w:tcBorders>
            <w:vAlign w:val="center"/>
          </w:tcPr>
          <w:p w14:paraId="26FD4587"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56A9EA67" w14:textId="77777777" w:rsidTr="00203249">
        <w:trPr>
          <w:trHeight w:val="285"/>
        </w:trPr>
        <w:tc>
          <w:tcPr>
            <w:tcW w:w="817" w:type="dxa"/>
            <w:vMerge w:val="restart"/>
            <w:tcBorders>
              <w:top w:val="single" w:sz="8" w:space="0" w:color="auto"/>
              <w:left w:val="single" w:sz="8" w:space="0" w:color="000000"/>
              <w:bottom w:val="nil"/>
              <w:right w:val="nil"/>
            </w:tcBorders>
            <w:noWrap/>
            <w:vAlign w:val="center"/>
          </w:tcPr>
          <w:p w14:paraId="6D87DF5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8a</w:t>
            </w:r>
          </w:p>
        </w:tc>
        <w:tc>
          <w:tcPr>
            <w:tcW w:w="4253" w:type="dxa"/>
            <w:tcBorders>
              <w:top w:val="single" w:sz="8" w:space="0" w:color="000000"/>
              <w:left w:val="nil"/>
              <w:bottom w:val="nil"/>
              <w:right w:val="nil"/>
            </w:tcBorders>
            <w:shd w:val="clear" w:color="auto" w:fill="DBE3F4"/>
            <w:noWrap/>
            <w:vAlign w:val="center"/>
          </w:tcPr>
          <w:p w14:paraId="1090F23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结局指标</w:t>
            </w:r>
          </w:p>
        </w:tc>
        <w:tc>
          <w:tcPr>
            <w:tcW w:w="2138" w:type="dxa"/>
            <w:gridSpan w:val="2"/>
            <w:vMerge w:val="restart"/>
            <w:tcBorders>
              <w:top w:val="single" w:sz="8" w:space="0" w:color="000000"/>
              <w:left w:val="nil"/>
              <w:bottom w:val="nil"/>
              <w:right w:val="nil"/>
            </w:tcBorders>
            <w:vAlign w:val="center"/>
          </w:tcPr>
          <w:p w14:paraId="23A9E6F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终点事件的发生率，提供其定义和测量方法</w:t>
            </w:r>
            <w:r w:rsidRPr="002E4F28">
              <w:rPr>
                <w:rFonts w:eastAsia="Kaiti SC"/>
                <w:color w:val="000000"/>
                <w:kern w:val="0"/>
                <w:sz w:val="20"/>
                <w:szCs w:val="20"/>
                <w:lang w:bidi="ar"/>
              </w:rPr>
              <w:t>”</w:t>
            </w:r>
            <w:r w:rsidRPr="002E4F28">
              <w:rPr>
                <w:rFonts w:eastAsia="Kaiti SC"/>
                <w:color w:val="000000"/>
                <w:kern w:val="0"/>
                <w:sz w:val="20"/>
                <w:szCs w:val="20"/>
                <w:lang w:bidi="ar"/>
              </w:rPr>
              <w:t>，删除指标举例</w:t>
            </w:r>
          </w:p>
        </w:tc>
        <w:tc>
          <w:tcPr>
            <w:tcW w:w="1316" w:type="dxa"/>
            <w:vMerge w:val="restart"/>
            <w:tcBorders>
              <w:top w:val="single" w:sz="8" w:space="0" w:color="000000"/>
              <w:left w:val="nil"/>
              <w:bottom w:val="nil"/>
              <w:right w:val="single" w:sz="8" w:space="0" w:color="000000"/>
            </w:tcBorders>
            <w:noWrap/>
            <w:vAlign w:val="center"/>
          </w:tcPr>
          <w:p w14:paraId="480DDB7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1A9CC07C" w14:textId="77777777" w:rsidTr="00203249">
        <w:trPr>
          <w:trHeight w:val="575"/>
        </w:trPr>
        <w:tc>
          <w:tcPr>
            <w:tcW w:w="817" w:type="dxa"/>
            <w:vMerge/>
            <w:tcBorders>
              <w:top w:val="nil"/>
              <w:left w:val="single" w:sz="8" w:space="0" w:color="000000"/>
              <w:right w:val="nil"/>
            </w:tcBorders>
            <w:noWrap/>
            <w:vAlign w:val="center"/>
          </w:tcPr>
          <w:p w14:paraId="4F9260C3" w14:textId="77777777" w:rsidR="007F44FF" w:rsidRPr="002E4F28" w:rsidRDefault="007F44FF" w:rsidP="00203249">
            <w:pPr>
              <w:snapToGrid w:val="0"/>
              <w:jc w:val="center"/>
              <w:rPr>
                <w:rFonts w:eastAsia="Kaiti SC"/>
                <w:color w:val="000000"/>
                <w:sz w:val="20"/>
                <w:szCs w:val="20"/>
              </w:rPr>
            </w:pPr>
          </w:p>
        </w:tc>
        <w:tc>
          <w:tcPr>
            <w:tcW w:w="4253" w:type="dxa"/>
            <w:tcBorders>
              <w:top w:val="nil"/>
              <w:left w:val="nil"/>
              <w:right w:val="nil"/>
            </w:tcBorders>
            <w:vAlign w:val="center"/>
          </w:tcPr>
          <w:p w14:paraId="3D96EF8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明确预测模型的结局指标和终点事件的发生率，提供其定义和测量方法</w:t>
            </w:r>
          </w:p>
        </w:tc>
        <w:tc>
          <w:tcPr>
            <w:tcW w:w="2138" w:type="dxa"/>
            <w:gridSpan w:val="2"/>
            <w:vMerge/>
            <w:tcBorders>
              <w:top w:val="single" w:sz="8" w:space="0" w:color="000000"/>
              <w:left w:val="nil"/>
              <w:right w:val="nil"/>
            </w:tcBorders>
            <w:vAlign w:val="center"/>
          </w:tcPr>
          <w:p w14:paraId="62701450" w14:textId="77777777" w:rsidR="007F44FF" w:rsidRPr="002E4F28" w:rsidRDefault="007F44FF" w:rsidP="00203249">
            <w:pPr>
              <w:snapToGrid w:val="0"/>
              <w:jc w:val="left"/>
              <w:rPr>
                <w:rFonts w:eastAsia="Kaiti SC"/>
                <w:color w:val="000000"/>
                <w:sz w:val="20"/>
                <w:szCs w:val="20"/>
              </w:rPr>
            </w:pPr>
          </w:p>
        </w:tc>
        <w:tc>
          <w:tcPr>
            <w:tcW w:w="1316" w:type="dxa"/>
            <w:vMerge/>
            <w:tcBorders>
              <w:top w:val="single" w:sz="8" w:space="0" w:color="000000"/>
              <w:left w:val="nil"/>
              <w:right w:val="single" w:sz="8" w:space="0" w:color="000000"/>
            </w:tcBorders>
            <w:noWrap/>
            <w:vAlign w:val="center"/>
          </w:tcPr>
          <w:p w14:paraId="00C82E16" w14:textId="77777777" w:rsidR="007F44FF" w:rsidRPr="002E4F28" w:rsidRDefault="007F44FF" w:rsidP="00203249">
            <w:pPr>
              <w:snapToGrid w:val="0"/>
              <w:jc w:val="center"/>
              <w:rPr>
                <w:rFonts w:eastAsia="Kaiti SC"/>
                <w:color w:val="000000"/>
                <w:sz w:val="20"/>
                <w:szCs w:val="20"/>
              </w:rPr>
            </w:pPr>
          </w:p>
        </w:tc>
      </w:tr>
      <w:tr w:rsidR="007F44FF" w:rsidRPr="002E4F28" w14:paraId="7BCF7985" w14:textId="77777777" w:rsidTr="00203249">
        <w:trPr>
          <w:trHeight w:val="285"/>
        </w:trPr>
        <w:tc>
          <w:tcPr>
            <w:tcW w:w="8524" w:type="dxa"/>
            <w:gridSpan w:val="5"/>
            <w:tcBorders>
              <w:top w:val="nil"/>
              <w:left w:val="single" w:sz="8" w:space="0" w:color="000000"/>
              <w:bottom w:val="single" w:sz="4" w:space="0" w:color="auto"/>
              <w:right w:val="single" w:sz="8" w:space="0" w:color="000000"/>
            </w:tcBorders>
            <w:vAlign w:val="center"/>
          </w:tcPr>
          <w:p w14:paraId="0A911B42"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1A7659FC" w14:textId="77777777" w:rsidTr="00203249">
        <w:trPr>
          <w:trHeight w:val="285"/>
        </w:trPr>
        <w:tc>
          <w:tcPr>
            <w:tcW w:w="817" w:type="dxa"/>
            <w:vMerge w:val="restart"/>
            <w:tcBorders>
              <w:top w:val="single" w:sz="4" w:space="0" w:color="auto"/>
              <w:left w:val="single" w:sz="4" w:space="0" w:color="auto"/>
            </w:tcBorders>
            <w:vAlign w:val="center"/>
          </w:tcPr>
          <w:p w14:paraId="6175D0E6"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t>8b</w:t>
            </w:r>
          </w:p>
        </w:tc>
        <w:tc>
          <w:tcPr>
            <w:tcW w:w="4253" w:type="dxa"/>
            <w:tcBorders>
              <w:top w:val="single" w:sz="4" w:space="0" w:color="auto"/>
            </w:tcBorders>
            <w:shd w:val="clear" w:color="auto" w:fill="DBE3F4"/>
            <w:vAlign w:val="center"/>
          </w:tcPr>
          <w:p w14:paraId="7FDBE716"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结局指标</w:t>
            </w:r>
          </w:p>
        </w:tc>
        <w:tc>
          <w:tcPr>
            <w:tcW w:w="2126" w:type="dxa"/>
            <w:vMerge w:val="restart"/>
            <w:tcBorders>
              <w:top w:val="single" w:sz="4" w:space="0" w:color="auto"/>
            </w:tcBorders>
            <w:vAlign w:val="center"/>
          </w:tcPr>
          <w:p w14:paraId="323D2789"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000000"/>
                <w:kern w:val="0"/>
                <w:sz w:val="20"/>
                <w:szCs w:val="20"/>
                <w:lang w:bidi="ar"/>
              </w:rPr>
              <w:t>删除此条目</w:t>
            </w:r>
          </w:p>
        </w:tc>
        <w:tc>
          <w:tcPr>
            <w:tcW w:w="1328" w:type="dxa"/>
            <w:gridSpan w:val="2"/>
            <w:vMerge w:val="restart"/>
            <w:tcBorders>
              <w:top w:val="single" w:sz="4" w:space="0" w:color="auto"/>
              <w:right w:val="single" w:sz="4" w:space="0" w:color="auto"/>
            </w:tcBorders>
            <w:vAlign w:val="center"/>
          </w:tcPr>
          <w:p w14:paraId="6F2285DD"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3031F595" w14:textId="77777777" w:rsidTr="00203249">
        <w:trPr>
          <w:trHeight w:val="285"/>
        </w:trPr>
        <w:tc>
          <w:tcPr>
            <w:tcW w:w="817" w:type="dxa"/>
            <w:vMerge/>
            <w:tcBorders>
              <w:left w:val="single" w:sz="4" w:space="0" w:color="auto"/>
            </w:tcBorders>
            <w:vAlign w:val="center"/>
          </w:tcPr>
          <w:p w14:paraId="4966E533"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4253" w:type="dxa"/>
            <w:tcBorders>
              <w:top w:val="nil"/>
            </w:tcBorders>
            <w:vAlign w:val="center"/>
          </w:tcPr>
          <w:p w14:paraId="0B73A867"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详述结果的分类方法和定义，并指出这种选择的偏倚性</w:t>
            </w:r>
          </w:p>
        </w:tc>
        <w:tc>
          <w:tcPr>
            <w:tcW w:w="2126" w:type="dxa"/>
            <w:vMerge/>
            <w:vAlign w:val="center"/>
          </w:tcPr>
          <w:p w14:paraId="6F1026D8"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1328" w:type="dxa"/>
            <w:gridSpan w:val="2"/>
            <w:vMerge/>
            <w:tcBorders>
              <w:right w:val="single" w:sz="4" w:space="0" w:color="auto"/>
            </w:tcBorders>
            <w:vAlign w:val="center"/>
          </w:tcPr>
          <w:p w14:paraId="59AF2BD8"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r>
      <w:tr w:rsidR="007F44FF" w:rsidRPr="002E4F28" w14:paraId="2EFC08BB" w14:textId="77777777" w:rsidTr="00203249">
        <w:trPr>
          <w:trHeight w:val="285"/>
        </w:trPr>
        <w:tc>
          <w:tcPr>
            <w:tcW w:w="8524" w:type="dxa"/>
            <w:gridSpan w:val="5"/>
            <w:tcBorders>
              <w:top w:val="nil"/>
              <w:left w:val="single" w:sz="4" w:space="0" w:color="auto"/>
              <w:bottom w:val="single" w:sz="4" w:space="0" w:color="auto"/>
              <w:right w:val="single" w:sz="4" w:space="0" w:color="auto"/>
            </w:tcBorders>
            <w:vAlign w:val="center"/>
          </w:tcPr>
          <w:p w14:paraId="07A70F21"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补充修改建议：</w:t>
            </w:r>
          </w:p>
        </w:tc>
      </w:tr>
      <w:tr w:rsidR="007F44FF" w:rsidRPr="002E4F28" w14:paraId="72B51CD1" w14:textId="77777777" w:rsidTr="00203249">
        <w:trPr>
          <w:trHeight w:val="285"/>
        </w:trPr>
        <w:tc>
          <w:tcPr>
            <w:tcW w:w="817" w:type="dxa"/>
            <w:vMerge w:val="restart"/>
            <w:tcBorders>
              <w:top w:val="single" w:sz="4" w:space="0" w:color="auto"/>
              <w:left w:val="single" w:sz="8" w:space="0" w:color="000000"/>
              <w:bottom w:val="nil"/>
              <w:right w:val="nil"/>
            </w:tcBorders>
            <w:noWrap/>
            <w:vAlign w:val="center"/>
          </w:tcPr>
          <w:p w14:paraId="15E7BA1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9</w:t>
            </w:r>
          </w:p>
        </w:tc>
        <w:tc>
          <w:tcPr>
            <w:tcW w:w="4253" w:type="dxa"/>
            <w:tcBorders>
              <w:top w:val="single" w:sz="4" w:space="0" w:color="auto"/>
              <w:left w:val="nil"/>
              <w:bottom w:val="nil"/>
              <w:right w:val="nil"/>
            </w:tcBorders>
            <w:shd w:val="clear" w:color="auto" w:fill="DBE3F4"/>
            <w:noWrap/>
            <w:vAlign w:val="center"/>
          </w:tcPr>
          <w:p w14:paraId="75D9C04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样本量</w:t>
            </w:r>
          </w:p>
        </w:tc>
        <w:tc>
          <w:tcPr>
            <w:tcW w:w="2138" w:type="dxa"/>
            <w:gridSpan w:val="2"/>
            <w:vMerge w:val="restart"/>
            <w:tcBorders>
              <w:top w:val="single" w:sz="4" w:space="0" w:color="auto"/>
              <w:left w:val="nil"/>
              <w:bottom w:val="nil"/>
              <w:right w:val="nil"/>
            </w:tcBorders>
            <w:vAlign w:val="center"/>
          </w:tcPr>
          <w:p w14:paraId="3DB1E35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补充强调</w:t>
            </w:r>
            <w:r w:rsidRPr="002E4F28">
              <w:rPr>
                <w:rFonts w:eastAsia="Kaiti SC"/>
                <w:color w:val="000000"/>
                <w:kern w:val="0"/>
                <w:sz w:val="20"/>
                <w:szCs w:val="20"/>
                <w:lang w:bidi="ar"/>
              </w:rPr>
              <w:t>“</w:t>
            </w:r>
            <w:r w:rsidRPr="002E4F28">
              <w:rPr>
                <w:rFonts w:eastAsia="Kaiti SC"/>
                <w:color w:val="000000"/>
                <w:kern w:val="0"/>
                <w:sz w:val="20"/>
                <w:szCs w:val="20"/>
                <w:lang w:bidi="ar"/>
              </w:rPr>
              <w:t>样本量应包括模型构建和验证两方面</w:t>
            </w:r>
            <w:r w:rsidRPr="002E4F28">
              <w:rPr>
                <w:rFonts w:eastAsia="Kaiti SC"/>
                <w:color w:val="000000"/>
                <w:kern w:val="0"/>
                <w:sz w:val="20"/>
                <w:szCs w:val="20"/>
                <w:lang w:bidi="ar"/>
              </w:rPr>
              <w:t>”</w:t>
            </w:r>
          </w:p>
        </w:tc>
        <w:tc>
          <w:tcPr>
            <w:tcW w:w="1316" w:type="dxa"/>
            <w:vMerge w:val="restart"/>
            <w:tcBorders>
              <w:top w:val="single" w:sz="4" w:space="0" w:color="auto"/>
              <w:left w:val="nil"/>
              <w:bottom w:val="nil"/>
              <w:right w:val="single" w:sz="8" w:space="0" w:color="000000"/>
            </w:tcBorders>
            <w:noWrap/>
            <w:vAlign w:val="center"/>
          </w:tcPr>
          <w:p w14:paraId="6C6B7D5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6017958E" w14:textId="77777777" w:rsidTr="00203249">
        <w:trPr>
          <w:trHeight w:val="1050"/>
        </w:trPr>
        <w:tc>
          <w:tcPr>
            <w:tcW w:w="817" w:type="dxa"/>
            <w:vMerge/>
            <w:tcBorders>
              <w:top w:val="nil"/>
              <w:left w:val="single" w:sz="8" w:space="0" w:color="000000"/>
              <w:right w:val="nil"/>
            </w:tcBorders>
            <w:noWrap/>
            <w:vAlign w:val="center"/>
          </w:tcPr>
          <w:p w14:paraId="291F7B6F" w14:textId="77777777" w:rsidR="007F44FF" w:rsidRPr="002E4F28" w:rsidRDefault="007F44FF" w:rsidP="00203249">
            <w:pPr>
              <w:snapToGrid w:val="0"/>
              <w:jc w:val="center"/>
              <w:rPr>
                <w:rFonts w:eastAsia="Kaiti SC"/>
                <w:color w:val="000000"/>
                <w:sz w:val="20"/>
                <w:szCs w:val="20"/>
              </w:rPr>
            </w:pPr>
          </w:p>
        </w:tc>
        <w:tc>
          <w:tcPr>
            <w:tcW w:w="4253" w:type="dxa"/>
            <w:tcBorders>
              <w:top w:val="nil"/>
              <w:left w:val="nil"/>
              <w:right w:val="nil"/>
            </w:tcBorders>
            <w:vAlign w:val="center"/>
          </w:tcPr>
          <w:p w14:paraId="37CF0E64"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描述模型构建及模型内、外部验证中涉及不同病证组样本量的确定方法和依据，并说明研究样本量足以回答研究问题。建议提供任何样本量计算的细节</w:t>
            </w:r>
          </w:p>
        </w:tc>
        <w:tc>
          <w:tcPr>
            <w:tcW w:w="2138" w:type="dxa"/>
            <w:gridSpan w:val="2"/>
            <w:vMerge/>
            <w:tcBorders>
              <w:top w:val="single" w:sz="8" w:space="0" w:color="000000"/>
              <w:left w:val="nil"/>
              <w:right w:val="nil"/>
            </w:tcBorders>
            <w:vAlign w:val="center"/>
          </w:tcPr>
          <w:p w14:paraId="1D67ED98" w14:textId="77777777" w:rsidR="007F44FF" w:rsidRPr="002E4F28" w:rsidRDefault="007F44FF" w:rsidP="00203249">
            <w:pPr>
              <w:snapToGrid w:val="0"/>
              <w:jc w:val="left"/>
              <w:rPr>
                <w:rFonts w:eastAsia="Kaiti SC"/>
                <w:color w:val="000000"/>
                <w:sz w:val="20"/>
                <w:szCs w:val="20"/>
              </w:rPr>
            </w:pPr>
          </w:p>
        </w:tc>
        <w:tc>
          <w:tcPr>
            <w:tcW w:w="1316" w:type="dxa"/>
            <w:vMerge/>
            <w:tcBorders>
              <w:top w:val="single" w:sz="8" w:space="0" w:color="000000"/>
              <w:left w:val="nil"/>
              <w:right w:val="single" w:sz="8" w:space="0" w:color="000000"/>
            </w:tcBorders>
            <w:noWrap/>
            <w:vAlign w:val="center"/>
          </w:tcPr>
          <w:p w14:paraId="37129CD6" w14:textId="77777777" w:rsidR="007F44FF" w:rsidRPr="002E4F28" w:rsidRDefault="007F44FF" w:rsidP="00203249">
            <w:pPr>
              <w:snapToGrid w:val="0"/>
              <w:jc w:val="center"/>
              <w:rPr>
                <w:rFonts w:eastAsia="Kaiti SC"/>
                <w:color w:val="000000"/>
                <w:sz w:val="20"/>
                <w:szCs w:val="20"/>
              </w:rPr>
            </w:pPr>
          </w:p>
        </w:tc>
      </w:tr>
      <w:tr w:rsidR="007F44FF" w:rsidRPr="002E4F28" w14:paraId="130166D1" w14:textId="77777777" w:rsidTr="00203249">
        <w:trPr>
          <w:trHeight w:val="285"/>
        </w:trPr>
        <w:tc>
          <w:tcPr>
            <w:tcW w:w="8524" w:type="dxa"/>
            <w:gridSpan w:val="5"/>
            <w:tcBorders>
              <w:top w:val="nil"/>
              <w:left w:val="single" w:sz="8" w:space="0" w:color="000000"/>
              <w:bottom w:val="single" w:sz="4" w:space="0" w:color="auto"/>
              <w:right w:val="single" w:sz="8" w:space="0" w:color="000000"/>
            </w:tcBorders>
            <w:vAlign w:val="center"/>
          </w:tcPr>
          <w:p w14:paraId="03D1644C"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407F5AB4" w14:textId="77777777" w:rsidTr="00203249">
        <w:trPr>
          <w:trHeight w:val="285"/>
        </w:trPr>
        <w:tc>
          <w:tcPr>
            <w:tcW w:w="817" w:type="dxa"/>
            <w:vMerge w:val="restart"/>
            <w:tcBorders>
              <w:top w:val="single" w:sz="4" w:space="0" w:color="auto"/>
              <w:left w:val="single" w:sz="4" w:space="0" w:color="auto"/>
            </w:tcBorders>
            <w:vAlign w:val="center"/>
          </w:tcPr>
          <w:p w14:paraId="37D22409"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t>11a</w:t>
            </w:r>
          </w:p>
        </w:tc>
        <w:tc>
          <w:tcPr>
            <w:tcW w:w="4253" w:type="dxa"/>
            <w:tcBorders>
              <w:top w:val="single" w:sz="4" w:space="0" w:color="auto"/>
            </w:tcBorders>
            <w:shd w:val="clear" w:color="auto" w:fill="DBE3F4"/>
            <w:vAlign w:val="center"/>
          </w:tcPr>
          <w:p w14:paraId="13BD4B62"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数据预处理</w:t>
            </w:r>
          </w:p>
        </w:tc>
        <w:tc>
          <w:tcPr>
            <w:tcW w:w="2126" w:type="dxa"/>
            <w:vMerge w:val="restart"/>
            <w:tcBorders>
              <w:top w:val="single" w:sz="4" w:space="0" w:color="auto"/>
            </w:tcBorders>
            <w:vAlign w:val="center"/>
          </w:tcPr>
          <w:p w14:paraId="6001A778"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000000"/>
                <w:kern w:val="0"/>
                <w:sz w:val="20"/>
                <w:szCs w:val="20"/>
                <w:lang w:bidi="ar"/>
              </w:rPr>
              <w:t>删除</w:t>
            </w:r>
            <w:r w:rsidRPr="002E4F28">
              <w:rPr>
                <w:rFonts w:eastAsia="Kaiti SC"/>
                <w:color w:val="000000"/>
                <w:kern w:val="0"/>
                <w:sz w:val="20"/>
                <w:szCs w:val="20"/>
                <w:lang w:bidi="ar"/>
              </w:rPr>
              <w:t>“</w:t>
            </w:r>
            <w:r w:rsidRPr="002E4F28">
              <w:rPr>
                <w:rFonts w:eastAsia="Kaiti SC"/>
                <w:color w:val="000000"/>
                <w:kern w:val="0"/>
                <w:sz w:val="20"/>
                <w:szCs w:val="20"/>
                <w:lang w:bidi="ar"/>
              </w:rPr>
              <w:t>特别是中医病证数据的处理方法</w:t>
            </w:r>
            <w:r w:rsidRPr="002E4F28">
              <w:rPr>
                <w:rFonts w:eastAsia="Kaiti SC"/>
                <w:color w:val="000000"/>
                <w:kern w:val="0"/>
                <w:sz w:val="20"/>
                <w:szCs w:val="20"/>
                <w:lang w:bidi="ar"/>
              </w:rPr>
              <w:t>”</w:t>
            </w:r>
          </w:p>
        </w:tc>
        <w:tc>
          <w:tcPr>
            <w:tcW w:w="1328" w:type="dxa"/>
            <w:gridSpan w:val="2"/>
            <w:vMerge w:val="restart"/>
            <w:tcBorders>
              <w:top w:val="single" w:sz="4" w:space="0" w:color="auto"/>
              <w:right w:val="single" w:sz="4" w:space="0" w:color="auto"/>
            </w:tcBorders>
            <w:vAlign w:val="center"/>
          </w:tcPr>
          <w:p w14:paraId="3A82A1A0"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03C5B168" w14:textId="77777777" w:rsidTr="00203249">
        <w:trPr>
          <w:trHeight w:val="285"/>
        </w:trPr>
        <w:tc>
          <w:tcPr>
            <w:tcW w:w="817" w:type="dxa"/>
            <w:vMerge/>
            <w:tcBorders>
              <w:left w:val="single" w:sz="4" w:space="0" w:color="auto"/>
            </w:tcBorders>
            <w:vAlign w:val="center"/>
          </w:tcPr>
          <w:p w14:paraId="70C79496"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4253" w:type="dxa"/>
            <w:tcBorders>
              <w:top w:val="nil"/>
            </w:tcBorders>
            <w:vAlign w:val="center"/>
          </w:tcPr>
          <w:p w14:paraId="339C3F98"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详细描述数据预处理步骤，包括数据清洗、标准化、归一化、特征工程等</w:t>
            </w:r>
          </w:p>
        </w:tc>
        <w:tc>
          <w:tcPr>
            <w:tcW w:w="2126" w:type="dxa"/>
            <w:vMerge/>
            <w:vAlign w:val="center"/>
          </w:tcPr>
          <w:p w14:paraId="0C4082DD"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1328" w:type="dxa"/>
            <w:gridSpan w:val="2"/>
            <w:vMerge/>
            <w:tcBorders>
              <w:right w:val="single" w:sz="4" w:space="0" w:color="auto"/>
            </w:tcBorders>
            <w:vAlign w:val="center"/>
          </w:tcPr>
          <w:p w14:paraId="21E90731"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r>
      <w:tr w:rsidR="007F44FF" w:rsidRPr="002E4F28" w14:paraId="1D74B20B" w14:textId="77777777" w:rsidTr="00203249">
        <w:trPr>
          <w:trHeight w:val="285"/>
        </w:trPr>
        <w:tc>
          <w:tcPr>
            <w:tcW w:w="8524" w:type="dxa"/>
            <w:gridSpan w:val="5"/>
            <w:tcBorders>
              <w:top w:val="nil"/>
              <w:left w:val="single" w:sz="4" w:space="0" w:color="auto"/>
              <w:bottom w:val="single" w:sz="4" w:space="0" w:color="auto"/>
              <w:right w:val="single" w:sz="4" w:space="0" w:color="auto"/>
            </w:tcBorders>
            <w:vAlign w:val="center"/>
          </w:tcPr>
          <w:p w14:paraId="523384A6"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补充修改建议：</w:t>
            </w:r>
          </w:p>
        </w:tc>
      </w:tr>
      <w:tr w:rsidR="007F44FF" w:rsidRPr="002E4F28" w14:paraId="492FF065" w14:textId="77777777" w:rsidTr="00203249">
        <w:trPr>
          <w:trHeight w:val="270"/>
        </w:trPr>
        <w:tc>
          <w:tcPr>
            <w:tcW w:w="817" w:type="dxa"/>
            <w:vMerge w:val="restart"/>
            <w:tcBorders>
              <w:top w:val="single" w:sz="4" w:space="0" w:color="auto"/>
              <w:left w:val="single" w:sz="8" w:space="0" w:color="000000"/>
              <w:bottom w:val="nil"/>
              <w:right w:val="nil"/>
            </w:tcBorders>
            <w:noWrap/>
            <w:vAlign w:val="center"/>
          </w:tcPr>
          <w:p w14:paraId="20DF0C6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12a</w:t>
            </w:r>
          </w:p>
        </w:tc>
        <w:tc>
          <w:tcPr>
            <w:tcW w:w="4253" w:type="dxa"/>
            <w:tcBorders>
              <w:top w:val="single" w:sz="4" w:space="0" w:color="auto"/>
              <w:left w:val="nil"/>
              <w:bottom w:val="nil"/>
              <w:right w:val="nil"/>
            </w:tcBorders>
            <w:shd w:val="clear" w:color="auto" w:fill="DBE3F4"/>
            <w:noWrap/>
            <w:vAlign w:val="center"/>
          </w:tcPr>
          <w:p w14:paraId="27EB1B3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特征选择</w:t>
            </w:r>
          </w:p>
        </w:tc>
        <w:tc>
          <w:tcPr>
            <w:tcW w:w="2138" w:type="dxa"/>
            <w:gridSpan w:val="2"/>
            <w:vMerge w:val="restart"/>
            <w:tcBorders>
              <w:top w:val="single" w:sz="4" w:space="0" w:color="auto"/>
              <w:left w:val="nil"/>
              <w:bottom w:val="nil"/>
              <w:right w:val="nil"/>
            </w:tcBorders>
            <w:vAlign w:val="center"/>
          </w:tcPr>
          <w:p w14:paraId="0180D4D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000000"/>
                <w:kern w:val="0"/>
                <w:sz w:val="20"/>
                <w:szCs w:val="20"/>
                <w:lang w:bidi="ar"/>
              </w:rPr>
              <w:t>报告相应算法运营软件和版本</w:t>
            </w:r>
            <w:r w:rsidRPr="002E4F28">
              <w:rPr>
                <w:rFonts w:eastAsia="Kaiti SC"/>
                <w:color w:val="000000"/>
                <w:kern w:val="0"/>
                <w:sz w:val="20"/>
                <w:szCs w:val="20"/>
                <w:lang w:bidi="ar"/>
              </w:rPr>
              <w:t>”</w:t>
            </w:r>
          </w:p>
        </w:tc>
        <w:tc>
          <w:tcPr>
            <w:tcW w:w="1316" w:type="dxa"/>
            <w:vMerge w:val="restart"/>
            <w:tcBorders>
              <w:top w:val="single" w:sz="4" w:space="0" w:color="auto"/>
              <w:left w:val="nil"/>
              <w:bottom w:val="nil"/>
              <w:right w:val="single" w:sz="8" w:space="0" w:color="000000"/>
            </w:tcBorders>
            <w:noWrap/>
            <w:vAlign w:val="center"/>
          </w:tcPr>
          <w:p w14:paraId="46731D1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7852A2C9" w14:textId="77777777" w:rsidTr="00203249">
        <w:trPr>
          <w:trHeight w:val="623"/>
        </w:trPr>
        <w:tc>
          <w:tcPr>
            <w:tcW w:w="817" w:type="dxa"/>
            <w:vMerge/>
            <w:tcBorders>
              <w:top w:val="single" w:sz="8" w:space="0" w:color="000000"/>
              <w:left w:val="single" w:sz="8" w:space="0" w:color="000000"/>
              <w:bottom w:val="nil"/>
              <w:right w:val="nil"/>
            </w:tcBorders>
            <w:noWrap/>
            <w:vAlign w:val="center"/>
          </w:tcPr>
          <w:p w14:paraId="4F262D5B" w14:textId="77777777" w:rsidR="007F44FF" w:rsidRPr="002E4F28" w:rsidRDefault="007F44FF" w:rsidP="00203249">
            <w:pPr>
              <w:snapToGrid w:val="0"/>
              <w:jc w:val="center"/>
              <w:rPr>
                <w:rFonts w:eastAsia="Kaiti SC"/>
                <w:color w:val="000000"/>
                <w:sz w:val="20"/>
                <w:szCs w:val="20"/>
              </w:rPr>
            </w:pPr>
          </w:p>
        </w:tc>
        <w:tc>
          <w:tcPr>
            <w:tcW w:w="4253" w:type="dxa"/>
            <w:tcBorders>
              <w:top w:val="nil"/>
              <w:left w:val="nil"/>
              <w:bottom w:val="nil"/>
              <w:right w:val="nil"/>
            </w:tcBorders>
            <w:vAlign w:val="center"/>
          </w:tcPr>
          <w:p w14:paraId="06A6CDA9"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说明特征选择的方法，如基于统计方法、</w:t>
            </w:r>
            <w:r w:rsidRPr="002E4F28">
              <w:rPr>
                <w:rFonts w:eastAsia="Kaiti SC"/>
                <w:color w:val="2A2F45"/>
                <w:kern w:val="0"/>
                <w:sz w:val="20"/>
                <w:szCs w:val="20"/>
                <w:lang w:bidi="ar"/>
              </w:rPr>
              <w:t>AI</w:t>
            </w:r>
            <w:r w:rsidRPr="002E4F28">
              <w:rPr>
                <w:rFonts w:eastAsia="Kaiti SC"/>
                <w:color w:val="2A2F45"/>
                <w:kern w:val="0"/>
                <w:sz w:val="20"/>
                <w:szCs w:val="20"/>
                <w:lang w:bidi="ar"/>
              </w:rPr>
              <w:t>机器学习算法，并报告相应算法运营软件和版本</w:t>
            </w:r>
          </w:p>
        </w:tc>
        <w:tc>
          <w:tcPr>
            <w:tcW w:w="2138" w:type="dxa"/>
            <w:gridSpan w:val="2"/>
            <w:vMerge/>
            <w:tcBorders>
              <w:top w:val="single" w:sz="8" w:space="0" w:color="000000"/>
              <w:left w:val="nil"/>
              <w:bottom w:val="nil"/>
              <w:right w:val="nil"/>
            </w:tcBorders>
            <w:vAlign w:val="center"/>
          </w:tcPr>
          <w:p w14:paraId="482C7874" w14:textId="77777777" w:rsidR="007F44FF" w:rsidRPr="002E4F28" w:rsidRDefault="007F44FF" w:rsidP="00203249">
            <w:pPr>
              <w:snapToGrid w:val="0"/>
              <w:jc w:val="left"/>
              <w:rPr>
                <w:rFonts w:eastAsia="Kaiti SC"/>
                <w:color w:val="000000"/>
                <w:sz w:val="20"/>
                <w:szCs w:val="20"/>
              </w:rPr>
            </w:pPr>
          </w:p>
        </w:tc>
        <w:tc>
          <w:tcPr>
            <w:tcW w:w="1316" w:type="dxa"/>
            <w:vMerge/>
            <w:tcBorders>
              <w:top w:val="single" w:sz="8" w:space="0" w:color="000000"/>
              <w:left w:val="nil"/>
              <w:bottom w:val="nil"/>
              <w:right w:val="single" w:sz="8" w:space="0" w:color="000000"/>
            </w:tcBorders>
            <w:noWrap/>
            <w:vAlign w:val="center"/>
          </w:tcPr>
          <w:p w14:paraId="6D15CC7C" w14:textId="77777777" w:rsidR="007F44FF" w:rsidRPr="002E4F28" w:rsidRDefault="007F44FF" w:rsidP="00203249">
            <w:pPr>
              <w:snapToGrid w:val="0"/>
              <w:jc w:val="center"/>
              <w:rPr>
                <w:rFonts w:eastAsia="Kaiti SC"/>
                <w:color w:val="000000"/>
                <w:sz w:val="20"/>
                <w:szCs w:val="20"/>
              </w:rPr>
            </w:pPr>
          </w:p>
        </w:tc>
      </w:tr>
      <w:tr w:rsidR="007F44FF" w:rsidRPr="002E4F28" w14:paraId="3748234D" w14:textId="77777777" w:rsidTr="00203249">
        <w:trPr>
          <w:trHeight w:val="285"/>
        </w:trPr>
        <w:tc>
          <w:tcPr>
            <w:tcW w:w="8524" w:type="dxa"/>
            <w:gridSpan w:val="5"/>
            <w:tcBorders>
              <w:top w:val="nil"/>
              <w:left w:val="single" w:sz="8" w:space="0" w:color="000000"/>
              <w:bottom w:val="single" w:sz="8" w:space="0" w:color="000000"/>
              <w:right w:val="single" w:sz="8" w:space="0" w:color="000000"/>
            </w:tcBorders>
            <w:vAlign w:val="center"/>
          </w:tcPr>
          <w:p w14:paraId="153BEEE2"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4F005C67" w14:textId="77777777" w:rsidTr="00203249">
        <w:trPr>
          <w:trHeight w:val="285"/>
        </w:trPr>
        <w:tc>
          <w:tcPr>
            <w:tcW w:w="817" w:type="dxa"/>
            <w:vMerge w:val="restart"/>
            <w:tcBorders>
              <w:top w:val="nil"/>
              <w:left w:val="single" w:sz="8" w:space="0" w:color="000000"/>
            </w:tcBorders>
            <w:vAlign w:val="center"/>
          </w:tcPr>
          <w:p w14:paraId="657F1A96"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t>14b</w:t>
            </w:r>
          </w:p>
        </w:tc>
        <w:tc>
          <w:tcPr>
            <w:tcW w:w="4253" w:type="dxa"/>
            <w:tcBorders>
              <w:top w:val="nil"/>
            </w:tcBorders>
            <w:shd w:val="clear" w:color="auto" w:fill="DBE3F4"/>
            <w:vAlign w:val="center"/>
          </w:tcPr>
          <w:p w14:paraId="582BCF9F"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模型训练</w:t>
            </w:r>
          </w:p>
        </w:tc>
        <w:tc>
          <w:tcPr>
            <w:tcW w:w="2126" w:type="dxa"/>
            <w:vMerge w:val="restart"/>
            <w:tcBorders>
              <w:top w:val="nil"/>
              <w:bottom w:val="single" w:sz="8" w:space="0" w:color="000000"/>
            </w:tcBorders>
            <w:vAlign w:val="center"/>
          </w:tcPr>
          <w:p w14:paraId="23C8EC84"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000000"/>
                <w:kern w:val="0"/>
                <w:sz w:val="20"/>
                <w:szCs w:val="20"/>
                <w:lang w:bidi="ar"/>
              </w:rPr>
              <w:t>删除此条目</w:t>
            </w:r>
          </w:p>
        </w:tc>
        <w:tc>
          <w:tcPr>
            <w:tcW w:w="1328" w:type="dxa"/>
            <w:gridSpan w:val="2"/>
            <w:vMerge w:val="restart"/>
            <w:tcBorders>
              <w:top w:val="nil"/>
              <w:bottom w:val="single" w:sz="8" w:space="0" w:color="000000"/>
              <w:right w:val="single" w:sz="8" w:space="0" w:color="000000"/>
            </w:tcBorders>
            <w:vAlign w:val="center"/>
          </w:tcPr>
          <w:p w14:paraId="6E26510D" w14:textId="77777777" w:rsidR="007F44FF" w:rsidRPr="002E4F28" w:rsidRDefault="007F44FF" w:rsidP="00203249">
            <w:pPr>
              <w:widowControl/>
              <w:snapToGrid w:val="0"/>
              <w:jc w:val="center"/>
              <w:textAlignment w:val="center"/>
              <w:rPr>
                <w:rFonts w:eastAsia="Kaiti SC"/>
                <w:color w:val="2A2F45"/>
                <w:kern w:val="0"/>
                <w:sz w:val="20"/>
                <w:szCs w:val="20"/>
                <w:lang w:bidi="ar"/>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5C7686D0" w14:textId="77777777" w:rsidTr="00203249">
        <w:trPr>
          <w:trHeight w:val="285"/>
        </w:trPr>
        <w:tc>
          <w:tcPr>
            <w:tcW w:w="817" w:type="dxa"/>
            <w:vMerge/>
            <w:tcBorders>
              <w:left w:val="single" w:sz="8" w:space="0" w:color="000000"/>
            </w:tcBorders>
            <w:vAlign w:val="center"/>
          </w:tcPr>
          <w:p w14:paraId="5BE5BED9"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4253" w:type="dxa"/>
            <w:tcBorders>
              <w:top w:val="nil"/>
            </w:tcBorders>
            <w:vAlign w:val="center"/>
          </w:tcPr>
          <w:p w14:paraId="17D76619"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如适用，描述说明参数调优盲法</w:t>
            </w:r>
          </w:p>
        </w:tc>
        <w:tc>
          <w:tcPr>
            <w:tcW w:w="2126" w:type="dxa"/>
            <w:vMerge/>
            <w:tcBorders>
              <w:top w:val="single" w:sz="8" w:space="0" w:color="000000"/>
            </w:tcBorders>
            <w:vAlign w:val="center"/>
          </w:tcPr>
          <w:p w14:paraId="3D7489B3"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c>
          <w:tcPr>
            <w:tcW w:w="1328" w:type="dxa"/>
            <w:gridSpan w:val="2"/>
            <w:vMerge/>
            <w:tcBorders>
              <w:top w:val="single" w:sz="8" w:space="0" w:color="000000"/>
              <w:right w:val="single" w:sz="8" w:space="0" w:color="000000"/>
            </w:tcBorders>
            <w:vAlign w:val="center"/>
          </w:tcPr>
          <w:p w14:paraId="3AD36FD8" w14:textId="77777777" w:rsidR="007F44FF" w:rsidRPr="002E4F28" w:rsidRDefault="007F44FF" w:rsidP="00203249">
            <w:pPr>
              <w:widowControl/>
              <w:snapToGrid w:val="0"/>
              <w:jc w:val="left"/>
              <w:textAlignment w:val="center"/>
              <w:rPr>
                <w:rFonts w:eastAsia="Kaiti SC"/>
                <w:color w:val="2A2F45"/>
                <w:kern w:val="0"/>
                <w:sz w:val="20"/>
                <w:szCs w:val="20"/>
                <w:lang w:bidi="ar"/>
              </w:rPr>
            </w:pPr>
          </w:p>
        </w:tc>
      </w:tr>
      <w:tr w:rsidR="007F44FF" w:rsidRPr="002E4F28" w14:paraId="16316F77" w14:textId="77777777" w:rsidTr="00203249">
        <w:trPr>
          <w:trHeight w:val="285"/>
        </w:trPr>
        <w:tc>
          <w:tcPr>
            <w:tcW w:w="8524" w:type="dxa"/>
            <w:gridSpan w:val="5"/>
            <w:tcBorders>
              <w:left w:val="single" w:sz="8" w:space="0" w:color="000000"/>
              <w:bottom w:val="single" w:sz="8" w:space="0" w:color="000000"/>
              <w:right w:val="single" w:sz="8" w:space="0" w:color="000000"/>
            </w:tcBorders>
            <w:vAlign w:val="center"/>
          </w:tcPr>
          <w:p w14:paraId="4A1EAF21"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补充修改建议：</w:t>
            </w:r>
          </w:p>
        </w:tc>
      </w:tr>
      <w:tr w:rsidR="007F44FF" w:rsidRPr="002E4F28" w14:paraId="3D3240B7" w14:textId="77777777" w:rsidTr="00203249">
        <w:trPr>
          <w:trHeight w:val="285"/>
        </w:trPr>
        <w:tc>
          <w:tcPr>
            <w:tcW w:w="817" w:type="dxa"/>
            <w:vMerge w:val="restart"/>
            <w:tcBorders>
              <w:top w:val="nil"/>
              <w:left w:val="single" w:sz="8" w:space="0" w:color="000000"/>
              <w:bottom w:val="nil"/>
              <w:right w:val="nil"/>
            </w:tcBorders>
            <w:noWrap/>
            <w:vAlign w:val="center"/>
          </w:tcPr>
          <w:p w14:paraId="018DDFF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15</w:t>
            </w:r>
          </w:p>
        </w:tc>
        <w:tc>
          <w:tcPr>
            <w:tcW w:w="4253" w:type="dxa"/>
            <w:tcBorders>
              <w:top w:val="nil"/>
              <w:left w:val="nil"/>
              <w:bottom w:val="nil"/>
              <w:right w:val="nil"/>
            </w:tcBorders>
            <w:shd w:val="clear" w:color="auto" w:fill="DBE3F4"/>
            <w:noWrap/>
            <w:vAlign w:val="center"/>
          </w:tcPr>
          <w:p w14:paraId="3AD6590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模型评估</w:t>
            </w:r>
          </w:p>
        </w:tc>
        <w:tc>
          <w:tcPr>
            <w:tcW w:w="2138" w:type="dxa"/>
            <w:gridSpan w:val="2"/>
            <w:vMerge w:val="restart"/>
            <w:tcBorders>
              <w:top w:val="nil"/>
              <w:left w:val="nil"/>
              <w:bottom w:val="nil"/>
              <w:right w:val="nil"/>
            </w:tcBorders>
            <w:vAlign w:val="center"/>
          </w:tcPr>
          <w:p w14:paraId="4C2342C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2A2F45"/>
                <w:kern w:val="0"/>
                <w:sz w:val="20"/>
                <w:szCs w:val="20"/>
                <w:lang w:bidi="ar"/>
              </w:rPr>
              <w:t>与校准度</w:t>
            </w:r>
            <w:r w:rsidRPr="002E4F28">
              <w:rPr>
                <w:rFonts w:eastAsia="Kaiti SC"/>
                <w:color w:val="000000"/>
                <w:kern w:val="0"/>
                <w:sz w:val="20"/>
                <w:szCs w:val="20"/>
                <w:lang w:bidi="ar"/>
              </w:rPr>
              <w:t>”</w:t>
            </w:r>
            <w:r w:rsidRPr="002E4F28">
              <w:rPr>
                <w:rFonts w:eastAsia="Kaiti SC"/>
                <w:color w:val="000000"/>
                <w:kern w:val="0"/>
                <w:sz w:val="20"/>
                <w:szCs w:val="20"/>
                <w:lang w:bidi="ar"/>
              </w:rPr>
              <w:t>与</w:t>
            </w:r>
            <w:r w:rsidRPr="002E4F28">
              <w:rPr>
                <w:rFonts w:eastAsia="Kaiti SC"/>
                <w:color w:val="000000"/>
                <w:kern w:val="0"/>
                <w:sz w:val="20"/>
                <w:szCs w:val="20"/>
                <w:lang w:bidi="ar"/>
              </w:rPr>
              <w:t>“</w:t>
            </w:r>
            <w:r w:rsidRPr="002E4F28">
              <w:rPr>
                <w:rFonts w:eastAsia="Kaiti SC"/>
                <w:color w:val="2A2F45"/>
                <w:kern w:val="0"/>
                <w:sz w:val="20"/>
                <w:szCs w:val="20"/>
                <w:lang w:bidi="ar"/>
              </w:rPr>
              <w:t>校准曲线、</w:t>
            </w:r>
            <w:r w:rsidRPr="002E4F28">
              <w:rPr>
                <w:rFonts w:eastAsia="Kaiti SC"/>
                <w:color w:val="2A2F45"/>
                <w:kern w:val="0"/>
                <w:sz w:val="20"/>
                <w:szCs w:val="20"/>
                <w:lang w:bidi="ar"/>
              </w:rPr>
              <w:t>Brier Score</w:t>
            </w:r>
            <w:r w:rsidRPr="002E4F28">
              <w:rPr>
                <w:rFonts w:eastAsia="Kaiti SC"/>
                <w:color w:val="000000"/>
                <w:kern w:val="0"/>
                <w:sz w:val="20"/>
                <w:szCs w:val="20"/>
                <w:lang w:bidi="ar"/>
              </w:rPr>
              <w:t>”</w:t>
            </w:r>
            <w:r w:rsidRPr="002E4F28">
              <w:rPr>
                <w:rFonts w:eastAsia="Kaiti SC"/>
                <w:color w:val="000000"/>
                <w:kern w:val="0"/>
                <w:sz w:val="20"/>
                <w:szCs w:val="20"/>
                <w:lang w:bidi="ar"/>
              </w:rPr>
              <w:t>，删</w:t>
            </w:r>
            <w:r w:rsidRPr="002E4F28">
              <w:rPr>
                <w:rFonts w:eastAsia="Kaiti SC"/>
                <w:color w:val="000000"/>
                <w:kern w:val="0"/>
                <w:sz w:val="20"/>
                <w:szCs w:val="20"/>
                <w:lang w:bidi="ar"/>
              </w:rPr>
              <w:t>“</w:t>
            </w:r>
            <w:r w:rsidRPr="002E4F28">
              <w:rPr>
                <w:rFonts w:eastAsia="Kaiti SC"/>
                <w:color w:val="000000"/>
                <w:kern w:val="0"/>
                <w:sz w:val="20"/>
                <w:szCs w:val="20"/>
                <w:lang w:bidi="ar"/>
              </w:rPr>
              <w:t>特别是如何评估模型在中医病症预测中的性能</w:t>
            </w:r>
            <w:r w:rsidRPr="002E4F28">
              <w:rPr>
                <w:rFonts w:eastAsia="Kaiti SC"/>
                <w:color w:val="000000"/>
                <w:kern w:val="0"/>
                <w:sz w:val="20"/>
                <w:szCs w:val="20"/>
                <w:lang w:bidi="ar"/>
              </w:rPr>
              <w:t>”</w:t>
            </w:r>
          </w:p>
        </w:tc>
        <w:tc>
          <w:tcPr>
            <w:tcW w:w="1316" w:type="dxa"/>
            <w:vMerge w:val="restart"/>
            <w:tcBorders>
              <w:top w:val="nil"/>
              <w:left w:val="nil"/>
              <w:bottom w:val="nil"/>
              <w:right w:val="single" w:sz="8" w:space="0" w:color="000000"/>
            </w:tcBorders>
            <w:noWrap/>
            <w:vAlign w:val="center"/>
          </w:tcPr>
          <w:p w14:paraId="7FC4D52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Style w:val="font21"/>
                <w:rFonts w:ascii="Times New Roman" w:eastAsia="Kaiti SC" w:hAnsi="Times New Roman" w:cs="Times New Roman" w:hint="default"/>
                <w:sz w:val="20"/>
                <w:szCs w:val="20"/>
                <w:lang w:bidi="ar"/>
              </w:rPr>
              <w:t>否</w:t>
            </w:r>
          </w:p>
        </w:tc>
      </w:tr>
      <w:tr w:rsidR="007F44FF" w:rsidRPr="002E4F28" w14:paraId="42554A27" w14:textId="77777777" w:rsidTr="00203249">
        <w:trPr>
          <w:trHeight w:val="1060"/>
        </w:trPr>
        <w:tc>
          <w:tcPr>
            <w:tcW w:w="817" w:type="dxa"/>
            <w:vMerge/>
            <w:tcBorders>
              <w:top w:val="nil"/>
              <w:left w:val="single" w:sz="8" w:space="0" w:color="000000"/>
              <w:bottom w:val="nil"/>
              <w:right w:val="nil"/>
            </w:tcBorders>
            <w:noWrap/>
            <w:vAlign w:val="center"/>
          </w:tcPr>
          <w:p w14:paraId="4BE97696" w14:textId="77777777" w:rsidR="007F44FF" w:rsidRPr="002E4F28" w:rsidRDefault="007F44FF" w:rsidP="00203249">
            <w:pPr>
              <w:snapToGrid w:val="0"/>
              <w:jc w:val="center"/>
              <w:rPr>
                <w:rFonts w:eastAsia="Kaiti SC"/>
                <w:color w:val="000000"/>
                <w:sz w:val="20"/>
                <w:szCs w:val="20"/>
              </w:rPr>
            </w:pPr>
          </w:p>
        </w:tc>
        <w:tc>
          <w:tcPr>
            <w:tcW w:w="4253" w:type="dxa"/>
            <w:tcBorders>
              <w:top w:val="nil"/>
              <w:left w:val="nil"/>
              <w:bottom w:val="nil"/>
              <w:right w:val="nil"/>
            </w:tcBorders>
            <w:vAlign w:val="center"/>
          </w:tcPr>
          <w:p w14:paraId="5677249E"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说明模型评估区分度与校准度的方法和指标，如准确率、灵敏度、</w:t>
            </w:r>
            <w:r w:rsidRPr="002E4F28">
              <w:rPr>
                <w:rFonts w:eastAsia="Kaiti SC"/>
                <w:color w:val="2A2F45"/>
                <w:kern w:val="0"/>
                <w:sz w:val="20"/>
                <w:szCs w:val="20"/>
                <w:lang w:bidi="ar"/>
              </w:rPr>
              <w:t>ROC</w:t>
            </w:r>
            <w:r w:rsidRPr="002E4F28">
              <w:rPr>
                <w:rFonts w:eastAsia="Kaiti SC"/>
                <w:color w:val="2A2F45"/>
                <w:kern w:val="0"/>
                <w:sz w:val="20"/>
                <w:szCs w:val="20"/>
                <w:lang w:bidi="ar"/>
              </w:rPr>
              <w:t>曲线、</w:t>
            </w:r>
            <w:r w:rsidRPr="002E4F28">
              <w:rPr>
                <w:rFonts w:eastAsia="Kaiti SC"/>
                <w:color w:val="2A2F45"/>
                <w:kern w:val="0"/>
                <w:sz w:val="20"/>
                <w:szCs w:val="20"/>
                <w:lang w:bidi="ar"/>
              </w:rPr>
              <w:t>AUC</w:t>
            </w:r>
            <w:r w:rsidRPr="002E4F28">
              <w:rPr>
                <w:rFonts w:eastAsia="Kaiti SC"/>
                <w:color w:val="2A2F45"/>
                <w:kern w:val="0"/>
                <w:sz w:val="20"/>
                <w:szCs w:val="20"/>
                <w:lang w:bidi="ar"/>
              </w:rPr>
              <w:t>值、</w:t>
            </w:r>
            <w:r w:rsidRPr="002E4F28">
              <w:rPr>
                <w:rFonts w:eastAsia="Kaiti SC"/>
                <w:color w:val="2A2F45"/>
                <w:kern w:val="0"/>
                <w:sz w:val="20"/>
                <w:szCs w:val="20"/>
                <w:lang w:bidi="ar"/>
              </w:rPr>
              <w:t>F1</w:t>
            </w:r>
            <w:r w:rsidRPr="002E4F28">
              <w:rPr>
                <w:rFonts w:eastAsia="Kaiti SC"/>
                <w:color w:val="2A2F45"/>
                <w:kern w:val="0"/>
                <w:sz w:val="20"/>
                <w:szCs w:val="20"/>
                <w:lang w:bidi="ar"/>
              </w:rPr>
              <w:t>分数、校准曲线、</w:t>
            </w:r>
            <w:r w:rsidRPr="002E4F28">
              <w:rPr>
                <w:rFonts w:eastAsia="Kaiti SC"/>
                <w:color w:val="2A2F45"/>
                <w:kern w:val="0"/>
                <w:sz w:val="20"/>
                <w:szCs w:val="20"/>
                <w:lang w:bidi="ar"/>
              </w:rPr>
              <w:t>Brier Score</w:t>
            </w:r>
            <w:r w:rsidRPr="002E4F28">
              <w:rPr>
                <w:rFonts w:eastAsia="Kaiti SC"/>
                <w:color w:val="2A2F45"/>
                <w:kern w:val="0"/>
                <w:sz w:val="20"/>
                <w:szCs w:val="20"/>
                <w:lang w:bidi="ar"/>
              </w:rPr>
              <w:t>等</w:t>
            </w:r>
          </w:p>
        </w:tc>
        <w:tc>
          <w:tcPr>
            <w:tcW w:w="2138" w:type="dxa"/>
            <w:gridSpan w:val="2"/>
            <w:vMerge/>
            <w:tcBorders>
              <w:top w:val="nil"/>
              <w:left w:val="nil"/>
              <w:bottom w:val="nil"/>
              <w:right w:val="nil"/>
            </w:tcBorders>
            <w:vAlign w:val="center"/>
          </w:tcPr>
          <w:p w14:paraId="33C4B038" w14:textId="77777777" w:rsidR="007F44FF" w:rsidRPr="002E4F28" w:rsidRDefault="007F44FF" w:rsidP="00203249">
            <w:pPr>
              <w:snapToGrid w:val="0"/>
              <w:jc w:val="left"/>
              <w:rPr>
                <w:rFonts w:eastAsia="Kaiti SC"/>
                <w:color w:val="000000"/>
                <w:sz w:val="20"/>
                <w:szCs w:val="20"/>
              </w:rPr>
            </w:pPr>
          </w:p>
        </w:tc>
        <w:tc>
          <w:tcPr>
            <w:tcW w:w="1316" w:type="dxa"/>
            <w:vMerge/>
            <w:tcBorders>
              <w:top w:val="nil"/>
              <w:left w:val="nil"/>
              <w:bottom w:val="nil"/>
              <w:right w:val="single" w:sz="8" w:space="0" w:color="000000"/>
            </w:tcBorders>
            <w:noWrap/>
            <w:vAlign w:val="center"/>
          </w:tcPr>
          <w:p w14:paraId="1BA920A0" w14:textId="77777777" w:rsidR="007F44FF" w:rsidRPr="002E4F28" w:rsidRDefault="007F44FF" w:rsidP="00203249">
            <w:pPr>
              <w:snapToGrid w:val="0"/>
              <w:jc w:val="center"/>
              <w:rPr>
                <w:rFonts w:eastAsia="Kaiti SC"/>
                <w:color w:val="000000"/>
                <w:sz w:val="20"/>
                <w:szCs w:val="20"/>
              </w:rPr>
            </w:pPr>
          </w:p>
        </w:tc>
      </w:tr>
      <w:tr w:rsidR="007F44FF" w:rsidRPr="002E4F28" w14:paraId="7C5825D0" w14:textId="77777777" w:rsidTr="00203249">
        <w:trPr>
          <w:trHeight w:val="143"/>
        </w:trPr>
        <w:tc>
          <w:tcPr>
            <w:tcW w:w="8524" w:type="dxa"/>
            <w:gridSpan w:val="5"/>
            <w:tcBorders>
              <w:top w:val="nil"/>
              <w:left w:val="single" w:sz="8" w:space="0" w:color="000000"/>
              <w:bottom w:val="single" w:sz="8" w:space="0" w:color="000000"/>
              <w:right w:val="single" w:sz="8" w:space="0" w:color="000000"/>
            </w:tcBorders>
            <w:vAlign w:val="center"/>
          </w:tcPr>
          <w:p w14:paraId="5D0AA491"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5CAFA647" w14:textId="77777777" w:rsidR="007F44FF" w:rsidRPr="002E4F28" w:rsidRDefault="007F44FF" w:rsidP="007F44FF">
      <w:pPr>
        <w:snapToGrid w:val="0"/>
        <w:jc w:val="left"/>
        <w:rPr>
          <w:rFonts w:eastAsia="Kaiti SC"/>
          <w:sz w:val="20"/>
          <w:szCs w:val="20"/>
        </w:rPr>
      </w:pPr>
    </w:p>
    <w:p w14:paraId="598AEC73" w14:textId="77777777" w:rsidR="007F44FF" w:rsidRPr="002E4F28" w:rsidRDefault="007F44FF" w:rsidP="007F44FF">
      <w:pPr>
        <w:snapToGrid w:val="0"/>
        <w:jc w:val="left"/>
        <w:rPr>
          <w:rFonts w:eastAsia="Kaiti SC"/>
          <w:sz w:val="20"/>
          <w:szCs w:val="20"/>
        </w:rPr>
      </w:pPr>
    </w:p>
    <w:tbl>
      <w:tblPr>
        <w:tblW w:w="4998" w:type="pct"/>
        <w:tblLayout w:type="fixed"/>
        <w:tblLook w:val="04A0" w:firstRow="1" w:lastRow="0" w:firstColumn="1" w:lastColumn="0" w:noHBand="0" w:noVBand="1"/>
      </w:tblPr>
      <w:tblGrid>
        <w:gridCol w:w="956"/>
        <w:gridCol w:w="4355"/>
        <w:gridCol w:w="2326"/>
        <w:gridCol w:w="1365"/>
      </w:tblGrid>
      <w:tr w:rsidR="007F44FF" w:rsidRPr="002E4F28" w14:paraId="1977EB01" w14:textId="77777777" w:rsidTr="00203249">
        <w:trPr>
          <w:trHeight w:val="376"/>
        </w:trPr>
        <w:tc>
          <w:tcPr>
            <w:tcW w:w="905" w:type="dxa"/>
            <w:tcBorders>
              <w:top w:val="single" w:sz="8" w:space="0" w:color="000000"/>
              <w:left w:val="single" w:sz="8" w:space="0" w:color="000000"/>
              <w:bottom w:val="single" w:sz="4" w:space="0" w:color="auto"/>
              <w:right w:val="nil"/>
            </w:tcBorders>
            <w:noWrap/>
            <w:vAlign w:val="center"/>
          </w:tcPr>
          <w:p w14:paraId="419DDEE1"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原条目</w:t>
            </w:r>
          </w:p>
        </w:tc>
        <w:tc>
          <w:tcPr>
            <w:tcW w:w="4121" w:type="dxa"/>
            <w:tcBorders>
              <w:top w:val="single" w:sz="8" w:space="0" w:color="000000"/>
              <w:left w:val="nil"/>
              <w:bottom w:val="single" w:sz="4" w:space="0" w:color="auto"/>
              <w:right w:val="nil"/>
            </w:tcBorders>
            <w:noWrap/>
            <w:vAlign w:val="center"/>
          </w:tcPr>
          <w:p w14:paraId="607C352E" w14:textId="77777777" w:rsidR="007F44FF" w:rsidRPr="002E4F28" w:rsidRDefault="007F44FF" w:rsidP="00203249">
            <w:pPr>
              <w:widowControl/>
              <w:snapToGrid w:val="0"/>
              <w:jc w:val="center"/>
              <w:textAlignment w:val="center"/>
              <w:rPr>
                <w:rFonts w:eastAsia="Kaiti SC"/>
                <w:b/>
                <w:bCs/>
                <w:color w:val="000000"/>
                <w:kern w:val="0"/>
                <w:sz w:val="20"/>
                <w:szCs w:val="20"/>
                <w:lang w:bidi="ar"/>
              </w:rPr>
            </w:pPr>
            <w:r w:rsidRPr="002E4F28">
              <w:rPr>
                <w:rFonts w:eastAsia="Kaiti SC"/>
                <w:b/>
                <w:bCs/>
                <w:color w:val="FF0000"/>
                <w:kern w:val="0"/>
                <w:sz w:val="20"/>
                <w:szCs w:val="20"/>
                <w:lang w:bidi="ar"/>
              </w:rPr>
              <w:t>内容（更新后）</w:t>
            </w:r>
          </w:p>
        </w:tc>
        <w:tc>
          <w:tcPr>
            <w:tcW w:w="2201" w:type="dxa"/>
            <w:tcBorders>
              <w:top w:val="single" w:sz="8" w:space="0" w:color="000000"/>
              <w:left w:val="nil"/>
              <w:bottom w:val="single" w:sz="4" w:space="0" w:color="auto"/>
              <w:right w:val="nil"/>
            </w:tcBorders>
            <w:vAlign w:val="center"/>
          </w:tcPr>
          <w:p w14:paraId="1810FE94"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修改情况</w:t>
            </w:r>
          </w:p>
        </w:tc>
        <w:tc>
          <w:tcPr>
            <w:tcW w:w="1292" w:type="dxa"/>
            <w:tcBorders>
              <w:top w:val="single" w:sz="8" w:space="0" w:color="000000"/>
              <w:left w:val="nil"/>
              <w:bottom w:val="single" w:sz="4" w:space="0" w:color="auto"/>
              <w:right w:val="single" w:sz="8" w:space="0" w:color="000000"/>
            </w:tcBorders>
            <w:noWrap/>
            <w:vAlign w:val="center"/>
          </w:tcPr>
          <w:p w14:paraId="5F033793"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b/>
                <w:bCs/>
                <w:color w:val="000000"/>
                <w:kern w:val="0"/>
                <w:sz w:val="20"/>
                <w:szCs w:val="20"/>
                <w:lang w:bidi="ar"/>
              </w:rPr>
              <w:t>是否同意</w:t>
            </w:r>
          </w:p>
        </w:tc>
      </w:tr>
      <w:tr w:rsidR="007F44FF" w:rsidRPr="002E4F28" w14:paraId="1DE5DEF9" w14:textId="77777777" w:rsidTr="00203249">
        <w:trPr>
          <w:trHeight w:val="270"/>
        </w:trPr>
        <w:tc>
          <w:tcPr>
            <w:tcW w:w="905" w:type="dxa"/>
            <w:vMerge w:val="restart"/>
            <w:tcBorders>
              <w:top w:val="single" w:sz="4" w:space="0" w:color="auto"/>
              <w:left w:val="single" w:sz="4" w:space="0" w:color="auto"/>
              <w:right w:val="nil"/>
            </w:tcBorders>
            <w:noWrap/>
            <w:vAlign w:val="center"/>
          </w:tcPr>
          <w:p w14:paraId="287F4EB8"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18c</w:t>
            </w:r>
          </w:p>
        </w:tc>
        <w:tc>
          <w:tcPr>
            <w:tcW w:w="4121" w:type="dxa"/>
            <w:tcBorders>
              <w:top w:val="single" w:sz="4" w:space="0" w:color="auto"/>
              <w:left w:val="nil"/>
              <w:bottom w:val="nil"/>
              <w:right w:val="nil"/>
            </w:tcBorders>
            <w:shd w:val="clear" w:color="auto" w:fill="DBE3F4"/>
            <w:noWrap/>
            <w:vAlign w:val="center"/>
          </w:tcPr>
          <w:p w14:paraId="36FBBC04"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研究对象</w:t>
            </w:r>
          </w:p>
        </w:tc>
        <w:tc>
          <w:tcPr>
            <w:tcW w:w="2201" w:type="dxa"/>
            <w:vMerge w:val="restart"/>
            <w:tcBorders>
              <w:top w:val="single" w:sz="4" w:space="0" w:color="auto"/>
              <w:left w:val="nil"/>
              <w:right w:val="nil"/>
            </w:tcBorders>
            <w:vAlign w:val="center"/>
          </w:tcPr>
          <w:p w14:paraId="7268B0C1" w14:textId="77777777" w:rsidR="007F44FF" w:rsidRPr="002E4F28" w:rsidRDefault="007F44FF" w:rsidP="00203249">
            <w:pPr>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经核心工作组讨论后删除此条目</w:t>
            </w:r>
          </w:p>
        </w:tc>
        <w:tc>
          <w:tcPr>
            <w:tcW w:w="1292" w:type="dxa"/>
            <w:vMerge w:val="restart"/>
            <w:tcBorders>
              <w:top w:val="single" w:sz="4" w:space="0" w:color="auto"/>
              <w:left w:val="nil"/>
              <w:right w:val="single" w:sz="4" w:space="0" w:color="auto"/>
            </w:tcBorders>
            <w:noWrap/>
            <w:vAlign w:val="center"/>
          </w:tcPr>
          <w:p w14:paraId="3551CB02" w14:textId="77777777" w:rsidR="007F44FF" w:rsidRPr="002E4F28" w:rsidRDefault="007F44FF" w:rsidP="00203249">
            <w:pPr>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562EF87A" w14:textId="77777777" w:rsidTr="00203249">
        <w:trPr>
          <w:trHeight w:val="270"/>
        </w:trPr>
        <w:tc>
          <w:tcPr>
            <w:tcW w:w="905" w:type="dxa"/>
            <w:vMerge/>
            <w:tcBorders>
              <w:left w:val="single" w:sz="4" w:space="0" w:color="auto"/>
              <w:bottom w:val="nil"/>
              <w:right w:val="nil"/>
            </w:tcBorders>
            <w:noWrap/>
            <w:vAlign w:val="center"/>
          </w:tcPr>
          <w:p w14:paraId="16A7C8BB"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c>
          <w:tcPr>
            <w:tcW w:w="4121" w:type="dxa"/>
            <w:tcBorders>
              <w:left w:val="nil"/>
              <w:bottom w:val="nil"/>
              <w:right w:val="nil"/>
            </w:tcBorders>
            <w:noWrap/>
            <w:vAlign w:val="center"/>
          </w:tcPr>
          <w:p w14:paraId="3DCC7258"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000000"/>
                <w:kern w:val="0"/>
                <w:sz w:val="20"/>
                <w:szCs w:val="20"/>
                <w:lang w:bidi="ar"/>
              </w:rPr>
              <w:t>比较模型验证数据集与开发数据集在重要变量上的分布差异，如人口学资料、中医和西医临床特征、预测因素等</w:t>
            </w:r>
          </w:p>
        </w:tc>
        <w:tc>
          <w:tcPr>
            <w:tcW w:w="2201" w:type="dxa"/>
            <w:vMerge/>
            <w:tcBorders>
              <w:left w:val="nil"/>
              <w:bottom w:val="nil"/>
              <w:right w:val="nil"/>
            </w:tcBorders>
            <w:vAlign w:val="center"/>
          </w:tcPr>
          <w:p w14:paraId="674B6D96" w14:textId="77777777" w:rsidR="007F44FF" w:rsidRPr="002E4F28" w:rsidRDefault="007F44FF" w:rsidP="00203249">
            <w:pPr>
              <w:widowControl/>
              <w:snapToGrid w:val="0"/>
              <w:jc w:val="left"/>
              <w:textAlignment w:val="center"/>
              <w:rPr>
                <w:rFonts w:eastAsia="Kaiti SC"/>
                <w:color w:val="000000"/>
                <w:kern w:val="0"/>
                <w:sz w:val="20"/>
                <w:szCs w:val="20"/>
                <w:lang w:bidi="ar"/>
              </w:rPr>
            </w:pPr>
          </w:p>
        </w:tc>
        <w:tc>
          <w:tcPr>
            <w:tcW w:w="1292" w:type="dxa"/>
            <w:vMerge/>
            <w:tcBorders>
              <w:left w:val="nil"/>
              <w:bottom w:val="nil"/>
              <w:right w:val="single" w:sz="4" w:space="0" w:color="auto"/>
            </w:tcBorders>
            <w:noWrap/>
            <w:vAlign w:val="center"/>
          </w:tcPr>
          <w:p w14:paraId="53B8089B"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r>
      <w:tr w:rsidR="007F44FF" w:rsidRPr="002E4F28" w14:paraId="73C05010" w14:textId="77777777" w:rsidTr="00203249">
        <w:trPr>
          <w:trHeight w:val="270"/>
        </w:trPr>
        <w:tc>
          <w:tcPr>
            <w:tcW w:w="8519" w:type="dxa"/>
            <w:gridSpan w:val="4"/>
            <w:tcBorders>
              <w:left w:val="single" w:sz="4" w:space="0" w:color="auto"/>
              <w:bottom w:val="single" w:sz="8" w:space="0" w:color="000000"/>
              <w:right w:val="single" w:sz="4" w:space="0" w:color="auto"/>
            </w:tcBorders>
            <w:noWrap/>
            <w:vAlign w:val="center"/>
          </w:tcPr>
          <w:p w14:paraId="62FF35D0"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2A2F45"/>
                <w:kern w:val="0"/>
                <w:sz w:val="20"/>
                <w:szCs w:val="20"/>
                <w:lang w:bidi="ar"/>
              </w:rPr>
              <w:t>补充修改建议：</w:t>
            </w:r>
          </w:p>
        </w:tc>
      </w:tr>
      <w:tr w:rsidR="007F44FF" w:rsidRPr="002E4F28" w14:paraId="39E6CD7F" w14:textId="77777777" w:rsidTr="00203249">
        <w:trPr>
          <w:trHeight w:val="270"/>
        </w:trPr>
        <w:tc>
          <w:tcPr>
            <w:tcW w:w="905" w:type="dxa"/>
            <w:vMerge w:val="restart"/>
            <w:tcBorders>
              <w:top w:val="single" w:sz="8" w:space="0" w:color="000000"/>
              <w:left w:val="single" w:sz="8" w:space="0" w:color="000000"/>
              <w:bottom w:val="nil"/>
              <w:right w:val="nil"/>
            </w:tcBorders>
            <w:noWrap/>
            <w:vAlign w:val="center"/>
          </w:tcPr>
          <w:p w14:paraId="33CC7E6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19</w:t>
            </w:r>
          </w:p>
        </w:tc>
        <w:tc>
          <w:tcPr>
            <w:tcW w:w="4121" w:type="dxa"/>
            <w:tcBorders>
              <w:top w:val="single" w:sz="8" w:space="0" w:color="000000"/>
              <w:left w:val="nil"/>
              <w:bottom w:val="nil"/>
              <w:right w:val="nil"/>
            </w:tcBorders>
            <w:shd w:val="clear" w:color="auto" w:fill="DBE3F4"/>
            <w:noWrap/>
            <w:vAlign w:val="center"/>
          </w:tcPr>
          <w:p w14:paraId="471A3AB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模型建立</w:t>
            </w:r>
          </w:p>
        </w:tc>
        <w:tc>
          <w:tcPr>
            <w:tcW w:w="2201" w:type="dxa"/>
            <w:vMerge w:val="restart"/>
            <w:tcBorders>
              <w:top w:val="single" w:sz="8" w:space="0" w:color="000000"/>
              <w:left w:val="nil"/>
              <w:bottom w:val="nil"/>
              <w:right w:val="nil"/>
            </w:tcBorders>
            <w:vAlign w:val="center"/>
          </w:tcPr>
          <w:p w14:paraId="544B5DA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补充举例</w:t>
            </w:r>
          </w:p>
        </w:tc>
        <w:tc>
          <w:tcPr>
            <w:tcW w:w="1292" w:type="dxa"/>
            <w:vMerge w:val="restart"/>
            <w:tcBorders>
              <w:top w:val="single" w:sz="8" w:space="0" w:color="000000"/>
              <w:left w:val="nil"/>
              <w:bottom w:val="nil"/>
              <w:right w:val="single" w:sz="8" w:space="0" w:color="000000"/>
            </w:tcBorders>
            <w:noWrap/>
            <w:vAlign w:val="center"/>
          </w:tcPr>
          <w:p w14:paraId="6A542A4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20BB8F8C" w14:textId="77777777" w:rsidTr="00203249">
        <w:trPr>
          <w:trHeight w:val="525"/>
        </w:trPr>
        <w:tc>
          <w:tcPr>
            <w:tcW w:w="905" w:type="dxa"/>
            <w:vMerge/>
            <w:tcBorders>
              <w:top w:val="single" w:sz="8" w:space="0" w:color="000000"/>
              <w:left w:val="single" w:sz="8" w:space="0" w:color="000000"/>
              <w:bottom w:val="nil"/>
              <w:right w:val="nil"/>
            </w:tcBorders>
            <w:noWrap/>
            <w:vAlign w:val="center"/>
          </w:tcPr>
          <w:p w14:paraId="66664399" w14:textId="77777777" w:rsidR="007F44FF" w:rsidRPr="002E4F28" w:rsidRDefault="007F44FF" w:rsidP="00203249">
            <w:pPr>
              <w:snapToGrid w:val="0"/>
              <w:jc w:val="center"/>
              <w:rPr>
                <w:rFonts w:eastAsia="Kaiti SC"/>
                <w:color w:val="000000"/>
                <w:sz w:val="20"/>
                <w:szCs w:val="20"/>
              </w:rPr>
            </w:pPr>
          </w:p>
        </w:tc>
        <w:tc>
          <w:tcPr>
            <w:tcW w:w="4121" w:type="dxa"/>
            <w:tcBorders>
              <w:top w:val="nil"/>
              <w:left w:val="nil"/>
              <w:bottom w:val="nil"/>
              <w:right w:val="nil"/>
            </w:tcBorders>
            <w:vAlign w:val="center"/>
          </w:tcPr>
          <w:p w14:paraId="7C3C22D7"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明确研究中特定数据集的研究对象数量和结局事件发生数量，例如在模型开发、超参数调优和模型评估中的数量。</w:t>
            </w:r>
          </w:p>
        </w:tc>
        <w:tc>
          <w:tcPr>
            <w:tcW w:w="2201" w:type="dxa"/>
            <w:vMerge/>
            <w:tcBorders>
              <w:top w:val="single" w:sz="8" w:space="0" w:color="000000"/>
              <w:left w:val="nil"/>
              <w:bottom w:val="nil"/>
              <w:right w:val="nil"/>
            </w:tcBorders>
            <w:vAlign w:val="center"/>
          </w:tcPr>
          <w:p w14:paraId="2A117F47" w14:textId="77777777" w:rsidR="007F44FF" w:rsidRPr="002E4F28" w:rsidRDefault="007F44FF" w:rsidP="00203249">
            <w:pPr>
              <w:snapToGrid w:val="0"/>
              <w:jc w:val="left"/>
              <w:rPr>
                <w:rFonts w:eastAsia="Kaiti SC"/>
                <w:color w:val="000000"/>
                <w:sz w:val="20"/>
                <w:szCs w:val="20"/>
              </w:rPr>
            </w:pPr>
          </w:p>
        </w:tc>
        <w:tc>
          <w:tcPr>
            <w:tcW w:w="1292" w:type="dxa"/>
            <w:vMerge/>
            <w:tcBorders>
              <w:top w:val="single" w:sz="8" w:space="0" w:color="000000"/>
              <w:left w:val="nil"/>
              <w:bottom w:val="nil"/>
              <w:right w:val="single" w:sz="8" w:space="0" w:color="000000"/>
            </w:tcBorders>
            <w:noWrap/>
            <w:vAlign w:val="center"/>
          </w:tcPr>
          <w:p w14:paraId="7C4C934B" w14:textId="77777777" w:rsidR="007F44FF" w:rsidRPr="002E4F28" w:rsidRDefault="007F44FF" w:rsidP="00203249">
            <w:pPr>
              <w:snapToGrid w:val="0"/>
              <w:jc w:val="center"/>
              <w:rPr>
                <w:rFonts w:eastAsia="Kaiti SC"/>
                <w:color w:val="000000"/>
                <w:sz w:val="20"/>
                <w:szCs w:val="20"/>
              </w:rPr>
            </w:pPr>
          </w:p>
        </w:tc>
      </w:tr>
      <w:tr w:rsidR="007F44FF" w:rsidRPr="002E4F28" w14:paraId="53A12AAC" w14:textId="77777777" w:rsidTr="00203249">
        <w:trPr>
          <w:trHeight w:val="277"/>
        </w:trPr>
        <w:tc>
          <w:tcPr>
            <w:tcW w:w="8519" w:type="dxa"/>
            <w:gridSpan w:val="4"/>
            <w:tcBorders>
              <w:top w:val="nil"/>
              <w:left w:val="single" w:sz="8" w:space="0" w:color="000000"/>
              <w:bottom w:val="single" w:sz="8" w:space="0" w:color="000000"/>
              <w:right w:val="single" w:sz="8" w:space="0" w:color="000000"/>
            </w:tcBorders>
            <w:vAlign w:val="center"/>
          </w:tcPr>
          <w:p w14:paraId="567EA58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477EB24B" w14:textId="77777777" w:rsidTr="00203249">
        <w:trPr>
          <w:trHeight w:val="270"/>
        </w:trPr>
        <w:tc>
          <w:tcPr>
            <w:tcW w:w="905" w:type="dxa"/>
            <w:vMerge w:val="restart"/>
            <w:tcBorders>
              <w:top w:val="single" w:sz="8" w:space="0" w:color="000000"/>
              <w:left w:val="single" w:sz="8" w:space="0" w:color="000000"/>
              <w:right w:val="nil"/>
            </w:tcBorders>
            <w:noWrap/>
            <w:vAlign w:val="center"/>
          </w:tcPr>
          <w:p w14:paraId="68EEE146"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20</w:t>
            </w:r>
          </w:p>
        </w:tc>
        <w:tc>
          <w:tcPr>
            <w:tcW w:w="4121" w:type="dxa"/>
            <w:tcBorders>
              <w:top w:val="single" w:sz="8" w:space="0" w:color="000000"/>
              <w:left w:val="nil"/>
              <w:right w:val="nil"/>
            </w:tcBorders>
            <w:shd w:val="clear" w:color="auto" w:fill="DBE3F4"/>
            <w:noWrap/>
            <w:vAlign w:val="center"/>
          </w:tcPr>
          <w:p w14:paraId="2F451DA3"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模型结构</w:t>
            </w:r>
          </w:p>
        </w:tc>
        <w:tc>
          <w:tcPr>
            <w:tcW w:w="2201" w:type="dxa"/>
            <w:vMerge w:val="restart"/>
            <w:tcBorders>
              <w:top w:val="single" w:sz="8" w:space="0" w:color="000000"/>
              <w:left w:val="nil"/>
              <w:right w:val="nil"/>
            </w:tcBorders>
            <w:vAlign w:val="center"/>
          </w:tcPr>
          <w:p w14:paraId="098EBC93"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经核心工作组讨论后重新撰写释义</w:t>
            </w:r>
          </w:p>
        </w:tc>
        <w:tc>
          <w:tcPr>
            <w:tcW w:w="1292" w:type="dxa"/>
            <w:vMerge w:val="restart"/>
            <w:tcBorders>
              <w:top w:val="single" w:sz="8" w:space="0" w:color="000000"/>
              <w:left w:val="nil"/>
              <w:right w:val="single" w:sz="8" w:space="0" w:color="000000"/>
            </w:tcBorders>
            <w:noWrap/>
            <w:vAlign w:val="center"/>
          </w:tcPr>
          <w:p w14:paraId="43E51C62"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3DEFFC0D" w14:textId="77777777" w:rsidTr="00203249">
        <w:trPr>
          <w:trHeight w:val="270"/>
        </w:trPr>
        <w:tc>
          <w:tcPr>
            <w:tcW w:w="905" w:type="dxa"/>
            <w:vMerge/>
            <w:tcBorders>
              <w:left w:val="single" w:sz="8" w:space="0" w:color="000000"/>
              <w:right w:val="nil"/>
            </w:tcBorders>
            <w:noWrap/>
            <w:vAlign w:val="center"/>
          </w:tcPr>
          <w:p w14:paraId="628AC727"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c>
          <w:tcPr>
            <w:tcW w:w="4121" w:type="dxa"/>
            <w:tcBorders>
              <w:left w:val="nil"/>
              <w:right w:val="nil"/>
            </w:tcBorders>
            <w:noWrap/>
            <w:vAlign w:val="center"/>
          </w:tcPr>
          <w:p w14:paraId="01071031"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2A2F45"/>
                <w:kern w:val="0"/>
                <w:sz w:val="20"/>
                <w:szCs w:val="20"/>
                <w:lang w:bidi="ar"/>
              </w:rPr>
              <w:t>提供完整的预测模型的详细信息（例如特征数量、模型构建参数、应用程序接口等），以确保预测模型的可重复性</w:t>
            </w:r>
          </w:p>
        </w:tc>
        <w:tc>
          <w:tcPr>
            <w:tcW w:w="2201" w:type="dxa"/>
            <w:vMerge/>
            <w:tcBorders>
              <w:left w:val="nil"/>
              <w:right w:val="nil"/>
            </w:tcBorders>
            <w:vAlign w:val="center"/>
          </w:tcPr>
          <w:p w14:paraId="0704E64B" w14:textId="77777777" w:rsidR="007F44FF" w:rsidRPr="002E4F28" w:rsidRDefault="007F44FF" w:rsidP="00203249">
            <w:pPr>
              <w:widowControl/>
              <w:snapToGrid w:val="0"/>
              <w:jc w:val="left"/>
              <w:textAlignment w:val="center"/>
              <w:rPr>
                <w:rFonts w:eastAsia="Kaiti SC"/>
                <w:color w:val="000000"/>
                <w:kern w:val="0"/>
                <w:sz w:val="20"/>
                <w:szCs w:val="20"/>
                <w:lang w:bidi="ar"/>
              </w:rPr>
            </w:pPr>
          </w:p>
        </w:tc>
        <w:tc>
          <w:tcPr>
            <w:tcW w:w="1292" w:type="dxa"/>
            <w:vMerge/>
            <w:tcBorders>
              <w:left w:val="nil"/>
              <w:right w:val="single" w:sz="8" w:space="0" w:color="000000"/>
            </w:tcBorders>
            <w:noWrap/>
            <w:vAlign w:val="center"/>
          </w:tcPr>
          <w:p w14:paraId="62039174"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r>
      <w:tr w:rsidR="007F44FF" w:rsidRPr="002E4F28" w14:paraId="717A7E0E" w14:textId="77777777" w:rsidTr="00203249">
        <w:trPr>
          <w:trHeight w:val="270"/>
        </w:trPr>
        <w:tc>
          <w:tcPr>
            <w:tcW w:w="8519" w:type="dxa"/>
            <w:gridSpan w:val="4"/>
            <w:tcBorders>
              <w:left w:val="single" w:sz="8" w:space="0" w:color="000000"/>
              <w:bottom w:val="nil"/>
              <w:right w:val="single" w:sz="8" w:space="0" w:color="000000"/>
            </w:tcBorders>
            <w:noWrap/>
            <w:vAlign w:val="center"/>
          </w:tcPr>
          <w:p w14:paraId="3AA545FB"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2A2F45"/>
                <w:kern w:val="0"/>
                <w:sz w:val="20"/>
                <w:szCs w:val="20"/>
                <w:lang w:bidi="ar"/>
              </w:rPr>
              <w:t>补充修改建议：</w:t>
            </w:r>
          </w:p>
        </w:tc>
      </w:tr>
      <w:tr w:rsidR="007F44FF" w:rsidRPr="002E4F28" w14:paraId="4B625081" w14:textId="77777777" w:rsidTr="00203249">
        <w:trPr>
          <w:trHeight w:val="270"/>
        </w:trPr>
        <w:tc>
          <w:tcPr>
            <w:tcW w:w="905" w:type="dxa"/>
            <w:vMerge w:val="restart"/>
            <w:tcBorders>
              <w:top w:val="single" w:sz="8" w:space="0" w:color="000000"/>
              <w:left w:val="single" w:sz="8" w:space="0" w:color="000000"/>
              <w:right w:val="nil"/>
            </w:tcBorders>
            <w:noWrap/>
            <w:vAlign w:val="center"/>
          </w:tcPr>
          <w:p w14:paraId="0342D10E"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21</w:t>
            </w:r>
          </w:p>
        </w:tc>
        <w:tc>
          <w:tcPr>
            <w:tcW w:w="4121" w:type="dxa"/>
            <w:tcBorders>
              <w:top w:val="single" w:sz="8" w:space="0" w:color="000000"/>
              <w:left w:val="nil"/>
              <w:right w:val="nil"/>
            </w:tcBorders>
            <w:shd w:val="clear" w:color="auto" w:fill="DBE3F4"/>
            <w:noWrap/>
            <w:vAlign w:val="center"/>
          </w:tcPr>
          <w:p w14:paraId="355AC434"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模型效能</w:t>
            </w:r>
          </w:p>
        </w:tc>
        <w:tc>
          <w:tcPr>
            <w:tcW w:w="2201" w:type="dxa"/>
            <w:vMerge w:val="restart"/>
            <w:tcBorders>
              <w:top w:val="single" w:sz="8" w:space="0" w:color="000000"/>
              <w:left w:val="nil"/>
              <w:right w:val="nil"/>
            </w:tcBorders>
            <w:vAlign w:val="center"/>
          </w:tcPr>
          <w:p w14:paraId="7625C89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经核心工作组讨论后重新撰写释义</w:t>
            </w:r>
          </w:p>
        </w:tc>
        <w:tc>
          <w:tcPr>
            <w:tcW w:w="1292" w:type="dxa"/>
            <w:vMerge w:val="restart"/>
            <w:tcBorders>
              <w:top w:val="single" w:sz="8" w:space="0" w:color="000000"/>
              <w:left w:val="nil"/>
              <w:right w:val="single" w:sz="8" w:space="0" w:color="000000"/>
            </w:tcBorders>
            <w:noWrap/>
            <w:vAlign w:val="center"/>
          </w:tcPr>
          <w:p w14:paraId="228E626A"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1924DEC6" w14:textId="77777777" w:rsidTr="00203249">
        <w:trPr>
          <w:trHeight w:val="270"/>
        </w:trPr>
        <w:tc>
          <w:tcPr>
            <w:tcW w:w="905" w:type="dxa"/>
            <w:vMerge/>
            <w:tcBorders>
              <w:left w:val="single" w:sz="8" w:space="0" w:color="000000"/>
              <w:right w:val="nil"/>
            </w:tcBorders>
            <w:noWrap/>
            <w:vAlign w:val="center"/>
          </w:tcPr>
          <w:p w14:paraId="15B73018"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c>
          <w:tcPr>
            <w:tcW w:w="4121" w:type="dxa"/>
            <w:tcBorders>
              <w:left w:val="nil"/>
              <w:right w:val="nil"/>
            </w:tcBorders>
            <w:noWrap/>
            <w:vAlign w:val="center"/>
          </w:tcPr>
          <w:p w14:paraId="2FBCCA48"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2A2F45"/>
                <w:kern w:val="0"/>
                <w:sz w:val="20"/>
                <w:szCs w:val="20"/>
                <w:lang w:bidi="ar"/>
              </w:rPr>
              <w:t>报告模型性能估计值及其置信区间，包括亚组情况，建议使用图表</w:t>
            </w:r>
          </w:p>
        </w:tc>
        <w:tc>
          <w:tcPr>
            <w:tcW w:w="2201" w:type="dxa"/>
            <w:vMerge/>
            <w:tcBorders>
              <w:left w:val="nil"/>
              <w:right w:val="nil"/>
            </w:tcBorders>
            <w:vAlign w:val="center"/>
          </w:tcPr>
          <w:p w14:paraId="78A90385" w14:textId="77777777" w:rsidR="007F44FF" w:rsidRPr="002E4F28" w:rsidRDefault="007F44FF" w:rsidP="00203249">
            <w:pPr>
              <w:widowControl/>
              <w:snapToGrid w:val="0"/>
              <w:jc w:val="left"/>
              <w:textAlignment w:val="center"/>
              <w:rPr>
                <w:rFonts w:eastAsia="Kaiti SC"/>
                <w:color w:val="000000"/>
                <w:sz w:val="20"/>
                <w:szCs w:val="20"/>
              </w:rPr>
            </w:pPr>
          </w:p>
        </w:tc>
        <w:tc>
          <w:tcPr>
            <w:tcW w:w="1292" w:type="dxa"/>
            <w:vMerge/>
            <w:tcBorders>
              <w:left w:val="nil"/>
              <w:right w:val="single" w:sz="8" w:space="0" w:color="000000"/>
            </w:tcBorders>
            <w:noWrap/>
            <w:vAlign w:val="center"/>
          </w:tcPr>
          <w:p w14:paraId="06F8FD95" w14:textId="77777777" w:rsidR="007F44FF" w:rsidRPr="002E4F28" w:rsidRDefault="007F44FF" w:rsidP="00203249">
            <w:pPr>
              <w:widowControl/>
              <w:snapToGrid w:val="0"/>
              <w:jc w:val="center"/>
              <w:textAlignment w:val="center"/>
              <w:rPr>
                <w:rFonts w:eastAsia="Kaiti SC"/>
                <w:color w:val="000000"/>
                <w:kern w:val="0"/>
                <w:sz w:val="20"/>
                <w:szCs w:val="20"/>
                <w:lang w:bidi="ar"/>
              </w:rPr>
            </w:pPr>
          </w:p>
        </w:tc>
      </w:tr>
      <w:tr w:rsidR="007F44FF" w:rsidRPr="002E4F28" w14:paraId="5EA67398" w14:textId="77777777" w:rsidTr="00203249">
        <w:trPr>
          <w:trHeight w:val="270"/>
        </w:trPr>
        <w:tc>
          <w:tcPr>
            <w:tcW w:w="8519" w:type="dxa"/>
            <w:gridSpan w:val="4"/>
            <w:tcBorders>
              <w:left w:val="single" w:sz="8" w:space="0" w:color="000000"/>
              <w:bottom w:val="nil"/>
              <w:right w:val="single" w:sz="8" w:space="0" w:color="000000"/>
            </w:tcBorders>
            <w:noWrap/>
            <w:vAlign w:val="center"/>
          </w:tcPr>
          <w:p w14:paraId="36831AC3"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2A2F45"/>
                <w:kern w:val="0"/>
                <w:sz w:val="20"/>
                <w:szCs w:val="20"/>
                <w:lang w:bidi="ar"/>
              </w:rPr>
              <w:t>补充修改建议：</w:t>
            </w:r>
          </w:p>
        </w:tc>
      </w:tr>
      <w:tr w:rsidR="007F44FF" w:rsidRPr="002E4F28" w14:paraId="2824FB6D" w14:textId="77777777" w:rsidTr="00203249">
        <w:trPr>
          <w:trHeight w:val="270"/>
        </w:trPr>
        <w:tc>
          <w:tcPr>
            <w:tcW w:w="905" w:type="dxa"/>
            <w:vMerge w:val="restart"/>
            <w:tcBorders>
              <w:top w:val="single" w:sz="8" w:space="0" w:color="000000"/>
              <w:left w:val="single" w:sz="8" w:space="0" w:color="000000"/>
              <w:bottom w:val="nil"/>
              <w:right w:val="nil"/>
            </w:tcBorders>
            <w:noWrap/>
            <w:vAlign w:val="center"/>
          </w:tcPr>
          <w:p w14:paraId="32AD765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22</w:t>
            </w:r>
          </w:p>
        </w:tc>
        <w:tc>
          <w:tcPr>
            <w:tcW w:w="4121" w:type="dxa"/>
            <w:tcBorders>
              <w:top w:val="single" w:sz="8" w:space="0" w:color="000000"/>
              <w:left w:val="nil"/>
              <w:bottom w:val="nil"/>
              <w:right w:val="nil"/>
            </w:tcBorders>
            <w:shd w:val="clear" w:color="auto" w:fill="DBE3F4"/>
            <w:noWrap/>
            <w:vAlign w:val="center"/>
          </w:tcPr>
          <w:p w14:paraId="43A2E06B"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模型更新</w:t>
            </w:r>
          </w:p>
        </w:tc>
        <w:tc>
          <w:tcPr>
            <w:tcW w:w="2201" w:type="dxa"/>
            <w:vMerge w:val="restart"/>
            <w:tcBorders>
              <w:top w:val="single" w:sz="8" w:space="0" w:color="000000"/>
              <w:left w:val="nil"/>
              <w:bottom w:val="nil"/>
              <w:right w:val="nil"/>
            </w:tcBorders>
            <w:vAlign w:val="center"/>
          </w:tcPr>
          <w:p w14:paraId="5A8854C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sz w:val="20"/>
                <w:szCs w:val="20"/>
              </w:rPr>
              <w:t>将条目标题和内容中的</w:t>
            </w:r>
            <w:r w:rsidRPr="002E4F28">
              <w:rPr>
                <w:rFonts w:eastAsia="Kaiti SC"/>
                <w:color w:val="000000"/>
                <w:sz w:val="20"/>
                <w:szCs w:val="20"/>
              </w:rPr>
              <w:t>“</w:t>
            </w:r>
            <w:r w:rsidRPr="002E4F28">
              <w:rPr>
                <w:rFonts w:eastAsia="Kaiti SC"/>
                <w:color w:val="000000"/>
                <w:sz w:val="20"/>
                <w:szCs w:val="20"/>
              </w:rPr>
              <w:t>优化</w:t>
            </w:r>
            <w:r w:rsidRPr="002E4F28">
              <w:rPr>
                <w:rFonts w:eastAsia="Kaiti SC"/>
                <w:color w:val="000000"/>
                <w:sz w:val="20"/>
                <w:szCs w:val="20"/>
              </w:rPr>
              <w:t>”</w:t>
            </w:r>
            <w:r w:rsidRPr="002E4F28">
              <w:rPr>
                <w:rFonts w:eastAsia="Kaiti SC"/>
                <w:color w:val="000000"/>
                <w:sz w:val="20"/>
                <w:szCs w:val="20"/>
              </w:rPr>
              <w:t>改为</w:t>
            </w:r>
            <w:r w:rsidRPr="002E4F28">
              <w:rPr>
                <w:rFonts w:eastAsia="Kaiti SC"/>
                <w:color w:val="000000"/>
                <w:sz w:val="20"/>
                <w:szCs w:val="20"/>
              </w:rPr>
              <w:t>“</w:t>
            </w:r>
            <w:r w:rsidRPr="002E4F28">
              <w:rPr>
                <w:rFonts w:eastAsia="Kaiti SC"/>
                <w:color w:val="000000"/>
                <w:sz w:val="20"/>
                <w:szCs w:val="20"/>
              </w:rPr>
              <w:t>更新</w:t>
            </w:r>
            <w:r w:rsidRPr="002E4F28">
              <w:rPr>
                <w:rFonts w:eastAsia="Kaiti SC"/>
                <w:color w:val="000000"/>
                <w:sz w:val="20"/>
                <w:szCs w:val="20"/>
              </w:rPr>
              <w:t>”</w:t>
            </w:r>
          </w:p>
        </w:tc>
        <w:tc>
          <w:tcPr>
            <w:tcW w:w="1292" w:type="dxa"/>
            <w:vMerge w:val="restart"/>
            <w:tcBorders>
              <w:top w:val="single" w:sz="8" w:space="0" w:color="000000"/>
              <w:left w:val="nil"/>
              <w:bottom w:val="nil"/>
              <w:right w:val="single" w:sz="8" w:space="0" w:color="000000"/>
            </w:tcBorders>
            <w:noWrap/>
            <w:vAlign w:val="center"/>
          </w:tcPr>
          <w:p w14:paraId="3B28D29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7E759ACD" w14:textId="77777777" w:rsidTr="00203249">
        <w:trPr>
          <w:trHeight w:val="525"/>
        </w:trPr>
        <w:tc>
          <w:tcPr>
            <w:tcW w:w="905" w:type="dxa"/>
            <w:vMerge/>
            <w:tcBorders>
              <w:top w:val="single" w:sz="8" w:space="0" w:color="000000"/>
              <w:left w:val="single" w:sz="8" w:space="0" w:color="000000"/>
              <w:bottom w:val="nil"/>
              <w:right w:val="nil"/>
            </w:tcBorders>
            <w:noWrap/>
            <w:vAlign w:val="center"/>
          </w:tcPr>
          <w:p w14:paraId="2DCE3A06" w14:textId="77777777" w:rsidR="007F44FF" w:rsidRPr="002E4F28" w:rsidRDefault="007F44FF" w:rsidP="00203249">
            <w:pPr>
              <w:snapToGrid w:val="0"/>
              <w:jc w:val="center"/>
              <w:rPr>
                <w:rFonts w:eastAsia="Kaiti SC"/>
                <w:color w:val="000000"/>
                <w:sz w:val="20"/>
                <w:szCs w:val="20"/>
              </w:rPr>
            </w:pPr>
          </w:p>
        </w:tc>
        <w:tc>
          <w:tcPr>
            <w:tcW w:w="4121" w:type="dxa"/>
            <w:tcBorders>
              <w:top w:val="nil"/>
              <w:left w:val="nil"/>
              <w:bottom w:val="nil"/>
              <w:right w:val="nil"/>
            </w:tcBorders>
            <w:vAlign w:val="center"/>
          </w:tcPr>
          <w:p w14:paraId="5B94BF36"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如适用，报告模型的更新结果（即更新后的模型参数和模型预测效果），以及更新后的模型与既往模型的比较结果</w:t>
            </w:r>
          </w:p>
        </w:tc>
        <w:tc>
          <w:tcPr>
            <w:tcW w:w="2201" w:type="dxa"/>
            <w:vMerge/>
            <w:tcBorders>
              <w:top w:val="single" w:sz="8" w:space="0" w:color="000000"/>
              <w:left w:val="nil"/>
              <w:bottom w:val="nil"/>
              <w:right w:val="nil"/>
            </w:tcBorders>
            <w:vAlign w:val="center"/>
          </w:tcPr>
          <w:p w14:paraId="74785BF2" w14:textId="77777777" w:rsidR="007F44FF" w:rsidRPr="002E4F28" w:rsidRDefault="007F44FF" w:rsidP="00203249">
            <w:pPr>
              <w:snapToGrid w:val="0"/>
              <w:jc w:val="left"/>
              <w:rPr>
                <w:rFonts w:eastAsia="Kaiti SC"/>
                <w:color w:val="000000"/>
                <w:sz w:val="20"/>
                <w:szCs w:val="20"/>
              </w:rPr>
            </w:pPr>
          </w:p>
        </w:tc>
        <w:tc>
          <w:tcPr>
            <w:tcW w:w="1292" w:type="dxa"/>
            <w:vMerge/>
            <w:tcBorders>
              <w:top w:val="single" w:sz="8" w:space="0" w:color="000000"/>
              <w:left w:val="nil"/>
              <w:bottom w:val="nil"/>
              <w:right w:val="single" w:sz="8" w:space="0" w:color="000000"/>
            </w:tcBorders>
            <w:noWrap/>
            <w:vAlign w:val="center"/>
          </w:tcPr>
          <w:p w14:paraId="486C513E" w14:textId="77777777" w:rsidR="007F44FF" w:rsidRPr="002E4F28" w:rsidRDefault="007F44FF" w:rsidP="00203249">
            <w:pPr>
              <w:snapToGrid w:val="0"/>
              <w:jc w:val="center"/>
              <w:rPr>
                <w:rFonts w:eastAsia="Kaiti SC"/>
                <w:color w:val="000000"/>
                <w:sz w:val="20"/>
                <w:szCs w:val="20"/>
              </w:rPr>
            </w:pPr>
          </w:p>
        </w:tc>
      </w:tr>
      <w:tr w:rsidR="007F44FF" w:rsidRPr="002E4F28" w14:paraId="7880761D" w14:textId="77777777" w:rsidTr="00203249">
        <w:trPr>
          <w:trHeight w:val="277"/>
        </w:trPr>
        <w:tc>
          <w:tcPr>
            <w:tcW w:w="8519" w:type="dxa"/>
            <w:gridSpan w:val="4"/>
            <w:tcBorders>
              <w:top w:val="nil"/>
              <w:left w:val="single" w:sz="8" w:space="0" w:color="000000"/>
              <w:bottom w:val="single" w:sz="8" w:space="0" w:color="000000"/>
              <w:right w:val="single" w:sz="8" w:space="0" w:color="000000"/>
            </w:tcBorders>
            <w:vAlign w:val="center"/>
          </w:tcPr>
          <w:p w14:paraId="00C09E2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734033F7" w14:textId="77777777" w:rsidR="007F44FF" w:rsidRPr="002E4F28" w:rsidRDefault="007F44FF" w:rsidP="007F44FF">
      <w:pPr>
        <w:snapToGrid w:val="0"/>
        <w:jc w:val="left"/>
        <w:rPr>
          <w:rFonts w:eastAsia="Kaiti SC"/>
          <w:sz w:val="20"/>
          <w:szCs w:val="20"/>
        </w:rPr>
      </w:pPr>
    </w:p>
    <w:tbl>
      <w:tblPr>
        <w:tblW w:w="4998" w:type="pct"/>
        <w:tblLook w:val="04A0" w:firstRow="1" w:lastRow="0" w:firstColumn="1" w:lastColumn="0" w:noHBand="0" w:noVBand="1"/>
      </w:tblPr>
      <w:tblGrid>
        <w:gridCol w:w="1006"/>
        <w:gridCol w:w="4271"/>
        <w:gridCol w:w="2360"/>
        <w:gridCol w:w="1365"/>
      </w:tblGrid>
      <w:tr w:rsidR="007F44FF" w:rsidRPr="002E4F28" w14:paraId="74756DAD" w14:textId="77777777" w:rsidTr="00203249">
        <w:trPr>
          <w:trHeight w:val="270"/>
        </w:trPr>
        <w:tc>
          <w:tcPr>
            <w:tcW w:w="559" w:type="pct"/>
            <w:vMerge w:val="restart"/>
            <w:tcBorders>
              <w:top w:val="single" w:sz="8" w:space="0" w:color="000000"/>
              <w:left w:val="single" w:sz="8" w:space="0" w:color="000000"/>
              <w:bottom w:val="nil"/>
              <w:right w:val="nil"/>
            </w:tcBorders>
            <w:noWrap/>
            <w:vAlign w:val="center"/>
          </w:tcPr>
          <w:p w14:paraId="011672A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23</w:t>
            </w:r>
          </w:p>
        </w:tc>
        <w:tc>
          <w:tcPr>
            <w:tcW w:w="2372" w:type="pct"/>
            <w:tcBorders>
              <w:top w:val="single" w:sz="8" w:space="0" w:color="000000"/>
              <w:left w:val="nil"/>
              <w:bottom w:val="nil"/>
              <w:right w:val="nil"/>
            </w:tcBorders>
            <w:shd w:val="clear" w:color="auto" w:fill="DBE3F4"/>
            <w:noWrap/>
            <w:vAlign w:val="center"/>
          </w:tcPr>
          <w:p w14:paraId="55396E7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讨论</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解释</w:t>
            </w:r>
          </w:p>
        </w:tc>
        <w:tc>
          <w:tcPr>
            <w:tcW w:w="1311" w:type="pct"/>
            <w:vMerge w:val="restart"/>
            <w:tcBorders>
              <w:top w:val="single" w:sz="8" w:space="0" w:color="000000"/>
              <w:left w:val="nil"/>
              <w:bottom w:val="nil"/>
              <w:right w:val="nil"/>
            </w:tcBorders>
            <w:vAlign w:val="center"/>
          </w:tcPr>
          <w:p w14:paraId="174FF0D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根据专家建议重新撰写释义</w:t>
            </w:r>
          </w:p>
        </w:tc>
        <w:tc>
          <w:tcPr>
            <w:tcW w:w="755" w:type="pct"/>
            <w:vMerge w:val="restart"/>
            <w:tcBorders>
              <w:top w:val="single" w:sz="8" w:space="0" w:color="000000"/>
              <w:left w:val="nil"/>
              <w:bottom w:val="nil"/>
              <w:right w:val="single" w:sz="8" w:space="0" w:color="000000"/>
            </w:tcBorders>
            <w:noWrap/>
            <w:vAlign w:val="center"/>
          </w:tcPr>
          <w:p w14:paraId="70D69DE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4AA52E58" w14:textId="77777777" w:rsidTr="00203249">
        <w:trPr>
          <w:trHeight w:val="525"/>
        </w:trPr>
        <w:tc>
          <w:tcPr>
            <w:tcW w:w="559" w:type="pct"/>
            <w:vMerge/>
            <w:tcBorders>
              <w:top w:val="single" w:sz="8" w:space="0" w:color="000000"/>
              <w:left w:val="single" w:sz="8" w:space="0" w:color="000000"/>
              <w:bottom w:val="nil"/>
              <w:right w:val="nil"/>
            </w:tcBorders>
            <w:noWrap/>
            <w:vAlign w:val="center"/>
          </w:tcPr>
          <w:p w14:paraId="57FD8B4B" w14:textId="77777777" w:rsidR="007F44FF" w:rsidRPr="002E4F28" w:rsidRDefault="007F44FF" w:rsidP="00203249">
            <w:pPr>
              <w:snapToGrid w:val="0"/>
              <w:jc w:val="center"/>
              <w:rPr>
                <w:rFonts w:eastAsia="Kaiti SC"/>
                <w:color w:val="000000"/>
                <w:sz w:val="20"/>
                <w:szCs w:val="20"/>
              </w:rPr>
            </w:pPr>
          </w:p>
        </w:tc>
        <w:tc>
          <w:tcPr>
            <w:tcW w:w="2372" w:type="pct"/>
            <w:tcBorders>
              <w:top w:val="nil"/>
              <w:left w:val="nil"/>
              <w:bottom w:val="nil"/>
              <w:right w:val="nil"/>
            </w:tcBorders>
            <w:vAlign w:val="center"/>
          </w:tcPr>
          <w:p w14:paraId="34D5A96B"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需要对主要结果进行整体解读，并将其与之前的相关研究进行关联比较。</w:t>
            </w:r>
          </w:p>
        </w:tc>
        <w:tc>
          <w:tcPr>
            <w:tcW w:w="1311" w:type="pct"/>
            <w:vMerge/>
            <w:tcBorders>
              <w:top w:val="single" w:sz="8" w:space="0" w:color="000000"/>
              <w:left w:val="nil"/>
              <w:bottom w:val="nil"/>
              <w:right w:val="nil"/>
            </w:tcBorders>
            <w:vAlign w:val="center"/>
          </w:tcPr>
          <w:p w14:paraId="03D13A4D" w14:textId="77777777" w:rsidR="007F44FF" w:rsidRPr="002E4F28" w:rsidRDefault="007F44FF" w:rsidP="00203249">
            <w:pPr>
              <w:snapToGrid w:val="0"/>
              <w:jc w:val="left"/>
              <w:rPr>
                <w:rFonts w:eastAsia="Kaiti SC"/>
                <w:color w:val="000000"/>
                <w:sz w:val="20"/>
                <w:szCs w:val="20"/>
              </w:rPr>
            </w:pPr>
          </w:p>
        </w:tc>
        <w:tc>
          <w:tcPr>
            <w:tcW w:w="755" w:type="pct"/>
            <w:vMerge/>
            <w:tcBorders>
              <w:top w:val="single" w:sz="8" w:space="0" w:color="000000"/>
              <w:left w:val="nil"/>
              <w:bottom w:val="nil"/>
              <w:right w:val="single" w:sz="8" w:space="0" w:color="000000"/>
            </w:tcBorders>
            <w:noWrap/>
            <w:vAlign w:val="center"/>
          </w:tcPr>
          <w:p w14:paraId="0CB659F1" w14:textId="77777777" w:rsidR="007F44FF" w:rsidRPr="002E4F28" w:rsidRDefault="007F44FF" w:rsidP="00203249">
            <w:pPr>
              <w:snapToGrid w:val="0"/>
              <w:jc w:val="center"/>
              <w:rPr>
                <w:rFonts w:eastAsia="Kaiti SC"/>
                <w:color w:val="000000"/>
                <w:sz w:val="20"/>
                <w:szCs w:val="20"/>
              </w:rPr>
            </w:pPr>
          </w:p>
        </w:tc>
      </w:tr>
      <w:tr w:rsidR="007F44FF" w:rsidRPr="002E4F28" w14:paraId="31537D3C"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3DEFBDDC"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6AF8383E" w14:textId="77777777" w:rsidR="007F44FF" w:rsidRPr="002E4F28" w:rsidRDefault="007F44FF" w:rsidP="007F44FF">
      <w:pPr>
        <w:snapToGrid w:val="0"/>
        <w:jc w:val="left"/>
        <w:rPr>
          <w:rFonts w:eastAsia="Kaiti SC"/>
          <w:sz w:val="20"/>
          <w:szCs w:val="20"/>
        </w:rPr>
      </w:pPr>
    </w:p>
    <w:tbl>
      <w:tblPr>
        <w:tblW w:w="4998" w:type="pct"/>
        <w:tblLook w:val="04A0" w:firstRow="1" w:lastRow="0" w:firstColumn="1" w:lastColumn="0" w:noHBand="0" w:noVBand="1"/>
      </w:tblPr>
      <w:tblGrid>
        <w:gridCol w:w="1006"/>
        <w:gridCol w:w="4271"/>
        <w:gridCol w:w="2360"/>
        <w:gridCol w:w="1365"/>
      </w:tblGrid>
      <w:tr w:rsidR="007F44FF" w:rsidRPr="002E4F28" w14:paraId="59B43A62" w14:textId="77777777" w:rsidTr="00203249">
        <w:trPr>
          <w:trHeight w:val="270"/>
        </w:trPr>
        <w:tc>
          <w:tcPr>
            <w:tcW w:w="559" w:type="pct"/>
            <w:vMerge w:val="restart"/>
            <w:tcBorders>
              <w:top w:val="single" w:sz="8" w:space="0" w:color="000000"/>
              <w:left w:val="single" w:sz="8" w:space="0" w:color="000000"/>
              <w:bottom w:val="nil"/>
              <w:right w:val="nil"/>
            </w:tcBorders>
            <w:noWrap/>
            <w:vAlign w:val="center"/>
          </w:tcPr>
          <w:p w14:paraId="4F928D5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27</w:t>
            </w:r>
          </w:p>
        </w:tc>
        <w:tc>
          <w:tcPr>
            <w:tcW w:w="2372" w:type="pct"/>
            <w:tcBorders>
              <w:top w:val="single" w:sz="8" w:space="0" w:color="000000"/>
              <w:left w:val="nil"/>
              <w:bottom w:val="nil"/>
              <w:right w:val="nil"/>
            </w:tcBorders>
            <w:shd w:val="clear" w:color="auto" w:fill="DBE3F4"/>
            <w:noWrap/>
            <w:vAlign w:val="center"/>
          </w:tcPr>
          <w:p w14:paraId="4446501A"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sz w:val="20"/>
                <w:szCs w:val="20"/>
              </w:rPr>
              <w:t>参考文献</w:t>
            </w:r>
            <w:r w:rsidRPr="002E4F28">
              <w:rPr>
                <w:rFonts w:eastAsia="Kaiti SC"/>
                <w:b/>
                <w:bCs/>
                <w:color w:val="000000"/>
                <w:sz w:val="20"/>
                <w:szCs w:val="20"/>
              </w:rPr>
              <w:t>——</w:t>
            </w:r>
            <w:r w:rsidRPr="002E4F28">
              <w:rPr>
                <w:rFonts w:eastAsia="Kaiti SC"/>
                <w:b/>
                <w:bCs/>
                <w:color w:val="000000"/>
                <w:sz w:val="20"/>
                <w:szCs w:val="20"/>
              </w:rPr>
              <w:t>参考文献</w:t>
            </w:r>
          </w:p>
        </w:tc>
        <w:tc>
          <w:tcPr>
            <w:tcW w:w="1311" w:type="pct"/>
            <w:vMerge w:val="restart"/>
            <w:tcBorders>
              <w:top w:val="single" w:sz="8" w:space="0" w:color="000000"/>
              <w:left w:val="nil"/>
              <w:bottom w:val="nil"/>
              <w:right w:val="nil"/>
            </w:tcBorders>
            <w:vAlign w:val="center"/>
          </w:tcPr>
          <w:p w14:paraId="587BC01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根据核心工作组讨论后重新撰写释义</w:t>
            </w:r>
          </w:p>
        </w:tc>
        <w:tc>
          <w:tcPr>
            <w:tcW w:w="755" w:type="pct"/>
            <w:vMerge w:val="restart"/>
            <w:tcBorders>
              <w:top w:val="single" w:sz="8" w:space="0" w:color="000000"/>
              <w:left w:val="nil"/>
              <w:bottom w:val="nil"/>
              <w:right w:val="single" w:sz="8" w:space="0" w:color="000000"/>
            </w:tcBorders>
            <w:noWrap/>
            <w:vAlign w:val="center"/>
          </w:tcPr>
          <w:p w14:paraId="1E846F72"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21219602" w14:textId="77777777" w:rsidTr="00203249">
        <w:trPr>
          <w:trHeight w:val="525"/>
        </w:trPr>
        <w:tc>
          <w:tcPr>
            <w:tcW w:w="559" w:type="pct"/>
            <w:vMerge/>
            <w:tcBorders>
              <w:top w:val="single" w:sz="8" w:space="0" w:color="000000"/>
              <w:left w:val="single" w:sz="8" w:space="0" w:color="000000"/>
              <w:bottom w:val="nil"/>
              <w:right w:val="nil"/>
            </w:tcBorders>
            <w:noWrap/>
            <w:vAlign w:val="center"/>
          </w:tcPr>
          <w:p w14:paraId="7230B6DD" w14:textId="77777777" w:rsidR="007F44FF" w:rsidRPr="002E4F28" w:rsidRDefault="007F44FF" w:rsidP="00203249">
            <w:pPr>
              <w:snapToGrid w:val="0"/>
              <w:jc w:val="center"/>
              <w:rPr>
                <w:rFonts w:eastAsia="Kaiti SC"/>
                <w:color w:val="000000"/>
                <w:sz w:val="20"/>
                <w:szCs w:val="20"/>
              </w:rPr>
            </w:pPr>
          </w:p>
        </w:tc>
        <w:tc>
          <w:tcPr>
            <w:tcW w:w="2372" w:type="pct"/>
            <w:tcBorders>
              <w:top w:val="nil"/>
              <w:left w:val="nil"/>
              <w:bottom w:val="nil"/>
              <w:right w:val="nil"/>
            </w:tcBorders>
            <w:vAlign w:val="center"/>
          </w:tcPr>
          <w:p w14:paraId="51E42063"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sz w:val="20"/>
                <w:szCs w:val="20"/>
              </w:rPr>
              <w:t>需涵盖与指定内容相关的权威性文献，确保研究的可靠性和合理性</w:t>
            </w:r>
          </w:p>
        </w:tc>
        <w:tc>
          <w:tcPr>
            <w:tcW w:w="1311" w:type="pct"/>
            <w:vMerge/>
            <w:tcBorders>
              <w:top w:val="single" w:sz="8" w:space="0" w:color="000000"/>
              <w:left w:val="nil"/>
              <w:bottom w:val="nil"/>
              <w:right w:val="nil"/>
            </w:tcBorders>
            <w:vAlign w:val="center"/>
          </w:tcPr>
          <w:p w14:paraId="37BB6994" w14:textId="77777777" w:rsidR="007F44FF" w:rsidRPr="002E4F28" w:rsidRDefault="007F44FF" w:rsidP="00203249">
            <w:pPr>
              <w:snapToGrid w:val="0"/>
              <w:jc w:val="left"/>
              <w:rPr>
                <w:rFonts w:eastAsia="Kaiti SC"/>
                <w:color w:val="000000"/>
                <w:sz w:val="20"/>
                <w:szCs w:val="20"/>
              </w:rPr>
            </w:pPr>
          </w:p>
        </w:tc>
        <w:tc>
          <w:tcPr>
            <w:tcW w:w="755" w:type="pct"/>
            <w:vMerge/>
            <w:tcBorders>
              <w:top w:val="single" w:sz="8" w:space="0" w:color="000000"/>
              <w:left w:val="nil"/>
              <w:bottom w:val="nil"/>
              <w:right w:val="single" w:sz="8" w:space="0" w:color="000000"/>
            </w:tcBorders>
            <w:noWrap/>
            <w:vAlign w:val="center"/>
          </w:tcPr>
          <w:p w14:paraId="2BCE3705" w14:textId="77777777" w:rsidR="007F44FF" w:rsidRPr="002E4F28" w:rsidRDefault="007F44FF" w:rsidP="00203249">
            <w:pPr>
              <w:snapToGrid w:val="0"/>
              <w:jc w:val="center"/>
              <w:rPr>
                <w:rFonts w:eastAsia="Kaiti SC"/>
                <w:color w:val="000000"/>
                <w:sz w:val="20"/>
                <w:szCs w:val="20"/>
              </w:rPr>
            </w:pPr>
          </w:p>
        </w:tc>
      </w:tr>
      <w:tr w:rsidR="007F44FF" w:rsidRPr="002E4F28" w14:paraId="163DBED1"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20848061"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59CE0688" w14:textId="77777777" w:rsidR="007F44FF" w:rsidRPr="002E4F28" w:rsidRDefault="007F44FF" w:rsidP="007F44FF">
      <w:pPr>
        <w:snapToGrid w:val="0"/>
        <w:jc w:val="left"/>
        <w:rPr>
          <w:rFonts w:eastAsia="Kaiti SC"/>
          <w:sz w:val="20"/>
          <w:szCs w:val="20"/>
        </w:rPr>
      </w:pPr>
    </w:p>
    <w:tbl>
      <w:tblPr>
        <w:tblW w:w="4998" w:type="pct"/>
        <w:tblLook w:val="04A0" w:firstRow="1" w:lastRow="0" w:firstColumn="1" w:lastColumn="0" w:noHBand="0" w:noVBand="1"/>
      </w:tblPr>
      <w:tblGrid>
        <w:gridCol w:w="903"/>
        <w:gridCol w:w="4406"/>
        <w:gridCol w:w="2328"/>
        <w:gridCol w:w="1365"/>
      </w:tblGrid>
      <w:tr w:rsidR="007F44FF" w:rsidRPr="002E4F28" w14:paraId="568A0A63"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4FDD687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29</w:t>
            </w:r>
          </w:p>
        </w:tc>
        <w:tc>
          <w:tcPr>
            <w:tcW w:w="2447" w:type="pct"/>
            <w:tcBorders>
              <w:top w:val="single" w:sz="8" w:space="0" w:color="000000"/>
              <w:left w:val="nil"/>
              <w:bottom w:val="nil"/>
              <w:right w:val="nil"/>
            </w:tcBorders>
            <w:shd w:val="clear" w:color="auto" w:fill="DBE3F4"/>
            <w:noWrap/>
            <w:vAlign w:val="center"/>
          </w:tcPr>
          <w:p w14:paraId="7BFEA8D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致谢</w:t>
            </w:r>
          </w:p>
        </w:tc>
        <w:tc>
          <w:tcPr>
            <w:tcW w:w="1293" w:type="pct"/>
            <w:vMerge w:val="restart"/>
            <w:tcBorders>
              <w:top w:val="single" w:sz="8" w:space="0" w:color="000000"/>
              <w:left w:val="nil"/>
              <w:bottom w:val="nil"/>
              <w:right w:val="nil"/>
            </w:tcBorders>
            <w:vAlign w:val="center"/>
          </w:tcPr>
          <w:p w14:paraId="73A08F6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条目删除</w:t>
            </w:r>
          </w:p>
        </w:tc>
        <w:tc>
          <w:tcPr>
            <w:tcW w:w="756" w:type="pct"/>
            <w:vMerge w:val="restart"/>
            <w:tcBorders>
              <w:top w:val="single" w:sz="8" w:space="0" w:color="000000"/>
              <w:left w:val="nil"/>
              <w:bottom w:val="nil"/>
              <w:right w:val="single" w:sz="8" w:space="0" w:color="000000"/>
            </w:tcBorders>
            <w:noWrap/>
            <w:vAlign w:val="center"/>
          </w:tcPr>
          <w:p w14:paraId="71AB5FE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0332FE1E" w14:textId="77777777" w:rsidTr="00203249">
        <w:trPr>
          <w:trHeight w:val="270"/>
        </w:trPr>
        <w:tc>
          <w:tcPr>
            <w:tcW w:w="502" w:type="pct"/>
            <w:vMerge/>
            <w:tcBorders>
              <w:top w:val="single" w:sz="8" w:space="0" w:color="000000"/>
              <w:left w:val="single" w:sz="8" w:space="0" w:color="000000"/>
              <w:bottom w:val="nil"/>
              <w:right w:val="nil"/>
            </w:tcBorders>
            <w:noWrap/>
            <w:vAlign w:val="center"/>
          </w:tcPr>
          <w:p w14:paraId="08BD551B" w14:textId="77777777" w:rsidR="007F44FF" w:rsidRPr="002E4F28" w:rsidRDefault="007F44FF" w:rsidP="00203249">
            <w:pPr>
              <w:snapToGrid w:val="0"/>
              <w:jc w:val="center"/>
              <w:rPr>
                <w:rFonts w:eastAsia="Kaiti SC"/>
                <w:color w:val="000000"/>
                <w:sz w:val="20"/>
                <w:szCs w:val="20"/>
              </w:rPr>
            </w:pPr>
          </w:p>
        </w:tc>
        <w:tc>
          <w:tcPr>
            <w:tcW w:w="2447" w:type="pct"/>
            <w:tcBorders>
              <w:top w:val="nil"/>
              <w:left w:val="nil"/>
              <w:bottom w:val="nil"/>
              <w:right w:val="nil"/>
            </w:tcBorders>
            <w:vAlign w:val="center"/>
          </w:tcPr>
          <w:p w14:paraId="627697D1"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感谢对研究有贡献但未列为作者的人士和机构</w:t>
            </w:r>
          </w:p>
        </w:tc>
        <w:tc>
          <w:tcPr>
            <w:tcW w:w="1293" w:type="pct"/>
            <w:vMerge/>
            <w:tcBorders>
              <w:top w:val="single" w:sz="8" w:space="0" w:color="000000"/>
              <w:left w:val="nil"/>
              <w:bottom w:val="nil"/>
              <w:right w:val="nil"/>
            </w:tcBorders>
            <w:vAlign w:val="center"/>
          </w:tcPr>
          <w:p w14:paraId="7AAB10CD" w14:textId="77777777" w:rsidR="007F44FF" w:rsidRPr="002E4F28" w:rsidRDefault="007F44FF" w:rsidP="00203249">
            <w:pPr>
              <w:snapToGrid w:val="0"/>
              <w:jc w:val="left"/>
              <w:rPr>
                <w:rFonts w:eastAsia="Kaiti SC"/>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0FB08D8C" w14:textId="77777777" w:rsidR="007F44FF" w:rsidRPr="002E4F28" w:rsidRDefault="007F44FF" w:rsidP="00203249">
            <w:pPr>
              <w:snapToGrid w:val="0"/>
              <w:jc w:val="center"/>
              <w:rPr>
                <w:rFonts w:eastAsia="Kaiti SC"/>
                <w:color w:val="000000"/>
                <w:sz w:val="20"/>
                <w:szCs w:val="20"/>
              </w:rPr>
            </w:pPr>
          </w:p>
        </w:tc>
      </w:tr>
      <w:tr w:rsidR="007F44FF" w:rsidRPr="002E4F28" w14:paraId="285E6C2A"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564B7899"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5900505D"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496844EC"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31</w:t>
            </w:r>
          </w:p>
        </w:tc>
        <w:tc>
          <w:tcPr>
            <w:tcW w:w="2447" w:type="pct"/>
            <w:tcBorders>
              <w:top w:val="single" w:sz="8" w:space="0" w:color="000000"/>
              <w:left w:val="nil"/>
              <w:bottom w:val="nil"/>
              <w:right w:val="nil"/>
            </w:tcBorders>
            <w:shd w:val="clear" w:color="auto" w:fill="DBE3F4"/>
            <w:noWrap/>
            <w:vAlign w:val="center"/>
          </w:tcPr>
          <w:p w14:paraId="4028FE61"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利益声明</w:t>
            </w:r>
          </w:p>
        </w:tc>
        <w:tc>
          <w:tcPr>
            <w:tcW w:w="1293" w:type="pct"/>
            <w:vMerge w:val="restart"/>
            <w:tcBorders>
              <w:top w:val="single" w:sz="8" w:space="0" w:color="000000"/>
              <w:left w:val="nil"/>
              <w:bottom w:val="nil"/>
              <w:right w:val="nil"/>
            </w:tcBorders>
            <w:vAlign w:val="center"/>
          </w:tcPr>
          <w:p w14:paraId="7FB3B79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根据专家建议重新撰写释义</w:t>
            </w:r>
          </w:p>
        </w:tc>
        <w:tc>
          <w:tcPr>
            <w:tcW w:w="756" w:type="pct"/>
            <w:vMerge w:val="restart"/>
            <w:tcBorders>
              <w:top w:val="single" w:sz="8" w:space="0" w:color="000000"/>
              <w:left w:val="nil"/>
              <w:bottom w:val="nil"/>
              <w:right w:val="single" w:sz="8" w:space="0" w:color="000000"/>
            </w:tcBorders>
            <w:noWrap/>
            <w:vAlign w:val="center"/>
          </w:tcPr>
          <w:p w14:paraId="2C97DCDA"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5301AD05" w14:textId="77777777" w:rsidTr="00203249">
        <w:trPr>
          <w:trHeight w:val="270"/>
        </w:trPr>
        <w:tc>
          <w:tcPr>
            <w:tcW w:w="502" w:type="pct"/>
            <w:vMerge/>
            <w:tcBorders>
              <w:top w:val="single" w:sz="8" w:space="0" w:color="000000"/>
              <w:left w:val="single" w:sz="8" w:space="0" w:color="000000"/>
              <w:bottom w:val="nil"/>
              <w:right w:val="nil"/>
            </w:tcBorders>
            <w:noWrap/>
            <w:vAlign w:val="center"/>
          </w:tcPr>
          <w:p w14:paraId="7C17F053" w14:textId="77777777" w:rsidR="007F44FF" w:rsidRPr="002E4F28" w:rsidRDefault="007F44FF" w:rsidP="00203249">
            <w:pPr>
              <w:snapToGrid w:val="0"/>
              <w:jc w:val="center"/>
              <w:rPr>
                <w:rFonts w:eastAsia="Kaiti SC"/>
                <w:color w:val="000000"/>
                <w:sz w:val="20"/>
                <w:szCs w:val="20"/>
              </w:rPr>
            </w:pPr>
          </w:p>
        </w:tc>
        <w:tc>
          <w:tcPr>
            <w:tcW w:w="2447" w:type="pct"/>
            <w:tcBorders>
              <w:top w:val="nil"/>
              <w:left w:val="nil"/>
              <w:bottom w:val="nil"/>
              <w:right w:val="nil"/>
            </w:tcBorders>
            <w:vAlign w:val="center"/>
          </w:tcPr>
          <w:p w14:paraId="3D6B999D" w14:textId="77777777" w:rsidR="007F44FF" w:rsidRPr="002E4F28" w:rsidRDefault="007F44FF" w:rsidP="00203249">
            <w:pPr>
              <w:widowControl/>
              <w:snapToGrid w:val="0"/>
              <w:jc w:val="left"/>
              <w:textAlignment w:val="center"/>
              <w:rPr>
                <w:rFonts w:eastAsia="Kaiti SC"/>
                <w:color w:val="FF0000"/>
                <w:sz w:val="20"/>
                <w:szCs w:val="20"/>
              </w:rPr>
            </w:pPr>
            <w:r w:rsidRPr="002E4F28">
              <w:rPr>
                <w:rFonts w:eastAsia="Kaiti SC"/>
                <w:color w:val="2A2F45"/>
                <w:kern w:val="0"/>
                <w:sz w:val="20"/>
                <w:szCs w:val="20"/>
                <w:lang w:bidi="ar"/>
              </w:rPr>
              <w:t>概括贡献者的利益披露并陈述利益冲突管理情况</w:t>
            </w:r>
          </w:p>
        </w:tc>
        <w:tc>
          <w:tcPr>
            <w:tcW w:w="1293" w:type="pct"/>
            <w:vMerge/>
            <w:tcBorders>
              <w:top w:val="single" w:sz="8" w:space="0" w:color="000000"/>
              <w:left w:val="nil"/>
              <w:bottom w:val="nil"/>
              <w:right w:val="nil"/>
            </w:tcBorders>
            <w:vAlign w:val="center"/>
          </w:tcPr>
          <w:p w14:paraId="63F0E071" w14:textId="77777777" w:rsidR="007F44FF" w:rsidRPr="002E4F28" w:rsidRDefault="007F44FF" w:rsidP="00203249">
            <w:pPr>
              <w:snapToGrid w:val="0"/>
              <w:jc w:val="left"/>
              <w:rPr>
                <w:rFonts w:eastAsia="Kaiti SC"/>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2ADF4909" w14:textId="77777777" w:rsidR="007F44FF" w:rsidRPr="002E4F28" w:rsidRDefault="007F44FF" w:rsidP="00203249">
            <w:pPr>
              <w:snapToGrid w:val="0"/>
              <w:jc w:val="center"/>
              <w:rPr>
                <w:rFonts w:eastAsia="Kaiti SC"/>
                <w:color w:val="000000"/>
                <w:sz w:val="20"/>
                <w:szCs w:val="20"/>
              </w:rPr>
            </w:pPr>
          </w:p>
        </w:tc>
      </w:tr>
      <w:tr w:rsidR="007F44FF" w:rsidRPr="002E4F28" w14:paraId="6F498F0A"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02576EFD"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r w:rsidR="007F44FF" w:rsidRPr="002E4F28" w14:paraId="35561AE4" w14:textId="77777777" w:rsidTr="00203249">
        <w:trPr>
          <w:trHeight w:val="270"/>
        </w:trPr>
        <w:tc>
          <w:tcPr>
            <w:tcW w:w="502" w:type="pct"/>
            <w:vMerge w:val="restart"/>
            <w:tcBorders>
              <w:top w:val="single" w:sz="8" w:space="0" w:color="000000"/>
              <w:left w:val="single" w:sz="8" w:space="0" w:color="000000"/>
              <w:bottom w:val="nil"/>
              <w:right w:val="nil"/>
            </w:tcBorders>
            <w:noWrap/>
            <w:vAlign w:val="center"/>
          </w:tcPr>
          <w:p w14:paraId="74015623"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32</w:t>
            </w:r>
          </w:p>
        </w:tc>
        <w:tc>
          <w:tcPr>
            <w:tcW w:w="2447" w:type="pct"/>
            <w:tcBorders>
              <w:top w:val="single" w:sz="8" w:space="0" w:color="000000"/>
              <w:left w:val="nil"/>
              <w:bottom w:val="nil"/>
              <w:right w:val="nil"/>
            </w:tcBorders>
            <w:shd w:val="clear" w:color="auto" w:fill="DBE3F4"/>
            <w:noWrap/>
            <w:vAlign w:val="center"/>
          </w:tcPr>
          <w:p w14:paraId="725275DF"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数据共享声明</w:t>
            </w:r>
          </w:p>
        </w:tc>
        <w:tc>
          <w:tcPr>
            <w:tcW w:w="1293" w:type="pct"/>
            <w:vMerge w:val="restart"/>
            <w:tcBorders>
              <w:top w:val="single" w:sz="8" w:space="0" w:color="000000"/>
              <w:left w:val="nil"/>
              <w:bottom w:val="nil"/>
              <w:right w:val="nil"/>
            </w:tcBorders>
            <w:vAlign w:val="center"/>
          </w:tcPr>
          <w:p w14:paraId="6080E14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修改</w:t>
            </w:r>
            <w:r w:rsidRPr="002E4F28">
              <w:rPr>
                <w:rFonts w:eastAsia="Kaiti SC"/>
                <w:color w:val="000000"/>
                <w:kern w:val="0"/>
                <w:sz w:val="20"/>
                <w:szCs w:val="20"/>
                <w:lang w:bidi="ar"/>
              </w:rPr>
              <w:t>“</w:t>
            </w:r>
            <w:r w:rsidRPr="002E4F28">
              <w:rPr>
                <w:rFonts w:eastAsia="Kaiti SC"/>
                <w:color w:val="000000"/>
                <w:kern w:val="0"/>
                <w:sz w:val="20"/>
                <w:szCs w:val="20"/>
                <w:lang w:bidi="ar"/>
              </w:rPr>
              <w:t>数据可用性声明</w:t>
            </w:r>
            <w:r w:rsidRPr="002E4F28">
              <w:rPr>
                <w:rFonts w:eastAsia="Kaiti SC"/>
                <w:color w:val="000000"/>
                <w:kern w:val="0"/>
                <w:sz w:val="20"/>
                <w:szCs w:val="20"/>
                <w:lang w:bidi="ar"/>
              </w:rPr>
              <w:t>”</w:t>
            </w:r>
            <w:r w:rsidRPr="002E4F28">
              <w:rPr>
                <w:rFonts w:eastAsia="Kaiti SC"/>
                <w:color w:val="000000"/>
                <w:kern w:val="0"/>
                <w:sz w:val="20"/>
                <w:szCs w:val="20"/>
                <w:lang w:bidi="ar"/>
              </w:rPr>
              <w:t>为</w:t>
            </w:r>
            <w:r w:rsidRPr="002E4F28">
              <w:rPr>
                <w:rFonts w:eastAsia="Kaiti SC"/>
                <w:color w:val="000000"/>
                <w:kern w:val="0"/>
                <w:sz w:val="20"/>
                <w:szCs w:val="20"/>
                <w:lang w:bidi="ar"/>
              </w:rPr>
              <w:t>“</w:t>
            </w:r>
            <w:r w:rsidRPr="002E4F28">
              <w:rPr>
                <w:rFonts w:eastAsia="Kaiti SC"/>
                <w:color w:val="000000"/>
                <w:kern w:val="0"/>
                <w:sz w:val="20"/>
                <w:szCs w:val="20"/>
                <w:lang w:bidi="ar"/>
              </w:rPr>
              <w:t>数据共享声明</w:t>
            </w:r>
            <w:r w:rsidRPr="002E4F28">
              <w:rPr>
                <w:rFonts w:eastAsia="Kaiti SC"/>
                <w:color w:val="000000"/>
                <w:kern w:val="0"/>
                <w:sz w:val="20"/>
                <w:szCs w:val="20"/>
                <w:lang w:bidi="ar"/>
              </w:rPr>
              <w:t>”</w:t>
            </w:r>
          </w:p>
        </w:tc>
        <w:tc>
          <w:tcPr>
            <w:tcW w:w="756" w:type="pct"/>
            <w:vMerge w:val="restart"/>
            <w:tcBorders>
              <w:top w:val="single" w:sz="8" w:space="0" w:color="000000"/>
              <w:left w:val="nil"/>
              <w:bottom w:val="nil"/>
              <w:right w:val="single" w:sz="8" w:space="0" w:color="000000"/>
            </w:tcBorders>
            <w:noWrap/>
            <w:vAlign w:val="center"/>
          </w:tcPr>
          <w:p w14:paraId="4B4F1E9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240CA84D" w14:textId="77777777" w:rsidTr="00203249">
        <w:trPr>
          <w:trHeight w:val="270"/>
        </w:trPr>
        <w:tc>
          <w:tcPr>
            <w:tcW w:w="502" w:type="pct"/>
            <w:vMerge/>
            <w:tcBorders>
              <w:top w:val="single" w:sz="8" w:space="0" w:color="000000"/>
              <w:left w:val="single" w:sz="8" w:space="0" w:color="000000"/>
              <w:bottom w:val="nil"/>
              <w:right w:val="nil"/>
            </w:tcBorders>
            <w:noWrap/>
            <w:vAlign w:val="center"/>
          </w:tcPr>
          <w:p w14:paraId="43527CF6" w14:textId="77777777" w:rsidR="007F44FF" w:rsidRPr="002E4F28" w:rsidRDefault="007F44FF" w:rsidP="00203249">
            <w:pPr>
              <w:snapToGrid w:val="0"/>
              <w:jc w:val="center"/>
              <w:rPr>
                <w:rFonts w:eastAsia="Kaiti SC"/>
                <w:color w:val="000000"/>
                <w:sz w:val="20"/>
                <w:szCs w:val="20"/>
              </w:rPr>
            </w:pPr>
          </w:p>
        </w:tc>
        <w:tc>
          <w:tcPr>
            <w:tcW w:w="2447" w:type="pct"/>
            <w:tcBorders>
              <w:top w:val="nil"/>
              <w:left w:val="nil"/>
              <w:bottom w:val="nil"/>
              <w:right w:val="nil"/>
            </w:tcBorders>
            <w:vAlign w:val="center"/>
          </w:tcPr>
          <w:p w14:paraId="4E90C4EE"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说明数据的可获取方式和可用性</w:t>
            </w:r>
          </w:p>
        </w:tc>
        <w:tc>
          <w:tcPr>
            <w:tcW w:w="1293" w:type="pct"/>
            <w:vMerge/>
            <w:tcBorders>
              <w:top w:val="single" w:sz="8" w:space="0" w:color="000000"/>
              <w:left w:val="nil"/>
              <w:bottom w:val="nil"/>
              <w:right w:val="nil"/>
            </w:tcBorders>
            <w:vAlign w:val="center"/>
          </w:tcPr>
          <w:p w14:paraId="22DFB6F4" w14:textId="77777777" w:rsidR="007F44FF" w:rsidRPr="002E4F28" w:rsidRDefault="007F44FF" w:rsidP="00203249">
            <w:pPr>
              <w:snapToGrid w:val="0"/>
              <w:jc w:val="left"/>
              <w:rPr>
                <w:rFonts w:eastAsia="Kaiti SC"/>
                <w:color w:val="000000"/>
                <w:sz w:val="20"/>
                <w:szCs w:val="20"/>
              </w:rPr>
            </w:pPr>
          </w:p>
        </w:tc>
        <w:tc>
          <w:tcPr>
            <w:tcW w:w="756" w:type="pct"/>
            <w:vMerge/>
            <w:tcBorders>
              <w:top w:val="single" w:sz="8" w:space="0" w:color="000000"/>
              <w:left w:val="nil"/>
              <w:bottom w:val="nil"/>
              <w:right w:val="single" w:sz="8" w:space="0" w:color="000000"/>
            </w:tcBorders>
            <w:noWrap/>
            <w:vAlign w:val="center"/>
          </w:tcPr>
          <w:p w14:paraId="7B7A75F8" w14:textId="77777777" w:rsidR="007F44FF" w:rsidRPr="002E4F28" w:rsidRDefault="007F44FF" w:rsidP="00203249">
            <w:pPr>
              <w:snapToGrid w:val="0"/>
              <w:jc w:val="center"/>
              <w:rPr>
                <w:rFonts w:eastAsia="Kaiti SC"/>
                <w:color w:val="000000"/>
                <w:sz w:val="20"/>
                <w:szCs w:val="20"/>
              </w:rPr>
            </w:pPr>
          </w:p>
        </w:tc>
      </w:tr>
      <w:tr w:rsidR="007F44FF" w:rsidRPr="002E4F28" w14:paraId="0CF47BCB"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14A1598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1A3DD5DE" w14:textId="77777777" w:rsidR="007F44FF" w:rsidRPr="002E4F28" w:rsidRDefault="007F44FF" w:rsidP="007F44FF">
      <w:pPr>
        <w:snapToGrid w:val="0"/>
        <w:jc w:val="left"/>
        <w:rPr>
          <w:rFonts w:eastAsia="Kaiti SC"/>
          <w:sz w:val="20"/>
          <w:szCs w:val="20"/>
        </w:rPr>
      </w:pPr>
    </w:p>
    <w:tbl>
      <w:tblPr>
        <w:tblW w:w="4998" w:type="pct"/>
        <w:tblLook w:val="04A0" w:firstRow="1" w:lastRow="0" w:firstColumn="1" w:lastColumn="0" w:noHBand="0" w:noVBand="1"/>
      </w:tblPr>
      <w:tblGrid>
        <w:gridCol w:w="853"/>
        <w:gridCol w:w="4645"/>
        <w:gridCol w:w="2472"/>
        <w:gridCol w:w="1032"/>
      </w:tblGrid>
      <w:tr w:rsidR="007F44FF" w:rsidRPr="002E4F28" w14:paraId="0882643C" w14:textId="77777777" w:rsidTr="00203249">
        <w:trPr>
          <w:trHeight w:val="270"/>
        </w:trPr>
        <w:tc>
          <w:tcPr>
            <w:tcW w:w="474" w:type="pct"/>
            <w:vMerge w:val="restart"/>
            <w:tcBorders>
              <w:top w:val="single" w:sz="8" w:space="0" w:color="000000"/>
              <w:left w:val="single" w:sz="8" w:space="0" w:color="000000"/>
              <w:bottom w:val="nil"/>
              <w:right w:val="nil"/>
            </w:tcBorders>
            <w:noWrap/>
            <w:vAlign w:val="center"/>
          </w:tcPr>
          <w:p w14:paraId="5142653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33</w:t>
            </w:r>
          </w:p>
        </w:tc>
        <w:tc>
          <w:tcPr>
            <w:tcW w:w="2580" w:type="pct"/>
            <w:tcBorders>
              <w:top w:val="single" w:sz="8" w:space="0" w:color="000000"/>
              <w:left w:val="nil"/>
              <w:bottom w:val="nil"/>
              <w:right w:val="nil"/>
            </w:tcBorders>
            <w:shd w:val="clear" w:color="auto" w:fill="DBE3F4"/>
            <w:noWrap/>
            <w:vAlign w:val="center"/>
          </w:tcPr>
          <w:p w14:paraId="7B30BD7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附录</w:t>
            </w:r>
          </w:p>
        </w:tc>
        <w:tc>
          <w:tcPr>
            <w:tcW w:w="1373" w:type="pct"/>
            <w:vMerge w:val="restart"/>
            <w:tcBorders>
              <w:top w:val="single" w:sz="8" w:space="0" w:color="000000"/>
              <w:left w:val="nil"/>
              <w:bottom w:val="nil"/>
              <w:right w:val="nil"/>
            </w:tcBorders>
            <w:vAlign w:val="center"/>
          </w:tcPr>
          <w:p w14:paraId="17E1BF6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补充</w:t>
            </w:r>
            <w:r w:rsidRPr="002E4F28">
              <w:rPr>
                <w:rFonts w:eastAsia="Kaiti SC"/>
                <w:color w:val="000000"/>
                <w:kern w:val="0"/>
                <w:sz w:val="20"/>
                <w:szCs w:val="20"/>
                <w:lang w:bidi="ar"/>
              </w:rPr>
              <w:t>“</w:t>
            </w:r>
            <w:r w:rsidRPr="002E4F28">
              <w:rPr>
                <w:rFonts w:eastAsia="Kaiti SC"/>
                <w:color w:val="2A2F45"/>
                <w:kern w:val="0"/>
                <w:sz w:val="20"/>
                <w:szCs w:val="20"/>
                <w:lang w:bidi="ar"/>
              </w:rPr>
              <w:t>代码或</w:t>
            </w:r>
            <w:r w:rsidRPr="002E4F28">
              <w:rPr>
                <w:rFonts w:eastAsia="Kaiti SC"/>
                <w:color w:val="000000"/>
                <w:kern w:val="0"/>
                <w:sz w:val="20"/>
                <w:szCs w:val="20"/>
                <w:lang w:bidi="ar"/>
              </w:rPr>
              <w:t>相匹配的人造数据</w:t>
            </w:r>
            <w:r w:rsidRPr="002E4F28">
              <w:rPr>
                <w:rFonts w:eastAsia="Kaiti SC"/>
                <w:color w:val="000000"/>
                <w:kern w:val="0"/>
                <w:sz w:val="20"/>
                <w:szCs w:val="20"/>
                <w:lang w:bidi="ar"/>
              </w:rPr>
              <w:t>”</w:t>
            </w:r>
          </w:p>
        </w:tc>
        <w:tc>
          <w:tcPr>
            <w:tcW w:w="571" w:type="pct"/>
            <w:vMerge w:val="restart"/>
            <w:tcBorders>
              <w:top w:val="single" w:sz="8" w:space="0" w:color="000000"/>
              <w:left w:val="nil"/>
              <w:bottom w:val="nil"/>
              <w:right w:val="single" w:sz="8" w:space="0" w:color="000000"/>
            </w:tcBorders>
            <w:noWrap/>
            <w:vAlign w:val="center"/>
          </w:tcPr>
          <w:p w14:paraId="4A7869D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r>
      <w:tr w:rsidR="007F44FF" w:rsidRPr="002E4F28" w14:paraId="1A0A71D8" w14:textId="77777777" w:rsidTr="00203249">
        <w:trPr>
          <w:trHeight w:val="525"/>
        </w:trPr>
        <w:tc>
          <w:tcPr>
            <w:tcW w:w="474" w:type="pct"/>
            <w:vMerge/>
            <w:tcBorders>
              <w:top w:val="single" w:sz="8" w:space="0" w:color="000000"/>
              <w:left w:val="single" w:sz="8" w:space="0" w:color="000000"/>
              <w:bottom w:val="nil"/>
              <w:right w:val="nil"/>
            </w:tcBorders>
            <w:noWrap/>
            <w:vAlign w:val="center"/>
          </w:tcPr>
          <w:p w14:paraId="0D4C0B92" w14:textId="77777777" w:rsidR="007F44FF" w:rsidRPr="002E4F28" w:rsidRDefault="007F44FF" w:rsidP="00203249">
            <w:pPr>
              <w:snapToGrid w:val="0"/>
              <w:jc w:val="center"/>
              <w:rPr>
                <w:rFonts w:eastAsia="Kaiti SC"/>
                <w:color w:val="000000"/>
                <w:sz w:val="20"/>
                <w:szCs w:val="20"/>
              </w:rPr>
            </w:pPr>
          </w:p>
        </w:tc>
        <w:tc>
          <w:tcPr>
            <w:tcW w:w="2580" w:type="pct"/>
            <w:tcBorders>
              <w:top w:val="nil"/>
              <w:left w:val="nil"/>
              <w:bottom w:val="nil"/>
              <w:right w:val="nil"/>
            </w:tcBorders>
            <w:vAlign w:val="center"/>
          </w:tcPr>
          <w:p w14:paraId="3964953D"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提供机器学习的算法描述、代码片段或相匹配的</w:t>
            </w:r>
            <w:r w:rsidRPr="002E4F28">
              <w:rPr>
                <w:rFonts w:eastAsia="Kaiti SC"/>
                <w:color w:val="2A2F45"/>
                <w:kern w:val="0"/>
                <w:sz w:val="20"/>
                <w:szCs w:val="20"/>
                <w:lang w:bidi="ar"/>
              </w:rPr>
              <w:t>“</w:t>
            </w:r>
            <w:r w:rsidRPr="002E4F28">
              <w:rPr>
                <w:rFonts w:eastAsia="Kaiti SC"/>
                <w:color w:val="000000"/>
                <w:sz w:val="20"/>
                <w:szCs w:val="20"/>
              </w:rPr>
              <w:t>falsified</w:t>
            </w:r>
            <w:r w:rsidRPr="002E4F28">
              <w:rPr>
                <w:rFonts w:eastAsia="Kaiti SC"/>
                <w:color w:val="2A2F45"/>
                <w:kern w:val="0"/>
                <w:sz w:val="20"/>
                <w:szCs w:val="20"/>
                <w:lang w:bidi="ar"/>
              </w:rPr>
              <w:t>”</w:t>
            </w:r>
            <w:r w:rsidRPr="002E4F28">
              <w:rPr>
                <w:rFonts w:eastAsia="Kaiti SC"/>
                <w:color w:val="2A2F45"/>
                <w:kern w:val="0"/>
                <w:sz w:val="20"/>
                <w:szCs w:val="20"/>
                <w:lang w:bidi="ar"/>
              </w:rPr>
              <w:t>人造数据、附加图表等</w:t>
            </w:r>
          </w:p>
        </w:tc>
        <w:tc>
          <w:tcPr>
            <w:tcW w:w="1373" w:type="pct"/>
            <w:vMerge/>
            <w:tcBorders>
              <w:top w:val="single" w:sz="8" w:space="0" w:color="000000"/>
              <w:left w:val="nil"/>
              <w:bottom w:val="nil"/>
              <w:right w:val="nil"/>
            </w:tcBorders>
            <w:vAlign w:val="center"/>
          </w:tcPr>
          <w:p w14:paraId="62BE1DA6" w14:textId="77777777" w:rsidR="007F44FF" w:rsidRPr="002E4F28" w:rsidRDefault="007F44FF" w:rsidP="00203249">
            <w:pPr>
              <w:snapToGrid w:val="0"/>
              <w:jc w:val="left"/>
              <w:rPr>
                <w:rFonts w:eastAsia="Kaiti SC"/>
                <w:color w:val="000000"/>
                <w:sz w:val="20"/>
                <w:szCs w:val="20"/>
              </w:rPr>
            </w:pPr>
          </w:p>
        </w:tc>
        <w:tc>
          <w:tcPr>
            <w:tcW w:w="571" w:type="pct"/>
            <w:vMerge/>
            <w:tcBorders>
              <w:top w:val="single" w:sz="8" w:space="0" w:color="000000"/>
              <w:left w:val="nil"/>
              <w:bottom w:val="nil"/>
              <w:right w:val="single" w:sz="8" w:space="0" w:color="000000"/>
            </w:tcBorders>
            <w:noWrap/>
            <w:vAlign w:val="center"/>
          </w:tcPr>
          <w:p w14:paraId="32845700" w14:textId="77777777" w:rsidR="007F44FF" w:rsidRPr="002E4F28" w:rsidRDefault="007F44FF" w:rsidP="00203249">
            <w:pPr>
              <w:snapToGrid w:val="0"/>
              <w:jc w:val="center"/>
              <w:rPr>
                <w:rFonts w:eastAsia="Kaiti SC"/>
                <w:color w:val="000000"/>
                <w:sz w:val="20"/>
                <w:szCs w:val="20"/>
              </w:rPr>
            </w:pPr>
          </w:p>
        </w:tc>
      </w:tr>
      <w:tr w:rsidR="007F44FF" w:rsidRPr="002E4F28" w14:paraId="24B5790F" w14:textId="77777777" w:rsidTr="00203249">
        <w:trPr>
          <w:trHeight w:val="277"/>
        </w:trPr>
        <w:tc>
          <w:tcPr>
            <w:tcW w:w="5000" w:type="pct"/>
            <w:gridSpan w:val="4"/>
            <w:tcBorders>
              <w:top w:val="nil"/>
              <w:left w:val="single" w:sz="8" w:space="0" w:color="000000"/>
              <w:bottom w:val="single" w:sz="8" w:space="0" w:color="000000"/>
              <w:right w:val="single" w:sz="8" w:space="0" w:color="000000"/>
            </w:tcBorders>
            <w:vAlign w:val="center"/>
          </w:tcPr>
          <w:p w14:paraId="1DBE32F4"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补充修改建议：</w:t>
            </w:r>
          </w:p>
        </w:tc>
      </w:tr>
    </w:tbl>
    <w:p w14:paraId="60F1F3B0" w14:textId="77777777" w:rsidR="007F44FF" w:rsidRPr="002E4F28" w:rsidRDefault="007F44FF" w:rsidP="007F44FF">
      <w:pPr>
        <w:snapToGrid w:val="0"/>
        <w:jc w:val="left"/>
        <w:rPr>
          <w:rFonts w:eastAsia="Kaiti SC"/>
          <w:sz w:val="20"/>
          <w:szCs w:val="20"/>
        </w:rPr>
      </w:pPr>
    </w:p>
    <w:p w14:paraId="3D1E8C77" w14:textId="77777777" w:rsidR="007F44FF" w:rsidRPr="002E4F28" w:rsidRDefault="007F44FF" w:rsidP="007F44FF">
      <w:pPr>
        <w:numPr>
          <w:ilvl w:val="0"/>
          <w:numId w:val="2"/>
        </w:numPr>
        <w:snapToGrid w:val="0"/>
        <w:rPr>
          <w:rFonts w:eastAsia="Kaiti SC"/>
          <w:b/>
          <w:bCs/>
          <w:color w:val="0000FF"/>
          <w:sz w:val="20"/>
          <w:szCs w:val="20"/>
        </w:rPr>
      </w:pPr>
      <w:r w:rsidRPr="002E4F28">
        <w:rPr>
          <w:rFonts w:eastAsia="Kaiti SC"/>
          <w:b/>
          <w:bCs/>
          <w:color w:val="0000FF"/>
          <w:sz w:val="20"/>
          <w:szCs w:val="20"/>
        </w:rPr>
        <w:t>二级条目层</w:t>
      </w:r>
      <w:r w:rsidRPr="002E4F28">
        <w:rPr>
          <w:rFonts w:eastAsia="Kaiti SC"/>
          <w:b/>
          <w:bCs/>
          <w:color w:val="0000FF"/>
          <w:sz w:val="20"/>
          <w:szCs w:val="20"/>
          <w:u w:val="single"/>
        </w:rPr>
        <w:t>新增</w:t>
      </w:r>
      <w:r w:rsidRPr="002E4F28">
        <w:rPr>
          <w:rFonts w:eastAsia="Kaiti SC"/>
          <w:b/>
          <w:bCs/>
          <w:color w:val="0000FF"/>
          <w:sz w:val="20"/>
          <w:szCs w:val="20"/>
        </w:rPr>
        <w:t>内容</w:t>
      </w:r>
    </w:p>
    <w:tbl>
      <w:tblPr>
        <w:tblW w:w="4998" w:type="pct"/>
        <w:tblLook w:val="04A0" w:firstRow="1" w:lastRow="0" w:firstColumn="1" w:lastColumn="0" w:noHBand="0" w:noVBand="1"/>
      </w:tblPr>
      <w:tblGrid>
        <w:gridCol w:w="2403"/>
        <w:gridCol w:w="1600"/>
        <w:gridCol w:w="672"/>
        <w:gridCol w:w="702"/>
        <w:gridCol w:w="616"/>
        <w:gridCol w:w="598"/>
        <w:gridCol w:w="654"/>
        <w:gridCol w:w="1757"/>
      </w:tblGrid>
      <w:tr w:rsidR="007F44FF" w:rsidRPr="002E4F28" w14:paraId="05BE2DA6" w14:textId="77777777" w:rsidTr="00203249">
        <w:trPr>
          <w:trHeight w:val="330"/>
        </w:trPr>
        <w:tc>
          <w:tcPr>
            <w:tcW w:w="1335" w:type="pct"/>
            <w:vMerge w:val="restart"/>
            <w:tcBorders>
              <w:top w:val="single" w:sz="12" w:space="0" w:color="000000"/>
              <w:left w:val="single" w:sz="8" w:space="0" w:color="000000"/>
              <w:bottom w:val="single" w:sz="12" w:space="0" w:color="000000"/>
              <w:right w:val="nil"/>
            </w:tcBorders>
            <w:noWrap/>
            <w:vAlign w:val="center"/>
          </w:tcPr>
          <w:p w14:paraId="57FF8FC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lastRenderedPageBreak/>
              <w:t>新增条目</w:t>
            </w:r>
          </w:p>
        </w:tc>
        <w:tc>
          <w:tcPr>
            <w:tcW w:w="889" w:type="pct"/>
            <w:vMerge w:val="restart"/>
            <w:tcBorders>
              <w:top w:val="single" w:sz="12" w:space="0" w:color="000000"/>
              <w:left w:val="nil"/>
              <w:bottom w:val="single" w:sz="12" w:space="0" w:color="000000"/>
              <w:right w:val="nil"/>
            </w:tcBorders>
            <w:noWrap/>
            <w:vAlign w:val="center"/>
          </w:tcPr>
          <w:p w14:paraId="023C1B11"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c>
          <w:tcPr>
            <w:tcW w:w="1800" w:type="pct"/>
            <w:gridSpan w:val="5"/>
            <w:tcBorders>
              <w:top w:val="single" w:sz="12" w:space="0" w:color="000000"/>
              <w:left w:val="nil"/>
              <w:bottom w:val="single" w:sz="8" w:space="0" w:color="000000"/>
              <w:right w:val="nil"/>
            </w:tcBorders>
            <w:noWrap/>
            <w:vAlign w:val="center"/>
          </w:tcPr>
          <w:p w14:paraId="56E7171E"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重要性评分</w:t>
            </w:r>
          </w:p>
        </w:tc>
        <w:tc>
          <w:tcPr>
            <w:tcW w:w="976" w:type="pct"/>
            <w:vMerge w:val="restart"/>
            <w:tcBorders>
              <w:top w:val="single" w:sz="12" w:space="0" w:color="000000"/>
              <w:left w:val="nil"/>
              <w:bottom w:val="single" w:sz="12" w:space="0" w:color="000000"/>
              <w:right w:val="single" w:sz="8" w:space="0" w:color="000000"/>
            </w:tcBorders>
            <w:vAlign w:val="center"/>
          </w:tcPr>
          <w:p w14:paraId="7A6EBFB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修改建议</w:t>
            </w:r>
          </w:p>
        </w:tc>
      </w:tr>
      <w:tr w:rsidR="007F44FF" w:rsidRPr="002E4F28" w14:paraId="14ED0709" w14:textId="77777777" w:rsidTr="00203249">
        <w:trPr>
          <w:trHeight w:val="270"/>
        </w:trPr>
        <w:tc>
          <w:tcPr>
            <w:tcW w:w="1335" w:type="pct"/>
            <w:vMerge/>
            <w:tcBorders>
              <w:top w:val="single" w:sz="12" w:space="0" w:color="000000"/>
              <w:left w:val="single" w:sz="8" w:space="0" w:color="000000"/>
              <w:bottom w:val="single" w:sz="12" w:space="0" w:color="000000"/>
              <w:right w:val="nil"/>
            </w:tcBorders>
            <w:noWrap/>
            <w:vAlign w:val="center"/>
          </w:tcPr>
          <w:p w14:paraId="6BE9DC25" w14:textId="77777777" w:rsidR="007F44FF" w:rsidRPr="002E4F28" w:rsidRDefault="007F44FF" w:rsidP="00203249">
            <w:pPr>
              <w:snapToGrid w:val="0"/>
              <w:jc w:val="center"/>
              <w:rPr>
                <w:rFonts w:eastAsia="Kaiti SC"/>
                <w:b/>
                <w:bCs/>
                <w:color w:val="000000"/>
                <w:sz w:val="20"/>
                <w:szCs w:val="20"/>
              </w:rPr>
            </w:pPr>
          </w:p>
        </w:tc>
        <w:tc>
          <w:tcPr>
            <w:tcW w:w="889" w:type="pct"/>
            <w:vMerge/>
            <w:tcBorders>
              <w:top w:val="single" w:sz="12" w:space="0" w:color="000000"/>
              <w:left w:val="nil"/>
              <w:bottom w:val="single" w:sz="12" w:space="0" w:color="000000"/>
              <w:right w:val="nil"/>
            </w:tcBorders>
            <w:noWrap/>
            <w:vAlign w:val="center"/>
          </w:tcPr>
          <w:p w14:paraId="05AF630B" w14:textId="77777777" w:rsidR="007F44FF" w:rsidRPr="002E4F28" w:rsidRDefault="007F44FF" w:rsidP="00203249">
            <w:pPr>
              <w:snapToGrid w:val="0"/>
              <w:jc w:val="center"/>
              <w:rPr>
                <w:rFonts w:eastAsia="Kaiti SC"/>
                <w:b/>
                <w:bCs/>
                <w:color w:val="000000"/>
                <w:sz w:val="20"/>
                <w:szCs w:val="20"/>
              </w:rPr>
            </w:pPr>
          </w:p>
        </w:tc>
        <w:tc>
          <w:tcPr>
            <w:tcW w:w="373" w:type="pct"/>
            <w:tcBorders>
              <w:top w:val="nil"/>
              <w:left w:val="nil"/>
              <w:bottom w:val="nil"/>
              <w:right w:val="nil"/>
            </w:tcBorders>
            <w:vAlign w:val="center"/>
          </w:tcPr>
          <w:p w14:paraId="34774A2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390" w:type="pct"/>
            <w:tcBorders>
              <w:top w:val="nil"/>
              <w:left w:val="nil"/>
              <w:bottom w:val="nil"/>
              <w:right w:val="nil"/>
            </w:tcBorders>
            <w:vAlign w:val="center"/>
          </w:tcPr>
          <w:p w14:paraId="5F658E7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342" w:type="pct"/>
            <w:tcBorders>
              <w:top w:val="nil"/>
              <w:left w:val="nil"/>
              <w:bottom w:val="nil"/>
              <w:right w:val="nil"/>
            </w:tcBorders>
            <w:vAlign w:val="center"/>
          </w:tcPr>
          <w:p w14:paraId="56185210"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332" w:type="pct"/>
            <w:tcBorders>
              <w:top w:val="nil"/>
              <w:left w:val="nil"/>
              <w:bottom w:val="nil"/>
              <w:right w:val="nil"/>
            </w:tcBorders>
            <w:vAlign w:val="center"/>
          </w:tcPr>
          <w:p w14:paraId="7E1104ED"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363" w:type="pct"/>
            <w:tcBorders>
              <w:top w:val="nil"/>
              <w:left w:val="nil"/>
              <w:bottom w:val="nil"/>
              <w:right w:val="nil"/>
            </w:tcBorders>
            <w:vAlign w:val="center"/>
          </w:tcPr>
          <w:p w14:paraId="6DF7057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976" w:type="pct"/>
            <w:vMerge/>
            <w:tcBorders>
              <w:top w:val="single" w:sz="12" w:space="0" w:color="000000"/>
              <w:left w:val="nil"/>
              <w:bottom w:val="single" w:sz="12" w:space="0" w:color="000000"/>
              <w:right w:val="single" w:sz="8" w:space="0" w:color="000000"/>
            </w:tcBorders>
            <w:vAlign w:val="center"/>
          </w:tcPr>
          <w:p w14:paraId="389A5CF5" w14:textId="77777777" w:rsidR="007F44FF" w:rsidRPr="002E4F28" w:rsidRDefault="007F44FF" w:rsidP="00203249">
            <w:pPr>
              <w:snapToGrid w:val="0"/>
              <w:jc w:val="center"/>
              <w:rPr>
                <w:rFonts w:eastAsia="Kaiti SC"/>
                <w:b/>
                <w:bCs/>
                <w:color w:val="000000"/>
                <w:sz w:val="20"/>
                <w:szCs w:val="20"/>
              </w:rPr>
            </w:pPr>
          </w:p>
        </w:tc>
      </w:tr>
      <w:tr w:rsidR="007F44FF" w:rsidRPr="002E4F28" w14:paraId="2E4914B1" w14:textId="77777777" w:rsidTr="00203249">
        <w:trPr>
          <w:trHeight w:val="270"/>
        </w:trPr>
        <w:tc>
          <w:tcPr>
            <w:tcW w:w="1335" w:type="pct"/>
            <w:tcBorders>
              <w:top w:val="single" w:sz="8" w:space="0" w:color="000000"/>
              <w:left w:val="single" w:sz="8" w:space="0" w:color="000000"/>
              <w:bottom w:val="nil"/>
              <w:right w:val="single" w:sz="8" w:space="0" w:color="000000"/>
            </w:tcBorders>
            <w:shd w:val="clear" w:color="auto" w:fill="DBE3F4"/>
            <w:noWrap/>
            <w:vAlign w:val="center"/>
          </w:tcPr>
          <w:p w14:paraId="6433AA8D"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引言</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背景</w:t>
            </w:r>
          </w:p>
        </w:tc>
        <w:tc>
          <w:tcPr>
            <w:tcW w:w="889" w:type="pct"/>
            <w:vMerge w:val="restart"/>
            <w:tcBorders>
              <w:top w:val="single" w:sz="8" w:space="0" w:color="000000"/>
              <w:left w:val="nil"/>
              <w:right w:val="nil"/>
            </w:tcBorders>
            <w:noWrap/>
            <w:vAlign w:val="center"/>
          </w:tcPr>
          <w:p w14:paraId="2D22CB99"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kern w:val="0"/>
                <w:sz w:val="20"/>
                <w:szCs w:val="20"/>
                <w:lang w:bidi="ar"/>
              </w:rPr>
            </w:pP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是</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否</w:t>
            </w:r>
          </w:p>
        </w:tc>
        <w:tc>
          <w:tcPr>
            <w:tcW w:w="373" w:type="pct"/>
            <w:vMerge w:val="restart"/>
            <w:tcBorders>
              <w:top w:val="single" w:sz="8" w:space="0" w:color="000000"/>
              <w:left w:val="double" w:sz="4" w:space="0" w:color="000000"/>
              <w:bottom w:val="single" w:sz="12" w:space="0" w:color="auto"/>
              <w:right w:val="single" w:sz="8" w:space="0" w:color="000000"/>
            </w:tcBorders>
            <w:noWrap/>
            <w:vAlign w:val="center"/>
          </w:tcPr>
          <w:p w14:paraId="2AE98766"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90" w:type="pct"/>
            <w:vMerge w:val="restart"/>
            <w:tcBorders>
              <w:top w:val="single" w:sz="8" w:space="0" w:color="000000"/>
              <w:left w:val="nil"/>
              <w:bottom w:val="single" w:sz="12" w:space="0" w:color="auto"/>
              <w:right w:val="single" w:sz="8" w:space="0" w:color="000000"/>
            </w:tcBorders>
            <w:noWrap/>
            <w:vAlign w:val="center"/>
          </w:tcPr>
          <w:p w14:paraId="5BFC0D3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42" w:type="pct"/>
            <w:vMerge w:val="restart"/>
            <w:tcBorders>
              <w:top w:val="single" w:sz="8" w:space="0" w:color="000000"/>
              <w:left w:val="nil"/>
              <w:bottom w:val="single" w:sz="12" w:space="0" w:color="auto"/>
              <w:right w:val="single" w:sz="8" w:space="0" w:color="000000"/>
            </w:tcBorders>
            <w:noWrap/>
            <w:vAlign w:val="center"/>
          </w:tcPr>
          <w:p w14:paraId="6F94343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32" w:type="pct"/>
            <w:vMerge w:val="restart"/>
            <w:tcBorders>
              <w:top w:val="single" w:sz="8" w:space="0" w:color="000000"/>
              <w:left w:val="nil"/>
              <w:bottom w:val="single" w:sz="12" w:space="0" w:color="auto"/>
              <w:right w:val="nil"/>
            </w:tcBorders>
            <w:noWrap/>
            <w:vAlign w:val="center"/>
          </w:tcPr>
          <w:p w14:paraId="23A54E5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63" w:type="pct"/>
            <w:vMerge w:val="restart"/>
            <w:tcBorders>
              <w:top w:val="single" w:sz="8" w:space="0" w:color="000000"/>
              <w:left w:val="single" w:sz="8" w:space="0" w:color="000000"/>
              <w:bottom w:val="single" w:sz="12" w:space="0" w:color="auto"/>
              <w:right w:val="nil"/>
            </w:tcBorders>
            <w:noWrap/>
            <w:vAlign w:val="center"/>
          </w:tcPr>
          <w:p w14:paraId="17BB70B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976" w:type="pct"/>
            <w:vMerge w:val="restart"/>
            <w:tcBorders>
              <w:top w:val="single" w:sz="8" w:space="0" w:color="000000"/>
              <w:left w:val="double" w:sz="4" w:space="0" w:color="000000"/>
              <w:bottom w:val="single" w:sz="12" w:space="0" w:color="auto"/>
              <w:right w:val="single" w:sz="8" w:space="0" w:color="000000"/>
            </w:tcBorders>
            <w:noWrap/>
            <w:vAlign w:val="center"/>
          </w:tcPr>
          <w:p w14:paraId="0CE0FCA6" w14:textId="77777777" w:rsidR="007F44FF" w:rsidRPr="002E4F28" w:rsidRDefault="007F44FF" w:rsidP="00203249">
            <w:pPr>
              <w:snapToGrid w:val="0"/>
              <w:jc w:val="left"/>
              <w:rPr>
                <w:rFonts w:eastAsia="Kaiti SC"/>
                <w:color w:val="000000"/>
                <w:sz w:val="20"/>
                <w:szCs w:val="20"/>
              </w:rPr>
            </w:pPr>
          </w:p>
        </w:tc>
      </w:tr>
      <w:tr w:rsidR="007F44FF" w:rsidRPr="002E4F28" w14:paraId="217DCCDD" w14:textId="77777777" w:rsidTr="00203249">
        <w:trPr>
          <w:trHeight w:val="1706"/>
        </w:trPr>
        <w:tc>
          <w:tcPr>
            <w:tcW w:w="1335" w:type="pct"/>
            <w:tcBorders>
              <w:top w:val="nil"/>
              <w:left w:val="single" w:sz="8" w:space="0" w:color="000000"/>
              <w:bottom w:val="single" w:sz="8" w:space="0" w:color="auto"/>
              <w:right w:val="single" w:sz="8" w:space="0" w:color="000000"/>
            </w:tcBorders>
            <w:vAlign w:val="center"/>
          </w:tcPr>
          <w:p w14:paraId="44ABA078"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介绍中医病证的临床背景和对既有模型的回顾</w:t>
            </w:r>
          </w:p>
        </w:tc>
        <w:tc>
          <w:tcPr>
            <w:tcW w:w="889" w:type="pct"/>
            <w:vMerge/>
            <w:tcBorders>
              <w:left w:val="nil"/>
              <w:bottom w:val="single" w:sz="8" w:space="0" w:color="auto"/>
              <w:right w:val="nil"/>
            </w:tcBorders>
            <w:noWrap/>
            <w:vAlign w:val="center"/>
          </w:tcPr>
          <w:p w14:paraId="0737F117"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sz w:val="20"/>
                <w:szCs w:val="20"/>
                <w:lang w:bidi="ar"/>
              </w:rPr>
            </w:pPr>
          </w:p>
        </w:tc>
        <w:tc>
          <w:tcPr>
            <w:tcW w:w="373" w:type="pct"/>
            <w:vMerge/>
            <w:tcBorders>
              <w:top w:val="single" w:sz="12" w:space="0" w:color="auto"/>
              <w:left w:val="double" w:sz="4" w:space="0" w:color="000000"/>
              <w:bottom w:val="single" w:sz="12" w:space="0" w:color="auto"/>
              <w:right w:val="single" w:sz="8" w:space="0" w:color="000000"/>
            </w:tcBorders>
            <w:noWrap/>
            <w:vAlign w:val="center"/>
          </w:tcPr>
          <w:p w14:paraId="0828BC80" w14:textId="77777777" w:rsidR="007F44FF" w:rsidRPr="002E4F28" w:rsidRDefault="007F44FF" w:rsidP="00203249">
            <w:pPr>
              <w:snapToGrid w:val="0"/>
              <w:jc w:val="center"/>
              <w:rPr>
                <w:rFonts w:eastAsia="Kaiti SC"/>
                <w:color w:val="000000"/>
                <w:sz w:val="20"/>
                <w:szCs w:val="20"/>
              </w:rPr>
            </w:pPr>
          </w:p>
        </w:tc>
        <w:tc>
          <w:tcPr>
            <w:tcW w:w="390" w:type="pct"/>
            <w:vMerge/>
            <w:tcBorders>
              <w:top w:val="single" w:sz="12" w:space="0" w:color="auto"/>
              <w:left w:val="nil"/>
              <w:bottom w:val="single" w:sz="12" w:space="0" w:color="auto"/>
              <w:right w:val="single" w:sz="8" w:space="0" w:color="000000"/>
            </w:tcBorders>
            <w:noWrap/>
            <w:vAlign w:val="center"/>
          </w:tcPr>
          <w:p w14:paraId="1DD4365F" w14:textId="77777777" w:rsidR="007F44FF" w:rsidRPr="002E4F28" w:rsidRDefault="007F44FF" w:rsidP="00203249">
            <w:pPr>
              <w:snapToGrid w:val="0"/>
              <w:jc w:val="center"/>
              <w:rPr>
                <w:rFonts w:eastAsia="Kaiti SC"/>
                <w:color w:val="000000"/>
                <w:sz w:val="20"/>
                <w:szCs w:val="20"/>
              </w:rPr>
            </w:pPr>
          </w:p>
        </w:tc>
        <w:tc>
          <w:tcPr>
            <w:tcW w:w="342" w:type="pct"/>
            <w:vMerge/>
            <w:tcBorders>
              <w:top w:val="single" w:sz="12" w:space="0" w:color="auto"/>
              <w:left w:val="nil"/>
              <w:bottom w:val="single" w:sz="12" w:space="0" w:color="auto"/>
              <w:right w:val="single" w:sz="8" w:space="0" w:color="000000"/>
            </w:tcBorders>
            <w:noWrap/>
            <w:vAlign w:val="center"/>
          </w:tcPr>
          <w:p w14:paraId="71369301" w14:textId="77777777" w:rsidR="007F44FF" w:rsidRPr="002E4F28" w:rsidRDefault="007F44FF" w:rsidP="00203249">
            <w:pPr>
              <w:snapToGrid w:val="0"/>
              <w:jc w:val="center"/>
              <w:rPr>
                <w:rFonts w:eastAsia="Kaiti SC"/>
                <w:color w:val="000000"/>
                <w:sz w:val="20"/>
                <w:szCs w:val="20"/>
              </w:rPr>
            </w:pPr>
          </w:p>
        </w:tc>
        <w:tc>
          <w:tcPr>
            <w:tcW w:w="332" w:type="pct"/>
            <w:vMerge/>
            <w:tcBorders>
              <w:top w:val="single" w:sz="12" w:space="0" w:color="auto"/>
              <w:left w:val="nil"/>
              <w:bottom w:val="single" w:sz="12" w:space="0" w:color="auto"/>
              <w:right w:val="nil"/>
            </w:tcBorders>
            <w:noWrap/>
            <w:vAlign w:val="center"/>
          </w:tcPr>
          <w:p w14:paraId="55B28BEB" w14:textId="77777777" w:rsidR="007F44FF" w:rsidRPr="002E4F28" w:rsidRDefault="007F44FF" w:rsidP="00203249">
            <w:pPr>
              <w:snapToGrid w:val="0"/>
              <w:jc w:val="center"/>
              <w:rPr>
                <w:rFonts w:eastAsia="Kaiti SC"/>
                <w:color w:val="000000"/>
                <w:sz w:val="20"/>
                <w:szCs w:val="20"/>
              </w:rPr>
            </w:pPr>
          </w:p>
        </w:tc>
        <w:tc>
          <w:tcPr>
            <w:tcW w:w="363" w:type="pct"/>
            <w:vMerge/>
            <w:tcBorders>
              <w:top w:val="single" w:sz="12" w:space="0" w:color="auto"/>
              <w:left w:val="single" w:sz="8" w:space="0" w:color="000000"/>
              <w:bottom w:val="single" w:sz="12" w:space="0" w:color="auto"/>
              <w:right w:val="nil"/>
            </w:tcBorders>
            <w:noWrap/>
            <w:vAlign w:val="center"/>
          </w:tcPr>
          <w:p w14:paraId="3DAE8845" w14:textId="77777777" w:rsidR="007F44FF" w:rsidRPr="002E4F28" w:rsidRDefault="007F44FF" w:rsidP="00203249">
            <w:pPr>
              <w:snapToGrid w:val="0"/>
              <w:jc w:val="center"/>
              <w:rPr>
                <w:rFonts w:eastAsia="Kaiti SC"/>
                <w:color w:val="000000"/>
                <w:sz w:val="20"/>
                <w:szCs w:val="20"/>
              </w:rPr>
            </w:pPr>
          </w:p>
        </w:tc>
        <w:tc>
          <w:tcPr>
            <w:tcW w:w="976" w:type="pct"/>
            <w:vMerge/>
            <w:tcBorders>
              <w:top w:val="single" w:sz="12" w:space="0" w:color="auto"/>
              <w:left w:val="double" w:sz="4" w:space="0" w:color="000000"/>
              <w:bottom w:val="single" w:sz="12" w:space="0" w:color="auto"/>
              <w:right w:val="single" w:sz="8" w:space="0" w:color="000000"/>
            </w:tcBorders>
            <w:noWrap/>
            <w:vAlign w:val="center"/>
          </w:tcPr>
          <w:p w14:paraId="6BAE86FF" w14:textId="77777777" w:rsidR="007F44FF" w:rsidRPr="002E4F28" w:rsidRDefault="007F44FF" w:rsidP="00203249">
            <w:pPr>
              <w:snapToGrid w:val="0"/>
              <w:jc w:val="left"/>
              <w:rPr>
                <w:rFonts w:eastAsia="Kaiti SC"/>
                <w:color w:val="000000"/>
                <w:sz w:val="20"/>
                <w:szCs w:val="20"/>
              </w:rPr>
            </w:pPr>
          </w:p>
        </w:tc>
      </w:tr>
      <w:tr w:rsidR="007F44FF" w:rsidRPr="002E4F28" w14:paraId="63910752" w14:textId="77777777" w:rsidTr="00203249">
        <w:trPr>
          <w:trHeight w:val="384"/>
        </w:trPr>
        <w:tc>
          <w:tcPr>
            <w:tcW w:w="1335" w:type="pct"/>
            <w:tcBorders>
              <w:top w:val="single" w:sz="8" w:space="0" w:color="auto"/>
              <w:left w:val="single" w:sz="8" w:space="0" w:color="000000"/>
              <w:bottom w:val="nil"/>
              <w:right w:val="single" w:sz="8" w:space="0" w:color="000000"/>
            </w:tcBorders>
            <w:shd w:val="clear" w:color="auto" w:fill="DBE3F4"/>
            <w:vAlign w:val="center"/>
          </w:tcPr>
          <w:p w14:paraId="7229073C"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引言</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理论基础</w:t>
            </w:r>
          </w:p>
        </w:tc>
        <w:tc>
          <w:tcPr>
            <w:tcW w:w="889" w:type="pct"/>
            <w:vMerge w:val="restart"/>
            <w:tcBorders>
              <w:top w:val="single" w:sz="8" w:space="0" w:color="auto"/>
              <w:left w:val="nil"/>
              <w:right w:val="nil"/>
            </w:tcBorders>
            <w:noWrap/>
            <w:vAlign w:val="center"/>
          </w:tcPr>
          <w:p w14:paraId="2B07778B"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sz w:val="20"/>
                <w:szCs w:val="20"/>
                <w:lang w:bidi="ar"/>
              </w:rPr>
            </w:pP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是</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否</w:t>
            </w:r>
          </w:p>
        </w:tc>
        <w:tc>
          <w:tcPr>
            <w:tcW w:w="373" w:type="pct"/>
            <w:vMerge w:val="restart"/>
            <w:tcBorders>
              <w:top w:val="single" w:sz="12" w:space="0" w:color="auto"/>
              <w:left w:val="double" w:sz="4" w:space="0" w:color="000000"/>
              <w:right w:val="single" w:sz="8" w:space="0" w:color="000000"/>
            </w:tcBorders>
            <w:noWrap/>
            <w:vAlign w:val="center"/>
          </w:tcPr>
          <w:p w14:paraId="5881D4CE"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90" w:type="pct"/>
            <w:vMerge w:val="restart"/>
            <w:tcBorders>
              <w:top w:val="single" w:sz="12" w:space="0" w:color="auto"/>
              <w:left w:val="nil"/>
              <w:right w:val="single" w:sz="8" w:space="0" w:color="000000"/>
            </w:tcBorders>
            <w:noWrap/>
            <w:vAlign w:val="center"/>
          </w:tcPr>
          <w:p w14:paraId="07CDBD5A"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42" w:type="pct"/>
            <w:vMerge w:val="restart"/>
            <w:tcBorders>
              <w:top w:val="single" w:sz="12" w:space="0" w:color="auto"/>
              <w:left w:val="nil"/>
              <w:right w:val="single" w:sz="8" w:space="0" w:color="000000"/>
            </w:tcBorders>
            <w:noWrap/>
            <w:vAlign w:val="center"/>
          </w:tcPr>
          <w:p w14:paraId="7AE5E95A"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32" w:type="pct"/>
            <w:vMerge w:val="restart"/>
            <w:tcBorders>
              <w:top w:val="single" w:sz="12" w:space="0" w:color="auto"/>
              <w:left w:val="nil"/>
              <w:right w:val="nil"/>
            </w:tcBorders>
            <w:noWrap/>
            <w:vAlign w:val="center"/>
          </w:tcPr>
          <w:p w14:paraId="613622B8"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63" w:type="pct"/>
            <w:vMerge w:val="restart"/>
            <w:tcBorders>
              <w:top w:val="single" w:sz="12" w:space="0" w:color="auto"/>
              <w:left w:val="single" w:sz="8" w:space="0" w:color="000000"/>
              <w:right w:val="nil"/>
            </w:tcBorders>
            <w:noWrap/>
            <w:vAlign w:val="center"/>
          </w:tcPr>
          <w:p w14:paraId="74DEE4CD"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976" w:type="pct"/>
            <w:vMerge w:val="restart"/>
            <w:tcBorders>
              <w:top w:val="single" w:sz="12" w:space="0" w:color="auto"/>
              <w:left w:val="double" w:sz="4" w:space="0" w:color="000000"/>
              <w:right w:val="single" w:sz="8" w:space="0" w:color="000000"/>
            </w:tcBorders>
            <w:noWrap/>
            <w:vAlign w:val="center"/>
          </w:tcPr>
          <w:p w14:paraId="25FC8542" w14:textId="77777777" w:rsidR="007F44FF" w:rsidRPr="002E4F28" w:rsidRDefault="007F44FF" w:rsidP="00203249">
            <w:pPr>
              <w:snapToGrid w:val="0"/>
              <w:jc w:val="left"/>
              <w:rPr>
                <w:rFonts w:eastAsia="Kaiti SC"/>
                <w:color w:val="000000"/>
                <w:sz w:val="20"/>
                <w:szCs w:val="20"/>
              </w:rPr>
            </w:pPr>
          </w:p>
        </w:tc>
      </w:tr>
      <w:tr w:rsidR="007F44FF" w:rsidRPr="002E4F28" w14:paraId="21E712F3" w14:textId="77777777" w:rsidTr="00203249">
        <w:trPr>
          <w:trHeight w:val="830"/>
        </w:trPr>
        <w:tc>
          <w:tcPr>
            <w:tcW w:w="1335" w:type="pct"/>
            <w:tcBorders>
              <w:top w:val="nil"/>
              <w:left w:val="single" w:sz="8" w:space="0" w:color="000000"/>
              <w:bottom w:val="single" w:sz="12" w:space="0" w:color="auto"/>
              <w:right w:val="single" w:sz="8" w:space="0" w:color="000000"/>
            </w:tcBorders>
            <w:vAlign w:val="center"/>
          </w:tcPr>
          <w:p w14:paraId="4DD2C688"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有针对性的介绍中医病证和</w:t>
            </w:r>
            <w:r w:rsidRPr="002E4F28">
              <w:rPr>
                <w:rFonts w:eastAsia="Kaiti SC"/>
                <w:color w:val="2A2F45"/>
                <w:kern w:val="0"/>
                <w:sz w:val="20"/>
                <w:szCs w:val="20"/>
                <w:lang w:bidi="ar"/>
              </w:rPr>
              <w:t>AI</w:t>
            </w:r>
            <w:r w:rsidRPr="002E4F28">
              <w:rPr>
                <w:rFonts w:eastAsia="Kaiti SC"/>
                <w:color w:val="2A2F45"/>
                <w:kern w:val="0"/>
                <w:sz w:val="20"/>
                <w:szCs w:val="20"/>
                <w:lang w:bidi="ar"/>
              </w:rPr>
              <w:t>选择应用的相应理论基础，并说明中医病证</w:t>
            </w:r>
            <w:r w:rsidRPr="002E4F28">
              <w:rPr>
                <w:rFonts w:eastAsia="Kaiti SC"/>
                <w:color w:val="2A2F45"/>
                <w:kern w:val="0"/>
                <w:sz w:val="20"/>
                <w:szCs w:val="20"/>
                <w:lang w:bidi="ar"/>
              </w:rPr>
              <w:t>AI</w:t>
            </w:r>
            <w:r w:rsidRPr="002E4F28">
              <w:rPr>
                <w:rFonts w:eastAsia="Kaiti SC"/>
                <w:color w:val="2A2F45"/>
                <w:kern w:val="0"/>
                <w:sz w:val="20"/>
                <w:szCs w:val="20"/>
                <w:lang w:bidi="ar"/>
              </w:rPr>
              <w:t>预测模型的必要性</w:t>
            </w:r>
          </w:p>
        </w:tc>
        <w:tc>
          <w:tcPr>
            <w:tcW w:w="889" w:type="pct"/>
            <w:vMerge/>
            <w:tcBorders>
              <w:left w:val="nil"/>
              <w:bottom w:val="single" w:sz="12" w:space="0" w:color="auto"/>
              <w:right w:val="nil"/>
            </w:tcBorders>
            <w:noWrap/>
            <w:vAlign w:val="center"/>
          </w:tcPr>
          <w:p w14:paraId="2A171EE8"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sz w:val="20"/>
                <w:szCs w:val="20"/>
                <w:lang w:bidi="ar"/>
              </w:rPr>
            </w:pPr>
          </w:p>
        </w:tc>
        <w:tc>
          <w:tcPr>
            <w:tcW w:w="373" w:type="pct"/>
            <w:vMerge/>
            <w:tcBorders>
              <w:left w:val="double" w:sz="4" w:space="0" w:color="000000"/>
              <w:bottom w:val="single" w:sz="12" w:space="0" w:color="auto"/>
              <w:right w:val="single" w:sz="8" w:space="0" w:color="000000"/>
            </w:tcBorders>
            <w:noWrap/>
            <w:vAlign w:val="center"/>
          </w:tcPr>
          <w:p w14:paraId="54097968" w14:textId="77777777" w:rsidR="007F44FF" w:rsidRPr="002E4F28" w:rsidRDefault="007F44FF" w:rsidP="00203249">
            <w:pPr>
              <w:snapToGrid w:val="0"/>
              <w:jc w:val="center"/>
              <w:rPr>
                <w:rFonts w:eastAsia="Kaiti SC"/>
                <w:color w:val="000000"/>
                <w:sz w:val="20"/>
                <w:szCs w:val="20"/>
              </w:rPr>
            </w:pPr>
          </w:p>
        </w:tc>
        <w:tc>
          <w:tcPr>
            <w:tcW w:w="390" w:type="pct"/>
            <w:vMerge/>
            <w:tcBorders>
              <w:left w:val="nil"/>
              <w:bottom w:val="single" w:sz="12" w:space="0" w:color="auto"/>
              <w:right w:val="single" w:sz="8" w:space="0" w:color="000000"/>
            </w:tcBorders>
            <w:noWrap/>
            <w:vAlign w:val="center"/>
          </w:tcPr>
          <w:p w14:paraId="0A835D6E" w14:textId="77777777" w:rsidR="007F44FF" w:rsidRPr="002E4F28" w:rsidRDefault="007F44FF" w:rsidP="00203249">
            <w:pPr>
              <w:snapToGrid w:val="0"/>
              <w:jc w:val="center"/>
              <w:rPr>
                <w:rFonts w:eastAsia="Kaiti SC"/>
                <w:color w:val="000000"/>
                <w:sz w:val="20"/>
                <w:szCs w:val="20"/>
              </w:rPr>
            </w:pPr>
          </w:p>
        </w:tc>
        <w:tc>
          <w:tcPr>
            <w:tcW w:w="342" w:type="pct"/>
            <w:vMerge/>
            <w:tcBorders>
              <w:left w:val="nil"/>
              <w:bottom w:val="single" w:sz="12" w:space="0" w:color="auto"/>
              <w:right w:val="single" w:sz="8" w:space="0" w:color="000000"/>
            </w:tcBorders>
            <w:noWrap/>
            <w:vAlign w:val="center"/>
          </w:tcPr>
          <w:p w14:paraId="6CA405D9" w14:textId="77777777" w:rsidR="007F44FF" w:rsidRPr="002E4F28" w:rsidRDefault="007F44FF" w:rsidP="00203249">
            <w:pPr>
              <w:snapToGrid w:val="0"/>
              <w:jc w:val="center"/>
              <w:rPr>
                <w:rFonts w:eastAsia="Kaiti SC"/>
                <w:color w:val="000000"/>
                <w:sz w:val="20"/>
                <w:szCs w:val="20"/>
              </w:rPr>
            </w:pPr>
          </w:p>
        </w:tc>
        <w:tc>
          <w:tcPr>
            <w:tcW w:w="332" w:type="pct"/>
            <w:vMerge/>
            <w:tcBorders>
              <w:left w:val="nil"/>
              <w:bottom w:val="single" w:sz="12" w:space="0" w:color="auto"/>
              <w:right w:val="nil"/>
            </w:tcBorders>
            <w:noWrap/>
            <w:vAlign w:val="center"/>
          </w:tcPr>
          <w:p w14:paraId="6B813B35" w14:textId="77777777" w:rsidR="007F44FF" w:rsidRPr="002E4F28" w:rsidRDefault="007F44FF" w:rsidP="00203249">
            <w:pPr>
              <w:snapToGrid w:val="0"/>
              <w:jc w:val="center"/>
              <w:rPr>
                <w:rFonts w:eastAsia="Kaiti SC"/>
                <w:color w:val="000000"/>
                <w:sz w:val="20"/>
                <w:szCs w:val="20"/>
              </w:rPr>
            </w:pPr>
          </w:p>
        </w:tc>
        <w:tc>
          <w:tcPr>
            <w:tcW w:w="363" w:type="pct"/>
            <w:vMerge/>
            <w:tcBorders>
              <w:left w:val="single" w:sz="8" w:space="0" w:color="000000"/>
              <w:bottom w:val="single" w:sz="12" w:space="0" w:color="auto"/>
              <w:right w:val="nil"/>
            </w:tcBorders>
            <w:noWrap/>
            <w:vAlign w:val="center"/>
          </w:tcPr>
          <w:p w14:paraId="57C95750" w14:textId="77777777" w:rsidR="007F44FF" w:rsidRPr="002E4F28" w:rsidRDefault="007F44FF" w:rsidP="00203249">
            <w:pPr>
              <w:snapToGrid w:val="0"/>
              <w:jc w:val="center"/>
              <w:rPr>
                <w:rFonts w:eastAsia="Kaiti SC"/>
                <w:color w:val="000000"/>
                <w:sz w:val="20"/>
                <w:szCs w:val="20"/>
              </w:rPr>
            </w:pPr>
          </w:p>
        </w:tc>
        <w:tc>
          <w:tcPr>
            <w:tcW w:w="976" w:type="pct"/>
            <w:vMerge/>
            <w:tcBorders>
              <w:left w:val="double" w:sz="4" w:space="0" w:color="000000"/>
              <w:bottom w:val="single" w:sz="12" w:space="0" w:color="auto"/>
              <w:right w:val="single" w:sz="8" w:space="0" w:color="000000"/>
            </w:tcBorders>
            <w:noWrap/>
            <w:vAlign w:val="center"/>
          </w:tcPr>
          <w:p w14:paraId="62278A07" w14:textId="77777777" w:rsidR="007F44FF" w:rsidRPr="002E4F28" w:rsidRDefault="007F44FF" w:rsidP="00203249">
            <w:pPr>
              <w:snapToGrid w:val="0"/>
              <w:jc w:val="left"/>
              <w:rPr>
                <w:rFonts w:eastAsia="Kaiti SC"/>
                <w:color w:val="000000"/>
                <w:sz w:val="20"/>
                <w:szCs w:val="20"/>
              </w:rPr>
            </w:pPr>
          </w:p>
        </w:tc>
      </w:tr>
    </w:tbl>
    <w:p w14:paraId="38CEB70A" w14:textId="77777777" w:rsidR="007F44FF" w:rsidRPr="002E4F28" w:rsidRDefault="007F44FF" w:rsidP="007F44FF">
      <w:pPr>
        <w:snapToGrid w:val="0"/>
        <w:rPr>
          <w:rFonts w:eastAsia="Kaiti SC"/>
          <w:b/>
          <w:bCs/>
          <w:color w:val="0000FF"/>
          <w:sz w:val="20"/>
          <w:szCs w:val="20"/>
        </w:rPr>
      </w:pPr>
    </w:p>
    <w:tbl>
      <w:tblPr>
        <w:tblW w:w="4998" w:type="pct"/>
        <w:tblLook w:val="04A0" w:firstRow="1" w:lastRow="0" w:firstColumn="1" w:lastColumn="0" w:noHBand="0" w:noVBand="1"/>
      </w:tblPr>
      <w:tblGrid>
        <w:gridCol w:w="2402"/>
        <w:gridCol w:w="1601"/>
        <w:gridCol w:w="672"/>
        <w:gridCol w:w="702"/>
        <w:gridCol w:w="616"/>
        <w:gridCol w:w="598"/>
        <w:gridCol w:w="654"/>
        <w:gridCol w:w="1757"/>
      </w:tblGrid>
      <w:tr w:rsidR="007F44FF" w:rsidRPr="002E4F28" w14:paraId="5DD0B97C" w14:textId="77777777" w:rsidTr="00203249">
        <w:trPr>
          <w:trHeight w:val="330"/>
        </w:trPr>
        <w:tc>
          <w:tcPr>
            <w:tcW w:w="1334" w:type="pct"/>
            <w:vMerge w:val="restart"/>
            <w:tcBorders>
              <w:top w:val="single" w:sz="12" w:space="0" w:color="000000"/>
              <w:left w:val="single" w:sz="8" w:space="0" w:color="000000"/>
              <w:bottom w:val="single" w:sz="12" w:space="0" w:color="000000"/>
              <w:right w:val="nil"/>
            </w:tcBorders>
            <w:noWrap/>
            <w:vAlign w:val="center"/>
          </w:tcPr>
          <w:p w14:paraId="6D50CE66"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新增条目</w:t>
            </w:r>
          </w:p>
        </w:tc>
        <w:tc>
          <w:tcPr>
            <w:tcW w:w="889" w:type="pct"/>
            <w:vMerge w:val="restart"/>
            <w:tcBorders>
              <w:top w:val="single" w:sz="12" w:space="0" w:color="000000"/>
              <w:left w:val="nil"/>
              <w:bottom w:val="single" w:sz="12" w:space="0" w:color="000000"/>
              <w:right w:val="nil"/>
            </w:tcBorders>
            <w:noWrap/>
            <w:vAlign w:val="center"/>
          </w:tcPr>
          <w:p w14:paraId="500B221B"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c>
          <w:tcPr>
            <w:tcW w:w="1800" w:type="pct"/>
            <w:gridSpan w:val="5"/>
            <w:tcBorders>
              <w:top w:val="single" w:sz="12" w:space="0" w:color="000000"/>
              <w:left w:val="nil"/>
              <w:bottom w:val="single" w:sz="8" w:space="0" w:color="000000"/>
              <w:right w:val="nil"/>
            </w:tcBorders>
            <w:noWrap/>
            <w:vAlign w:val="center"/>
          </w:tcPr>
          <w:p w14:paraId="562833CF"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重要性评分</w:t>
            </w:r>
          </w:p>
        </w:tc>
        <w:tc>
          <w:tcPr>
            <w:tcW w:w="976" w:type="pct"/>
            <w:vMerge w:val="restart"/>
            <w:tcBorders>
              <w:top w:val="single" w:sz="12" w:space="0" w:color="000000"/>
              <w:left w:val="nil"/>
              <w:bottom w:val="single" w:sz="12" w:space="0" w:color="000000"/>
              <w:right w:val="single" w:sz="8" w:space="0" w:color="000000"/>
            </w:tcBorders>
            <w:vAlign w:val="center"/>
          </w:tcPr>
          <w:p w14:paraId="5F586969"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修改建议</w:t>
            </w:r>
          </w:p>
        </w:tc>
      </w:tr>
      <w:tr w:rsidR="007F44FF" w:rsidRPr="002E4F28" w14:paraId="6EFDB21A" w14:textId="77777777" w:rsidTr="00203249">
        <w:trPr>
          <w:trHeight w:val="270"/>
        </w:trPr>
        <w:tc>
          <w:tcPr>
            <w:tcW w:w="1334" w:type="pct"/>
            <w:vMerge/>
            <w:tcBorders>
              <w:top w:val="single" w:sz="12" w:space="0" w:color="000000"/>
              <w:left w:val="single" w:sz="8" w:space="0" w:color="000000"/>
              <w:bottom w:val="single" w:sz="12" w:space="0" w:color="000000"/>
              <w:right w:val="nil"/>
            </w:tcBorders>
            <w:noWrap/>
            <w:vAlign w:val="center"/>
          </w:tcPr>
          <w:p w14:paraId="2B68A9CF" w14:textId="77777777" w:rsidR="007F44FF" w:rsidRPr="002E4F28" w:rsidRDefault="007F44FF" w:rsidP="00203249">
            <w:pPr>
              <w:snapToGrid w:val="0"/>
              <w:jc w:val="center"/>
              <w:rPr>
                <w:rFonts w:eastAsia="Kaiti SC"/>
                <w:b/>
                <w:bCs/>
                <w:color w:val="000000"/>
                <w:sz w:val="20"/>
                <w:szCs w:val="20"/>
              </w:rPr>
            </w:pPr>
          </w:p>
        </w:tc>
        <w:tc>
          <w:tcPr>
            <w:tcW w:w="889" w:type="pct"/>
            <w:vMerge/>
            <w:tcBorders>
              <w:top w:val="single" w:sz="12" w:space="0" w:color="000000"/>
              <w:left w:val="nil"/>
              <w:bottom w:val="single" w:sz="12" w:space="0" w:color="000000"/>
              <w:right w:val="nil"/>
            </w:tcBorders>
            <w:noWrap/>
            <w:vAlign w:val="center"/>
          </w:tcPr>
          <w:p w14:paraId="694722EB" w14:textId="77777777" w:rsidR="007F44FF" w:rsidRPr="002E4F28" w:rsidRDefault="007F44FF" w:rsidP="00203249">
            <w:pPr>
              <w:snapToGrid w:val="0"/>
              <w:jc w:val="center"/>
              <w:rPr>
                <w:rFonts w:eastAsia="Kaiti SC"/>
                <w:b/>
                <w:bCs/>
                <w:color w:val="000000"/>
                <w:sz w:val="20"/>
                <w:szCs w:val="20"/>
              </w:rPr>
            </w:pPr>
          </w:p>
        </w:tc>
        <w:tc>
          <w:tcPr>
            <w:tcW w:w="373" w:type="pct"/>
            <w:tcBorders>
              <w:top w:val="nil"/>
              <w:left w:val="nil"/>
              <w:bottom w:val="nil"/>
              <w:right w:val="nil"/>
            </w:tcBorders>
            <w:vAlign w:val="center"/>
          </w:tcPr>
          <w:p w14:paraId="69137E7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390" w:type="pct"/>
            <w:tcBorders>
              <w:top w:val="nil"/>
              <w:left w:val="nil"/>
              <w:bottom w:val="nil"/>
              <w:right w:val="nil"/>
            </w:tcBorders>
            <w:vAlign w:val="center"/>
          </w:tcPr>
          <w:p w14:paraId="2BE7870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342" w:type="pct"/>
            <w:tcBorders>
              <w:top w:val="nil"/>
              <w:left w:val="nil"/>
              <w:bottom w:val="nil"/>
              <w:right w:val="nil"/>
            </w:tcBorders>
            <w:vAlign w:val="center"/>
          </w:tcPr>
          <w:p w14:paraId="6C34E62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332" w:type="pct"/>
            <w:tcBorders>
              <w:top w:val="nil"/>
              <w:left w:val="nil"/>
              <w:bottom w:val="nil"/>
              <w:right w:val="nil"/>
            </w:tcBorders>
            <w:vAlign w:val="center"/>
          </w:tcPr>
          <w:p w14:paraId="446F07C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362" w:type="pct"/>
            <w:tcBorders>
              <w:top w:val="nil"/>
              <w:left w:val="nil"/>
              <w:bottom w:val="nil"/>
              <w:right w:val="nil"/>
            </w:tcBorders>
            <w:vAlign w:val="center"/>
          </w:tcPr>
          <w:p w14:paraId="7289C5B0"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976" w:type="pct"/>
            <w:vMerge/>
            <w:tcBorders>
              <w:top w:val="single" w:sz="12" w:space="0" w:color="000000"/>
              <w:left w:val="nil"/>
              <w:bottom w:val="single" w:sz="12" w:space="0" w:color="000000"/>
              <w:right w:val="single" w:sz="8" w:space="0" w:color="000000"/>
            </w:tcBorders>
            <w:vAlign w:val="center"/>
          </w:tcPr>
          <w:p w14:paraId="2A71E8D3" w14:textId="77777777" w:rsidR="007F44FF" w:rsidRPr="002E4F28" w:rsidRDefault="007F44FF" w:rsidP="00203249">
            <w:pPr>
              <w:snapToGrid w:val="0"/>
              <w:jc w:val="center"/>
              <w:rPr>
                <w:rFonts w:eastAsia="Kaiti SC"/>
                <w:b/>
                <w:bCs/>
                <w:color w:val="000000"/>
                <w:sz w:val="20"/>
                <w:szCs w:val="20"/>
              </w:rPr>
            </w:pPr>
          </w:p>
        </w:tc>
      </w:tr>
      <w:tr w:rsidR="007F44FF" w:rsidRPr="002E4F28" w14:paraId="45A730D0" w14:textId="77777777" w:rsidTr="00203249">
        <w:trPr>
          <w:trHeight w:val="270"/>
        </w:trPr>
        <w:tc>
          <w:tcPr>
            <w:tcW w:w="1334" w:type="pct"/>
            <w:tcBorders>
              <w:top w:val="single" w:sz="8" w:space="0" w:color="000000"/>
              <w:left w:val="single" w:sz="8" w:space="0" w:color="000000"/>
              <w:bottom w:val="nil"/>
              <w:right w:val="single" w:sz="8" w:space="0" w:color="000000"/>
            </w:tcBorders>
            <w:shd w:val="clear" w:color="auto" w:fill="DBE3F4"/>
            <w:noWrap/>
            <w:vAlign w:val="center"/>
          </w:tcPr>
          <w:p w14:paraId="15A68C4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关键词</w:t>
            </w:r>
          </w:p>
        </w:tc>
        <w:tc>
          <w:tcPr>
            <w:tcW w:w="889" w:type="pct"/>
            <w:vMerge w:val="restart"/>
            <w:tcBorders>
              <w:top w:val="single" w:sz="8" w:space="0" w:color="000000"/>
              <w:left w:val="nil"/>
              <w:right w:val="nil"/>
            </w:tcBorders>
            <w:noWrap/>
            <w:vAlign w:val="center"/>
          </w:tcPr>
          <w:p w14:paraId="31604ACC"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kern w:val="0"/>
                <w:sz w:val="20"/>
                <w:szCs w:val="20"/>
                <w:lang w:bidi="ar"/>
              </w:rPr>
            </w:pP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是</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color w:val="000000"/>
                <w:kern w:val="0"/>
                <w:sz w:val="20"/>
                <w:szCs w:val="20"/>
                <w:lang w:bidi="ar"/>
              </w:rPr>
              <w:t>否</w:t>
            </w:r>
          </w:p>
        </w:tc>
        <w:tc>
          <w:tcPr>
            <w:tcW w:w="373" w:type="pct"/>
            <w:vMerge w:val="restart"/>
            <w:tcBorders>
              <w:top w:val="single" w:sz="8" w:space="0" w:color="000000"/>
              <w:left w:val="double" w:sz="4" w:space="0" w:color="000000"/>
              <w:bottom w:val="single" w:sz="12" w:space="0" w:color="auto"/>
              <w:right w:val="single" w:sz="8" w:space="0" w:color="000000"/>
            </w:tcBorders>
            <w:noWrap/>
            <w:vAlign w:val="center"/>
          </w:tcPr>
          <w:p w14:paraId="56224721"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90" w:type="pct"/>
            <w:vMerge w:val="restart"/>
            <w:tcBorders>
              <w:top w:val="single" w:sz="8" w:space="0" w:color="000000"/>
              <w:left w:val="nil"/>
              <w:bottom w:val="single" w:sz="12" w:space="0" w:color="auto"/>
              <w:right w:val="single" w:sz="8" w:space="0" w:color="000000"/>
            </w:tcBorders>
            <w:noWrap/>
            <w:vAlign w:val="center"/>
          </w:tcPr>
          <w:p w14:paraId="7C0FA0B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42" w:type="pct"/>
            <w:vMerge w:val="restart"/>
            <w:tcBorders>
              <w:top w:val="single" w:sz="8" w:space="0" w:color="000000"/>
              <w:left w:val="nil"/>
              <w:bottom w:val="single" w:sz="12" w:space="0" w:color="auto"/>
              <w:right w:val="single" w:sz="8" w:space="0" w:color="000000"/>
            </w:tcBorders>
            <w:noWrap/>
            <w:vAlign w:val="center"/>
          </w:tcPr>
          <w:p w14:paraId="7E95839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32" w:type="pct"/>
            <w:vMerge w:val="restart"/>
            <w:tcBorders>
              <w:top w:val="single" w:sz="8" w:space="0" w:color="000000"/>
              <w:left w:val="nil"/>
              <w:bottom w:val="single" w:sz="12" w:space="0" w:color="auto"/>
              <w:right w:val="nil"/>
            </w:tcBorders>
            <w:noWrap/>
            <w:vAlign w:val="center"/>
          </w:tcPr>
          <w:p w14:paraId="48E716E5"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62" w:type="pct"/>
            <w:vMerge w:val="restart"/>
            <w:tcBorders>
              <w:top w:val="single" w:sz="8" w:space="0" w:color="000000"/>
              <w:left w:val="single" w:sz="8" w:space="0" w:color="000000"/>
              <w:bottom w:val="single" w:sz="12" w:space="0" w:color="auto"/>
              <w:right w:val="nil"/>
            </w:tcBorders>
            <w:noWrap/>
            <w:vAlign w:val="center"/>
          </w:tcPr>
          <w:p w14:paraId="6466289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976" w:type="pct"/>
            <w:vMerge w:val="restart"/>
            <w:tcBorders>
              <w:top w:val="single" w:sz="8" w:space="0" w:color="000000"/>
              <w:left w:val="double" w:sz="4" w:space="0" w:color="000000"/>
              <w:bottom w:val="single" w:sz="12" w:space="0" w:color="auto"/>
              <w:right w:val="single" w:sz="8" w:space="0" w:color="000000"/>
            </w:tcBorders>
            <w:noWrap/>
            <w:vAlign w:val="center"/>
          </w:tcPr>
          <w:p w14:paraId="3E2FAA5B" w14:textId="77777777" w:rsidR="007F44FF" w:rsidRPr="002E4F28" w:rsidRDefault="007F44FF" w:rsidP="00203249">
            <w:pPr>
              <w:snapToGrid w:val="0"/>
              <w:jc w:val="left"/>
              <w:rPr>
                <w:rFonts w:eastAsia="Kaiti SC"/>
                <w:color w:val="000000"/>
                <w:sz w:val="20"/>
                <w:szCs w:val="20"/>
              </w:rPr>
            </w:pPr>
          </w:p>
        </w:tc>
      </w:tr>
      <w:tr w:rsidR="007F44FF" w:rsidRPr="002E4F28" w14:paraId="3F18719B" w14:textId="77777777" w:rsidTr="00203249">
        <w:trPr>
          <w:trHeight w:val="2460"/>
        </w:trPr>
        <w:tc>
          <w:tcPr>
            <w:tcW w:w="1334" w:type="pct"/>
            <w:tcBorders>
              <w:top w:val="nil"/>
              <w:left w:val="single" w:sz="8" w:space="0" w:color="000000"/>
              <w:bottom w:val="single" w:sz="12" w:space="0" w:color="auto"/>
              <w:right w:val="single" w:sz="8" w:space="0" w:color="000000"/>
            </w:tcBorders>
            <w:vAlign w:val="center"/>
          </w:tcPr>
          <w:p w14:paraId="3A08678A"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准确描述基于人工智能的中医病证诊断预测模型研究核心内容的词语或短语，涵盖中医病证、人工智能技术、数据类型、预测模型等方面。仅使用该领域中已确立的缩写。</w:t>
            </w:r>
          </w:p>
        </w:tc>
        <w:tc>
          <w:tcPr>
            <w:tcW w:w="889" w:type="pct"/>
            <w:vMerge/>
            <w:tcBorders>
              <w:left w:val="nil"/>
              <w:bottom w:val="single" w:sz="12" w:space="0" w:color="auto"/>
              <w:right w:val="nil"/>
            </w:tcBorders>
            <w:noWrap/>
            <w:vAlign w:val="center"/>
          </w:tcPr>
          <w:p w14:paraId="6F78FA03" w14:textId="77777777" w:rsidR="007F44FF" w:rsidRPr="002E4F28" w:rsidRDefault="007F44FF" w:rsidP="00203249">
            <w:pPr>
              <w:widowControl/>
              <w:snapToGrid w:val="0"/>
              <w:jc w:val="center"/>
              <w:textAlignment w:val="center"/>
              <w:rPr>
                <w:rStyle w:val="font91"/>
                <w:rFonts w:ascii="Times New Roman" w:eastAsia="Kaiti SC" w:hAnsi="Times New Roman" w:cs="Times New Roman" w:hint="default"/>
                <w:sz w:val="20"/>
                <w:szCs w:val="20"/>
                <w:lang w:bidi="ar"/>
              </w:rPr>
            </w:pPr>
          </w:p>
        </w:tc>
        <w:tc>
          <w:tcPr>
            <w:tcW w:w="373" w:type="pct"/>
            <w:vMerge/>
            <w:tcBorders>
              <w:top w:val="single" w:sz="12" w:space="0" w:color="auto"/>
              <w:left w:val="double" w:sz="4" w:space="0" w:color="000000"/>
              <w:bottom w:val="single" w:sz="12" w:space="0" w:color="auto"/>
              <w:right w:val="single" w:sz="8" w:space="0" w:color="000000"/>
            </w:tcBorders>
            <w:noWrap/>
            <w:vAlign w:val="center"/>
          </w:tcPr>
          <w:p w14:paraId="0F1C3FFA" w14:textId="77777777" w:rsidR="007F44FF" w:rsidRPr="002E4F28" w:rsidRDefault="007F44FF" w:rsidP="00203249">
            <w:pPr>
              <w:snapToGrid w:val="0"/>
              <w:jc w:val="center"/>
              <w:rPr>
                <w:rFonts w:eastAsia="Kaiti SC"/>
                <w:color w:val="000000"/>
                <w:sz w:val="20"/>
                <w:szCs w:val="20"/>
              </w:rPr>
            </w:pPr>
          </w:p>
        </w:tc>
        <w:tc>
          <w:tcPr>
            <w:tcW w:w="390" w:type="pct"/>
            <w:vMerge/>
            <w:tcBorders>
              <w:top w:val="single" w:sz="12" w:space="0" w:color="auto"/>
              <w:left w:val="nil"/>
              <w:bottom w:val="single" w:sz="12" w:space="0" w:color="auto"/>
              <w:right w:val="single" w:sz="8" w:space="0" w:color="000000"/>
            </w:tcBorders>
            <w:noWrap/>
            <w:vAlign w:val="center"/>
          </w:tcPr>
          <w:p w14:paraId="49CF091A" w14:textId="77777777" w:rsidR="007F44FF" w:rsidRPr="002E4F28" w:rsidRDefault="007F44FF" w:rsidP="00203249">
            <w:pPr>
              <w:snapToGrid w:val="0"/>
              <w:jc w:val="center"/>
              <w:rPr>
                <w:rFonts w:eastAsia="Kaiti SC"/>
                <w:color w:val="000000"/>
                <w:sz w:val="20"/>
                <w:szCs w:val="20"/>
              </w:rPr>
            </w:pPr>
          </w:p>
        </w:tc>
        <w:tc>
          <w:tcPr>
            <w:tcW w:w="342" w:type="pct"/>
            <w:vMerge/>
            <w:tcBorders>
              <w:top w:val="single" w:sz="12" w:space="0" w:color="auto"/>
              <w:left w:val="nil"/>
              <w:bottom w:val="single" w:sz="12" w:space="0" w:color="auto"/>
              <w:right w:val="single" w:sz="8" w:space="0" w:color="000000"/>
            </w:tcBorders>
            <w:noWrap/>
            <w:vAlign w:val="center"/>
          </w:tcPr>
          <w:p w14:paraId="269CF586" w14:textId="77777777" w:rsidR="007F44FF" w:rsidRPr="002E4F28" w:rsidRDefault="007F44FF" w:rsidP="00203249">
            <w:pPr>
              <w:snapToGrid w:val="0"/>
              <w:jc w:val="center"/>
              <w:rPr>
                <w:rFonts w:eastAsia="Kaiti SC"/>
                <w:color w:val="000000"/>
                <w:sz w:val="20"/>
                <w:szCs w:val="20"/>
              </w:rPr>
            </w:pPr>
          </w:p>
        </w:tc>
        <w:tc>
          <w:tcPr>
            <w:tcW w:w="332" w:type="pct"/>
            <w:vMerge/>
            <w:tcBorders>
              <w:top w:val="single" w:sz="12" w:space="0" w:color="auto"/>
              <w:left w:val="nil"/>
              <w:bottom w:val="single" w:sz="12" w:space="0" w:color="auto"/>
              <w:right w:val="nil"/>
            </w:tcBorders>
            <w:noWrap/>
            <w:vAlign w:val="center"/>
          </w:tcPr>
          <w:p w14:paraId="6E83EFAB" w14:textId="77777777" w:rsidR="007F44FF" w:rsidRPr="002E4F28" w:rsidRDefault="007F44FF" w:rsidP="00203249">
            <w:pPr>
              <w:snapToGrid w:val="0"/>
              <w:jc w:val="center"/>
              <w:rPr>
                <w:rFonts w:eastAsia="Kaiti SC"/>
                <w:color w:val="000000"/>
                <w:sz w:val="20"/>
                <w:szCs w:val="20"/>
              </w:rPr>
            </w:pPr>
          </w:p>
        </w:tc>
        <w:tc>
          <w:tcPr>
            <w:tcW w:w="362" w:type="pct"/>
            <w:vMerge/>
            <w:tcBorders>
              <w:top w:val="single" w:sz="12" w:space="0" w:color="auto"/>
              <w:left w:val="single" w:sz="8" w:space="0" w:color="000000"/>
              <w:bottom w:val="single" w:sz="12" w:space="0" w:color="auto"/>
              <w:right w:val="nil"/>
            </w:tcBorders>
            <w:noWrap/>
            <w:vAlign w:val="center"/>
          </w:tcPr>
          <w:p w14:paraId="568E52BB" w14:textId="77777777" w:rsidR="007F44FF" w:rsidRPr="002E4F28" w:rsidRDefault="007F44FF" w:rsidP="00203249">
            <w:pPr>
              <w:snapToGrid w:val="0"/>
              <w:jc w:val="center"/>
              <w:rPr>
                <w:rFonts w:eastAsia="Kaiti SC"/>
                <w:color w:val="000000"/>
                <w:sz w:val="20"/>
                <w:szCs w:val="20"/>
              </w:rPr>
            </w:pPr>
          </w:p>
        </w:tc>
        <w:tc>
          <w:tcPr>
            <w:tcW w:w="976" w:type="pct"/>
            <w:vMerge/>
            <w:tcBorders>
              <w:top w:val="single" w:sz="12" w:space="0" w:color="auto"/>
              <w:left w:val="double" w:sz="4" w:space="0" w:color="000000"/>
              <w:bottom w:val="single" w:sz="12" w:space="0" w:color="auto"/>
              <w:right w:val="single" w:sz="8" w:space="0" w:color="000000"/>
            </w:tcBorders>
            <w:noWrap/>
            <w:vAlign w:val="center"/>
          </w:tcPr>
          <w:p w14:paraId="2D08A115" w14:textId="77777777" w:rsidR="007F44FF" w:rsidRPr="002E4F28" w:rsidRDefault="007F44FF" w:rsidP="00203249">
            <w:pPr>
              <w:snapToGrid w:val="0"/>
              <w:jc w:val="left"/>
              <w:rPr>
                <w:rFonts w:eastAsia="Kaiti SC"/>
                <w:color w:val="000000"/>
                <w:sz w:val="20"/>
                <w:szCs w:val="20"/>
              </w:rPr>
            </w:pPr>
          </w:p>
        </w:tc>
      </w:tr>
    </w:tbl>
    <w:p w14:paraId="27CB0C05" w14:textId="77777777" w:rsidR="007F44FF" w:rsidRPr="002E4F28" w:rsidRDefault="007F44FF" w:rsidP="007F44FF">
      <w:pPr>
        <w:snapToGrid w:val="0"/>
        <w:rPr>
          <w:rFonts w:eastAsia="Kaiti SC"/>
          <w:sz w:val="20"/>
          <w:szCs w:val="20"/>
        </w:rPr>
      </w:pPr>
    </w:p>
    <w:tbl>
      <w:tblPr>
        <w:tblW w:w="4998" w:type="pct"/>
        <w:tblLook w:val="04A0" w:firstRow="1" w:lastRow="0" w:firstColumn="1" w:lastColumn="0" w:noHBand="0" w:noVBand="1"/>
      </w:tblPr>
      <w:tblGrid>
        <w:gridCol w:w="2404"/>
        <w:gridCol w:w="1601"/>
        <w:gridCol w:w="672"/>
        <w:gridCol w:w="702"/>
        <w:gridCol w:w="616"/>
        <w:gridCol w:w="598"/>
        <w:gridCol w:w="686"/>
        <w:gridCol w:w="1723"/>
      </w:tblGrid>
      <w:tr w:rsidR="007F44FF" w:rsidRPr="002E4F28" w14:paraId="4DEFD991" w14:textId="77777777" w:rsidTr="00203249">
        <w:trPr>
          <w:trHeight w:val="315"/>
        </w:trPr>
        <w:tc>
          <w:tcPr>
            <w:tcW w:w="1335" w:type="pct"/>
            <w:vMerge w:val="restart"/>
            <w:tcBorders>
              <w:top w:val="single" w:sz="8" w:space="0" w:color="000000"/>
              <w:left w:val="single" w:sz="8" w:space="0" w:color="000000"/>
              <w:bottom w:val="single" w:sz="12" w:space="0" w:color="000000"/>
              <w:right w:val="nil"/>
            </w:tcBorders>
            <w:noWrap/>
            <w:vAlign w:val="center"/>
          </w:tcPr>
          <w:p w14:paraId="3398E4F3"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新增条目</w:t>
            </w:r>
          </w:p>
        </w:tc>
        <w:tc>
          <w:tcPr>
            <w:tcW w:w="889" w:type="pct"/>
            <w:vMerge w:val="restart"/>
            <w:tcBorders>
              <w:top w:val="single" w:sz="8" w:space="0" w:color="000000"/>
              <w:left w:val="nil"/>
              <w:bottom w:val="single" w:sz="12" w:space="0" w:color="000000"/>
              <w:right w:val="nil"/>
            </w:tcBorders>
            <w:noWrap/>
            <w:vAlign w:val="center"/>
          </w:tcPr>
          <w:p w14:paraId="0B93FC8C"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c>
          <w:tcPr>
            <w:tcW w:w="1818" w:type="pct"/>
            <w:gridSpan w:val="5"/>
            <w:tcBorders>
              <w:top w:val="single" w:sz="8" w:space="0" w:color="000000"/>
              <w:left w:val="nil"/>
              <w:bottom w:val="single" w:sz="8" w:space="0" w:color="000000"/>
              <w:right w:val="nil"/>
            </w:tcBorders>
            <w:noWrap/>
            <w:vAlign w:val="center"/>
          </w:tcPr>
          <w:p w14:paraId="474C3829"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重要性评分</w:t>
            </w:r>
          </w:p>
        </w:tc>
        <w:tc>
          <w:tcPr>
            <w:tcW w:w="957" w:type="pct"/>
            <w:vMerge w:val="restart"/>
            <w:tcBorders>
              <w:top w:val="single" w:sz="8" w:space="0" w:color="000000"/>
              <w:left w:val="nil"/>
              <w:bottom w:val="single" w:sz="12" w:space="0" w:color="000000"/>
              <w:right w:val="single" w:sz="8" w:space="0" w:color="000000"/>
            </w:tcBorders>
            <w:vAlign w:val="center"/>
          </w:tcPr>
          <w:p w14:paraId="52136AA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修改建议</w:t>
            </w:r>
          </w:p>
        </w:tc>
      </w:tr>
      <w:tr w:rsidR="007F44FF" w:rsidRPr="002E4F28" w14:paraId="042D1DC9" w14:textId="77777777" w:rsidTr="00203249">
        <w:trPr>
          <w:trHeight w:val="270"/>
        </w:trPr>
        <w:tc>
          <w:tcPr>
            <w:tcW w:w="1335" w:type="pct"/>
            <w:vMerge/>
            <w:tcBorders>
              <w:top w:val="single" w:sz="8" w:space="0" w:color="000000"/>
              <w:left w:val="single" w:sz="8" w:space="0" w:color="000000"/>
              <w:bottom w:val="single" w:sz="12" w:space="0" w:color="000000"/>
              <w:right w:val="nil"/>
            </w:tcBorders>
            <w:noWrap/>
            <w:vAlign w:val="center"/>
          </w:tcPr>
          <w:p w14:paraId="057A7967" w14:textId="77777777" w:rsidR="007F44FF" w:rsidRPr="002E4F28" w:rsidRDefault="007F44FF" w:rsidP="00203249">
            <w:pPr>
              <w:snapToGrid w:val="0"/>
              <w:jc w:val="center"/>
              <w:rPr>
                <w:rFonts w:eastAsia="Kaiti SC"/>
                <w:b/>
                <w:bCs/>
                <w:color w:val="000000"/>
                <w:sz w:val="20"/>
                <w:szCs w:val="20"/>
              </w:rPr>
            </w:pPr>
          </w:p>
        </w:tc>
        <w:tc>
          <w:tcPr>
            <w:tcW w:w="889" w:type="pct"/>
            <w:vMerge/>
            <w:tcBorders>
              <w:top w:val="single" w:sz="8" w:space="0" w:color="000000"/>
              <w:left w:val="nil"/>
              <w:bottom w:val="single" w:sz="12" w:space="0" w:color="000000"/>
              <w:right w:val="nil"/>
            </w:tcBorders>
            <w:noWrap/>
            <w:vAlign w:val="center"/>
          </w:tcPr>
          <w:p w14:paraId="46902335" w14:textId="77777777" w:rsidR="007F44FF" w:rsidRPr="002E4F28" w:rsidRDefault="007F44FF" w:rsidP="00203249">
            <w:pPr>
              <w:snapToGrid w:val="0"/>
              <w:jc w:val="center"/>
              <w:rPr>
                <w:rFonts w:eastAsia="Kaiti SC"/>
                <w:b/>
                <w:bCs/>
                <w:color w:val="000000"/>
                <w:sz w:val="20"/>
                <w:szCs w:val="20"/>
              </w:rPr>
            </w:pPr>
          </w:p>
        </w:tc>
        <w:tc>
          <w:tcPr>
            <w:tcW w:w="373" w:type="pct"/>
            <w:tcBorders>
              <w:top w:val="nil"/>
              <w:left w:val="nil"/>
              <w:bottom w:val="nil"/>
              <w:right w:val="nil"/>
            </w:tcBorders>
            <w:vAlign w:val="center"/>
          </w:tcPr>
          <w:p w14:paraId="22A38A56"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390" w:type="pct"/>
            <w:tcBorders>
              <w:top w:val="nil"/>
              <w:left w:val="nil"/>
              <w:bottom w:val="nil"/>
              <w:right w:val="nil"/>
            </w:tcBorders>
            <w:vAlign w:val="center"/>
          </w:tcPr>
          <w:p w14:paraId="76FED62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342" w:type="pct"/>
            <w:tcBorders>
              <w:top w:val="nil"/>
              <w:left w:val="nil"/>
              <w:bottom w:val="nil"/>
              <w:right w:val="nil"/>
            </w:tcBorders>
            <w:vAlign w:val="center"/>
          </w:tcPr>
          <w:p w14:paraId="296AE9B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332" w:type="pct"/>
            <w:tcBorders>
              <w:top w:val="nil"/>
              <w:left w:val="nil"/>
              <w:bottom w:val="nil"/>
              <w:right w:val="nil"/>
            </w:tcBorders>
            <w:vAlign w:val="center"/>
          </w:tcPr>
          <w:p w14:paraId="0593FC7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381" w:type="pct"/>
            <w:tcBorders>
              <w:top w:val="nil"/>
              <w:left w:val="nil"/>
              <w:bottom w:val="nil"/>
              <w:right w:val="nil"/>
            </w:tcBorders>
            <w:vAlign w:val="center"/>
          </w:tcPr>
          <w:p w14:paraId="194896C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957" w:type="pct"/>
            <w:vMerge/>
            <w:tcBorders>
              <w:top w:val="single" w:sz="8" w:space="0" w:color="000000"/>
              <w:left w:val="nil"/>
              <w:bottom w:val="single" w:sz="12" w:space="0" w:color="000000"/>
              <w:right w:val="single" w:sz="8" w:space="0" w:color="000000"/>
            </w:tcBorders>
            <w:vAlign w:val="center"/>
          </w:tcPr>
          <w:p w14:paraId="10CC2ED3" w14:textId="77777777" w:rsidR="007F44FF" w:rsidRPr="002E4F28" w:rsidRDefault="007F44FF" w:rsidP="00203249">
            <w:pPr>
              <w:snapToGrid w:val="0"/>
              <w:jc w:val="center"/>
              <w:rPr>
                <w:rFonts w:eastAsia="Kaiti SC"/>
                <w:b/>
                <w:bCs/>
                <w:color w:val="000000"/>
                <w:sz w:val="20"/>
                <w:szCs w:val="20"/>
              </w:rPr>
            </w:pPr>
          </w:p>
        </w:tc>
      </w:tr>
      <w:tr w:rsidR="007F44FF" w:rsidRPr="002E4F28" w14:paraId="3B3BBA2F" w14:textId="77777777" w:rsidTr="00203249">
        <w:trPr>
          <w:trHeight w:val="285"/>
        </w:trPr>
        <w:tc>
          <w:tcPr>
            <w:tcW w:w="1335" w:type="pct"/>
            <w:tcBorders>
              <w:top w:val="single" w:sz="8" w:space="0" w:color="000000"/>
              <w:left w:val="single" w:sz="8" w:space="0" w:color="000000"/>
              <w:bottom w:val="nil"/>
              <w:right w:val="nil"/>
            </w:tcBorders>
            <w:shd w:val="clear" w:color="auto" w:fill="DBE3F4"/>
            <w:noWrap/>
            <w:vAlign w:val="center"/>
          </w:tcPr>
          <w:p w14:paraId="51DC664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数据来源</w:t>
            </w:r>
          </w:p>
        </w:tc>
        <w:tc>
          <w:tcPr>
            <w:tcW w:w="889" w:type="pct"/>
            <w:vMerge w:val="restart"/>
            <w:tcBorders>
              <w:top w:val="single" w:sz="8" w:space="0" w:color="000000"/>
              <w:left w:val="nil"/>
              <w:bottom w:val="single" w:sz="8" w:space="0" w:color="000000"/>
              <w:right w:val="nil"/>
            </w:tcBorders>
            <w:noWrap/>
            <w:vAlign w:val="center"/>
          </w:tcPr>
          <w:p w14:paraId="0F4CD63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c>
          <w:tcPr>
            <w:tcW w:w="373" w:type="pct"/>
            <w:vMerge w:val="restart"/>
            <w:tcBorders>
              <w:top w:val="single" w:sz="8" w:space="0" w:color="000000"/>
              <w:left w:val="double" w:sz="4" w:space="0" w:color="000000"/>
              <w:bottom w:val="single" w:sz="12" w:space="0" w:color="auto"/>
              <w:right w:val="single" w:sz="8" w:space="0" w:color="000000"/>
            </w:tcBorders>
            <w:noWrap/>
            <w:vAlign w:val="center"/>
          </w:tcPr>
          <w:p w14:paraId="11C1B6D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90" w:type="pct"/>
            <w:vMerge w:val="restart"/>
            <w:tcBorders>
              <w:top w:val="single" w:sz="8" w:space="0" w:color="000000"/>
              <w:left w:val="nil"/>
              <w:bottom w:val="single" w:sz="12" w:space="0" w:color="auto"/>
              <w:right w:val="single" w:sz="8" w:space="0" w:color="000000"/>
            </w:tcBorders>
            <w:noWrap/>
            <w:vAlign w:val="center"/>
          </w:tcPr>
          <w:p w14:paraId="4F905A4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42" w:type="pct"/>
            <w:vMerge w:val="restart"/>
            <w:tcBorders>
              <w:top w:val="single" w:sz="8" w:space="0" w:color="000000"/>
              <w:left w:val="nil"/>
              <w:bottom w:val="single" w:sz="12" w:space="0" w:color="auto"/>
              <w:right w:val="single" w:sz="8" w:space="0" w:color="000000"/>
            </w:tcBorders>
            <w:noWrap/>
            <w:vAlign w:val="center"/>
          </w:tcPr>
          <w:p w14:paraId="6FE43F8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32" w:type="pct"/>
            <w:vMerge w:val="restart"/>
            <w:tcBorders>
              <w:top w:val="single" w:sz="8" w:space="0" w:color="000000"/>
              <w:left w:val="nil"/>
              <w:bottom w:val="single" w:sz="12" w:space="0" w:color="auto"/>
              <w:right w:val="nil"/>
            </w:tcBorders>
            <w:noWrap/>
            <w:vAlign w:val="center"/>
          </w:tcPr>
          <w:p w14:paraId="2265901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81" w:type="pct"/>
            <w:vMerge w:val="restart"/>
            <w:tcBorders>
              <w:top w:val="single" w:sz="8" w:space="0" w:color="000000"/>
              <w:left w:val="single" w:sz="8" w:space="0" w:color="000000"/>
              <w:bottom w:val="single" w:sz="12" w:space="0" w:color="auto"/>
              <w:right w:val="nil"/>
            </w:tcBorders>
            <w:noWrap/>
            <w:vAlign w:val="center"/>
          </w:tcPr>
          <w:p w14:paraId="2D563DE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957" w:type="pct"/>
            <w:vMerge w:val="restart"/>
            <w:tcBorders>
              <w:top w:val="single" w:sz="8" w:space="0" w:color="000000"/>
              <w:left w:val="double" w:sz="4" w:space="0" w:color="000000"/>
              <w:bottom w:val="single" w:sz="12" w:space="0" w:color="auto"/>
              <w:right w:val="single" w:sz="8" w:space="0" w:color="000000"/>
            </w:tcBorders>
            <w:noWrap/>
            <w:vAlign w:val="center"/>
          </w:tcPr>
          <w:p w14:paraId="609124C0" w14:textId="77777777" w:rsidR="007F44FF" w:rsidRPr="002E4F28" w:rsidRDefault="007F44FF" w:rsidP="00203249">
            <w:pPr>
              <w:snapToGrid w:val="0"/>
              <w:jc w:val="left"/>
              <w:rPr>
                <w:rFonts w:eastAsia="Kaiti SC"/>
                <w:color w:val="000000"/>
                <w:sz w:val="20"/>
                <w:szCs w:val="20"/>
              </w:rPr>
            </w:pPr>
          </w:p>
        </w:tc>
      </w:tr>
      <w:tr w:rsidR="007F44FF" w:rsidRPr="002E4F28" w14:paraId="6346B765" w14:textId="77777777" w:rsidTr="00203249">
        <w:trPr>
          <w:trHeight w:val="540"/>
        </w:trPr>
        <w:tc>
          <w:tcPr>
            <w:tcW w:w="1335" w:type="pct"/>
            <w:tcBorders>
              <w:top w:val="nil"/>
              <w:left w:val="single" w:sz="8" w:space="0" w:color="000000"/>
              <w:bottom w:val="single" w:sz="8" w:space="0" w:color="auto"/>
              <w:right w:val="nil"/>
            </w:tcBorders>
            <w:vAlign w:val="center"/>
          </w:tcPr>
          <w:p w14:paraId="7D626E2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报告所使用数据集的伦理审查情况</w:t>
            </w:r>
          </w:p>
        </w:tc>
        <w:tc>
          <w:tcPr>
            <w:tcW w:w="889" w:type="pct"/>
            <w:vMerge/>
            <w:tcBorders>
              <w:top w:val="single" w:sz="8" w:space="0" w:color="000000"/>
              <w:left w:val="nil"/>
              <w:bottom w:val="single" w:sz="8" w:space="0" w:color="000000"/>
              <w:right w:val="nil"/>
            </w:tcBorders>
            <w:noWrap/>
            <w:vAlign w:val="center"/>
          </w:tcPr>
          <w:p w14:paraId="44286FD0" w14:textId="77777777" w:rsidR="007F44FF" w:rsidRPr="002E4F28" w:rsidRDefault="007F44FF" w:rsidP="00203249">
            <w:pPr>
              <w:snapToGrid w:val="0"/>
              <w:jc w:val="center"/>
              <w:rPr>
                <w:rFonts w:eastAsia="Kaiti SC"/>
                <w:color w:val="000000"/>
                <w:sz w:val="20"/>
                <w:szCs w:val="20"/>
              </w:rPr>
            </w:pPr>
          </w:p>
        </w:tc>
        <w:tc>
          <w:tcPr>
            <w:tcW w:w="373" w:type="pct"/>
            <w:vMerge/>
            <w:tcBorders>
              <w:top w:val="single" w:sz="12" w:space="0" w:color="auto"/>
              <w:left w:val="double" w:sz="4" w:space="0" w:color="000000"/>
              <w:bottom w:val="single" w:sz="12" w:space="0" w:color="auto"/>
              <w:right w:val="single" w:sz="8" w:space="0" w:color="000000"/>
            </w:tcBorders>
            <w:noWrap/>
            <w:vAlign w:val="center"/>
          </w:tcPr>
          <w:p w14:paraId="5E564777" w14:textId="77777777" w:rsidR="007F44FF" w:rsidRPr="002E4F28" w:rsidRDefault="007F44FF" w:rsidP="00203249">
            <w:pPr>
              <w:snapToGrid w:val="0"/>
              <w:jc w:val="center"/>
              <w:rPr>
                <w:rFonts w:eastAsia="Kaiti SC"/>
                <w:color w:val="000000"/>
                <w:sz w:val="20"/>
                <w:szCs w:val="20"/>
              </w:rPr>
            </w:pPr>
          </w:p>
        </w:tc>
        <w:tc>
          <w:tcPr>
            <w:tcW w:w="390" w:type="pct"/>
            <w:vMerge/>
            <w:tcBorders>
              <w:top w:val="single" w:sz="12" w:space="0" w:color="auto"/>
              <w:left w:val="nil"/>
              <w:bottom w:val="single" w:sz="12" w:space="0" w:color="auto"/>
              <w:right w:val="single" w:sz="8" w:space="0" w:color="000000"/>
            </w:tcBorders>
            <w:noWrap/>
            <w:vAlign w:val="center"/>
          </w:tcPr>
          <w:p w14:paraId="2F009652" w14:textId="77777777" w:rsidR="007F44FF" w:rsidRPr="002E4F28" w:rsidRDefault="007F44FF" w:rsidP="00203249">
            <w:pPr>
              <w:snapToGrid w:val="0"/>
              <w:jc w:val="center"/>
              <w:rPr>
                <w:rFonts w:eastAsia="Kaiti SC"/>
                <w:color w:val="000000"/>
                <w:sz w:val="20"/>
                <w:szCs w:val="20"/>
              </w:rPr>
            </w:pPr>
          </w:p>
        </w:tc>
        <w:tc>
          <w:tcPr>
            <w:tcW w:w="342" w:type="pct"/>
            <w:vMerge/>
            <w:tcBorders>
              <w:top w:val="single" w:sz="12" w:space="0" w:color="auto"/>
              <w:left w:val="nil"/>
              <w:bottom w:val="single" w:sz="12" w:space="0" w:color="auto"/>
              <w:right w:val="single" w:sz="8" w:space="0" w:color="000000"/>
            </w:tcBorders>
            <w:noWrap/>
            <w:vAlign w:val="center"/>
          </w:tcPr>
          <w:p w14:paraId="44938575" w14:textId="77777777" w:rsidR="007F44FF" w:rsidRPr="002E4F28" w:rsidRDefault="007F44FF" w:rsidP="00203249">
            <w:pPr>
              <w:snapToGrid w:val="0"/>
              <w:jc w:val="center"/>
              <w:rPr>
                <w:rFonts w:eastAsia="Kaiti SC"/>
                <w:color w:val="000000"/>
                <w:sz w:val="20"/>
                <w:szCs w:val="20"/>
              </w:rPr>
            </w:pPr>
          </w:p>
        </w:tc>
        <w:tc>
          <w:tcPr>
            <w:tcW w:w="332" w:type="pct"/>
            <w:vMerge/>
            <w:tcBorders>
              <w:top w:val="single" w:sz="12" w:space="0" w:color="auto"/>
              <w:left w:val="nil"/>
              <w:bottom w:val="single" w:sz="12" w:space="0" w:color="auto"/>
              <w:right w:val="nil"/>
            </w:tcBorders>
            <w:noWrap/>
            <w:vAlign w:val="center"/>
          </w:tcPr>
          <w:p w14:paraId="6A739FC9" w14:textId="77777777" w:rsidR="007F44FF" w:rsidRPr="002E4F28" w:rsidRDefault="007F44FF" w:rsidP="00203249">
            <w:pPr>
              <w:snapToGrid w:val="0"/>
              <w:jc w:val="center"/>
              <w:rPr>
                <w:rFonts w:eastAsia="Kaiti SC"/>
                <w:color w:val="000000"/>
                <w:sz w:val="20"/>
                <w:szCs w:val="20"/>
              </w:rPr>
            </w:pPr>
          </w:p>
        </w:tc>
        <w:tc>
          <w:tcPr>
            <w:tcW w:w="381" w:type="pct"/>
            <w:vMerge/>
            <w:tcBorders>
              <w:top w:val="single" w:sz="12" w:space="0" w:color="auto"/>
              <w:left w:val="single" w:sz="8" w:space="0" w:color="000000"/>
              <w:bottom w:val="single" w:sz="12" w:space="0" w:color="auto"/>
              <w:right w:val="nil"/>
            </w:tcBorders>
            <w:noWrap/>
            <w:vAlign w:val="center"/>
          </w:tcPr>
          <w:p w14:paraId="70C5CA64" w14:textId="77777777" w:rsidR="007F44FF" w:rsidRPr="002E4F28" w:rsidRDefault="007F44FF" w:rsidP="00203249">
            <w:pPr>
              <w:snapToGrid w:val="0"/>
              <w:jc w:val="center"/>
              <w:rPr>
                <w:rFonts w:eastAsia="Kaiti SC"/>
                <w:color w:val="000000"/>
                <w:sz w:val="20"/>
                <w:szCs w:val="20"/>
              </w:rPr>
            </w:pPr>
          </w:p>
        </w:tc>
        <w:tc>
          <w:tcPr>
            <w:tcW w:w="957" w:type="pct"/>
            <w:vMerge/>
            <w:tcBorders>
              <w:top w:val="single" w:sz="12" w:space="0" w:color="auto"/>
              <w:left w:val="double" w:sz="4" w:space="0" w:color="000000"/>
              <w:bottom w:val="single" w:sz="12" w:space="0" w:color="auto"/>
              <w:right w:val="single" w:sz="8" w:space="0" w:color="000000"/>
            </w:tcBorders>
            <w:noWrap/>
            <w:vAlign w:val="center"/>
          </w:tcPr>
          <w:p w14:paraId="6EF25F81" w14:textId="77777777" w:rsidR="007F44FF" w:rsidRPr="002E4F28" w:rsidRDefault="007F44FF" w:rsidP="00203249">
            <w:pPr>
              <w:snapToGrid w:val="0"/>
              <w:jc w:val="left"/>
              <w:rPr>
                <w:rFonts w:eastAsia="Kaiti SC"/>
                <w:color w:val="000000"/>
                <w:sz w:val="20"/>
                <w:szCs w:val="20"/>
              </w:rPr>
            </w:pPr>
          </w:p>
        </w:tc>
      </w:tr>
      <w:tr w:rsidR="007F44FF" w:rsidRPr="002E4F28" w14:paraId="5C7F937E" w14:textId="77777777" w:rsidTr="00203249">
        <w:trPr>
          <w:trHeight w:val="540"/>
        </w:trPr>
        <w:tc>
          <w:tcPr>
            <w:tcW w:w="1335" w:type="pct"/>
            <w:tcBorders>
              <w:top w:val="single" w:sz="8" w:space="0" w:color="auto"/>
              <w:left w:val="single" w:sz="8" w:space="0" w:color="000000"/>
              <w:bottom w:val="nil"/>
              <w:right w:val="nil"/>
            </w:tcBorders>
            <w:shd w:val="clear" w:color="auto" w:fill="DBE3F4"/>
            <w:vAlign w:val="center"/>
          </w:tcPr>
          <w:p w14:paraId="2AF68E4F"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研究对象</w:t>
            </w:r>
          </w:p>
        </w:tc>
        <w:tc>
          <w:tcPr>
            <w:tcW w:w="889" w:type="pct"/>
            <w:vMerge w:val="restart"/>
            <w:tcBorders>
              <w:top w:val="single" w:sz="8" w:space="0" w:color="000000"/>
              <w:left w:val="nil"/>
              <w:right w:val="nil"/>
            </w:tcBorders>
            <w:noWrap/>
            <w:vAlign w:val="center"/>
          </w:tcPr>
          <w:p w14:paraId="4FBE46C3"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c>
          <w:tcPr>
            <w:tcW w:w="373" w:type="pct"/>
            <w:vMerge w:val="restart"/>
            <w:tcBorders>
              <w:top w:val="single" w:sz="12" w:space="0" w:color="auto"/>
              <w:left w:val="double" w:sz="4" w:space="0" w:color="000000"/>
              <w:right w:val="single" w:sz="8" w:space="0" w:color="000000"/>
            </w:tcBorders>
            <w:noWrap/>
            <w:vAlign w:val="center"/>
          </w:tcPr>
          <w:p w14:paraId="51AD8D6A"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90" w:type="pct"/>
            <w:vMerge w:val="restart"/>
            <w:tcBorders>
              <w:top w:val="single" w:sz="12" w:space="0" w:color="auto"/>
              <w:left w:val="nil"/>
              <w:right w:val="single" w:sz="8" w:space="0" w:color="000000"/>
            </w:tcBorders>
            <w:noWrap/>
            <w:vAlign w:val="center"/>
          </w:tcPr>
          <w:p w14:paraId="0A170EE7"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42" w:type="pct"/>
            <w:vMerge w:val="restart"/>
            <w:tcBorders>
              <w:top w:val="single" w:sz="12" w:space="0" w:color="auto"/>
              <w:left w:val="nil"/>
              <w:right w:val="single" w:sz="8" w:space="0" w:color="000000"/>
            </w:tcBorders>
            <w:noWrap/>
            <w:vAlign w:val="center"/>
          </w:tcPr>
          <w:p w14:paraId="31A35CE8"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32" w:type="pct"/>
            <w:vMerge w:val="restart"/>
            <w:tcBorders>
              <w:top w:val="single" w:sz="12" w:space="0" w:color="auto"/>
              <w:left w:val="nil"/>
              <w:right w:val="nil"/>
            </w:tcBorders>
            <w:noWrap/>
            <w:vAlign w:val="center"/>
          </w:tcPr>
          <w:p w14:paraId="632FF178"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381" w:type="pct"/>
            <w:vMerge w:val="restart"/>
            <w:tcBorders>
              <w:top w:val="single" w:sz="12" w:space="0" w:color="auto"/>
              <w:left w:val="single" w:sz="8" w:space="0" w:color="000000"/>
              <w:right w:val="nil"/>
            </w:tcBorders>
            <w:noWrap/>
            <w:vAlign w:val="center"/>
          </w:tcPr>
          <w:p w14:paraId="414F637B" w14:textId="77777777" w:rsidR="007F44FF" w:rsidRPr="002E4F28" w:rsidRDefault="007F44FF" w:rsidP="00203249">
            <w:pPr>
              <w:snapToGrid w:val="0"/>
              <w:jc w:val="center"/>
              <w:rPr>
                <w:rFonts w:eastAsia="Kaiti SC"/>
                <w:color w:val="000000"/>
                <w:sz w:val="20"/>
                <w:szCs w:val="20"/>
              </w:rPr>
            </w:pPr>
            <w:r w:rsidRPr="002E4F28">
              <w:rPr>
                <w:rFonts w:eastAsia="Kaiti SC"/>
                <w:color w:val="000000"/>
                <w:kern w:val="0"/>
                <w:sz w:val="20"/>
                <w:szCs w:val="20"/>
                <w:lang w:bidi="ar"/>
              </w:rPr>
              <w:sym w:font="Wingdings" w:char="00A8"/>
            </w:r>
          </w:p>
        </w:tc>
        <w:tc>
          <w:tcPr>
            <w:tcW w:w="957" w:type="pct"/>
            <w:vMerge w:val="restart"/>
            <w:tcBorders>
              <w:top w:val="single" w:sz="12" w:space="0" w:color="auto"/>
              <w:left w:val="double" w:sz="4" w:space="0" w:color="000000"/>
              <w:right w:val="single" w:sz="8" w:space="0" w:color="000000"/>
            </w:tcBorders>
            <w:noWrap/>
            <w:vAlign w:val="center"/>
          </w:tcPr>
          <w:p w14:paraId="1DA84C30" w14:textId="77777777" w:rsidR="007F44FF" w:rsidRPr="002E4F28" w:rsidRDefault="007F44FF" w:rsidP="00203249">
            <w:pPr>
              <w:snapToGrid w:val="0"/>
              <w:jc w:val="left"/>
              <w:rPr>
                <w:rFonts w:eastAsia="Kaiti SC"/>
                <w:color w:val="000000"/>
                <w:sz w:val="20"/>
                <w:szCs w:val="20"/>
              </w:rPr>
            </w:pPr>
          </w:p>
        </w:tc>
      </w:tr>
      <w:tr w:rsidR="007F44FF" w:rsidRPr="002E4F28" w14:paraId="1D674CEA" w14:textId="77777777" w:rsidTr="00203249">
        <w:trPr>
          <w:trHeight w:val="540"/>
        </w:trPr>
        <w:tc>
          <w:tcPr>
            <w:tcW w:w="1335" w:type="pct"/>
            <w:tcBorders>
              <w:top w:val="nil"/>
              <w:left w:val="single" w:sz="8" w:space="0" w:color="000000"/>
              <w:bottom w:val="single" w:sz="8" w:space="0" w:color="000000"/>
              <w:right w:val="nil"/>
            </w:tcBorders>
            <w:vAlign w:val="center"/>
          </w:tcPr>
          <w:p w14:paraId="254A429C" w14:textId="77777777" w:rsidR="007F44FF" w:rsidRPr="002E4F28" w:rsidRDefault="007F44FF" w:rsidP="00203249">
            <w:pPr>
              <w:widowControl/>
              <w:snapToGrid w:val="0"/>
              <w:jc w:val="left"/>
              <w:textAlignment w:val="center"/>
              <w:rPr>
                <w:rFonts w:eastAsia="Kaiti SC"/>
                <w:color w:val="2A2F45"/>
                <w:kern w:val="0"/>
                <w:sz w:val="20"/>
                <w:szCs w:val="20"/>
                <w:lang w:bidi="ar"/>
              </w:rPr>
            </w:pPr>
            <w:r w:rsidRPr="002E4F28">
              <w:rPr>
                <w:rFonts w:eastAsia="Kaiti SC"/>
                <w:color w:val="2A2F45"/>
                <w:kern w:val="0"/>
                <w:sz w:val="20"/>
                <w:szCs w:val="20"/>
                <w:lang w:bidi="ar"/>
              </w:rPr>
              <w:t>详述研究对象所处研究机构的关键信息，包括研究中心的地点及数量</w:t>
            </w:r>
          </w:p>
        </w:tc>
        <w:tc>
          <w:tcPr>
            <w:tcW w:w="889" w:type="pct"/>
            <w:vMerge/>
            <w:tcBorders>
              <w:left w:val="nil"/>
              <w:bottom w:val="single" w:sz="8" w:space="0" w:color="000000"/>
              <w:right w:val="nil"/>
            </w:tcBorders>
            <w:noWrap/>
            <w:vAlign w:val="center"/>
          </w:tcPr>
          <w:p w14:paraId="2CEA1B7D" w14:textId="77777777" w:rsidR="007F44FF" w:rsidRPr="002E4F28" w:rsidRDefault="007F44FF" w:rsidP="00203249">
            <w:pPr>
              <w:snapToGrid w:val="0"/>
              <w:jc w:val="center"/>
              <w:rPr>
                <w:rFonts w:eastAsia="Kaiti SC"/>
                <w:color w:val="000000"/>
                <w:sz w:val="20"/>
                <w:szCs w:val="20"/>
              </w:rPr>
            </w:pPr>
          </w:p>
        </w:tc>
        <w:tc>
          <w:tcPr>
            <w:tcW w:w="373" w:type="pct"/>
            <w:vMerge/>
            <w:tcBorders>
              <w:left w:val="double" w:sz="4" w:space="0" w:color="000000"/>
              <w:bottom w:val="single" w:sz="12" w:space="0" w:color="auto"/>
              <w:right w:val="single" w:sz="8" w:space="0" w:color="000000"/>
            </w:tcBorders>
            <w:noWrap/>
            <w:vAlign w:val="center"/>
          </w:tcPr>
          <w:p w14:paraId="2C2D4275" w14:textId="77777777" w:rsidR="007F44FF" w:rsidRPr="002E4F28" w:rsidRDefault="007F44FF" w:rsidP="00203249">
            <w:pPr>
              <w:snapToGrid w:val="0"/>
              <w:jc w:val="center"/>
              <w:rPr>
                <w:rFonts w:eastAsia="Kaiti SC"/>
                <w:color w:val="000000"/>
                <w:sz w:val="20"/>
                <w:szCs w:val="20"/>
              </w:rPr>
            </w:pPr>
          </w:p>
        </w:tc>
        <w:tc>
          <w:tcPr>
            <w:tcW w:w="390" w:type="pct"/>
            <w:vMerge/>
            <w:tcBorders>
              <w:left w:val="nil"/>
              <w:bottom w:val="single" w:sz="12" w:space="0" w:color="auto"/>
              <w:right w:val="single" w:sz="8" w:space="0" w:color="000000"/>
            </w:tcBorders>
            <w:noWrap/>
            <w:vAlign w:val="center"/>
          </w:tcPr>
          <w:p w14:paraId="5F5B573F" w14:textId="77777777" w:rsidR="007F44FF" w:rsidRPr="002E4F28" w:rsidRDefault="007F44FF" w:rsidP="00203249">
            <w:pPr>
              <w:snapToGrid w:val="0"/>
              <w:jc w:val="center"/>
              <w:rPr>
                <w:rFonts w:eastAsia="Kaiti SC"/>
                <w:color w:val="000000"/>
                <w:sz w:val="20"/>
                <w:szCs w:val="20"/>
              </w:rPr>
            </w:pPr>
          </w:p>
        </w:tc>
        <w:tc>
          <w:tcPr>
            <w:tcW w:w="342" w:type="pct"/>
            <w:vMerge/>
            <w:tcBorders>
              <w:left w:val="nil"/>
              <w:bottom w:val="single" w:sz="12" w:space="0" w:color="auto"/>
              <w:right w:val="single" w:sz="8" w:space="0" w:color="000000"/>
            </w:tcBorders>
            <w:noWrap/>
            <w:vAlign w:val="center"/>
          </w:tcPr>
          <w:p w14:paraId="4E2EF66F" w14:textId="77777777" w:rsidR="007F44FF" w:rsidRPr="002E4F28" w:rsidRDefault="007F44FF" w:rsidP="00203249">
            <w:pPr>
              <w:snapToGrid w:val="0"/>
              <w:jc w:val="center"/>
              <w:rPr>
                <w:rFonts w:eastAsia="Kaiti SC"/>
                <w:color w:val="000000"/>
                <w:sz w:val="20"/>
                <w:szCs w:val="20"/>
              </w:rPr>
            </w:pPr>
          </w:p>
        </w:tc>
        <w:tc>
          <w:tcPr>
            <w:tcW w:w="332" w:type="pct"/>
            <w:vMerge/>
            <w:tcBorders>
              <w:left w:val="nil"/>
              <w:bottom w:val="single" w:sz="12" w:space="0" w:color="auto"/>
              <w:right w:val="nil"/>
            </w:tcBorders>
            <w:noWrap/>
            <w:vAlign w:val="center"/>
          </w:tcPr>
          <w:p w14:paraId="7AB0E566" w14:textId="77777777" w:rsidR="007F44FF" w:rsidRPr="002E4F28" w:rsidRDefault="007F44FF" w:rsidP="00203249">
            <w:pPr>
              <w:snapToGrid w:val="0"/>
              <w:jc w:val="center"/>
              <w:rPr>
                <w:rFonts w:eastAsia="Kaiti SC"/>
                <w:color w:val="000000"/>
                <w:sz w:val="20"/>
                <w:szCs w:val="20"/>
              </w:rPr>
            </w:pPr>
          </w:p>
        </w:tc>
        <w:tc>
          <w:tcPr>
            <w:tcW w:w="381" w:type="pct"/>
            <w:vMerge/>
            <w:tcBorders>
              <w:left w:val="single" w:sz="8" w:space="0" w:color="000000"/>
              <w:bottom w:val="single" w:sz="12" w:space="0" w:color="auto"/>
              <w:right w:val="nil"/>
            </w:tcBorders>
            <w:noWrap/>
            <w:vAlign w:val="center"/>
          </w:tcPr>
          <w:p w14:paraId="6F5D7B87" w14:textId="77777777" w:rsidR="007F44FF" w:rsidRPr="002E4F28" w:rsidRDefault="007F44FF" w:rsidP="00203249">
            <w:pPr>
              <w:snapToGrid w:val="0"/>
              <w:jc w:val="center"/>
              <w:rPr>
                <w:rFonts w:eastAsia="Kaiti SC"/>
                <w:color w:val="000000"/>
                <w:sz w:val="20"/>
                <w:szCs w:val="20"/>
              </w:rPr>
            </w:pPr>
          </w:p>
        </w:tc>
        <w:tc>
          <w:tcPr>
            <w:tcW w:w="957" w:type="pct"/>
            <w:vMerge/>
            <w:tcBorders>
              <w:left w:val="double" w:sz="4" w:space="0" w:color="000000"/>
              <w:bottom w:val="single" w:sz="12" w:space="0" w:color="auto"/>
              <w:right w:val="single" w:sz="8" w:space="0" w:color="000000"/>
            </w:tcBorders>
            <w:noWrap/>
            <w:vAlign w:val="center"/>
          </w:tcPr>
          <w:p w14:paraId="7058E572" w14:textId="77777777" w:rsidR="007F44FF" w:rsidRPr="002E4F28" w:rsidRDefault="007F44FF" w:rsidP="00203249">
            <w:pPr>
              <w:snapToGrid w:val="0"/>
              <w:jc w:val="left"/>
              <w:rPr>
                <w:rFonts w:eastAsia="Kaiti SC"/>
                <w:color w:val="000000"/>
                <w:sz w:val="20"/>
                <w:szCs w:val="20"/>
              </w:rPr>
            </w:pPr>
          </w:p>
        </w:tc>
      </w:tr>
    </w:tbl>
    <w:p w14:paraId="1EFE6249" w14:textId="77777777" w:rsidR="007F44FF" w:rsidRPr="002E4F28" w:rsidRDefault="007F44FF" w:rsidP="007F44FF">
      <w:pPr>
        <w:snapToGrid w:val="0"/>
        <w:rPr>
          <w:rFonts w:eastAsia="Kaiti SC"/>
          <w:sz w:val="20"/>
          <w:szCs w:val="20"/>
        </w:rPr>
      </w:pPr>
    </w:p>
    <w:tbl>
      <w:tblPr>
        <w:tblW w:w="4998" w:type="pct"/>
        <w:tblLayout w:type="fixed"/>
        <w:tblLook w:val="04A0" w:firstRow="1" w:lastRow="0" w:firstColumn="1" w:lastColumn="0" w:noHBand="0" w:noVBand="1"/>
      </w:tblPr>
      <w:tblGrid>
        <w:gridCol w:w="2381"/>
        <w:gridCol w:w="1630"/>
        <w:gridCol w:w="680"/>
        <w:gridCol w:w="697"/>
        <w:gridCol w:w="610"/>
        <w:gridCol w:w="592"/>
        <w:gridCol w:w="522"/>
        <w:gridCol w:w="1890"/>
      </w:tblGrid>
      <w:tr w:rsidR="007F44FF" w:rsidRPr="002E4F28" w14:paraId="37949D8F" w14:textId="77777777" w:rsidTr="00203249">
        <w:trPr>
          <w:trHeight w:val="269"/>
        </w:trPr>
        <w:tc>
          <w:tcPr>
            <w:tcW w:w="1321" w:type="pct"/>
            <w:vMerge w:val="restart"/>
            <w:tcBorders>
              <w:top w:val="single" w:sz="8" w:space="0" w:color="000000"/>
              <w:left w:val="single" w:sz="8" w:space="0" w:color="000000"/>
              <w:bottom w:val="single" w:sz="12" w:space="0" w:color="000000"/>
              <w:right w:val="nil"/>
            </w:tcBorders>
            <w:noWrap/>
            <w:vAlign w:val="center"/>
          </w:tcPr>
          <w:p w14:paraId="200D439E"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新增条目</w:t>
            </w:r>
          </w:p>
        </w:tc>
        <w:tc>
          <w:tcPr>
            <w:tcW w:w="905" w:type="pct"/>
            <w:vMerge w:val="restart"/>
            <w:tcBorders>
              <w:top w:val="single" w:sz="8" w:space="0" w:color="000000"/>
              <w:left w:val="nil"/>
              <w:bottom w:val="single" w:sz="12" w:space="0" w:color="000000"/>
              <w:right w:val="nil"/>
            </w:tcBorders>
            <w:noWrap/>
            <w:vAlign w:val="center"/>
          </w:tcPr>
          <w:p w14:paraId="37E7C79C"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是否同意</w:t>
            </w:r>
          </w:p>
        </w:tc>
        <w:tc>
          <w:tcPr>
            <w:tcW w:w="1722" w:type="pct"/>
            <w:gridSpan w:val="5"/>
            <w:tcBorders>
              <w:top w:val="single" w:sz="8" w:space="0" w:color="000000"/>
              <w:left w:val="nil"/>
              <w:bottom w:val="single" w:sz="8" w:space="0" w:color="000000"/>
              <w:right w:val="nil"/>
            </w:tcBorders>
            <w:noWrap/>
            <w:vAlign w:val="center"/>
          </w:tcPr>
          <w:p w14:paraId="51E182E3"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重要性评分</w:t>
            </w:r>
          </w:p>
        </w:tc>
        <w:tc>
          <w:tcPr>
            <w:tcW w:w="1050" w:type="pct"/>
            <w:vMerge w:val="restart"/>
            <w:tcBorders>
              <w:top w:val="single" w:sz="8" w:space="0" w:color="000000"/>
              <w:left w:val="nil"/>
              <w:bottom w:val="single" w:sz="12" w:space="0" w:color="000000"/>
              <w:right w:val="single" w:sz="8" w:space="0" w:color="000000"/>
            </w:tcBorders>
            <w:vAlign w:val="center"/>
          </w:tcPr>
          <w:p w14:paraId="536728C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修改建议</w:t>
            </w:r>
          </w:p>
        </w:tc>
      </w:tr>
      <w:tr w:rsidR="007F44FF" w:rsidRPr="002E4F28" w14:paraId="4E6ECA2E" w14:textId="77777777" w:rsidTr="00203249">
        <w:trPr>
          <w:trHeight w:val="90"/>
        </w:trPr>
        <w:tc>
          <w:tcPr>
            <w:tcW w:w="1321" w:type="pct"/>
            <w:vMerge/>
            <w:tcBorders>
              <w:top w:val="single" w:sz="8" w:space="0" w:color="000000"/>
              <w:left w:val="single" w:sz="8" w:space="0" w:color="000000"/>
              <w:bottom w:val="single" w:sz="12" w:space="0" w:color="000000"/>
              <w:right w:val="nil"/>
            </w:tcBorders>
            <w:noWrap/>
            <w:vAlign w:val="center"/>
          </w:tcPr>
          <w:p w14:paraId="5B6D3810" w14:textId="77777777" w:rsidR="007F44FF" w:rsidRPr="002E4F28" w:rsidRDefault="007F44FF" w:rsidP="00203249">
            <w:pPr>
              <w:snapToGrid w:val="0"/>
              <w:jc w:val="center"/>
              <w:rPr>
                <w:rFonts w:eastAsia="Kaiti SC"/>
                <w:b/>
                <w:bCs/>
                <w:color w:val="000000"/>
                <w:sz w:val="20"/>
                <w:szCs w:val="20"/>
              </w:rPr>
            </w:pPr>
          </w:p>
        </w:tc>
        <w:tc>
          <w:tcPr>
            <w:tcW w:w="905" w:type="pct"/>
            <w:vMerge/>
            <w:tcBorders>
              <w:top w:val="single" w:sz="8" w:space="0" w:color="000000"/>
              <w:left w:val="nil"/>
              <w:bottom w:val="single" w:sz="12" w:space="0" w:color="000000"/>
              <w:right w:val="nil"/>
            </w:tcBorders>
            <w:noWrap/>
            <w:vAlign w:val="center"/>
          </w:tcPr>
          <w:p w14:paraId="080C91BC" w14:textId="77777777" w:rsidR="007F44FF" w:rsidRPr="002E4F28" w:rsidRDefault="007F44FF" w:rsidP="00203249">
            <w:pPr>
              <w:snapToGrid w:val="0"/>
              <w:jc w:val="center"/>
              <w:rPr>
                <w:rFonts w:eastAsia="Kaiti SC"/>
                <w:b/>
                <w:bCs/>
                <w:color w:val="000000"/>
                <w:sz w:val="20"/>
                <w:szCs w:val="20"/>
              </w:rPr>
            </w:pPr>
          </w:p>
        </w:tc>
        <w:tc>
          <w:tcPr>
            <w:tcW w:w="377" w:type="pct"/>
            <w:tcBorders>
              <w:top w:val="nil"/>
              <w:left w:val="nil"/>
              <w:bottom w:val="nil"/>
              <w:right w:val="nil"/>
            </w:tcBorders>
            <w:vAlign w:val="center"/>
          </w:tcPr>
          <w:p w14:paraId="653F9D8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5</w:t>
            </w:r>
            <w:r w:rsidRPr="002E4F28">
              <w:rPr>
                <w:rFonts w:eastAsia="Kaiti SC"/>
                <w:b/>
                <w:bCs/>
                <w:color w:val="000000"/>
                <w:kern w:val="0"/>
                <w:sz w:val="20"/>
                <w:szCs w:val="20"/>
                <w:lang w:bidi="ar"/>
              </w:rPr>
              <w:t>分</w:t>
            </w:r>
          </w:p>
        </w:tc>
        <w:tc>
          <w:tcPr>
            <w:tcW w:w="387" w:type="pct"/>
            <w:tcBorders>
              <w:top w:val="nil"/>
              <w:left w:val="nil"/>
              <w:bottom w:val="nil"/>
              <w:right w:val="nil"/>
            </w:tcBorders>
            <w:vAlign w:val="center"/>
          </w:tcPr>
          <w:p w14:paraId="548C3CA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分</w:t>
            </w:r>
          </w:p>
        </w:tc>
        <w:tc>
          <w:tcPr>
            <w:tcW w:w="339" w:type="pct"/>
            <w:tcBorders>
              <w:top w:val="nil"/>
              <w:left w:val="nil"/>
              <w:bottom w:val="nil"/>
              <w:right w:val="nil"/>
            </w:tcBorders>
            <w:vAlign w:val="center"/>
          </w:tcPr>
          <w:p w14:paraId="22FEE9D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3</w:t>
            </w:r>
            <w:r w:rsidRPr="002E4F28">
              <w:rPr>
                <w:rFonts w:eastAsia="Kaiti SC"/>
                <w:b/>
                <w:bCs/>
                <w:color w:val="000000"/>
                <w:kern w:val="0"/>
                <w:sz w:val="20"/>
                <w:szCs w:val="20"/>
                <w:lang w:bidi="ar"/>
              </w:rPr>
              <w:t>分</w:t>
            </w:r>
          </w:p>
        </w:tc>
        <w:tc>
          <w:tcPr>
            <w:tcW w:w="329" w:type="pct"/>
            <w:tcBorders>
              <w:top w:val="nil"/>
              <w:left w:val="nil"/>
              <w:bottom w:val="nil"/>
              <w:right w:val="nil"/>
            </w:tcBorders>
            <w:vAlign w:val="center"/>
          </w:tcPr>
          <w:p w14:paraId="285DD8E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分</w:t>
            </w:r>
          </w:p>
        </w:tc>
        <w:tc>
          <w:tcPr>
            <w:tcW w:w="287" w:type="pct"/>
            <w:tcBorders>
              <w:top w:val="nil"/>
              <w:left w:val="nil"/>
              <w:bottom w:val="nil"/>
              <w:right w:val="nil"/>
            </w:tcBorders>
            <w:vAlign w:val="center"/>
          </w:tcPr>
          <w:p w14:paraId="3356590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分</w:t>
            </w:r>
          </w:p>
        </w:tc>
        <w:tc>
          <w:tcPr>
            <w:tcW w:w="1050" w:type="pct"/>
            <w:vMerge/>
            <w:tcBorders>
              <w:top w:val="single" w:sz="8" w:space="0" w:color="000000"/>
              <w:left w:val="nil"/>
              <w:bottom w:val="single" w:sz="12" w:space="0" w:color="000000"/>
              <w:right w:val="single" w:sz="8" w:space="0" w:color="000000"/>
            </w:tcBorders>
            <w:vAlign w:val="center"/>
          </w:tcPr>
          <w:p w14:paraId="12A13B5B" w14:textId="77777777" w:rsidR="007F44FF" w:rsidRPr="002E4F28" w:rsidRDefault="007F44FF" w:rsidP="00203249">
            <w:pPr>
              <w:snapToGrid w:val="0"/>
              <w:jc w:val="center"/>
              <w:rPr>
                <w:rFonts w:eastAsia="Kaiti SC"/>
                <w:b/>
                <w:bCs/>
                <w:color w:val="000000"/>
                <w:sz w:val="20"/>
                <w:szCs w:val="20"/>
              </w:rPr>
            </w:pPr>
          </w:p>
        </w:tc>
      </w:tr>
      <w:tr w:rsidR="007F44FF" w:rsidRPr="002E4F28" w14:paraId="1A005D4A" w14:textId="77777777" w:rsidTr="00203249">
        <w:trPr>
          <w:trHeight w:val="285"/>
        </w:trPr>
        <w:tc>
          <w:tcPr>
            <w:tcW w:w="1321" w:type="pct"/>
            <w:tcBorders>
              <w:top w:val="single" w:sz="8" w:space="0" w:color="000000"/>
              <w:left w:val="single" w:sz="8" w:space="0" w:color="000000"/>
              <w:bottom w:val="nil"/>
              <w:right w:val="single" w:sz="8" w:space="0" w:color="000000"/>
            </w:tcBorders>
            <w:shd w:val="clear" w:color="auto" w:fill="DBE3F4"/>
            <w:noWrap/>
            <w:vAlign w:val="center"/>
          </w:tcPr>
          <w:p w14:paraId="0B4F226D"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模型效能</w:t>
            </w:r>
          </w:p>
        </w:tc>
        <w:tc>
          <w:tcPr>
            <w:tcW w:w="905" w:type="pct"/>
            <w:vMerge w:val="restart"/>
            <w:tcBorders>
              <w:top w:val="single" w:sz="8" w:space="0" w:color="000000"/>
              <w:left w:val="nil"/>
              <w:bottom w:val="single" w:sz="8" w:space="0" w:color="000000"/>
              <w:right w:val="nil"/>
            </w:tcBorders>
            <w:noWrap/>
            <w:vAlign w:val="center"/>
          </w:tcPr>
          <w:p w14:paraId="75E86FA9" w14:textId="77777777" w:rsidR="007F44FF" w:rsidRPr="002E4F28" w:rsidRDefault="007F44FF" w:rsidP="00203249">
            <w:pPr>
              <w:widowControl/>
              <w:snapToGrid w:val="0"/>
              <w:jc w:val="center"/>
              <w:textAlignment w:val="center"/>
              <w:rPr>
                <w:rFonts w:eastAsia="Kaiti SC"/>
                <w:b/>
                <w:bCs/>
                <w:color w:val="000000"/>
                <w:kern w:val="0"/>
                <w:sz w:val="20"/>
                <w:szCs w:val="20"/>
                <w:lang w:bidi="ar"/>
              </w:rPr>
            </w:pP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是</w:t>
            </w:r>
            <w:r w:rsidRPr="002E4F28">
              <w:rPr>
                <w:rFonts w:eastAsia="Kaiti SC"/>
                <w:b/>
                <w:bCs/>
                <w:color w:val="000000"/>
                <w:kern w:val="0"/>
                <w:sz w:val="20"/>
                <w:szCs w:val="20"/>
                <w:lang w:bidi="ar"/>
              </w:rPr>
              <w:t xml:space="preserve"> </w:t>
            </w:r>
            <w:r w:rsidRPr="002E4F28">
              <w:rPr>
                <w:rFonts w:eastAsia="Kaiti SC"/>
                <w:color w:val="000000"/>
                <w:kern w:val="0"/>
                <w:sz w:val="20"/>
                <w:szCs w:val="20"/>
                <w:lang w:bidi="ar"/>
              </w:rPr>
              <w:sym w:font="Wingdings" w:char="00A8"/>
            </w:r>
            <w:r w:rsidRPr="002E4F28">
              <w:rPr>
                <w:rFonts w:eastAsia="Kaiti SC"/>
                <w:b/>
                <w:bCs/>
                <w:color w:val="000000"/>
                <w:kern w:val="0"/>
                <w:sz w:val="20"/>
                <w:szCs w:val="20"/>
                <w:lang w:bidi="ar"/>
              </w:rPr>
              <w:t>否</w:t>
            </w:r>
          </w:p>
        </w:tc>
        <w:tc>
          <w:tcPr>
            <w:tcW w:w="377" w:type="pct"/>
            <w:vMerge w:val="restart"/>
            <w:tcBorders>
              <w:top w:val="single" w:sz="8" w:space="0" w:color="000000"/>
              <w:left w:val="double" w:sz="4" w:space="0" w:color="000000"/>
              <w:bottom w:val="single" w:sz="12" w:space="0" w:color="auto"/>
              <w:right w:val="single" w:sz="8" w:space="0" w:color="000000"/>
            </w:tcBorders>
            <w:noWrap/>
            <w:vAlign w:val="center"/>
          </w:tcPr>
          <w:p w14:paraId="71108BD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87" w:type="pct"/>
            <w:vMerge w:val="restart"/>
            <w:tcBorders>
              <w:top w:val="single" w:sz="8" w:space="0" w:color="000000"/>
              <w:left w:val="nil"/>
              <w:bottom w:val="single" w:sz="12" w:space="0" w:color="auto"/>
              <w:right w:val="single" w:sz="8" w:space="0" w:color="000000"/>
            </w:tcBorders>
            <w:noWrap/>
            <w:vAlign w:val="center"/>
          </w:tcPr>
          <w:p w14:paraId="22D1DB6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39" w:type="pct"/>
            <w:vMerge w:val="restart"/>
            <w:tcBorders>
              <w:top w:val="single" w:sz="8" w:space="0" w:color="000000"/>
              <w:left w:val="nil"/>
              <w:bottom w:val="single" w:sz="12" w:space="0" w:color="auto"/>
              <w:right w:val="single" w:sz="8" w:space="0" w:color="000000"/>
            </w:tcBorders>
            <w:noWrap/>
            <w:vAlign w:val="center"/>
          </w:tcPr>
          <w:p w14:paraId="67DBA51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329" w:type="pct"/>
            <w:vMerge w:val="restart"/>
            <w:tcBorders>
              <w:top w:val="single" w:sz="8" w:space="0" w:color="000000"/>
              <w:left w:val="nil"/>
              <w:bottom w:val="single" w:sz="12" w:space="0" w:color="auto"/>
              <w:right w:val="nil"/>
            </w:tcBorders>
            <w:noWrap/>
            <w:vAlign w:val="center"/>
          </w:tcPr>
          <w:p w14:paraId="705A0C12"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287" w:type="pct"/>
            <w:vMerge w:val="restart"/>
            <w:tcBorders>
              <w:top w:val="single" w:sz="8" w:space="0" w:color="000000"/>
              <w:left w:val="single" w:sz="8" w:space="0" w:color="000000"/>
              <w:bottom w:val="single" w:sz="12" w:space="0" w:color="auto"/>
              <w:right w:val="nil"/>
            </w:tcBorders>
            <w:noWrap/>
            <w:vAlign w:val="center"/>
          </w:tcPr>
          <w:p w14:paraId="498DF3C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sym w:font="Wingdings" w:char="00A8"/>
            </w:r>
          </w:p>
        </w:tc>
        <w:tc>
          <w:tcPr>
            <w:tcW w:w="1050" w:type="pct"/>
            <w:vMerge w:val="restart"/>
            <w:tcBorders>
              <w:top w:val="single" w:sz="8" w:space="0" w:color="000000"/>
              <w:left w:val="double" w:sz="4" w:space="0" w:color="000000"/>
              <w:bottom w:val="single" w:sz="12" w:space="0" w:color="auto"/>
              <w:right w:val="single" w:sz="8" w:space="0" w:color="000000"/>
            </w:tcBorders>
            <w:noWrap/>
            <w:vAlign w:val="center"/>
          </w:tcPr>
          <w:p w14:paraId="65CD8F53" w14:textId="77777777" w:rsidR="007F44FF" w:rsidRPr="002E4F28" w:rsidRDefault="007F44FF" w:rsidP="00203249">
            <w:pPr>
              <w:snapToGrid w:val="0"/>
              <w:jc w:val="left"/>
              <w:rPr>
                <w:rFonts w:eastAsia="Kaiti SC"/>
                <w:color w:val="000000"/>
                <w:sz w:val="20"/>
                <w:szCs w:val="20"/>
              </w:rPr>
            </w:pPr>
          </w:p>
        </w:tc>
      </w:tr>
      <w:tr w:rsidR="007F44FF" w:rsidRPr="002E4F28" w14:paraId="4EEA2D9A" w14:textId="77777777" w:rsidTr="00203249">
        <w:trPr>
          <w:trHeight w:val="1590"/>
        </w:trPr>
        <w:tc>
          <w:tcPr>
            <w:tcW w:w="1321" w:type="pct"/>
            <w:tcBorders>
              <w:top w:val="nil"/>
              <w:left w:val="single" w:sz="8" w:space="0" w:color="000000"/>
              <w:bottom w:val="single" w:sz="8" w:space="0" w:color="000000"/>
              <w:right w:val="single" w:sz="8" w:space="0" w:color="000000"/>
            </w:tcBorders>
            <w:vAlign w:val="center"/>
          </w:tcPr>
          <w:p w14:paraId="1B079635" w14:textId="77777777" w:rsidR="007F44FF" w:rsidRPr="002E4F28" w:rsidRDefault="007F44FF" w:rsidP="00203249">
            <w:pPr>
              <w:widowControl/>
              <w:snapToGrid w:val="0"/>
              <w:jc w:val="left"/>
              <w:textAlignment w:val="center"/>
              <w:rPr>
                <w:rFonts w:eastAsia="Kaiti SC"/>
                <w:color w:val="2A2F45"/>
                <w:sz w:val="20"/>
                <w:szCs w:val="20"/>
              </w:rPr>
            </w:pPr>
            <w:r w:rsidRPr="002E4F28">
              <w:rPr>
                <w:rFonts w:eastAsia="Kaiti SC"/>
                <w:color w:val="2A2F45"/>
                <w:kern w:val="0"/>
                <w:sz w:val="20"/>
                <w:szCs w:val="20"/>
                <w:lang w:bidi="ar"/>
              </w:rPr>
              <w:t>如果研究中涉及多个集群（如多个医院或多个证型的数据集），需要说明模型在不同集群之间的表现是否存在异质性</w:t>
            </w:r>
          </w:p>
        </w:tc>
        <w:tc>
          <w:tcPr>
            <w:tcW w:w="905" w:type="pct"/>
            <w:vMerge/>
            <w:tcBorders>
              <w:top w:val="single" w:sz="8" w:space="0" w:color="000000"/>
              <w:left w:val="nil"/>
              <w:bottom w:val="single" w:sz="8" w:space="0" w:color="000000"/>
              <w:right w:val="nil"/>
            </w:tcBorders>
            <w:noWrap/>
            <w:vAlign w:val="center"/>
          </w:tcPr>
          <w:p w14:paraId="0D1A3D2F" w14:textId="77777777" w:rsidR="007F44FF" w:rsidRPr="002E4F28" w:rsidRDefault="007F44FF" w:rsidP="00203249">
            <w:pPr>
              <w:snapToGrid w:val="0"/>
              <w:jc w:val="center"/>
              <w:rPr>
                <w:rFonts w:eastAsia="Kaiti SC"/>
                <w:color w:val="000000"/>
                <w:sz w:val="20"/>
                <w:szCs w:val="20"/>
              </w:rPr>
            </w:pPr>
          </w:p>
        </w:tc>
        <w:tc>
          <w:tcPr>
            <w:tcW w:w="377" w:type="pct"/>
            <w:vMerge/>
            <w:tcBorders>
              <w:top w:val="single" w:sz="12" w:space="0" w:color="auto"/>
              <w:left w:val="double" w:sz="4" w:space="0" w:color="000000"/>
              <w:bottom w:val="single" w:sz="12" w:space="0" w:color="auto"/>
              <w:right w:val="single" w:sz="8" w:space="0" w:color="000000"/>
            </w:tcBorders>
            <w:noWrap/>
            <w:vAlign w:val="center"/>
          </w:tcPr>
          <w:p w14:paraId="42A9E3F4" w14:textId="77777777" w:rsidR="007F44FF" w:rsidRPr="002E4F28" w:rsidRDefault="007F44FF" w:rsidP="00203249">
            <w:pPr>
              <w:snapToGrid w:val="0"/>
              <w:jc w:val="center"/>
              <w:rPr>
                <w:rFonts w:eastAsia="Kaiti SC"/>
                <w:color w:val="000000"/>
                <w:sz w:val="20"/>
                <w:szCs w:val="20"/>
              </w:rPr>
            </w:pPr>
          </w:p>
        </w:tc>
        <w:tc>
          <w:tcPr>
            <w:tcW w:w="387" w:type="pct"/>
            <w:vMerge/>
            <w:tcBorders>
              <w:top w:val="single" w:sz="12" w:space="0" w:color="auto"/>
              <w:left w:val="nil"/>
              <w:bottom w:val="single" w:sz="12" w:space="0" w:color="auto"/>
              <w:right w:val="single" w:sz="8" w:space="0" w:color="000000"/>
            </w:tcBorders>
            <w:noWrap/>
            <w:vAlign w:val="center"/>
          </w:tcPr>
          <w:p w14:paraId="0A9AE41B" w14:textId="77777777" w:rsidR="007F44FF" w:rsidRPr="002E4F28" w:rsidRDefault="007F44FF" w:rsidP="00203249">
            <w:pPr>
              <w:snapToGrid w:val="0"/>
              <w:jc w:val="center"/>
              <w:rPr>
                <w:rFonts w:eastAsia="Kaiti SC"/>
                <w:color w:val="000000"/>
                <w:sz w:val="20"/>
                <w:szCs w:val="20"/>
              </w:rPr>
            </w:pPr>
          </w:p>
        </w:tc>
        <w:tc>
          <w:tcPr>
            <w:tcW w:w="339" w:type="pct"/>
            <w:vMerge/>
            <w:tcBorders>
              <w:top w:val="single" w:sz="12" w:space="0" w:color="auto"/>
              <w:left w:val="nil"/>
              <w:bottom w:val="single" w:sz="12" w:space="0" w:color="auto"/>
              <w:right w:val="single" w:sz="8" w:space="0" w:color="000000"/>
            </w:tcBorders>
            <w:noWrap/>
            <w:vAlign w:val="center"/>
          </w:tcPr>
          <w:p w14:paraId="732D98D4" w14:textId="77777777" w:rsidR="007F44FF" w:rsidRPr="002E4F28" w:rsidRDefault="007F44FF" w:rsidP="00203249">
            <w:pPr>
              <w:snapToGrid w:val="0"/>
              <w:jc w:val="center"/>
              <w:rPr>
                <w:rFonts w:eastAsia="Kaiti SC"/>
                <w:color w:val="000000"/>
                <w:sz w:val="20"/>
                <w:szCs w:val="20"/>
              </w:rPr>
            </w:pPr>
          </w:p>
        </w:tc>
        <w:tc>
          <w:tcPr>
            <w:tcW w:w="329" w:type="pct"/>
            <w:vMerge/>
            <w:tcBorders>
              <w:top w:val="single" w:sz="12" w:space="0" w:color="auto"/>
              <w:left w:val="nil"/>
              <w:bottom w:val="single" w:sz="12" w:space="0" w:color="auto"/>
              <w:right w:val="nil"/>
            </w:tcBorders>
            <w:noWrap/>
            <w:vAlign w:val="center"/>
          </w:tcPr>
          <w:p w14:paraId="374CDF9F" w14:textId="77777777" w:rsidR="007F44FF" w:rsidRPr="002E4F28" w:rsidRDefault="007F44FF" w:rsidP="00203249">
            <w:pPr>
              <w:snapToGrid w:val="0"/>
              <w:jc w:val="center"/>
              <w:rPr>
                <w:rFonts w:eastAsia="Kaiti SC"/>
                <w:color w:val="000000"/>
                <w:sz w:val="20"/>
                <w:szCs w:val="20"/>
              </w:rPr>
            </w:pPr>
          </w:p>
        </w:tc>
        <w:tc>
          <w:tcPr>
            <w:tcW w:w="287" w:type="pct"/>
            <w:vMerge/>
            <w:tcBorders>
              <w:top w:val="single" w:sz="12" w:space="0" w:color="auto"/>
              <w:left w:val="single" w:sz="8" w:space="0" w:color="000000"/>
              <w:bottom w:val="single" w:sz="12" w:space="0" w:color="auto"/>
              <w:right w:val="nil"/>
            </w:tcBorders>
            <w:noWrap/>
            <w:vAlign w:val="center"/>
          </w:tcPr>
          <w:p w14:paraId="1B2BB21A" w14:textId="77777777" w:rsidR="007F44FF" w:rsidRPr="002E4F28" w:rsidRDefault="007F44FF" w:rsidP="00203249">
            <w:pPr>
              <w:snapToGrid w:val="0"/>
              <w:jc w:val="center"/>
              <w:rPr>
                <w:rFonts w:eastAsia="Kaiti SC"/>
                <w:color w:val="000000"/>
                <w:sz w:val="20"/>
                <w:szCs w:val="20"/>
              </w:rPr>
            </w:pPr>
          </w:p>
        </w:tc>
        <w:tc>
          <w:tcPr>
            <w:tcW w:w="1050" w:type="pct"/>
            <w:vMerge/>
            <w:tcBorders>
              <w:top w:val="single" w:sz="12" w:space="0" w:color="auto"/>
              <w:left w:val="double" w:sz="4" w:space="0" w:color="000000"/>
              <w:bottom w:val="single" w:sz="12" w:space="0" w:color="auto"/>
              <w:right w:val="single" w:sz="8" w:space="0" w:color="000000"/>
            </w:tcBorders>
            <w:noWrap/>
            <w:vAlign w:val="center"/>
          </w:tcPr>
          <w:p w14:paraId="765C5307" w14:textId="77777777" w:rsidR="007F44FF" w:rsidRPr="002E4F28" w:rsidRDefault="007F44FF" w:rsidP="00203249">
            <w:pPr>
              <w:snapToGrid w:val="0"/>
              <w:jc w:val="left"/>
              <w:rPr>
                <w:rFonts w:eastAsia="Kaiti SC"/>
                <w:color w:val="000000"/>
                <w:sz w:val="20"/>
                <w:szCs w:val="20"/>
              </w:rPr>
            </w:pPr>
          </w:p>
        </w:tc>
      </w:tr>
    </w:tbl>
    <w:p w14:paraId="08E442BE" w14:textId="77777777" w:rsidR="007F44FF" w:rsidRPr="002E4F28" w:rsidRDefault="007F44FF" w:rsidP="007F44FF">
      <w:pPr>
        <w:snapToGrid w:val="0"/>
        <w:rPr>
          <w:rFonts w:eastAsia="Kaiti SC"/>
          <w:sz w:val="20"/>
          <w:szCs w:val="20"/>
        </w:rPr>
      </w:pPr>
    </w:p>
    <w:p w14:paraId="37E125AD" w14:textId="77777777" w:rsidR="007F44FF" w:rsidRPr="002E4F28" w:rsidRDefault="007F44FF" w:rsidP="007F44FF">
      <w:pPr>
        <w:widowControl/>
        <w:snapToGrid w:val="0"/>
        <w:jc w:val="left"/>
        <w:rPr>
          <w:rFonts w:eastAsia="Kaiti SC"/>
          <w:sz w:val="20"/>
          <w:szCs w:val="20"/>
        </w:rPr>
      </w:pPr>
      <w:r w:rsidRPr="002E4F28">
        <w:rPr>
          <w:rFonts w:eastAsia="Kaiti SC"/>
          <w:sz w:val="20"/>
          <w:szCs w:val="20"/>
        </w:rPr>
        <w:br w:type="page"/>
      </w:r>
    </w:p>
    <w:p w14:paraId="536F2F98" w14:textId="77777777" w:rsidR="007F44FF" w:rsidRPr="002E4F28" w:rsidRDefault="007F44FF" w:rsidP="007F44FF">
      <w:pPr>
        <w:numPr>
          <w:ilvl w:val="0"/>
          <w:numId w:val="4"/>
        </w:numPr>
        <w:snapToGrid w:val="0"/>
        <w:jc w:val="center"/>
        <w:rPr>
          <w:rFonts w:eastAsia="Kaiti SC"/>
          <w:b/>
          <w:bCs/>
          <w:sz w:val="20"/>
          <w:szCs w:val="20"/>
        </w:rPr>
      </w:pPr>
      <w:r w:rsidRPr="002E4F28">
        <w:rPr>
          <w:rFonts w:eastAsia="Kaiti SC"/>
          <w:b/>
          <w:bCs/>
          <w:sz w:val="20"/>
          <w:szCs w:val="20"/>
        </w:rPr>
        <w:lastRenderedPageBreak/>
        <w:t>TRAPODS-CM</w:t>
      </w:r>
      <w:r w:rsidRPr="002E4F28">
        <w:rPr>
          <w:rFonts w:eastAsia="Kaiti SC"/>
          <w:b/>
          <w:bCs/>
          <w:sz w:val="20"/>
          <w:szCs w:val="20"/>
        </w:rPr>
        <w:t>初步报告规范条目清单呈现</w:t>
      </w:r>
    </w:p>
    <w:p w14:paraId="6B81BA93" w14:textId="77777777" w:rsidR="007F44FF" w:rsidRPr="002E4F28" w:rsidRDefault="007F44FF" w:rsidP="007F44FF">
      <w:pPr>
        <w:snapToGrid w:val="0"/>
        <w:spacing w:afterLines="50" w:after="120"/>
        <w:ind w:firstLineChars="200" w:firstLine="400"/>
        <w:jc w:val="left"/>
        <w:rPr>
          <w:rFonts w:eastAsia="Kaiti SC"/>
          <w:sz w:val="20"/>
          <w:szCs w:val="20"/>
        </w:rPr>
      </w:pPr>
      <w:r w:rsidRPr="002E4F28">
        <w:rPr>
          <w:rFonts w:eastAsia="Kaiti SC"/>
          <w:sz w:val="20"/>
          <w:szCs w:val="20"/>
        </w:rPr>
        <w:t>此部分完整呈现基于第一轮德尔菲专家咨询修改后，</w:t>
      </w:r>
      <w:r w:rsidRPr="002E4F28">
        <w:rPr>
          <w:rFonts w:eastAsia="Kaiti SC"/>
          <w:sz w:val="20"/>
          <w:szCs w:val="20"/>
        </w:rPr>
        <w:t>TRAPODS-CM</w:t>
      </w:r>
      <w:r w:rsidRPr="002E4F28">
        <w:rPr>
          <w:rFonts w:eastAsia="Kaiti SC"/>
          <w:sz w:val="20"/>
          <w:szCs w:val="20"/>
        </w:rPr>
        <w:t>报告规范的初始条目清单，除了针对第一部分的增修删内容之外，若您对此报告清单条目有进一步补充或修改意见时，请您在条目清单下的</w:t>
      </w:r>
      <w:r w:rsidRPr="002E4F28">
        <w:rPr>
          <w:rFonts w:eastAsia="Kaiti SC"/>
          <w:sz w:val="20"/>
          <w:szCs w:val="20"/>
        </w:rPr>
        <w:t>“</w:t>
      </w:r>
      <w:r w:rsidRPr="002E4F28">
        <w:rPr>
          <w:rFonts w:eastAsia="Kaiti SC"/>
          <w:sz w:val="20"/>
          <w:szCs w:val="20"/>
        </w:rPr>
        <w:t>修改意见</w:t>
      </w:r>
      <w:r w:rsidRPr="002E4F28">
        <w:rPr>
          <w:rFonts w:eastAsia="Kaiti SC"/>
          <w:sz w:val="20"/>
          <w:szCs w:val="20"/>
        </w:rPr>
        <w:t>”</w:t>
      </w:r>
      <w:r w:rsidRPr="002E4F28">
        <w:rPr>
          <w:rFonts w:eastAsia="Kaiti SC"/>
          <w:sz w:val="20"/>
          <w:szCs w:val="20"/>
        </w:rPr>
        <w:t>栏内填写。</w:t>
      </w:r>
    </w:p>
    <w:p w14:paraId="6ADF89DE" w14:textId="77777777" w:rsidR="007F44FF" w:rsidRPr="002E4F28" w:rsidRDefault="007F44FF" w:rsidP="007F44FF">
      <w:pPr>
        <w:snapToGrid w:val="0"/>
        <w:ind w:firstLineChars="200" w:firstLine="400"/>
        <w:jc w:val="center"/>
        <w:rPr>
          <w:rFonts w:eastAsia="Kaiti SC"/>
          <w:b/>
          <w:bCs/>
          <w:sz w:val="20"/>
          <w:szCs w:val="20"/>
        </w:rPr>
      </w:pPr>
      <w:r w:rsidRPr="002E4F28">
        <w:rPr>
          <w:rFonts w:eastAsia="Kaiti SC"/>
          <w:b/>
          <w:bCs/>
          <w:sz w:val="20"/>
          <w:szCs w:val="20"/>
        </w:rPr>
        <w:t>表</w:t>
      </w:r>
      <w:r w:rsidRPr="002E4F28">
        <w:rPr>
          <w:rFonts w:eastAsia="Kaiti SC"/>
          <w:b/>
          <w:bCs/>
          <w:sz w:val="20"/>
          <w:szCs w:val="20"/>
        </w:rPr>
        <w:t>1 TRAPODS-CM</w:t>
      </w:r>
      <w:r w:rsidRPr="002E4F28">
        <w:rPr>
          <w:rFonts w:eastAsia="Kaiti SC"/>
          <w:b/>
          <w:bCs/>
          <w:sz w:val="20"/>
          <w:szCs w:val="20"/>
        </w:rPr>
        <w:t>报告规范清单具体条目</w:t>
      </w:r>
    </w:p>
    <w:tbl>
      <w:tblPr>
        <w:tblW w:w="4998" w:type="pct"/>
        <w:tblLayout w:type="fixed"/>
        <w:tblLook w:val="04A0" w:firstRow="1" w:lastRow="0" w:firstColumn="1" w:lastColumn="0" w:noHBand="0" w:noVBand="1"/>
      </w:tblPr>
      <w:tblGrid>
        <w:gridCol w:w="1411"/>
        <w:gridCol w:w="904"/>
        <w:gridCol w:w="1429"/>
        <w:gridCol w:w="5278"/>
      </w:tblGrid>
      <w:tr w:rsidR="007F44FF" w:rsidRPr="002E4F28" w14:paraId="6B8F42B8" w14:textId="77777777" w:rsidTr="00203249">
        <w:trPr>
          <w:trHeight w:val="345"/>
        </w:trPr>
        <w:tc>
          <w:tcPr>
            <w:tcW w:w="782" w:type="pct"/>
            <w:tcBorders>
              <w:top w:val="single" w:sz="12" w:space="0" w:color="000000"/>
              <w:left w:val="nil"/>
              <w:bottom w:val="single" w:sz="12" w:space="0" w:color="000000"/>
              <w:right w:val="nil"/>
            </w:tcBorders>
            <w:noWrap/>
            <w:vAlign w:val="center"/>
          </w:tcPr>
          <w:p w14:paraId="1CB8FC37"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内容</w:t>
            </w:r>
          </w:p>
        </w:tc>
        <w:tc>
          <w:tcPr>
            <w:tcW w:w="501" w:type="pct"/>
            <w:tcBorders>
              <w:top w:val="single" w:sz="12" w:space="0" w:color="000000"/>
              <w:left w:val="nil"/>
              <w:bottom w:val="single" w:sz="12" w:space="0" w:color="000000"/>
              <w:right w:val="nil"/>
            </w:tcBorders>
            <w:noWrap/>
            <w:vAlign w:val="center"/>
          </w:tcPr>
          <w:p w14:paraId="7FB0997A"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条目</w:t>
            </w:r>
          </w:p>
        </w:tc>
        <w:tc>
          <w:tcPr>
            <w:tcW w:w="792" w:type="pct"/>
            <w:tcBorders>
              <w:top w:val="single" w:sz="12" w:space="0" w:color="000000"/>
              <w:left w:val="nil"/>
              <w:bottom w:val="single" w:sz="12" w:space="0" w:color="000000"/>
              <w:right w:val="nil"/>
            </w:tcBorders>
            <w:noWrap/>
            <w:vAlign w:val="center"/>
          </w:tcPr>
          <w:p w14:paraId="34FCD2CF"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建立</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验证</w:t>
            </w:r>
          </w:p>
        </w:tc>
        <w:tc>
          <w:tcPr>
            <w:tcW w:w="2922" w:type="pct"/>
            <w:tcBorders>
              <w:top w:val="single" w:sz="12" w:space="0" w:color="000000"/>
              <w:left w:val="nil"/>
              <w:bottom w:val="single" w:sz="12" w:space="0" w:color="000000"/>
              <w:right w:val="nil"/>
            </w:tcBorders>
            <w:noWrap/>
            <w:vAlign w:val="center"/>
          </w:tcPr>
          <w:p w14:paraId="623021D8"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新增检查清单</w:t>
            </w:r>
          </w:p>
        </w:tc>
      </w:tr>
      <w:tr w:rsidR="007F44FF" w:rsidRPr="002E4F28" w14:paraId="6FCDC567" w14:textId="77777777" w:rsidTr="00203249">
        <w:trPr>
          <w:trHeight w:val="330"/>
        </w:trPr>
        <w:tc>
          <w:tcPr>
            <w:tcW w:w="5000" w:type="pct"/>
            <w:gridSpan w:val="4"/>
            <w:tcBorders>
              <w:top w:val="nil"/>
              <w:left w:val="nil"/>
              <w:bottom w:val="nil"/>
              <w:right w:val="nil"/>
            </w:tcBorders>
            <w:shd w:val="clear" w:color="auto" w:fill="E7E6E6"/>
            <w:noWrap/>
            <w:vAlign w:val="center"/>
          </w:tcPr>
          <w:p w14:paraId="71FF723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标题</w:t>
            </w:r>
          </w:p>
        </w:tc>
      </w:tr>
      <w:tr w:rsidR="007F44FF" w:rsidRPr="002E4F28" w14:paraId="7AEC41AC" w14:textId="77777777" w:rsidTr="00203249">
        <w:trPr>
          <w:trHeight w:val="330"/>
        </w:trPr>
        <w:tc>
          <w:tcPr>
            <w:tcW w:w="782" w:type="pct"/>
            <w:tcBorders>
              <w:top w:val="nil"/>
              <w:left w:val="nil"/>
              <w:bottom w:val="single" w:sz="8" w:space="0" w:color="000000"/>
              <w:right w:val="nil"/>
            </w:tcBorders>
            <w:vAlign w:val="center"/>
          </w:tcPr>
          <w:p w14:paraId="441AF26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标题</w:t>
            </w:r>
          </w:p>
        </w:tc>
        <w:tc>
          <w:tcPr>
            <w:tcW w:w="501" w:type="pct"/>
            <w:tcBorders>
              <w:top w:val="nil"/>
              <w:left w:val="nil"/>
              <w:bottom w:val="single" w:sz="8" w:space="0" w:color="000000"/>
              <w:right w:val="nil"/>
            </w:tcBorders>
            <w:vAlign w:val="center"/>
          </w:tcPr>
          <w:p w14:paraId="58D17E1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w:t>
            </w:r>
          </w:p>
        </w:tc>
        <w:tc>
          <w:tcPr>
            <w:tcW w:w="792" w:type="pct"/>
            <w:tcBorders>
              <w:top w:val="nil"/>
              <w:left w:val="nil"/>
              <w:bottom w:val="single" w:sz="8" w:space="0" w:color="000000"/>
              <w:right w:val="nil"/>
            </w:tcBorders>
            <w:noWrap/>
            <w:vAlign w:val="center"/>
          </w:tcPr>
          <w:p w14:paraId="77DEB55B"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35E05A1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明确说明研究为基于</w:t>
            </w:r>
            <w:r w:rsidRPr="002E4F28">
              <w:rPr>
                <w:rFonts w:eastAsia="Kaiti SC"/>
                <w:color w:val="000000"/>
                <w:kern w:val="0"/>
                <w:sz w:val="20"/>
                <w:szCs w:val="20"/>
                <w:lang w:bidi="ar"/>
              </w:rPr>
              <w:t>AI</w:t>
            </w:r>
            <w:r w:rsidRPr="002E4F28">
              <w:rPr>
                <w:rFonts w:eastAsia="Kaiti SC"/>
                <w:color w:val="000000"/>
                <w:kern w:val="0"/>
                <w:sz w:val="20"/>
                <w:szCs w:val="20"/>
                <w:lang w:bidi="ar"/>
              </w:rPr>
              <w:t>开发和</w:t>
            </w:r>
            <w:r w:rsidRPr="002E4F28">
              <w:rPr>
                <w:rFonts w:eastAsia="Kaiti SC"/>
                <w:color w:val="000000"/>
                <w:kern w:val="0"/>
                <w:sz w:val="20"/>
                <w:szCs w:val="20"/>
                <w:lang w:bidi="ar"/>
              </w:rPr>
              <w:t>/</w:t>
            </w:r>
            <w:r w:rsidRPr="002E4F28">
              <w:rPr>
                <w:rFonts w:eastAsia="Kaiti SC"/>
                <w:color w:val="000000"/>
                <w:kern w:val="0"/>
                <w:sz w:val="20"/>
                <w:szCs w:val="20"/>
                <w:lang w:bidi="ar"/>
              </w:rPr>
              <w:t>或验证具体中医病证诊断、预后、疾病进展的预测模型</w:t>
            </w:r>
          </w:p>
        </w:tc>
      </w:tr>
      <w:tr w:rsidR="007F44FF" w:rsidRPr="002E4F28" w14:paraId="26D8573A" w14:textId="77777777" w:rsidTr="00203249">
        <w:trPr>
          <w:trHeight w:val="315"/>
        </w:trPr>
        <w:tc>
          <w:tcPr>
            <w:tcW w:w="5000" w:type="pct"/>
            <w:gridSpan w:val="4"/>
            <w:tcBorders>
              <w:top w:val="nil"/>
              <w:left w:val="nil"/>
              <w:bottom w:val="nil"/>
              <w:right w:val="nil"/>
            </w:tcBorders>
            <w:shd w:val="clear" w:color="auto" w:fill="E7E6E6"/>
            <w:vAlign w:val="center"/>
          </w:tcPr>
          <w:p w14:paraId="54A05B3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p>
        </w:tc>
      </w:tr>
      <w:tr w:rsidR="007F44FF" w:rsidRPr="002E4F28" w14:paraId="76C2F2FA" w14:textId="77777777" w:rsidTr="00203249">
        <w:trPr>
          <w:trHeight w:val="315"/>
        </w:trPr>
        <w:tc>
          <w:tcPr>
            <w:tcW w:w="782" w:type="pct"/>
            <w:tcBorders>
              <w:top w:val="nil"/>
              <w:left w:val="nil"/>
              <w:bottom w:val="nil"/>
              <w:right w:val="nil"/>
            </w:tcBorders>
            <w:vAlign w:val="center"/>
          </w:tcPr>
          <w:p w14:paraId="5497046A"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研究目标</w:t>
            </w:r>
          </w:p>
        </w:tc>
        <w:tc>
          <w:tcPr>
            <w:tcW w:w="501" w:type="pct"/>
            <w:tcBorders>
              <w:top w:val="nil"/>
              <w:left w:val="nil"/>
              <w:bottom w:val="nil"/>
              <w:right w:val="nil"/>
            </w:tcBorders>
            <w:vAlign w:val="center"/>
          </w:tcPr>
          <w:p w14:paraId="4091472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2a</w:t>
            </w:r>
          </w:p>
        </w:tc>
        <w:tc>
          <w:tcPr>
            <w:tcW w:w="792" w:type="pct"/>
            <w:tcBorders>
              <w:top w:val="nil"/>
              <w:left w:val="nil"/>
              <w:bottom w:val="nil"/>
              <w:right w:val="nil"/>
            </w:tcBorders>
            <w:noWrap/>
            <w:vAlign w:val="center"/>
          </w:tcPr>
          <w:p w14:paraId="206270B1"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7B89F68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明确陈述研究的主要目标。</w:t>
            </w:r>
          </w:p>
        </w:tc>
      </w:tr>
      <w:tr w:rsidR="007F44FF" w:rsidRPr="002E4F28" w14:paraId="11B37725" w14:textId="77777777" w:rsidTr="00203249">
        <w:trPr>
          <w:trHeight w:val="630"/>
        </w:trPr>
        <w:tc>
          <w:tcPr>
            <w:tcW w:w="782" w:type="pct"/>
            <w:tcBorders>
              <w:top w:val="nil"/>
              <w:left w:val="nil"/>
              <w:bottom w:val="nil"/>
              <w:right w:val="nil"/>
            </w:tcBorders>
            <w:vAlign w:val="center"/>
          </w:tcPr>
          <w:p w14:paraId="2FF05689"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研究设计与数据来源</w:t>
            </w:r>
          </w:p>
        </w:tc>
        <w:tc>
          <w:tcPr>
            <w:tcW w:w="501" w:type="pct"/>
            <w:tcBorders>
              <w:top w:val="nil"/>
              <w:left w:val="nil"/>
              <w:bottom w:val="nil"/>
              <w:right w:val="nil"/>
            </w:tcBorders>
            <w:vAlign w:val="center"/>
          </w:tcPr>
          <w:p w14:paraId="3234870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2b</w:t>
            </w:r>
          </w:p>
        </w:tc>
        <w:tc>
          <w:tcPr>
            <w:tcW w:w="792" w:type="pct"/>
            <w:tcBorders>
              <w:top w:val="nil"/>
              <w:left w:val="nil"/>
              <w:bottom w:val="nil"/>
              <w:right w:val="nil"/>
            </w:tcBorders>
            <w:noWrap/>
            <w:vAlign w:val="center"/>
          </w:tcPr>
          <w:p w14:paraId="242D1FC4"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72285E3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简要描述研究设计类型（如随机对照试验、队列研究、或病例对照研究等）、研究对象（纳入和排除标准）、研究终点（主要终点和次要终点），并对数据的获取进行说明</w:t>
            </w:r>
          </w:p>
        </w:tc>
      </w:tr>
      <w:tr w:rsidR="007F44FF" w:rsidRPr="002E4F28" w14:paraId="120457D9" w14:textId="77777777" w:rsidTr="00203249">
        <w:trPr>
          <w:trHeight w:val="315"/>
        </w:trPr>
        <w:tc>
          <w:tcPr>
            <w:tcW w:w="782" w:type="pct"/>
            <w:tcBorders>
              <w:top w:val="nil"/>
              <w:left w:val="nil"/>
              <w:bottom w:val="nil"/>
              <w:right w:val="nil"/>
            </w:tcBorders>
            <w:vAlign w:val="center"/>
          </w:tcPr>
          <w:p w14:paraId="2CEE7007"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模型开发</w:t>
            </w:r>
          </w:p>
        </w:tc>
        <w:tc>
          <w:tcPr>
            <w:tcW w:w="501" w:type="pct"/>
            <w:tcBorders>
              <w:top w:val="nil"/>
              <w:left w:val="nil"/>
              <w:bottom w:val="nil"/>
              <w:right w:val="nil"/>
            </w:tcBorders>
            <w:vAlign w:val="center"/>
          </w:tcPr>
          <w:p w14:paraId="524C8F1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2c</w:t>
            </w:r>
          </w:p>
        </w:tc>
        <w:tc>
          <w:tcPr>
            <w:tcW w:w="792" w:type="pct"/>
            <w:tcBorders>
              <w:top w:val="nil"/>
              <w:left w:val="nil"/>
              <w:bottom w:val="nil"/>
              <w:right w:val="nil"/>
            </w:tcBorders>
            <w:noWrap/>
            <w:vAlign w:val="center"/>
          </w:tcPr>
          <w:p w14:paraId="5E1B2BD1"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36CDA6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简要描述所使用的</w:t>
            </w:r>
            <w:r w:rsidRPr="002E4F28">
              <w:rPr>
                <w:rFonts w:eastAsia="Kaiti SC"/>
                <w:color w:val="000000"/>
                <w:kern w:val="0"/>
                <w:sz w:val="20"/>
                <w:szCs w:val="20"/>
                <w:lang w:bidi="ar"/>
              </w:rPr>
              <w:t>AI</w:t>
            </w:r>
            <w:r w:rsidRPr="002E4F28">
              <w:rPr>
                <w:rFonts w:eastAsia="Kaiti SC"/>
                <w:color w:val="000000"/>
                <w:kern w:val="0"/>
                <w:sz w:val="20"/>
                <w:szCs w:val="20"/>
                <w:lang w:bidi="ar"/>
              </w:rPr>
              <w:t>算法和模型开发过程，报告统计软件和版本</w:t>
            </w:r>
          </w:p>
        </w:tc>
      </w:tr>
      <w:tr w:rsidR="007F44FF" w:rsidRPr="002E4F28" w14:paraId="39F6F5AB" w14:textId="77777777" w:rsidTr="00203249">
        <w:trPr>
          <w:trHeight w:val="315"/>
        </w:trPr>
        <w:tc>
          <w:tcPr>
            <w:tcW w:w="782" w:type="pct"/>
            <w:tcBorders>
              <w:top w:val="nil"/>
              <w:left w:val="nil"/>
              <w:bottom w:val="nil"/>
              <w:right w:val="nil"/>
            </w:tcBorders>
            <w:vAlign w:val="center"/>
          </w:tcPr>
          <w:p w14:paraId="4BAAE7EA"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数据结果描述</w:t>
            </w:r>
          </w:p>
        </w:tc>
        <w:tc>
          <w:tcPr>
            <w:tcW w:w="501" w:type="pct"/>
            <w:tcBorders>
              <w:top w:val="nil"/>
              <w:left w:val="nil"/>
              <w:bottom w:val="nil"/>
              <w:right w:val="nil"/>
            </w:tcBorders>
            <w:vAlign w:val="center"/>
          </w:tcPr>
          <w:p w14:paraId="768FCBCE"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2d</w:t>
            </w:r>
          </w:p>
        </w:tc>
        <w:tc>
          <w:tcPr>
            <w:tcW w:w="792" w:type="pct"/>
            <w:tcBorders>
              <w:top w:val="nil"/>
              <w:left w:val="nil"/>
              <w:bottom w:val="nil"/>
              <w:right w:val="nil"/>
            </w:tcBorders>
            <w:noWrap/>
            <w:vAlign w:val="center"/>
          </w:tcPr>
          <w:p w14:paraId="058A88D6"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2EB03BE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简要描述数据集的基本特征（包括样本量、数据完整度、准确度等）</w:t>
            </w:r>
          </w:p>
        </w:tc>
      </w:tr>
      <w:tr w:rsidR="007F44FF" w:rsidRPr="002E4F28" w14:paraId="39C010FD" w14:textId="77777777" w:rsidTr="00203249">
        <w:trPr>
          <w:trHeight w:val="630"/>
        </w:trPr>
        <w:tc>
          <w:tcPr>
            <w:tcW w:w="782" w:type="pct"/>
            <w:tcBorders>
              <w:top w:val="nil"/>
              <w:left w:val="nil"/>
              <w:bottom w:val="nil"/>
              <w:right w:val="nil"/>
            </w:tcBorders>
            <w:vAlign w:val="center"/>
          </w:tcPr>
          <w:p w14:paraId="523B7869"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模型性能与评估</w:t>
            </w:r>
          </w:p>
        </w:tc>
        <w:tc>
          <w:tcPr>
            <w:tcW w:w="501" w:type="pct"/>
            <w:tcBorders>
              <w:top w:val="nil"/>
              <w:left w:val="nil"/>
              <w:bottom w:val="nil"/>
              <w:right w:val="nil"/>
            </w:tcBorders>
            <w:vAlign w:val="center"/>
          </w:tcPr>
          <w:p w14:paraId="4E87456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2e</w:t>
            </w:r>
          </w:p>
        </w:tc>
        <w:tc>
          <w:tcPr>
            <w:tcW w:w="792" w:type="pct"/>
            <w:tcBorders>
              <w:top w:val="nil"/>
              <w:left w:val="nil"/>
              <w:bottom w:val="nil"/>
              <w:right w:val="nil"/>
            </w:tcBorders>
            <w:noWrap/>
            <w:vAlign w:val="center"/>
          </w:tcPr>
          <w:p w14:paraId="367FA5BE"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A062B8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简要描述用于评估内、外部验证结果的主要性能指标（如准确率、灵敏度、</w:t>
            </w:r>
            <w:r w:rsidRPr="002E4F28">
              <w:rPr>
                <w:rFonts w:eastAsia="Kaiti SC"/>
                <w:color w:val="000000"/>
                <w:kern w:val="0"/>
                <w:sz w:val="20"/>
                <w:szCs w:val="20"/>
                <w:lang w:bidi="ar"/>
              </w:rPr>
              <w:t>AUC</w:t>
            </w:r>
            <w:r w:rsidRPr="002E4F28">
              <w:rPr>
                <w:rFonts w:eastAsia="Kaiti SC"/>
                <w:color w:val="000000"/>
                <w:kern w:val="0"/>
                <w:sz w:val="20"/>
                <w:szCs w:val="20"/>
                <w:lang w:bidi="ar"/>
              </w:rPr>
              <w:t>值等）</w:t>
            </w:r>
          </w:p>
        </w:tc>
      </w:tr>
      <w:tr w:rsidR="007F44FF" w:rsidRPr="002E4F28" w14:paraId="2A0C46A1" w14:textId="77777777" w:rsidTr="00203249">
        <w:trPr>
          <w:trHeight w:val="90"/>
        </w:trPr>
        <w:tc>
          <w:tcPr>
            <w:tcW w:w="782" w:type="pct"/>
            <w:tcBorders>
              <w:top w:val="nil"/>
              <w:left w:val="nil"/>
              <w:bottom w:val="nil"/>
              <w:right w:val="nil"/>
            </w:tcBorders>
            <w:vAlign w:val="center"/>
          </w:tcPr>
          <w:p w14:paraId="18588FEE"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结论</w:t>
            </w:r>
          </w:p>
        </w:tc>
        <w:tc>
          <w:tcPr>
            <w:tcW w:w="501" w:type="pct"/>
            <w:tcBorders>
              <w:top w:val="nil"/>
              <w:left w:val="nil"/>
              <w:bottom w:val="nil"/>
              <w:right w:val="nil"/>
            </w:tcBorders>
            <w:vAlign w:val="center"/>
          </w:tcPr>
          <w:p w14:paraId="18966505"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2f</w:t>
            </w:r>
          </w:p>
        </w:tc>
        <w:tc>
          <w:tcPr>
            <w:tcW w:w="792" w:type="pct"/>
            <w:tcBorders>
              <w:top w:val="nil"/>
              <w:left w:val="nil"/>
              <w:bottom w:val="nil"/>
              <w:right w:val="nil"/>
            </w:tcBorders>
            <w:noWrap/>
            <w:vAlign w:val="center"/>
          </w:tcPr>
          <w:p w14:paraId="5CAE3633"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2262240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总结研究的主要发现和研究结果在临床中医病证预测诊断中的实际应用价值</w:t>
            </w:r>
          </w:p>
        </w:tc>
      </w:tr>
      <w:tr w:rsidR="007F44FF" w:rsidRPr="002E4F28" w14:paraId="42232E1E" w14:textId="77777777" w:rsidTr="00203249">
        <w:trPr>
          <w:trHeight w:val="315"/>
        </w:trPr>
        <w:tc>
          <w:tcPr>
            <w:tcW w:w="5000" w:type="pct"/>
            <w:gridSpan w:val="4"/>
            <w:tcBorders>
              <w:top w:val="nil"/>
              <w:left w:val="nil"/>
              <w:bottom w:val="nil"/>
              <w:right w:val="nil"/>
            </w:tcBorders>
            <w:shd w:val="clear" w:color="auto" w:fill="E7E6E6"/>
            <w:vAlign w:val="center"/>
          </w:tcPr>
          <w:p w14:paraId="33FE698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关键词</w:t>
            </w:r>
          </w:p>
        </w:tc>
      </w:tr>
      <w:tr w:rsidR="007F44FF" w:rsidRPr="002E4F28" w14:paraId="495F7AEB" w14:textId="77777777" w:rsidTr="00203249">
        <w:trPr>
          <w:trHeight w:val="960"/>
        </w:trPr>
        <w:tc>
          <w:tcPr>
            <w:tcW w:w="782" w:type="pct"/>
            <w:tcBorders>
              <w:top w:val="nil"/>
              <w:left w:val="nil"/>
              <w:bottom w:val="single" w:sz="8" w:space="0" w:color="000000"/>
              <w:right w:val="nil"/>
            </w:tcBorders>
            <w:vAlign w:val="center"/>
          </w:tcPr>
          <w:p w14:paraId="5AAD191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关键词</w:t>
            </w:r>
          </w:p>
        </w:tc>
        <w:tc>
          <w:tcPr>
            <w:tcW w:w="501" w:type="pct"/>
            <w:tcBorders>
              <w:top w:val="nil"/>
              <w:left w:val="nil"/>
              <w:bottom w:val="single" w:sz="8" w:space="0" w:color="000000"/>
              <w:right w:val="nil"/>
            </w:tcBorders>
            <w:vAlign w:val="center"/>
          </w:tcPr>
          <w:p w14:paraId="3DA7E87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w:t>
            </w:r>
          </w:p>
        </w:tc>
        <w:tc>
          <w:tcPr>
            <w:tcW w:w="792" w:type="pct"/>
            <w:tcBorders>
              <w:top w:val="nil"/>
              <w:left w:val="nil"/>
              <w:bottom w:val="single" w:sz="8" w:space="0" w:color="000000"/>
              <w:right w:val="nil"/>
            </w:tcBorders>
            <w:noWrap/>
            <w:vAlign w:val="center"/>
          </w:tcPr>
          <w:p w14:paraId="6D8EBD2D"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17FC6947"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准确描述基于人工智能的中医病证诊断预测模型研究核心内容的词语或短语，涵盖中医病证、人工智能技术、数据类型、预测模型等方面。仅使用该领域中已确立的缩写。</w:t>
            </w:r>
          </w:p>
        </w:tc>
      </w:tr>
      <w:tr w:rsidR="007F44FF" w:rsidRPr="002E4F28" w14:paraId="40139E05" w14:textId="77777777" w:rsidTr="00203249">
        <w:trPr>
          <w:trHeight w:val="315"/>
        </w:trPr>
        <w:tc>
          <w:tcPr>
            <w:tcW w:w="5000" w:type="pct"/>
            <w:gridSpan w:val="4"/>
            <w:tcBorders>
              <w:top w:val="nil"/>
              <w:left w:val="nil"/>
              <w:bottom w:val="nil"/>
              <w:right w:val="nil"/>
            </w:tcBorders>
            <w:shd w:val="clear" w:color="auto" w:fill="E7E6E6"/>
            <w:vAlign w:val="center"/>
          </w:tcPr>
          <w:p w14:paraId="6EFB7710"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前言</w:t>
            </w:r>
          </w:p>
        </w:tc>
      </w:tr>
      <w:tr w:rsidR="007F44FF" w:rsidRPr="002E4F28" w14:paraId="452558D2" w14:textId="77777777" w:rsidTr="00203249">
        <w:trPr>
          <w:trHeight w:val="315"/>
        </w:trPr>
        <w:tc>
          <w:tcPr>
            <w:tcW w:w="782" w:type="pct"/>
            <w:tcBorders>
              <w:top w:val="nil"/>
              <w:left w:val="nil"/>
              <w:bottom w:val="nil"/>
              <w:right w:val="nil"/>
            </w:tcBorders>
            <w:vAlign w:val="center"/>
          </w:tcPr>
          <w:p w14:paraId="4BA1ED5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背景</w:t>
            </w:r>
          </w:p>
        </w:tc>
        <w:tc>
          <w:tcPr>
            <w:tcW w:w="501" w:type="pct"/>
            <w:tcBorders>
              <w:top w:val="nil"/>
              <w:left w:val="nil"/>
              <w:bottom w:val="nil"/>
              <w:right w:val="nil"/>
            </w:tcBorders>
            <w:vAlign w:val="center"/>
          </w:tcPr>
          <w:p w14:paraId="1E1C4143"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4</w:t>
            </w:r>
          </w:p>
        </w:tc>
        <w:tc>
          <w:tcPr>
            <w:tcW w:w="792" w:type="pct"/>
            <w:tcBorders>
              <w:top w:val="nil"/>
              <w:left w:val="nil"/>
              <w:bottom w:val="nil"/>
              <w:right w:val="nil"/>
            </w:tcBorders>
            <w:noWrap/>
            <w:vAlign w:val="center"/>
          </w:tcPr>
          <w:p w14:paraId="3D006275"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2CE086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介绍中医病证的临床背景和对既有模型的回顾</w:t>
            </w:r>
          </w:p>
        </w:tc>
      </w:tr>
      <w:tr w:rsidR="007F44FF" w:rsidRPr="002E4F28" w14:paraId="40BD05B5" w14:textId="77777777" w:rsidTr="00203249">
        <w:trPr>
          <w:trHeight w:val="315"/>
        </w:trPr>
        <w:tc>
          <w:tcPr>
            <w:tcW w:w="782" w:type="pct"/>
            <w:tcBorders>
              <w:top w:val="nil"/>
              <w:left w:val="nil"/>
              <w:bottom w:val="nil"/>
              <w:right w:val="nil"/>
            </w:tcBorders>
            <w:vAlign w:val="center"/>
          </w:tcPr>
          <w:p w14:paraId="44CD3E5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理论基础</w:t>
            </w:r>
          </w:p>
        </w:tc>
        <w:tc>
          <w:tcPr>
            <w:tcW w:w="501" w:type="pct"/>
            <w:tcBorders>
              <w:top w:val="nil"/>
              <w:left w:val="nil"/>
              <w:bottom w:val="nil"/>
              <w:right w:val="nil"/>
            </w:tcBorders>
            <w:vAlign w:val="center"/>
          </w:tcPr>
          <w:p w14:paraId="10DE59F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5</w:t>
            </w:r>
          </w:p>
        </w:tc>
        <w:tc>
          <w:tcPr>
            <w:tcW w:w="792" w:type="pct"/>
            <w:tcBorders>
              <w:top w:val="nil"/>
              <w:left w:val="nil"/>
              <w:bottom w:val="nil"/>
              <w:right w:val="nil"/>
            </w:tcBorders>
            <w:noWrap/>
            <w:vAlign w:val="center"/>
          </w:tcPr>
          <w:p w14:paraId="3D2E2CF3"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2F7F466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介绍中医病证的理论基础，说明中医病证预测模型的必要性。</w:t>
            </w:r>
          </w:p>
        </w:tc>
      </w:tr>
      <w:tr w:rsidR="007F44FF" w:rsidRPr="002E4F28" w14:paraId="4DBDB826" w14:textId="77777777" w:rsidTr="00203249">
        <w:trPr>
          <w:trHeight w:val="330"/>
        </w:trPr>
        <w:tc>
          <w:tcPr>
            <w:tcW w:w="782" w:type="pct"/>
            <w:tcBorders>
              <w:top w:val="nil"/>
              <w:left w:val="nil"/>
              <w:bottom w:val="single" w:sz="8" w:space="0" w:color="000000"/>
              <w:right w:val="nil"/>
            </w:tcBorders>
            <w:vAlign w:val="center"/>
          </w:tcPr>
          <w:p w14:paraId="2E90C93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目的</w:t>
            </w:r>
          </w:p>
        </w:tc>
        <w:tc>
          <w:tcPr>
            <w:tcW w:w="501" w:type="pct"/>
            <w:tcBorders>
              <w:top w:val="nil"/>
              <w:left w:val="nil"/>
              <w:bottom w:val="single" w:sz="8" w:space="0" w:color="000000"/>
              <w:right w:val="nil"/>
            </w:tcBorders>
            <w:vAlign w:val="center"/>
          </w:tcPr>
          <w:p w14:paraId="03853D3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6</w:t>
            </w:r>
          </w:p>
        </w:tc>
        <w:tc>
          <w:tcPr>
            <w:tcW w:w="792" w:type="pct"/>
            <w:tcBorders>
              <w:top w:val="nil"/>
              <w:left w:val="nil"/>
              <w:bottom w:val="single" w:sz="8" w:space="0" w:color="000000"/>
              <w:right w:val="nil"/>
            </w:tcBorders>
            <w:noWrap/>
            <w:vAlign w:val="center"/>
          </w:tcPr>
          <w:p w14:paraId="298A6430"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3D324CEB"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明确研究的具体目标和预期贡献，特别是如何利用</w:t>
            </w:r>
            <w:r w:rsidRPr="002E4F28">
              <w:rPr>
                <w:rFonts w:eastAsia="Kaiti SC"/>
                <w:color w:val="000000"/>
                <w:kern w:val="0"/>
                <w:sz w:val="20"/>
                <w:szCs w:val="20"/>
                <w:lang w:bidi="ar"/>
              </w:rPr>
              <w:t>AI</w:t>
            </w:r>
            <w:r w:rsidRPr="002E4F28">
              <w:rPr>
                <w:rFonts w:eastAsia="Kaiti SC"/>
                <w:color w:val="000000"/>
                <w:kern w:val="0"/>
                <w:sz w:val="20"/>
                <w:szCs w:val="20"/>
                <w:lang w:bidi="ar"/>
              </w:rPr>
              <w:t>改进中医病证的预测。</w:t>
            </w:r>
          </w:p>
        </w:tc>
      </w:tr>
      <w:tr w:rsidR="007F44FF" w:rsidRPr="002E4F28" w14:paraId="1614CE50" w14:textId="77777777" w:rsidTr="00203249">
        <w:trPr>
          <w:trHeight w:val="315"/>
        </w:trPr>
        <w:tc>
          <w:tcPr>
            <w:tcW w:w="5000" w:type="pct"/>
            <w:gridSpan w:val="4"/>
            <w:tcBorders>
              <w:top w:val="nil"/>
              <w:left w:val="nil"/>
              <w:bottom w:val="nil"/>
              <w:right w:val="nil"/>
            </w:tcBorders>
            <w:shd w:val="clear" w:color="auto" w:fill="E7E6E6"/>
            <w:vAlign w:val="center"/>
          </w:tcPr>
          <w:p w14:paraId="024E6F6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p>
        </w:tc>
      </w:tr>
      <w:tr w:rsidR="007F44FF" w:rsidRPr="002E4F28" w14:paraId="4767F0DC" w14:textId="77777777" w:rsidTr="00203249">
        <w:trPr>
          <w:trHeight w:val="630"/>
        </w:trPr>
        <w:tc>
          <w:tcPr>
            <w:tcW w:w="782" w:type="pct"/>
            <w:tcBorders>
              <w:top w:val="nil"/>
              <w:left w:val="nil"/>
              <w:bottom w:val="nil"/>
              <w:right w:val="nil"/>
            </w:tcBorders>
            <w:vAlign w:val="center"/>
          </w:tcPr>
          <w:p w14:paraId="373B8B4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数据来源</w:t>
            </w:r>
          </w:p>
        </w:tc>
        <w:tc>
          <w:tcPr>
            <w:tcW w:w="501" w:type="pct"/>
            <w:tcBorders>
              <w:top w:val="nil"/>
              <w:left w:val="nil"/>
              <w:bottom w:val="nil"/>
              <w:right w:val="nil"/>
            </w:tcBorders>
            <w:vAlign w:val="center"/>
          </w:tcPr>
          <w:p w14:paraId="025A5CAA"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7a</w:t>
            </w:r>
          </w:p>
        </w:tc>
        <w:tc>
          <w:tcPr>
            <w:tcW w:w="792" w:type="pct"/>
            <w:tcBorders>
              <w:top w:val="nil"/>
              <w:left w:val="nil"/>
              <w:bottom w:val="nil"/>
              <w:right w:val="nil"/>
            </w:tcBorders>
            <w:noWrap/>
            <w:vAlign w:val="center"/>
          </w:tcPr>
          <w:p w14:paraId="5FA198A2"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569658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描述研究设计或数据来源</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（如随机对照试验、队列研究、横断面研究等），并描述建立模型的数据集、内部验证的数据集分配或外部验证的数据集人群来源</w:t>
            </w:r>
          </w:p>
        </w:tc>
      </w:tr>
      <w:tr w:rsidR="007F44FF" w:rsidRPr="002E4F28" w14:paraId="44A01838" w14:textId="77777777" w:rsidTr="00203249">
        <w:trPr>
          <w:trHeight w:val="630"/>
        </w:trPr>
        <w:tc>
          <w:tcPr>
            <w:tcW w:w="782" w:type="pct"/>
            <w:tcBorders>
              <w:top w:val="nil"/>
              <w:left w:val="nil"/>
              <w:bottom w:val="nil"/>
              <w:right w:val="nil"/>
            </w:tcBorders>
            <w:vAlign w:val="center"/>
          </w:tcPr>
          <w:p w14:paraId="79901072"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26D3CE2A"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7b</w:t>
            </w:r>
          </w:p>
        </w:tc>
        <w:tc>
          <w:tcPr>
            <w:tcW w:w="792" w:type="pct"/>
            <w:tcBorders>
              <w:top w:val="nil"/>
              <w:left w:val="nil"/>
              <w:bottom w:val="nil"/>
              <w:right w:val="nil"/>
            </w:tcBorders>
            <w:noWrap/>
            <w:vAlign w:val="center"/>
          </w:tcPr>
          <w:p w14:paraId="2698F88D"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584042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描述关键研究日期，包括临床数据收集的开始时间、结束时间和随访时间，及其他关键时间点。</w:t>
            </w:r>
          </w:p>
        </w:tc>
      </w:tr>
      <w:tr w:rsidR="007F44FF" w:rsidRPr="002E4F28" w14:paraId="4F648612" w14:textId="77777777" w:rsidTr="00203249">
        <w:trPr>
          <w:trHeight w:val="630"/>
        </w:trPr>
        <w:tc>
          <w:tcPr>
            <w:tcW w:w="782" w:type="pct"/>
            <w:tcBorders>
              <w:top w:val="nil"/>
              <w:left w:val="nil"/>
              <w:bottom w:val="nil"/>
              <w:right w:val="nil"/>
            </w:tcBorders>
            <w:vAlign w:val="center"/>
          </w:tcPr>
          <w:p w14:paraId="4CCE0432"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1683C291"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7c</w:t>
            </w:r>
          </w:p>
        </w:tc>
        <w:tc>
          <w:tcPr>
            <w:tcW w:w="792" w:type="pct"/>
            <w:tcBorders>
              <w:top w:val="nil"/>
              <w:left w:val="nil"/>
              <w:bottom w:val="nil"/>
              <w:right w:val="nil"/>
            </w:tcBorders>
            <w:noWrap/>
            <w:vAlign w:val="center"/>
          </w:tcPr>
          <w:p w14:paraId="57CBE454" w14:textId="77777777" w:rsidR="007F44FF" w:rsidRPr="002E4F28" w:rsidRDefault="007F44FF" w:rsidP="00203249">
            <w:pPr>
              <w:widowControl/>
              <w:snapToGrid w:val="0"/>
              <w:jc w:val="center"/>
              <w:textAlignment w:val="center"/>
              <w:rPr>
                <w:rFonts w:eastAsia="Kaiti SC"/>
                <w:color w:val="231F20"/>
                <w:kern w:val="0"/>
                <w:sz w:val="20"/>
                <w:szCs w:val="20"/>
                <w:lang w:bidi="ar"/>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4403586F"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报告所使用数据来源的伦理审查情况</w:t>
            </w:r>
          </w:p>
        </w:tc>
      </w:tr>
      <w:tr w:rsidR="007F44FF" w:rsidRPr="002E4F28" w14:paraId="58AECE87" w14:textId="77777777" w:rsidTr="00203249">
        <w:trPr>
          <w:trHeight w:val="315"/>
        </w:trPr>
        <w:tc>
          <w:tcPr>
            <w:tcW w:w="782" w:type="pct"/>
            <w:tcBorders>
              <w:top w:val="nil"/>
              <w:left w:val="nil"/>
              <w:bottom w:val="nil"/>
              <w:right w:val="nil"/>
            </w:tcBorders>
            <w:vAlign w:val="center"/>
          </w:tcPr>
          <w:p w14:paraId="5E78420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研究对象</w:t>
            </w:r>
          </w:p>
        </w:tc>
        <w:tc>
          <w:tcPr>
            <w:tcW w:w="501" w:type="pct"/>
            <w:tcBorders>
              <w:top w:val="nil"/>
              <w:left w:val="nil"/>
              <w:bottom w:val="nil"/>
              <w:right w:val="nil"/>
            </w:tcBorders>
            <w:vAlign w:val="center"/>
          </w:tcPr>
          <w:p w14:paraId="46899FB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8a</w:t>
            </w:r>
          </w:p>
        </w:tc>
        <w:tc>
          <w:tcPr>
            <w:tcW w:w="792" w:type="pct"/>
            <w:tcBorders>
              <w:top w:val="nil"/>
              <w:left w:val="nil"/>
              <w:bottom w:val="nil"/>
              <w:right w:val="nil"/>
            </w:tcBorders>
            <w:noWrap/>
            <w:vAlign w:val="center"/>
          </w:tcPr>
          <w:p w14:paraId="28C130E2"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167D1C2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详述研究对象所处研究机构的关键信息，包括研究中心的地点及数量</w:t>
            </w:r>
          </w:p>
        </w:tc>
      </w:tr>
      <w:tr w:rsidR="007F44FF" w:rsidRPr="002E4F28" w14:paraId="5EFAE688" w14:textId="77777777" w:rsidTr="00203249">
        <w:trPr>
          <w:trHeight w:val="315"/>
        </w:trPr>
        <w:tc>
          <w:tcPr>
            <w:tcW w:w="782" w:type="pct"/>
            <w:tcBorders>
              <w:top w:val="nil"/>
              <w:left w:val="nil"/>
              <w:bottom w:val="nil"/>
              <w:right w:val="nil"/>
            </w:tcBorders>
            <w:vAlign w:val="center"/>
          </w:tcPr>
          <w:p w14:paraId="4535E543"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3FA91B7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8b</w:t>
            </w:r>
          </w:p>
        </w:tc>
        <w:tc>
          <w:tcPr>
            <w:tcW w:w="792" w:type="pct"/>
            <w:tcBorders>
              <w:top w:val="nil"/>
              <w:left w:val="nil"/>
              <w:bottom w:val="nil"/>
              <w:right w:val="nil"/>
            </w:tcBorders>
            <w:noWrap/>
            <w:vAlign w:val="center"/>
          </w:tcPr>
          <w:p w14:paraId="558FCC85"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08A5E2C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详述研究对象的纳入标准和排除标准，并详述西医诊断标准和中医证型判断标准</w:t>
            </w:r>
          </w:p>
        </w:tc>
      </w:tr>
      <w:tr w:rsidR="007F44FF" w:rsidRPr="002E4F28" w14:paraId="0EB94D60" w14:textId="77777777" w:rsidTr="00203249">
        <w:trPr>
          <w:trHeight w:val="315"/>
        </w:trPr>
        <w:tc>
          <w:tcPr>
            <w:tcW w:w="782" w:type="pct"/>
            <w:tcBorders>
              <w:top w:val="nil"/>
              <w:left w:val="nil"/>
              <w:bottom w:val="nil"/>
              <w:right w:val="nil"/>
            </w:tcBorders>
            <w:vAlign w:val="center"/>
          </w:tcPr>
          <w:p w14:paraId="5A6AC63F"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4D444CB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8c</w:t>
            </w:r>
          </w:p>
        </w:tc>
        <w:tc>
          <w:tcPr>
            <w:tcW w:w="792" w:type="pct"/>
            <w:tcBorders>
              <w:top w:val="nil"/>
              <w:left w:val="nil"/>
              <w:bottom w:val="nil"/>
              <w:right w:val="nil"/>
            </w:tcBorders>
            <w:noWrap/>
            <w:vAlign w:val="center"/>
          </w:tcPr>
          <w:p w14:paraId="504086B6"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67CD9B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详述研究对象在研究过程中所接受的全部干预措施的具体细节</w:t>
            </w:r>
          </w:p>
        </w:tc>
      </w:tr>
      <w:tr w:rsidR="007F44FF" w:rsidRPr="002E4F28" w14:paraId="2BA37750" w14:textId="77777777" w:rsidTr="00203249">
        <w:trPr>
          <w:trHeight w:val="630"/>
        </w:trPr>
        <w:tc>
          <w:tcPr>
            <w:tcW w:w="782" w:type="pct"/>
            <w:tcBorders>
              <w:top w:val="nil"/>
              <w:left w:val="nil"/>
              <w:bottom w:val="nil"/>
              <w:right w:val="nil"/>
            </w:tcBorders>
            <w:vAlign w:val="center"/>
          </w:tcPr>
          <w:p w14:paraId="75DA141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预测因素</w:t>
            </w:r>
          </w:p>
        </w:tc>
        <w:tc>
          <w:tcPr>
            <w:tcW w:w="501" w:type="pct"/>
            <w:tcBorders>
              <w:top w:val="nil"/>
              <w:left w:val="nil"/>
              <w:bottom w:val="nil"/>
              <w:right w:val="nil"/>
            </w:tcBorders>
            <w:vAlign w:val="center"/>
          </w:tcPr>
          <w:p w14:paraId="4A40D93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9</w:t>
            </w:r>
          </w:p>
        </w:tc>
        <w:tc>
          <w:tcPr>
            <w:tcW w:w="792" w:type="pct"/>
            <w:tcBorders>
              <w:top w:val="nil"/>
              <w:left w:val="nil"/>
              <w:bottom w:val="nil"/>
              <w:right w:val="nil"/>
            </w:tcBorders>
            <w:noWrap/>
            <w:vAlign w:val="center"/>
          </w:tcPr>
          <w:p w14:paraId="34DA1BBA"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2E66750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描述或引用预测因子确定的来源（文献、先前模型等），预测因子（如传统四诊信息、现代舌脉诊参数等）的定义和方法，包括测量的工具、方法及时间等。</w:t>
            </w:r>
          </w:p>
        </w:tc>
      </w:tr>
      <w:tr w:rsidR="007F44FF" w:rsidRPr="002E4F28" w14:paraId="073A4280" w14:textId="77777777" w:rsidTr="00203249">
        <w:trPr>
          <w:trHeight w:val="315"/>
        </w:trPr>
        <w:tc>
          <w:tcPr>
            <w:tcW w:w="782" w:type="pct"/>
            <w:tcBorders>
              <w:top w:val="nil"/>
              <w:left w:val="nil"/>
              <w:bottom w:val="nil"/>
              <w:right w:val="nil"/>
            </w:tcBorders>
            <w:vAlign w:val="center"/>
          </w:tcPr>
          <w:p w14:paraId="39250AA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结局指标</w:t>
            </w:r>
          </w:p>
        </w:tc>
        <w:tc>
          <w:tcPr>
            <w:tcW w:w="501" w:type="pct"/>
            <w:tcBorders>
              <w:top w:val="nil"/>
              <w:left w:val="nil"/>
              <w:bottom w:val="nil"/>
              <w:right w:val="nil"/>
            </w:tcBorders>
            <w:vAlign w:val="center"/>
          </w:tcPr>
          <w:p w14:paraId="5D15C922"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10</w:t>
            </w:r>
          </w:p>
        </w:tc>
        <w:tc>
          <w:tcPr>
            <w:tcW w:w="792" w:type="pct"/>
            <w:tcBorders>
              <w:top w:val="nil"/>
              <w:left w:val="nil"/>
              <w:bottom w:val="nil"/>
              <w:right w:val="nil"/>
            </w:tcBorders>
            <w:noWrap/>
            <w:vAlign w:val="center"/>
          </w:tcPr>
          <w:p w14:paraId="27D206DA"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3F5DA97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明确预测模型的结局指标和终点事件的发生率，提供其定义和测量</w:t>
            </w:r>
          </w:p>
        </w:tc>
      </w:tr>
      <w:tr w:rsidR="007F44FF" w:rsidRPr="002E4F28" w14:paraId="22BDC05B" w14:textId="77777777" w:rsidTr="00203249">
        <w:trPr>
          <w:trHeight w:val="315"/>
        </w:trPr>
        <w:tc>
          <w:tcPr>
            <w:tcW w:w="782" w:type="pct"/>
            <w:tcBorders>
              <w:top w:val="nil"/>
              <w:left w:val="nil"/>
              <w:bottom w:val="nil"/>
              <w:right w:val="nil"/>
            </w:tcBorders>
            <w:vAlign w:val="center"/>
          </w:tcPr>
          <w:p w14:paraId="6115D1E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样本量</w:t>
            </w:r>
          </w:p>
        </w:tc>
        <w:tc>
          <w:tcPr>
            <w:tcW w:w="501" w:type="pct"/>
            <w:tcBorders>
              <w:top w:val="nil"/>
              <w:left w:val="nil"/>
              <w:bottom w:val="nil"/>
              <w:right w:val="nil"/>
            </w:tcBorders>
            <w:vAlign w:val="center"/>
          </w:tcPr>
          <w:p w14:paraId="1D23A8D3"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11</w:t>
            </w:r>
          </w:p>
        </w:tc>
        <w:tc>
          <w:tcPr>
            <w:tcW w:w="792" w:type="pct"/>
            <w:tcBorders>
              <w:top w:val="nil"/>
              <w:left w:val="nil"/>
              <w:bottom w:val="nil"/>
              <w:right w:val="nil"/>
            </w:tcBorders>
            <w:noWrap/>
            <w:vAlign w:val="center"/>
          </w:tcPr>
          <w:p w14:paraId="7C1068D0"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1C91DC5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描述模型构建及模型内、外部验证中涉及不同病证组样本量的确定方法和依据，并说明研究样本量足以回答研究问题。建议提供任何样本量计算的细节。</w:t>
            </w:r>
          </w:p>
        </w:tc>
      </w:tr>
      <w:tr w:rsidR="007F44FF" w:rsidRPr="002E4F28" w14:paraId="6498260A" w14:textId="77777777" w:rsidTr="00203249">
        <w:trPr>
          <w:trHeight w:val="630"/>
        </w:trPr>
        <w:tc>
          <w:tcPr>
            <w:tcW w:w="782" w:type="pct"/>
            <w:tcBorders>
              <w:top w:val="nil"/>
              <w:left w:val="nil"/>
              <w:bottom w:val="nil"/>
              <w:right w:val="nil"/>
            </w:tcBorders>
            <w:vAlign w:val="center"/>
          </w:tcPr>
          <w:p w14:paraId="64892DF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缺失数据</w:t>
            </w:r>
          </w:p>
        </w:tc>
        <w:tc>
          <w:tcPr>
            <w:tcW w:w="501" w:type="pct"/>
            <w:tcBorders>
              <w:top w:val="nil"/>
              <w:left w:val="nil"/>
              <w:bottom w:val="nil"/>
              <w:right w:val="nil"/>
            </w:tcBorders>
            <w:vAlign w:val="center"/>
          </w:tcPr>
          <w:p w14:paraId="7DB60EF5"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12</w:t>
            </w:r>
          </w:p>
        </w:tc>
        <w:tc>
          <w:tcPr>
            <w:tcW w:w="792" w:type="pct"/>
            <w:tcBorders>
              <w:top w:val="nil"/>
              <w:left w:val="nil"/>
              <w:bottom w:val="nil"/>
              <w:right w:val="nil"/>
            </w:tcBorders>
            <w:noWrap/>
            <w:vAlign w:val="center"/>
          </w:tcPr>
          <w:p w14:paraId="4C68DB38"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6DAEC3B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详述如何处理缺失数据（如人工填充、均值</w:t>
            </w:r>
            <w:r w:rsidRPr="002E4F28">
              <w:rPr>
                <w:rFonts w:eastAsia="Kaiti SC"/>
                <w:color w:val="000000"/>
                <w:kern w:val="0"/>
                <w:sz w:val="20"/>
                <w:szCs w:val="20"/>
                <w:lang w:bidi="ar"/>
              </w:rPr>
              <w:t>/</w:t>
            </w:r>
            <w:r w:rsidRPr="002E4F28">
              <w:rPr>
                <w:rFonts w:eastAsia="Kaiti SC"/>
                <w:color w:val="000000"/>
                <w:kern w:val="0"/>
                <w:sz w:val="20"/>
                <w:szCs w:val="20"/>
                <w:lang w:bidi="ar"/>
              </w:rPr>
              <w:t>中位数填充、多重插补法等），并比较插补前后的数据差异</w:t>
            </w:r>
          </w:p>
        </w:tc>
      </w:tr>
      <w:tr w:rsidR="007F44FF" w:rsidRPr="002E4F28" w14:paraId="61CFAE5F" w14:textId="77777777" w:rsidTr="00203249">
        <w:trPr>
          <w:trHeight w:val="315"/>
        </w:trPr>
        <w:tc>
          <w:tcPr>
            <w:tcW w:w="782" w:type="pct"/>
            <w:tcBorders>
              <w:top w:val="nil"/>
              <w:left w:val="nil"/>
              <w:bottom w:val="nil"/>
              <w:right w:val="nil"/>
            </w:tcBorders>
            <w:vAlign w:val="center"/>
          </w:tcPr>
          <w:p w14:paraId="3BF83B8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数据预处理</w:t>
            </w:r>
          </w:p>
        </w:tc>
        <w:tc>
          <w:tcPr>
            <w:tcW w:w="501" w:type="pct"/>
            <w:tcBorders>
              <w:top w:val="nil"/>
              <w:left w:val="nil"/>
              <w:bottom w:val="nil"/>
              <w:right w:val="nil"/>
            </w:tcBorders>
            <w:vAlign w:val="center"/>
          </w:tcPr>
          <w:p w14:paraId="3D117BF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13a</w:t>
            </w:r>
          </w:p>
        </w:tc>
        <w:tc>
          <w:tcPr>
            <w:tcW w:w="792" w:type="pct"/>
            <w:tcBorders>
              <w:top w:val="nil"/>
              <w:left w:val="nil"/>
              <w:bottom w:val="nil"/>
              <w:right w:val="nil"/>
            </w:tcBorders>
            <w:noWrap/>
            <w:vAlign w:val="center"/>
          </w:tcPr>
          <w:p w14:paraId="62CDBA93"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p>
        </w:tc>
        <w:tc>
          <w:tcPr>
            <w:tcW w:w="2922" w:type="pct"/>
            <w:tcBorders>
              <w:top w:val="nil"/>
              <w:left w:val="nil"/>
              <w:bottom w:val="nil"/>
              <w:right w:val="nil"/>
            </w:tcBorders>
            <w:vAlign w:val="center"/>
          </w:tcPr>
          <w:p w14:paraId="097B7F4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详细描述数据预处理步骤，包括数据清洗、标准化、归一化等</w:t>
            </w:r>
          </w:p>
        </w:tc>
      </w:tr>
      <w:tr w:rsidR="007F44FF" w:rsidRPr="002E4F28" w14:paraId="040FCBEF" w14:textId="77777777" w:rsidTr="00203249">
        <w:trPr>
          <w:trHeight w:val="315"/>
        </w:trPr>
        <w:tc>
          <w:tcPr>
            <w:tcW w:w="782" w:type="pct"/>
            <w:tcBorders>
              <w:top w:val="nil"/>
              <w:left w:val="nil"/>
              <w:bottom w:val="nil"/>
              <w:right w:val="nil"/>
            </w:tcBorders>
            <w:vAlign w:val="center"/>
          </w:tcPr>
          <w:p w14:paraId="776166F2"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6EB75C74"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13b</w:t>
            </w:r>
          </w:p>
        </w:tc>
        <w:tc>
          <w:tcPr>
            <w:tcW w:w="792" w:type="pct"/>
            <w:tcBorders>
              <w:top w:val="nil"/>
              <w:left w:val="nil"/>
              <w:bottom w:val="nil"/>
              <w:right w:val="nil"/>
            </w:tcBorders>
            <w:noWrap/>
            <w:vAlign w:val="center"/>
          </w:tcPr>
          <w:p w14:paraId="0B62C8CD"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p>
        </w:tc>
        <w:tc>
          <w:tcPr>
            <w:tcW w:w="2922" w:type="pct"/>
            <w:tcBorders>
              <w:top w:val="nil"/>
              <w:left w:val="nil"/>
              <w:bottom w:val="nil"/>
              <w:right w:val="nil"/>
            </w:tcBorders>
            <w:vAlign w:val="center"/>
          </w:tcPr>
          <w:p w14:paraId="67BE214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如适用，描述数据分割和标注过程中如何应用盲法</w:t>
            </w:r>
          </w:p>
        </w:tc>
      </w:tr>
      <w:tr w:rsidR="007F44FF" w:rsidRPr="002E4F28" w14:paraId="5347E657" w14:textId="77777777" w:rsidTr="00203249">
        <w:trPr>
          <w:trHeight w:val="630"/>
        </w:trPr>
        <w:tc>
          <w:tcPr>
            <w:tcW w:w="782" w:type="pct"/>
            <w:tcBorders>
              <w:top w:val="nil"/>
              <w:left w:val="nil"/>
              <w:bottom w:val="nil"/>
              <w:right w:val="nil"/>
            </w:tcBorders>
            <w:vAlign w:val="center"/>
          </w:tcPr>
          <w:p w14:paraId="6D0F3E3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特征选择</w:t>
            </w:r>
          </w:p>
        </w:tc>
        <w:tc>
          <w:tcPr>
            <w:tcW w:w="501" w:type="pct"/>
            <w:tcBorders>
              <w:top w:val="nil"/>
              <w:left w:val="nil"/>
              <w:bottom w:val="nil"/>
              <w:right w:val="nil"/>
            </w:tcBorders>
            <w:vAlign w:val="center"/>
          </w:tcPr>
          <w:p w14:paraId="7CD23B6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14a</w:t>
            </w:r>
          </w:p>
        </w:tc>
        <w:tc>
          <w:tcPr>
            <w:tcW w:w="792" w:type="pct"/>
            <w:tcBorders>
              <w:top w:val="nil"/>
              <w:left w:val="nil"/>
              <w:bottom w:val="nil"/>
              <w:right w:val="nil"/>
            </w:tcBorders>
            <w:noWrap/>
            <w:vAlign w:val="center"/>
          </w:tcPr>
          <w:p w14:paraId="283F1CC4"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183F666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说明特征选择的方法，如基于何种统计方法、</w:t>
            </w:r>
            <w:r w:rsidRPr="002E4F28">
              <w:rPr>
                <w:rFonts w:eastAsia="Kaiti SC"/>
                <w:color w:val="000000"/>
                <w:kern w:val="0"/>
                <w:sz w:val="20"/>
                <w:szCs w:val="20"/>
                <w:lang w:bidi="ar"/>
              </w:rPr>
              <w:t>AI</w:t>
            </w:r>
            <w:r w:rsidRPr="002E4F28">
              <w:rPr>
                <w:rFonts w:eastAsia="Kaiti SC"/>
                <w:color w:val="000000"/>
                <w:kern w:val="0"/>
                <w:sz w:val="20"/>
                <w:szCs w:val="20"/>
                <w:lang w:bidi="ar"/>
              </w:rPr>
              <w:t>机器学习算法，并报告相应算法运营软件和版本</w:t>
            </w:r>
          </w:p>
        </w:tc>
      </w:tr>
      <w:tr w:rsidR="007F44FF" w:rsidRPr="002E4F28" w14:paraId="76495919" w14:textId="77777777" w:rsidTr="00203249">
        <w:trPr>
          <w:trHeight w:val="630"/>
        </w:trPr>
        <w:tc>
          <w:tcPr>
            <w:tcW w:w="782" w:type="pct"/>
            <w:tcBorders>
              <w:top w:val="nil"/>
              <w:left w:val="nil"/>
              <w:bottom w:val="nil"/>
              <w:right w:val="nil"/>
            </w:tcBorders>
            <w:vAlign w:val="center"/>
          </w:tcPr>
          <w:p w14:paraId="085C738C" w14:textId="77777777" w:rsidR="007F44FF" w:rsidRPr="002E4F28" w:rsidRDefault="007F44FF" w:rsidP="00203249">
            <w:pPr>
              <w:widowControl/>
              <w:snapToGrid w:val="0"/>
              <w:jc w:val="left"/>
              <w:textAlignment w:val="center"/>
              <w:rPr>
                <w:rFonts w:eastAsia="Kaiti SC"/>
                <w:color w:val="000000"/>
                <w:kern w:val="0"/>
                <w:sz w:val="20"/>
                <w:szCs w:val="20"/>
                <w:lang w:bidi="ar"/>
              </w:rPr>
            </w:pPr>
          </w:p>
        </w:tc>
        <w:tc>
          <w:tcPr>
            <w:tcW w:w="501" w:type="pct"/>
            <w:tcBorders>
              <w:top w:val="nil"/>
              <w:left w:val="nil"/>
              <w:bottom w:val="nil"/>
              <w:right w:val="nil"/>
            </w:tcBorders>
            <w:vAlign w:val="center"/>
          </w:tcPr>
          <w:p w14:paraId="5DC97077"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14b</w:t>
            </w:r>
          </w:p>
        </w:tc>
        <w:tc>
          <w:tcPr>
            <w:tcW w:w="792" w:type="pct"/>
            <w:tcBorders>
              <w:top w:val="nil"/>
              <w:left w:val="nil"/>
              <w:bottom w:val="nil"/>
              <w:right w:val="nil"/>
            </w:tcBorders>
            <w:noWrap/>
            <w:vAlign w:val="center"/>
          </w:tcPr>
          <w:p w14:paraId="13EC5E53" w14:textId="77777777" w:rsidR="007F44FF" w:rsidRPr="002E4F28" w:rsidRDefault="007F44FF" w:rsidP="00203249">
            <w:pPr>
              <w:widowControl/>
              <w:snapToGrid w:val="0"/>
              <w:jc w:val="center"/>
              <w:textAlignment w:val="center"/>
              <w:rPr>
                <w:rFonts w:eastAsia="Kaiti SC"/>
                <w:color w:val="231F20"/>
                <w:kern w:val="0"/>
                <w:sz w:val="20"/>
                <w:szCs w:val="20"/>
                <w:lang w:bidi="ar"/>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6DEB4880"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如适用，描述说明特征选择过程中如何减少人为偏倚</w:t>
            </w:r>
          </w:p>
        </w:tc>
      </w:tr>
      <w:tr w:rsidR="007F44FF" w:rsidRPr="002E4F28" w14:paraId="6241581D" w14:textId="77777777" w:rsidTr="00203249">
        <w:trPr>
          <w:trHeight w:val="540"/>
        </w:trPr>
        <w:tc>
          <w:tcPr>
            <w:tcW w:w="782" w:type="pct"/>
            <w:tcBorders>
              <w:top w:val="nil"/>
              <w:left w:val="nil"/>
              <w:bottom w:val="nil"/>
              <w:right w:val="nil"/>
            </w:tcBorders>
            <w:noWrap/>
            <w:vAlign w:val="center"/>
          </w:tcPr>
          <w:p w14:paraId="76EC04F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AI</w:t>
            </w:r>
            <w:r w:rsidRPr="002E4F28">
              <w:rPr>
                <w:rFonts w:eastAsia="Kaiti SC"/>
                <w:color w:val="000000"/>
                <w:kern w:val="0"/>
                <w:sz w:val="20"/>
                <w:szCs w:val="20"/>
                <w:lang w:bidi="ar"/>
              </w:rPr>
              <w:t>算法</w:t>
            </w:r>
          </w:p>
        </w:tc>
        <w:tc>
          <w:tcPr>
            <w:tcW w:w="501" w:type="pct"/>
            <w:tcBorders>
              <w:top w:val="nil"/>
              <w:left w:val="nil"/>
              <w:bottom w:val="nil"/>
              <w:right w:val="nil"/>
            </w:tcBorders>
            <w:noWrap/>
            <w:vAlign w:val="center"/>
          </w:tcPr>
          <w:p w14:paraId="5788A0A6"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15</w:t>
            </w:r>
          </w:p>
        </w:tc>
        <w:tc>
          <w:tcPr>
            <w:tcW w:w="792" w:type="pct"/>
            <w:tcBorders>
              <w:top w:val="nil"/>
              <w:left w:val="nil"/>
              <w:bottom w:val="nil"/>
              <w:right w:val="nil"/>
            </w:tcBorders>
            <w:noWrap/>
            <w:vAlign w:val="center"/>
          </w:tcPr>
          <w:p w14:paraId="2F87DD71"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0A47096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详细描述所用的</w:t>
            </w:r>
            <w:r w:rsidRPr="002E4F28">
              <w:rPr>
                <w:rFonts w:eastAsia="Kaiti SC"/>
                <w:color w:val="000000"/>
                <w:kern w:val="0"/>
                <w:sz w:val="20"/>
                <w:szCs w:val="20"/>
                <w:lang w:bidi="ar"/>
              </w:rPr>
              <w:t>AI</w:t>
            </w:r>
            <w:r w:rsidRPr="002E4F28">
              <w:rPr>
                <w:rFonts w:eastAsia="Kaiti SC"/>
                <w:color w:val="000000"/>
                <w:kern w:val="0"/>
                <w:sz w:val="20"/>
                <w:szCs w:val="20"/>
                <w:lang w:bidi="ar"/>
              </w:rPr>
              <w:t>算法（如决策树、随机森林、神经网络等），包括算法的选择理由、模型结构、参数设置等。</w:t>
            </w:r>
          </w:p>
        </w:tc>
      </w:tr>
      <w:tr w:rsidR="007F44FF" w:rsidRPr="002E4F28" w14:paraId="00DE9FF4" w14:textId="77777777" w:rsidTr="00203249">
        <w:trPr>
          <w:trHeight w:val="315"/>
        </w:trPr>
        <w:tc>
          <w:tcPr>
            <w:tcW w:w="782" w:type="pct"/>
            <w:tcBorders>
              <w:top w:val="nil"/>
              <w:left w:val="nil"/>
              <w:bottom w:val="nil"/>
              <w:right w:val="nil"/>
            </w:tcBorders>
            <w:vAlign w:val="center"/>
          </w:tcPr>
          <w:p w14:paraId="7FDE2F3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模型训练</w:t>
            </w:r>
          </w:p>
        </w:tc>
        <w:tc>
          <w:tcPr>
            <w:tcW w:w="501" w:type="pct"/>
            <w:tcBorders>
              <w:top w:val="nil"/>
              <w:left w:val="nil"/>
              <w:bottom w:val="nil"/>
              <w:right w:val="nil"/>
            </w:tcBorders>
            <w:vAlign w:val="center"/>
          </w:tcPr>
          <w:p w14:paraId="09C74E25"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16</w:t>
            </w:r>
          </w:p>
        </w:tc>
        <w:tc>
          <w:tcPr>
            <w:tcW w:w="792" w:type="pct"/>
            <w:tcBorders>
              <w:top w:val="nil"/>
              <w:left w:val="nil"/>
              <w:bottom w:val="nil"/>
              <w:right w:val="nil"/>
            </w:tcBorders>
            <w:noWrap/>
            <w:vAlign w:val="center"/>
          </w:tcPr>
          <w:p w14:paraId="3E0D9538"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p>
        </w:tc>
        <w:tc>
          <w:tcPr>
            <w:tcW w:w="2922" w:type="pct"/>
            <w:tcBorders>
              <w:top w:val="nil"/>
              <w:left w:val="nil"/>
              <w:bottom w:val="nil"/>
              <w:right w:val="nil"/>
            </w:tcBorders>
            <w:vAlign w:val="center"/>
          </w:tcPr>
          <w:p w14:paraId="2A224C87"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描述模型的训练过程，包括训练集和验证集的划分方法、交叉验证、超参数调优等</w:t>
            </w:r>
          </w:p>
        </w:tc>
      </w:tr>
      <w:tr w:rsidR="007F44FF" w:rsidRPr="002E4F28" w14:paraId="4ED8C684" w14:textId="77777777" w:rsidTr="00203249">
        <w:trPr>
          <w:trHeight w:val="630"/>
        </w:trPr>
        <w:tc>
          <w:tcPr>
            <w:tcW w:w="782" w:type="pct"/>
            <w:tcBorders>
              <w:top w:val="nil"/>
              <w:left w:val="nil"/>
              <w:bottom w:val="nil"/>
              <w:right w:val="nil"/>
            </w:tcBorders>
            <w:vAlign w:val="center"/>
          </w:tcPr>
          <w:p w14:paraId="77AAFCF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模型评估</w:t>
            </w:r>
          </w:p>
        </w:tc>
        <w:tc>
          <w:tcPr>
            <w:tcW w:w="501" w:type="pct"/>
            <w:tcBorders>
              <w:top w:val="nil"/>
              <w:left w:val="nil"/>
              <w:bottom w:val="nil"/>
              <w:right w:val="nil"/>
            </w:tcBorders>
            <w:vAlign w:val="center"/>
          </w:tcPr>
          <w:p w14:paraId="75B8CD0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17</w:t>
            </w:r>
          </w:p>
        </w:tc>
        <w:tc>
          <w:tcPr>
            <w:tcW w:w="792" w:type="pct"/>
            <w:tcBorders>
              <w:top w:val="nil"/>
              <w:left w:val="nil"/>
              <w:bottom w:val="nil"/>
              <w:right w:val="nil"/>
            </w:tcBorders>
            <w:noWrap/>
            <w:vAlign w:val="center"/>
          </w:tcPr>
          <w:p w14:paraId="4D9E7DA7"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5447501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说明模型评估区分度与校准度的方法和指标，如准确率、灵敏度、</w:t>
            </w:r>
            <w:r w:rsidRPr="002E4F28">
              <w:rPr>
                <w:rFonts w:eastAsia="Kaiti SC"/>
                <w:color w:val="000000"/>
                <w:kern w:val="0"/>
                <w:sz w:val="20"/>
                <w:szCs w:val="20"/>
                <w:lang w:bidi="ar"/>
              </w:rPr>
              <w:t>ROC</w:t>
            </w:r>
            <w:r w:rsidRPr="002E4F28">
              <w:rPr>
                <w:rFonts w:eastAsia="Kaiti SC"/>
                <w:color w:val="000000"/>
                <w:kern w:val="0"/>
                <w:sz w:val="20"/>
                <w:szCs w:val="20"/>
                <w:lang w:bidi="ar"/>
              </w:rPr>
              <w:t>曲线、</w:t>
            </w:r>
            <w:r w:rsidRPr="002E4F28">
              <w:rPr>
                <w:rFonts w:eastAsia="Kaiti SC"/>
                <w:color w:val="000000"/>
                <w:kern w:val="0"/>
                <w:sz w:val="20"/>
                <w:szCs w:val="20"/>
                <w:lang w:bidi="ar"/>
              </w:rPr>
              <w:t>AUC</w:t>
            </w:r>
            <w:r w:rsidRPr="002E4F28">
              <w:rPr>
                <w:rFonts w:eastAsia="Kaiti SC"/>
                <w:color w:val="000000"/>
                <w:kern w:val="0"/>
                <w:sz w:val="20"/>
                <w:szCs w:val="20"/>
                <w:lang w:bidi="ar"/>
              </w:rPr>
              <w:t>值、</w:t>
            </w:r>
            <w:r w:rsidRPr="002E4F28">
              <w:rPr>
                <w:rFonts w:eastAsia="Kaiti SC"/>
                <w:color w:val="000000"/>
                <w:kern w:val="0"/>
                <w:sz w:val="20"/>
                <w:szCs w:val="20"/>
                <w:lang w:bidi="ar"/>
              </w:rPr>
              <w:t>F1</w:t>
            </w:r>
            <w:r w:rsidRPr="002E4F28">
              <w:rPr>
                <w:rFonts w:eastAsia="Kaiti SC"/>
                <w:color w:val="000000"/>
                <w:kern w:val="0"/>
                <w:sz w:val="20"/>
                <w:szCs w:val="20"/>
                <w:lang w:bidi="ar"/>
              </w:rPr>
              <w:t>分数、校准曲线、</w:t>
            </w:r>
            <w:r w:rsidRPr="002E4F28">
              <w:rPr>
                <w:rFonts w:eastAsia="Kaiti SC"/>
                <w:color w:val="000000"/>
                <w:kern w:val="0"/>
                <w:sz w:val="20"/>
                <w:szCs w:val="20"/>
                <w:lang w:bidi="ar"/>
              </w:rPr>
              <w:t>Brier Score</w:t>
            </w:r>
            <w:r w:rsidRPr="002E4F28">
              <w:rPr>
                <w:rFonts w:eastAsia="Kaiti SC"/>
                <w:color w:val="000000"/>
                <w:kern w:val="0"/>
                <w:sz w:val="20"/>
                <w:szCs w:val="20"/>
                <w:lang w:bidi="ar"/>
              </w:rPr>
              <w:t>等</w:t>
            </w:r>
          </w:p>
        </w:tc>
      </w:tr>
      <w:tr w:rsidR="007F44FF" w:rsidRPr="002E4F28" w14:paraId="6A31C367" w14:textId="77777777" w:rsidTr="00203249">
        <w:trPr>
          <w:trHeight w:val="630"/>
        </w:trPr>
        <w:tc>
          <w:tcPr>
            <w:tcW w:w="782" w:type="pct"/>
            <w:tcBorders>
              <w:top w:val="nil"/>
              <w:left w:val="nil"/>
              <w:bottom w:val="nil"/>
              <w:right w:val="nil"/>
            </w:tcBorders>
            <w:vAlign w:val="center"/>
          </w:tcPr>
          <w:p w14:paraId="6D44A45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风险分层</w:t>
            </w:r>
          </w:p>
        </w:tc>
        <w:tc>
          <w:tcPr>
            <w:tcW w:w="501" w:type="pct"/>
            <w:tcBorders>
              <w:top w:val="nil"/>
              <w:left w:val="nil"/>
              <w:bottom w:val="nil"/>
              <w:right w:val="nil"/>
            </w:tcBorders>
            <w:vAlign w:val="center"/>
          </w:tcPr>
          <w:p w14:paraId="7D60CCFB"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18</w:t>
            </w:r>
          </w:p>
        </w:tc>
        <w:tc>
          <w:tcPr>
            <w:tcW w:w="792" w:type="pct"/>
            <w:tcBorders>
              <w:top w:val="nil"/>
              <w:left w:val="nil"/>
              <w:bottom w:val="nil"/>
              <w:right w:val="nil"/>
            </w:tcBorders>
            <w:noWrap/>
            <w:vAlign w:val="center"/>
          </w:tcPr>
          <w:p w14:paraId="05A4A84E"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18D97A3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如适用，描述分层的原因并提供风险分层的数量和风险阈值，特别是疾病或证型的分层标准和方法</w:t>
            </w:r>
          </w:p>
        </w:tc>
      </w:tr>
      <w:tr w:rsidR="007F44FF" w:rsidRPr="002E4F28" w14:paraId="5347AD37" w14:textId="77777777" w:rsidTr="00203249">
        <w:trPr>
          <w:trHeight w:val="330"/>
        </w:trPr>
        <w:tc>
          <w:tcPr>
            <w:tcW w:w="782" w:type="pct"/>
            <w:tcBorders>
              <w:top w:val="nil"/>
              <w:left w:val="nil"/>
              <w:bottom w:val="single" w:sz="8" w:space="0" w:color="000000"/>
              <w:right w:val="nil"/>
            </w:tcBorders>
            <w:vAlign w:val="center"/>
          </w:tcPr>
          <w:p w14:paraId="12222E3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模型验证</w:t>
            </w:r>
          </w:p>
        </w:tc>
        <w:tc>
          <w:tcPr>
            <w:tcW w:w="501" w:type="pct"/>
            <w:tcBorders>
              <w:top w:val="nil"/>
              <w:left w:val="nil"/>
              <w:bottom w:val="single" w:sz="8" w:space="0" w:color="000000"/>
              <w:right w:val="nil"/>
            </w:tcBorders>
            <w:vAlign w:val="center"/>
          </w:tcPr>
          <w:p w14:paraId="4452FD9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19</w:t>
            </w:r>
          </w:p>
        </w:tc>
        <w:tc>
          <w:tcPr>
            <w:tcW w:w="792" w:type="pct"/>
            <w:tcBorders>
              <w:top w:val="nil"/>
              <w:left w:val="nil"/>
              <w:bottom w:val="single" w:sz="8" w:space="0" w:color="000000"/>
              <w:right w:val="nil"/>
            </w:tcBorders>
            <w:noWrap/>
            <w:vAlign w:val="center"/>
          </w:tcPr>
          <w:p w14:paraId="3ED78A5C"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6DE3B29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描述模型的验证方法，包括内部验证和外部验证</w:t>
            </w:r>
          </w:p>
        </w:tc>
      </w:tr>
      <w:tr w:rsidR="007F44FF" w:rsidRPr="002E4F28" w14:paraId="72BE4B4A" w14:textId="77777777" w:rsidTr="00203249">
        <w:trPr>
          <w:trHeight w:val="315"/>
        </w:trPr>
        <w:tc>
          <w:tcPr>
            <w:tcW w:w="5000" w:type="pct"/>
            <w:gridSpan w:val="4"/>
            <w:tcBorders>
              <w:top w:val="nil"/>
              <w:left w:val="nil"/>
              <w:bottom w:val="nil"/>
              <w:right w:val="nil"/>
            </w:tcBorders>
            <w:shd w:val="clear" w:color="auto" w:fill="E7E6E6"/>
            <w:vAlign w:val="center"/>
          </w:tcPr>
          <w:p w14:paraId="7FCCE6C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p>
        </w:tc>
      </w:tr>
      <w:tr w:rsidR="007F44FF" w:rsidRPr="002E4F28" w14:paraId="360AE843" w14:textId="77777777" w:rsidTr="00203249">
        <w:trPr>
          <w:trHeight w:val="630"/>
        </w:trPr>
        <w:tc>
          <w:tcPr>
            <w:tcW w:w="782" w:type="pct"/>
            <w:tcBorders>
              <w:top w:val="nil"/>
              <w:left w:val="nil"/>
              <w:bottom w:val="nil"/>
              <w:right w:val="nil"/>
            </w:tcBorders>
            <w:vAlign w:val="center"/>
          </w:tcPr>
          <w:p w14:paraId="095B3E6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研究对象</w:t>
            </w:r>
          </w:p>
        </w:tc>
        <w:tc>
          <w:tcPr>
            <w:tcW w:w="501" w:type="pct"/>
            <w:tcBorders>
              <w:top w:val="nil"/>
              <w:left w:val="nil"/>
              <w:bottom w:val="nil"/>
              <w:right w:val="nil"/>
            </w:tcBorders>
            <w:vAlign w:val="center"/>
          </w:tcPr>
          <w:p w14:paraId="0C76049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20a</w:t>
            </w:r>
          </w:p>
        </w:tc>
        <w:tc>
          <w:tcPr>
            <w:tcW w:w="792" w:type="pct"/>
            <w:tcBorders>
              <w:top w:val="nil"/>
              <w:left w:val="nil"/>
              <w:bottom w:val="nil"/>
              <w:right w:val="nil"/>
            </w:tcBorders>
            <w:noWrap/>
            <w:vAlign w:val="center"/>
          </w:tcPr>
          <w:p w14:paraId="269B8C92"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386C83D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描述研究对象的分组和纳入过程，包括有结局或无结局的研究对象数量、随访情况、研究对象失访或退出的数量和原因，建议制作流程图</w:t>
            </w:r>
          </w:p>
        </w:tc>
      </w:tr>
      <w:tr w:rsidR="007F44FF" w:rsidRPr="002E4F28" w14:paraId="7952ECFC" w14:textId="77777777" w:rsidTr="00203249">
        <w:trPr>
          <w:trHeight w:val="315"/>
        </w:trPr>
        <w:tc>
          <w:tcPr>
            <w:tcW w:w="782" w:type="pct"/>
            <w:tcBorders>
              <w:top w:val="nil"/>
              <w:left w:val="nil"/>
              <w:bottom w:val="nil"/>
              <w:right w:val="nil"/>
            </w:tcBorders>
            <w:vAlign w:val="center"/>
          </w:tcPr>
          <w:p w14:paraId="5B7D104E" w14:textId="77777777" w:rsidR="007F44FF" w:rsidRPr="002E4F28" w:rsidRDefault="007F44FF" w:rsidP="00203249">
            <w:pPr>
              <w:snapToGrid w:val="0"/>
              <w:jc w:val="left"/>
              <w:rPr>
                <w:rFonts w:eastAsia="Kaiti SC"/>
                <w:color w:val="000000"/>
                <w:sz w:val="20"/>
                <w:szCs w:val="20"/>
              </w:rPr>
            </w:pPr>
          </w:p>
        </w:tc>
        <w:tc>
          <w:tcPr>
            <w:tcW w:w="501" w:type="pct"/>
            <w:tcBorders>
              <w:top w:val="nil"/>
              <w:left w:val="nil"/>
              <w:bottom w:val="nil"/>
              <w:right w:val="nil"/>
            </w:tcBorders>
            <w:vAlign w:val="center"/>
          </w:tcPr>
          <w:p w14:paraId="67E7627D"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20b</w:t>
            </w:r>
          </w:p>
        </w:tc>
        <w:tc>
          <w:tcPr>
            <w:tcW w:w="792" w:type="pct"/>
            <w:tcBorders>
              <w:top w:val="nil"/>
              <w:left w:val="nil"/>
              <w:bottom w:val="nil"/>
              <w:right w:val="nil"/>
            </w:tcBorders>
            <w:noWrap/>
            <w:vAlign w:val="center"/>
          </w:tcPr>
          <w:p w14:paraId="32BA53AA"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31287D1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描述研究对象的特征</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（包括人口学资料、中西医临床指标等），建议制作表格</w:t>
            </w:r>
          </w:p>
        </w:tc>
      </w:tr>
      <w:tr w:rsidR="007F44FF" w:rsidRPr="002E4F28" w14:paraId="45D3802D" w14:textId="77777777" w:rsidTr="00203249">
        <w:trPr>
          <w:trHeight w:val="630"/>
        </w:trPr>
        <w:tc>
          <w:tcPr>
            <w:tcW w:w="782" w:type="pct"/>
            <w:tcBorders>
              <w:top w:val="nil"/>
              <w:left w:val="nil"/>
              <w:bottom w:val="nil"/>
              <w:right w:val="nil"/>
            </w:tcBorders>
            <w:vAlign w:val="center"/>
          </w:tcPr>
          <w:p w14:paraId="7D5A6A6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模型建立</w:t>
            </w:r>
          </w:p>
        </w:tc>
        <w:tc>
          <w:tcPr>
            <w:tcW w:w="501" w:type="pct"/>
            <w:tcBorders>
              <w:top w:val="nil"/>
              <w:left w:val="nil"/>
              <w:bottom w:val="nil"/>
              <w:right w:val="nil"/>
            </w:tcBorders>
            <w:vAlign w:val="center"/>
          </w:tcPr>
          <w:p w14:paraId="10B07F4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21</w:t>
            </w:r>
          </w:p>
        </w:tc>
        <w:tc>
          <w:tcPr>
            <w:tcW w:w="792" w:type="pct"/>
            <w:tcBorders>
              <w:top w:val="nil"/>
              <w:left w:val="nil"/>
              <w:bottom w:val="nil"/>
              <w:right w:val="nil"/>
            </w:tcBorders>
            <w:noWrap/>
            <w:vAlign w:val="center"/>
          </w:tcPr>
          <w:p w14:paraId="5E0FB7DC"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p>
        </w:tc>
        <w:tc>
          <w:tcPr>
            <w:tcW w:w="2922" w:type="pct"/>
            <w:tcBorders>
              <w:top w:val="nil"/>
              <w:left w:val="nil"/>
              <w:bottom w:val="nil"/>
              <w:right w:val="nil"/>
            </w:tcBorders>
            <w:vAlign w:val="center"/>
          </w:tcPr>
          <w:p w14:paraId="1C0D506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明确研究中特定数据集的研究对象数量和结局事件发生数量，例如在模型开发、超参数调优和模型评估中的数量</w:t>
            </w:r>
          </w:p>
        </w:tc>
      </w:tr>
      <w:tr w:rsidR="007F44FF" w:rsidRPr="002E4F28" w14:paraId="0BC5BEDC" w14:textId="77777777" w:rsidTr="00203249">
        <w:trPr>
          <w:trHeight w:val="630"/>
        </w:trPr>
        <w:tc>
          <w:tcPr>
            <w:tcW w:w="782" w:type="pct"/>
            <w:tcBorders>
              <w:top w:val="nil"/>
              <w:left w:val="nil"/>
              <w:bottom w:val="nil"/>
              <w:right w:val="nil"/>
            </w:tcBorders>
            <w:vAlign w:val="center"/>
          </w:tcPr>
          <w:p w14:paraId="5DE90D9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模型结构</w:t>
            </w:r>
          </w:p>
        </w:tc>
        <w:tc>
          <w:tcPr>
            <w:tcW w:w="501" w:type="pct"/>
            <w:tcBorders>
              <w:top w:val="nil"/>
              <w:left w:val="nil"/>
              <w:bottom w:val="nil"/>
              <w:right w:val="nil"/>
            </w:tcBorders>
            <w:vAlign w:val="center"/>
          </w:tcPr>
          <w:p w14:paraId="50BC6D5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22</w:t>
            </w:r>
          </w:p>
        </w:tc>
        <w:tc>
          <w:tcPr>
            <w:tcW w:w="792" w:type="pct"/>
            <w:tcBorders>
              <w:top w:val="nil"/>
              <w:left w:val="nil"/>
              <w:bottom w:val="nil"/>
              <w:right w:val="nil"/>
            </w:tcBorders>
            <w:noWrap/>
            <w:vAlign w:val="center"/>
          </w:tcPr>
          <w:p w14:paraId="67BBA7FA"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252807F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提供完整的预测模型的详细信息（例如特征数量、模型构建参数、</w:t>
            </w:r>
            <w:r w:rsidRPr="002E4F28">
              <w:rPr>
                <w:rFonts w:eastAsia="Kaiti SC"/>
                <w:color w:val="000000"/>
                <w:kern w:val="0"/>
                <w:sz w:val="20"/>
                <w:szCs w:val="20"/>
                <w:lang w:bidi="ar"/>
              </w:rPr>
              <w:t>AI</w:t>
            </w:r>
            <w:r w:rsidRPr="002E4F28">
              <w:rPr>
                <w:rFonts w:eastAsia="Kaiti SC"/>
                <w:color w:val="000000"/>
                <w:kern w:val="0"/>
                <w:sz w:val="20"/>
                <w:szCs w:val="20"/>
                <w:lang w:bidi="ar"/>
              </w:rPr>
              <w:t>代码、应用程序接口等），以确保预测模型的可重复性</w:t>
            </w:r>
          </w:p>
        </w:tc>
      </w:tr>
      <w:tr w:rsidR="007F44FF" w:rsidRPr="002E4F28" w14:paraId="0D4C0515" w14:textId="77777777" w:rsidTr="00203249">
        <w:trPr>
          <w:trHeight w:val="315"/>
        </w:trPr>
        <w:tc>
          <w:tcPr>
            <w:tcW w:w="782" w:type="pct"/>
            <w:tcBorders>
              <w:top w:val="nil"/>
              <w:left w:val="nil"/>
              <w:bottom w:val="nil"/>
              <w:right w:val="nil"/>
            </w:tcBorders>
            <w:vAlign w:val="center"/>
          </w:tcPr>
          <w:p w14:paraId="3C37BFA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模型效能</w:t>
            </w:r>
          </w:p>
        </w:tc>
        <w:tc>
          <w:tcPr>
            <w:tcW w:w="501" w:type="pct"/>
            <w:tcBorders>
              <w:top w:val="nil"/>
              <w:left w:val="nil"/>
              <w:bottom w:val="nil"/>
              <w:right w:val="nil"/>
            </w:tcBorders>
            <w:vAlign w:val="center"/>
          </w:tcPr>
          <w:p w14:paraId="41BF8F28"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23a</w:t>
            </w:r>
          </w:p>
        </w:tc>
        <w:tc>
          <w:tcPr>
            <w:tcW w:w="792" w:type="pct"/>
            <w:tcBorders>
              <w:top w:val="nil"/>
              <w:left w:val="nil"/>
              <w:bottom w:val="nil"/>
              <w:right w:val="nil"/>
            </w:tcBorders>
            <w:noWrap/>
            <w:vAlign w:val="center"/>
          </w:tcPr>
          <w:p w14:paraId="6CE3BB2F"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7790E91D"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报告模型性能估计值及其置信区间，包括亚组情况，建议使用图表</w:t>
            </w:r>
          </w:p>
        </w:tc>
      </w:tr>
      <w:tr w:rsidR="007F44FF" w:rsidRPr="002E4F28" w14:paraId="2C491D2E" w14:textId="77777777" w:rsidTr="00203249">
        <w:trPr>
          <w:trHeight w:val="315"/>
        </w:trPr>
        <w:tc>
          <w:tcPr>
            <w:tcW w:w="782" w:type="pct"/>
            <w:tcBorders>
              <w:top w:val="nil"/>
              <w:left w:val="nil"/>
              <w:bottom w:val="nil"/>
              <w:right w:val="nil"/>
            </w:tcBorders>
            <w:vAlign w:val="center"/>
          </w:tcPr>
          <w:p w14:paraId="386BC0BC" w14:textId="77777777" w:rsidR="007F44FF" w:rsidRPr="002E4F28" w:rsidRDefault="007F44FF" w:rsidP="00203249">
            <w:pPr>
              <w:widowControl/>
              <w:snapToGrid w:val="0"/>
              <w:jc w:val="left"/>
              <w:textAlignment w:val="center"/>
              <w:rPr>
                <w:rFonts w:eastAsia="Kaiti SC"/>
                <w:color w:val="000000"/>
                <w:kern w:val="0"/>
                <w:sz w:val="20"/>
                <w:szCs w:val="20"/>
                <w:lang w:bidi="ar"/>
              </w:rPr>
            </w:pPr>
          </w:p>
        </w:tc>
        <w:tc>
          <w:tcPr>
            <w:tcW w:w="501" w:type="pct"/>
            <w:tcBorders>
              <w:top w:val="nil"/>
              <w:left w:val="nil"/>
              <w:bottom w:val="nil"/>
              <w:right w:val="nil"/>
            </w:tcBorders>
            <w:vAlign w:val="center"/>
          </w:tcPr>
          <w:p w14:paraId="18CDB86D" w14:textId="77777777" w:rsidR="007F44FF" w:rsidRPr="002E4F28" w:rsidRDefault="007F44FF" w:rsidP="00203249">
            <w:pPr>
              <w:widowControl/>
              <w:snapToGrid w:val="0"/>
              <w:jc w:val="center"/>
              <w:textAlignment w:val="center"/>
              <w:rPr>
                <w:rFonts w:eastAsia="Kaiti SC"/>
                <w:color w:val="000000"/>
                <w:kern w:val="0"/>
                <w:sz w:val="20"/>
                <w:szCs w:val="20"/>
                <w:lang w:bidi="ar"/>
              </w:rPr>
            </w:pPr>
            <w:r w:rsidRPr="002E4F28">
              <w:rPr>
                <w:rFonts w:eastAsia="Kaiti SC"/>
                <w:color w:val="000000"/>
                <w:kern w:val="0"/>
                <w:sz w:val="20"/>
                <w:szCs w:val="20"/>
                <w:lang w:bidi="ar"/>
              </w:rPr>
              <w:t>23b</w:t>
            </w:r>
          </w:p>
        </w:tc>
        <w:tc>
          <w:tcPr>
            <w:tcW w:w="792" w:type="pct"/>
            <w:tcBorders>
              <w:top w:val="nil"/>
              <w:left w:val="nil"/>
              <w:bottom w:val="nil"/>
              <w:right w:val="nil"/>
            </w:tcBorders>
            <w:noWrap/>
            <w:vAlign w:val="center"/>
          </w:tcPr>
          <w:p w14:paraId="2728F60E" w14:textId="77777777" w:rsidR="007F44FF" w:rsidRPr="002E4F28" w:rsidRDefault="007F44FF" w:rsidP="00203249">
            <w:pPr>
              <w:widowControl/>
              <w:snapToGrid w:val="0"/>
              <w:jc w:val="center"/>
              <w:textAlignment w:val="center"/>
              <w:rPr>
                <w:rFonts w:eastAsia="Kaiti SC"/>
                <w:color w:val="231F20"/>
                <w:kern w:val="0"/>
                <w:sz w:val="20"/>
                <w:szCs w:val="20"/>
                <w:lang w:bidi="ar"/>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6974435C"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如果研究涉及多个集群（如多个医院或多个证型的数据集），需要说明模型在不同集群之间的表现是否存在异质性</w:t>
            </w:r>
          </w:p>
        </w:tc>
      </w:tr>
      <w:tr w:rsidR="007F44FF" w:rsidRPr="002E4F28" w14:paraId="5B64A36F" w14:textId="77777777" w:rsidTr="00203249">
        <w:trPr>
          <w:trHeight w:val="645"/>
        </w:trPr>
        <w:tc>
          <w:tcPr>
            <w:tcW w:w="782" w:type="pct"/>
            <w:tcBorders>
              <w:top w:val="nil"/>
              <w:left w:val="nil"/>
              <w:bottom w:val="single" w:sz="8" w:space="0" w:color="000000"/>
              <w:right w:val="nil"/>
            </w:tcBorders>
            <w:vAlign w:val="center"/>
          </w:tcPr>
          <w:p w14:paraId="0BF131C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模型更新</w:t>
            </w:r>
          </w:p>
        </w:tc>
        <w:tc>
          <w:tcPr>
            <w:tcW w:w="501" w:type="pct"/>
            <w:tcBorders>
              <w:top w:val="nil"/>
              <w:left w:val="nil"/>
              <w:bottom w:val="single" w:sz="8" w:space="0" w:color="000000"/>
              <w:right w:val="nil"/>
            </w:tcBorders>
            <w:vAlign w:val="center"/>
          </w:tcPr>
          <w:p w14:paraId="3F0E438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24</w:t>
            </w:r>
          </w:p>
        </w:tc>
        <w:tc>
          <w:tcPr>
            <w:tcW w:w="792" w:type="pct"/>
            <w:tcBorders>
              <w:top w:val="nil"/>
              <w:left w:val="nil"/>
              <w:bottom w:val="single" w:sz="8" w:space="0" w:color="000000"/>
              <w:right w:val="nil"/>
            </w:tcBorders>
            <w:noWrap/>
            <w:vAlign w:val="center"/>
          </w:tcPr>
          <w:p w14:paraId="21417566"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67419E5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如适用，报告模型的更新结果（即更新后的模型参数和模型预测效果），以及更新后的模型与既往模型的比较结果</w:t>
            </w:r>
          </w:p>
        </w:tc>
      </w:tr>
      <w:tr w:rsidR="007F44FF" w:rsidRPr="002E4F28" w14:paraId="00302813" w14:textId="77777777" w:rsidTr="00203249">
        <w:trPr>
          <w:trHeight w:val="315"/>
        </w:trPr>
        <w:tc>
          <w:tcPr>
            <w:tcW w:w="5000" w:type="pct"/>
            <w:gridSpan w:val="4"/>
            <w:tcBorders>
              <w:top w:val="nil"/>
              <w:left w:val="nil"/>
              <w:bottom w:val="nil"/>
              <w:right w:val="nil"/>
            </w:tcBorders>
            <w:shd w:val="clear" w:color="auto" w:fill="E7E6E6"/>
            <w:vAlign w:val="center"/>
          </w:tcPr>
          <w:p w14:paraId="3EDEB0C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讨论</w:t>
            </w:r>
          </w:p>
        </w:tc>
      </w:tr>
      <w:tr w:rsidR="007F44FF" w:rsidRPr="002E4F28" w14:paraId="202E0D6A" w14:textId="77777777" w:rsidTr="00203249">
        <w:trPr>
          <w:trHeight w:val="315"/>
        </w:trPr>
        <w:tc>
          <w:tcPr>
            <w:tcW w:w="782" w:type="pct"/>
            <w:tcBorders>
              <w:top w:val="nil"/>
              <w:left w:val="nil"/>
              <w:bottom w:val="nil"/>
              <w:right w:val="nil"/>
            </w:tcBorders>
            <w:vAlign w:val="center"/>
          </w:tcPr>
          <w:p w14:paraId="527DFE5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解释</w:t>
            </w:r>
          </w:p>
        </w:tc>
        <w:tc>
          <w:tcPr>
            <w:tcW w:w="501" w:type="pct"/>
            <w:tcBorders>
              <w:top w:val="nil"/>
              <w:left w:val="nil"/>
              <w:bottom w:val="nil"/>
              <w:right w:val="nil"/>
            </w:tcBorders>
            <w:vAlign w:val="center"/>
          </w:tcPr>
          <w:p w14:paraId="469384EF"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25</w:t>
            </w:r>
          </w:p>
        </w:tc>
        <w:tc>
          <w:tcPr>
            <w:tcW w:w="792" w:type="pct"/>
            <w:tcBorders>
              <w:top w:val="nil"/>
              <w:left w:val="nil"/>
              <w:bottom w:val="nil"/>
              <w:right w:val="nil"/>
            </w:tcBorders>
            <w:noWrap/>
            <w:vAlign w:val="center"/>
          </w:tcPr>
          <w:p w14:paraId="245F9C91"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0306350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对主要结果进行整体解读，并将其与之前的相关研究进行关联比较。</w:t>
            </w:r>
          </w:p>
        </w:tc>
      </w:tr>
      <w:tr w:rsidR="007F44FF" w:rsidRPr="002E4F28" w14:paraId="258BEBC1" w14:textId="77777777" w:rsidTr="00203249">
        <w:trPr>
          <w:trHeight w:val="945"/>
        </w:trPr>
        <w:tc>
          <w:tcPr>
            <w:tcW w:w="782" w:type="pct"/>
            <w:tcBorders>
              <w:top w:val="nil"/>
              <w:left w:val="nil"/>
              <w:bottom w:val="nil"/>
              <w:right w:val="nil"/>
            </w:tcBorders>
            <w:vAlign w:val="center"/>
          </w:tcPr>
          <w:p w14:paraId="21C55F3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局限性</w:t>
            </w:r>
          </w:p>
        </w:tc>
        <w:tc>
          <w:tcPr>
            <w:tcW w:w="501" w:type="pct"/>
            <w:tcBorders>
              <w:top w:val="nil"/>
              <w:left w:val="nil"/>
              <w:bottom w:val="nil"/>
              <w:right w:val="nil"/>
            </w:tcBorders>
            <w:vAlign w:val="center"/>
          </w:tcPr>
          <w:p w14:paraId="2BE3C62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26</w:t>
            </w:r>
          </w:p>
        </w:tc>
        <w:tc>
          <w:tcPr>
            <w:tcW w:w="792" w:type="pct"/>
            <w:tcBorders>
              <w:top w:val="nil"/>
              <w:left w:val="nil"/>
              <w:bottom w:val="nil"/>
              <w:right w:val="nil"/>
            </w:tcBorders>
            <w:noWrap/>
            <w:vAlign w:val="center"/>
          </w:tcPr>
          <w:p w14:paraId="5C35D74D"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18919EF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讨论研究的局限性</w:t>
            </w:r>
            <w:r w:rsidRPr="002E4F28">
              <w:rPr>
                <w:rFonts w:eastAsia="Kaiti SC"/>
                <w:color w:val="000000"/>
                <w:kern w:val="0"/>
                <w:sz w:val="20"/>
                <w:szCs w:val="20"/>
                <w:lang w:bidi="ar"/>
              </w:rPr>
              <w:t xml:space="preserve"> </w:t>
            </w:r>
            <w:r w:rsidRPr="002E4F28">
              <w:rPr>
                <w:rFonts w:eastAsia="Kaiti SC"/>
                <w:color w:val="000000"/>
                <w:kern w:val="0"/>
                <w:sz w:val="20"/>
                <w:szCs w:val="20"/>
                <w:lang w:bidi="ar"/>
              </w:rPr>
              <w:t>（如非代表性样本、预测结局指标平均事件不足、缺失数据、个体化差异所导致的外推性不足等），建议提供针对性的处理方法以帮助使用者明确该预测模型的临床可适用性</w:t>
            </w:r>
          </w:p>
        </w:tc>
      </w:tr>
      <w:tr w:rsidR="007F44FF" w:rsidRPr="002E4F28" w14:paraId="2CE76CD2" w14:textId="77777777" w:rsidTr="00203249">
        <w:trPr>
          <w:trHeight w:val="645"/>
        </w:trPr>
        <w:tc>
          <w:tcPr>
            <w:tcW w:w="782" w:type="pct"/>
            <w:tcBorders>
              <w:top w:val="nil"/>
              <w:left w:val="nil"/>
              <w:bottom w:val="single" w:sz="8" w:space="0" w:color="000000"/>
              <w:right w:val="nil"/>
            </w:tcBorders>
            <w:vAlign w:val="center"/>
          </w:tcPr>
          <w:p w14:paraId="03E0214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意义</w:t>
            </w:r>
          </w:p>
        </w:tc>
        <w:tc>
          <w:tcPr>
            <w:tcW w:w="501" w:type="pct"/>
            <w:tcBorders>
              <w:top w:val="nil"/>
              <w:left w:val="nil"/>
              <w:bottom w:val="single" w:sz="8" w:space="0" w:color="000000"/>
              <w:right w:val="nil"/>
            </w:tcBorders>
            <w:vAlign w:val="center"/>
          </w:tcPr>
          <w:p w14:paraId="48699CA6"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27</w:t>
            </w:r>
          </w:p>
        </w:tc>
        <w:tc>
          <w:tcPr>
            <w:tcW w:w="792" w:type="pct"/>
            <w:tcBorders>
              <w:top w:val="nil"/>
              <w:left w:val="nil"/>
              <w:bottom w:val="single" w:sz="8" w:space="0" w:color="000000"/>
              <w:right w:val="nil"/>
            </w:tcBorders>
            <w:noWrap/>
            <w:vAlign w:val="center"/>
          </w:tcPr>
          <w:p w14:paraId="16AB6FD0"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49ED3A6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说明当前研究的临床意义和未来研究的后续步骤，并对模型的适用性和通用性进行具体讨论</w:t>
            </w:r>
          </w:p>
        </w:tc>
      </w:tr>
      <w:tr w:rsidR="007F44FF" w:rsidRPr="002E4F28" w14:paraId="3E881C81" w14:textId="77777777" w:rsidTr="00203249">
        <w:trPr>
          <w:trHeight w:val="315"/>
        </w:trPr>
        <w:tc>
          <w:tcPr>
            <w:tcW w:w="5000" w:type="pct"/>
            <w:gridSpan w:val="4"/>
            <w:tcBorders>
              <w:top w:val="nil"/>
              <w:left w:val="nil"/>
              <w:bottom w:val="nil"/>
              <w:right w:val="nil"/>
            </w:tcBorders>
            <w:shd w:val="clear" w:color="auto" w:fill="E7E6E6"/>
            <w:vAlign w:val="center"/>
          </w:tcPr>
          <w:p w14:paraId="45468C7B"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结论</w:t>
            </w:r>
          </w:p>
        </w:tc>
      </w:tr>
      <w:tr w:rsidR="007F44FF" w:rsidRPr="002E4F28" w14:paraId="528E3612" w14:textId="77777777" w:rsidTr="00203249">
        <w:trPr>
          <w:trHeight w:val="330"/>
        </w:trPr>
        <w:tc>
          <w:tcPr>
            <w:tcW w:w="782" w:type="pct"/>
            <w:tcBorders>
              <w:top w:val="nil"/>
              <w:left w:val="nil"/>
              <w:bottom w:val="single" w:sz="8" w:space="0" w:color="000000"/>
              <w:right w:val="nil"/>
            </w:tcBorders>
            <w:vAlign w:val="center"/>
          </w:tcPr>
          <w:p w14:paraId="06BA683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结论</w:t>
            </w:r>
          </w:p>
        </w:tc>
        <w:tc>
          <w:tcPr>
            <w:tcW w:w="501" w:type="pct"/>
            <w:tcBorders>
              <w:top w:val="nil"/>
              <w:left w:val="nil"/>
              <w:bottom w:val="single" w:sz="8" w:space="0" w:color="000000"/>
              <w:right w:val="nil"/>
            </w:tcBorders>
            <w:vAlign w:val="center"/>
          </w:tcPr>
          <w:p w14:paraId="383BE5C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28</w:t>
            </w:r>
          </w:p>
        </w:tc>
        <w:tc>
          <w:tcPr>
            <w:tcW w:w="792" w:type="pct"/>
            <w:tcBorders>
              <w:top w:val="nil"/>
              <w:left w:val="nil"/>
              <w:bottom w:val="single" w:sz="8" w:space="0" w:color="000000"/>
              <w:right w:val="nil"/>
            </w:tcBorders>
            <w:noWrap/>
            <w:vAlign w:val="center"/>
          </w:tcPr>
          <w:p w14:paraId="6CEB1C85"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12B2059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总结研究的主要发现和临床意义，提出未来研究的建议，特别是中医病证预测模型的应用和推广</w:t>
            </w:r>
          </w:p>
        </w:tc>
      </w:tr>
      <w:tr w:rsidR="007F44FF" w:rsidRPr="002E4F28" w14:paraId="57D33FA0" w14:textId="77777777" w:rsidTr="00203249">
        <w:trPr>
          <w:trHeight w:val="315"/>
        </w:trPr>
        <w:tc>
          <w:tcPr>
            <w:tcW w:w="5000" w:type="pct"/>
            <w:gridSpan w:val="4"/>
            <w:tcBorders>
              <w:top w:val="nil"/>
              <w:left w:val="nil"/>
              <w:bottom w:val="nil"/>
              <w:right w:val="nil"/>
            </w:tcBorders>
            <w:shd w:val="clear" w:color="auto" w:fill="E7E6E6"/>
            <w:vAlign w:val="center"/>
          </w:tcPr>
          <w:p w14:paraId="34BD28C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参考文献</w:t>
            </w:r>
          </w:p>
        </w:tc>
      </w:tr>
      <w:tr w:rsidR="007F44FF" w:rsidRPr="002E4F28" w14:paraId="3C6C387A" w14:textId="77777777" w:rsidTr="00203249">
        <w:trPr>
          <w:trHeight w:val="330"/>
        </w:trPr>
        <w:tc>
          <w:tcPr>
            <w:tcW w:w="782" w:type="pct"/>
            <w:tcBorders>
              <w:top w:val="nil"/>
              <w:left w:val="nil"/>
              <w:bottom w:val="single" w:sz="8" w:space="0" w:color="000000"/>
              <w:right w:val="nil"/>
            </w:tcBorders>
            <w:vAlign w:val="center"/>
          </w:tcPr>
          <w:p w14:paraId="5E3CC05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参考文献</w:t>
            </w:r>
          </w:p>
        </w:tc>
        <w:tc>
          <w:tcPr>
            <w:tcW w:w="501" w:type="pct"/>
            <w:tcBorders>
              <w:top w:val="nil"/>
              <w:left w:val="nil"/>
              <w:bottom w:val="single" w:sz="8" w:space="0" w:color="000000"/>
              <w:right w:val="nil"/>
            </w:tcBorders>
            <w:vAlign w:val="center"/>
          </w:tcPr>
          <w:p w14:paraId="5BAB433C"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29</w:t>
            </w:r>
          </w:p>
        </w:tc>
        <w:tc>
          <w:tcPr>
            <w:tcW w:w="792" w:type="pct"/>
            <w:tcBorders>
              <w:top w:val="nil"/>
              <w:left w:val="nil"/>
              <w:bottom w:val="single" w:sz="8" w:space="0" w:color="000000"/>
              <w:right w:val="nil"/>
            </w:tcBorders>
            <w:noWrap/>
            <w:vAlign w:val="center"/>
          </w:tcPr>
          <w:p w14:paraId="543F4424"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1A25EFC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需涵盖与指定内容相关的权威性文献，确保研究的可靠性和合理性</w:t>
            </w:r>
          </w:p>
        </w:tc>
      </w:tr>
      <w:tr w:rsidR="007F44FF" w:rsidRPr="002E4F28" w14:paraId="2FDE69AD" w14:textId="77777777" w:rsidTr="00203249">
        <w:trPr>
          <w:trHeight w:val="315"/>
        </w:trPr>
        <w:tc>
          <w:tcPr>
            <w:tcW w:w="5000" w:type="pct"/>
            <w:gridSpan w:val="4"/>
            <w:tcBorders>
              <w:top w:val="nil"/>
              <w:left w:val="nil"/>
              <w:bottom w:val="nil"/>
              <w:right w:val="nil"/>
            </w:tcBorders>
            <w:shd w:val="clear" w:color="auto" w:fill="E7E6E6"/>
            <w:vAlign w:val="center"/>
          </w:tcPr>
          <w:p w14:paraId="1EBF66FB"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补充信息</w:t>
            </w:r>
          </w:p>
        </w:tc>
      </w:tr>
      <w:tr w:rsidR="007F44FF" w:rsidRPr="002E4F28" w14:paraId="51C69701" w14:textId="77777777" w:rsidTr="00203249">
        <w:trPr>
          <w:trHeight w:val="315"/>
        </w:trPr>
        <w:tc>
          <w:tcPr>
            <w:tcW w:w="782" w:type="pct"/>
            <w:tcBorders>
              <w:top w:val="nil"/>
              <w:left w:val="nil"/>
              <w:bottom w:val="nil"/>
              <w:right w:val="nil"/>
            </w:tcBorders>
            <w:vAlign w:val="center"/>
          </w:tcPr>
          <w:p w14:paraId="0288D80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基金支持</w:t>
            </w:r>
          </w:p>
        </w:tc>
        <w:tc>
          <w:tcPr>
            <w:tcW w:w="501" w:type="pct"/>
            <w:tcBorders>
              <w:top w:val="nil"/>
              <w:left w:val="nil"/>
              <w:bottom w:val="nil"/>
              <w:right w:val="nil"/>
            </w:tcBorders>
            <w:vAlign w:val="center"/>
          </w:tcPr>
          <w:p w14:paraId="56D5727E"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30</w:t>
            </w:r>
          </w:p>
        </w:tc>
        <w:tc>
          <w:tcPr>
            <w:tcW w:w="792" w:type="pct"/>
            <w:tcBorders>
              <w:top w:val="nil"/>
              <w:left w:val="nil"/>
              <w:bottom w:val="nil"/>
              <w:right w:val="nil"/>
            </w:tcBorders>
            <w:noWrap/>
            <w:vAlign w:val="center"/>
          </w:tcPr>
          <w:p w14:paraId="55962AB5"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7CF157E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列出资助本研究的基金项目和机构</w:t>
            </w:r>
          </w:p>
        </w:tc>
      </w:tr>
      <w:tr w:rsidR="007F44FF" w:rsidRPr="002E4F28" w14:paraId="3269147A" w14:textId="77777777" w:rsidTr="00203249">
        <w:trPr>
          <w:trHeight w:val="315"/>
        </w:trPr>
        <w:tc>
          <w:tcPr>
            <w:tcW w:w="782" w:type="pct"/>
            <w:tcBorders>
              <w:top w:val="nil"/>
              <w:left w:val="nil"/>
              <w:bottom w:val="nil"/>
              <w:right w:val="nil"/>
            </w:tcBorders>
            <w:vAlign w:val="center"/>
          </w:tcPr>
          <w:p w14:paraId="4A9BE9E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作者贡献声明</w:t>
            </w:r>
          </w:p>
        </w:tc>
        <w:tc>
          <w:tcPr>
            <w:tcW w:w="501" w:type="pct"/>
            <w:tcBorders>
              <w:top w:val="nil"/>
              <w:left w:val="nil"/>
              <w:bottom w:val="nil"/>
              <w:right w:val="nil"/>
            </w:tcBorders>
            <w:vAlign w:val="center"/>
          </w:tcPr>
          <w:p w14:paraId="5A689237"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31</w:t>
            </w:r>
          </w:p>
        </w:tc>
        <w:tc>
          <w:tcPr>
            <w:tcW w:w="792" w:type="pct"/>
            <w:tcBorders>
              <w:top w:val="nil"/>
              <w:left w:val="nil"/>
              <w:bottom w:val="nil"/>
              <w:right w:val="nil"/>
            </w:tcBorders>
            <w:noWrap/>
            <w:vAlign w:val="center"/>
          </w:tcPr>
          <w:p w14:paraId="78BE1F45"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30C28B5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说明每位作者的具体贡献</w:t>
            </w:r>
          </w:p>
        </w:tc>
      </w:tr>
      <w:tr w:rsidR="007F44FF" w:rsidRPr="002E4F28" w14:paraId="00E3CA53" w14:textId="77777777" w:rsidTr="00203249">
        <w:trPr>
          <w:trHeight w:val="630"/>
        </w:trPr>
        <w:tc>
          <w:tcPr>
            <w:tcW w:w="782" w:type="pct"/>
            <w:tcBorders>
              <w:top w:val="nil"/>
              <w:left w:val="nil"/>
              <w:bottom w:val="nil"/>
              <w:right w:val="nil"/>
            </w:tcBorders>
            <w:vAlign w:val="center"/>
          </w:tcPr>
          <w:p w14:paraId="04434DD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利益声明</w:t>
            </w:r>
          </w:p>
        </w:tc>
        <w:tc>
          <w:tcPr>
            <w:tcW w:w="501" w:type="pct"/>
            <w:tcBorders>
              <w:top w:val="nil"/>
              <w:left w:val="nil"/>
              <w:bottom w:val="nil"/>
              <w:right w:val="nil"/>
            </w:tcBorders>
            <w:vAlign w:val="center"/>
          </w:tcPr>
          <w:p w14:paraId="250CCE99"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32</w:t>
            </w:r>
          </w:p>
        </w:tc>
        <w:tc>
          <w:tcPr>
            <w:tcW w:w="792" w:type="pct"/>
            <w:tcBorders>
              <w:top w:val="nil"/>
              <w:left w:val="nil"/>
              <w:bottom w:val="nil"/>
              <w:right w:val="nil"/>
            </w:tcBorders>
            <w:noWrap/>
            <w:vAlign w:val="center"/>
          </w:tcPr>
          <w:p w14:paraId="775E9999"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nil"/>
              <w:right w:val="nil"/>
            </w:tcBorders>
            <w:vAlign w:val="center"/>
          </w:tcPr>
          <w:p w14:paraId="0337708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概括贡献者的利益披露并陈述利益冲突管理情况</w:t>
            </w:r>
          </w:p>
        </w:tc>
      </w:tr>
      <w:tr w:rsidR="007F44FF" w:rsidRPr="002E4F28" w14:paraId="3D1B2734" w14:textId="77777777" w:rsidTr="00203249">
        <w:trPr>
          <w:trHeight w:val="330"/>
        </w:trPr>
        <w:tc>
          <w:tcPr>
            <w:tcW w:w="782" w:type="pct"/>
            <w:tcBorders>
              <w:top w:val="nil"/>
              <w:left w:val="nil"/>
              <w:bottom w:val="single" w:sz="8" w:space="0" w:color="000000"/>
              <w:right w:val="nil"/>
            </w:tcBorders>
            <w:vAlign w:val="center"/>
          </w:tcPr>
          <w:p w14:paraId="3DD5943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数据共享声明</w:t>
            </w:r>
          </w:p>
        </w:tc>
        <w:tc>
          <w:tcPr>
            <w:tcW w:w="501" w:type="pct"/>
            <w:tcBorders>
              <w:top w:val="nil"/>
              <w:left w:val="nil"/>
              <w:bottom w:val="single" w:sz="8" w:space="0" w:color="000000"/>
              <w:right w:val="nil"/>
            </w:tcBorders>
            <w:vAlign w:val="center"/>
          </w:tcPr>
          <w:p w14:paraId="45A4E0F0"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33</w:t>
            </w:r>
          </w:p>
        </w:tc>
        <w:tc>
          <w:tcPr>
            <w:tcW w:w="792" w:type="pct"/>
            <w:tcBorders>
              <w:top w:val="nil"/>
              <w:left w:val="nil"/>
              <w:bottom w:val="single" w:sz="8" w:space="0" w:color="000000"/>
              <w:right w:val="nil"/>
            </w:tcBorders>
            <w:noWrap/>
            <w:vAlign w:val="center"/>
          </w:tcPr>
          <w:p w14:paraId="61563CCA"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8" w:space="0" w:color="000000"/>
              <w:right w:val="nil"/>
            </w:tcBorders>
            <w:vAlign w:val="center"/>
          </w:tcPr>
          <w:p w14:paraId="4466F6E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说明数据的可获取方式和可用性</w:t>
            </w:r>
          </w:p>
        </w:tc>
      </w:tr>
      <w:tr w:rsidR="007F44FF" w:rsidRPr="002E4F28" w14:paraId="22703B59" w14:textId="77777777" w:rsidTr="00203249">
        <w:trPr>
          <w:trHeight w:val="315"/>
        </w:trPr>
        <w:tc>
          <w:tcPr>
            <w:tcW w:w="5000" w:type="pct"/>
            <w:gridSpan w:val="4"/>
            <w:tcBorders>
              <w:top w:val="nil"/>
              <w:left w:val="nil"/>
              <w:bottom w:val="nil"/>
              <w:right w:val="nil"/>
            </w:tcBorders>
            <w:shd w:val="clear" w:color="auto" w:fill="E7E6E6"/>
            <w:vAlign w:val="center"/>
          </w:tcPr>
          <w:p w14:paraId="55BBD89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附录</w:t>
            </w:r>
          </w:p>
        </w:tc>
      </w:tr>
      <w:tr w:rsidR="007F44FF" w:rsidRPr="002E4F28" w14:paraId="4FA9D3BC" w14:textId="77777777" w:rsidTr="00203249">
        <w:trPr>
          <w:trHeight w:val="330"/>
        </w:trPr>
        <w:tc>
          <w:tcPr>
            <w:tcW w:w="782" w:type="pct"/>
            <w:tcBorders>
              <w:top w:val="nil"/>
              <w:left w:val="nil"/>
              <w:bottom w:val="single" w:sz="12" w:space="0" w:color="000000"/>
              <w:right w:val="nil"/>
            </w:tcBorders>
            <w:vAlign w:val="center"/>
          </w:tcPr>
          <w:p w14:paraId="46A184C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附录</w:t>
            </w:r>
          </w:p>
        </w:tc>
        <w:tc>
          <w:tcPr>
            <w:tcW w:w="501" w:type="pct"/>
            <w:tcBorders>
              <w:top w:val="nil"/>
              <w:left w:val="nil"/>
              <w:bottom w:val="single" w:sz="12" w:space="0" w:color="000000"/>
              <w:right w:val="nil"/>
            </w:tcBorders>
            <w:vAlign w:val="center"/>
          </w:tcPr>
          <w:p w14:paraId="3D705A2E" w14:textId="77777777" w:rsidR="007F44FF" w:rsidRPr="002E4F28" w:rsidRDefault="007F44FF" w:rsidP="00203249">
            <w:pPr>
              <w:widowControl/>
              <w:snapToGrid w:val="0"/>
              <w:jc w:val="center"/>
              <w:textAlignment w:val="center"/>
              <w:rPr>
                <w:rFonts w:eastAsia="Kaiti SC"/>
                <w:color w:val="000000"/>
                <w:sz w:val="20"/>
                <w:szCs w:val="20"/>
              </w:rPr>
            </w:pPr>
            <w:r w:rsidRPr="002E4F28">
              <w:rPr>
                <w:rFonts w:eastAsia="Kaiti SC"/>
                <w:color w:val="000000"/>
                <w:kern w:val="0"/>
                <w:sz w:val="20"/>
                <w:szCs w:val="20"/>
                <w:lang w:bidi="ar"/>
              </w:rPr>
              <w:t>34</w:t>
            </w:r>
          </w:p>
        </w:tc>
        <w:tc>
          <w:tcPr>
            <w:tcW w:w="792" w:type="pct"/>
            <w:tcBorders>
              <w:top w:val="nil"/>
              <w:left w:val="nil"/>
              <w:bottom w:val="single" w:sz="12" w:space="0" w:color="000000"/>
              <w:right w:val="nil"/>
            </w:tcBorders>
            <w:noWrap/>
            <w:vAlign w:val="center"/>
          </w:tcPr>
          <w:p w14:paraId="1A4068E9" w14:textId="77777777" w:rsidR="007F44FF" w:rsidRPr="002E4F28" w:rsidRDefault="007F44FF" w:rsidP="00203249">
            <w:pPr>
              <w:widowControl/>
              <w:snapToGrid w:val="0"/>
              <w:jc w:val="center"/>
              <w:textAlignment w:val="center"/>
              <w:rPr>
                <w:rFonts w:eastAsia="Kaiti SC"/>
                <w:color w:val="231F20"/>
                <w:sz w:val="20"/>
                <w:szCs w:val="20"/>
              </w:rPr>
            </w:pPr>
            <w:r w:rsidRPr="002E4F28">
              <w:rPr>
                <w:rFonts w:eastAsia="Kaiti SC"/>
                <w:color w:val="231F20"/>
                <w:kern w:val="0"/>
                <w:sz w:val="20"/>
                <w:szCs w:val="20"/>
                <w:lang w:bidi="ar"/>
              </w:rPr>
              <w:t>D</w:t>
            </w:r>
            <w:r w:rsidRPr="002E4F28">
              <w:rPr>
                <w:rFonts w:eastAsia="Kaiti SC"/>
                <w:color w:val="231F20"/>
                <w:kern w:val="0"/>
                <w:sz w:val="20"/>
                <w:szCs w:val="20"/>
                <w:lang w:bidi="ar"/>
              </w:rPr>
              <w:t>，</w:t>
            </w:r>
            <w:r w:rsidRPr="002E4F28">
              <w:rPr>
                <w:rFonts w:eastAsia="Kaiti SC"/>
                <w:color w:val="231F20"/>
                <w:kern w:val="0"/>
                <w:sz w:val="20"/>
                <w:szCs w:val="20"/>
                <w:lang w:bidi="ar"/>
              </w:rPr>
              <w:t>V</w:t>
            </w:r>
          </w:p>
        </w:tc>
        <w:tc>
          <w:tcPr>
            <w:tcW w:w="2922" w:type="pct"/>
            <w:tcBorders>
              <w:top w:val="nil"/>
              <w:left w:val="nil"/>
              <w:bottom w:val="single" w:sz="12" w:space="0" w:color="000000"/>
              <w:right w:val="nil"/>
            </w:tcBorders>
            <w:vAlign w:val="center"/>
          </w:tcPr>
          <w:p w14:paraId="3405701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提供机器学习的算法描述、代码或相匹配的</w:t>
            </w:r>
            <w:r w:rsidRPr="002E4F28">
              <w:rPr>
                <w:rFonts w:eastAsia="Kaiti SC"/>
                <w:color w:val="000000"/>
                <w:kern w:val="0"/>
                <w:sz w:val="20"/>
                <w:szCs w:val="20"/>
                <w:lang w:bidi="ar"/>
              </w:rPr>
              <w:t>“falsified”</w:t>
            </w:r>
            <w:r w:rsidRPr="002E4F28">
              <w:rPr>
                <w:rFonts w:eastAsia="Kaiti SC"/>
                <w:color w:val="000000"/>
                <w:kern w:val="0"/>
                <w:sz w:val="20"/>
                <w:szCs w:val="20"/>
                <w:lang w:bidi="ar"/>
              </w:rPr>
              <w:t>人造数据、附加图表等</w:t>
            </w:r>
          </w:p>
        </w:tc>
      </w:tr>
    </w:tbl>
    <w:p w14:paraId="412CA1AC" w14:textId="77777777" w:rsidR="007F44FF" w:rsidRPr="002E4F28" w:rsidRDefault="007F44FF" w:rsidP="007F44FF">
      <w:pPr>
        <w:snapToGrid w:val="0"/>
        <w:rPr>
          <w:rFonts w:eastAsia="Kaiti SC"/>
          <w:sz w:val="20"/>
          <w:szCs w:val="20"/>
        </w:rPr>
      </w:pPr>
    </w:p>
    <w:tbl>
      <w:tblPr>
        <w:tblStyle w:val="af7"/>
        <w:tblW w:w="0" w:type="auto"/>
        <w:tblLook w:val="04A0" w:firstRow="1" w:lastRow="0" w:firstColumn="1" w:lastColumn="0" w:noHBand="0" w:noVBand="1"/>
      </w:tblPr>
      <w:tblGrid>
        <w:gridCol w:w="8522"/>
      </w:tblGrid>
      <w:tr w:rsidR="007F44FF" w:rsidRPr="002E4F28" w14:paraId="4F76253F" w14:textId="77777777" w:rsidTr="00203249">
        <w:tc>
          <w:tcPr>
            <w:tcW w:w="8522" w:type="dxa"/>
            <w:tcBorders>
              <w:top w:val="single" w:sz="8" w:space="0" w:color="auto"/>
              <w:left w:val="single" w:sz="8" w:space="0" w:color="auto"/>
              <w:bottom w:val="single" w:sz="8" w:space="0" w:color="auto"/>
              <w:right w:val="single" w:sz="8" w:space="0" w:color="auto"/>
            </w:tcBorders>
          </w:tcPr>
          <w:p w14:paraId="68431D2C" w14:textId="77777777" w:rsidR="007F44FF" w:rsidRPr="002E4F28" w:rsidRDefault="007F44FF" w:rsidP="00203249">
            <w:pPr>
              <w:snapToGrid w:val="0"/>
              <w:jc w:val="left"/>
              <w:rPr>
                <w:rFonts w:eastAsia="Kaiti SC"/>
                <w:b/>
                <w:bCs/>
                <w:sz w:val="20"/>
                <w:szCs w:val="20"/>
              </w:rPr>
            </w:pPr>
            <w:r w:rsidRPr="002E4F28">
              <w:rPr>
                <w:rFonts w:eastAsia="Kaiti SC"/>
                <w:b/>
                <w:bCs/>
                <w:sz w:val="20"/>
                <w:szCs w:val="20"/>
              </w:rPr>
              <w:t>修改建议：</w:t>
            </w:r>
          </w:p>
          <w:p w14:paraId="71C30B15" w14:textId="77777777" w:rsidR="007F44FF" w:rsidRPr="002E4F28" w:rsidRDefault="007F44FF" w:rsidP="00203249">
            <w:pPr>
              <w:snapToGrid w:val="0"/>
              <w:jc w:val="left"/>
              <w:rPr>
                <w:rFonts w:eastAsia="Kaiti SC"/>
                <w:sz w:val="20"/>
                <w:szCs w:val="20"/>
              </w:rPr>
            </w:pPr>
          </w:p>
          <w:p w14:paraId="628D0642" w14:textId="77777777" w:rsidR="007F44FF" w:rsidRPr="002E4F28" w:rsidRDefault="007F44FF" w:rsidP="00203249">
            <w:pPr>
              <w:snapToGrid w:val="0"/>
              <w:jc w:val="left"/>
              <w:rPr>
                <w:rFonts w:eastAsia="Kaiti SC"/>
                <w:sz w:val="20"/>
                <w:szCs w:val="20"/>
              </w:rPr>
            </w:pPr>
          </w:p>
          <w:p w14:paraId="573605E4" w14:textId="77777777" w:rsidR="007F44FF" w:rsidRPr="002E4F28" w:rsidRDefault="007F44FF" w:rsidP="00203249">
            <w:pPr>
              <w:snapToGrid w:val="0"/>
              <w:jc w:val="left"/>
              <w:rPr>
                <w:rFonts w:eastAsia="Kaiti SC"/>
                <w:sz w:val="20"/>
                <w:szCs w:val="20"/>
              </w:rPr>
            </w:pPr>
          </w:p>
          <w:p w14:paraId="4E8CD597" w14:textId="77777777" w:rsidR="007F44FF" w:rsidRPr="002E4F28" w:rsidRDefault="007F44FF" w:rsidP="00203249">
            <w:pPr>
              <w:snapToGrid w:val="0"/>
              <w:jc w:val="left"/>
              <w:rPr>
                <w:rFonts w:eastAsia="Kaiti SC"/>
                <w:sz w:val="20"/>
                <w:szCs w:val="20"/>
              </w:rPr>
            </w:pPr>
          </w:p>
          <w:p w14:paraId="0BEAF2ED" w14:textId="77777777" w:rsidR="007F44FF" w:rsidRPr="002E4F28" w:rsidRDefault="007F44FF" w:rsidP="00203249">
            <w:pPr>
              <w:snapToGrid w:val="0"/>
              <w:jc w:val="left"/>
              <w:rPr>
                <w:rFonts w:eastAsia="Kaiti SC"/>
                <w:sz w:val="20"/>
                <w:szCs w:val="20"/>
              </w:rPr>
            </w:pPr>
          </w:p>
        </w:tc>
      </w:tr>
    </w:tbl>
    <w:p w14:paraId="027FAFBE" w14:textId="77777777" w:rsidR="007F44FF" w:rsidRPr="002E4F28" w:rsidRDefault="007F44FF" w:rsidP="007F44FF">
      <w:pPr>
        <w:snapToGrid w:val="0"/>
        <w:jc w:val="left"/>
        <w:rPr>
          <w:rFonts w:eastAsia="Kaiti SC"/>
          <w:sz w:val="20"/>
          <w:szCs w:val="20"/>
        </w:rPr>
      </w:pPr>
    </w:p>
    <w:p w14:paraId="7785B4EE" w14:textId="77777777" w:rsidR="007F44FF" w:rsidRPr="002E4F28" w:rsidRDefault="007F44FF" w:rsidP="007F44FF">
      <w:pPr>
        <w:widowControl/>
        <w:snapToGrid w:val="0"/>
        <w:jc w:val="left"/>
        <w:rPr>
          <w:rFonts w:eastAsia="Kaiti SC"/>
          <w:sz w:val="20"/>
          <w:szCs w:val="20"/>
        </w:rPr>
      </w:pPr>
      <w:r w:rsidRPr="002E4F28">
        <w:rPr>
          <w:rFonts w:eastAsia="Kaiti SC"/>
          <w:sz w:val="20"/>
          <w:szCs w:val="20"/>
        </w:rPr>
        <w:br w:type="page"/>
      </w:r>
    </w:p>
    <w:p w14:paraId="5F7B1568" w14:textId="77777777" w:rsidR="007F44FF" w:rsidRPr="002E4F28" w:rsidRDefault="007F44FF" w:rsidP="007F44FF">
      <w:pPr>
        <w:numPr>
          <w:ilvl w:val="0"/>
          <w:numId w:val="4"/>
        </w:numPr>
        <w:snapToGrid w:val="0"/>
        <w:jc w:val="center"/>
        <w:rPr>
          <w:rFonts w:eastAsia="Kaiti SC"/>
          <w:b/>
          <w:bCs/>
          <w:sz w:val="20"/>
          <w:szCs w:val="20"/>
        </w:rPr>
      </w:pPr>
      <w:r w:rsidRPr="002E4F28">
        <w:rPr>
          <w:rFonts w:eastAsia="Kaiti SC"/>
          <w:b/>
          <w:bCs/>
          <w:sz w:val="20"/>
          <w:szCs w:val="20"/>
        </w:rPr>
        <w:lastRenderedPageBreak/>
        <w:t>第一轮德尔菲问卷专家回复表</w:t>
      </w:r>
    </w:p>
    <w:tbl>
      <w:tblPr>
        <w:tblW w:w="5000" w:type="pct"/>
        <w:jc w:val="center"/>
        <w:tblLook w:val="04A0" w:firstRow="1" w:lastRow="0" w:firstColumn="1" w:lastColumn="0" w:noHBand="0" w:noVBand="1"/>
      </w:tblPr>
      <w:tblGrid>
        <w:gridCol w:w="9006"/>
      </w:tblGrid>
      <w:tr w:rsidR="007F44FF" w:rsidRPr="002E4F28" w14:paraId="325044CF" w14:textId="77777777" w:rsidTr="00203249">
        <w:trPr>
          <w:trHeight w:val="275"/>
          <w:jc w:val="center"/>
        </w:trPr>
        <w:tc>
          <w:tcPr>
            <w:tcW w:w="5000" w:type="pct"/>
            <w:tcBorders>
              <w:top w:val="single" w:sz="8" w:space="0" w:color="000000"/>
              <w:left w:val="single" w:sz="8" w:space="0" w:color="000000"/>
              <w:bottom w:val="single" w:sz="8" w:space="0" w:color="000000"/>
              <w:right w:val="single" w:sz="8" w:space="0" w:color="000000"/>
            </w:tcBorders>
            <w:vAlign w:val="center"/>
          </w:tcPr>
          <w:p w14:paraId="0FF12CCC" w14:textId="77777777" w:rsidR="007F44FF" w:rsidRPr="002E4F28" w:rsidRDefault="007F44FF" w:rsidP="00203249">
            <w:pPr>
              <w:widowControl/>
              <w:snapToGrid w:val="0"/>
              <w:jc w:val="center"/>
              <w:textAlignment w:val="center"/>
              <w:rPr>
                <w:rFonts w:eastAsia="Kaiti SC"/>
                <w:b/>
                <w:bCs/>
                <w:color w:val="000000"/>
                <w:sz w:val="20"/>
                <w:szCs w:val="20"/>
              </w:rPr>
            </w:pPr>
            <w:r w:rsidRPr="002E4F28">
              <w:rPr>
                <w:rFonts w:eastAsia="Kaiti SC"/>
                <w:b/>
                <w:bCs/>
                <w:color w:val="000000"/>
                <w:kern w:val="0"/>
                <w:sz w:val="20"/>
                <w:szCs w:val="20"/>
                <w:lang w:bidi="ar"/>
              </w:rPr>
              <w:t>专家针对一级条目层（维度）的详细建议回复</w:t>
            </w:r>
          </w:p>
        </w:tc>
      </w:tr>
      <w:tr w:rsidR="007F44FF" w:rsidRPr="002E4F28" w14:paraId="7A0192F1"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4C6C839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、标题</w:t>
            </w:r>
          </w:p>
        </w:tc>
      </w:tr>
      <w:tr w:rsidR="007F44FF" w:rsidRPr="002E4F28" w14:paraId="2901611A"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noWrap/>
            <w:vAlign w:val="center"/>
          </w:tcPr>
          <w:p w14:paraId="296F2C4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原条目：明确研究类型和对象</w:t>
            </w:r>
          </w:p>
        </w:tc>
      </w:tr>
      <w:tr w:rsidR="007F44FF" w:rsidRPr="002E4F28" w14:paraId="00A4006E"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34F6F1B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：建议补充：明确模型类型</w:t>
            </w:r>
            <w:r w:rsidRPr="002E4F28">
              <w:rPr>
                <w:rFonts w:eastAsia="Kaiti SC"/>
                <w:color w:val="0000FF"/>
                <w:kern w:val="0"/>
                <w:sz w:val="20"/>
                <w:szCs w:val="20"/>
                <w:lang w:bidi="ar"/>
              </w:rPr>
              <w:t>(</w:t>
            </w:r>
            <w:r w:rsidRPr="002E4F28">
              <w:rPr>
                <w:rFonts w:eastAsia="Kaiti SC"/>
                <w:color w:val="0000FF"/>
                <w:kern w:val="0"/>
                <w:sz w:val="20"/>
                <w:szCs w:val="20"/>
                <w:lang w:bidi="ar"/>
              </w:rPr>
              <w:t>开发或验证，诊断或预后</w:t>
            </w:r>
            <w:r w:rsidRPr="002E4F28">
              <w:rPr>
                <w:rFonts w:eastAsia="Kaiti SC"/>
                <w:color w:val="0000FF"/>
                <w:kern w:val="0"/>
                <w:sz w:val="20"/>
                <w:szCs w:val="20"/>
                <w:lang w:bidi="ar"/>
              </w:rPr>
              <w:t>)</w:t>
            </w:r>
            <w:r w:rsidRPr="002E4F28">
              <w:rPr>
                <w:rFonts w:eastAsia="Kaiti SC"/>
                <w:color w:val="0000FF"/>
                <w:kern w:val="0"/>
                <w:sz w:val="20"/>
                <w:szCs w:val="20"/>
                <w:lang w:bidi="ar"/>
              </w:rPr>
              <w:t>、具体的中医病证。</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回复：谢谢您的建议，已经在标题的二级条目层的相应条目释义进行补充。</w:t>
            </w:r>
          </w:p>
        </w:tc>
      </w:tr>
      <w:tr w:rsidR="007F44FF" w:rsidRPr="002E4F28" w14:paraId="5F3C046F"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2EB1349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b/>
                <w:bCs/>
                <w:color w:val="000000"/>
                <w:kern w:val="0"/>
                <w:sz w:val="20"/>
                <w:szCs w:val="20"/>
                <w:lang w:bidi="ar"/>
              </w:rPr>
              <w:t>2</w:t>
            </w:r>
            <w:r w:rsidRPr="002E4F28">
              <w:rPr>
                <w:rFonts w:eastAsia="Kaiti SC"/>
                <w:b/>
                <w:bCs/>
                <w:color w:val="000000"/>
                <w:kern w:val="0"/>
                <w:sz w:val="20"/>
                <w:szCs w:val="20"/>
                <w:lang w:bidi="ar"/>
              </w:rPr>
              <w:t>、摘要</w:t>
            </w:r>
          </w:p>
        </w:tc>
      </w:tr>
      <w:tr w:rsidR="007F44FF" w:rsidRPr="002E4F28" w14:paraId="6B4D82F6"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noWrap/>
            <w:vAlign w:val="center"/>
          </w:tcPr>
          <w:p w14:paraId="1C8311C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原条目：对背景、目的、方法、结果和结论的简要描述</w:t>
            </w:r>
          </w:p>
        </w:tc>
      </w:tr>
      <w:tr w:rsidR="007F44FF" w:rsidRPr="002E4F28" w14:paraId="5950744E" w14:textId="77777777" w:rsidTr="00203249">
        <w:trPr>
          <w:trHeight w:val="90"/>
          <w:jc w:val="center"/>
        </w:trPr>
        <w:tc>
          <w:tcPr>
            <w:tcW w:w="5000" w:type="pct"/>
            <w:tcBorders>
              <w:top w:val="nil"/>
              <w:left w:val="single" w:sz="8" w:space="0" w:color="000000"/>
              <w:bottom w:val="nil"/>
              <w:right w:val="single" w:sz="8" w:space="0" w:color="000000"/>
            </w:tcBorders>
            <w:vAlign w:val="center"/>
          </w:tcPr>
          <w:p w14:paraId="17A613C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w:t>
            </w:r>
            <w:r w:rsidRPr="002E4F28">
              <w:rPr>
                <w:rFonts w:eastAsia="Kaiti SC"/>
                <w:color w:val="0000FF"/>
                <w:kern w:val="0"/>
                <w:sz w:val="20"/>
                <w:szCs w:val="20"/>
                <w:lang w:bidi="ar"/>
              </w:rPr>
              <w:t>Can do away with background, purpose or objectives can be enough for abstract</w:t>
            </w:r>
            <w:r w:rsidRPr="002E4F28">
              <w:rPr>
                <w:rFonts w:eastAsia="Kaiti SC"/>
                <w:color w:val="000000"/>
                <w:kern w:val="0"/>
                <w:sz w:val="20"/>
                <w:szCs w:val="20"/>
                <w:lang w:bidi="ar"/>
              </w:rPr>
              <w:br/>
            </w:r>
            <w:r w:rsidRPr="002E4F28">
              <w:rPr>
                <w:rFonts w:eastAsia="Kaiti SC"/>
                <w:color w:val="000000"/>
                <w:kern w:val="0"/>
                <w:sz w:val="20"/>
                <w:szCs w:val="20"/>
                <w:lang w:bidi="ar"/>
              </w:rPr>
              <w:t>回复：</w:t>
            </w:r>
            <w:r w:rsidRPr="002E4F28">
              <w:rPr>
                <w:rFonts w:eastAsia="Kaiti SC"/>
                <w:color w:val="000000"/>
                <w:kern w:val="0"/>
                <w:sz w:val="20"/>
                <w:szCs w:val="20"/>
                <w:lang w:bidi="ar"/>
              </w:rPr>
              <w:t>Thanks for your suggestion, the content has been revised according to the journal requirements</w:t>
            </w:r>
          </w:p>
        </w:tc>
      </w:tr>
      <w:tr w:rsidR="007F44FF" w:rsidRPr="002E4F28" w14:paraId="2BF7C71D"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7E8AC01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b/>
                <w:bCs/>
                <w:color w:val="000000"/>
                <w:kern w:val="0"/>
                <w:sz w:val="20"/>
                <w:szCs w:val="20"/>
                <w:lang w:bidi="ar"/>
              </w:rPr>
              <w:t>4</w:t>
            </w:r>
            <w:r w:rsidRPr="002E4F28">
              <w:rPr>
                <w:rFonts w:eastAsia="Kaiti SC"/>
                <w:b/>
                <w:bCs/>
                <w:color w:val="000000"/>
                <w:kern w:val="0"/>
                <w:sz w:val="20"/>
                <w:szCs w:val="20"/>
                <w:lang w:bidi="ar"/>
              </w:rPr>
              <w:t>、方法</w:t>
            </w:r>
          </w:p>
        </w:tc>
      </w:tr>
      <w:tr w:rsidR="007F44FF" w:rsidRPr="002E4F28" w14:paraId="664E8ACF" w14:textId="77777777" w:rsidTr="00203249">
        <w:trPr>
          <w:trHeight w:val="540"/>
          <w:jc w:val="center"/>
        </w:trPr>
        <w:tc>
          <w:tcPr>
            <w:tcW w:w="5000" w:type="pct"/>
            <w:tcBorders>
              <w:top w:val="nil"/>
              <w:left w:val="single" w:sz="8" w:space="0" w:color="000000"/>
              <w:bottom w:val="nil"/>
              <w:right w:val="single" w:sz="8" w:space="0" w:color="000000"/>
            </w:tcBorders>
            <w:shd w:val="clear" w:color="auto" w:fill="B5C6EA"/>
            <w:vAlign w:val="center"/>
          </w:tcPr>
          <w:p w14:paraId="5B9E632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原条目：说明研究的具体步骤和实施过程，以便其他研究人员能够重复建立并验证研究结果的可靠性</w:t>
            </w:r>
          </w:p>
        </w:tc>
      </w:tr>
      <w:tr w:rsidR="007F44FF" w:rsidRPr="002E4F28" w14:paraId="46030782" w14:textId="77777777" w:rsidTr="00203249">
        <w:trPr>
          <w:trHeight w:val="1276"/>
          <w:jc w:val="center"/>
        </w:trPr>
        <w:tc>
          <w:tcPr>
            <w:tcW w:w="5000" w:type="pct"/>
            <w:tcBorders>
              <w:top w:val="nil"/>
              <w:left w:val="single" w:sz="8" w:space="0" w:color="000000"/>
              <w:bottom w:val="nil"/>
              <w:right w:val="single" w:sz="8" w:space="0" w:color="000000"/>
            </w:tcBorders>
            <w:vAlign w:val="center"/>
          </w:tcPr>
          <w:p w14:paraId="6E30178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：补充数据来源及获取途径</w:t>
            </w:r>
            <w:r w:rsidRPr="002E4F28">
              <w:rPr>
                <w:rFonts w:eastAsia="Kaiti SC"/>
                <w:color w:val="0000FF"/>
                <w:kern w:val="0"/>
                <w:sz w:val="20"/>
                <w:szCs w:val="20"/>
                <w:lang w:bidi="ar"/>
              </w:rPr>
              <w:t>;</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回复：谢谢您的建议，已经在摘要的二级条目层的相应条目释义进行补充。</w:t>
            </w:r>
            <w:r w:rsidRPr="002E4F28">
              <w:rPr>
                <w:rFonts w:eastAsia="Kaiti SC"/>
                <w:color w:val="000000"/>
                <w:kern w:val="0"/>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w:t>
            </w:r>
            <w:r w:rsidRPr="002E4F28">
              <w:rPr>
                <w:rFonts w:eastAsia="Kaiti SC"/>
                <w:color w:val="0000FF"/>
                <w:kern w:val="0"/>
                <w:sz w:val="20"/>
                <w:szCs w:val="20"/>
                <w:lang w:bidi="ar"/>
              </w:rPr>
              <w:t>Report every step and implementation process;</w:t>
            </w:r>
            <w:r w:rsidRPr="002E4F28">
              <w:rPr>
                <w:rFonts w:eastAsia="Kaiti SC"/>
                <w:color w:val="000000"/>
                <w:kern w:val="0"/>
                <w:sz w:val="20"/>
                <w:szCs w:val="20"/>
                <w:lang w:bidi="ar"/>
              </w:rPr>
              <w:br/>
            </w:r>
            <w:r w:rsidRPr="002E4F28">
              <w:rPr>
                <w:rFonts w:eastAsia="Kaiti SC"/>
                <w:color w:val="000000"/>
                <w:kern w:val="0"/>
                <w:sz w:val="20"/>
                <w:szCs w:val="20"/>
                <w:lang w:bidi="ar"/>
              </w:rPr>
              <w:t>回复：</w:t>
            </w:r>
            <w:r w:rsidRPr="002E4F28">
              <w:rPr>
                <w:rFonts w:eastAsia="Kaiti SC"/>
                <w:color w:val="000000"/>
                <w:kern w:val="0"/>
                <w:sz w:val="20"/>
                <w:szCs w:val="20"/>
                <w:lang w:bidi="ar"/>
              </w:rPr>
              <w:t>Thank you for your suggestion, we have updated the specific items in our methodology. Please check items 7a-19</w:t>
            </w:r>
          </w:p>
        </w:tc>
      </w:tr>
      <w:tr w:rsidR="007F44FF" w:rsidRPr="002E4F28" w14:paraId="2E990DA0"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7D43D6E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b/>
                <w:bCs/>
                <w:color w:val="000000"/>
                <w:kern w:val="0"/>
                <w:sz w:val="20"/>
                <w:szCs w:val="20"/>
                <w:lang w:bidi="ar"/>
              </w:rPr>
              <w:t>6</w:t>
            </w:r>
            <w:r w:rsidRPr="002E4F28">
              <w:rPr>
                <w:rFonts w:eastAsia="Kaiti SC"/>
                <w:b/>
                <w:bCs/>
                <w:color w:val="000000"/>
                <w:kern w:val="0"/>
                <w:sz w:val="20"/>
                <w:szCs w:val="20"/>
                <w:lang w:bidi="ar"/>
              </w:rPr>
              <w:t>、讨论</w:t>
            </w:r>
          </w:p>
        </w:tc>
      </w:tr>
      <w:tr w:rsidR="007F44FF" w:rsidRPr="002E4F28" w14:paraId="3732AB32" w14:textId="77777777" w:rsidTr="00203249">
        <w:trPr>
          <w:trHeight w:val="540"/>
          <w:jc w:val="center"/>
        </w:trPr>
        <w:tc>
          <w:tcPr>
            <w:tcW w:w="5000" w:type="pct"/>
            <w:tcBorders>
              <w:top w:val="nil"/>
              <w:left w:val="single" w:sz="8" w:space="0" w:color="000000"/>
              <w:bottom w:val="nil"/>
              <w:right w:val="single" w:sz="8" w:space="0" w:color="000000"/>
            </w:tcBorders>
            <w:shd w:val="clear" w:color="auto" w:fill="B5C6EA"/>
            <w:vAlign w:val="center"/>
          </w:tcPr>
          <w:p w14:paraId="40AC909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原条目：对研究结果进行解释、分析和评价，将研究结果与已有的知识和理论联系起来，探讨研究的意义、局限性和未来的研究方向</w:t>
            </w:r>
          </w:p>
        </w:tc>
      </w:tr>
      <w:tr w:rsidR="007F44FF" w:rsidRPr="002E4F28" w14:paraId="4990FE28" w14:textId="77777777" w:rsidTr="00203249">
        <w:trPr>
          <w:trHeight w:val="848"/>
          <w:jc w:val="center"/>
        </w:trPr>
        <w:tc>
          <w:tcPr>
            <w:tcW w:w="5000" w:type="pct"/>
            <w:tcBorders>
              <w:top w:val="nil"/>
              <w:left w:val="single" w:sz="8" w:space="0" w:color="000000"/>
              <w:bottom w:val="nil"/>
              <w:right w:val="single" w:sz="8" w:space="0" w:color="000000"/>
            </w:tcBorders>
            <w:vAlign w:val="center"/>
          </w:tcPr>
          <w:p w14:paraId="2DDE709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w:t>
            </w:r>
            <w:r w:rsidRPr="002E4F28">
              <w:rPr>
                <w:rFonts w:eastAsia="Kaiti SC"/>
                <w:color w:val="0000FF"/>
                <w:kern w:val="0"/>
                <w:sz w:val="20"/>
                <w:szCs w:val="20"/>
                <w:lang w:bidi="ar"/>
              </w:rPr>
              <w:t>Delete “evaluate” more on address implications of findings</w:t>
            </w:r>
            <w:r w:rsidRPr="002E4F28">
              <w:rPr>
                <w:rFonts w:eastAsia="Kaiti SC"/>
                <w:color w:val="000000"/>
                <w:kern w:val="0"/>
                <w:sz w:val="20"/>
                <w:szCs w:val="20"/>
                <w:lang w:bidi="ar"/>
              </w:rPr>
              <w:br/>
            </w:r>
            <w:r w:rsidRPr="002E4F28">
              <w:rPr>
                <w:rFonts w:eastAsia="Kaiti SC"/>
                <w:color w:val="000000"/>
                <w:kern w:val="0"/>
                <w:sz w:val="20"/>
                <w:szCs w:val="20"/>
                <w:lang w:bidi="ar"/>
              </w:rPr>
              <w:t>回复：</w:t>
            </w:r>
            <w:r w:rsidRPr="002E4F28">
              <w:rPr>
                <w:rFonts w:eastAsia="Kaiti SC"/>
                <w:color w:val="000000"/>
                <w:kern w:val="0"/>
                <w:sz w:val="20"/>
                <w:szCs w:val="20"/>
                <w:lang w:bidi="ar"/>
              </w:rPr>
              <w:t>Thanks for your suggestion. The evaluate here is focused on the significance of the research, specifically discussing the applicability and universality of the predictive model developed for Chinese Medicine.</w:t>
            </w:r>
          </w:p>
        </w:tc>
      </w:tr>
      <w:tr w:rsidR="007F44FF" w:rsidRPr="002E4F28" w14:paraId="0EAE652F" w14:textId="77777777" w:rsidTr="00203249">
        <w:trPr>
          <w:trHeight w:val="270"/>
          <w:jc w:val="center"/>
        </w:trPr>
        <w:tc>
          <w:tcPr>
            <w:tcW w:w="5000" w:type="pct"/>
            <w:tcBorders>
              <w:top w:val="nil"/>
              <w:left w:val="single" w:sz="8" w:space="0" w:color="000000"/>
              <w:bottom w:val="nil"/>
              <w:right w:val="single" w:sz="8" w:space="0" w:color="000000"/>
            </w:tcBorders>
            <w:vAlign w:val="center"/>
          </w:tcPr>
          <w:p w14:paraId="5A73271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b/>
                <w:bCs/>
                <w:color w:val="000000"/>
                <w:kern w:val="0"/>
                <w:sz w:val="20"/>
                <w:szCs w:val="20"/>
                <w:lang w:bidi="ar"/>
              </w:rPr>
              <w:t>10</w:t>
            </w:r>
            <w:r w:rsidRPr="002E4F28">
              <w:rPr>
                <w:rFonts w:eastAsia="Kaiti SC"/>
                <w:b/>
                <w:bCs/>
                <w:color w:val="000000"/>
                <w:kern w:val="0"/>
                <w:sz w:val="20"/>
                <w:szCs w:val="20"/>
                <w:lang w:bidi="ar"/>
              </w:rPr>
              <w:t>、附录（如适用）</w:t>
            </w:r>
          </w:p>
        </w:tc>
      </w:tr>
      <w:tr w:rsidR="007F44FF" w:rsidRPr="002E4F28" w14:paraId="050862FB" w14:textId="77777777" w:rsidTr="00203249">
        <w:trPr>
          <w:trHeight w:val="270"/>
          <w:jc w:val="center"/>
        </w:trPr>
        <w:tc>
          <w:tcPr>
            <w:tcW w:w="5000" w:type="pct"/>
            <w:tcBorders>
              <w:top w:val="nil"/>
              <w:left w:val="single" w:sz="8" w:space="0" w:color="000000"/>
              <w:bottom w:val="nil"/>
              <w:right w:val="single" w:sz="8" w:space="0" w:color="000000"/>
            </w:tcBorders>
            <w:shd w:val="clear" w:color="auto" w:fill="B5C6EA"/>
            <w:vAlign w:val="center"/>
          </w:tcPr>
          <w:p w14:paraId="536C83C8"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原条目：提供机器学习的算法描述、代码片段、附图等</w:t>
            </w:r>
          </w:p>
        </w:tc>
      </w:tr>
      <w:tr w:rsidR="007F44FF" w:rsidRPr="002E4F28" w14:paraId="3625281A" w14:textId="77777777" w:rsidTr="00203249">
        <w:trPr>
          <w:trHeight w:val="843"/>
          <w:jc w:val="center"/>
        </w:trPr>
        <w:tc>
          <w:tcPr>
            <w:tcW w:w="5000" w:type="pct"/>
            <w:tcBorders>
              <w:top w:val="nil"/>
              <w:left w:val="single" w:sz="8" w:space="0" w:color="000000"/>
              <w:bottom w:val="nil"/>
              <w:right w:val="single" w:sz="8" w:space="0" w:color="000000"/>
            </w:tcBorders>
            <w:vAlign w:val="center"/>
          </w:tcPr>
          <w:p w14:paraId="2DC9EA1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：提供完整代码，如不能提供真实数据</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应提供与附件代码匹配的</w:t>
            </w:r>
            <w:r w:rsidRPr="002E4F28">
              <w:rPr>
                <w:rFonts w:eastAsia="Kaiti SC"/>
                <w:color w:val="0000FF"/>
                <w:kern w:val="0"/>
                <w:sz w:val="20"/>
                <w:szCs w:val="20"/>
                <w:lang w:bidi="ar"/>
              </w:rPr>
              <w:t>”falsified"(</w:t>
            </w:r>
            <w:r w:rsidRPr="002E4F28">
              <w:rPr>
                <w:rFonts w:eastAsia="Kaiti SC"/>
                <w:color w:val="0000FF"/>
                <w:kern w:val="0"/>
                <w:sz w:val="20"/>
                <w:szCs w:val="20"/>
                <w:lang w:bidi="ar"/>
              </w:rPr>
              <w:t>人造</w:t>
            </w:r>
            <w:r w:rsidRPr="002E4F28">
              <w:rPr>
                <w:rFonts w:eastAsia="Kaiti SC"/>
                <w:color w:val="0000FF"/>
                <w:kern w:val="0"/>
                <w:sz w:val="20"/>
                <w:szCs w:val="20"/>
                <w:lang w:bidi="ar"/>
              </w:rPr>
              <w:t>)</w:t>
            </w:r>
            <w:r w:rsidRPr="002E4F28">
              <w:rPr>
                <w:rFonts w:eastAsia="Kaiti SC"/>
                <w:color w:val="0000FF"/>
                <w:kern w:val="0"/>
                <w:sz w:val="20"/>
                <w:szCs w:val="20"/>
                <w:lang w:bidi="ar"/>
              </w:rPr>
              <w:t>数据</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回复：谢谢您的建议，我们对附录中的具体条目已进行相应的更新。</w:t>
            </w:r>
          </w:p>
        </w:tc>
      </w:tr>
      <w:tr w:rsidR="007F44FF" w:rsidRPr="002E4F28" w14:paraId="2E4A3836" w14:textId="77777777" w:rsidTr="00203249">
        <w:trPr>
          <w:trHeight w:val="1095"/>
          <w:jc w:val="center"/>
        </w:trPr>
        <w:tc>
          <w:tcPr>
            <w:tcW w:w="5000" w:type="pct"/>
            <w:tcBorders>
              <w:top w:val="nil"/>
              <w:left w:val="single" w:sz="8" w:space="0" w:color="000000"/>
              <w:bottom w:val="nil"/>
              <w:right w:val="single" w:sz="8" w:space="0" w:color="000000"/>
            </w:tcBorders>
            <w:vAlign w:val="center"/>
          </w:tcPr>
          <w:p w14:paraId="4A804171" w14:textId="77777777" w:rsidR="007F44FF" w:rsidRPr="002E4F28" w:rsidRDefault="007F44FF" w:rsidP="00203249">
            <w:pPr>
              <w:widowControl/>
              <w:snapToGrid w:val="0"/>
              <w:jc w:val="left"/>
              <w:textAlignment w:val="center"/>
              <w:rPr>
                <w:rFonts w:eastAsia="Kaiti SC"/>
                <w:b/>
                <w:bCs/>
                <w:color w:val="0000FF"/>
                <w:kern w:val="0"/>
                <w:sz w:val="20"/>
                <w:szCs w:val="20"/>
                <w:lang w:bidi="ar"/>
              </w:rPr>
            </w:pPr>
            <w:r w:rsidRPr="002E4F28">
              <w:rPr>
                <w:rFonts w:eastAsia="Kaiti SC"/>
                <w:b/>
                <w:bCs/>
                <w:color w:val="0000FF"/>
                <w:kern w:val="0"/>
                <w:sz w:val="20"/>
                <w:szCs w:val="20"/>
                <w:lang w:bidi="ar"/>
              </w:rPr>
              <w:t>建议新增维度：关键词</w:t>
            </w:r>
          </w:p>
          <w:p w14:paraId="355B5748"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b/>
                <w:bCs/>
                <w:color w:val="0000FF"/>
                <w:kern w:val="0"/>
                <w:sz w:val="20"/>
                <w:szCs w:val="20"/>
                <w:lang w:bidi="ar"/>
              </w:rPr>
              <w:t>理由：</w:t>
            </w:r>
            <w:r w:rsidRPr="002E4F28">
              <w:rPr>
                <w:rFonts w:eastAsia="Kaiti SC"/>
                <w:color w:val="0000FF"/>
                <w:kern w:val="0"/>
                <w:sz w:val="20"/>
                <w:szCs w:val="20"/>
                <w:lang w:bidi="ar"/>
              </w:rPr>
              <w:t>关键词是连接内容和受众的桥梁，有效利用关键词能够显著提升信息传播和获取的效率</w:t>
            </w:r>
          </w:p>
          <w:p w14:paraId="0C3026B9"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000000"/>
                <w:kern w:val="0"/>
                <w:sz w:val="20"/>
                <w:szCs w:val="20"/>
                <w:lang w:bidi="ar"/>
              </w:rPr>
              <w:t>回复：谢谢您的建议，我们已对</w:t>
            </w:r>
            <w:r w:rsidRPr="002E4F28">
              <w:rPr>
                <w:rFonts w:eastAsia="Kaiti SC"/>
                <w:color w:val="000000"/>
                <w:kern w:val="0"/>
                <w:sz w:val="20"/>
                <w:szCs w:val="20"/>
                <w:lang w:bidi="ar"/>
              </w:rPr>
              <w:t>“</w:t>
            </w:r>
            <w:r w:rsidRPr="002E4F28">
              <w:rPr>
                <w:rFonts w:eastAsia="Kaiti SC"/>
                <w:color w:val="000000"/>
                <w:kern w:val="0"/>
                <w:sz w:val="20"/>
                <w:szCs w:val="20"/>
                <w:lang w:bidi="ar"/>
              </w:rPr>
              <w:t>关键词</w:t>
            </w:r>
            <w:r w:rsidRPr="002E4F28">
              <w:rPr>
                <w:rFonts w:eastAsia="Kaiti SC"/>
                <w:color w:val="000000"/>
                <w:kern w:val="0"/>
                <w:sz w:val="20"/>
                <w:szCs w:val="20"/>
                <w:lang w:bidi="ar"/>
              </w:rPr>
              <w:t>”</w:t>
            </w:r>
            <w:r w:rsidRPr="002E4F28">
              <w:rPr>
                <w:rFonts w:eastAsia="Kaiti SC"/>
                <w:color w:val="000000"/>
                <w:kern w:val="0"/>
                <w:sz w:val="20"/>
                <w:szCs w:val="20"/>
                <w:lang w:bidi="ar"/>
              </w:rPr>
              <w:t>的维度进行补充。</w:t>
            </w:r>
          </w:p>
        </w:tc>
      </w:tr>
      <w:tr w:rsidR="007F44FF" w:rsidRPr="002E4F28" w14:paraId="032EDD79" w14:textId="77777777" w:rsidTr="00203249">
        <w:trPr>
          <w:trHeight w:val="1095"/>
          <w:jc w:val="center"/>
        </w:trPr>
        <w:tc>
          <w:tcPr>
            <w:tcW w:w="5000" w:type="pct"/>
            <w:tcBorders>
              <w:top w:val="nil"/>
              <w:left w:val="single" w:sz="8" w:space="0" w:color="000000"/>
              <w:bottom w:val="nil"/>
              <w:right w:val="single" w:sz="8" w:space="0" w:color="000000"/>
            </w:tcBorders>
            <w:vAlign w:val="center"/>
          </w:tcPr>
          <w:p w14:paraId="705B4183" w14:textId="77777777" w:rsidR="007F44FF" w:rsidRPr="002E4F28" w:rsidRDefault="007F44FF" w:rsidP="00203249">
            <w:pPr>
              <w:widowControl/>
              <w:snapToGrid w:val="0"/>
              <w:jc w:val="left"/>
              <w:textAlignment w:val="center"/>
              <w:rPr>
                <w:rFonts w:eastAsia="Kaiti SC"/>
                <w:b/>
                <w:bCs/>
                <w:color w:val="0000FF"/>
                <w:kern w:val="0"/>
                <w:sz w:val="20"/>
                <w:szCs w:val="20"/>
                <w:lang w:bidi="ar"/>
              </w:rPr>
            </w:pPr>
            <w:r w:rsidRPr="002E4F28">
              <w:rPr>
                <w:rFonts w:eastAsia="Kaiti SC"/>
                <w:b/>
                <w:bCs/>
                <w:color w:val="0000FF"/>
                <w:kern w:val="0"/>
                <w:sz w:val="20"/>
                <w:szCs w:val="20"/>
                <w:lang w:bidi="ar"/>
              </w:rPr>
              <w:t>建议删除维度：参考文献</w:t>
            </w:r>
          </w:p>
          <w:p w14:paraId="77ED2CE2" w14:textId="77777777" w:rsidR="007F44FF" w:rsidRPr="002E4F28" w:rsidRDefault="007F44FF" w:rsidP="00203249">
            <w:pPr>
              <w:widowControl/>
              <w:snapToGrid w:val="0"/>
              <w:jc w:val="left"/>
              <w:textAlignment w:val="center"/>
              <w:rPr>
                <w:rFonts w:eastAsia="Kaiti SC"/>
                <w:b/>
                <w:bCs/>
                <w:color w:val="0000FF"/>
                <w:kern w:val="0"/>
                <w:sz w:val="20"/>
                <w:szCs w:val="20"/>
                <w:lang w:bidi="ar"/>
              </w:rPr>
            </w:pPr>
            <w:r w:rsidRPr="002E4F28">
              <w:rPr>
                <w:rFonts w:eastAsia="Kaiti SC"/>
                <w:b/>
                <w:bCs/>
                <w:color w:val="0000FF"/>
                <w:kern w:val="0"/>
                <w:sz w:val="20"/>
                <w:szCs w:val="20"/>
                <w:lang w:bidi="ar"/>
              </w:rPr>
              <w:t>理由：</w:t>
            </w:r>
            <w:r w:rsidRPr="002E4F28">
              <w:rPr>
                <w:rFonts w:eastAsia="Kaiti SC"/>
                <w:color w:val="0000FF"/>
                <w:kern w:val="0"/>
                <w:sz w:val="20"/>
                <w:szCs w:val="20"/>
                <w:lang w:bidi="ar"/>
              </w:rPr>
              <w:t>个人认为意义不大；参考文献作为报告规范是否合理？</w:t>
            </w:r>
            <w:r w:rsidRPr="002E4F28">
              <w:rPr>
                <w:rFonts w:eastAsia="Kaiti SC"/>
                <w:color w:val="0000FF"/>
                <w:kern w:val="0"/>
                <w:sz w:val="20"/>
                <w:szCs w:val="20"/>
                <w:lang w:bidi="ar"/>
              </w:rPr>
              <w:t>PRISMA</w:t>
            </w:r>
            <w:r w:rsidRPr="002E4F28">
              <w:rPr>
                <w:rFonts w:eastAsia="Kaiti SC"/>
                <w:color w:val="0000FF"/>
                <w:kern w:val="0"/>
                <w:sz w:val="20"/>
                <w:szCs w:val="20"/>
                <w:lang w:bidi="ar"/>
              </w:rPr>
              <w:t>等并没有</w:t>
            </w:r>
          </w:p>
          <w:p w14:paraId="60DFC253"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000000"/>
                <w:kern w:val="0"/>
                <w:sz w:val="20"/>
                <w:szCs w:val="20"/>
                <w:lang w:bidi="ar"/>
              </w:rPr>
              <w:lastRenderedPageBreak/>
              <w:t>回复：谢谢您的建议，基于本清单是首个中医病证诊断预测模型的报告规范，明确参考文献或可进一步提供报告规范的理论基础和证据支持，可确保其科学性、有效性和可信度。经课题组详细讨论后，我们决定先保留此维度。</w:t>
            </w:r>
          </w:p>
        </w:tc>
      </w:tr>
      <w:tr w:rsidR="007F44FF" w:rsidRPr="002E4F28" w14:paraId="2A2E04D3" w14:textId="77777777" w:rsidTr="00203249">
        <w:trPr>
          <w:trHeight w:val="1095"/>
          <w:jc w:val="center"/>
        </w:trPr>
        <w:tc>
          <w:tcPr>
            <w:tcW w:w="5000" w:type="pct"/>
            <w:tcBorders>
              <w:top w:val="nil"/>
              <w:left w:val="single" w:sz="8" w:space="0" w:color="000000"/>
              <w:bottom w:val="single" w:sz="8" w:space="0" w:color="000000"/>
              <w:right w:val="single" w:sz="8" w:space="0" w:color="000000"/>
            </w:tcBorders>
            <w:vAlign w:val="center"/>
          </w:tcPr>
          <w:p w14:paraId="37F30CFA"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lastRenderedPageBreak/>
              <w:t>其他建议：</w:t>
            </w:r>
          </w:p>
          <w:p w14:paraId="02459823"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FF"/>
                <w:kern w:val="0"/>
                <w:sz w:val="20"/>
                <w:szCs w:val="20"/>
                <w:lang w:bidi="ar"/>
              </w:rPr>
              <w:t>1.Expert1</w:t>
            </w:r>
            <w:r w:rsidRPr="002E4F28">
              <w:rPr>
                <w:rFonts w:eastAsia="Kaiti SC"/>
                <w:color w:val="0000FF"/>
                <w:kern w:val="0"/>
                <w:sz w:val="20"/>
                <w:szCs w:val="20"/>
                <w:lang w:bidi="ar"/>
              </w:rPr>
              <w:t>：对比通用模型和标准规范。目前研究分散，参考标准和应用后对比同类方法手段优劣，有利于完善改进和申请标准。</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回复：谢谢您的建议，由于当前已发表的相关研究报告质量层次不齐，尚未确有的通用模型和标准规范，但我们已在条目</w:t>
            </w:r>
            <w:r w:rsidRPr="002E4F28">
              <w:rPr>
                <w:rFonts w:eastAsia="Kaiti SC"/>
                <w:color w:val="000000"/>
                <w:kern w:val="0"/>
                <w:sz w:val="20"/>
                <w:szCs w:val="20"/>
                <w:lang w:bidi="ar"/>
              </w:rPr>
              <w:t>4</w:t>
            </w:r>
            <w:r w:rsidRPr="002E4F28">
              <w:rPr>
                <w:rFonts w:eastAsia="Kaiti SC"/>
                <w:color w:val="000000"/>
                <w:kern w:val="0"/>
                <w:sz w:val="20"/>
                <w:szCs w:val="20"/>
                <w:lang w:bidi="ar"/>
              </w:rPr>
              <w:t>背景中补充了</w:t>
            </w:r>
            <w:r w:rsidRPr="002E4F28">
              <w:rPr>
                <w:rFonts w:eastAsia="Kaiti SC"/>
                <w:color w:val="000000"/>
                <w:kern w:val="0"/>
                <w:sz w:val="20"/>
                <w:szCs w:val="20"/>
                <w:lang w:bidi="ar"/>
              </w:rPr>
              <w:t>“</w:t>
            </w:r>
            <w:r w:rsidRPr="002E4F28">
              <w:rPr>
                <w:rFonts w:eastAsia="Kaiti SC"/>
                <w:color w:val="000000"/>
                <w:kern w:val="0"/>
                <w:sz w:val="20"/>
                <w:szCs w:val="20"/>
                <w:lang w:bidi="ar"/>
              </w:rPr>
              <w:t>对既有模型的回顾</w:t>
            </w:r>
            <w:r w:rsidRPr="002E4F28">
              <w:rPr>
                <w:rFonts w:eastAsia="Kaiti SC"/>
                <w:color w:val="000000"/>
                <w:kern w:val="0"/>
                <w:sz w:val="20"/>
                <w:szCs w:val="20"/>
                <w:lang w:bidi="ar"/>
              </w:rPr>
              <w:t>”</w:t>
            </w:r>
            <w:r w:rsidRPr="002E4F28">
              <w:rPr>
                <w:rFonts w:eastAsia="Kaiti SC"/>
                <w:color w:val="000000"/>
                <w:kern w:val="0"/>
                <w:sz w:val="20"/>
                <w:szCs w:val="20"/>
                <w:lang w:bidi="ar"/>
              </w:rPr>
              <w:t>，以期未来可以集中分散的研究，更有利于临床应用。</w:t>
            </w:r>
          </w:p>
          <w:p w14:paraId="42EA1B81"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FF"/>
                <w:kern w:val="0"/>
                <w:sz w:val="20"/>
                <w:szCs w:val="20"/>
                <w:lang w:bidi="ar"/>
              </w:rPr>
              <w:t>2.Expert2</w:t>
            </w:r>
            <w:r w:rsidRPr="002E4F28">
              <w:rPr>
                <w:rFonts w:eastAsia="Kaiti SC"/>
                <w:color w:val="0000FF"/>
                <w:kern w:val="0"/>
                <w:sz w:val="20"/>
                <w:szCs w:val="20"/>
                <w:lang w:bidi="ar"/>
              </w:rPr>
              <w:t>：增加</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注册信息</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作者贡献</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信息图表</w:t>
            </w:r>
            <w:r w:rsidRPr="002E4F28">
              <w:rPr>
                <w:rFonts w:eastAsia="Kaiti SC"/>
                <w:color w:val="0000FF"/>
                <w:kern w:val="0"/>
                <w:sz w:val="20"/>
                <w:szCs w:val="20"/>
                <w:lang w:bidi="ar"/>
              </w:rPr>
              <w:t>/</w:t>
            </w:r>
            <w:r w:rsidRPr="002E4F28">
              <w:rPr>
                <w:rFonts w:eastAsia="Kaiti SC"/>
                <w:color w:val="0000FF"/>
                <w:kern w:val="0"/>
                <w:sz w:val="20"/>
                <w:szCs w:val="20"/>
                <w:lang w:bidi="ar"/>
              </w:rPr>
              <w:t>可视化摘要。增加透明度</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减少重复工作与研究浪费，减少学术不端，增加研究传播度</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回复：谢谢您的建议，我们已在条目</w:t>
            </w:r>
            <w:r w:rsidRPr="002E4F28">
              <w:rPr>
                <w:rFonts w:eastAsia="Kaiti SC"/>
                <w:color w:val="000000"/>
                <w:kern w:val="0"/>
                <w:sz w:val="20"/>
                <w:szCs w:val="20"/>
                <w:lang w:bidi="ar"/>
              </w:rPr>
              <w:t>7c</w:t>
            </w:r>
            <w:r w:rsidRPr="002E4F28">
              <w:rPr>
                <w:rFonts w:eastAsia="Kaiti SC"/>
                <w:color w:val="000000"/>
                <w:kern w:val="0"/>
                <w:sz w:val="20"/>
                <w:szCs w:val="20"/>
                <w:lang w:bidi="ar"/>
              </w:rPr>
              <w:t>、</w:t>
            </w:r>
            <w:r w:rsidRPr="002E4F28">
              <w:rPr>
                <w:rFonts w:eastAsia="Kaiti SC"/>
                <w:color w:val="000000"/>
                <w:kern w:val="0"/>
                <w:sz w:val="20"/>
                <w:szCs w:val="20"/>
                <w:lang w:bidi="ar"/>
              </w:rPr>
              <w:t>31</w:t>
            </w:r>
            <w:r w:rsidRPr="002E4F28">
              <w:rPr>
                <w:rFonts w:eastAsia="Kaiti SC"/>
                <w:color w:val="000000"/>
                <w:kern w:val="0"/>
                <w:sz w:val="20"/>
                <w:szCs w:val="20"/>
                <w:lang w:bidi="ar"/>
              </w:rPr>
              <w:t>和结果与附录的相关条目中补充相关内容。</w:t>
            </w:r>
          </w:p>
        </w:tc>
      </w:tr>
    </w:tbl>
    <w:p w14:paraId="427BDEC8" w14:textId="77777777" w:rsidR="007F44FF" w:rsidRPr="002E4F28" w:rsidRDefault="007F44FF" w:rsidP="007F44FF">
      <w:pPr>
        <w:snapToGrid w:val="0"/>
        <w:jc w:val="left"/>
        <w:rPr>
          <w:rFonts w:eastAsia="Kaiti SC"/>
          <w:sz w:val="20"/>
          <w:szCs w:val="20"/>
        </w:rPr>
      </w:pPr>
    </w:p>
    <w:tbl>
      <w:tblPr>
        <w:tblW w:w="5000" w:type="pct"/>
        <w:tblLook w:val="04A0" w:firstRow="1" w:lastRow="0" w:firstColumn="1" w:lastColumn="0" w:noHBand="0" w:noVBand="1"/>
      </w:tblPr>
      <w:tblGrid>
        <w:gridCol w:w="9006"/>
      </w:tblGrid>
      <w:tr w:rsidR="007F44FF" w:rsidRPr="002E4F28" w14:paraId="1A668FD1" w14:textId="77777777" w:rsidTr="00203249">
        <w:trPr>
          <w:trHeight w:val="368"/>
        </w:trPr>
        <w:tc>
          <w:tcPr>
            <w:tcW w:w="5000" w:type="pct"/>
            <w:tcBorders>
              <w:top w:val="single" w:sz="8" w:space="0" w:color="000000"/>
              <w:left w:val="single" w:sz="8" w:space="0" w:color="000000"/>
              <w:bottom w:val="single" w:sz="8" w:space="0" w:color="000000"/>
              <w:right w:val="single" w:sz="8" w:space="0" w:color="000000"/>
            </w:tcBorders>
          </w:tcPr>
          <w:p w14:paraId="251E671D" w14:textId="77777777" w:rsidR="007F44FF" w:rsidRPr="002E4F28" w:rsidRDefault="007F44FF" w:rsidP="00203249">
            <w:pPr>
              <w:widowControl/>
              <w:snapToGrid w:val="0"/>
              <w:jc w:val="center"/>
              <w:textAlignment w:val="top"/>
              <w:rPr>
                <w:rFonts w:eastAsia="Kaiti SC"/>
                <w:b/>
                <w:bCs/>
                <w:color w:val="000000"/>
                <w:sz w:val="20"/>
                <w:szCs w:val="20"/>
              </w:rPr>
            </w:pPr>
            <w:r w:rsidRPr="002E4F28">
              <w:rPr>
                <w:rFonts w:eastAsia="Kaiti SC"/>
                <w:b/>
                <w:bCs/>
                <w:color w:val="000000"/>
                <w:kern w:val="0"/>
                <w:sz w:val="20"/>
                <w:szCs w:val="20"/>
                <w:lang w:bidi="ar"/>
              </w:rPr>
              <w:t>二级条目层具体内容</w:t>
            </w:r>
          </w:p>
        </w:tc>
      </w:tr>
      <w:tr w:rsidR="007F44FF" w:rsidRPr="002E4F28" w14:paraId="256D1F0A" w14:textId="77777777" w:rsidTr="00203249">
        <w:trPr>
          <w:trHeight w:val="90"/>
        </w:trPr>
        <w:tc>
          <w:tcPr>
            <w:tcW w:w="5000" w:type="pct"/>
            <w:tcBorders>
              <w:top w:val="nil"/>
              <w:left w:val="single" w:sz="8" w:space="0" w:color="000000"/>
              <w:bottom w:val="nil"/>
              <w:right w:val="single" w:sz="8" w:space="0" w:color="000000"/>
            </w:tcBorders>
            <w:vAlign w:val="center"/>
          </w:tcPr>
          <w:p w14:paraId="6BA7F4F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1</w:t>
            </w:r>
            <w:r w:rsidRPr="002E4F28">
              <w:rPr>
                <w:rFonts w:eastAsia="Kaiti SC"/>
                <w:b/>
                <w:bCs/>
                <w:color w:val="000000"/>
                <w:kern w:val="0"/>
                <w:sz w:val="20"/>
                <w:szCs w:val="20"/>
                <w:lang w:bidi="ar"/>
              </w:rPr>
              <w:t>、标题</w:t>
            </w:r>
          </w:p>
        </w:tc>
      </w:tr>
      <w:tr w:rsidR="007F44FF" w:rsidRPr="002E4F28" w14:paraId="23B42449" w14:textId="77777777" w:rsidTr="00203249">
        <w:trPr>
          <w:trHeight w:val="540"/>
        </w:trPr>
        <w:tc>
          <w:tcPr>
            <w:tcW w:w="5000" w:type="pct"/>
            <w:tcBorders>
              <w:top w:val="nil"/>
              <w:left w:val="single" w:sz="8" w:space="0" w:color="000000"/>
              <w:bottom w:val="nil"/>
              <w:right w:val="single" w:sz="8" w:space="0" w:color="000000"/>
            </w:tcBorders>
            <w:shd w:val="clear" w:color="auto" w:fill="B5C6EA"/>
            <w:vAlign w:val="center"/>
          </w:tcPr>
          <w:p w14:paraId="664C99C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原条目：明确说明研究为基于机器学习开发和</w:t>
            </w:r>
            <w:r w:rsidRPr="002E4F28">
              <w:rPr>
                <w:rFonts w:eastAsia="Kaiti SC"/>
                <w:color w:val="000000"/>
                <w:kern w:val="0"/>
                <w:sz w:val="20"/>
                <w:szCs w:val="20"/>
                <w:lang w:bidi="ar"/>
              </w:rPr>
              <w:t>/</w:t>
            </w:r>
            <w:r w:rsidRPr="002E4F28">
              <w:rPr>
                <w:rFonts w:eastAsia="Kaiti SC"/>
                <w:color w:val="000000"/>
                <w:kern w:val="0"/>
                <w:sz w:val="20"/>
                <w:szCs w:val="20"/>
                <w:lang w:bidi="ar"/>
              </w:rPr>
              <w:t>或验证具体中医病证诊断、预后的预测模型</w:t>
            </w:r>
          </w:p>
        </w:tc>
      </w:tr>
      <w:tr w:rsidR="007F44FF" w:rsidRPr="002E4F28" w14:paraId="5CEA8AAA" w14:textId="77777777" w:rsidTr="00203249">
        <w:trPr>
          <w:trHeight w:val="671"/>
        </w:trPr>
        <w:tc>
          <w:tcPr>
            <w:tcW w:w="5000" w:type="pct"/>
            <w:tcBorders>
              <w:top w:val="nil"/>
              <w:left w:val="single" w:sz="8" w:space="0" w:color="000000"/>
              <w:bottom w:val="single" w:sz="8" w:space="0" w:color="000000"/>
              <w:right w:val="single" w:sz="8" w:space="0" w:color="000000"/>
            </w:tcBorders>
            <w:vAlign w:val="center"/>
          </w:tcPr>
          <w:p w14:paraId="50E0D8D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：建议补充：明确模型类型</w:t>
            </w:r>
            <w:r w:rsidRPr="002E4F28">
              <w:rPr>
                <w:rFonts w:eastAsia="Kaiti SC"/>
                <w:color w:val="0000FF"/>
                <w:kern w:val="0"/>
                <w:sz w:val="20"/>
                <w:szCs w:val="20"/>
                <w:lang w:bidi="ar"/>
              </w:rPr>
              <w:t>(</w:t>
            </w:r>
            <w:r w:rsidRPr="002E4F28">
              <w:rPr>
                <w:rFonts w:eastAsia="Kaiti SC"/>
                <w:color w:val="0000FF"/>
                <w:kern w:val="0"/>
                <w:sz w:val="20"/>
                <w:szCs w:val="20"/>
                <w:lang w:bidi="ar"/>
              </w:rPr>
              <w:t>开发或验证，诊断或预后</w:t>
            </w:r>
            <w:r w:rsidRPr="002E4F28">
              <w:rPr>
                <w:rFonts w:eastAsia="Kaiti SC"/>
                <w:color w:val="0000FF"/>
                <w:kern w:val="0"/>
                <w:sz w:val="20"/>
                <w:szCs w:val="20"/>
                <w:lang w:bidi="ar"/>
              </w:rPr>
              <w:t>)</w:t>
            </w:r>
            <w:r w:rsidRPr="002E4F28">
              <w:rPr>
                <w:rFonts w:eastAsia="Kaiti SC"/>
                <w:color w:val="0000FF"/>
                <w:kern w:val="0"/>
                <w:sz w:val="20"/>
                <w:szCs w:val="20"/>
                <w:lang w:bidi="ar"/>
              </w:rPr>
              <w:t>、具体的中医病证。</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回复：谢谢您的建议，已经在标题的二级条目层的相应条目释义进行补充。</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：明确研究为基于</w:t>
            </w:r>
            <w:r w:rsidRPr="002E4F28">
              <w:rPr>
                <w:rFonts w:eastAsia="Kaiti SC"/>
                <w:color w:val="0000FF"/>
                <w:kern w:val="0"/>
                <w:sz w:val="20"/>
                <w:szCs w:val="20"/>
                <w:lang w:bidi="ar"/>
              </w:rPr>
              <w:t>AI</w:t>
            </w:r>
            <w:r w:rsidRPr="002E4F28">
              <w:rPr>
                <w:rFonts w:eastAsia="Kaiti SC"/>
                <w:color w:val="0000FF"/>
                <w:kern w:val="0"/>
                <w:sz w:val="20"/>
                <w:szCs w:val="20"/>
                <w:lang w:bidi="ar"/>
              </w:rPr>
              <w:t>开发和</w:t>
            </w:r>
            <w:r w:rsidRPr="002E4F28">
              <w:rPr>
                <w:rFonts w:eastAsia="Kaiti SC"/>
                <w:color w:val="0000FF"/>
                <w:kern w:val="0"/>
                <w:sz w:val="20"/>
                <w:szCs w:val="20"/>
                <w:lang w:bidi="ar"/>
              </w:rPr>
              <w:t>/</w:t>
            </w:r>
            <w:r w:rsidRPr="002E4F28">
              <w:rPr>
                <w:rFonts w:eastAsia="Kaiti SC"/>
                <w:color w:val="0000FF"/>
                <w:kern w:val="0"/>
                <w:sz w:val="20"/>
                <w:szCs w:val="20"/>
                <w:lang w:bidi="ar"/>
              </w:rPr>
              <w:t>或验证的多变量中医病证的模型类型</w:t>
            </w:r>
            <w:r w:rsidRPr="002E4F28">
              <w:rPr>
                <w:rFonts w:eastAsia="Kaiti SC"/>
                <w:color w:val="0000FF"/>
                <w:kern w:val="0"/>
                <w:sz w:val="20"/>
                <w:szCs w:val="20"/>
                <w:lang w:bidi="ar"/>
              </w:rPr>
              <w:t>(</w:t>
            </w:r>
            <w:r w:rsidRPr="002E4F28">
              <w:rPr>
                <w:rFonts w:eastAsia="Kaiti SC"/>
                <w:color w:val="0000FF"/>
                <w:kern w:val="0"/>
                <w:sz w:val="20"/>
                <w:szCs w:val="20"/>
                <w:lang w:bidi="ar"/>
              </w:rPr>
              <w:t>如诊断、预后预测模型</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，中医病证除了诊断、预后，还有进展、治疗等。</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在中医辨证论治体系中，病证诊断是制定治疗方案的关键依据，准确的病证诊断是有效治疗的前提。本研究专注于中医病证诊断预测模型的报告规范的制定，根据您的建议，已对本条目的内容进行修改。</w:t>
            </w:r>
          </w:p>
        </w:tc>
      </w:tr>
      <w:tr w:rsidR="007F44FF" w:rsidRPr="002E4F28" w14:paraId="3A0E4465" w14:textId="77777777" w:rsidTr="00203249">
        <w:trPr>
          <w:trHeight w:val="315"/>
        </w:trPr>
        <w:tc>
          <w:tcPr>
            <w:tcW w:w="5000" w:type="pct"/>
            <w:tcBorders>
              <w:top w:val="nil"/>
              <w:left w:val="single" w:sz="8" w:space="0" w:color="000000"/>
              <w:bottom w:val="nil"/>
              <w:right w:val="single" w:sz="8" w:space="0" w:color="000000"/>
            </w:tcBorders>
            <w:vAlign w:val="center"/>
          </w:tcPr>
          <w:p w14:paraId="2CD67333"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简要背景</w:t>
            </w:r>
          </w:p>
        </w:tc>
      </w:tr>
      <w:tr w:rsidR="007F44FF" w:rsidRPr="002E4F28" w14:paraId="71CE0919" w14:textId="77777777" w:rsidTr="00203249">
        <w:trPr>
          <w:trHeight w:val="540"/>
        </w:trPr>
        <w:tc>
          <w:tcPr>
            <w:tcW w:w="5000" w:type="pct"/>
            <w:tcBorders>
              <w:top w:val="nil"/>
              <w:left w:val="single" w:sz="8" w:space="0" w:color="000000"/>
              <w:bottom w:val="nil"/>
              <w:right w:val="single" w:sz="8" w:space="0" w:color="000000"/>
            </w:tcBorders>
            <w:shd w:val="clear" w:color="auto" w:fill="B5C6EA"/>
            <w:vAlign w:val="center"/>
          </w:tcPr>
          <w:p w14:paraId="50629A80"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原条目：简要介绍中医病证预测的重要性和现状，说明进行这项研究的原因和必要性</w:t>
            </w:r>
          </w:p>
        </w:tc>
      </w:tr>
      <w:tr w:rsidR="007F44FF" w:rsidRPr="002E4F28" w14:paraId="1878D2B9" w14:textId="77777777" w:rsidTr="00203249">
        <w:trPr>
          <w:trHeight w:val="1905"/>
        </w:trPr>
        <w:tc>
          <w:tcPr>
            <w:tcW w:w="5000" w:type="pct"/>
            <w:tcBorders>
              <w:top w:val="nil"/>
              <w:left w:val="single" w:sz="8" w:space="0" w:color="000000"/>
              <w:bottom w:val="single" w:sz="8" w:space="0" w:color="000000"/>
              <w:right w:val="single" w:sz="8" w:space="0" w:color="000000"/>
            </w:tcBorders>
            <w:vAlign w:val="center"/>
          </w:tcPr>
          <w:p w14:paraId="083FF3C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w:t>
            </w:r>
            <w:r w:rsidRPr="002E4F28">
              <w:rPr>
                <w:rFonts w:eastAsia="Kaiti SC"/>
                <w:color w:val="0000FF"/>
                <w:kern w:val="0"/>
                <w:sz w:val="20"/>
                <w:szCs w:val="20"/>
                <w:lang w:bidi="ar"/>
              </w:rPr>
              <w:t>Can do away with background, purpose or objectives can be enough for abstract</w:t>
            </w:r>
            <w:r w:rsidRPr="002E4F28">
              <w:rPr>
                <w:rFonts w:eastAsia="Kaiti SC"/>
                <w:color w:val="0000FF"/>
                <w:kern w:val="0"/>
                <w:sz w:val="20"/>
                <w:szCs w:val="20"/>
                <w:lang w:bidi="ar"/>
              </w:rPr>
              <w:t>；</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w:t>
            </w:r>
            <w:r w:rsidRPr="002E4F28">
              <w:rPr>
                <w:rStyle w:val="font31"/>
                <w:rFonts w:ascii="Times New Roman" w:eastAsia="Kaiti SC" w:hAnsi="Times New Roman" w:cs="Times New Roman" w:hint="default"/>
                <w:sz w:val="20"/>
                <w:szCs w:val="20"/>
                <w:lang w:bidi="ar"/>
              </w:rPr>
              <w:t>Thanks for your suggestion, the content has been revised according to the journal requirements.</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：非必须，基于投稿需求</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回复：谢谢您的建议，我们已根据您的建议对此条目进行删除。</w:t>
            </w:r>
          </w:p>
        </w:tc>
      </w:tr>
      <w:tr w:rsidR="007F44FF" w:rsidRPr="002E4F28" w14:paraId="0FA2D650" w14:textId="77777777" w:rsidTr="00203249">
        <w:trPr>
          <w:trHeight w:val="315"/>
        </w:trPr>
        <w:tc>
          <w:tcPr>
            <w:tcW w:w="5000" w:type="pct"/>
            <w:tcBorders>
              <w:top w:val="nil"/>
              <w:left w:val="single" w:sz="8" w:space="0" w:color="000000"/>
              <w:bottom w:val="nil"/>
              <w:right w:val="single" w:sz="8" w:space="0" w:color="000000"/>
            </w:tcBorders>
            <w:vAlign w:val="center"/>
          </w:tcPr>
          <w:p w14:paraId="6E38AF1D"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方法（研究设计）</w:t>
            </w:r>
          </w:p>
        </w:tc>
      </w:tr>
      <w:tr w:rsidR="007F44FF" w:rsidRPr="002E4F28" w14:paraId="4525C069" w14:textId="77777777" w:rsidTr="00203249">
        <w:trPr>
          <w:trHeight w:val="810"/>
        </w:trPr>
        <w:tc>
          <w:tcPr>
            <w:tcW w:w="5000" w:type="pct"/>
            <w:tcBorders>
              <w:top w:val="nil"/>
              <w:left w:val="single" w:sz="8" w:space="0" w:color="000000"/>
              <w:bottom w:val="nil"/>
              <w:right w:val="single" w:sz="8" w:space="0" w:color="000000"/>
            </w:tcBorders>
            <w:shd w:val="clear" w:color="auto" w:fill="B5C6EA"/>
            <w:vAlign w:val="center"/>
          </w:tcPr>
          <w:p w14:paraId="7504686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原条目：简要描述研究设计类型（如随机对照试验、注册数据、前瞻性队列研究、巢式病例</w:t>
            </w:r>
            <w:r w:rsidRPr="002E4F28">
              <w:rPr>
                <w:rFonts w:eastAsia="Kaiti SC"/>
                <w:color w:val="000000"/>
                <w:kern w:val="0"/>
                <w:sz w:val="20"/>
                <w:szCs w:val="20"/>
                <w:lang w:bidi="ar"/>
              </w:rPr>
              <w:t>-</w:t>
            </w:r>
            <w:r w:rsidRPr="002E4F28">
              <w:rPr>
                <w:rFonts w:eastAsia="Kaiti SC"/>
                <w:color w:val="000000"/>
                <w:kern w:val="0"/>
                <w:sz w:val="20"/>
                <w:szCs w:val="20"/>
                <w:lang w:bidi="ar"/>
              </w:rPr>
              <w:t>对照研究或病例对照研究等）、研究对象（纳入和排除标准）、研究终点（主要终点和次要终点等）</w:t>
            </w:r>
          </w:p>
        </w:tc>
      </w:tr>
      <w:tr w:rsidR="007F44FF" w:rsidRPr="002E4F28" w14:paraId="1AEB83AC" w14:textId="77777777" w:rsidTr="00203249">
        <w:trPr>
          <w:trHeight w:val="825"/>
        </w:trPr>
        <w:tc>
          <w:tcPr>
            <w:tcW w:w="5000" w:type="pct"/>
            <w:tcBorders>
              <w:top w:val="nil"/>
              <w:left w:val="single" w:sz="8" w:space="0" w:color="000000"/>
              <w:bottom w:val="single" w:sz="8" w:space="0" w:color="000000"/>
              <w:right w:val="single" w:sz="8" w:space="0" w:color="000000"/>
            </w:tcBorders>
            <w:vAlign w:val="center"/>
          </w:tcPr>
          <w:p w14:paraId="54534E3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：注册数据不属于研究设计</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回复：谢谢您的建议，我们已根据您的建议对此内容进行删除。</w:t>
            </w:r>
          </w:p>
        </w:tc>
      </w:tr>
      <w:tr w:rsidR="007F44FF" w:rsidRPr="002E4F28" w14:paraId="6EAE346F" w14:textId="77777777" w:rsidTr="00203249">
        <w:trPr>
          <w:trHeight w:val="315"/>
        </w:trPr>
        <w:tc>
          <w:tcPr>
            <w:tcW w:w="5000" w:type="pct"/>
            <w:tcBorders>
              <w:top w:val="nil"/>
              <w:left w:val="single" w:sz="8" w:space="0" w:color="000000"/>
              <w:bottom w:val="nil"/>
              <w:right w:val="single" w:sz="8" w:space="0" w:color="000000"/>
            </w:tcBorders>
            <w:vAlign w:val="center"/>
          </w:tcPr>
          <w:p w14:paraId="5827171A"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方法（数据来源）</w:t>
            </w:r>
          </w:p>
        </w:tc>
      </w:tr>
      <w:tr w:rsidR="007F44FF" w:rsidRPr="002E4F28" w14:paraId="2564711C"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2C1E670F"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原条目：简要说明数据的来源和样本量</w:t>
            </w:r>
          </w:p>
        </w:tc>
      </w:tr>
      <w:tr w:rsidR="007F44FF" w:rsidRPr="002E4F28" w14:paraId="463728F7" w14:textId="77777777" w:rsidTr="00203249">
        <w:trPr>
          <w:trHeight w:val="2175"/>
        </w:trPr>
        <w:tc>
          <w:tcPr>
            <w:tcW w:w="5000" w:type="pct"/>
            <w:tcBorders>
              <w:top w:val="nil"/>
              <w:left w:val="single" w:sz="8" w:space="0" w:color="000000"/>
              <w:bottom w:val="single" w:sz="8" w:space="0" w:color="000000"/>
              <w:right w:val="single" w:sz="8" w:space="0" w:color="000000"/>
            </w:tcBorders>
            <w:vAlign w:val="center"/>
          </w:tcPr>
          <w:p w14:paraId="1953FDA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：样本量应该在结果部分。建议将</w:t>
            </w:r>
            <w:r w:rsidRPr="002E4F28">
              <w:rPr>
                <w:rFonts w:eastAsia="Kaiti SC"/>
                <w:color w:val="0000FF"/>
                <w:kern w:val="0"/>
                <w:sz w:val="20"/>
                <w:szCs w:val="20"/>
                <w:lang w:bidi="ar"/>
              </w:rPr>
              <w:t>"</w:t>
            </w:r>
            <w:r w:rsidRPr="002E4F28">
              <w:rPr>
                <w:rFonts w:eastAsia="Kaiti SC"/>
                <w:color w:val="0000FF"/>
                <w:kern w:val="0"/>
                <w:sz w:val="20"/>
                <w:szCs w:val="20"/>
                <w:lang w:bidi="ar"/>
              </w:rPr>
              <w:t>研究设计</w:t>
            </w:r>
            <w:r w:rsidRPr="002E4F28">
              <w:rPr>
                <w:rFonts w:eastAsia="Kaiti SC"/>
                <w:color w:val="0000FF"/>
                <w:kern w:val="0"/>
                <w:sz w:val="20"/>
                <w:szCs w:val="20"/>
                <w:lang w:bidi="ar"/>
              </w:rPr>
              <w:t>"</w:t>
            </w:r>
            <w:r w:rsidRPr="002E4F28">
              <w:rPr>
                <w:rFonts w:eastAsia="Kaiti SC"/>
                <w:color w:val="0000FF"/>
                <w:kern w:val="0"/>
                <w:sz w:val="20"/>
                <w:szCs w:val="20"/>
                <w:lang w:bidi="ar"/>
              </w:rPr>
              <w:t>和</w:t>
            </w:r>
            <w:r w:rsidRPr="002E4F28">
              <w:rPr>
                <w:rFonts w:eastAsia="Kaiti SC"/>
                <w:color w:val="0000FF"/>
                <w:kern w:val="0"/>
                <w:sz w:val="20"/>
                <w:szCs w:val="20"/>
                <w:lang w:bidi="ar"/>
              </w:rPr>
              <w:t>"</w:t>
            </w:r>
            <w:r w:rsidRPr="002E4F28">
              <w:rPr>
                <w:rFonts w:eastAsia="Kaiti SC"/>
                <w:color w:val="0000FF"/>
                <w:kern w:val="0"/>
                <w:sz w:val="20"/>
                <w:szCs w:val="20"/>
                <w:lang w:bidi="ar"/>
              </w:rPr>
              <w:t>数据来源</w:t>
            </w:r>
            <w:r w:rsidRPr="002E4F28">
              <w:rPr>
                <w:rFonts w:eastAsia="Kaiti SC"/>
                <w:color w:val="0000FF"/>
                <w:kern w:val="0"/>
                <w:sz w:val="20"/>
                <w:szCs w:val="20"/>
                <w:lang w:bidi="ar"/>
              </w:rPr>
              <w:t>"</w:t>
            </w:r>
            <w:r w:rsidRPr="002E4F28">
              <w:rPr>
                <w:rFonts w:eastAsia="Kaiti SC"/>
                <w:color w:val="0000FF"/>
                <w:kern w:val="0"/>
                <w:sz w:val="20"/>
                <w:szCs w:val="20"/>
                <w:lang w:bidi="ar"/>
              </w:rPr>
              <w:t>进行合并，二者存在重叠的可能；感觉摘要整体细分的条目过多，与后面的方法、结果等内容会重叠，建议摘要提纲挈领，不必泛泛具体讲，条目适当合并，比如方法中有数据来源，结果中还有数据描述，是否前面的数据来源、模型开发直接纳入设计一条中。</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回复：谢谢您的建议，我们已根据您的建议对此内容进行合并，并且将样本量内容更新至</w:t>
            </w:r>
            <w:r w:rsidRPr="002E4F28">
              <w:rPr>
                <w:rStyle w:val="font31"/>
                <w:rFonts w:ascii="Times New Roman" w:eastAsia="Kaiti SC" w:hAnsi="Times New Roman" w:cs="Times New Roman" w:hint="default"/>
                <w:sz w:val="20"/>
                <w:szCs w:val="20"/>
                <w:lang w:bidi="ar"/>
              </w:rPr>
              <w:t>2c</w:t>
            </w:r>
            <w:r w:rsidRPr="002E4F28">
              <w:rPr>
                <w:rStyle w:val="font31"/>
                <w:rFonts w:ascii="Times New Roman" w:eastAsia="Kaiti SC" w:hAnsi="Times New Roman" w:cs="Times New Roman" w:hint="default"/>
                <w:sz w:val="20"/>
                <w:szCs w:val="20"/>
                <w:lang w:bidi="ar"/>
              </w:rPr>
              <w:t>中。</w:t>
            </w:r>
          </w:p>
        </w:tc>
      </w:tr>
      <w:tr w:rsidR="007F44FF" w:rsidRPr="002E4F28" w14:paraId="1606B6A7" w14:textId="77777777" w:rsidTr="00203249">
        <w:trPr>
          <w:trHeight w:val="315"/>
        </w:trPr>
        <w:tc>
          <w:tcPr>
            <w:tcW w:w="5000" w:type="pct"/>
            <w:tcBorders>
              <w:top w:val="nil"/>
              <w:left w:val="single" w:sz="8" w:space="0" w:color="000000"/>
              <w:bottom w:val="nil"/>
              <w:right w:val="single" w:sz="8" w:space="0" w:color="000000"/>
            </w:tcBorders>
            <w:vAlign w:val="center"/>
          </w:tcPr>
          <w:p w14:paraId="4D2B6D23"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方法（模型开发）</w:t>
            </w:r>
          </w:p>
        </w:tc>
      </w:tr>
      <w:tr w:rsidR="007F44FF" w:rsidRPr="002E4F28" w14:paraId="1BD1EBEF"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1A99DD77"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原条目：简要描述所使用的</w:t>
            </w:r>
            <w:r w:rsidRPr="002E4F28">
              <w:rPr>
                <w:rFonts w:eastAsia="Kaiti SC"/>
                <w:color w:val="000000"/>
                <w:kern w:val="0"/>
                <w:sz w:val="20"/>
                <w:szCs w:val="20"/>
                <w:lang w:bidi="ar"/>
              </w:rPr>
              <w:t>AI</w:t>
            </w:r>
            <w:r w:rsidRPr="002E4F28">
              <w:rPr>
                <w:rFonts w:eastAsia="Kaiti SC"/>
                <w:color w:val="000000"/>
                <w:kern w:val="0"/>
                <w:sz w:val="20"/>
                <w:szCs w:val="20"/>
                <w:lang w:bidi="ar"/>
              </w:rPr>
              <w:t>算法和模型开发过程</w:t>
            </w:r>
          </w:p>
        </w:tc>
      </w:tr>
      <w:tr w:rsidR="007F44FF" w:rsidRPr="002E4F28" w14:paraId="58B49AB8" w14:textId="77777777" w:rsidTr="00203249">
        <w:trPr>
          <w:trHeight w:val="825"/>
        </w:trPr>
        <w:tc>
          <w:tcPr>
            <w:tcW w:w="5000" w:type="pct"/>
            <w:tcBorders>
              <w:top w:val="nil"/>
              <w:left w:val="single" w:sz="8" w:space="0" w:color="000000"/>
              <w:bottom w:val="single" w:sz="8" w:space="0" w:color="000000"/>
              <w:right w:val="single" w:sz="8" w:space="0" w:color="000000"/>
            </w:tcBorders>
            <w:vAlign w:val="center"/>
          </w:tcPr>
          <w:p w14:paraId="5F54F12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：摘要部分的方法描述可以不涉及</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回复：谢谢您的建议，经过讨论我们决定保留该条目，并对此条目进行修改。</w:t>
            </w:r>
          </w:p>
        </w:tc>
      </w:tr>
      <w:tr w:rsidR="007F44FF" w:rsidRPr="002E4F28" w14:paraId="5B06C99D" w14:textId="77777777" w:rsidTr="00203249">
        <w:trPr>
          <w:trHeight w:val="315"/>
        </w:trPr>
        <w:tc>
          <w:tcPr>
            <w:tcW w:w="5000" w:type="pct"/>
            <w:tcBorders>
              <w:top w:val="nil"/>
              <w:left w:val="single" w:sz="8" w:space="0" w:color="000000"/>
              <w:bottom w:val="nil"/>
              <w:right w:val="single" w:sz="8" w:space="0" w:color="000000"/>
            </w:tcBorders>
            <w:vAlign w:val="center"/>
          </w:tcPr>
          <w:p w14:paraId="23A0631B"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方法（模型验证）</w:t>
            </w:r>
          </w:p>
        </w:tc>
      </w:tr>
      <w:tr w:rsidR="007F44FF" w:rsidRPr="002E4F28" w14:paraId="531B48FB"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2E717ED4"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原条目：简要说明模型验证的方法（如交叉验证、外部验证等）</w:t>
            </w:r>
          </w:p>
        </w:tc>
      </w:tr>
      <w:tr w:rsidR="007F44FF" w:rsidRPr="002E4F28" w14:paraId="17DF8C80" w14:textId="77777777" w:rsidTr="00203249">
        <w:trPr>
          <w:trHeight w:val="1365"/>
        </w:trPr>
        <w:tc>
          <w:tcPr>
            <w:tcW w:w="5000" w:type="pct"/>
            <w:tcBorders>
              <w:top w:val="nil"/>
              <w:left w:val="single" w:sz="8" w:space="0" w:color="000000"/>
              <w:bottom w:val="single" w:sz="8" w:space="0" w:color="000000"/>
              <w:right w:val="single" w:sz="8" w:space="0" w:color="000000"/>
            </w:tcBorders>
            <w:vAlign w:val="center"/>
          </w:tcPr>
          <w:p w14:paraId="58CBA757"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：摘要部分的方法描述可以不涉及</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回复：谢谢您的建议，我们已根据您的建议对此条目进行合并。</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：可将模型性能、评估和验证合并</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回复：谢谢您的建议，我们已根据您的建议对此条目进行合并。</w:t>
            </w:r>
          </w:p>
        </w:tc>
      </w:tr>
      <w:tr w:rsidR="007F44FF" w:rsidRPr="002E4F28" w14:paraId="6E6CCD39" w14:textId="77777777" w:rsidTr="00203249">
        <w:trPr>
          <w:trHeight w:val="315"/>
        </w:trPr>
        <w:tc>
          <w:tcPr>
            <w:tcW w:w="5000" w:type="pct"/>
            <w:tcBorders>
              <w:top w:val="nil"/>
              <w:left w:val="single" w:sz="8" w:space="0" w:color="000000"/>
              <w:bottom w:val="nil"/>
              <w:right w:val="single" w:sz="8" w:space="0" w:color="000000"/>
            </w:tcBorders>
            <w:vAlign w:val="center"/>
          </w:tcPr>
          <w:p w14:paraId="761DC07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方法（模型评估）</w:t>
            </w:r>
          </w:p>
        </w:tc>
      </w:tr>
      <w:tr w:rsidR="007F44FF" w:rsidRPr="002E4F28" w14:paraId="1B14781F" w14:textId="77777777" w:rsidTr="00203249">
        <w:trPr>
          <w:trHeight w:val="540"/>
        </w:trPr>
        <w:tc>
          <w:tcPr>
            <w:tcW w:w="5000" w:type="pct"/>
            <w:tcBorders>
              <w:top w:val="nil"/>
              <w:left w:val="single" w:sz="8" w:space="0" w:color="000000"/>
              <w:bottom w:val="nil"/>
              <w:right w:val="single" w:sz="8" w:space="0" w:color="000000"/>
            </w:tcBorders>
            <w:shd w:val="clear" w:color="auto" w:fill="B5C6EA"/>
            <w:vAlign w:val="center"/>
          </w:tcPr>
          <w:p w14:paraId="5F09EEA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原条目：简要描述用于评估模型性能的主要统计指标（如准确率、灵敏度、</w:t>
            </w:r>
            <w:r w:rsidRPr="002E4F28">
              <w:rPr>
                <w:rFonts w:eastAsia="Kaiti SC"/>
                <w:color w:val="000000"/>
                <w:kern w:val="0"/>
                <w:sz w:val="20"/>
                <w:szCs w:val="20"/>
                <w:lang w:bidi="ar"/>
              </w:rPr>
              <w:t>AUC</w:t>
            </w:r>
            <w:r w:rsidRPr="002E4F28">
              <w:rPr>
                <w:rFonts w:eastAsia="Kaiti SC"/>
                <w:color w:val="000000"/>
                <w:kern w:val="0"/>
                <w:sz w:val="20"/>
                <w:szCs w:val="20"/>
                <w:lang w:bidi="ar"/>
              </w:rPr>
              <w:t>值等）</w:t>
            </w:r>
          </w:p>
        </w:tc>
      </w:tr>
      <w:tr w:rsidR="007F44FF" w:rsidRPr="002E4F28" w14:paraId="6F15C774" w14:textId="77777777" w:rsidTr="00203249">
        <w:trPr>
          <w:trHeight w:val="1905"/>
        </w:trPr>
        <w:tc>
          <w:tcPr>
            <w:tcW w:w="5000" w:type="pct"/>
            <w:tcBorders>
              <w:top w:val="nil"/>
              <w:left w:val="single" w:sz="8" w:space="0" w:color="000000"/>
              <w:bottom w:val="single" w:sz="8" w:space="0" w:color="000000"/>
              <w:right w:val="single" w:sz="8" w:space="0" w:color="000000"/>
            </w:tcBorders>
            <w:vAlign w:val="center"/>
          </w:tcPr>
          <w:p w14:paraId="7B510AB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：摘要部分的方法描述可以不涉及</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回复：谢谢您的建议，我们已根据您的建议对此条目进行合并。</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：可将模型性能、评估和验证合并</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回复：谢谢您的建议，我们已根据您的建议对此条目进行合并。</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3.Expert3</w:t>
            </w:r>
            <w:r w:rsidRPr="002E4F28">
              <w:rPr>
                <w:rFonts w:eastAsia="Kaiti SC"/>
                <w:color w:val="0000FF"/>
                <w:kern w:val="0"/>
                <w:sz w:val="20"/>
                <w:szCs w:val="20"/>
                <w:lang w:bidi="ar"/>
              </w:rPr>
              <w:t>：模型验证与评估可以合并</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回复：谢谢您的建议，我们已根据您的建议对此条目进行合并。</w:t>
            </w:r>
          </w:p>
        </w:tc>
      </w:tr>
      <w:tr w:rsidR="007F44FF" w:rsidRPr="002E4F28" w14:paraId="3B102D99" w14:textId="77777777" w:rsidTr="00203249">
        <w:trPr>
          <w:trHeight w:val="315"/>
        </w:trPr>
        <w:tc>
          <w:tcPr>
            <w:tcW w:w="5000" w:type="pct"/>
            <w:tcBorders>
              <w:top w:val="nil"/>
              <w:left w:val="single" w:sz="8" w:space="0" w:color="000000"/>
              <w:bottom w:val="nil"/>
              <w:right w:val="single" w:sz="8" w:space="0" w:color="000000"/>
            </w:tcBorders>
            <w:vAlign w:val="center"/>
          </w:tcPr>
          <w:p w14:paraId="3191A26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摘要</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结果（数据描述）</w:t>
            </w:r>
          </w:p>
        </w:tc>
      </w:tr>
      <w:tr w:rsidR="007F44FF" w:rsidRPr="002E4F28" w14:paraId="29BB0A9B"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76B21AC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原条目：简要描述数据集的基本特征</w:t>
            </w:r>
          </w:p>
        </w:tc>
      </w:tr>
      <w:tr w:rsidR="007F44FF" w:rsidRPr="002E4F28" w14:paraId="22A79E60" w14:textId="77777777" w:rsidTr="00203249">
        <w:trPr>
          <w:trHeight w:val="825"/>
        </w:trPr>
        <w:tc>
          <w:tcPr>
            <w:tcW w:w="5000" w:type="pct"/>
            <w:tcBorders>
              <w:top w:val="nil"/>
              <w:left w:val="single" w:sz="8" w:space="0" w:color="000000"/>
              <w:bottom w:val="single" w:sz="8" w:space="0" w:color="000000"/>
              <w:right w:val="single" w:sz="8" w:space="0" w:color="000000"/>
            </w:tcBorders>
            <w:vAlign w:val="center"/>
          </w:tcPr>
          <w:p w14:paraId="0792B7F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：补充质量，如完整度、准确度等</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回复：谢谢您的建议，我们已根据您的建议对此条目进行修改补充。</w:t>
            </w:r>
          </w:p>
        </w:tc>
      </w:tr>
      <w:tr w:rsidR="007F44FF" w:rsidRPr="002E4F28" w14:paraId="52D1FF35" w14:textId="77777777" w:rsidTr="00203249">
        <w:trPr>
          <w:trHeight w:val="315"/>
        </w:trPr>
        <w:tc>
          <w:tcPr>
            <w:tcW w:w="5000" w:type="pct"/>
            <w:tcBorders>
              <w:top w:val="nil"/>
              <w:left w:val="single" w:sz="8" w:space="0" w:color="000000"/>
              <w:bottom w:val="nil"/>
              <w:right w:val="single" w:sz="8" w:space="0" w:color="000000"/>
            </w:tcBorders>
            <w:vAlign w:val="center"/>
          </w:tcPr>
          <w:p w14:paraId="13738C17"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引言</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基本原理</w:t>
            </w:r>
          </w:p>
        </w:tc>
      </w:tr>
      <w:tr w:rsidR="007F44FF" w:rsidRPr="002E4F28" w14:paraId="5B5CC3F0" w14:textId="77777777" w:rsidTr="00203249">
        <w:trPr>
          <w:trHeight w:val="90"/>
        </w:trPr>
        <w:tc>
          <w:tcPr>
            <w:tcW w:w="5000" w:type="pct"/>
            <w:tcBorders>
              <w:top w:val="nil"/>
              <w:left w:val="single" w:sz="8" w:space="0" w:color="000000"/>
              <w:bottom w:val="nil"/>
              <w:right w:val="single" w:sz="8" w:space="0" w:color="000000"/>
            </w:tcBorders>
            <w:shd w:val="clear" w:color="auto" w:fill="B5C6EA"/>
            <w:vAlign w:val="center"/>
          </w:tcPr>
          <w:p w14:paraId="5D387E9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原条目：介绍中医病证的理论基础和研究背景，说明中医病证预测模型的必要性。</w:t>
            </w:r>
          </w:p>
        </w:tc>
      </w:tr>
      <w:tr w:rsidR="007F44FF" w:rsidRPr="002E4F28" w14:paraId="71A70EAD" w14:textId="77777777" w:rsidTr="00203249">
        <w:trPr>
          <w:trHeight w:val="241"/>
        </w:trPr>
        <w:tc>
          <w:tcPr>
            <w:tcW w:w="5000" w:type="pct"/>
            <w:tcBorders>
              <w:top w:val="nil"/>
              <w:left w:val="single" w:sz="8" w:space="0" w:color="000000"/>
              <w:bottom w:val="single" w:sz="8" w:space="0" w:color="000000"/>
              <w:right w:val="single" w:sz="8" w:space="0" w:color="000000"/>
            </w:tcBorders>
            <w:vAlign w:val="center"/>
          </w:tcPr>
          <w:p w14:paraId="10D5B5AB"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：建议背景与原理分开</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回复：谢谢您的建议，我们已根据您的建议对引言部分进行更新调整。</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：缺失了对既有模型的回顾</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lastRenderedPageBreak/>
              <w:t>回复：谢谢您的建议，我们已根据您的建议，在已更新的条目</w:t>
            </w:r>
            <w:r w:rsidRPr="002E4F28">
              <w:rPr>
                <w:rStyle w:val="font31"/>
                <w:rFonts w:ascii="Times New Roman" w:eastAsia="Kaiti SC" w:hAnsi="Times New Roman" w:cs="Times New Roman" w:hint="default"/>
                <w:sz w:val="20"/>
                <w:szCs w:val="20"/>
                <w:lang w:bidi="ar"/>
              </w:rPr>
              <w:t>4</w:t>
            </w:r>
            <w:r w:rsidRPr="002E4F28">
              <w:rPr>
                <w:rStyle w:val="font31"/>
                <w:rFonts w:ascii="Times New Roman" w:eastAsia="Kaiti SC" w:hAnsi="Times New Roman" w:cs="Times New Roman" w:hint="default"/>
                <w:sz w:val="20"/>
                <w:szCs w:val="20"/>
                <w:lang w:bidi="ar"/>
              </w:rPr>
              <w:t>中补充了对既有模型回顾的相关内容。</w:t>
            </w:r>
          </w:p>
        </w:tc>
      </w:tr>
      <w:tr w:rsidR="007F44FF" w:rsidRPr="002E4F28" w14:paraId="3FA500B7" w14:textId="77777777" w:rsidTr="00203249">
        <w:trPr>
          <w:trHeight w:val="315"/>
        </w:trPr>
        <w:tc>
          <w:tcPr>
            <w:tcW w:w="5000" w:type="pct"/>
            <w:tcBorders>
              <w:top w:val="nil"/>
              <w:left w:val="single" w:sz="8" w:space="0" w:color="000000"/>
              <w:bottom w:val="nil"/>
              <w:right w:val="single" w:sz="8" w:space="0" w:color="000000"/>
            </w:tcBorders>
            <w:vAlign w:val="center"/>
          </w:tcPr>
          <w:p w14:paraId="30EAED79"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数据来源</w:t>
            </w:r>
          </w:p>
        </w:tc>
      </w:tr>
      <w:tr w:rsidR="007F44FF" w:rsidRPr="002E4F28" w14:paraId="3D49A259" w14:textId="77777777" w:rsidTr="00203249">
        <w:trPr>
          <w:trHeight w:val="1080"/>
        </w:trPr>
        <w:tc>
          <w:tcPr>
            <w:tcW w:w="5000" w:type="pct"/>
            <w:tcBorders>
              <w:top w:val="nil"/>
              <w:left w:val="single" w:sz="8" w:space="0" w:color="000000"/>
              <w:bottom w:val="nil"/>
              <w:right w:val="single" w:sz="8" w:space="0" w:color="000000"/>
            </w:tcBorders>
            <w:shd w:val="clear" w:color="auto" w:fill="B5C6EA"/>
            <w:vAlign w:val="center"/>
          </w:tcPr>
          <w:p w14:paraId="38194A7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原条目：明确研究设计（如随机对照试验、注册数据、前瞻性队列研究、巢式病例</w:t>
            </w:r>
            <w:r w:rsidRPr="002E4F28">
              <w:rPr>
                <w:rFonts w:eastAsia="Kaiti SC"/>
                <w:color w:val="000000"/>
                <w:kern w:val="0"/>
                <w:sz w:val="20"/>
                <w:szCs w:val="20"/>
                <w:lang w:bidi="ar"/>
              </w:rPr>
              <w:t>-</w:t>
            </w:r>
            <w:r w:rsidRPr="002E4F28">
              <w:rPr>
                <w:rFonts w:eastAsia="Kaiti SC"/>
                <w:color w:val="000000"/>
                <w:kern w:val="0"/>
                <w:sz w:val="20"/>
                <w:szCs w:val="20"/>
                <w:lang w:bidi="ar"/>
              </w:rPr>
              <w:t>对照研究或病例队列研究等）；研究机构的关键信息（包括研究中心的数量和位置）；数据来源（包括中医病证的临床数据、电子病历、文献数据等）</w:t>
            </w:r>
          </w:p>
        </w:tc>
      </w:tr>
      <w:tr w:rsidR="007F44FF" w:rsidRPr="002E4F28" w14:paraId="3096E65B" w14:textId="77777777" w:rsidTr="00203249">
        <w:trPr>
          <w:trHeight w:val="2445"/>
        </w:trPr>
        <w:tc>
          <w:tcPr>
            <w:tcW w:w="5000" w:type="pct"/>
            <w:tcBorders>
              <w:top w:val="nil"/>
              <w:left w:val="single" w:sz="8" w:space="0" w:color="000000"/>
              <w:bottom w:val="single" w:sz="8" w:space="0" w:color="000000"/>
              <w:right w:val="single" w:sz="8" w:space="0" w:color="000000"/>
            </w:tcBorders>
            <w:vAlign w:val="center"/>
          </w:tcPr>
          <w:p w14:paraId="4CE60D3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：建议背景与原理分开</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回复：谢谢您的建议，我们已根据您的建议对引言部分进行更新调整。</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：注册数据不属于研究设计，对于同时含有研发和验证的预测模型，尤其外部验证，需要分别阐述研发的数据来源及样本量信息，尤其是体现有效样本量的事件数。</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回复：谢谢您的建议，我们已根据您的建议对此内容进行删除，同时根据您的建议已对相关条目（</w:t>
            </w:r>
            <w:r w:rsidRPr="002E4F28">
              <w:rPr>
                <w:rStyle w:val="font31"/>
                <w:rFonts w:ascii="Times New Roman" w:eastAsia="Kaiti SC" w:hAnsi="Times New Roman" w:cs="Times New Roman" w:hint="default"/>
                <w:sz w:val="20"/>
                <w:szCs w:val="20"/>
                <w:lang w:bidi="ar"/>
              </w:rPr>
              <w:t>7a</w:t>
            </w:r>
            <w:r w:rsidRPr="002E4F28">
              <w:rPr>
                <w:rStyle w:val="font31"/>
                <w:rFonts w:ascii="Times New Roman" w:eastAsia="Kaiti SC" w:hAnsi="Times New Roman" w:cs="Times New Roman" w:hint="default"/>
                <w:sz w:val="20"/>
                <w:szCs w:val="20"/>
                <w:lang w:bidi="ar"/>
              </w:rPr>
              <w:t>）进行更新修改。</w:t>
            </w:r>
          </w:p>
        </w:tc>
      </w:tr>
      <w:tr w:rsidR="007F44FF" w:rsidRPr="002E4F28" w14:paraId="081AA6C7" w14:textId="77777777" w:rsidTr="00203249">
        <w:trPr>
          <w:trHeight w:val="315"/>
        </w:trPr>
        <w:tc>
          <w:tcPr>
            <w:tcW w:w="5000" w:type="pct"/>
            <w:tcBorders>
              <w:top w:val="nil"/>
              <w:left w:val="single" w:sz="8" w:space="0" w:color="000000"/>
              <w:bottom w:val="nil"/>
              <w:right w:val="single" w:sz="8" w:space="0" w:color="000000"/>
            </w:tcBorders>
            <w:vAlign w:val="center"/>
          </w:tcPr>
          <w:p w14:paraId="280FFAF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研究对象</w:t>
            </w:r>
          </w:p>
        </w:tc>
      </w:tr>
      <w:tr w:rsidR="007F44FF" w:rsidRPr="002E4F28" w14:paraId="2C1466E8" w14:textId="77777777" w:rsidTr="00203249">
        <w:trPr>
          <w:trHeight w:val="540"/>
        </w:trPr>
        <w:tc>
          <w:tcPr>
            <w:tcW w:w="5000" w:type="pct"/>
            <w:tcBorders>
              <w:top w:val="nil"/>
              <w:left w:val="single" w:sz="8" w:space="0" w:color="000000"/>
              <w:bottom w:val="nil"/>
              <w:right w:val="single" w:sz="8" w:space="0" w:color="000000"/>
            </w:tcBorders>
            <w:shd w:val="clear" w:color="auto" w:fill="B5C6EA"/>
            <w:vAlign w:val="center"/>
          </w:tcPr>
          <w:p w14:paraId="017CCEC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原条目：详述研究对象及对照组在试验过程中所接受的中医和西医诊断、干预措施等的具体细节</w:t>
            </w:r>
          </w:p>
        </w:tc>
      </w:tr>
      <w:tr w:rsidR="007F44FF" w:rsidRPr="002E4F28" w14:paraId="4D75545D" w14:textId="77777777" w:rsidTr="00203249">
        <w:trPr>
          <w:trHeight w:val="90"/>
        </w:trPr>
        <w:tc>
          <w:tcPr>
            <w:tcW w:w="5000" w:type="pct"/>
            <w:tcBorders>
              <w:top w:val="nil"/>
              <w:left w:val="single" w:sz="8" w:space="0" w:color="000000"/>
              <w:bottom w:val="single" w:sz="8" w:space="0" w:color="000000"/>
              <w:right w:val="single" w:sz="8" w:space="0" w:color="000000"/>
            </w:tcBorders>
            <w:vAlign w:val="center"/>
          </w:tcPr>
          <w:p w14:paraId="25BC8CE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：方法部分有诊断标准了，认为诊断的细节不用详述，但干预措施应该详述。</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回复：谢谢您的建议，经过讨论，我们对于</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研究对象</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下的条目进行了整体修改。</w:t>
            </w:r>
          </w:p>
        </w:tc>
      </w:tr>
      <w:tr w:rsidR="007F44FF" w:rsidRPr="002E4F28" w14:paraId="0ACBA9E9" w14:textId="77777777" w:rsidTr="00203249">
        <w:trPr>
          <w:trHeight w:val="315"/>
        </w:trPr>
        <w:tc>
          <w:tcPr>
            <w:tcW w:w="5000" w:type="pct"/>
            <w:tcBorders>
              <w:top w:val="nil"/>
              <w:left w:val="single" w:sz="8" w:space="0" w:color="000000"/>
              <w:bottom w:val="nil"/>
              <w:right w:val="single" w:sz="8" w:space="0" w:color="000000"/>
            </w:tcBorders>
            <w:vAlign w:val="center"/>
          </w:tcPr>
          <w:p w14:paraId="293253F5"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预测因素</w:t>
            </w:r>
          </w:p>
        </w:tc>
      </w:tr>
      <w:tr w:rsidR="007F44FF" w:rsidRPr="002E4F28" w14:paraId="79816DCD" w14:textId="77777777" w:rsidTr="00203249">
        <w:trPr>
          <w:trHeight w:val="90"/>
        </w:trPr>
        <w:tc>
          <w:tcPr>
            <w:tcW w:w="5000" w:type="pct"/>
            <w:tcBorders>
              <w:top w:val="nil"/>
              <w:left w:val="single" w:sz="8" w:space="0" w:color="000000"/>
              <w:bottom w:val="nil"/>
              <w:right w:val="single" w:sz="8" w:space="0" w:color="000000"/>
            </w:tcBorders>
            <w:shd w:val="clear" w:color="auto" w:fill="B5C6EA"/>
            <w:vAlign w:val="center"/>
          </w:tcPr>
          <w:p w14:paraId="4242033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原条目：详述用于中医病证开发或验证多变量预测模型的所有预测因子（如问诊信息、脉诊参数、舌诊参数、西医理化指标等），包括测量的工具、方法及时间等。</w:t>
            </w:r>
          </w:p>
        </w:tc>
      </w:tr>
      <w:tr w:rsidR="007F44FF" w:rsidRPr="002E4F28" w14:paraId="3DC0D369" w14:textId="77777777" w:rsidTr="00203249">
        <w:trPr>
          <w:trHeight w:val="576"/>
        </w:trPr>
        <w:tc>
          <w:tcPr>
            <w:tcW w:w="5000" w:type="pct"/>
            <w:tcBorders>
              <w:top w:val="nil"/>
              <w:left w:val="single" w:sz="8" w:space="0" w:color="000000"/>
              <w:bottom w:val="single" w:sz="8" w:space="0" w:color="000000"/>
              <w:right w:val="single" w:sz="8" w:space="0" w:color="000000"/>
            </w:tcBorders>
            <w:vAlign w:val="center"/>
          </w:tcPr>
          <w:p w14:paraId="755E4D1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：描述或引用预测因子确定的来源，预测因子的定义。</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回复：谢谢您的建议，我们已根据您的建议对当前相关条目</w:t>
            </w:r>
            <w:r w:rsidRPr="002E4F28">
              <w:rPr>
                <w:rStyle w:val="font31"/>
                <w:rFonts w:ascii="Times New Roman" w:eastAsia="Kaiti SC" w:hAnsi="Times New Roman" w:cs="Times New Roman" w:hint="default"/>
                <w:sz w:val="20"/>
                <w:szCs w:val="20"/>
                <w:lang w:bidi="ar"/>
              </w:rPr>
              <w:t>9</w:t>
            </w:r>
            <w:r w:rsidRPr="002E4F28">
              <w:rPr>
                <w:rStyle w:val="font31"/>
                <w:rFonts w:ascii="Times New Roman" w:eastAsia="Kaiti SC" w:hAnsi="Times New Roman" w:cs="Times New Roman" w:hint="default"/>
                <w:sz w:val="20"/>
                <w:szCs w:val="20"/>
                <w:lang w:bidi="ar"/>
              </w:rPr>
              <w:t>进行更新修改。</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：预测因素中需要加上除舌诊之外的其他望诊信息，有些面色或是皮肤变化对某些疾病或是证候还是很必要的。</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回复：谢谢您的建议，我们已根据您的建议对当前相关条目</w:t>
            </w:r>
            <w:r w:rsidRPr="002E4F28">
              <w:rPr>
                <w:rStyle w:val="font31"/>
                <w:rFonts w:ascii="Times New Roman" w:eastAsia="Kaiti SC" w:hAnsi="Times New Roman" w:cs="Times New Roman" w:hint="default"/>
                <w:sz w:val="20"/>
                <w:szCs w:val="20"/>
                <w:lang w:bidi="ar"/>
              </w:rPr>
              <w:t>9</w:t>
            </w:r>
            <w:r w:rsidRPr="002E4F28">
              <w:rPr>
                <w:rStyle w:val="font31"/>
                <w:rFonts w:ascii="Times New Roman" w:eastAsia="Kaiti SC" w:hAnsi="Times New Roman" w:cs="Times New Roman" w:hint="default"/>
                <w:sz w:val="20"/>
                <w:szCs w:val="20"/>
                <w:lang w:bidi="ar"/>
              </w:rPr>
              <w:t>进行更新修改。</w:t>
            </w:r>
          </w:p>
        </w:tc>
      </w:tr>
      <w:tr w:rsidR="007F44FF" w:rsidRPr="002E4F28" w14:paraId="753EBF7A" w14:textId="77777777" w:rsidTr="00203249">
        <w:trPr>
          <w:trHeight w:val="315"/>
        </w:trPr>
        <w:tc>
          <w:tcPr>
            <w:tcW w:w="5000" w:type="pct"/>
            <w:tcBorders>
              <w:top w:val="nil"/>
              <w:left w:val="single" w:sz="8" w:space="0" w:color="000000"/>
              <w:bottom w:val="nil"/>
              <w:right w:val="single" w:sz="8" w:space="0" w:color="000000"/>
            </w:tcBorders>
            <w:vAlign w:val="center"/>
          </w:tcPr>
          <w:p w14:paraId="297B2B74"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结局指标</w:t>
            </w:r>
          </w:p>
        </w:tc>
      </w:tr>
      <w:tr w:rsidR="007F44FF" w:rsidRPr="002E4F28" w14:paraId="7D2CFD25" w14:textId="77777777" w:rsidTr="00203249">
        <w:trPr>
          <w:trHeight w:val="90"/>
        </w:trPr>
        <w:tc>
          <w:tcPr>
            <w:tcW w:w="5000" w:type="pct"/>
            <w:tcBorders>
              <w:top w:val="nil"/>
              <w:left w:val="single" w:sz="8" w:space="0" w:color="000000"/>
              <w:bottom w:val="nil"/>
              <w:right w:val="single" w:sz="8" w:space="0" w:color="000000"/>
            </w:tcBorders>
            <w:shd w:val="clear" w:color="auto" w:fill="B5C6EA"/>
            <w:vAlign w:val="center"/>
          </w:tcPr>
          <w:p w14:paraId="0344B05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原条目：明确预测模型的结局指标，如疾病类别、中医证型诊断、疗效评估、预后等</w:t>
            </w:r>
          </w:p>
        </w:tc>
      </w:tr>
      <w:tr w:rsidR="007F44FF" w:rsidRPr="002E4F28" w14:paraId="5D554BFB" w14:textId="77777777" w:rsidTr="00203249">
        <w:trPr>
          <w:trHeight w:val="1905"/>
        </w:trPr>
        <w:tc>
          <w:tcPr>
            <w:tcW w:w="5000" w:type="pct"/>
            <w:tcBorders>
              <w:top w:val="nil"/>
              <w:left w:val="single" w:sz="8" w:space="0" w:color="000000"/>
              <w:bottom w:val="single" w:sz="8" w:space="0" w:color="000000"/>
              <w:right w:val="single" w:sz="8" w:space="0" w:color="000000"/>
            </w:tcBorders>
            <w:vAlign w:val="center"/>
          </w:tcPr>
          <w:p w14:paraId="41F87FF6" w14:textId="77777777" w:rsidR="007F44FF" w:rsidRPr="002E4F28" w:rsidRDefault="007F44FF" w:rsidP="00203249">
            <w:pPr>
              <w:widowControl/>
              <w:snapToGrid w:val="0"/>
              <w:jc w:val="left"/>
              <w:textAlignment w:val="center"/>
              <w:rPr>
                <w:rStyle w:val="font31"/>
                <w:rFonts w:ascii="Times New Roman" w:eastAsia="Kaiti SC" w:hAnsi="Times New Roman" w:cs="Times New Roman" w:hint="default"/>
                <w:sz w:val="20"/>
                <w:szCs w:val="20"/>
                <w:lang w:bidi="ar"/>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：需要提供结局的定义和测量等</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回复：谢谢您的建议，我们已根据您的建议对当前相关条目</w:t>
            </w:r>
            <w:r w:rsidRPr="002E4F28">
              <w:rPr>
                <w:rStyle w:val="font31"/>
                <w:rFonts w:ascii="Times New Roman" w:eastAsia="Kaiti SC" w:hAnsi="Times New Roman" w:cs="Times New Roman" w:hint="default"/>
                <w:sz w:val="20"/>
                <w:szCs w:val="20"/>
                <w:lang w:bidi="ar"/>
              </w:rPr>
              <w:t>10</w:t>
            </w:r>
            <w:r w:rsidRPr="002E4F28">
              <w:rPr>
                <w:rStyle w:val="font31"/>
                <w:rFonts w:ascii="Times New Roman" w:eastAsia="Kaiti SC" w:hAnsi="Times New Roman" w:cs="Times New Roman" w:hint="default"/>
                <w:sz w:val="20"/>
                <w:szCs w:val="20"/>
                <w:lang w:bidi="ar"/>
              </w:rPr>
              <w:t>进行更新修改。</w:t>
            </w:r>
          </w:p>
          <w:p w14:paraId="7551D303" w14:textId="77777777" w:rsidR="007F44FF" w:rsidRPr="002E4F28" w:rsidRDefault="007F44FF" w:rsidP="00203249">
            <w:pPr>
              <w:widowControl/>
              <w:snapToGrid w:val="0"/>
              <w:jc w:val="left"/>
              <w:textAlignment w:val="center"/>
              <w:rPr>
                <w:rStyle w:val="font31"/>
                <w:rFonts w:ascii="Times New Roman" w:eastAsia="Kaiti SC" w:hAnsi="Times New Roman" w:cs="Times New Roman" w:hint="default"/>
                <w:sz w:val="20"/>
                <w:szCs w:val="20"/>
                <w:lang w:bidi="ar"/>
              </w:rPr>
            </w:pPr>
            <w:r w:rsidRPr="002E4F28">
              <w:rPr>
                <w:rFonts w:eastAsia="Kaiti SC"/>
                <w:color w:val="0000FF"/>
                <w:kern w:val="0"/>
                <w:sz w:val="20"/>
                <w:szCs w:val="20"/>
                <w:lang w:bidi="ar"/>
              </w:rPr>
              <w:t>2.Expert1</w:t>
            </w:r>
            <w:r w:rsidRPr="002E4F28">
              <w:rPr>
                <w:rFonts w:eastAsia="Kaiti SC"/>
                <w:color w:val="0000FF"/>
                <w:kern w:val="0"/>
                <w:sz w:val="20"/>
                <w:szCs w:val="20"/>
                <w:lang w:bidi="ar"/>
              </w:rPr>
              <w:t>：不太确定一个预测模型里会同时包含这么多结局么？不应该是一个结局就一个模型嘛？</w:t>
            </w:r>
          </w:p>
          <w:p w14:paraId="5F190157" w14:textId="77777777" w:rsidR="007F44FF" w:rsidRPr="002E4F28" w:rsidRDefault="007F44FF" w:rsidP="00203249">
            <w:pPr>
              <w:widowControl/>
              <w:snapToGrid w:val="0"/>
              <w:jc w:val="left"/>
              <w:textAlignment w:val="center"/>
              <w:rPr>
                <w:rFonts w:eastAsia="Kaiti SC"/>
                <w:color w:val="000000"/>
                <w:sz w:val="20"/>
                <w:szCs w:val="20"/>
              </w:rPr>
            </w:pPr>
            <w:r w:rsidRPr="002E4F28">
              <w:rPr>
                <w:rStyle w:val="font31"/>
                <w:rFonts w:ascii="Times New Roman" w:eastAsia="Kaiti SC" w:hAnsi="Times New Roman" w:cs="Times New Roman" w:hint="default"/>
                <w:sz w:val="20"/>
                <w:szCs w:val="20"/>
                <w:lang w:bidi="ar"/>
              </w:rPr>
              <w:t>回复：您说得对，一个预测模型通常只针对一个结局指标。多个结局指标通常需要构建多个模型。尽管一个模型中可以使用多个特征或预测因子来预测一个结局，但同时预测多个结局指标则需要更复杂的建模方法，例如多任务学习，但这并不常见。</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3.Expert2</w:t>
            </w:r>
            <w:r w:rsidRPr="002E4F28">
              <w:rPr>
                <w:rFonts w:eastAsia="Kaiti SC"/>
                <w:color w:val="0000FF"/>
                <w:kern w:val="0"/>
                <w:sz w:val="20"/>
                <w:szCs w:val="20"/>
                <w:lang w:bidi="ar"/>
              </w:rPr>
              <w:t>：预测模型的目标是评估个体未来发生特定事件（终点事件）的概率。终点事件的发生率会直接影响模型的预测性能和临床实用性。因此需考虑终点事件的发生率，对预测模型很重要</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回复：谢谢您的建议，我们已根据您的建议对当前相关条目</w:t>
            </w:r>
            <w:r w:rsidRPr="002E4F28">
              <w:rPr>
                <w:rStyle w:val="font31"/>
                <w:rFonts w:ascii="Times New Roman" w:eastAsia="Kaiti SC" w:hAnsi="Times New Roman" w:cs="Times New Roman" w:hint="default"/>
                <w:sz w:val="20"/>
                <w:szCs w:val="20"/>
                <w:lang w:bidi="ar"/>
              </w:rPr>
              <w:t>10</w:t>
            </w:r>
            <w:r w:rsidRPr="002E4F28">
              <w:rPr>
                <w:rStyle w:val="font31"/>
                <w:rFonts w:ascii="Times New Roman" w:eastAsia="Kaiti SC" w:hAnsi="Times New Roman" w:cs="Times New Roman" w:hint="default"/>
                <w:sz w:val="20"/>
                <w:szCs w:val="20"/>
                <w:lang w:bidi="ar"/>
              </w:rPr>
              <w:t>进行更新修改。</w:t>
            </w:r>
          </w:p>
        </w:tc>
      </w:tr>
      <w:tr w:rsidR="007F44FF" w:rsidRPr="002E4F28" w14:paraId="33C2038B" w14:textId="77777777" w:rsidTr="00203249">
        <w:trPr>
          <w:trHeight w:val="315"/>
        </w:trPr>
        <w:tc>
          <w:tcPr>
            <w:tcW w:w="5000" w:type="pct"/>
            <w:tcBorders>
              <w:top w:val="nil"/>
              <w:left w:val="single" w:sz="8" w:space="0" w:color="000000"/>
              <w:bottom w:val="nil"/>
              <w:right w:val="single" w:sz="8" w:space="0" w:color="000000"/>
            </w:tcBorders>
            <w:vAlign w:val="center"/>
          </w:tcPr>
          <w:p w14:paraId="2C50D32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样本量</w:t>
            </w:r>
          </w:p>
        </w:tc>
      </w:tr>
      <w:tr w:rsidR="007F44FF" w:rsidRPr="002E4F28" w14:paraId="13DD5899" w14:textId="77777777" w:rsidTr="00203249">
        <w:trPr>
          <w:trHeight w:val="410"/>
        </w:trPr>
        <w:tc>
          <w:tcPr>
            <w:tcW w:w="5000" w:type="pct"/>
            <w:tcBorders>
              <w:top w:val="nil"/>
              <w:left w:val="single" w:sz="8" w:space="0" w:color="000000"/>
              <w:bottom w:val="nil"/>
              <w:right w:val="single" w:sz="8" w:space="0" w:color="000000"/>
            </w:tcBorders>
            <w:shd w:val="clear" w:color="auto" w:fill="B5C6EA"/>
            <w:vAlign w:val="center"/>
          </w:tcPr>
          <w:p w14:paraId="350ECD0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原条目：描述样本量的确定方法和依据，特别是中医病证样本的代表性和多样性</w:t>
            </w:r>
          </w:p>
        </w:tc>
      </w:tr>
      <w:tr w:rsidR="007F44FF" w:rsidRPr="002E4F28" w14:paraId="6B388B2A" w14:textId="77777777" w:rsidTr="00203249">
        <w:trPr>
          <w:trHeight w:val="2175"/>
        </w:trPr>
        <w:tc>
          <w:tcPr>
            <w:tcW w:w="5000" w:type="pct"/>
            <w:tcBorders>
              <w:top w:val="nil"/>
              <w:left w:val="single" w:sz="8" w:space="0" w:color="000000"/>
              <w:bottom w:val="single" w:sz="4" w:space="0" w:color="auto"/>
              <w:right w:val="single" w:sz="8" w:space="0" w:color="000000"/>
            </w:tcBorders>
            <w:vAlign w:val="center"/>
          </w:tcPr>
          <w:p w14:paraId="2D9C9623"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：建议强调一下样本量的确定应包括构建模型和模型验证两方面</w:t>
            </w:r>
            <w:r w:rsidRPr="002E4F28">
              <w:rPr>
                <w:rFonts w:eastAsia="Kaiti SC"/>
                <w:color w:val="0000FF"/>
                <w:kern w:val="0"/>
                <w:sz w:val="20"/>
                <w:szCs w:val="20"/>
                <w:lang w:bidi="ar"/>
              </w:rPr>
              <w:t>;</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回复：谢谢您的建议，我们已根据您的建议对当前相关条目</w:t>
            </w:r>
            <w:r w:rsidRPr="002E4F28">
              <w:rPr>
                <w:rStyle w:val="font31"/>
                <w:rFonts w:ascii="Times New Roman" w:eastAsia="Kaiti SC" w:hAnsi="Times New Roman" w:cs="Times New Roman" w:hint="default"/>
                <w:sz w:val="20"/>
                <w:szCs w:val="20"/>
                <w:lang w:bidi="ar"/>
              </w:rPr>
              <w:t>11</w:t>
            </w:r>
            <w:r w:rsidRPr="002E4F28">
              <w:rPr>
                <w:rStyle w:val="font31"/>
                <w:rFonts w:ascii="Times New Roman" w:eastAsia="Kaiti SC" w:hAnsi="Times New Roman" w:cs="Times New Roman" w:hint="default"/>
                <w:sz w:val="20"/>
                <w:szCs w:val="20"/>
                <w:lang w:bidi="ar"/>
              </w:rPr>
              <w:t>进行更新修改。</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：代表性和多样性导致的异致性，可能会与同质性相悖</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感谢您的专业建议。样本量的代表性和多样性与同质性看起来似乎相互矛盾，但我们认为这涉及到研究的不同层次和目标。多样性是代表性的一个方面，它强调样本中包含不同特征的个体或子群体，以反映总体的复杂性。例如，研究某种病证，样本应该包含不同年龄、性别、疾病严重程度的患者；同质性指的是样本子群体水平个体之间特征的相似性，例如，一项研究可能只关注特定年龄段的女性患者，以排除年龄和性别的影响。在总体水平上，我们追求样本的代表性和多样性，以确保中医病证预测模型研究结果的普遍适用性。在子群体水平上，我们追求在特定子群体内部追求同质性，以便更精确地研究特定因素的影响。为了更好的平衡这两个问题，我们已根据您的建议对当前相关条目</w:t>
            </w:r>
            <w:r w:rsidRPr="002E4F28">
              <w:rPr>
                <w:rStyle w:val="font31"/>
                <w:rFonts w:ascii="Times New Roman" w:eastAsia="Kaiti SC" w:hAnsi="Times New Roman" w:cs="Times New Roman" w:hint="default"/>
                <w:sz w:val="20"/>
                <w:szCs w:val="20"/>
                <w:lang w:bidi="ar"/>
              </w:rPr>
              <w:t>11</w:t>
            </w:r>
            <w:r w:rsidRPr="002E4F28">
              <w:rPr>
                <w:rStyle w:val="font31"/>
                <w:rFonts w:ascii="Times New Roman" w:eastAsia="Kaiti SC" w:hAnsi="Times New Roman" w:cs="Times New Roman" w:hint="default"/>
                <w:sz w:val="20"/>
                <w:szCs w:val="20"/>
                <w:lang w:bidi="ar"/>
              </w:rPr>
              <w:t>进行更新修改。</w:t>
            </w:r>
          </w:p>
        </w:tc>
      </w:tr>
      <w:tr w:rsidR="007F44FF" w:rsidRPr="002E4F28" w14:paraId="6C8CB8FC" w14:textId="77777777" w:rsidTr="00203249">
        <w:trPr>
          <w:trHeight w:val="247"/>
        </w:trPr>
        <w:tc>
          <w:tcPr>
            <w:tcW w:w="8522" w:type="dxa"/>
            <w:tcBorders>
              <w:top w:val="single" w:sz="4" w:space="0" w:color="auto"/>
              <w:left w:val="single" w:sz="8" w:space="0" w:color="auto"/>
              <w:bottom w:val="nil"/>
              <w:right w:val="single" w:sz="8" w:space="0" w:color="auto"/>
            </w:tcBorders>
            <w:vAlign w:val="center"/>
          </w:tcPr>
          <w:p w14:paraId="733FAAEA"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数据预处理</w:t>
            </w:r>
          </w:p>
        </w:tc>
      </w:tr>
      <w:tr w:rsidR="007F44FF" w:rsidRPr="002E4F28" w14:paraId="675D5A7C" w14:textId="77777777" w:rsidTr="00203249">
        <w:trPr>
          <w:trHeight w:val="103"/>
        </w:trPr>
        <w:tc>
          <w:tcPr>
            <w:tcW w:w="8522" w:type="dxa"/>
            <w:tcBorders>
              <w:top w:val="nil"/>
              <w:left w:val="single" w:sz="8" w:space="0" w:color="000000"/>
              <w:bottom w:val="single" w:sz="8" w:space="0" w:color="000000"/>
              <w:right w:val="single" w:sz="8" w:space="0" w:color="000000"/>
            </w:tcBorders>
            <w:shd w:val="clear" w:color="auto" w:fill="83CAEB" w:themeFill="accent1" w:themeFillTint="66"/>
            <w:vAlign w:val="center"/>
          </w:tcPr>
          <w:p w14:paraId="6DA17DA0"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原条目：如适用，描述数据标注和分割过程中如何应用盲法</w:t>
            </w:r>
          </w:p>
        </w:tc>
      </w:tr>
      <w:tr w:rsidR="007F44FF" w:rsidRPr="002E4F28" w14:paraId="00323CF1" w14:textId="77777777" w:rsidTr="00203249">
        <w:trPr>
          <w:trHeight w:val="973"/>
        </w:trPr>
        <w:tc>
          <w:tcPr>
            <w:tcW w:w="8522" w:type="dxa"/>
            <w:tcBorders>
              <w:top w:val="nil"/>
              <w:left w:val="single" w:sz="8" w:space="0" w:color="000000"/>
              <w:bottom w:val="single" w:sz="8" w:space="0" w:color="000000"/>
              <w:right w:val="single" w:sz="8" w:space="0" w:color="000000"/>
            </w:tcBorders>
            <w:vAlign w:val="center"/>
          </w:tcPr>
          <w:p w14:paraId="03652E87"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：需要主观判断的领域中，数据预处理阶段的盲法应用至关重要，它可以最大程度地减少人为偏差对模型训练和评估的影响</w:t>
            </w:r>
          </w:p>
          <w:p w14:paraId="5BB69E99" w14:textId="77777777" w:rsidR="007F44FF" w:rsidRPr="002E4F28" w:rsidRDefault="007F44FF" w:rsidP="00203249">
            <w:pPr>
              <w:widowControl/>
              <w:snapToGrid w:val="0"/>
              <w:jc w:val="left"/>
              <w:textAlignment w:val="center"/>
              <w:rPr>
                <w:rFonts w:eastAsia="Kaiti SC"/>
                <w:b/>
                <w:bCs/>
                <w:color w:val="FF0000"/>
                <w:kern w:val="0"/>
                <w:sz w:val="20"/>
                <w:szCs w:val="20"/>
                <w:lang w:bidi="ar"/>
              </w:rPr>
            </w:pPr>
            <w:r w:rsidRPr="002E4F28">
              <w:rPr>
                <w:rStyle w:val="font31"/>
                <w:rFonts w:ascii="Times New Roman" w:eastAsia="Kaiti SC" w:hAnsi="Times New Roman" w:cs="Times New Roman" w:hint="default"/>
                <w:sz w:val="20"/>
                <w:szCs w:val="20"/>
                <w:lang w:bidi="ar"/>
              </w:rPr>
              <w:t>回复：谢谢您的评论，是的，数据标注对于预测模型的训练和评估有重要影响。</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：数据分析阶段盲法？没有理解分割</w:t>
            </w:r>
          </w:p>
          <w:p w14:paraId="07EF3E35"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Style w:val="font31"/>
                <w:rFonts w:ascii="Times New Roman" w:eastAsia="Kaiti SC" w:hAnsi="Times New Roman" w:cs="Times New Roman" w:hint="default"/>
                <w:sz w:val="20"/>
                <w:szCs w:val="20"/>
                <w:lang w:bidi="ar"/>
              </w:rPr>
              <w:t>回复：是的，在评估一个疾病诊断模型的性能时，评估者不应该知道测试数据的真实标签，以避免主观偏差。例如，在诊断疾病的图像标注任务中，标注者不应该知道患者的临床诊断结果。分割意为在数据预处理阶段，需要将数据集分成训练集、验证集和测试集。此过程确保分割是随机的，建议在标注开始前完成，这样可以避免标注者根据数据的标签或分组信息有意或无意地影响数据分割。</w:t>
            </w:r>
          </w:p>
        </w:tc>
      </w:tr>
      <w:tr w:rsidR="007F44FF" w:rsidRPr="002E4F28" w14:paraId="3C1FAC22" w14:textId="77777777" w:rsidTr="00203249">
        <w:trPr>
          <w:trHeight w:val="315"/>
        </w:trPr>
        <w:tc>
          <w:tcPr>
            <w:tcW w:w="5000" w:type="pct"/>
            <w:tcBorders>
              <w:top w:val="nil"/>
              <w:left w:val="single" w:sz="8" w:space="0" w:color="000000"/>
              <w:bottom w:val="nil"/>
              <w:right w:val="single" w:sz="8" w:space="0" w:color="000000"/>
            </w:tcBorders>
            <w:vAlign w:val="center"/>
          </w:tcPr>
          <w:p w14:paraId="22589A2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特征选择</w:t>
            </w:r>
          </w:p>
        </w:tc>
      </w:tr>
      <w:tr w:rsidR="007F44FF" w:rsidRPr="002E4F28" w14:paraId="022EC435" w14:textId="77777777" w:rsidTr="00203249">
        <w:trPr>
          <w:trHeight w:val="177"/>
        </w:trPr>
        <w:tc>
          <w:tcPr>
            <w:tcW w:w="5000" w:type="pct"/>
            <w:tcBorders>
              <w:top w:val="nil"/>
              <w:left w:val="single" w:sz="8" w:space="0" w:color="000000"/>
              <w:bottom w:val="nil"/>
              <w:right w:val="single" w:sz="8" w:space="0" w:color="000000"/>
            </w:tcBorders>
            <w:shd w:val="clear" w:color="auto" w:fill="B5C6EA"/>
            <w:vAlign w:val="center"/>
          </w:tcPr>
          <w:p w14:paraId="261B58E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原条目：说明特征选择的方法，如基于统计方法、机器学习算法（如</w:t>
            </w:r>
            <w:r w:rsidRPr="002E4F28">
              <w:rPr>
                <w:rFonts w:eastAsia="Kaiti SC"/>
                <w:color w:val="000000"/>
                <w:kern w:val="0"/>
                <w:sz w:val="20"/>
                <w:szCs w:val="20"/>
                <w:lang w:bidi="ar"/>
              </w:rPr>
              <w:t>LASSO</w:t>
            </w:r>
            <w:r w:rsidRPr="002E4F28">
              <w:rPr>
                <w:rFonts w:eastAsia="Kaiti SC"/>
                <w:color w:val="000000"/>
                <w:kern w:val="0"/>
                <w:sz w:val="20"/>
                <w:szCs w:val="20"/>
                <w:lang w:bidi="ar"/>
              </w:rPr>
              <w:t>、随机森林等）的特征选择，特别是中医病证特征的选择标准</w:t>
            </w:r>
          </w:p>
        </w:tc>
      </w:tr>
      <w:tr w:rsidR="007F44FF" w:rsidRPr="002E4F28" w14:paraId="7886B0F9" w14:textId="77777777" w:rsidTr="00203249">
        <w:trPr>
          <w:trHeight w:val="956"/>
        </w:trPr>
        <w:tc>
          <w:tcPr>
            <w:tcW w:w="5000" w:type="pct"/>
            <w:tcBorders>
              <w:top w:val="nil"/>
              <w:left w:val="single" w:sz="8" w:space="0" w:color="000000"/>
              <w:bottom w:val="single" w:sz="8" w:space="0" w:color="000000"/>
              <w:right w:val="single" w:sz="8" w:space="0" w:color="000000"/>
            </w:tcBorders>
            <w:vAlign w:val="center"/>
          </w:tcPr>
          <w:p w14:paraId="5729C56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：特征和预测因子是否为同一个内容，若是，建议保持一致</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回复：谢谢您的提问，在预测模型中，</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特征</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和</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预测因子</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通常可以互换使用，但我们认为，</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特征</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更侧重于描述数据的属性，而</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预测因子</w:t>
            </w:r>
            <w:r w:rsidRPr="002E4F28">
              <w:rPr>
                <w:rStyle w:val="font31"/>
                <w:rFonts w:ascii="Times New Roman" w:eastAsia="Kaiti SC" w:hAnsi="Times New Roman" w:cs="Times New Roman" w:hint="default"/>
                <w:sz w:val="20"/>
                <w:szCs w:val="20"/>
                <w:lang w:bidi="ar"/>
              </w:rPr>
              <w:t>”</w:t>
            </w:r>
            <w:r w:rsidRPr="002E4F28">
              <w:rPr>
                <w:rStyle w:val="font31"/>
                <w:rFonts w:ascii="Times New Roman" w:eastAsia="Kaiti SC" w:hAnsi="Times New Roman" w:cs="Times New Roman" w:hint="default"/>
                <w:sz w:val="20"/>
                <w:szCs w:val="20"/>
                <w:lang w:bidi="ar"/>
              </w:rPr>
              <w:t>更强调其在预测结果中的作用。</w:t>
            </w:r>
          </w:p>
        </w:tc>
      </w:tr>
      <w:tr w:rsidR="007F44FF" w:rsidRPr="002E4F28" w14:paraId="51FB333C" w14:textId="77777777" w:rsidTr="00203249">
        <w:trPr>
          <w:trHeight w:val="315"/>
        </w:trPr>
        <w:tc>
          <w:tcPr>
            <w:tcW w:w="5000" w:type="pct"/>
            <w:tcBorders>
              <w:top w:val="nil"/>
              <w:left w:val="single" w:sz="8" w:space="0" w:color="000000"/>
              <w:bottom w:val="nil"/>
              <w:right w:val="single" w:sz="8" w:space="0" w:color="000000"/>
            </w:tcBorders>
            <w:vAlign w:val="center"/>
          </w:tcPr>
          <w:p w14:paraId="624025E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模型训练</w:t>
            </w:r>
          </w:p>
        </w:tc>
      </w:tr>
      <w:tr w:rsidR="007F44FF" w:rsidRPr="002E4F28" w14:paraId="11D1AE84"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2CE96B9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原条目：如适用，描述说明参数调优盲法</w:t>
            </w:r>
          </w:p>
        </w:tc>
      </w:tr>
      <w:tr w:rsidR="007F44FF" w:rsidRPr="002E4F28" w14:paraId="67969FDC" w14:textId="77777777" w:rsidTr="00203249">
        <w:trPr>
          <w:trHeight w:val="1365"/>
        </w:trPr>
        <w:tc>
          <w:tcPr>
            <w:tcW w:w="5000" w:type="pct"/>
            <w:tcBorders>
              <w:top w:val="nil"/>
              <w:left w:val="single" w:sz="8" w:space="0" w:color="000000"/>
              <w:bottom w:val="single" w:sz="8" w:space="0" w:color="000000"/>
              <w:right w:val="single" w:sz="8" w:space="0" w:color="000000"/>
            </w:tcBorders>
            <w:vAlign w:val="center"/>
          </w:tcPr>
          <w:p w14:paraId="3420C0F1"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：没有太理解盲法的意义。如果统计分析师不理解变量的含义，不了解数据的特征，会出现数据导向分析，容易脱离实际。如果有其他辅助分析，那么盲法就没有意义。</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回复：谢谢您的提问，我们已根据您的建议对当前条目进行删除。</w:t>
            </w:r>
          </w:p>
        </w:tc>
      </w:tr>
      <w:tr w:rsidR="007F44FF" w:rsidRPr="002E4F28" w14:paraId="75CD7CB8" w14:textId="77777777" w:rsidTr="00203249">
        <w:trPr>
          <w:trHeight w:val="315"/>
        </w:trPr>
        <w:tc>
          <w:tcPr>
            <w:tcW w:w="5000" w:type="pct"/>
            <w:tcBorders>
              <w:top w:val="nil"/>
              <w:left w:val="single" w:sz="8" w:space="0" w:color="000000"/>
              <w:bottom w:val="nil"/>
              <w:right w:val="single" w:sz="8" w:space="0" w:color="000000"/>
            </w:tcBorders>
            <w:vAlign w:val="center"/>
          </w:tcPr>
          <w:p w14:paraId="187FB19C"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方法</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模型评估</w:t>
            </w:r>
          </w:p>
        </w:tc>
      </w:tr>
      <w:tr w:rsidR="007F44FF" w:rsidRPr="002E4F28" w14:paraId="3361197A" w14:textId="77777777" w:rsidTr="00203249">
        <w:trPr>
          <w:trHeight w:val="272"/>
        </w:trPr>
        <w:tc>
          <w:tcPr>
            <w:tcW w:w="5000" w:type="pct"/>
            <w:tcBorders>
              <w:top w:val="nil"/>
              <w:left w:val="single" w:sz="8" w:space="0" w:color="000000"/>
              <w:bottom w:val="nil"/>
              <w:right w:val="single" w:sz="8" w:space="0" w:color="000000"/>
            </w:tcBorders>
            <w:shd w:val="clear" w:color="auto" w:fill="B5C6EA"/>
            <w:vAlign w:val="center"/>
          </w:tcPr>
          <w:p w14:paraId="673690E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lastRenderedPageBreak/>
              <w:t>原条目：说明模型评估的方法和指标，如准确率、灵敏度、特异性、</w:t>
            </w:r>
            <w:r w:rsidRPr="002E4F28">
              <w:rPr>
                <w:rFonts w:eastAsia="Kaiti SC"/>
                <w:color w:val="000000"/>
                <w:kern w:val="0"/>
                <w:sz w:val="20"/>
                <w:szCs w:val="20"/>
                <w:lang w:bidi="ar"/>
              </w:rPr>
              <w:t>ROC</w:t>
            </w:r>
            <w:r w:rsidRPr="002E4F28">
              <w:rPr>
                <w:rFonts w:eastAsia="Kaiti SC"/>
                <w:color w:val="000000"/>
                <w:kern w:val="0"/>
                <w:sz w:val="20"/>
                <w:szCs w:val="20"/>
                <w:lang w:bidi="ar"/>
              </w:rPr>
              <w:t>曲线、</w:t>
            </w:r>
            <w:r w:rsidRPr="002E4F28">
              <w:rPr>
                <w:rFonts w:eastAsia="Kaiti SC"/>
                <w:color w:val="000000"/>
                <w:kern w:val="0"/>
                <w:sz w:val="20"/>
                <w:szCs w:val="20"/>
                <w:lang w:bidi="ar"/>
              </w:rPr>
              <w:t>AUC</w:t>
            </w:r>
            <w:r w:rsidRPr="002E4F28">
              <w:rPr>
                <w:rFonts w:eastAsia="Kaiti SC"/>
                <w:color w:val="000000"/>
                <w:kern w:val="0"/>
                <w:sz w:val="20"/>
                <w:szCs w:val="20"/>
                <w:lang w:bidi="ar"/>
              </w:rPr>
              <w:t>值、</w:t>
            </w:r>
            <w:r w:rsidRPr="002E4F28">
              <w:rPr>
                <w:rFonts w:eastAsia="Kaiti SC"/>
                <w:color w:val="000000"/>
                <w:kern w:val="0"/>
                <w:sz w:val="20"/>
                <w:szCs w:val="20"/>
                <w:lang w:bidi="ar"/>
              </w:rPr>
              <w:t>F1</w:t>
            </w:r>
            <w:r w:rsidRPr="002E4F28">
              <w:rPr>
                <w:rFonts w:eastAsia="Kaiti SC"/>
                <w:color w:val="000000"/>
                <w:kern w:val="0"/>
                <w:sz w:val="20"/>
                <w:szCs w:val="20"/>
                <w:lang w:bidi="ar"/>
              </w:rPr>
              <w:t>分数等，特别是如何评估模型在中医病证预测中的性能</w:t>
            </w:r>
          </w:p>
        </w:tc>
      </w:tr>
      <w:tr w:rsidR="007F44FF" w:rsidRPr="002E4F28" w14:paraId="3E0C8083" w14:textId="77777777" w:rsidTr="00203249">
        <w:trPr>
          <w:trHeight w:val="1095"/>
        </w:trPr>
        <w:tc>
          <w:tcPr>
            <w:tcW w:w="5000" w:type="pct"/>
            <w:tcBorders>
              <w:top w:val="nil"/>
              <w:left w:val="single" w:sz="8" w:space="0" w:color="000000"/>
              <w:bottom w:val="single" w:sz="8" w:space="0" w:color="000000"/>
              <w:right w:val="single" w:sz="8" w:space="0" w:color="000000"/>
            </w:tcBorders>
            <w:vAlign w:val="center"/>
          </w:tcPr>
          <w:p w14:paraId="2F1B1BF6"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：模型性能的评估是否需要加上校准度的相关指标。</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回复：谢谢您的提问，我们已根据您的建议对当前相关条目</w:t>
            </w:r>
            <w:r w:rsidRPr="002E4F28">
              <w:rPr>
                <w:rStyle w:val="font31"/>
                <w:rFonts w:ascii="Times New Roman" w:eastAsia="Kaiti SC" w:hAnsi="Times New Roman" w:cs="Times New Roman" w:hint="default"/>
                <w:sz w:val="20"/>
                <w:szCs w:val="20"/>
                <w:lang w:bidi="ar"/>
              </w:rPr>
              <w:t>17</w:t>
            </w:r>
            <w:r w:rsidRPr="002E4F28">
              <w:rPr>
                <w:rStyle w:val="font31"/>
                <w:rFonts w:ascii="Times New Roman" w:eastAsia="Kaiti SC" w:hAnsi="Times New Roman" w:cs="Times New Roman" w:hint="default"/>
                <w:sz w:val="20"/>
                <w:szCs w:val="20"/>
                <w:lang w:bidi="ar"/>
              </w:rPr>
              <w:t>进行更新修改。</w:t>
            </w:r>
          </w:p>
        </w:tc>
      </w:tr>
      <w:tr w:rsidR="007F44FF" w:rsidRPr="002E4F28" w14:paraId="3A629DCC" w14:textId="77777777" w:rsidTr="00203249">
        <w:trPr>
          <w:trHeight w:val="315"/>
        </w:trPr>
        <w:tc>
          <w:tcPr>
            <w:tcW w:w="5000" w:type="pct"/>
            <w:tcBorders>
              <w:top w:val="nil"/>
              <w:left w:val="single" w:sz="8" w:space="0" w:color="000000"/>
              <w:bottom w:val="nil"/>
              <w:right w:val="single" w:sz="8" w:space="0" w:color="000000"/>
            </w:tcBorders>
            <w:vAlign w:val="center"/>
          </w:tcPr>
          <w:p w14:paraId="00AAFAC2"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结果</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模型建立</w:t>
            </w:r>
          </w:p>
        </w:tc>
      </w:tr>
      <w:tr w:rsidR="007F44FF" w:rsidRPr="002E4F28" w14:paraId="33ED4E64" w14:textId="77777777" w:rsidTr="00203249">
        <w:trPr>
          <w:trHeight w:val="90"/>
        </w:trPr>
        <w:tc>
          <w:tcPr>
            <w:tcW w:w="5000" w:type="pct"/>
            <w:tcBorders>
              <w:top w:val="nil"/>
              <w:left w:val="single" w:sz="8" w:space="0" w:color="000000"/>
              <w:bottom w:val="nil"/>
              <w:right w:val="single" w:sz="8" w:space="0" w:color="000000"/>
            </w:tcBorders>
            <w:shd w:val="clear" w:color="auto" w:fill="B5C6EA"/>
            <w:vAlign w:val="center"/>
          </w:tcPr>
          <w:p w14:paraId="744C7339"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原条目：明确研究中每个数据集的研究对象数量和结局事件发生数量</w:t>
            </w:r>
          </w:p>
        </w:tc>
      </w:tr>
      <w:tr w:rsidR="007F44FF" w:rsidRPr="002E4F28" w14:paraId="3B8C70F4" w14:textId="77777777" w:rsidTr="00203249">
        <w:trPr>
          <w:trHeight w:val="90"/>
        </w:trPr>
        <w:tc>
          <w:tcPr>
            <w:tcW w:w="5000" w:type="pct"/>
            <w:tcBorders>
              <w:top w:val="nil"/>
              <w:left w:val="single" w:sz="8" w:space="0" w:color="000000"/>
              <w:bottom w:val="single" w:sz="8" w:space="0" w:color="000000"/>
              <w:right w:val="single" w:sz="8" w:space="0" w:color="000000"/>
            </w:tcBorders>
            <w:vAlign w:val="center"/>
          </w:tcPr>
          <w:p w14:paraId="31E50F6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：模型建立与该条目的解释好像不太符合，该条目具体的解释更像说明样本量是否合理</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回复：谢谢您的建议，我们已重新对当前相关条目</w:t>
            </w:r>
            <w:r w:rsidRPr="002E4F28">
              <w:rPr>
                <w:rStyle w:val="font31"/>
                <w:rFonts w:ascii="Times New Roman" w:eastAsia="Kaiti SC" w:hAnsi="Times New Roman" w:cs="Times New Roman" w:hint="default"/>
                <w:sz w:val="20"/>
                <w:szCs w:val="20"/>
                <w:lang w:bidi="ar"/>
              </w:rPr>
              <w:t>21</w:t>
            </w:r>
            <w:r w:rsidRPr="002E4F28">
              <w:rPr>
                <w:rStyle w:val="font31"/>
                <w:rFonts w:ascii="Times New Roman" w:eastAsia="Kaiti SC" w:hAnsi="Times New Roman" w:cs="Times New Roman" w:hint="default"/>
                <w:sz w:val="20"/>
                <w:szCs w:val="20"/>
                <w:lang w:bidi="ar"/>
              </w:rPr>
              <w:t>进行更新修改。</w:t>
            </w:r>
          </w:p>
        </w:tc>
      </w:tr>
      <w:tr w:rsidR="007F44FF" w:rsidRPr="002E4F28" w14:paraId="53216294" w14:textId="77777777" w:rsidTr="00203249">
        <w:trPr>
          <w:trHeight w:val="315"/>
        </w:trPr>
        <w:tc>
          <w:tcPr>
            <w:tcW w:w="5000" w:type="pct"/>
            <w:tcBorders>
              <w:top w:val="nil"/>
              <w:left w:val="single" w:sz="8" w:space="0" w:color="000000"/>
              <w:bottom w:val="nil"/>
              <w:right w:val="single" w:sz="8" w:space="0" w:color="000000"/>
            </w:tcBorders>
            <w:vAlign w:val="center"/>
          </w:tcPr>
          <w:p w14:paraId="15D623A0"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讨论</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解释</w:t>
            </w:r>
          </w:p>
        </w:tc>
      </w:tr>
      <w:tr w:rsidR="007F44FF" w:rsidRPr="002E4F28" w14:paraId="31CB10BE" w14:textId="77777777" w:rsidTr="00203249">
        <w:trPr>
          <w:trHeight w:val="540"/>
        </w:trPr>
        <w:tc>
          <w:tcPr>
            <w:tcW w:w="5000" w:type="pct"/>
            <w:tcBorders>
              <w:top w:val="nil"/>
              <w:left w:val="single" w:sz="8" w:space="0" w:color="000000"/>
              <w:bottom w:val="nil"/>
              <w:right w:val="single" w:sz="8" w:space="0" w:color="000000"/>
            </w:tcBorders>
            <w:shd w:val="clear" w:color="auto" w:fill="B5C6EA"/>
            <w:vAlign w:val="center"/>
          </w:tcPr>
          <w:p w14:paraId="42CF9D1C"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原条目：解释研究结果，讨论模型的临床应用价值和潜在影响，特别是中医病证预测模型在临床中的应用前景。</w:t>
            </w:r>
          </w:p>
        </w:tc>
      </w:tr>
      <w:tr w:rsidR="007F44FF" w:rsidRPr="002E4F28" w14:paraId="0B5AAF77" w14:textId="77777777" w:rsidTr="00203249">
        <w:trPr>
          <w:trHeight w:val="338"/>
        </w:trPr>
        <w:tc>
          <w:tcPr>
            <w:tcW w:w="5000" w:type="pct"/>
            <w:tcBorders>
              <w:top w:val="nil"/>
              <w:left w:val="single" w:sz="8" w:space="0" w:color="000000"/>
              <w:bottom w:val="single" w:sz="8" w:space="0" w:color="000000"/>
              <w:right w:val="single" w:sz="8" w:space="0" w:color="000000"/>
            </w:tcBorders>
            <w:vAlign w:val="center"/>
          </w:tcPr>
          <w:p w14:paraId="564E0D2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：此部分只写对研究结果的解释便可，后面的讨论（讨论模型的临床应用价值和潜在影响，特别是中医病证预测模型在临床中的应用前景）在后两条中已经列明了，不必重复。</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回复：谢谢您的建议，我们已重新对讨论部分的相关条目</w:t>
            </w:r>
            <w:r w:rsidRPr="002E4F28">
              <w:rPr>
                <w:rStyle w:val="font31"/>
                <w:rFonts w:ascii="Times New Roman" w:eastAsia="Kaiti SC" w:hAnsi="Times New Roman" w:cs="Times New Roman" w:hint="default"/>
                <w:sz w:val="20"/>
                <w:szCs w:val="20"/>
                <w:lang w:bidi="ar"/>
              </w:rPr>
              <w:t>25-27</w:t>
            </w:r>
            <w:r w:rsidRPr="002E4F28">
              <w:rPr>
                <w:rStyle w:val="font31"/>
                <w:rFonts w:ascii="Times New Roman" w:eastAsia="Kaiti SC" w:hAnsi="Times New Roman" w:cs="Times New Roman" w:hint="default"/>
                <w:sz w:val="20"/>
                <w:szCs w:val="20"/>
                <w:lang w:bidi="ar"/>
              </w:rPr>
              <w:t>进行更新修改。</w:t>
            </w:r>
          </w:p>
        </w:tc>
      </w:tr>
      <w:tr w:rsidR="007F44FF" w:rsidRPr="002E4F28" w14:paraId="6CA4B71D" w14:textId="77777777" w:rsidTr="00203249">
        <w:trPr>
          <w:trHeight w:val="315"/>
        </w:trPr>
        <w:tc>
          <w:tcPr>
            <w:tcW w:w="5000" w:type="pct"/>
            <w:tcBorders>
              <w:top w:val="nil"/>
              <w:left w:val="single" w:sz="8" w:space="0" w:color="000000"/>
              <w:bottom w:val="nil"/>
              <w:right w:val="single" w:sz="8" w:space="0" w:color="000000"/>
            </w:tcBorders>
            <w:vAlign w:val="center"/>
          </w:tcPr>
          <w:p w14:paraId="310A211A"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致谢</w:t>
            </w:r>
          </w:p>
        </w:tc>
      </w:tr>
      <w:tr w:rsidR="007F44FF" w:rsidRPr="002E4F28" w14:paraId="70AABCCF" w14:textId="77777777" w:rsidTr="00203249">
        <w:trPr>
          <w:trHeight w:val="90"/>
        </w:trPr>
        <w:tc>
          <w:tcPr>
            <w:tcW w:w="5000" w:type="pct"/>
            <w:tcBorders>
              <w:top w:val="nil"/>
              <w:left w:val="single" w:sz="8" w:space="0" w:color="000000"/>
              <w:bottom w:val="nil"/>
              <w:right w:val="single" w:sz="8" w:space="0" w:color="000000"/>
            </w:tcBorders>
            <w:shd w:val="clear" w:color="auto" w:fill="B5C6EA"/>
            <w:vAlign w:val="center"/>
          </w:tcPr>
          <w:p w14:paraId="0611B71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原条目：感谢对研究有贡献但未列为作者的人士和机构</w:t>
            </w:r>
          </w:p>
        </w:tc>
      </w:tr>
      <w:tr w:rsidR="007F44FF" w:rsidRPr="002E4F28" w14:paraId="451FC2BA" w14:textId="77777777" w:rsidTr="00203249">
        <w:trPr>
          <w:trHeight w:val="1905"/>
        </w:trPr>
        <w:tc>
          <w:tcPr>
            <w:tcW w:w="5000" w:type="pct"/>
            <w:tcBorders>
              <w:top w:val="nil"/>
              <w:left w:val="single" w:sz="8" w:space="0" w:color="000000"/>
              <w:bottom w:val="single" w:sz="8" w:space="0" w:color="000000"/>
              <w:right w:val="single" w:sz="8" w:space="0" w:color="000000"/>
            </w:tcBorders>
            <w:vAlign w:val="center"/>
          </w:tcPr>
          <w:p w14:paraId="611A32E7"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：不应该局限为人士和机构；</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回复：谢谢您的建议，我们已根据您的建议对此条目进行删除。</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2.Expert2</w:t>
            </w:r>
            <w:r w:rsidRPr="002E4F28">
              <w:rPr>
                <w:rFonts w:eastAsia="Kaiti SC"/>
                <w:color w:val="0000FF"/>
                <w:kern w:val="0"/>
                <w:sz w:val="20"/>
                <w:szCs w:val="20"/>
                <w:lang w:bidi="ar"/>
              </w:rPr>
              <w:t>：期刊要求</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个人认为意义不大；</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回复：谢谢您的建议，我们已根据您的建议对此条目进行删除。</w:t>
            </w:r>
            <w:r w:rsidRPr="002E4F28">
              <w:rPr>
                <w:rStyle w:val="font31"/>
                <w:rFonts w:ascii="Times New Roman" w:eastAsia="Kaiti SC" w:hAnsi="Times New Roman" w:cs="Times New Roman" w:hint="default"/>
                <w:sz w:val="20"/>
                <w:szCs w:val="20"/>
                <w:lang w:bidi="ar"/>
              </w:rPr>
              <w:br/>
            </w:r>
            <w:r w:rsidRPr="002E4F28">
              <w:rPr>
                <w:rFonts w:eastAsia="Kaiti SC"/>
                <w:color w:val="0000FF"/>
                <w:kern w:val="0"/>
                <w:sz w:val="20"/>
                <w:szCs w:val="20"/>
                <w:lang w:bidi="ar"/>
              </w:rPr>
              <w:t>3.Expert3</w:t>
            </w:r>
            <w:r w:rsidRPr="002E4F28">
              <w:rPr>
                <w:rFonts w:eastAsia="Kaiti SC"/>
                <w:color w:val="0000FF"/>
                <w:kern w:val="0"/>
                <w:sz w:val="20"/>
                <w:szCs w:val="20"/>
                <w:lang w:bidi="ar"/>
              </w:rPr>
              <w:t>：致谢尽管重要</w:t>
            </w:r>
            <w:r w:rsidRPr="002E4F28">
              <w:rPr>
                <w:rFonts w:eastAsia="Kaiti SC"/>
                <w:color w:val="0000FF"/>
                <w:kern w:val="0"/>
                <w:sz w:val="20"/>
                <w:szCs w:val="20"/>
                <w:lang w:bidi="ar"/>
              </w:rPr>
              <w:t xml:space="preserve"> </w:t>
            </w:r>
            <w:r w:rsidRPr="002E4F28">
              <w:rPr>
                <w:rFonts w:eastAsia="Kaiti SC"/>
                <w:color w:val="0000FF"/>
                <w:kern w:val="0"/>
                <w:sz w:val="20"/>
                <w:szCs w:val="20"/>
                <w:lang w:bidi="ar"/>
              </w:rPr>
              <w:t>但不是报告的必须；</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回复：谢谢您的建议，我们已根据您的建议对此条目进行删除。</w:t>
            </w:r>
          </w:p>
        </w:tc>
      </w:tr>
      <w:tr w:rsidR="007F44FF" w:rsidRPr="002E4F28" w14:paraId="78DAC815" w14:textId="77777777" w:rsidTr="00203249">
        <w:trPr>
          <w:trHeight w:val="315"/>
        </w:trPr>
        <w:tc>
          <w:tcPr>
            <w:tcW w:w="5000" w:type="pct"/>
            <w:tcBorders>
              <w:top w:val="nil"/>
              <w:left w:val="single" w:sz="8" w:space="0" w:color="000000"/>
              <w:bottom w:val="nil"/>
              <w:right w:val="single" w:sz="8" w:space="0" w:color="000000"/>
            </w:tcBorders>
            <w:vAlign w:val="center"/>
          </w:tcPr>
          <w:p w14:paraId="6E7E283E"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利益冲突声明</w:t>
            </w:r>
          </w:p>
        </w:tc>
      </w:tr>
      <w:tr w:rsidR="007F44FF" w:rsidRPr="002E4F28" w14:paraId="76F17662"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7C3ACDAE"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原条目：声明所有潜在的利益冲突</w:t>
            </w:r>
          </w:p>
        </w:tc>
      </w:tr>
      <w:tr w:rsidR="007F44FF" w:rsidRPr="002E4F28" w14:paraId="7221FAD8" w14:textId="77777777" w:rsidTr="00203249">
        <w:trPr>
          <w:trHeight w:val="653"/>
        </w:trPr>
        <w:tc>
          <w:tcPr>
            <w:tcW w:w="5000" w:type="pct"/>
            <w:tcBorders>
              <w:top w:val="nil"/>
              <w:left w:val="single" w:sz="8" w:space="0" w:color="000000"/>
              <w:bottom w:val="single" w:sz="8" w:space="0" w:color="000000"/>
              <w:right w:val="single" w:sz="8" w:space="0" w:color="000000"/>
            </w:tcBorders>
            <w:vAlign w:val="center"/>
          </w:tcPr>
          <w:p w14:paraId="28577647" w14:textId="77777777" w:rsidR="007F44FF" w:rsidRPr="002E4F28" w:rsidRDefault="007F44FF" w:rsidP="00203249">
            <w:pPr>
              <w:widowControl/>
              <w:snapToGrid w:val="0"/>
              <w:jc w:val="left"/>
              <w:textAlignment w:val="center"/>
              <w:rPr>
                <w:rStyle w:val="font31"/>
                <w:rFonts w:ascii="Times New Roman" w:eastAsia="Kaiti SC" w:hAnsi="Times New Roman" w:cs="Times New Roman" w:hint="default"/>
                <w:sz w:val="20"/>
                <w:szCs w:val="20"/>
                <w:lang w:bidi="ar"/>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：国外组织一般都用</w:t>
            </w:r>
            <w:r w:rsidRPr="002E4F28">
              <w:rPr>
                <w:rFonts w:eastAsia="Kaiti SC"/>
                <w:color w:val="0000FF"/>
                <w:kern w:val="0"/>
                <w:sz w:val="20"/>
                <w:szCs w:val="20"/>
                <w:lang w:bidi="ar"/>
              </w:rPr>
              <w:t>"</w:t>
            </w:r>
            <w:r w:rsidRPr="002E4F28">
              <w:rPr>
                <w:rFonts w:eastAsia="Kaiti SC"/>
                <w:color w:val="0000FF"/>
                <w:kern w:val="0"/>
                <w:sz w:val="20"/>
                <w:szCs w:val="20"/>
                <w:lang w:bidi="ar"/>
              </w:rPr>
              <w:t>利益声明和利益冲突管理</w:t>
            </w:r>
            <w:r w:rsidRPr="002E4F28">
              <w:rPr>
                <w:rFonts w:eastAsia="Kaiti SC"/>
                <w:color w:val="0000FF"/>
                <w:kern w:val="0"/>
                <w:sz w:val="20"/>
                <w:szCs w:val="20"/>
                <w:lang w:bidi="ar"/>
              </w:rPr>
              <w:t>"</w:t>
            </w:r>
            <w:r w:rsidRPr="002E4F28">
              <w:rPr>
                <w:rFonts w:eastAsia="Kaiti SC"/>
                <w:color w:val="0000FF"/>
                <w:kern w:val="0"/>
                <w:sz w:val="20"/>
                <w:szCs w:val="20"/>
                <w:lang w:bidi="ar"/>
              </w:rPr>
              <w:t>。这句话修改为：概括贡献者的利益披露并陈述利益冲突管理情况。</w:t>
            </w:r>
            <w:r w:rsidRPr="002E4F28">
              <w:rPr>
                <w:rFonts w:eastAsia="Kaiti SC"/>
                <w:color w:val="0000FF"/>
                <w:kern w:val="0"/>
                <w:sz w:val="20"/>
                <w:szCs w:val="20"/>
                <w:lang w:bidi="ar"/>
              </w:rPr>
              <w:t>(</w:t>
            </w:r>
            <w:r w:rsidRPr="002E4F28">
              <w:rPr>
                <w:rFonts w:eastAsia="Kaiti SC"/>
                <w:color w:val="0000FF"/>
                <w:kern w:val="0"/>
                <w:sz w:val="20"/>
                <w:szCs w:val="20"/>
                <w:lang w:bidi="ar"/>
              </w:rPr>
              <w:t>利益冲突一般来自个人和项目资助，上述有项目基金支持，这里应该主要指贡献者个人。国内常见的是某某有什么利益关系</w:t>
            </w:r>
            <w:r w:rsidRPr="002E4F28">
              <w:rPr>
                <w:rFonts w:eastAsia="Kaiti SC"/>
                <w:color w:val="0000FF"/>
                <w:kern w:val="0"/>
                <w:sz w:val="20"/>
                <w:szCs w:val="20"/>
                <w:lang w:bidi="ar"/>
              </w:rPr>
              <w:t>/</w:t>
            </w:r>
            <w:r w:rsidRPr="002E4F28">
              <w:rPr>
                <w:rFonts w:eastAsia="Kaiti SC"/>
                <w:color w:val="0000FF"/>
                <w:kern w:val="0"/>
                <w:sz w:val="20"/>
                <w:szCs w:val="20"/>
                <w:lang w:bidi="ar"/>
              </w:rPr>
              <w:t>情况，但读者更重视其是否导致利益冲突及如何进行管理的结果。利益冲突是风险，本身就是潜在的，所以再用</w:t>
            </w:r>
            <w:r w:rsidRPr="002E4F28">
              <w:rPr>
                <w:rFonts w:eastAsia="Kaiti SC"/>
                <w:color w:val="0000FF"/>
                <w:kern w:val="0"/>
                <w:sz w:val="20"/>
                <w:szCs w:val="20"/>
                <w:lang w:bidi="ar"/>
              </w:rPr>
              <w:t>"</w:t>
            </w:r>
            <w:r w:rsidRPr="002E4F28">
              <w:rPr>
                <w:rFonts w:eastAsia="Kaiti SC"/>
                <w:color w:val="0000FF"/>
                <w:kern w:val="0"/>
                <w:sz w:val="20"/>
                <w:szCs w:val="20"/>
                <w:lang w:bidi="ar"/>
              </w:rPr>
              <w:t>潜在的</w:t>
            </w:r>
            <w:r w:rsidRPr="002E4F28">
              <w:rPr>
                <w:rFonts w:eastAsia="Kaiti SC"/>
                <w:color w:val="0000FF"/>
                <w:kern w:val="0"/>
                <w:sz w:val="20"/>
                <w:szCs w:val="20"/>
                <w:lang w:bidi="ar"/>
              </w:rPr>
              <w:t>"</w:t>
            </w:r>
            <w:r w:rsidRPr="002E4F28">
              <w:rPr>
                <w:rFonts w:eastAsia="Kaiti SC"/>
                <w:color w:val="0000FF"/>
                <w:kern w:val="0"/>
                <w:sz w:val="20"/>
                <w:szCs w:val="20"/>
                <w:lang w:bidi="ar"/>
              </w:rPr>
              <w:t>修饰不恰当。</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回复：谢谢您的建议，我们已重新对当前相关条目</w:t>
            </w:r>
            <w:r w:rsidRPr="002E4F28">
              <w:rPr>
                <w:rStyle w:val="font31"/>
                <w:rFonts w:ascii="Times New Roman" w:eastAsia="Kaiti SC" w:hAnsi="Times New Roman" w:cs="Times New Roman" w:hint="default"/>
                <w:sz w:val="20"/>
                <w:szCs w:val="20"/>
                <w:lang w:bidi="ar"/>
              </w:rPr>
              <w:t>32</w:t>
            </w:r>
            <w:r w:rsidRPr="002E4F28">
              <w:rPr>
                <w:rStyle w:val="font31"/>
                <w:rFonts w:ascii="Times New Roman" w:eastAsia="Kaiti SC" w:hAnsi="Times New Roman" w:cs="Times New Roman" w:hint="default"/>
                <w:sz w:val="20"/>
                <w:szCs w:val="20"/>
                <w:lang w:bidi="ar"/>
              </w:rPr>
              <w:t>进行更新修改。</w:t>
            </w:r>
          </w:p>
          <w:p w14:paraId="3E615231"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2.Expert2</w:t>
            </w:r>
            <w:r w:rsidRPr="002E4F28">
              <w:rPr>
                <w:rFonts w:eastAsia="Kaiti SC"/>
                <w:color w:val="0000FF"/>
                <w:kern w:val="0"/>
                <w:sz w:val="20"/>
                <w:szCs w:val="20"/>
                <w:lang w:bidi="ar"/>
              </w:rPr>
              <w:t>：与基金支持合并？</w:t>
            </w:r>
          </w:p>
          <w:p w14:paraId="369AF7D2"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Style w:val="font31"/>
                <w:rFonts w:ascii="Times New Roman" w:eastAsia="Kaiti SC" w:hAnsi="Times New Roman" w:cs="Times New Roman" w:hint="default"/>
                <w:sz w:val="20"/>
                <w:szCs w:val="20"/>
                <w:lang w:bidi="ar"/>
              </w:rPr>
              <w:t>回复：谢谢您的建议，利益冲突声明和基金支持虽然都与研究的透明性和可信度相关，但它们涵盖的信息和目的有所不同。利益冲突声明主要关注的是可能影响研究结果客观性的因素，例如研究人员与相关机构的经济联系、个人关系等。它旨在揭示潜在的偏见，使读者能够更全面地评估研究的可信度。基金支持是研究的资金来源，例如政府机构、基金会、企业等。它旨在表明研究的透明度，并让读者了解可能影响研究方向或结果的资金背景。分开声明或可以更清晰地呈现这些信息。</w:t>
            </w:r>
          </w:p>
        </w:tc>
      </w:tr>
      <w:tr w:rsidR="007F44FF" w:rsidRPr="002E4F28" w14:paraId="6BC44B76" w14:textId="77777777" w:rsidTr="00203249">
        <w:trPr>
          <w:trHeight w:val="315"/>
        </w:trPr>
        <w:tc>
          <w:tcPr>
            <w:tcW w:w="5000" w:type="pct"/>
            <w:tcBorders>
              <w:top w:val="nil"/>
              <w:left w:val="single" w:sz="8" w:space="0" w:color="000000"/>
              <w:bottom w:val="nil"/>
              <w:right w:val="single" w:sz="8" w:space="0" w:color="000000"/>
            </w:tcBorders>
            <w:vAlign w:val="center"/>
          </w:tcPr>
          <w:p w14:paraId="1CA11C38"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lastRenderedPageBreak/>
              <w:t>其他信息</w:t>
            </w:r>
            <w:r w:rsidRPr="002E4F28">
              <w:rPr>
                <w:rFonts w:eastAsia="Kaiti SC"/>
                <w:b/>
                <w:bCs/>
                <w:color w:val="000000"/>
                <w:kern w:val="0"/>
                <w:sz w:val="20"/>
                <w:szCs w:val="20"/>
                <w:lang w:bidi="ar"/>
              </w:rPr>
              <w:t>-</w:t>
            </w:r>
            <w:r w:rsidRPr="002E4F28">
              <w:rPr>
                <w:rFonts w:eastAsia="Kaiti SC"/>
                <w:b/>
                <w:bCs/>
                <w:color w:val="000000"/>
                <w:kern w:val="0"/>
                <w:sz w:val="20"/>
                <w:szCs w:val="20"/>
                <w:lang w:bidi="ar"/>
              </w:rPr>
              <w:t>数据可用性声明</w:t>
            </w:r>
          </w:p>
        </w:tc>
      </w:tr>
      <w:tr w:rsidR="007F44FF" w:rsidRPr="002E4F28" w14:paraId="7CBC079A"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648FD3C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原条目：说明数据的可获取方式和可用性</w:t>
            </w:r>
          </w:p>
        </w:tc>
      </w:tr>
      <w:tr w:rsidR="007F44FF" w:rsidRPr="002E4F28" w14:paraId="4A2EFAC8" w14:textId="77777777" w:rsidTr="00203249">
        <w:trPr>
          <w:trHeight w:val="825"/>
        </w:trPr>
        <w:tc>
          <w:tcPr>
            <w:tcW w:w="5000" w:type="pct"/>
            <w:tcBorders>
              <w:top w:val="nil"/>
              <w:left w:val="single" w:sz="8" w:space="0" w:color="000000"/>
              <w:bottom w:val="single" w:sz="8" w:space="0" w:color="000000"/>
              <w:right w:val="single" w:sz="8" w:space="0" w:color="000000"/>
            </w:tcBorders>
            <w:vAlign w:val="center"/>
          </w:tcPr>
          <w:p w14:paraId="547C9362"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：数据共享声明</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回复：谢谢您的建议，我们已对该条目</w:t>
            </w:r>
            <w:r w:rsidRPr="002E4F28">
              <w:rPr>
                <w:rStyle w:val="font31"/>
                <w:rFonts w:ascii="Times New Roman" w:eastAsia="Kaiti SC" w:hAnsi="Times New Roman" w:cs="Times New Roman" w:hint="default"/>
                <w:sz w:val="20"/>
                <w:szCs w:val="20"/>
                <w:lang w:bidi="ar"/>
              </w:rPr>
              <w:t>33</w:t>
            </w:r>
            <w:r w:rsidRPr="002E4F28">
              <w:rPr>
                <w:rStyle w:val="font31"/>
                <w:rFonts w:ascii="Times New Roman" w:eastAsia="Kaiti SC" w:hAnsi="Times New Roman" w:cs="Times New Roman" w:hint="default"/>
                <w:sz w:val="20"/>
                <w:szCs w:val="20"/>
                <w:lang w:bidi="ar"/>
              </w:rPr>
              <w:t>进行重命名。</w:t>
            </w:r>
          </w:p>
        </w:tc>
      </w:tr>
      <w:tr w:rsidR="007F44FF" w:rsidRPr="002E4F28" w14:paraId="4776D782" w14:textId="77777777" w:rsidTr="00203249">
        <w:trPr>
          <w:trHeight w:val="315"/>
        </w:trPr>
        <w:tc>
          <w:tcPr>
            <w:tcW w:w="5000" w:type="pct"/>
            <w:tcBorders>
              <w:top w:val="nil"/>
              <w:left w:val="single" w:sz="8" w:space="0" w:color="000000"/>
              <w:bottom w:val="nil"/>
              <w:right w:val="single" w:sz="8" w:space="0" w:color="000000"/>
            </w:tcBorders>
            <w:vAlign w:val="center"/>
          </w:tcPr>
          <w:p w14:paraId="07579EE1" w14:textId="77777777" w:rsidR="007F44FF" w:rsidRPr="002E4F28" w:rsidRDefault="007F44FF" w:rsidP="00203249">
            <w:pPr>
              <w:widowControl/>
              <w:snapToGrid w:val="0"/>
              <w:jc w:val="left"/>
              <w:textAlignment w:val="center"/>
              <w:rPr>
                <w:rFonts w:eastAsia="Kaiti SC"/>
                <w:b/>
                <w:bCs/>
                <w:color w:val="000000"/>
                <w:sz w:val="20"/>
                <w:szCs w:val="20"/>
              </w:rPr>
            </w:pPr>
            <w:r w:rsidRPr="002E4F28">
              <w:rPr>
                <w:rFonts w:eastAsia="Kaiti SC"/>
                <w:b/>
                <w:bCs/>
                <w:color w:val="000000"/>
                <w:kern w:val="0"/>
                <w:sz w:val="20"/>
                <w:szCs w:val="20"/>
                <w:lang w:bidi="ar"/>
              </w:rPr>
              <w:t>附录（如适用）</w:t>
            </w:r>
          </w:p>
        </w:tc>
      </w:tr>
      <w:tr w:rsidR="007F44FF" w:rsidRPr="002E4F28" w14:paraId="04B82AE1" w14:textId="77777777" w:rsidTr="00203249">
        <w:trPr>
          <w:trHeight w:val="270"/>
        </w:trPr>
        <w:tc>
          <w:tcPr>
            <w:tcW w:w="5000" w:type="pct"/>
            <w:tcBorders>
              <w:top w:val="nil"/>
              <w:left w:val="single" w:sz="8" w:space="0" w:color="000000"/>
              <w:bottom w:val="nil"/>
              <w:right w:val="single" w:sz="8" w:space="0" w:color="000000"/>
            </w:tcBorders>
            <w:shd w:val="clear" w:color="auto" w:fill="B5C6EA"/>
            <w:vAlign w:val="center"/>
          </w:tcPr>
          <w:p w14:paraId="353671CA"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原条目：提供机器学习的算法描述、代码片段、附加图表等</w:t>
            </w:r>
          </w:p>
        </w:tc>
      </w:tr>
      <w:tr w:rsidR="007F44FF" w:rsidRPr="002E4F28" w14:paraId="5DA8E898" w14:textId="77777777" w:rsidTr="00203249">
        <w:trPr>
          <w:trHeight w:val="1095"/>
        </w:trPr>
        <w:tc>
          <w:tcPr>
            <w:tcW w:w="5000" w:type="pct"/>
            <w:tcBorders>
              <w:top w:val="nil"/>
              <w:left w:val="single" w:sz="8" w:space="0" w:color="000000"/>
              <w:bottom w:val="nil"/>
              <w:right w:val="single" w:sz="8" w:space="0" w:color="000000"/>
            </w:tcBorders>
            <w:vAlign w:val="center"/>
          </w:tcPr>
          <w:p w14:paraId="28519AB5" w14:textId="77777777" w:rsidR="007F44FF" w:rsidRPr="002E4F28" w:rsidRDefault="007F44FF" w:rsidP="00203249">
            <w:pPr>
              <w:widowControl/>
              <w:snapToGrid w:val="0"/>
              <w:jc w:val="left"/>
              <w:textAlignment w:val="center"/>
              <w:rPr>
                <w:rFonts w:eastAsia="Kaiti SC"/>
                <w:color w:val="000000"/>
                <w:sz w:val="20"/>
                <w:szCs w:val="20"/>
              </w:rPr>
            </w:pPr>
            <w:r w:rsidRPr="002E4F28">
              <w:rPr>
                <w:rFonts w:eastAsia="Kaiti SC"/>
                <w:color w:val="000000"/>
                <w:kern w:val="0"/>
                <w:sz w:val="20"/>
                <w:szCs w:val="20"/>
                <w:lang w:bidi="ar"/>
              </w:rPr>
              <w:t>专家意见：</w:t>
            </w:r>
            <w:r w:rsidRPr="002E4F28">
              <w:rPr>
                <w:rFonts w:eastAsia="Kaiti SC"/>
                <w:color w:val="000000"/>
                <w:kern w:val="0"/>
                <w:sz w:val="20"/>
                <w:szCs w:val="20"/>
                <w:lang w:bidi="ar"/>
              </w:rPr>
              <w:br/>
            </w:r>
            <w:r w:rsidRPr="002E4F28">
              <w:rPr>
                <w:rFonts w:eastAsia="Kaiti SC"/>
                <w:color w:val="0000FF"/>
                <w:kern w:val="0"/>
                <w:sz w:val="20"/>
                <w:szCs w:val="20"/>
                <w:lang w:bidi="ar"/>
              </w:rPr>
              <w:t>1.Expert1</w:t>
            </w:r>
            <w:r w:rsidRPr="002E4F28">
              <w:rPr>
                <w:rFonts w:eastAsia="Kaiti SC"/>
                <w:color w:val="0000FF"/>
                <w:kern w:val="0"/>
                <w:sz w:val="20"/>
                <w:szCs w:val="20"/>
                <w:lang w:bidi="ar"/>
              </w:rPr>
              <w:t>：需提供完整代码及相匹配的人造的数据</w:t>
            </w:r>
            <w:r w:rsidRPr="002E4F28">
              <w:rPr>
                <w:rStyle w:val="font31"/>
                <w:rFonts w:ascii="Times New Roman" w:eastAsia="Kaiti SC" w:hAnsi="Times New Roman" w:cs="Times New Roman" w:hint="default"/>
                <w:sz w:val="20"/>
                <w:szCs w:val="20"/>
                <w:lang w:bidi="ar"/>
              </w:rPr>
              <w:br/>
            </w:r>
            <w:r w:rsidRPr="002E4F28">
              <w:rPr>
                <w:rStyle w:val="font31"/>
                <w:rFonts w:ascii="Times New Roman" w:eastAsia="Kaiti SC" w:hAnsi="Times New Roman" w:cs="Times New Roman" w:hint="default"/>
                <w:sz w:val="20"/>
                <w:szCs w:val="20"/>
                <w:lang w:bidi="ar"/>
              </w:rPr>
              <w:t>回复：谢谢您的建议，我们对附录中的具体条目</w:t>
            </w:r>
            <w:r w:rsidRPr="002E4F28">
              <w:rPr>
                <w:rStyle w:val="font31"/>
                <w:rFonts w:ascii="Times New Roman" w:eastAsia="Kaiti SC" w:hAnsi="Times New Roman" w:cs="Times New Roman" w:hint="default"/>
                <w:sz w:val="20"/>
                <w:szCs w:val="20"/>
                <w:lang w:bidi="ar"/>
              </w:rPr>
              <w:t>34</w:t>
            </w:r>
            <w:r w:rsidRPr="002E4F28">
              <w:rPr>
                <w:rStyle w:val="font31"/>
                <w:rFonts w:ascii="Times New Roman" w:eastAsia="Kaiti SC" w:hAnsi="Times New Roman" w:cs="Times New Roman" w:hint="default"/>
                <w:sz w:val="20"/>
                <w:szCs w:val="20"/>
                <w:lang w:bidi="ar"/>
              </w:rPr>
              <w:t>已进行相应的更新。</w:t>
            </w:r>
          </w:p>
        </w:tc>
      </w:tr>
      <w:tr w:rsidR="007F44FF" w:rsidRPr="002E4F28" w14:paraId="3B7F6AE5" w14:textId="77777777" w:rsidTr="00203249">
        <w:trPr>
          <w:trHeight w:val="1418"/>
        </w:trPr>
        <w:tc>
          <w:tcPr>
            <w:tcW w:w="5000" w:type="pct"/>
            <w:tcBorders>
              <w:top w:val="nil"/>
              <w:left w:val="single" w:sz="8" w:space="0" w:color="000000"/>
              <w:bottom w:val="single" w:sz="8" w:space="0" w:color="000000"/>
              <w:right w:val="single" w:sz="8" w:space="0" w:color="000000"/>
            </w:tcBorders>
            <w:vAlign w:val="center"/>
          </w:tcPr>
          <w:p w14:paraId="33EFFD11"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b/>
                <w:bCs/>
                <w:color w:val="000000"/>
                <w:kern w:val="0"/>
                <w:sz w:val="20"/>
                <w:szCs w:val="20"/>
                <w:lang w:bidi="ar"/>
              </w:rPr>
              <w:t>其他建议：</w:t>
            </w:r>
          </w:p>
          <w:p w14:paraId="18CC3398" w14:textId="77777777" w:rsidR="007F44FF" w:rsidRPr="002E4F28" w:rsidRDefault="007F44FF" w:rsidP="00203249">
            <w:pPr>
              <w:widowControl/>
              <w:snapToGrid w:val="0"/>
              <w:jc w:val="left"/>
              <w:textAlignment w:val="center"/>
              <w:rPr>
                <w:rFonts w:eastAsia="Kaiti SC"/>
                <w:b/>
                <w:bCs/>
                <w:color w:val="000000"/>
                <w:kern w:val="0"/>
                <w:sz w:val="20"/>
                <w:szCs w:val="20"/>
                <w:lang w:bidi="ar"/>
              </w:rPr>
            </w:pPr>
            <w:r w:rsidRPr="002E4F28">
              <w:rPr>
                <w:rFonts w:eastAsia="Kaiti SC"/>
                <w:color w:val="0000FF"/>
                <w:kern w:val="0"/>
                <w:sz w:val="20"/>
                <w:szCs w:val="20"/>
                <w:lang w:bidi="ar"/>
              </w:rPr>
              <w:t>Expert1</w:t>
            </w:r>
            <w:r w:rsidRPr="002E4F28">
              <w:rPr>
                <w:rFonts w:eastAsia="Kaiti SC"/>
                <w:color w:val="0000FF"/>
                <w:kern w:val="0"/>
                <w:sz w:val="20"/>
                <w:szCs w:val="20"/>
                <w:lang w:bidi="ar"/>
              </w:rPr>
              <w:t>：治疗方案：该预测模型只是中医病证预测，疾病预后和发展，能否添加该证型的中药方剂及随证加减药物，形成辨证论治体系。</w:t>
            </w:r>
            <w:r w:rsidRPr="002E4F28">
              <w:rPr>
                <w:rFonts w:eastAsia="Kaiti SC"/>
                <w:color w:val="000000"/>
                <w:kern w:val="0"/>
                <w:sz w:val="20"/>
                <w:szCs w:val="20"/>
                <w:lang w:bidi="ar"/>
              </w:rPr>
              <w:br/>
            </w:r>
            <w:r w:rsidRPr="002E4F28">
              <w:rPr>
                <w:rFonts w:eastAsia="Kaiti SC"/>
                <w:color w:val="000000"/>
                <w:kern w:val="0"/>
                <w:sz w:val="20"/>
                <w:szCs w:val="20"/>
                <w:lang w:bidi="ar"/>
              </w:rPr>
              <w:t>回复：</w:t>
            </w:r>
            <w:r w:rsidRPr="002E4F28">
              <w:rPr>
                <w:rStyle w:val="font31"/>
                <w:rFonts w:ascii="Times New Roman" w:eastAsia="Kaiti SC" w:hAnsi="Times New Roman" w:cs="Times New Roman" w:hint="default"/>
                <w:sz w:val="20"/>
                <w:szCs w:val="20"/>
                <w:lang w:bidi="ar"/>
              </w:rPr>
              <w:t>谢谢您的建议。在中医辨证论治体系中，病证诊断是制定治疗方案的关键依据，准确的病证诊断是有效治疗的前提。本研究专注于中医病证诊断预测模型的报告规范的制定。不过，根据您的建议，我们在条目</w:t>
            </w:r>
            <w:r w:rsidRPr="002E4F28">
              <w:rPr>
                <w:rStyle w:val="font31"/>
                <w:rFonts w:ascii="Times New Roman" w:eastAsia="Kaiti SC" w:hAnsi="Times New Roman" w:cs="Times New Roman" w:hint="default"/>
                <w:sz w:val="20"/>
                <w:szCs w:val="20"/>
                <w:lang w:bidi="ar"/>
              </w:rPr>
              <w:t>1</w:t>
            </w:r>
            <w:r w:rsidRPr="002E4F28">
              <w:rPr>
                <w:rStyle w:val="font31"/>
                <w:rFonts w:ascii="Times New Roman" w:eastAsia="Kaiti SC" w:hAnsi="Times New Roman" w:cs="Times New Roman" w:hint="default"/>
                <w:sz w:val="20"/>
                <w:szCs w:val="20"/>
                <w:lang w:bidi="ar"/>
              </w:rPr>
              <w:t>中补充了关于预后的内容。</w:t>
            </w:r>
          </w:p>
          <w:p w14:paraId="6CE40D75"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FF"/>
                <w:kern w:val="0"/>
                <w:sz w:val="20"/>
                <w:szCs w:val="20"/>
                <w:lang w:bidi="ar"/>
              </w:rPr>
              <w:t>Expert2</w:t>
            </w:r>
            <w:r w:rsidRPr="002E4F28">
              <w:rPr>
                <w:rFonts w:eastAsia="Kaiti SC"/>
                <w:color w:val="0000FF"/>
                <w:kern w:val="0"/>
                <w:sz w:val="20"/>
                <w:szCs w:val="20"/>
                <w:lang w:bidi="ar"/>
              </w:rPr>
              <w:t>：添加模型选择依据，机器学习依据，相应算法运营软件和版本</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回复：谢谢您的建议，我们已在条目</w:t>
            </w:r>
            <w:r w:rsidRPr="002E4F28">
              <w:rPr>
                <w:rFonts w:eastAsia="Kaiti SC"/>
                <w:color w:val="000000"/>
                <w:kern w:val="0"/>
                <w:sz w:val="20"/>
                <w:szCs w:val="20"/>
                <w:lang w:bidi="ar"/>
              </w:rPr>
              <w:t>2c</w:t>
            </w:r>
            <w:r w:rsidRPr="002E4F28">
              <w:rPr>
                <w:rFonts w:eastAsia="Kaiti SC"/>
                <w:color w:val="000000"/>
                <w:kern w:val="0"/>
                <w:sz w:val="20"/>
                <w:szCs w:val="20"/>
                <w:lang w:bidi="ar"/>
              </w:rPr>
              <w:t>中补充相关内容。</w:t>
            </w:r>
          </w:p>
          <w:p w14:paraId="03E52709"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Expert3</w:t>
            </w:r>
            <w:r w:rsidRPr="002E4F28">
              <w:rPr>
                <w:rFonts w:eastAsia="Kaiti SC"/>
                <w:color w:val="0000FF"/>
                <w:kern w:val="0"/>
                <w:sz w:val="20"/>
                <w:szCs w:val="20"/>
                <w:lang w:bidi="ar"/>
              </w:rPr>
              <w:t>：</w:t>
            </w:r>
          </w:p>
          <w:p w14:paraId="09173C8B"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Method:</w:t>
            </w:r>
          </w:p>
          <w:p w14:paraId="5B7A63C8"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1.Inclusion and Exclusion Criteria: Clearly outline the specific details of the inclusion and exclusion criteria to ensure readers understand the selection process for study subjects.</w:t>
            </w:r>
          </w:p>
          <w:p w14:paraId="0152CDD8"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2.Data Extraction and Quality Assessment: Describe the data extraction process, including whether standardized data extraction forms were used and how disagreements between researchers were resolved.</w:t>
            </w:r>
          </w:p>
          <w:p w14:paraId="60AF974E"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3.Statistical Analysis: Specify the software and version used for analysis, detailing statistical methods, including how missing data and heterogeneity were handled.</w:t>
            </w:r>
          </w:p>
          <w:p w14:paraId="4B4C823F"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4.Technical Flowchart: Provide a clear, detailed technical flowchart, with brief explanations for each step to enhance the comprehensibility of the research process.</w:t>
            </w:r>
          </w:p>
          <w:p w14:paraId="512D9A4E" w14:textId="77777777" w:rsidR="007F44FF" w:rsidRPr="002E4F28" w:rsidRDefault="007F44FF" w:rsidP="00203249">
            <w:pPr>
              <w:widowControl/>
              <w:snapToGrid w:val="0"/>
              <w:jc w:val="left"/>
              <w:textAlignment w:val="center"/>
              <w:rPr>
                <w:rFonts w:eastAsia="Kaiti SC"/>
                <w:color w:val="0000FF"/>
                <w:kern w:val="0"/>
                <w:sz w:val="20"/>
                <w:szCs w:val="20"/>
                <w:lang w:val="en-GB" w:bidi="ar"/>
              </w:rPr>
            </w:pPr>
            <w:r w:rsidRPr="002E4F28">
              <w:rPr>
                <w:rFonts w:eastAsia="Kaiti SC"/>
                <w:color w:val="0000FF"/>
                <w:kern w:val="0"/>
                <w:sz w:val="20"/>
                <w:szCs w:val="20"/>
                <w:lang w:val="en-GB" w:bidi="ar"/>
              </w:rPr>
              <w:t>Results:</w:t>
            </w:r>
          </w:p>
          <w:p w14:paraId="5D857FFF"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1.Quality Assessment Findings: Report specific findings from the quality assessment, highlighting common issues and deficiencies to support subsequent analysis and recommendations.</w:t>
            </w:r>
          </w:p>
          <w:p w14:paraId="658C356C"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Response</w:t>
            </w:r>
            <w:r w:rsidRPr="002E4F28">
              <w:rPr>
                <w:rFonts w:eastAsia="Kaiti SC"/>
                <w:color w:val="000000"/>
                <w:kern w:val="0"/>
                <w:sz w:val="20"/>
                <w:szCs w:val="20"/>
                <w:lang w:bidi="ar"/>
              </w:rPr>
              <w:t>：</w:t>
            </w:r>
            <w:r w:rsidRPr="002E4F28">
              <w:rPr>
                <w:rFonts w:eastAsia="Kaiti SC"/>
                <w:color w:val="000000"/>
                <w:kern w:val="0"/>
                <w:sz w:val="20"/>
                <w:szCs w:val="20"/>
                <w:lang w:bidi="ar"/>
              </w:rPr>
              <w:t>Thanks for your suggestions. We have added relevant information in relevant Items.</w:t>
            </w:r>
          </w:p>
          <w:p w14:paraId="4EEA5DA1"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FF"/>
                <w:kern w:val="0"/>
                <w:sz w:val="20"/>
                <w:szCs w:val="20"/>
                <w:lang w:bidi="ar"/>
              </w:rPr>
              <w:t>Expert4</w:t>
            </w:r>
            <w:r w:rsidRPr="002E4F28">
              <w:rPr>
                <w:rFonts w:eastAsia="Kaiti SC"/>
                <w:color w:val="0000FF"/>
                <w:kern w:val="0"/>
                <w:sz w:val="20"/>
                <w:szCs w:val="20"/>
                <w:lang w:bidi="ar"/>
              </w:rPr>
              <w:t>：建议在讨论中增加与已发表预测模型的异同</w:t>
            </w:r>
            <w:r w:rsidRPr="002E4F28">
              <w:rPr>
                <w:rFonts w:eastAsia="Kaiti SC"/>
                <w:color w:val="0000FF"/>
                <w:kern w:val="0"/>
                <w:sz w:val="20"/>
                <w:szCs w:val="20"/>
                <w:lang w:bidi="ar"/>
              </w:rPr>
              <w:t>(</w:t>
            </w:r>
            <w:r w:rsidRPr="002E4F28">
              <w:rPr>
                <w:rFonts w:eastAsia="Kaiti SC"/>
                <w:color w:val="0000FF"/>
                <w:kern w:val="0"/>
                <w:sz w:val="20"/>
                <w:szCs w:val="20"/>
                <w:lang w:bidi="ar"/>
              </w:rPr>
              <w:t>如适用</w:t>
            </w:r>
            <w:r w:rsidRPr="002E4F28">
              <w:rPr>
                <w:rFonts w:eastAsia="Kaiti SC"/>
                <w:color w:val="0000FF"/>
                <w:kern w:val="0"/>
                <w:sz w:val="20"/>
                <w:szCs w:val="20"/>
                <w:lang w:bidi="ar"/>
              </w:rPr>
              <w:t>)</w:t>
            </w:r>
            <w:r w:rsidRPr="002E4F28">
              <w:rPr>
                <w:rFonts w:eastAsia="Kaiti SC"/>
                <w:color w:val="000000"/>
                <w:kern w:val="0"/>
                <w:sz w:val="20"/>
                <w:szCs w:val="20"/>
                <w:lang w:bidi="ar"/>
              </w:rPr>
              <w:br/>
            </w:r>
            <w:r w:rsidRPr="002E4F28">
              <w:rPr>
                <w:rFonts w:eastAsia="Kaiti SC"/>
                <w:color w:val="000000"/>
                <w:kern w:val="0"/>
                <w:sz w:val="20"/>
                <w:szCs w:val="20"/>
                <w:lang w:bidi="ar"/>
              </w:rPr>
              <w:t>回复：谢谢您的建议，我们已在条目</w:t>
            </w:r>
            <w:r w:rsidRPr="002E4F28">
              <w:rPr>
                <w:rFonts w:eastAsia="Kaiti SC"/>
                <w:color w:val="000000"/>
                <w:kern w:val="0"/>
                <w:sz w:val="20"/>
                <w:szCs w:val="20"/>
                <w:lang w:bidi="ar"/>
              </w:rPr>
              <w:t>4</w:t>
            </w:r>
            <w:r w:rsidRPr="002E4F28">
              <w:rPr>
                <w:rFonts w:eastAsia="Kaiti SC"/>
                <w:color w:val="000000"/>
                <w:kern w:val="0"/>
                <w:sz w:val="20"/>
                <w:szCs w:val="20"/>
                <w:lang w:bidi="ar"/>
              </w:rPr>
              <w:t>中补充相关内容。</w:t>
            </w:r>
          </w:p>
          <w:p w14:paraId="1016CAD3"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Expert5</w:t>
            </w:r>
            <w:r w:rsidRPr="002E4F28">
              <w:rPr>
                <w:rFonts w:eastAsia="Kaiti SC"/>
                <w:color w:val="0000FF"/>
                <w:kern w:val="0"/>
                <w:sz w:val="20"/>
                <w:szCs w:val="20"/>
                <w:lang w:bidi="ar"/>
              </w:rPr>
              <w:t>：建议增加所使用数据集的伦理审查申明</w:t>
            </w:r>
          </w:p>
          <w:p w14:paraId="556FB241"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回复：谢谢您的建议，我们已在条目</w:t>
            </w:r>
            <w:r w:rsidRPr="002E4F28">
              <w:rPr>
                <w:rFonts w:eastAsia="Kaiti SC"/>
                <w:color w:val="000000"/>
                <w:kern w:val="0"/>
                <w:sz w:val="20"/>
                <w:szCs w:val="20"/>
                <w:lang w:bidi="ar"/>
              </w:rPr>
              <w:t>7c</w:t>
            </w:r>
            <w:r w:rsidRPr="002E4F28">
              <w:rPr>
                <w:rFonts w:eastAsia="Kaiti SC"/>
                <w:color w:val="000000"/>
                <w:kern w:val="0"/>
                <w:sz w:val="20"/>
                <w:szCs w:val="20"/>
                <w:lang w:bidi="ar"/>
              </w:rPr>
              <w:t>中补充相关内容。</w:t>
            </w:r>
          </w:p>
          <w:p w14:paraId="39164AE5"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Expert6</w:t>
            </w:r>
            <w:r w:rsidRPr="002E4F28">
              <w:rPr>
                <w:rFonts w:eastAsia="Kaiti SC"/>
                <w:color w:val="0000FF"/>
                <w:kern w:val="0"/>
                <w:sz w:val="20"/>
                <w:szCs w:val="20"/>
                <w:lang w:bidi="ar"/>
              </w:rPr>
              <w:t>：建议报告机器学习使用的统计软件和版本</w:t>
            </w:r>
          </w:p>
          <w:p w14:paraId="27440085" w14:textId="77777777" w:rsidR="007F44FF" w:rsidRPr="002E4F28" w:rsidRDefault="007F44FF" w:rsidP="00203249">
            <w:pPr>
              <w:widowControl/>
              <w:snapToGrid w:val="0"/>
              <w:jc w:val="left"/>
              <w:textAlignment w:val="center"/>
              <w:rPr>
                <w:rFonts w:eastAsia="Kaiti SC"/>
                <w:color w:val="000000"/>
                <w:kern w:val="0"/>
                <w:sz w:val="20"/>
                <w:szCs w:val="20"/>
                <w:lang w:bidi="ar"/>
              </w:rPr>
            </w:pPr>
            <w:r w:rsidRPr="002E4F28">
              <w:rPr>
                <w:rFonts w:eastAsia="Kaiti SC"/>
                <w:color w:val="000000"/>
                <w:kern w:val="0"/>
                <w:sz w:val="20"/>
                <w:szCs w:val="20"/>
                <w:lang w:bidi="ar"/>
              </w:rPr>
              <w:t>回复：谢谢您的建议，我们已在条目</w:t>
            </w:r>
            <w:r w:rsidRPr="002E4F28">
              <w:rPr>
                <w:rFonts w:eastAsia="Kaiti SC"/>
                <w:color w:val="000000"/>
                <w:kern w:val="0"/>
                <w:sz w:val="20"/>
                <w:szCs w:val="20"/>
                <w:lang w:bidi="ar"/>
              </w:rPr>
              <w:t>2c</w:t>
            </w:r>
            <w:r w:rsidRPr="002E4F28">
              <w:rPr>
                <w:rFonts w:eastAsia="Kaiti SC"/>
                <w:color w:val="000000"/>
                <w:kern w:val="0"/>
                <w:sz w:val="20"/>
                <w:szCs w:val="20"/>
                <w:lang w:bidi="ar"/>
              </w:rPr>
              <w:t>中补充相关内容。</w:t>
            </w:r>
          </w:p>
          <w:p w14:paraId="76D4B32C"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FF"/>
                <w:kern w:val="0"/>
                <w:sz w:val="20"/>
                <w:szCs w:val="20"/>
                <w:lang w:bidi="ar"/>
              </w:rPr>
              <w:t>Expert7</w:t>
            </w:r>
            <w:r w:rsidRPr="002E4F28">
              <w:rPr>
                <w:rFonts w:eastAsia="Kaiti SC"/>
                <w:color w:val="0000FF"/>
                <w:kern w:val="0"/>
                <w:sz w:val="20"/>
                <w:szCs w:val="20"/>
                <w:lang w:bidi="ar"/>
              </w:rPr>
              <w:t>：</w:t>
            </w:r>
            <w:r w:rsidRPr="002E4F28">
              <w:rPr>
                <w:rFonts w:eastAsia="Kaiti SC"/>
                <w:color w:val="0000FF"/>
                <w:kern w:val="0"/>
                <w:sz w:val="20"/>
                <w:szCs w:val="20"/>
                <w:lang w:bidi="ar"/>
              </w:rPr>
              <w:t>18b,18c</w:t>
            </w:r>
            <w:r w:rsidRPr="002E4F28">
              <w:rPr>
                <w:rFonts w:eastAsia="Kaiti SC"/>
                <w:color w:val="0000FF"/>
                <w:kern w:val="0"/>
                <w:sz w:val="20"/>
                <w:szCs w:val="20"/>
                <w:lang w:bidi="ar"/>
              </w:rPr>
              <w:t>，好的中医病证预测模型不应该受研究对象的数据的具体细节特征很大影响，两项可以合并入</w:t>
            </w:r>
            <w:r w:rsidRPr="002E4F28">
              <w:rPr>
                <w:rFonts w:eastAsia="Kaiti SC"/>
                <w:color w:val="0000FF"/>
                <w:kern w:val="0"/>
                <w:sz w:val="20"/>
                <w:szCs w:val="20"/>
                <w:lang w:bidi="ar"/>
              </w:rPr>
              <w:t>18a</w:t>
            </w:r>
          </w:p>
          <w:p w14:paraId="58EA9C6A" w14:textId="77777777" w:rsidR="007F44FF" w:rsidRPr="002E4F28" w:rsidRDefault="007F44FF" w:rsidP="00203249">
            <w:pPr>
              <w:widowControl/>
              <w:snapToGrid w:val="0"/>
              <w:jc w:val="left"/>
              <w:textAlignment w:val="center"/>
              <w:rPr>
                <w:rFonts w:eastAsia="Kaiti SC"/>
                <w:color w:val="0000FF"/>
                <w:kern w:val="0"/>
                <w:sz w:val="20"/>
                <w:szCs w:val="20"/>
                <w:lang w:bidi="ar"/>
              </w:rPr>
            </w:pPr>
            <w:r w:rsidRPr="002E4F28">
              <w:rPr>
                <w:rFonts w:eastAsia="Kaiti SC"/>
                <w:color w:val="000000"/>
                <w:kern w:val="0"/>
                <w:sz w:val="20"/>
                <w:szCs w:val="20"/>
                <w:lang w:bidi="ar"/>
              </w:rPr>
              <w:t>回复：谢谢，根据您和其他各位专家的建议，我们经讨论后已对原研究对象内容进行更新调整，请查看当前条目</w:t>
            </w:r>
            <w:r w:rsidRPr="002E4F28">
              <w:rPr>
                <w:rFonts w:eastAsia="Kaiti SC"/>
                <w:color w:val="000000"/>
                <w:kern w:val="0"/>
                <w:sz w:val="20"/>
                <w:szCs w:val="20"/>
                <w:lang w:bidi="ar"/>
              </w:rPr>
              <w:t>20a</w:t>
            </w:r>
            <w:r w:rsidRPr="002E4F28">
              <w:rPr>
                <w:rFonts w:eastAsia="Kaiti SC"/>
                <w:color w:val="000000"/>
                <w:kern w:val="0"/>
                <w:sz w:val="20"/>
                <w:szCs w:val="20"/>
                <w:lang w:bidi="ar"/>
              </w:rPr>
              <w:t>、</w:t>
            </w:r>
            <w:r w:rsidRPr="002E4F28">
              <w:rPr>
                <w:rFonts w:eastAsia="Kaiti SC"/>
                <w:color w:val="000000"/>
                <w:kern w:val="0"/>
                <w:sz w:val="20"/>
                <w:szCs w:val="20"/>
                <w:lang w:bidi="ar"/>
              </w:rPr>
              <w:t>20b</w:t>
            </w:r>
            <w:r w:rsidRPr="002E4F28">
              <w:rPr>
                <w:rFonts w:eastAsia="Kaiti SC"/>
                <w:color w:val="000000"/>
                <w:kern w:val="0"/>
                <w:sz w:val="20"/>
                <w:szCs w:val="20"/>
                <w:lang w:bidi="ar"/>
              </w:rPr>
              <w:t>。</w:t>
            </w:r>
          </w:p>
        </w:tc>
      </w:tr>
    </w:tbl>
    <w:p w14:paraId="59A84009" w14:textId="77777777" w:rsidR="007F44FF" w:rsidRPr="002E4F28" w:rsidRDefault="007F44FF" w:rsidP="007F44FF">
      <w:pPr>
        <w:snapToGrid w:val="0"/>
        <w:rPr>
          <w:rFonts w:eastAsia="Kaiti SC"/>
          <w:b/>
          <w:bCs/>
          <w:sz w:val="20"/>
          <w:szCs w:val="20"/>
        </w:rPr>
      </w:pPr>
    </w:p>
    <w:p w14:paraId="26AD743C" w14:textId="77777777" w:rsidR="007F44FF" w:rsidRPr="002E4F28" w:rsidRDefault="007F44FF" w:rsidP="007F44FF">
      <w:pPr>
        <w:snapToGrid w:val="0"/>
        <w:ind w:firstLineChars="200" w:firstLine="400"/>
        <w:rPr>
          <w:rFonts w:eastAsia="Kaiti SC"/>
          <w:sz w:val="20"/>
          <w:szCs w:val="20"/>
        </w:rPr>
      </w:pPr>
      <w:r w:rsidRPr="002E4F28">
        <w:rPr>
          <w:rFonts w:eastAsia="Kaiti SC"/>
          <w:b/>
          <w:bCs/>
          <w:sz w:val="20"/>
          <w:szCs w:val="20"/>
        </w:rPr>
        <w:t>问卷到此结束，再次感谢您的宝贵意见！若您有疑问需要解释，请随时与我们联系。祝您工作顺利！</w:t>
      </w:r>
    </w:p>
    <w:p w14:paraId="6750E8E7" w14:textId="77777777" w:rsidR="007F44FF" w:rsidRPr="002E4F28" w:rsidRDefault="007F44FF" w:rsidP="007F44FF">
      <w:pPr>
        <w:snapToGrid w:val="0"/>
        <w:rPr>
          <w:b/>
          <w:bCs/>
          <w:sz w:val="20"/>
          <w:szCs w:val="20"/>
        </w:rPr>
      </w:pPr>
    </w:p>
    <w:p w14:paraId="67D42F4D" w14:textId="53F1A64A" w:rsidR="007F44FF" w:rsidRPr="002E4F28" w:rsidRDefault="007F44FF">
      <w:pPr>
        <w:widowControl/>
        <w:spacing w:after="160" w:line="278" w:lineRule="auto"/>
        <w:jc w:val="left"/>
      </w:pPr>
      <w:r w:rsidRPr="002E4F28">
        <w:br w:type="page"/>
      </w:r>
    </w:p>
    <w:p w14:paraId="2CAE747F" w14:textId="1B634AF8" w:rsidR="005261CA" w:rsidRPr="002E4F28" w:rsidRDefault="001D413A" w:rsidP="005261CA">
      <w:pPr>
        <w:pStyle w:val="Legend"/>
        <w:jc w:val="center"/>
        <w:rPr>
          <w:b/>
          <w:bCs/>
          <w:sz w:val="24"/>
          <w:szCs w:val="24"/>
        </w:rPr>
      </w:pPr>
      <w:r w:rsidRPr="002E4F28">
        <w:rPr>
          <w:b/>
          <w:bCs/>
          <w:sz w:val="24"/>
          <w:szCs w:val="24"/>
        </w:rPr>
        <w:lastRenderedPageBreak/>
        <w:t>Appendix S3</w:t>
      </w:r>
      <w:r w:rsidR="005261CA" w:rsidRPr="002E4F28">
        <w:rPr>
          <w:b/>
          <w:bCs/>
          <w:sz w:val="24"/>
          <w:szCs w:val="24"/>
        </w:rPr>
        <w:t>. Delphi Scoring Metrics</w:t>
      </w:r>
    </w:p>
    <w:p w14:paraId="3BB7E755" w14:textId="77777777" w:rsidR="005261CA" w:rsidRPr="002E4F28" w:rsidRDefault="005261CA" w:rsidP="005261CA">
      <w:pPr>
        <w:rPr>
          <w:sz w:val="20"/>
          <w:szCs w:val="20"/>
        </w:rPr>
      </w:pPr>
    </w:p>
    <w:p w14:paraId="3EC1A2E2" w14:textId="77777777" w:rsidR="005261CA" w:rsidRPr="002E4F28" w:rsidRDefault="005261CA" w:rsidP="009B6E39">
      <w:pPr>
        <w:snapToGrid w:val="0"/>
        <w:rPr>
          <w:sz w:val="20"/>
          <w:szCs w:val="20"/>
        </w:rPr>
      </w:pPr>
      <w:r w:rsidRPr="002E4F28">
        <w:rPr>
          <w:sz w:val="20"/>
          <w:szCs w:val="20"/>
        </w:rPr>
        <w:t>Various scoring metrics were used in the evaluation of checklist items after each Delphi round where the core working group processes the scoring outcomes from each checklist item to determine the fate of the item. A checklist item is retained when it attains scores above the respective thresholds of the individual metrics and items below the metrics are either modified, deleted, or supplemented with additional information based on the expert feedback for the items. In the event that the item yielded scores not fulfilling the thresholds but had insufficient expert feedback for decision, the steering committee decides whether to modify, delete or add on to the item.</w:t>
      </w:r>
    </w:p>
    <w:p w14:paraId="2592868E" w14:textId="77777777" w:rsidR="005261CA" w:rsidRPr="002E4F28" w:rsidRDefault="005261CA" w:rsidP="009B6E39">
      <w:pPr>
        <w:snapToGrid w:val="0"/>
        <w:rPr>
          <w:sz w:val="20"/>
          <w:szCs w:val="20"/>
        </w:rPr>
      </w:pPr>
    </w:p>
    <w:p w14:paraId="0140AFE2" w14:textId="77777777" w:rsidR="005261CA" w:rsidRPr="002E4F28" w:rsidRDefault="005261CA" w:rsidP="009B6E39">
      <w:pPr>
        <w:snapToGrid w:val="0"/>
        <w:rPr>
          <w:sz w:val="20"/>
          <w:szCs w:val="20"/>
          <w:u w:val="single"/>
        </w:rPr>
      </w:pPr>
      <w:r w:rsidRPr="002E4F28">
        <w:rPr>
          <w:sz w:val="20"/>
          <w:szCs w:val="20"/>
          <w:u w:val="single"/>
        </w:rPr>
        <w:t>Domain and Item Importance Ratings</w:t>
      </w:r>
    </w:p>
    <w:p w14:paraId="29A830B8" w14:textId="77777777" w:rsidR="005261CA" w:rsidRPr="002E4F28" w:rsidRDefault="005261CA" w:rsidP="009B6E39">
      <w:pPr>
        <w:snapToGrid w:val="0"/>
        <w:rPr>
          <w:sz w:val="20"/>
          <w:szCs w:val="20"/>
        </w:rPr>
      </w:pPr>
      <w:r w:rsidRPr="002E4F28">
        <w:rPr>
          <w:sz w:val="20"/>
          <w:szCs w:val="20"/>
        </w:rPr>
        <w:t xml:space="preserve">An expert scoring method was used to determine the importance rating for each domain and item in the checklist. During each Delphi round, experts in the panel were asked to assign scores to each domain and item based on their experience and the established criteria. A 5-point Likert scale (1-5), representing “Not at all important”, “Slightly important”, “Moderately important”, “Important”, and “Very important” respectively, was used for scoring. These scores serve as the basis for the calculations of the subsequent metrics such as mean, standard deviation, coefficient of variation (CV), and endorsement rate (ER). The CV is calculated as a ratio of the standard deviation over mean while the endorsement rate for each item is defined as the fraction of experts who rated “Very Important” for the item. </w:t>
      </w:r>
    </w:p>
    <w:p w14:paraId="3461BE7D" w14:textId="77777777" w:rsidR="005261CA" w:rsidRPr="002E4F28" w:rsidRDefault="005261CA" w:rsidP="009B6E39">
      <w:pPr>
        <w:snapToGrid w:val="0"/>
        <w:rPr>
          <w:sz w:val="20"/>
          <w:szCs w:val="20"/>
        </w:rPr>
      </w:pPr>
    </w:p>
    <w:p w14:paraId="24D596DE" w14:textId="77777777" w:rsidR="005261CA" w:rsidRPr="002E4F28" w:rsidRDefault="005261CA" w:rsidP="009B6E39">
      <w:pPr>
        <w:snapToGrid w:val="0"/>
        <w:rPr>
          <w:sz w:val="20"/>
          <w:szCs w:val="20"/>
        </w:rPr>
      </w:pPr>
      <w:r w:rsidRPr="002E4F28">
        <w:rPr>
          <w:sz w:val="20"/>
          <w:szCs w:val="20"/>
        </w:rPr>
        <w:t xml:space="preserve">To determine if a domain or item should be revised, comments from the expert panel were prioritized to assess domains or items for amendment or removal by the core working group. Furthermore, to account for domains or items that may have relatively lower importance ratings but were not filtered out by expert comments, thresholds were set for the mean, CV, and ER respectively using the global mean and standard deviation of each metric. Domains and items falling out of the threshold would also be considered for revision by the core working group. </w:t>
      </w:r>
    </w:p>
    <w:p w14:paraId="31098F7D" w14:textId="77777777" w:rsidR="005261CA" w:rsidRPr="002E4F28" w:rsidRDefault="005261CA" w:rsidP="009B6E39">
      <w:pPr>
        <w:snapToGrid w:val="0"/>
        <w:rPr>
          <w:sz w:val="20"/>
          <w:szCs w:val="20"/>
        </w:rPr>
      </w:pPr>
    </w:p>
    <w:p w14:paraId="56D27F85" w14:textId="77777777" w:rsidR="005261CA" w:rsidRPr="002E4F28" w:rsidRDefault="005261CA" w:rsidP="009B6E39">
      <w:pPr>
        <w:snapToGrid w:val="0"/>
        <w:rPr>
          <w:sz w:val="20"/>
          <w:szCs w:val="20"/>
        </w:rPr>
      </w:pPr>
      <w:r w:rsidRPr="002E4F28">
        <w:rPr>
          <w:sz w:val="20"/>
          <w:szCs w:val="20"/>
        </w:rPr>
        <w:t xml:space="preserve">The thresholds for mean and ER were calculated dynamically as the difference between the arithmetic mean and standard deviation of all respective domain or item values. Specifically, a domain or item was considered to meet the threshold if: </w:t>
      </w:r>
    </w:p>
    <w:p w14:paraId="6472EFFD" w14:textId="77777777" w:rsidR="005261CA" w:rsidRPr="002E4F28" w:rsidRDefault="00000000" w:rsidP="009B6E39">
      <w:pPr>
        <w:snapToGrid w:val="0"/>
        <w:rPr>
          <w:sz w:val="20"/>
          <w:szCs w:val="20"/>
        </w:rPr>
      </w:pPr>
      <m:oMathPara>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x</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x</m:t>
              </m:r>
            </m:sub>
          </m:sSub>
          <m:r>
            <w:rPr>
              <w:rFonts w:ascii="Cambria Math" w:hAnsi="Cambria Math"/>
              <w:sz w:val="20"/>
              <w:szCs w:val="20"/>
            </w:rPr>
            <m:t>)</m:t>
          </m:r>
          <m:r>
            <m:rPr>
              <m:sty m:val="p"/>
            </m:rPr>
            <w:rPr>
              <w:rFonts w:ascii="Cambria Math" w:hAnsi="Cambria Math"/>
              <w:sz w:val="20"/>
              <w:szCs w:val="20"/>
            </w:rPr>
            <w:br/>
          </m:r>
        </m:oMath>
      </m:oMathPara>
      <w:r w:rsidR="005261CA" w:rsidRPr="002E4F28">
        <w:rPr>
          <w:sz w:val="20"/>
          <w:szCs w:val="20"/>
        </w:rPr>
        <w:t xml:space="preserve">where </w:t>
      </w:r>
      <m:oMath>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m:t>
            </m:r>
          </m:sub>
        </m:sSub>
      </m:oMath>
      <w:r w:rsidR="005261CA" w:rsidRPr="002E4F28">
        <w:rPr>
          <w:sz w:val="20"/>
          <w:szCs w:val="20"/>
        </w:rPr>
        <w:t xml:space="preserve"> is the mean or ER for domain or item </w:t>
      </w:r>
      <m:oMath>
        <m:r>
          <w:rPr>
            <w:rFonts w:ascii="Cambria Math" w:hAnsi="Cambria Math"/>
            <w:sz w:val="20"/>
            <w:szCs w:val="20"/>
          </w:rPr>
          <m:t>i</m:t>
        </m:r>
      </m:oMath>
      <w:r w:rsidR="005261CA" w:rsidRPr="002E4F28">
        <w:rPr>
          <w:sz w:val="20"/>
          <w:szCs w:val="20"/>
        </w:rPr>
        <w:t xml:space="preserve">, </w:t>
      </w:r>
      <m:oMath>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x</m:t>
            </m:r>
          </m:sub>
        </m:sSub>
      </m:oMath>
      <w:r w:rsidR="005261CA" w:rsidRPr="002E4F28">
        <w:rPr>
          <w:sz w:val="20"/>
          <w:szCs w:val="20"/>
        </w:rPr>
        <w:t xml:space="preserve"> is the overall mean of all domain or item values, and </w:t>
      </w: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x</m:t>
            </m:r>
          </m:sub>
        </m:sSub>
      </m:oMath>
      <w:r w:rsidR="005261CA" w:rsidRPr="002E4F28">
        <w:rPr>
          <w:sz w:val="20"/>
          <w:szCs w:val="20"/>
        </w:rPr>
        <w:t xml:space="preserve"> is the overall standard deviation of all domain or item values.</w:t>
      </w:r>
    </w:p>
    <w:p w14:paraId="286D96E7" w14:textId="77777777" w:rsidR="005261CA" w:rsidRPr="002E4F28" w:rsidRDefault="005261CA" w:rsidP="009B6E39">
      <w:pPr>
        <w:snapToGrid w:val="0"/>
        <w:rPr>
          <w:sz w:val="20"/>
          <w:szCs w:val="20"/>
        </w:rPr>
      </w:pPr>
      <w:r w:rsidRPr="002E4F28">
        <w:rPr>
          <w:sz w:val="20"/>
          <w:szCs w:val="20"/>
        </w:rPr>
        <w:t xml:space="preserve">Conversely, the threshold for CV was calculated as the addition of the arithmetic mean and standard deviation all domain or item CV values. A domain or item was considered to meet the threshold if: </w:t>
      </w:r>
    </w:p>
    <w:p w14:paraId="0F42D52B" w14:textId="152D47A3" w:rsidR="005261CA" w:rsidRPr="002E4F28" w:rsidRDefault="00000000" w:rsidP="009B6E39">
      <w:pPr>
        <w:snapToGrid w:val="0"/>
        <w:rPr>
          <w:sz w:val="20"/>
          <w:szCs w:val="20"/>
        </w:rPr>
      </w:pPr>
      <m:oMathPara>
        <m:oMath>
          <m:sSub>
            <m:sSubPr>
              <m:ctrlPr>
                <w:rPr>
                  <w:rFonts w:ascii="Cambria Math" w:hAnsi="Cambria Math"/>
                  <w:i/>
                  <w:sz w:val="20"/>
                  <w:szCs w:val="20"/>
                </w:rPr>
              </m:ctrlPr>
            </m:sSubPr>
            <m:e>
              <m:r>
                <w:rPr>
                  <w:rFonts w:ascii="Cambria Math" w:hAnsi="Cambria Math"/>
                  <w:sz w:val="20"/>
                  <w:szCs w:val="20"/>
                </w:rPr>
                <m:t>CV</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CV</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CV</m:t>
              </m:r>
            </m:sub>
          </m:sSub>
          <m:r>
            <w:rPr>
              <w:rFonts w:ascii="Cambria Math" w:hAnsi="Cambria Math"/>
              <w:sz w:val="20"/>
              <w:szCs w:val="20"/>
            </w:rPr>
            <m:t>)</m:t>
          </m:r>
          <m:r>
            <m:rPr>
              <m:sty m:val="p"/>
            </m:rPr>
            <w:rPr>
              <w:rFonts w:ascii="Cambria Math" w:hAnsi="Cambria Math"/>
              <w:sz w:val="20"/>
              <w:szCs w:val="20"/>
            </w:rPr>
            <w:br/>
          </m:r>
        </m:oMath>
      </m:oMathPara>
      <w:r w:rsidR="005261CA" w:rsidRPr="002E4F28">
        <w:rPr>
          <w:sz w:val="20"/>
          <w:szCs w:val="20"/>
        </w:rPr>
        <w:t xml:space="preserve">where </w:t>
      </w:r>
      <m:oMath>
        <m:sSub>
          <m:sSubPr>
            <m:ctrlPr>
              <w:rPr>
                <w:rFonts w:ascii="Cambria Math" w:hAnsi="Cambria Math"/>
                <w:i/>
                <w:sz w:val="20"/>
                <w:szCs w:val="20"/>
              </w:rPr>
            </m:ctrlPr>
          </m:sSubPr>
          <m:e>
            <m:r>
              <w:rPr>
                <w:rFonts w:ascii="Cambria Math" w:hAnsi="Cambria Math"/>
                <w:sz w:val="20"/>
                <w:szCs w:val="20"/>
              </w:rPr>
              <m:t>CV</m:t>
            </m:r>
          </m:e>
          <m:sub>
            <m:r>
              <w:rPr>
                <w:rFonts w:ascii="Cambria Math" w:hAnsi="Cambria Math"/>
                <w:sz w:val="20"/>
                <w:szCs w:val="20"/>
              </w:rPr>
              <m:t>i</m:t>
            </m:r>
          </m:sub>
        </m:sSub>
      </m:oMath>
      <w:r w:rsidR="005261CA" w:rsidRPr="002E4F28">
        <w:rPr>
          <w:sz w:val="20"/>
          <w:szCs w:val="20"/>
        </w:rPr>
        <w:t xml:space="preserve"> is the CV for domain or item </w:t>
      </w:r>
      <m:oMath>
        <m:r>
          <w:rPr>
            <w:rFonts w:ascii="Cambria Math" w:hAnsi="Cambria Math"/>
            <w:sz w:val="20"/>
            <w:szCs w:val="20"/>
          </w:rPr>
          <m:t>i</m:t>
        </m:r>
      </m:oMath>
      <w:r w:rsidR="005261CA" w:rsidRPr="002E4F28">
        <w:rPr>
          <w:sz w:val="20"/>
          <w:szCs w:val="20"/>
        </w:rPr>
        <w:t xml:space="preserve">, </w:t>
      </w:r>
      <m:oMath>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CV</m:t>
            </m:r>
          </m:sub>
        </m:sSub>
      </m:oMath>
      <w:r w:rsidR="005261CA" w:rsidRPr="002E4F28">
        <w:rPr>
          <w:sz w:val="20"/>
          <w:szCs w:val="20"/>
        </w:rPr>
        <w:t xml:space="preserve"> is the overall mean of all domain or item CV values, and </w:t>
      </w: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CV</m:t>
            </m:r>
          </m:sub>
        </m:sSub>
      </m:oMath>
      <w:r w:rsidR="005261CA" w:rsidRPr="002E4F28">
        <w:rPr>
          <w:sz w:val="20"/>
          <w:szCs w:val="20"/>
        </w:rPr>
        <w:t xml:space="preserve"> is the overall standard deviation of all domain or item CV values.</w:t>
      </w:r>
    </w:p>
    <w:p w14:paraId="11F87D69" w14:textId="77777777" w:rsidR="005261CA" w:rsidRPr="002E4F28" w:rsidRDefault="005261CA" w:rsidP="009B6E39">
      <w:pPr>
        <w:snapToGrid w:val="0"/>
        <w:rPr>
          <w:sz w:val="20"/>
          <w:szCs w:val="20"/>
        </w:rPr>
      </w:pPr>
    </w:p>
    <w:p w14:paraId="04EFCDC2" w14:textId="77777777" w:rsidR="005261CA" w:rsidRPr="002E4F28" w:rsidRDefault="005261CA" w:rsidP="009B6E39">
      <w:pPr>
        <w:snapToGrid w:val="0"/>
        <w:rPr>
          <w:iCs/>
          <w:sz w:val="20"/>
          <w:szCs w:val="20"/>
          <w:u w:val="single"/>
        </w:rPr>
      </w:pPr>
      <w:r w:rsidRPr="002E4F28">
        <w:rPr>
          <w:iCs/>
          <w:sz w:val="20"/>
          <w:szCs w:val="20"/>
          <w:u w:val="single"/>
        </w:rPr>
        <w:t>Expert Active Coefficient</w:t>
      </w:r>
    </w:p>
    <w:p w14:paraId="7EB5502F" w14:textId="77777777" w:rsidR="005261CA" w:rsidRPr="002E4F28" w:rsidRDefault="005261CA" w:rsidP="009B6E39">
      <w:pPr>
        <w:snapToGrid w:val="0"/>
        <w:rPr>
          <w:sz w:val="20"/>
          <w:szCs w:val="20"/>
        </w:rPr>
      </w:pPr>
      <w:r w:rsidRPr="002E4F28">
        <w:rPr>
          <w:sz w:val="20"/>
          <w:szCs w:val="20"/>
        </w:rPr>
        <w:t>The expert active coefficient is generally represented by the Delphi survey response rate for each round. The active coefficient is calculated as the proportion of survey questionnaires collected against the total number of questionnaires sent out to the expert panel. Questionnaires exhibiting a high proportion of invalid responses or missing data were also treated as invalid. For this study, a response rate above 90% is deemed as high expert engagement.</w:t>
      </w:r>
    </w:p>
    <w:p w14:paraId="0CD20A92" w14:textId="77777777" w:rsidR="005261CA" w:rsidRPr="002E4F28" w:rsidRDefault="005261CA" w:rsidP="009B6E39">
      <w:pPr>
        <w:snapToGrid w:val="0"/>
        <w:rPr>
          <w:sz w:val="20"/>
          <w:szCs w:val="20"/>
        </w:rPr>
      </w:pPr>
    </w:p>
    <w:p w14:paraId="70EC414D" w14:textId="77777777" w:rsidR="005261CA" w:rsidRPr="002E4F28" w:rsidRDefault="005261CA" w:rsidP="009B6E39">
      <w:pPr>
        <w:snapToGrid w:val="0"/>
        <w:rPr>
          <w:sz w:val="20"/>
          <w:szCs w:val="20"/>
          <w:u w:val="single"/>
        </w:rPr>
      </w:pPr>
      <w:r w:rsidRPr="002E4F28">
        <w:rPr>
          <w:sz w:val="20"/>
          <w:szCs w:val="20"/>
          <w:u w:val="single"/>
        </w:rPr>
        <w:t>Expert Authority Coefficient</w:t>
      </w:r>
    </w:p>
    <w:p w14:paraId="32922501" w14:textId="07C45EDB" w:rsidR="005261CA" w:rsidRPr="002E4F28" w:rsidRDefault="005261CA" w:rsidP="009B6E39">
      <w:pPr>
        <w:snapToGrid w:val="0"/>
        <w:rPr>
          <w:sz w:val="20"/>
          <w:szCs w:val="20"/>
        </w:rPr>
      </w:pPr>
      <w:r w:rsidRPr="002E4F28">
        <w:rPr>
          <w:sz w:val="20"/>
          <w:szCs w:val="20"/>
        </w:rPr>
        <w:t>The expert authority coefficient (Cr) measures the weight of an expert’s opinion on the suitability of each item in the checklist. Cr is calculated based on the formula Cr = (Ca + Cs)/2, where the judgment coefficient (Ca) refers to the basis of expert judgement while the familiarity coefficient (Cs) represents the familiarity of the expert with the assessed topic. For the calculation of Ca, experts were asked to rate the level of influence in rating all the survey items for the different bases of judgement at the end of the survey: “practical experience”, “theoretical analysis”, “peer reference” and “intuition”. Ca is then calculated as a summation of weighted arithmetic means for each basis of judgement with the number of experts for each influence level and the respective assigned weights (</w:t>
      </w:r>
      <w:r w:rsidRPr="002E4F28">
        <w:rPr>
          <w:b/>
          <w:bCs/>
          <w:sz w:val="20"/>
          <w:szCs w:val="20"/>
        </w:rPr>
        <w:t xml:space="preserve">Table </w:t>
      </w:r>
      <w:r w:rsidR="00FB2C5B" w:rsidRPr="002E4F28">
        <w:rPr>
          <w:b/>
          <w:bCs/>
          <w:sz w:val="20"/>
          <w:szCs w:val="20"/>
        </w:rPr>
        <w:t>A1</w:t>
      </w:r>
      <w:r w:rsidRPr="002E4F28">
        <w:rPr>
          <w:sz w:val="20"/>
          <w:szCs w:val="20"/>
        </w:rPr>
        <w:t xml:space="preserve">). On the other hand, experts were also asked to rate their familiarity with the assessed topics at the end of the survey with the following levels: “unfamiliar” (weight = 0.2), “slightly familiar” (weight = 0.4), “moderately familiar” (weight = 0.6), “familiar” (weight = 0.8), and “very familiar” (weight = 1). Cs was then calculated as a weighted arithmetic mean based on the number of experts in each level and the corresponding weight assigned to each level. </w:t>
      </w:r>
    </w:p>
    <w:p w14:paraId="2BA25EC6" w14:textId="77777777" w:rsidR="005261CA" w:rsidRPr="002E4F28" w:rsidRDefault="005261CA" w:rsidP="009B6E39">
      <w:pPr>
        <w:snapToGrid w:val="0"/>
        <w:rPr>
          <w:sz w:val="20"/>
          <w:szCs w:val="20"/>
        </w:rPr>
      </w:pPr>
    </w:p>
    <w:p w14:paraId="639360F5" w14:textId="27FB90B0" w:rsidR="00D44D5B" w:rsidRPr="002E4F28" w:rsidRDefault="00D44D5B" w:rsidP="00D44D5B">
      <w:pPr>
        <w:widowControl/>
        <w:jc w:val="left"/>
        <w:rPr>
          <w:sz w:val="20"/>
          <w:szCs w:val="20"/>
        </w:rPr>
      </w:pPr>
      <w:r w:rsidRPr="002E4F28">
        <w:rPr>
          <w:sz w:val="20"/>
          <w:szCs w:val="20"/>
        </w:rPr>
        <w:br w:type="page"/>
      </w:r>
    </w:p>
    <w:p w14:paraId="0F1A8961" w14:textId="7D6FB16A" w:rsidR="005261CA" w:rsidRPr="002E4F28" w:rsidRDefault="005261CA" w:rsidP="009B6E39">
      <w:pPr>
        <w:pStyle w:val="Legend"/>
        <w:snapToGrid w:val="0"/>
        <w:jc w:val="center"/>
      </w:pPr>
      <w:r w:rsidRPr="002E4F28">
        <w:rPr>
          <w:b/>
          <w:bCs/>
        </w:rPr>
        <w:lastRenderedPageBreak/>
        <w:t xml:space="preserve">Table </w:t>
      </w:r>
      <w:r w:rsidR="00FB2C5B" w:rsidRPr="002E4F28">
        <w:rPr>
          <w:b/>
          <w:bCs/>
        </w:rPr>
        <w:t>A1</w:t>
      </w:r>
      <w:r w:rsidRPr="002E4F28">
        <w:rPr>
          <w:b/>
          <w:bCs/>
        </w:rPr>
        <w:t>.</w:t>
      </w:r>
      <w:r w:rsidRPr="002E4F28">
        <w:t xml:space="preserve"> Ca judgement rating weights</w:t>
      </w:r>
    </w:p>
    <w:tbl>
      <w:tblPr>
        <w:tblStyle w:val="af7"/>
        <w:tblpPr w:leftFromText="180" w:rightFromText="180" w:vertAnchor="text" w:tblpY="1"/>
        <w:tblOverlap w:val="never"/>
        <w:tblW w:w="0" w:type="auto"/>
        <w:tblLook w:val="04A0" w:firstRow="1" w:lastRow="0" w:firstColumn="1" w:lastColumn="0" w:noHBand="0" w:noVBand="1"/>
      </w:tblPr>
      <w:tblGrid>
        <w:gridCol w:w="1161"/>
        <w:gridCol w:w="2095"/>
        <w:gridCol w:w="1859"/>
        <w:gridCol w:w="2020"/>
        <w:gridCol w:w="1881"/>
      </w:tblGrid>
      <w:tr w:rsidR="005261CA" w:rsidRPr="002E4F28" w14:paraId="20F4A72A" w14:textId="77777777" w:rsidTr="00203249">
        <w:tc>
          <w:tcPr>
            <w:tcW w:w="1161" w:type="dxa"/>
            <w:tcBorders>
              <w:top w:val="nil"/>
              <w:left w:val="nil"/>
              <w:bottom w:val="nil"/>
              <w:right w:val="nil"/>
            </w:tcBorders>
            <w:vAlign w:val="center"/>
          </w:tcPr>
          <w:p w14:paraId="0815119A" w14:textId="77777777" w:rsidR="005261CA" w:rsidRPr="002E4F28" w:rsidRDefault="005261CA" w:rsidP="009B6E39">
            <w:pPr>
              <w:pStyle w:val="Legend"/>
              <w:snapToGrid w:val="0"/>
              <w:jc w:val="center"/>
            </w:pPr>
          </w:p>
        </w:tc>
        <w:tc>
          <w:tcPr>
            <w:tcW w:w="2095" w:type="dxa"/>
            <w:tcBorders>
              <w:top w:val="nil"/>
              <w:left w:val="nil"/>
              <w:bottom w:val="nil"/>
              <w:right w:val="single" w:sz="4" w:space="0" w:color="auto"/>
            </w:tcBorders>
          </w:tcPr>
          <w:p w14:paraId="2B50FFBD" w14:textId="77777777" w:rsidR="005261CA" w:rsidRPr="002E4F28" w:rsidRDefault="005261CA" w:rsidP="009B6E39">
            <w:pPr>
              <w:pStyle w:val="Legend"/>
              <w:snapToGrid w:val="0"/>
              <w:jc w:val="center"/>
            </w:pPr>
          </w:p>
        </w:tc>
        <w:tc>
          <w:tcPr>
            <w:tcW w:w="5760" w:type="dxa"/>
            <w:gridSpan w:val="3"/>
            <w:tcBorders>
              <w:left w:val="single" w:sz="4" w:space="0" w:color="auto"/>
            </w:tcBorders>
            <w:vAlign w:val="center"/>
          </w:tcPr>
          <w:p w14:paraId="5D6FB160" w14:textId="77777777" w:rsidR="005261CA" w:rsidRPr="002E4F28" w:rsidRDefault="005261CA" w:rsidP="009B6E39">
            <w:pPr>
              <w:pStyle w:val="Legend"/>
              <w:snapToGrid w:val="0"/>
              <w:jc w:val="center"/>
              <w:rPr>
                <w:b/>
                <w:bCs/>
              </w:rPr>
            </w:pPr>
            <w:r w:rsidRPr="002E4F28">
              <w:rPr>
                <w:b/>
                <w:bCs/>
              </w:rPr>
              <w:t>Assigned Weights</w:t>
            </w:r>
          </w:p>
        </w:tc>
      </w:tr>
      <w:tr w:rsidR="005261CA" w:rsidRPr="002E4F28" w14:paraId="668727D1" w14:textId="77777777" w:rsidTr="00203249">
        <w:tc>
          <w:tcPr>
            <w:tcW w:w="1161" w:type="dxa"/>
            <w:tcBorders>
              <w:top w:val="nil"/>
              <w:left w:val="nil"/>
              <w:bottom w:val="single" w:sz="4" w:space="0" w:color="auto"/>
              <w:right w:val="nil"/>
            </w:tcBorders>
            <w:vAlign w:val="center"/>
          </w:tcPr>
          <w:p w14:paraId="64BDB053" w14:textId="77777777" w:rsidR="005261CA" w:rsidRPr="002E4F28" w:rsidRDefault="005261CA" w:rsidP="009B6E39">
            <w:pPr>
              <w:pStyle w:val="Legend"/>
              <w:snapToGrid w:val="0"/>
              <w:jc w:val="center"/>
            </w:pPr>
          </w:p>
        </w:tc>
        <w:tc>
          <w:tcPr>
            <w:tcW w:w="2095" w:type="dxa"/>
            <w:tcBorders>
              <w:top w:val="nil"/>
              <w:left w:val="nil"/>
              <w:bottom w:val="single" w:sz="4" w:space="0" w:color="auto"/>
              <w:right w:val="single" w:sz="4" w:space="0" w:color="auto"/>
            </w:tcBorders>
          </w:tcPr>
          <w:p w14:paraId="5C225796" w14:textId="77777777" w:rsidR="005261CA" w:rsidRPr="002E4F28" w:rsidRDefault="005261CA" w:rsidP="009B6E39">
            <w:pPr>
              <w:pStyle w:val="Legend"/>
              <w:snapToGrid w:val="0"/>
              <w:jc w:val="center"/>
            </w:pPr>
          </w:p>
        </w:tc>
        <w:tc>
          <w:tcPr>
            <w:tcW w:w="1859" w:type="dxa"/>
            <w:tcBorders>
              <w:left w:val="single" w:sz="4" w:space="0" w:color="auto"/>
            </w:tcBorders>
            <w:vAlign w:val="center"/>
          </w:tcPr>
          <w:p w14:paraId="2C8703DD" w14:textId="77777777" w:rsidR="005261CA" w:rsidRPr="002E4F28" w:rsidRDefault="005261CA" w:rsidP="009B6E39">
            <w:pPr>
              <w:pStyle w:val="Legend"/>
              <w:snapToGrid w:val="0"/>
              <w:jc w:val="center"/>
              <w:rPr>
                <w:b/>
                <w:bCs/>
              </w:rPr>
            </w:pPr>
            <w:r w:rsidRPr="002E4F28">
              <w:rPr>
                <w:b/>
                <w:bCs/>
              </w:rPr>
              <w:t>High Influence</w:t>
            </w:r>
          </w:p>
        </w:tc>
        <w:tc>
          <w:tcPr>
            <w:tcW w:w="2020" w:type="dxa"/>
            <w:vAlign w:val="center"/>
          </w:tcPr>
          <w:p w14:paraId="52ABFE1D" w14:textId="77777777" w:rsidR="005261CA" w:rsidRPr="002E4F28" w:rsidRDefault="005261CA" w:rsidP="009B6E39">
            <w:pPr>
              <w:pStyle w:val="Legend"/>
              <w:snapToGrid w:val="0"/>
              <w:jc w:val="center"/>
              <w:rPr>
                <w:b/>
                <w:bCs/>
              </w:rPr>
            </w:pPr>
            <w:r w:rsidRPr="002E4F28">
              <w:rPr>
                <w:b/>
                <w:bCs/>
              </w:rPr>
              <w:t>Medium Influence</w:t>
            </w:r>
          </w:p>
        </w:tc>
        <w:tc>
          <w:tcPr>
            <w:tcW w:w="1881" w:type="dxa"/>
            <w:vAlign w:val="center"/>
          </w:tcPr>
          <w:p w14:paraId="2B408DA8" w14:textId="77777777" w:rsidR="005261CA" w:rsidRPr="002E4F28" w:rsidRDefault="005261CA" w:rsidP="009B6E39">
            <w:pPr>
              <w:pStyle w:val="Legend"/>
              <w:snapToGrid w:val="0"/>
              <w:jc w:val="center"/>
              <w:rPr>
                <w:b/>
                <w:bCs/>
              </w:rPr>
            </w:pPr>
            <w:r w:rsidRPr="002E4F28">
              <w:rPr>
                <w:b/>
                <w:bCs/>
              </w:rPr>
              <w:t>Low Influence</w:t>
            </w:r>
          </w:p>
        </w:tc>
      </w:tr>
      <w:tr w:rsidR="005261CA" w:rsidRPr="002E4F28" w14:paraId="0F0CCD35" w14:textId="77777777" w:rsidTr="00203249">
        <w:tc>
          <w:tcPr>
            <w:tcW w:w="1161" w:type="dxa"/>
            <w:vMerge w:val="restart"/>
            <w:tcBorders>
              <w:top w:val="single" w:sz="4" w:space="0" w:color="auto"/>
            </w:tcBorders>
            <w:vAlign w:val="center"/>
          </w:tcPr>
          <w:p w14:paraId="6A0F6932" w14:textId="77777777" w:rsidR="005261CA" w:rsidRPr="002E4F28" w:rsidRDefault="005261CA" w:rsidP="009B6E39">
            <w:pPr>
              <w:pStyle w:val="Legend"/>
              <w:snapToGrid w:val="0"/>
              <w:jc w:val="center"/>
              <w:rPr>
                <w:b/>
                <w:bCs/>
              </w:rPr>
            </w:pPr>
            <w:r w:rsidRPr="002E4F28">
              <w:rPr>
                <w:b/>
                <w:bCs/>
              </w:rPr>
              <w:t>Bases of Judgement</w:t>
            </w:r>
          </w:p>
        </w:tc>
        <w:tc>
          <w:tcPr>
            <w:tcW w:w="2095" w:type="dxa"/>
            <w:tcBorders>
              <w:top w:val="single" w:sz="4" w:space="0" w:color="auto"/>
            </w:tcBorders>
          </w:tcPr>
          <w:p w14:paraId="6C438F0F" w14:textId="77777777" w:rsidR="005261CA" w:rsidRPr="002E4F28" w:rsidRDefault="005261CA" w:rsidP="009B6E39">
            <w:pPr>
              <w:pStyle w:val="Legend"/>
              <w:snapToGrid w:val="0"/>
              <w:jc w:val="center"/>
              <w:rPr>
                <w:b/>
                <w:bCs/>
              </w:rPr>
            </w:pPr>
            <w:r w:rsidRPr="002E4F28">
              <w:rPr>
                <w:b/>
                <w:bCs/>
              </w:rPr>
              <w:t>Practical Experience</w:t>
            </w:r>
          </w:p>
        </w:tc>
        <w:tc>
          <w:tcPr>
            <w:tcW w:w="1859" w:type="dxa"/>
            <w:vAlign w:val="center"/>
          </w:tcPr>
          <w:p w14:paraId="76D421DD" w14:textId="77777777" w:rsidR="005261CA" w:rsidRPr="002E4F28" w:rsidRDefault="005261CA" w:rsidP="009B6E39">
            <w:pPr>
              <w:pStyle w:val="Legend"/>
              <w:snapToGrid w:val="0"/>
              <w:jc w:val="center"/>
            </w:pPr>
            <w:r w:rsidRPr="002E4F28">
              <w:t>0.5</w:t>
            </w:r>
          </w:p>
        </w:tc>
        <w:tc>
          <w:tcPr>
            <w:tcW w:w="2020" w:type="dxa"/>
            <w:vAlign w:val="center"/>
          </w:tcPr>
          <w:p w14:paraId="43241F62" w14:textId="77777777" w:rsidR="005261CA" w:rsidRPr="002E4F28" w:rsidRDefault="005261CA" w:rsidP="009B6E39">
            <w:pPr>
              <w:pStyle w:val="Legend"/>
              <w:snapToGrid w:val="0"/>
              <w:jc w:val="center"/>
            </w:pPr>
            <w:r w:rsidRPr="002E4F28">
              <w:t>0.4</w:t>
            </w:r>
          </w:p>
        </w:tc>
        <w:tc>
          <w:tcPr>
            <w:tcW w:w="1881" w:type="dxa"/>
            <w:vAlign w:val="center"/>
          </w:tcPr>
          <w:p w14:paraId="5BD4D56E" w14:textId="77777777" w:rsidR="005261CA" w:rsidRPr="002E4F28" w:rsidRDefault="005261CA" w:rsidP="009B6E39">
            <w:pPr>
              <w:pStyle w:val="Legend"/>
              <w:snapToGrid w:val="0"/>
              <w:jc w:val="center"/>
            </w:pPr>
            <w:r w:rsidRPr="002E4F28">
              <w:t>0.3</w:t>
            </w:r>
          </w:p>
        </w:tc>
      </w:tr>
      <w:tr w:rsidR="005261CA" w:rsidRPr="002E4F28" w14:paraId="0E54E073" w14:textId="77777777" w:rsidTr="00203249">
        <w:tc>
          <w:tcPr>
            <w:tcW w:w="1161" w:type="dxa"/>
            <w:vMerge/>
            <w:vAlign w:val="center"/>
          </w:tcPr>
          <w:p w14:paraId="79292179" w14:textId="77777777" w:rsidR="005261CA" w:rsidRPr="002E4F28" w:rsidRDefault="005261CA" w:rsidP="009B6E39">
            <w:pPr>
              <w:pStyle w:val="Legend"/>
              <w:snapToGrid w:val="0"/>
              <w:jc w:val="center"/>
              <w:rPr>
                <w:b/>
                <w:bCs/>
              </w:rPr>
            </w:pPr>
          </w:p>
        </w:tc>
        <w:tc>
          <w:tcPr>
            <w:tcW w:w="2095" w:type="dxa"/>
          </w:tcPr>
          <w:p w14:paraId="39F61A24" w14:textId="77777777" w:rsidR="005261CA" w:rsidRPr="002E4F28" w:rsidRDefault="005261CA" w:rsidP="009B6E39">
            <w:pPr>
              <w:pStyle w:val="Legend"/>
              <w:snapToGrid w:val="0"/>
              <w:jc w:val="center"/>
              <w:rPr>
                <w:b/>
                <w:bCs/>
              </w:rPr>
            </w:pPr>
            <w:r w:rsidRPr="002E4F28">
              <w:rPr>
                <w:b/>
                <w:bCs/>
              </w:rPr>
              <w:t>Theoretical Analysis</w:t>
            </w:r>
          </w:p>
        </w:tc>
        <w:tc>
          <w:tcPr>
            <w:tcW w:w="1859" w:type="dxa"/>
            <w:vAlign w:val="center"/>
          </w:tcPr>
          <w:p w14:paraId="3155A23C" w14:textId="77777777" w:rsidR="005261CA" w:rsidRPr="002E4F28" w:rsidRDefault="005261CA" w:rsidP="009B6E39">
            <w:pPr>
              <w:pStyle w:val="Legend"/>
              <w:snapToGrid w:val="0"/>
              <w:jc w:val="center"/>
            </w:pPr>
            <w:r w:rsidRPr="002E4F28">
              <w:t>0.3</w:t>
            </w:r>
          </w:p>
        </w:tc>
        <w:tc>
          <w:tcPr>
            <w:tcW w:w="2020" w:type="dxa"/>
            <w:vAlign w:val="center"/>
          </w:tcPr>
          <w:p w14:paraId="3D3D9264" w14:textId="77777777" w:rsidR="005261CA" w:rsidRPr="002E4F28" w:rsidRDefault="005261CA" w:rsidP="009B6E39">
            <w:pPr>
              <w:pStyle w:val="Legend"/>
              <w:snapToGrid w:val="0"/>
              <w:jc w:val="center"/>
            </w:pPr>
            <w:r w:rsidRPr="002E4F28">
              <w:t>0.2</w:t>
            </w:r>
          </w:p>
        </w:tc>
        <w:tc>
          <w:tcPr>
            <w:tcW w:w="1881" w:type="dxa"/>
            <w:vAlign w:val="center"/>
          </w:tcPr>
          <w:p w14:paraId="7E25E1D0" w14:textId="77777777" w:rsidR="005261CA" w:rsidRPr="002E4F28" w:rsidRDefault="005261CA" w:rsidP="009B6E39">
            <w:pPr>
              <w:pStyle w:val="Legend"/>
              <w:snapToGrid w:val="0"/>
              <w:jc w:val="center"/>
            </w:pPr>
            <w:r w:rsidRPr="002E4F28">
              <w:t>0.1</w:t>
            </w:r>
          </w:p>
        </w:tc>
      </w:tr>
      <w:tr w:rsidR="005261CA" w:rsidRPr="002E4F28" w14:paraId="3D581C22" w14:textId="77777777" w:rsidTr="00203249">
        <w:tc>
          <w:tcPr>
            <w:tcW w:w="1161" w:type="dxa"/>
            <w:vMerge/>
            <w:vAlign w:val="center"/>
          </w:tcPr>
          <w:p w14:paraId="6933673A" w14:textId="77777777" w:rsidR="005261CA" w:rsidRPr="002E4F28" w:rsidRDefault="005261CA" w:rsidP="009B6E39">
            <w:pPr>
              <w:pStyle w:val="Legend"/>
              <w:snapToGrid w:val="0"/>
              <w:jc w:val="center"/>
              <w:rPr>
                <w:b/>
                <w:bCs/>
              </w:rPr>
            </w:pPr>
          </w:p>
        </w:tc>
        <w:tc>
          <w:tcPr>
            <w:tcW w:w="2095" w:type="dxa"/>
          </w:tcPr>
          <w:p w14:paraId="740C18E6" w14:textId="77777777" w:rsidR="005261CA" w:rsidRPr="002E4F28" w:rsidRDefault="005261CA" w:rsidP="009B6E39">
            <w:pPr>
              <w:pStyle w:val="Legend"/>
              <w:snapToGrid w:val="0"/>
              <w:jc w:val="center"/>
              <w:rPr>
                <w:b/>
                <w:bCs/>
              </w:rPr>
            </w:pPr>
            <w:r w:rsidRPr="002E4F28">
              <w:rPr>
                <w:b/>
                <w:bCs/>
              </w:rPr>
              <w:t>Peer Reference</w:t>
            </w:r>
          </w:p>
        </w:tc>
        <w:tc>
          <w:tcPr>
            <w:tcW w:w="1859" w:type="dxa"/>
          </w:tcPr>
          <w:p w14:paraId="0F2420ED" w14:textId="77777777" w:rsidR="005261CA" w:rsidRPr="002E4F28" w:rsidRDefault="005261CA" w:rsidP="009B6E39">
            <w:pPr>
              <w:pStyle w:val="Legend"/>
              <w:snapToGrid w:val="0"/>
              <w:jc w:val="center"/>
            </w:pPr>
            <w:r w:rsidRPr="002E4F28">
              <w:t>0.1</w:t>
            </w:r>
          </w:p>
        </w:tc>
        <w:tc>
          <w:tcPr>
            <w:tcW w:w="2020" w:type="dxa"/>
          </w:tcPr>
          <w:p w14:paraId="780FD0D4" w14:textId="77777777" w:rsidR="005261CA" w:rsidRPr="002E4F28" w:rsidRDefault="005261CA" w:rsidP="009B6E39">
            <w:pPr>
              <w:pStyle w:val="Legend"/>
              <w:snapToGrid w:val="0"/>
              <w:jc w:val="center"/>
            </w:pPr>
            <w:r w:rsidRPr="002E4F28">
              <w:t>0.1</w:t>
            </w:r>
          </w:p>
        </w:tc>
        <w:tc>
          <w:tcPr>
            <w:tcW w:w="1881" w:type="dxa"/>
          </w:tcPr>
          <w:p w14:paraId="11CB3FB7" w14:textId="77777777" w:rsidR="005261CA" w:rsidRPr="002E4F28" w:rsidRDefault="005261CA" w:rsidP="009B6E39">
            <w:pPr>
              <w:pStyle w:val="Legend"/>
              <w:snapToGrid w:val="0"/>
              <w:jc w:val="center"/>
            </w:pPr>
            <w:r w:rsidRPr="002E4F28">
              <w:t>0.1</w:t>
            </w:r>
          </w:p>
        </w:tc>
      </w:tr>
      <w:tr w:rsidR="005261CA" w:rsidRPr="002E4F28" w14:paraId="7FA3E645" w14:textId="77777777" w:rsidTr="00203249">
        <w:tc>
          <w:tcPr>
            <w:tcW w:w="1161" w:type="dxa"/>
            <w:vMerge/>
            <w:vAlign w:val="center"/>
          </w:tcPr>
          <w:p w14:paraId="783C1738" w14:textId="77777777" w:rsidR="005261CA" w:rsidRPr="002E4F28" w:rsidRDefault="005261CA" w:rsidP="009B6E39">
            <w:pPr>
              <w:pStyle w:val="Legend"/>
              <w:snapToGrid w:val="0"/>
              <w:jc w:val="center"/>
              <w:rPr>
                <w:b/>
                <w:bCs/>
              </w:rPr>
            </w:pPr>
          </w:p>
        </w:tc>
        <w:tc>
          <w:tcPr>
            <w:tcW w:w="2095" w:type="dxa"/>
          </w:tcPr>
          <w:p w14:paraId="3453BB80" w14:textId="77777777" w:rsidR="005261CA" w:rsidRPr="002E4F28" w:rsidRDefault="005261CA" w:rsidP="009B6E39">
            <w:pPr>
              <w:pStyle w:val="Legend"/>
              <w:snapToGrid w:val="0"/>
              <w:jc w:val="center"/>
              <w:rPr>
                <w:b/>
                <w:bCs/>
              </w:rPr>
            </w:pPr>
            <w:r w:rsidRPr="002E4F28">
              <w:rPr>
                <w:b/>
                <w:bCs/>
              </w:rPr>
              <w:t>Intuition</w:t>
            </w:r>
          </w:p>
        </w:tc>
        <w:tc>
          <w:tcPr>
            <w:tcW w:w="1859" w:type="dxa"/>
          </w:tcPr>
          <w:p w14:paraId="0B4CF698" w14:textId="77777777" w:rsidR="005261CA" w:rsidRPr="002E4F28" w:rsidRDefault="005261CA" w:rsidP="009B6E39">
            <w:pPr>
              <w:pStyle w:val="Legend"/>
              <w:snapToGrid w:val="0"/>
              <w:jc w:val="center"/>
            </w:pPr>
            <w:r w:rsidRPr="002E4F28">
              <w:t>0.1</w:t>
            </w:r>
          </w:p>
        </w:tc>
        <w:tc>
          <w:tcPr>
            <w:tcW w:w="2020" w:type="dxa"/>
          </w:tcPr>
          <w:p w14:paraId="229CD793" w14:textId="77777777" w:rsidR="005261CA" w:rsidRPr="002E4F28" w:rsidRDefault="005261CA" w:rsidP="009B6E39">
            <w:pPr>
              <w:pStyle w:val="Legend"/>
              <w:snapToGrid w:val="0"/>
              <w:jc w:val="center"/>
            </w:pPr>
            <w:r w:rsidRPr="002E4F28">
              <w:t>0.1</w:t>
            </w:r>
          </w:p>
        </w:tc>
        <w:tc>
          <w:tcPr>
            <w:tcW w:w="1881" w:type="dxa"/>
          </w:tcPr>
          <w:p w14:paraId="7606D846" w14:textId="77777777" w:rsidR="005261CA" w:rsidRPr="002E4F28" w:rsidRDefault="005261CA" w:rsidP="009B6E39">
            <w:pPr>
              <w:pStyle w:val="Legend"/>
              <w:snapToGrid w:val="0"/>
              <w:jc w:val="center"/>
            </w:pPr>
            <w:r w:rsidRPr="002E4F28">
              <w:t>0.1</w:t>
            </w:r>
          </w:p>
        </w:tc>
      </w:tr>
    </w:tbl>
    <w:p w14:paraId="4DC5D409" w14:textId="77777777" w:rsidR="005261CA" w:rsidRPr="002E4F28" w:rsidRDefault="005261CA" w:rsidP="009B6E39">
      <w:pPr>
        <w:snapToGrid w:val="0"/>
        <w:rPr>
          <w:sz w:val="20"/>
          <w:szCs w:val="20"/>
        </w:rPr>
      </w:pPr>
    </w:p>
    <w:p w14:paraId="3964378F" w14:textId="77777777" w:rsidR="005261CA" w:rsidRPr="002E4F28" w:rsidRDefault="005261CA" w:rsidP="009B6E39">
      <w:pPr>
        <w:snapToGrid w:val="0"/>
        <w:rPr>
          <w:sz w:val="20"/>
          <w:szCs w:val="20"/>
          <w:u w:val="single"/>
        </w:rPr>
      </w:pPr>
      <w:r w:rsidRPr="002E4F28">
        <w:rPr>
          <w:sz w:val="20"/>
          <w:szCs w:val="20"/>
          <w:u w:val="single"/>
        </w:rPr>
        <w:t>Expert Consensus</w:t>
      </w:r>
    </w:p>
    <w:p w14:paraId="54B43E11" w14:textId="77777777" w:rsidR="005261CA" w:rsidRPr="002E4F28" w:rsidRDefault="005261CA" w:rsidP="009B6E39">
      <w:pPr>
        <w:snapToGrid w:val="0"/>
        <w:rPr>
          <w:sz w:val="20"/>
          <w:szCs w:val="20"/>
        </w:rPr>
      </w:pPr>
      <w:r w:rsidRPr="002E4F28">
        <w:rPr>
          <w:sz w:val="20"/>
          <w:szCs w:val="20"/>
        </w:rPr>
        <w:t>The Kendall’s coefficient of concordance (Kendall’s W) was used as a statistical metric to measure the degree of consensus between the experts in the panel. In general, Kendall’s W ranges from 0 to 1 and a larger Kendall’s W indicates better expert consensus. The chi-square test is used to assess whether Kendall’s W is statistically significant, with a p-value &lt; 0.05 indicating statistical significance. For this study, a threshold of Kendall’s W &lt; 0.3 was selected to signal the need for another round of Delphi survey.</w:t>
      </w:r>
    </w:p>
    <w:p w14:paraId="100E105E" w14:textId="77777777" w:rsidR="005261CA" w:rsidRPr="002E4F28" w:rsidRDefault="005261CA" w:rsidP="005261CA">
      <w:pPr>
        <w:rPr>
          <w:sz w:val="20"/>
          <w:szCs w:val="20"/>
        </w:rPr>
      </w:pPr>
    </w:p>
    <w:p w14:paraId="7885490F" w14:textId="43DFED65" w:rsidR="00F95283" w:rsidRPr="002E4F28" w:rsidRDefault="00F95283">
      <w:pPr>
        <w:widowControl/>
        <w:jc w:val="left"/>
      </w:pPr>
      <w:r w:rsidRPr="002E4F28">
        <w:br w:type="page"/>
      </w:r>
    </w:p>
    <w:p w14:paraId="40B0FF70" w14:textId="6937144F" w:rsidR="008F0BA9" w:rsidRPr="002E4F28" w:rsidRDefault="008F0BA9" w:rsidP="008F0BA9">
      <w:pPr>
        <w:pStyle w:val="Legend"/>
        <w:spacing w:line="276" w:lineRule="auto"/>
        <w:jc w:val="center"/>
        <w:rPr>
          <w:b/>
          <w:bCs/>
          <w:sz w:val="24"/>
          <w:szCs w:val="24"/>
        </w:rPr>
      </w:pPr>
      <w:r w:rsidRPr="002E4F28">
        <w:rPr>
          <w:b/>
          <w:bCs/>
          <w:sz w:val="24"/>
          <w:szCs w:val="24"/>
        </w:rPr>
        <w:lastRenderedPageBreak/>
        <w:t xml:space="preserve">Table </w:t>
      </w:r>
      <w:r w:rsidR="001B3694" w:rsidRPr="002E4F28">
        <w:rPr>
          <w:b/>
          <w:bCs/>
          <w:sz w:val="24"/>
          <w:szCs w:val="24"/>
        </w:rPr>
        <w:t>S</w:t>
      </w:r>
      <w:r w:rsidRPr="002E4F28">
        <w:rPr>
          <w:b/>
          <w:bCs/>
          <w:sz w:val="24"/>
          <w:szCs w:val="24"/>
        </w:rPr>
        <w:t>2. Demographic and Professional Characteristics of the Delphi Expert Panel (n = 31)</w:t>
      </w:r>
    </w:p>
    <w:tbl>
      <w:tblPr>
        <w:tblpPr w:leftFromText="180" w:rightFromText="180" w:vertAnchor="text" w:tblpY="1"/>
        <w:tblOverlap w:val="never"/>
        <w:tblW w:w="8821" w:type="dxa"/>
        <w:tblLook w:val="04A0" w:firstRow="1" w:lastRow="0" w:firstColumn="1" w:lastColumn="0" w:noHBand="0" w:noVBand="1"/>
      </w:tblPr>
      <w:tblGrid>
        <w:gridCol w:w="2735"/>
        <w:gridCol w:w="2835"/>
        <w:gridCol w:w="1418"/>
        <w:gridCol w:w="1833"/>
      </w:tblGrid>
      <w:tr w:rsidR="008F0BA9" w:rsidRPr="002E4F28" w14:paraId="09D4B331" w14:textId="77777777" w:rsidTr="00203249">
        <w:trPr>
          <w:trHeight w:val="330"/>
        </w:trPr>
        <w:tc>
          <w:tcPr>
            <w:tcW w:w="2735" w:type="dxa"/>
            <w:tcBorders>
              <w:top w:val="single" w:sz="12" w:space="0" w:color="000000"/>
              <w:left w:val="nil"/>
              <w:bottom w:val="single" w:sz="12" w:space="0" w:color="000000"/>
              <w:right w:val="nil"/>
            </w:tcBorders>
            <w:noWrap/>
            <w:vAlign w:val="center"/>
          </w:tcPr>
          <w:p w14:paraId="6144327E"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Characteristic</w:t>
            </w:r>
          </w:p>
        </w:tc>
        <w:tc>
          <w:tcPr>
            <w:tcW w:w="2835" w:type="dxa"/>
            <w:tcBorders>
              <w:top w:val="single" w:sz="12" w:space="0" w:color="000000"/>
              <w:left w:val="nil"/>
              <w:bottom w:val="single" w:sz="12" w:space="0" w:color="000000"/>
              <w:right w:val="nil"/>
            </w:tcBorders>
            <w:noWrap/>
            <w:vAlign w:val="center"/>
          </w:tcPr>
          <w:p w14:paraId="1051FE91"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Category</w:t>
            </w:r>
          </w:p>
        </w:tc>
        <w:tc>
          <w:tcPr>
            <w:tcW w:w="1418" w:type="dxa"/>
            <w:tcBorders>
              <w:top w:val="single" w:sz="12" w:space="0" w:color="000000"/>
              <w:left w:val="nil"/>
              <w:bottom w:val="single" w:sz="12" w:space="0" w:color="000000"/>
              <w:right w:val="nil"/>
            </w:tcBorders>
            <w:noWrap/>
            <w:vAlign w:val="center"/>
          </w:tcPr>
          <w:p w14:paraId="349FBEA4"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Count</w:t>
            </w:r>
          </w:p>
        </w:tc>
        <w:tc>
          <w:tcPr>
            <w:tcW w:w="1833" w:type="dxa"/>
            <w:tcBorders>
              <w:top w:val="single" w:sz="12" w:space="0" w:color="000000"/>
              <w:left w:val="nil"/>
              <w:bottom w:val="single" w:sz="12" w:space="0" w:color="000000"/>
              <w:right w:val="nil"/>
            </w:tcBorders>
            <w:noWrap/>
            <w:vAlign w:val="center"/>
          </w:tcPr>
          <w:p w14:paraId="6F617BBB"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Percentage (%)</w:t>
            </w:r>
          </w:p>
        </w:tc>
      </w:tr>
      <w:tr w:rsidR="008F0BA9" w:rsidRPr="002E4F28" w14:paraId="59556635" w14:textId="77777777" w:rsidTr="00203249">
        <w:trPr>
          <w:trHeight w:val="300"/>
        </w:trPr>
        <w:tc>
          <w:tcPr>
            <w:tcW w:w="2735" w:type="dxa"/>
            <w:vMerge w:val="restart"/>
            <w:tcBorders>
              <w:top w:val="nil"/>
              <w:left w:val="nil"/>
              <w:bottom w:val="nil"/>
              <w:right w:val="nil"/>
            </w:tcBorders>
            <w:noWrap/>
            <w:vAlign w:val="center"/>
          </w:tcPr>
          <w:p w14:paraId="3FEB14D3"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Gender</w:t>
            </w:r>
          </w:p>
        </w:tc>
        <w:tc>
          <w:tcPr>
            <w:tcW w:w="2835" w:type="dxa"/>
            <w:tcBorders>
              <w:top w:val="nil"/>
              <w:left w:val="nil"/>
              <w:bottom w:val="single" w:sz="8" w:space="0" w:color="D9D9D9" w:themeColor="background1" w:themeShade="D9"/>
              <w:right w:val="nil"/>
            </w:tcBorders>
            <w:noWrap/>
            <w:vAlign w:val="center"/>
          </w:tcPr>
          <w:p w14:paraId="388ABB12"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Male</w:t>
            </w:r>
          </w:p>
        </w:tc>
        <w:tc>
          <w:tcPr>
            <w:tcW w:w="1418" w:type="dxa"/>
            <w:tcBorders>
              <w:top w:val="nil"/>
              <w:left w:val="nil"/>
              <w:bottom w:val="single" w:sz="8" w:space="0" w:color="D9D9D9" w:themeColor="background1" w:themeShade="D9"/>
              <w:right w:val="nil"/>
            </w:tcBorders>
            <w:noWrap/>
            <w:vAlign w:val="center"/>
          </w:tcPr>
          <w:p w14:paraId="3D3761E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15</w:t>
            </w:r>
          </w:p>
        </w:tc>
        <w:tc>
          <w:tcPr>
            <w:tcW w:w="1833" w:type="dxa"/>
            <w:tcBorders>
              <w:top w:val="nil"/>
              <w:left w:val="nil"/>
              <w:bottom w:val="single" w:sz="8" w:space="0" w:color="D9D9D9" w:themeColor="background1" w:themeShade="D9"/>
              <w:right w:val="nil"/>
            </w:tcBorders>
            <w:noWrap/>
            <w:vAlign w:val="center"/>
          </w:tcPr>
          <w:p w14:paraId="10B3B5E2"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48.39</w:t>
            </w:r>
          </w:p>
        </w:tc>
      </w:tr>
      <w:tr w:rsidR="008F0BA9" w:rsidRPr="002E4F28" w14:paraId="073E9183"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3C3EE78E"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5446066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Female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1D718D9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16</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2852B034"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51.61</w:t>
            </w:r>
          </w:p>
        </w:tc>
      </w:tr>
      <w:tr w:rsidR="008F0BA9" w:rsidRPr="002E4F28" w14:paraId="7071BD25" w14:textId="77777777" w:rsidTr="00203249">
        <w:trPr>
          <w:trHeight w:val="270"/>
        </w:trPr>
        <w:tc>
          <w:tcPr>
            <w:tcW w:w="2735" w:type="dxa"/>
            <w:vMerge w:val="restart"/>
            <w:tcBorders>
              <w:top w:val="single" w:sz="8" w:space="0" w:color="D9D9D9" w:themeColor="background1" w:themeShade="D9"/>
              <w:left w:val="nil"/>
              <w:bottom w:val="nil"/>
              <w:right w:val="nil"/>
            </w:tcBorders>
            <w:noWrap/>
            <w:vAlign w:val="center"/>
          </w:tcPr>
          <w:p w14:paraId="0661012C"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Affiliation Type</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52769966"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University</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2AE7C289"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25</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181ECB8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80.65</w:t>
            </w:r>
          </w:p>
        </w:tc>
      </w:tr>
      <w:tr w:rsidR="008F0BA9" w:rsidRPr="002E4F28" w14:paraId="22E3D946" w14:textId="77777777" w:rsidTr="00203249">
        <w:trPr>
          <w:trHeight w:val="270"/>
        </w:trPr>
        <w:tc>
          <w:tcPr>
            <w:tcW w:w="2735" w:type="dxa"/>
            <w:vMerge/>
            <w:tcBorders>
              <w:top w:val="nil"/>
              <w:left w:val="nil"/>
              <w:bottom w:val="nil"/>
              <w:right w:val="nil"/>
            </w:tcBorders>
            <w:noWrap/>
            <w:vAlign w:val="center"/>
          </w:tcPr>
          <w:p w14:paraId="567237DD"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6D60A0D"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Medical Institution</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0C4C7CBA"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4</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6D59A38A"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12.9</w:t>
            </w:r>
          </w:p>
        </w:tc>
      </w:tr>
      <w:tr w:rsidR="008F0BA9" w:rsidRPr="002E4F28" w14:paraId="34E659B0"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1A131ABD"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69F5830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Research Institute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0AAF75A3"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0840B18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6.45</w:t>
            </w:r>
          </w:p>
        </w:tc>
      </w:tr>
      <w:tr w:rsidR="008F0BA9" w:rsidRPr="002E4F28" w14:paraId="7C920331" w14:textId="77777777" w:rsidTr="00203249">
        <w:trPr>
          <w:trHeight w:val="270"/>
        </w:trPr>
        <w:tc>
          <w:tcPr>
            <w:tcW w:w="2735" w:type="dxa"/>
            <w:vMerge w:val="restart"/>
            <w:tcBorders>
              <w:top w:val="single" w:sz="8" w:space="0" w:color="D9D9D9" w:themeColor="background1" w:themeShade="D9"/>
              <w:left w:val="nil"/>
              <w:bottom w:val="nil"/>
              <w:right w:val="nil"/>
            </w:tcBorders>
            <w:noWrap/>
            <w:vAlign w:val="center"/>
          </w:tcPr>
          <w:p w14:paraId="040B74C8"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 xml:space="preserve">Primary Role </w:t>
            </w:r>
            <w:r w:rsidRPr="002E4F28">
              <w:rPr>
                <w:rFonts w:eastAsia="宋体"/>
                <w:i/>
                <w:iCs/>
                <w:kern w:val="0"/>
                <w:sz w:val="20"/>
                <w:szCs w:val="20"/>
                <w:vertAlign w:val="superscript"/>
                <w:lang w:bidi="ar"/>
              </w:rPr>
              <w:t>a</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468BC6D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Researcher</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7B580A0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26</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7B86C72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83.87</w:t>
            </w:r>
          </w:p>
        </w:tc>
      </w:tr>
      <w:tr w:rsidR="008F0BA9" w:rsidRPr="002E4F28" w14:paraId="42BB755B" w14:textId="77777777" w:rsidTr="00203249">
        <w:trPr>
          <w:trHeight w:val="270"/>
        </w:trPr>
        <w:tc>
          <w:tcPr>
            <w:tcW w:w="2735" w:type="dxa"/>
            <w:vMerge/>
            <w:tcBorders>
              <w:top w:val="nil"/>
              <w:left w:val="nil"/>
              <w:bottom w:val="nil"/>
              <w:right w:val="nil"/>
            </w:tcBorders>
            <w:noWrap/>
            <w:vAlign w:val="center"/>
          </w:tcPr>
          <w:p w14:paraId="089176A6"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4F817DE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Teacher/Educator</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35C8826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15</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683E8D3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48.39</w:t>
            </w:r>
          </w:p>
        </w:tc>
      </w:tr>
      <w:tr w:rsidR="008F0BA9" w:rsidRPr="002E4F28" w14:paraId="57C85E66" w14:textId="77777777" w:rsidTr="00203249">
        <w:trPr>
          <w:trHeight w:val="270"/>
        </w:trPr>
        <w:tc>
          <w:tcPr>
            <w:tcW w:w="2735" w:type="dxa"/>
            <w:vMerge/>
            <w:tcBorders>
              <w:top w:val="nil"/>
              <w:left w:val="nil"/>
              <w:bottom w:val="nil"/>
              <w:right w:val="nil"/>
            </w:tcBorders>
            <w:noWrap/>
            <w:vAlign w:val="center"/>
          </w:tcPr>
          <w:p w14:paraId="2C91F4C2"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667820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Clinical Doctor</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7BF33DC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6</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3D96A86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19.35</w:t>
            </w:r>
          </w:p>
        </w:tc>
      </w:tr>
      <w:tr w:rsidR="008F0BA9" w:rsidRPr="002E4F28" w14:paraId="58456F0A"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3CDA521C"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1E8CDAF5"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Editor</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1CB8BA3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75CD1903"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9.68</w:t>
            </w:r>
          </w:p>
        </w:tc>
      </w:tr>
      <w:tr w:rsidR="008F0BA9" w:rsidRPr="002E4F28" w14:paraId="053102D8" w14:textId="77777777" w:rsidTr="00203249">
        <w:trPr>
          <w:trHeight w:val="118"/>
        </w:trPr>
        <w:tc>
          <w:tcPr>
            <w:tcW w:w="2735" w:type="dxa"/>
            <w:vMerge w:val="restart"/>
            <w:tcBorders>
              <w:top w:val="single" w:sz="8" w:space="0" w:color="D9D9D9" w:themeColor="background1" w:themeShade="D9"/>
              <w:left w:val="nil"/>
              <w:bottom w:val="nil"/>
              <w:right w:val="nil"/>
            </w:tcBorders>
            <w:noWrap/>
            <w:vAlign w:val="center"/>
          </w:tcPr>
          <w:p w14:paraId="7AC1C27F"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Professional Title</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64F899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Senior Grade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45EE8B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28133DA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29.03</w:t>
            </w:r>
          </w:p>
        </w:tc>
      </w:tr>
      <w:tr w:rsidR="008F0BA9" w:rsidRPr="002E4F28" w14:paraId="7B8BF7AE" w14:textId="77777777" w:rsidTr="00203249">
        <w:trPr>
          <w:trHeight w:val="270"/>
        </w:trPr>
        <w:tc>
          <w:tcPr>
            <w:tcW w:w="2735" w:type="dxa"/>
            <w:vMerge/>
            <w:tcBorders>
              <w:top w:val="nil"/>
              <w:left w:val="nil"/>
              <w:bottom w:val="nil"/>
              <w:right w:val="nil"/>
            </w:tcBorders>
            <w:noWrap/>
            <w:vAlign w:val="center"/>
          </w:tcPr>
          <w:p w14:paraId="4446BD69"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68DD2DA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Intermediate Grade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082E1919"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11</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6B857FFD"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35.48</w:t>
            </w:r>
          </w:p>
        </w:tc>
      </w:tr>
      <w:tr w:rsidR="008F0BA9" w:rsidRPr="002E4F28" w14:paraId="0609CD30"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43A9C845"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6374D4D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Junior Grade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1416D4F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11</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4AF3CCEF"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35.48</w:t>
            </w:r>
          </w:p>
        </w:tc>
      </w:tr>
      <w:tr w:rsidR="008F0BA9" w:rsidRPr="002E4F28" w14:paraId="6E9A753F" w14:textId="77777777" w:rsidTr="00203249">
        <w:trPr>
          <w:trHeight w:val="270"/>
        </w:trPr>
        <w:tc>
          <w:tcPr>
            <w:tcW w:w="2735" w:type="dxa"/>
            <w:vMerge w:val="restart"/>
            <w:tcBorders>
              <w:top w:val="single" w:sz="8" w:space="0" w:color="D9D9D9" w:themeColor="background1" w:themeShade="D9"/>
              <w:left w:val="nil"/>
              <w:bottom w:val="nil"/>
              <w:right w:val="nil"/>
            </w:tcBorders>
            <w:noWrap/>
            <w:vAlign w:val="center"/>
          </w:tcPr>
          <w:p w14:paraId="41114E2E"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Work Experience</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4FF106D6"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5-10 years</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CA02E8F"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13</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5827169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41.94</w:t>
            </w:r>
          </w:p>
        </w:tc>
      </w:tr>
      <w:tr w:rsidR="008F0BA9" w:rsidRPr="002E4F28" w14:paraId="6B9C6418" w14:textId="77777777" w:rsidTr="00203249">
        <w:trPr>
          <w:trHeight w:val="270"/>
        </w:trPr>
        <w:tc>
          <w:tcPr>
            <w:tcW w:w="2735" w:type="dxa"/>
            <w:vMerge/>
            <w:tcBorders>
              <w:top w:val="nil"/>
              <w:left w:val="nil"/>
              <w:bottom w:val="nil"/>
              <w:right w:val="nil"/>
            </w:tcBorders>
            <w:noWrap/>
            <w:vAlign w:val="center"/>
          </w:tcPr>
          <w:p w14:paraId="3690DC49"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6E5FB3A9"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10-20 years</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87C3DBF"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13</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0159C30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41.94</w:t>
            </w:r>
          </w:p>
        </w:tc>
      </w:tr>
      <w:tr w:rsidR="008F0BA9" w:rsidRPr="002E4F28" w14:paraId="2FA1B2A9" w14:textId="77777777" w:rsidTr="00203249">
        <w:trPr>
          <w:trHeight w:val="270"/>
        </w:trPr>
        <w:tc>
          <w:tcPr>
            <w:tcW w:w="2735" w:type="dxa"/>
            <w:vMerge/>
            <w:tcBorders>
              <w:top w:val="nil"/>
              <w:left w:val="nil"/>
              <w:bottom w:val="nil"/>
              <w:right w:val="nil"/>
            </w:tcBorders>
            <w:noWrap/>
            <w:vAlign w:val="center"/>
          </w:tcPr>
          <w:p w14:paraId="69B8EA86"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609FB0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21-30 years</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77EF5DE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34F17EF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9.68</w:t>
            </w:r>
          </w:p>
        </w:tc>
      </w:tr>
      <w:tr w:rsidR="008F0BA9" w:rsidRPr="002E4F28" w14:paraId="61AC2EAB"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694FD5CF"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36CA4CED"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30 years or more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09F5FB1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3CAD5BE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6.45</w:t>
            </w:r>
          </w:p>
        </w:tc>
      </w:tr>
      <w:tr w:rsidR="008F0BA9" w:rsidRPr="002E4F28" w14:paraId="6129DFF0" w14:textId="77777777" w:rsidTr="00203249">
        <w:trPr>
          <w:trHeight w:val="270"/>
        </w:trPr>
        <w:tc>
          <w:tcPr>
            <w:tcW w:w="2735" w:type="dxa"/>
            <w:vMerge w:val="restart"/>
            <w:tcBorders>
              <w:top w:val="single" w:sz="8" w:space="0" w:color="D9D9D9" w:themeColor="background1" w:themeShade="D9"/>
              <w:left w:val="nil"/>
              <w:bottom w:val="nil"/>
              <w:right w:val="nil"/>
            </w:tcBorders>
            <w:noWrap/>
            <w:vAlign w:val="center"/>
          </w:tcPr>
          <w:p w14:paraId="25875055"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Highest Education Degree</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53218A2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Doctoral Degree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48BE83CA"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28</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4FD2B30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90.32</w:t>
            </w:r>
          </w:p>
        </w:tc>
      </w:tr>
      <w:tr w:rsidR="008F0BA9" w:rsidRPr="002E4F28" w14:paraId="1695DD2C"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1E80EB55"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52D0D9F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Master's Degree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3147D55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2BD146CC"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9.68</w:t>
            </w:r>
          </w:p>
        </w:tc>
      </w:tr>
      <w:tr w:rsidR="008F0BA9" w:rsidRPr="002E4F28" w14:paraId="517C6BF2" w14:textId="77777777" w:rsidTr="00203249">
        <w:trPr>
          <w:trHeight w:val="270"/>
        </w:trPr>
        <w:tc>
          <w:tcPr>
            <w:tcW w:w="2735" w:type="dxa"/>
            <w:vMerge w:val="restart"/>
            <w:tcBorders>
              <w:top w:val="single" w:sz="8" w:space="0" w:color="D9D9D9" w:themeColor="background1" w:themeShade="D9"/>
              <w:left w:val="nil"/>
              <w:bottom w:val="nil"/>
              <w:right w:val="nil"/>
            </w:tcBorders>
            <w:noWrap/>
            <w:vAlign w:val="center"/>
          </w:tcPr>
          <w:p w14:paraId="0E52AB64"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Primary Expertise</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1485DCF8"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Traditional Chinese Medicine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E7ACE10"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6</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78402FF3"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19.35</w:t>
            </w:r>
          </w:p>
        </w:tc>
      </w:tr>
      <w:tr w:rsidR="008F0BA9" w:rsidRPr="002E4F28" w14:paraId="17870303" w14:textId="77777777" w:rsidTr="00203249">
        <w:trPr>
          <w:trHeight w:val="270"/>
        </w:trPr>
        <w:tc>
          <w:tcPr>
            <w:tcW w:w="2735" w:type="dxa"/>
            <w:vMerge/>
            <w:tcBorders>
              <w:top w:val="nil"/>
              <w:left w:val="nil"/>
              <w:bottom w:val="nil"/>
              <w:right w:val="nil"/>
            </w:tcBorders>
            <w:noWrap/>
            <w:vAlign w:val="center"/>
          </w:tcPr>
          <w:p w14:paraId="2D4607B2"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2A1F6E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Evidence-Based Medicine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4A89E172"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8</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269AB10D"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25.81</w:t>
            </w:r>
          </w:p>
        </w:tc>
      </w:tr>
      <w:tr w:rsidR="008F0BA9" w:rsidRPr="002E4F28" w14:paraId="2BD7B47B" w14:textId="77777777" w:rsidTr="00203249">
        <w:trPr>
          <w:trHeight w:val="270"/>
        </w:trPr>
        <w:tc>
          <w:tcPr>
            <w:tcW w:w="2735" w:type="dxa"/>
            <w:vMerge/>
            <w:tcBorders>
              <w:top w:val="nil"/>
              <w:left w:val="nil"/>
              <w:bottom w:val="nil"/>
              <w:right w:val="nil"/>
            </w:tcBorders>
            <w:noWrap/>
            <w:vAlign w:val="center"/>
          </w:tcPr>
          <w:p w14:paraId="318B41EA"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466C6DD9"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Computer Science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48BEEE6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8</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5FCBE33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25.81</w:t>
            </w:r>
          </w:p>
        </w:tc>
      </w:tr>
      <w:tr w:rsidR="008F0BA9" w:rsidRPr="002E4F28" w14:paraId="4670D00D" w14:textId="77777777" w:rsidTr="00203249">
        <w:trPr>
          <w:trHeight w:val="270"/>
        </w:trPr>
        <w:tc>
          <w:tcPr>
            <w:tcW w:w="2735" w:type="dxa"/>
            <w:vMerge/>
            <w:tcBorders>
              <w:top w:val="nil"/>
              <w:left w:val="nil"/>
              <w:bottom w:val="single" w:sz="8" w:space="0" w:color="D9D9D9" w:themeColor="background1" w:themeShade="D9"/>
              <w:right w:val="nil"/>
            </w:tcBorders>
            <w:noWrap/>
            <w:vAlign w:val="center"/>
          </w:tcPr>
          <w:p w14:paraId="0D3398D2"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0F7A645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Interdisciplinary Field</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56926D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9</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0E03E4E5"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29.03</w:t>
            </w:r>
          </w:p>
        </w:tc>
      </w:tr>
      <w:tr w:rsidR="008F0BA9" w:rsidRPr="002E4F28" w14:paraId="1C3C1113" w14:textId="77777777" w:rsidTr="00203249">
        <w:trPr>
          <w:trHeight w:val="270"/>
        </w:trPr>
        <w:tc>
          <w:tcPr>
            <w:tcW w:w="2735" w:type="dxa"/>
            <w:vMerge w:val="restart"/>
            <w:tcBorders>
              <w:top w:val="single" w:sz="8" w:space="0" w:color="D9D9D9" w:themeColor="background1" w:themeShade="D9"/>
              <w:left w:val="nil"/>
              <w:bottom w:val="single" w:sz="4" w:space="0" w:color="000000"/>
              <w:right w:val="nil"/>
            </w:tcBorders>
            <w:vAlign w:val="center"/>
          </w:tcPr>
          <w:p w14:paraId="70EA58AA" w14:textId="77777777" w:rsidR="008F0BA9" w:rsidRPr="002E4F28" w:rsidRDefault="008F0BA9" w:rsidP="00F83136">
            <w:pPr>
              <w:widowControl/>
              <w:jc w:val="left"/>
              <w:textAlignment w:val="center"/>
              <w:rPr>
                <w:rFonts w:eastAsia="宋体"/>
                <w:b/>
                <w:bCs/>
                <w:sz w:val="20"/>
                <w:szCs w:val="20"/>
              </w:rPr>
            </w:pPr>
            <w:r w:rsidRPr="002E4F28">
              <w:rPr>
                <w:rFonts w:eastAsia="宋体"/>
                <w:b/>
                <w:bCs/>
                <w:kern w:val="0"/>
                <w:sz w:val="20"/>
                <w:szCs w:val="20"/>
                <w:lang w:bidi="ar"/>
              </w:rPr>
              <w:t>Country/Region</w:t>
            </w: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695858B5"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 xml:space="preserve">China (Mainland) </w:t>
            </w:r>
            <w:r w:rsidRPr="002E4F28">
              <w:rPr>
                <w:rFonts w:eastAsia="宋体"/>
                <w:i/>
                <w:iCs/>
                <w:kern w:val="0"/>
                <w:sz w:val="20"/>
                <w:szCs w:val="20"/>
                <w:vertAlign w:val="superscript"/>
                <w:lang w:bidi="ar"/>
              </w:rPr>
              <w:t>b</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7D50079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26</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02413FDF"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83.89</w:t>
            </w:r>
          </w:p>
        </w:tc>
      </w:tr>
      <w:tr w:rsidR="008F0BA9" w:rsidRPr="002E4F28" w14:paraId="19948C64" w14:textId="77777777" w:rsidTr="00203249">
        <w:trPr>
          <w:trHeight w:val="295"/>
        </w:trPr>
        <w:tc>
          <w:tcPr>
            <w:tcW w:w="2735" w:type="dxa"/>
            <w:vMerge/>
            <w:tcBorders>
              <w:top w:val="nil"/>
              <w:left w:val="nil"/>
              <w:bottom w:val="single" w:sz="4" w:space="0" w:color="000000"/>
              <w:right w:val="nil"/>
            </w:tcBorders>
            <w:vAlign w:val="center"/>
          </w:tcPr>
          <w:p w14:paraId="4767CF2F"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74842147"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Hong Kong SAR, China</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0BFD8D84"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2</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192ACA03"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6.45</w:t>
            </w:r>
          </w:p>
        </w:tc>
      </w:tr>
      <w:tr w:rsidR="008F0BA9" w:rsidRPr="002E4F28" w14:paraId="30163379" w14:textId="77777777" w:rsidTr="00203249">
        <w:trPr>
          <w:trHeight w:val="271"/>
        </w:trPr>
        <w:tc>
          <w:tcPr>
            <w:tcW w:w="2735" w:type="dxa"/>
            <w:vMerge/>
            <w:tcBorders>
              <w:top w:val="nil"/>
              <w:left w:val="nil"/>
              <w:bottom w:val="single" w:sz="4" w:space="0" w:color="000000"/>
              <w:right w:val="nil"/>
            </w:tcBorders>
            <w:vAlign w:val="center"/>
          </w:tcPr>
          <w:p w14:paraId="72DA8DC0"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457CEC25"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United Kingdom</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647C28C5"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0A350BE6"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3.23</w:t>
            </w:r>
          </w:p>
        </w:tc>
      </w:tr>
      <w:tr w:rsidR="008F0BA9" w:rsidRPr="002E4F28" w14:paraId="6483AC9F" w14:textId="77777777" w:rsidTr="00203249">
        <w:trPr>
          <w:trHeight w:val="275"/>
        </w:trPr>
        <w:tc>
          <w:tcPr>
            <w:tcW w:w="2735" w:type="dxa"/>
            <w:vMerge/>
            <w:tcBorders>
              <w:top w:val="nil"/>
              <w:left w:val="nil"/>
              <w:bottom w:val="single" w:sz="4" w:space="0" w:color="000000"/>
              <w:right w:val="nil"/>
            </w:tcBorders>
            <w:vAlign w:val="center"/>
          </w:tcPr>
          <w:p w14:paraId="5EC17648"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8" w:space="0" w:color="D9D9D9" w:themeColor="background1" w:themeShade="D9"/>
              <w:right w:val="nil"/>
            </w:tcBorders>
            <w:noWrap/>
            <w:vAlign w:val="center"/>
          </w:tcPr>
          <w:p w14:paraId="3EE39361"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Singapore</w:t>
            </w:r>
          </w:p>
        </w:tc>
        <w:tc>
          <w:tcPr>
            <w:tcW w:w="1418" w:type="dxa"/>
            <w:tcBorders>
              <w:top w:val="single" w:sz="8" w:space="0" w:color="D9D9D9" w:themeColor="background1" w:themeShade="D9"/>
              <w:left w:val="nil"/>
              <w:bottom w:val="single" w:sz="8" w:space="0" w:color="D9D9D9" w:themeColor="background1" w:themeShade="D9"/>
              <w:right w:val="nil"/>
            </w:tcBorders>
            <w:noWrap/>
            <w:vAlign w:val="center"/>
          </w:tcPr>
          <w:p w14:paraId="3B99C74E"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w:t>
            </w:r>
          </w:p>
        </w:tc>
        <w:tc>
          <w:tcPr>
            <w:tcW w:w="1833" w:type="dxa"/>
            <w:tcBorders>
              <w:top w:val="single" w:sz="8" w:space="0" w:color="D9D9D9" w:themeColor="background1" w:themeShade="D9"/>
              <w:left w:val="nil"/>
              <w:bottom w:val="single" w:sz="8" w:space="0" w:color="D9D9D9" w:themeColor="background1" w:themeShade="D9"/>
              <w:right w:val="nil"/>
            </w:tcBorders>
            <w:noWrap/>
            <w:vAlign w:val="center"/>
          </w:tcPr>
          <w:p w14:paraId="157FD7BA"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3.23</w:t>
            </w:r>
          </w:p>
        </w:tc>
      </w:tr>
      <w:tr w:rsidR="008F0BA9" w:rsidRPr="002E4F28" w14:paraId="17A5EEE5" w14:textId="77777777" w:rsidTr="00203249">
        <w:trPr>
          <w:trHeight w:val="270"/>
        </w:trPr>
        <w:tc>
          <w:tcPr>
            <w:tcW w:w="2735" w:type="dxa"/>
            <w:vMerge/>
            <w:tcBorders>
              <w:top w:val="nil"/>
              <w:left w:val="nil"/>
              <w:bottom w:val="single" w:sz="4" w:space="0" w:color="000000"/>
              <w:right w:val="nil"/>
            </w:tcBorders>
            <w:vAlign w:val="center"/>
          </w:tcPr>
          <w:p w14:paraId="2A82367D" w14:textId="77777777" w:rsidR="008F0BA9" w:rsidRPr="002E4F28" w:rsidRDefault="008F0BA9" w:rsidP="00F83136">
            <w:pPr>
              <w:jc w:val="left"/>
              <w:rPr>
                <w:rFonts w:eastAsia="宋体"/>
                <w:b/>
                <w:bCs/>
                <w:sz w:val="20"/>
                <w:szCs w:val="20"/>
              </w:rPr>
            </w:pPr>
          </w:p>
        </w:tc>
        <w:tc>
          <w:tcPr>
            <w:tcW w:w="2835" w:type="dxa"/>
            <w:tcBorders>
              <w:top w:val="single" w:sz="8" w:space="0" w:color="D9D9D9" w:themeColor="background1" w:themeShade="D9"/>
              <w:left w:val="nil"/>
              <w:bottom w:val="single" w:sz="4" w:space="0" w:color="000000"/>
              <w:right w:val="nil"/>
            </w:tcBorders>
            <w:noWrap/>
            <w:vAlign w:val="center"/>
          </w:tcPr>
          <w:p w14:paraId="6071345F"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Australia</w:t>
            </w:r>
          </w:p>
        </w:tc>
        <w:tc>
          <w:tcPr>
            <w:tcW w:w="1418" w:type="dxa"/>
            <w:tcBorders>
              <w:top w:val="single" w:sz="8" w:space="0" w:color="D9D9D9" w:themeColor="background1" w:themeShade="D9"/>
              <w:left w:val="nil"/>
              <w:bottom w:val="single" w:sz="4" w:space="0" w:color="000000"/>
              <w:right w:val="nil"/>
            </w:tcBorders>
            <w:noWrap/>
            <w:vAlign w:val="center"/>
          </w:tcPr>
          <w:p w14:paraId="71F30DFB"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1</w:t>
            </w:r>
          </w:p>
        </w:tc>
        <w:tc>
          <w:tcPr>
            <w:tcW w:w="1833" w:type="dxa"/>
            <w:tcBorders>
              <w:top w:val="single" w:sz="8" w:space="0" w:color="D9D9D9" w:themeColor="background1" w:themeShade="D9"/>
              <w:left w:val="nil"/>
              <w:bottom w:val="single" w:sz="4" w:space="0" w:color="000000"/>
              <w:right w:val="nil"/>
            </w:tcBorders>
            <w:noWrap/>
            <w:vAlign w:val="center"/>
          </w:tcPr>
          <w:p w14:paraId="146C3E7D" w14:textId="77777777" w:rsidR="008F0BA9" w:rsidRPr="002E4F28" w:rsidRDefault="008F0BA9" w:rsidP="00F83136">
            <w:pPr>
              <w:widowControl/>
              <w:jc w:val="left"/>
              <w:textAlignment w:val="center"/>
              <w:rPr>
                <w:rFonts w:eastAsia="宋体"/>
                <w:sz w:val="20"/>
                <w:szCs w:val="20"/>
              </w:rPr>
            </w:pPr>
            <w:r w:rsidRPr="002E4F28">
              <w:rPr>
                <w:rFonts w:eastAsia="宋体"/>
                <w:kern w:val="0"/>
                <w:sz w:val="20"/>
                <w:szCs w:val="20"/>
                <w:lang w:bidi="ar"/>
              </w:rPr>
              <w:t>3.23</w:t>
            </w:r>
          </w:p>
        </w:tc>
      </w:tr>
    </w:tbl>
    <w:p w14:paraId="53CA847B" w14:textId="77777777" w:rsidR="008F0BA9" w:rsidRPr="002E4F28" w:rsidRDefault="008F0BA9" w:rsidP="00F83136">
      <w:pPr>
        <w:jc w:val="left"/>
        <w:rPr>
          <w:rStyle w:val="af"/>
          <w:rFonts w:eastAsia="Segoe UI"/>
          <w:i w:val="0"/>
          <w:iCs/>
          <w:color w:val="404040"/>
          <w:sz w:val="16"/>
          <w:szCs w:val="16"/>
          <w:shd w:val="clear" w:color="auto" w:fill="FFFFFF"/>
        </w:rPr>
      </w:pPr>
      <w:proofErr w:type="gramStart"/>
      <w:r w:rsidRPr="002E4F28">
        <w:rPr>
          <w:rStyle w:val="af"/>
          <w:rFonts w:eastAsia="宋体"/>
          <w:i w:val="0"/>
          <w:iCs/>
          <w:color w:val="404040"/>
          <w:sz w:val="16"/>
          <w:szCs w:val="16"/>
          <w:shd w:val="clear" w:color="auto" w:fill="FFFFFF"/>
          <w:vertAlign w:val="superscript"/>
        </w:rPr>
        <w:t>a</w:t>
      </w:r>
      <w:proofErr w:type="gramEnd"/>
      <w:r w:rsidRPr="002E4F28">
        <w:rPr>
          <w:rStyle w:val="af"/>
          <w:rFonts w:eastAsia="宋体"/>
          <w:i w:val="0"/>
          <w:iCs/>
          <w:color w:val="404040"/>
          <w:sz w:val="16"/>
          <w:szCs w:val="16"/>
          <w:shd w:val="clear" w:color="auto" w:fill="FFFFFF"/>
          <w:vertAlign w:val="superscript"/>
        </w:rPr>
        <w:t xml:space="preserve"> </w:t>
      </w:r>
      <w:r w:rsidRPr="002E4F28">
        <w:rPr>
          <w:rStyle w:val="af"/>
          <w:rFonts w:eastAsia="Segoe UI"/>
          <w:i w:val="0"/>
          <w:iCs/>
          <w:color w:val="404040"/>
          <w:sz w:val="16"/>
          <w:szCs w:val="16"/>
          <w:shd w:val="clear" w:color="auto" w:fill="FFFFFF"/>
        </w:rPr>
        <w:t>Experts could indicate multiple roles; hence percentages may sum to &gt;100%.</w:t>
      </w:r>
    </w:p>
    <w:p w14:paraId="1B4952DB" w14:textId="77777777" w:rsidR="008F0BA9" w:rsidRPr="002E4F28" w:rsidRDefault="008F0BA9" w:rsidP="00F83136">
      <w:pPr>
        <w:jc w:val="left"/>
        <w:rPr>
          <w:rFonts w:eastAsia="宋体"/>
          <w:i/>
          <w:iCs/>
          <w:sz w:val="16"/>
          <w:szCs w:val="16"/>
        </w:rPr>
      </w:pPr>
      <w:r w:rsidRPr="002E4F28">
        <w:rPr>
          <w:rStyle w:val="af"/>
          <w:rFonts w:eastAsia="Segoe UI"/>
          <w:i w:val="0"/>
          <w:iCs/>
          <w:color w:val="404040"/>
          <w:sz w:val="16"/>
          <w:szCs w:val="16"/>
          <w:shd w:val="clear" w:color="auto" w:fill="FFFFFF"/>
          <w:vertAlign w:val="superscript"/>
        </w:rPr>
        <w:t xml:space="preserve">b </w:t>
      </w:r>
      <w:r w:rsidRPr="002E4F28">
        <w:rPr>
          <w:rStyle w:val="af"/>
          <w:rFonts w:eastAsia="Segoe UI"/>
          <w:i w:val="0"/>
          <w:iCs/>
          <w:color w:val="404040"/>
          <w:sz w:val="16"/>
          <w:szCs w:val="16"/>
          <w:shd w:val="clear" w:color="auto" w:fill="FFFFFF"/>
        </w:rPr>
        <w:t>Representative Mainland Provinces/Cities: Shanghai (n=8), Gansu (n=6), Zhejiang (n=3), Sichuan (n=2), Beijing (n=2), Hunan (n=1), Hubei (n=1), Henan (n=1), Hainan (n=1), Fujian (n=1)</w:t>
      </w:r>
    </w:p>
    <w:p w14:paraId="66FC4BCF" w14:textId="77777777" w:rsidR="008F0BA9" w:rsidRPr="002E4F28" w:rsidRDefault="008F0BA9" w:rsidP="008F0BA9">
      <w:pPr>
        <w:spacing w:line="276" w:lineRule="auto"/>
      </w:pPr>
    </w:p>
    <w:p w14:paraId="77F54380" w14:textId="2338A3BF" w:rsidR="008F0BA9" w:rsidRPr="002E4F28" w:rsidRDefault="008F0BA9">
      <w:pPr>
        <w:widowControl/>
        <w:jc w:val="left"/>
      </w:pPr>
      <w:r w:rsidRPr="002E4F28">
        <w:br w:type="page"/>
      </w:r>
    </w:p>
    <w:p w14:paraId="40739E0B" w14:textId="37DA37BA" w:rsidR="00F4464A" w:rsidRPr="002E4F28" w:rsidRDefault="00F4464A" w:rsidP="008B2B40">
      <w:pPr>
        <w:pStyle w:val="Legend"/>
        <w:spacing w:after="240" w:line="276" w:lineRule="auto"/>
        <w:jc w:val="center"/>
        <w:rPr>
          <w:b/>
          <w:bCs/>
          <w:sz w:val="24"/>
          <w:szCs w:val="24"/>
        </w:rPr>
      </w:pPr>
      <w:r w:rsidRPr="002E4F28">
        <w:rPr>
          <w:b/>
          <w:bCs/>
          <w:sz w:val="24"/>
          <w:szCs w:val="24"/>
        </w:rPr>
        <w:lastRenderedPageBreak/>
        <w:t xml:space="preserve">Table </w:t>
      </w:r>
      <w:r w:rsidR="00D40B35" w:rsidRPr="002E4F28">
        <w:rPr>
          <w:b/>
          <w:bCs/>
          <w:sz w:val="24"/>
          <w:szCs w:val="24"/>
        </w:rPr>
        <w:t>S</w:t>
      </w:r>
      <w:r w:rsidRPr="002E4F28">
        <w:rPr>
          <w:b/>
          <w:bCs/>
          <w:sz w:val="24"/>
          <w:szCs w:val="24"/>
        </w:rPr>
        <w:t>3. Expert Judgment Coefficient (Ca) Calculation</w:t>
      </w:r>
    </w:p>
    <w:tbl>
      <w:tblPr>
        <w:tblW w:w="0" w:type="auto"/>
        <w:tblLook w:val="04A0" w:firstRow="1" w:lastRow="0" w:firstColumn="1" w:lastColumn="0" w:noHBand="0" w:noVBand="1"/>
      </w:tblPr>
      <w:tblGrid>
        <w:gridCol w:w="2076"/>
        <w:gridCol w:w="898"/>
        <w:gridCol w:w="1066"/>
        <w:gridCol w:w="905"/>
        <w:gridCol w:w="1008"/>
        <w:gridCol w:w="851"/>
        <w:gridCol w:w="905"/>
        <w:gridCol w:w="1317"/>
      </w:tblGrid>
      <w:tr w:rsidR="00F4464A" w:rsidRPr="002E4F28" w14:paraId="72C5DA38" w14:textId="77777777" w:rsidTr="00203249">
        <w:trPr>
          <w:trHeight w:val="483"/>
        </w:trPr>
        <w:tc>
          <w:tcPr>
            <w:tcW w:w="2076" w:type="dxa"/>
            <w:tcBorders>
              <w:top w:val="single" w:sz="4" w:space="0" w:color="000000"/>
              <w:left w:val="nil"/>
              <w:bottom w:val="single" w:sz="4" w:space="0" w:color="000000"/>
            </w:tcBorders>
            <w:vAlign w:val="center"/>
          </w:tcPr>
          <w:p w14:paraId="2E82D5A7"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Bases of Judgment</w:t>
            </w:r>
          </w:p>
        </w:tc>
        <w:tc>
          <w:tcPr>
            <w:tcW w:w="1964" w:type="dxa"/>
            <w:gridSpan w:val="2"/>
            <w:tcBorders>
              <w:top w:val="single" w:sz="4" w:space="0" w:color="000000"/>
              <w:left w:val="nil"/>
              <w:bottom w:val="single" w:sz="4" w:space="0" w:color="000000"/>
            </w:tcBorders>
            <w:vAlign w:val="center"/>
          </w:tcPr>
          <w:p w14:paraId="6C4B3059"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High Influence</w:t>
            </w:r>
          </w:p>
        </w:tc>
        <w:tc>
          <w:tcPr>
            <w:tcW w:w="1913" w:type="dxa"/>
            <w:gridSpan w:val="2"/>
            <w:tcBorders>
              <w:top w:val="single" w:sz="4" w:space="0" w:color="000000"/>
              <w:left w:val="nil"/>
              <w:bottom w:val="single" w:sz="4" w:space="0" w:color="000000"/>
            </w:tcBorders>
            <w:vAlign w:val="center"/>
          </w:tcPr>
          <w:p w14:paraId="1B8AA784"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Medium Influence</w:t>
            </w:r>
          </w:p>
        </w:tc>
        <w:tc>
          <w:tcPr>
            <w:tcW w:w="1756" w:type="dxa"/>
            <w:gridSpan w:val="2"/>
            <w:tcBorders>
              <w:top w:val="single" w:sz="4" w:space="0" w:color="000000"/>
              <w:left w:val="nil"/>
              <w:bottom w:val="single" w:sz="4" w:space="0" w:color="000000"/>
            </w:tcBorders>
            <w:vAlign w:val="center"/>
          </w:tcPr>
          <w:p w14:paraId="31493D0F"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Low Influence</w:t>
            </w:r>
          </w:p>
        </w:tc>
        <w:tc>
          <w:tcPr>
            <w:tcW w:w="0" w:type="auto"/>
            <w:tcBorders>
              <w:top w:val="single" w:sz="4" w:space="0" w:color="000000"/>
              <w:left w:val="nil"/>
              <w:bottom w:val="single" w:sz="4" w:space="0" w:color="000000"/>
              <w:right w:val="nil"/>
            </w:tcBorders>
            <w:vAlign w:val="center"/>
          </w:tcPr>
          <w:p w14:paraId="61B83493"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Total Score*</w:t>
            </w:r>
          </w:p>
        </w:tc>
      </w:tr>
      <w:tr w:rsidR="00F4464A" w:rsidRPr="002E4F28" w14:paraId="145E1924" w14:textId="77777777" w:rsidTr="00203249">
        <w:trPr>
          <w:trHeight w:val="435"/>
        </w:trPr>
        <w:tc>
          <w:tcPr>
            <w:tcW w:w="2076" w:type="dxa"/>
            <w:tcBorders>
              <w:top w:val="nil"/>
              <w:left w:val="nil"/>
              <w:bottom w:val="single" w:sz="8" w:space="0" w:color="E5E5E5"/>
            </w:tcBorders>
            <w:vAlign w:val="center"/>
          </w:tcPr>
          <w:p w14:paraId="2B5188FC" w14:textId="77777777" w:rsidR="00F4464A" w:rsidRPr="002E4F28" w:rsidRDefault="00F4464A" w:rsidP="00115964">
            <w:pPr>
              <w:jc w:val="center"/>
              <w:rPr>
                <w:rFonts w:eastAsia="宋体"/>
                <w:sz w:val="20"/>
                <w:szCs w:val="20"/>
              </w:rPr>
            </w:pPr>
          </w:p>
        </w:tc>
        <w:tc>
          <w:tcPr>
            <w:tcW w:w="898" w:type="dxa"/>
            <w:tcBorders>
              <w:top w:val="single" w:sz="4" w:space="0" w:color="000000"/>
              <w:left w:val="nil"/>
              <w:bottom w:val="single" w:sz="4" w:space="0" w:color="000000"/>
              <w:right w:val="nil"/>
            </w:tcBorders>
            <w:vAlign w:val="center"/>
          </w:tcPr>
          <w:p w14:paraId="720101F0"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Count</w:t>
            </w:r>
          </w:p>
        </w:tc>
        <w:tc>
          <w:tcPr>
            <w:tcW w:w="1066" w:type="dxa"/>
            <w:tcBorders>
              <w:top w:val="single" w:sz="4" w:space="0" w:color="000000"/>
              <w:left w:val="nil"/>
              <w:bottom w:val="single" w:sz="4" w:space="0" w:color="000000"/>
            </w:tcBorders>
            <w:vAlign w:val="center"/>
          </w:tcPr>
          <w:p w14:paraId="2BB43E96"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Weight</w:t>
            </w:r>
          </w:p>
        </w:tc>
        <w:tc>
          <w:tcPr>
            <w:tcW w:w="905" w:type="dxa"/>
            <w:tcBorders>
              <w:top w:val="single" w:sz="4" w:space="0" w:color="000000"/>
              <w:left w:val="nil"/>
              <w:bottom w:val="single" w:sz="4" w:space="0" w:color="000000"/>
              <w:right w:val="nil"/>
            </w:tcBorders>
            <w:vAlign w:val="center"/>
          </w:tcPr>
          <w:p w14:paraId="3CD1D7A2"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Count</w:t>
            </w:r>
          </w:p>
        </w:tc>
        <w:tc>
          <w:tcPr>
            <w:tcW w:w="1008" w:type="dxa"/>
            <w:tcBorders>
              <w:top w:val="single" w:sz="4" w:space="0" w:color="000000"/>
              <w:left w:val="nil"/>
              <w:bottom w:val="single" w:sz="4" w:space="0" w:color="000000"/>
            </w:tcBorders>
            <w:vAlign w:val="center"/>
          </w:tcPr>
          <w:p w14:paraId="594A4535"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Weight</w:t>
            </w:r>
          </w:p>
        </w:tc>
        <w:tc>
          <w:tcPr>
            <w:tcW w:w="851" w:type="dxa"/>
            <w:tcBorders>
              <w:top w:val="single" w:sz="4" w:space="0" w:color="000000"/>
              <w:left w:val="nil"/>
              <w:bottom w:val="single" w:sz="4" w:space="0" w:color="000000"/>
              <w:right w:val="nil"/>
            </w:tcBorders>
            <w:vAlign w:val="center"/>
          </w:tcPr>
          <w:p w14:paraId="114DD68D"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Count</w:t>
            </w:r>
          </w:p>
        </w:tc>
        <w:tc>
          <w:tcPr>
            <w:tcW w:w="905" w:type="dxa"/>
            <w:tcBorders>
              <w:top w:val="single" w:sz="4" w:space="0" w:color="000000"/>
              <w:left w:val="nil"/>
              <w:bottom w:val="single" w:sz="4" w:space="0" w:color="000000"/>
            </w:tcBorders>
            <w:vAlign w:val="center"/>
          </w:tcPr>
          <w:p w14:paraId="722C9FF5"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Weight</w:t>
            </w:r>
          </w:p>
        </w:tc>
        <w:tc>
          <w:tcPr>
            <w:tcW w:w="0" w:type="auto"/>
            <w:tcBorders>
              <w:top w:val="nil"/>
              <w:left w:val="nil"/>
              <w:bottom w:val="single" w:sz="8" w:space="0" w:color="E5E5E5"/>
              <w:right w:val="nil"/>
            </w:tcBorders>
            <w:vAlign w:val="center"/>
          </w:tcPr>
          <w:p w14:paraId="350177CF" w14:textId="77777777" w:rsidR="00F4464A" w:rsidRPr="002E4F28" w:rsidRDefault="00F4464A" w:rsidP="00115964">
            <w:pPr>
              <w:jc w:val="center"/>
              <w:rPr>
                <w:rFonts w:eastAsia="宋体"/>
                <w:sz w:val="20"/>
                <w:szCs w:val="20"/>
              </w:rPr>
            </w:pPr>
          </w:p>
        </w:tc>
      </w:tr>
      <w:tr w:rsidR="00F4464A" w:rsidRPr="002E4F28" w14:paraId="2C3C2602" w14:textId="77777777" w:rsidTr="00203249">
        <w:trPr>
          <w:trHeight w:val="373"/>
        </w:trPr>
        <w:tc>
          <w:tcPr>
            <w:tcW w:w="2076" w:type="dxa"/>
            <w:tcBorders>
              <w:top w:val="nil"/>
              <w:left w:val="nil"/>
              <w:bottom w:val="single" w:sz="8" w:space="0" w:color="E5E5E5"/>
            </w:tcBorders>
            <w:vAlign w:val="center"/>
          </w:tcPr>
          <w:p w14:paraId="78F744DA"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Practical Experience</w:t>
            </w:r>
          </w:p>
        </w:tc>
        <w:tc>
          <w:tcPr>
            <w:tcW w:w="898" w:type="dxa"/>
            <w:tcBorders>
              <w:top w:val="nil"/>
              <w:left w:val="nil"/>
              <w:bottom w:val="single" w:sz="8" w:space="0" w:color="E5E5E5"/>
              <w:right w:val="nil"/>
            </w:tcBorders>
            <w:vAlign w:val="center"/>
          </w:tcPr>
          <w:p w14:paraId="41196A0A"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13</w:t>
            </w:r>
          </w:p>
        </w:tc>
        <w:tc>
          <w:tcPr>
            <w:tcW w:w="1066" w:type="dxa"/>
            <w:tcBorders>
              <w:top w:val="nil"/>
              <w:left w:val="nil"/>
              <w:bottom w:val="single" w:sz="8" w:space="0" w:color="E5E5E5"/>
            </w:tcBorders>
            <w:vAlign w:val="center"/>
          </w:tcPr>
          <w:p w14:paraId="0705CB71"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0.5</w:t>
            </w:r>
          </w:p>
        </w:tc>
        <w:tc>
          <w:tcPr>
            <w:tcW w:w="905" w:type="dxa"/>
            <w:tcBorders>
              <w:top w:val="nil"/>
              <w:left w:val="nil"/>
              <w:bottom w:val="single" w:sz="8" w:space="0" w:color="E5E5E5"/>
              <w:right w:val="nil"/>
            </w:tcBorders>
            <w:vAlign w:val="center"/>
          </w:tcPr>
          <w:p w14:paraId="045A5E4F"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13</w:t>
            </w:r>
          </w:p>
        </w:tc>
        <w:tc>
          <w:tcPr>
            <w:tcW w:w="1008" w:type="dxa"/>
            <w:tcBorders>
              <w:top w:val="nil"/>
              <w:left w:val="nil"/>
              <w:bottom w:val="single" w:sz="8" w:space="0" w:color="E5E5E5"/>
            </w:tcBorders>
            <w:vAlign w:val="center"/>
          </w:tcPr>
          <w:p w14:paraId="19E0AF47"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0.4</w:t>
            </w:r>
          </w:p>
        </w:tc>
        <w:tc>
          <w:tcPr>
            <w:tcW w:w="851" w:type="dxa"/>
            <w:tcBorders>
              <w:top w:val="nil"/>
              <w:left w:val="nil"/>
              <w:bottom w:val="single" w:sz="8" w:space="0" w:color="E5E5E5"/>
              <w:right w:val="nil"/>
            </w:tcBorders>
            <w:vAlign w:val="center"/>
          </w:tcPr>
          <w:p w14:paraId="5BB10192"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5</w:t>
            </w:r>
          </w:p>
        </w:tc>
        <w:tc>
          <w:tcPr>
            <w:tcW w:w="905" w:type="dxa"/>
            <w:tcBorders>
              <w:top w:val="nil"/>
              <w:left w:val="nil"/>
              <w:bottom w:val="single" w:sz="8" w:space="0" w:color="E5E5E5"/>
            </w:tcBorders>
            <w:vAlign w:val="center"/>
          </w:tcPr>
          <w:p w14:paraId="30962285"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0.3</w:t>
            </w:r>
          </w:p>
        </w:tc>
        <w:tc>
          <w:tcPr>
            <w:tcW w:w="0" w:type="auto"/>
            <w:tcBorders>
              <w:top w:val="nil"/>
              <w:left w:val="nil"/>
              <w:bottom w:val="single" w:sz="8" w:space="0" w:color="E5E5E5"/>
              <w:right w:val="nil"/>
            </w:tcBorders>
            <w:vAlign w:val="center"/>
          </w:tcPr>
          <w:p w14:paraId="0AB7120D"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0.426</w:t>
            </w:r>
          </w:p>
        </w:tc>
      </w:tr>
      <w:tr w:rsidR="00F4464A" w:rsidRPr="002E4F28" w14:paraId="0ACC8500" w14:textId="77777777" w:rsidTr="00203249">
        <w:trPr>
          <w:trHeight w:val="407"/>
        </w:trPr>
        <w:tc>
          <w:tcPr>
            <w:tcW w:w="2076" w:type="dxa"/>
            <w:tcBorders>
              <w:top w:val="nil"/>
              <w:left w:val="nil"/>
              <w:bottom w:val="single" w:sz="8" w:space="0" w:color="E5E5E5"/>
            </w:tcBorders>
            <w:vAlign w:val="center"/>
          </w:tcPr>
          <w:p w14:paraId="1A8AF7CA"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Theoretical Analysis</w:t>
            </w:r>
          </w:p>
        </w:tc>
        <w:tc>
          <w:tcPr>
            <w:tcW w:w="898" w:type="dxa"/>
            <w:tcBorders>
              <w:top w:val="nil"/>
              <w:left w:val="nil"/>
              <w:bottom w:val="single" w:sz="8" w:space="0" w:color="E5E5E5"/>
              <w:right w:val="nil"/>
            </w:tcBorders>
            <w:vAlign w:val="center"/>
          </w:tcPr>
          <w:p w14:paraId="6050CAC9"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10</w:t>
            </w:r>
          </w:p>
        </w:tc>
        <w:tc>
          <w:tcPr>
            <w:tcW w:w="1066" w:type="dxa"/>
            <w:tcBorders>
              <w:top w:val="nil"/>
              <w:left w:val="nil"/>
              <w:bottom w:val="single" w:sz="8" w:space="0" w:color="E5E5E5"/>
            </w:tcBorders>
            <w:vAlign w:val="center"/>
          </w:tcPr>
          <w:p w14:paraId="16806906"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0.3</w:t>
            </w:r>
          </w:p>
        </w:tc>
        <w:tc>
          <w:tcPr>
            <w:tcW w:w="905" w:type="dxa"/>
            <w:tcBorders>
              <w:top w:val="nil"/>
              <w:left w:val="nil"/>
              <w:bottom w:val="single" w:sz="8" w:space="0" w:color="E5E5E5"/>
              <w:right w:val="nil"/>
            </w:tcBorders>
            <w:vAlign w:val="center"/>
          </w:tcPr>
          <w:p w14:paraId="5749C326"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19</w:t>
            </w:r>
          </w:p>
        </w:tc>
        <w:tc>
          <w:tcPr>
            <w:tcW w:w="1008" w:type="dxa"/>
            <w:tcBorders>
              <w:top w:val="nil"/>
              <w:left w:val="nil"/>
              <w:bottom w:val="single" w:sz="8" w:space="0" w:color="E5E5E5"/>
            </w:tcBorders>
            <w:vAlign w:val="center"/>
          </w:tcPr>
          <w:p w14:paraId="43D07CF2"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0.2</w:t>
            </w:r>
          </w:p>
        </w:tc>
        <w:tc>
          <w:tcPr>
            <w:tcW w:w="851" w:type="dxa"/>
            <w:tcBorders>
              <w:top w:val="nil"/>
              <w:left w:val="nil"/>
              <w:bottom w:val="single" w:sz="8" w:space="0" w:color="E5E5E5"/>
              <w:right w:val="nil"/>
            </w:tcBorders>
            <w:vAlign w:val="center"/>
          </w:tcPr>
          <w:p w14:paraId="30561839"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2</w:t>
            </w:r>
          </w:p>
        </w:tc>
        <w:tc>
          <w:tcPr>
            <w:tcW w:w="905" w:type="dxa"/>
            <w:tcBorders>
              <w:top w:val="nil"/>
              <w:left w:val="nil"/>
              <w:bottom w:val="single" w:sz="8" w:space="0" w:color="E5E5E5"/>
            </w:tcBorders>
            <w:vAlign w:val="center"/>
          </w:tcPr>
          <w:p w14:paraId="71EC010B"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0" w:type="auto"/>
            <w:tcBorders>
              <w:top w:val="nil"/>
              <w:left w:val="nil"/>
              <w:bottom w:val="single" w:sz="8" w:space="0" w:color="E5E5E5"/>
              <w:right w:val="nil"/>
            </w:tcBorders>
            <w:vAlign w:val="center"/>
          </w:tcPr>
          <w:p w14:paraId="05F107FF"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0.23</w:t>
            </w:r>
          </w:p>
        </w:tc>
      </w:tr>
      <w:tr w:rsidR="00F4464A" w:rsidRPr="002E4F28" w14:paraId="4CC77A83" w14:textId="77777777" w:rsidTr="00203249">
        <w:trPr>
          <w:trHeight w:val="409"/>
        </w:trPr>
        <w:tc>
          <w:tcPr>
            <w:tcW w:w="2076" w:type="dxa"/>
            <w:tcBorders>
              <w:top w:val="nil"/>
              <w:left w:val="nil"/>
              <w:bottom w:val="single" w:sz="8" w:space="0" w:color="E5E5E5"/>
            </w:tcBorders>
            <w:vAlign w:val="center"/>
          </w:tcPr>
          <w:p w14:paraId="63170FCA"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Peer Reference</w:t>
            </w:r>
          </w:p>
        </w:tc>
        <w:tc>
          <w:tcPr>
            <w:tcW w:w="898" w:type="dxa"/>
            <w:tcBorders>
              <w:top w:val="nil"/>
              <w:left w:val="nil"/>
              <w:bottom w:val="single" w:sz="8" w:space="0" w:color="E5E5E5"/>
              <w:right w:val="nil"/>
            </w:tcBorders>
            <w:vAlign w:val="center"/>
          </w:tcPr>
          <w:p w14:paraId="06C59A78"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3</w:t>
            </w:r>
          </w:p>
        </w:tc>
        <w:tc>
          <w:tcPr>
            <w:tcW w:w="1066" w:type="dxa"/>
            <w:tcBorders>
              <w:top w:val="nil"/>
              <w:left w:val="nil"/>
              <w:bottom w:val="single" w:sz="8" w:space="0" w:color="E5E5E5"/>
            </w:tcBorders>
            <w:vAlign w:val="center"/>
          </w:tcPr>
          <w:p w14:paraId="65C39827"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905" w:type="dxa"/>
            <w:tcBorders>
              <w:top w:val="nil"/>
              <w:left w:val="nil"/>
              <w:bottom w:val="single" w:sz="8" w:space="0" w:color="E5E5E5"/>
              <w:right w:val="nil"/>
            </w:tcBorders>
            <w:vAlign w:val="center"/>
          </w:tcPr>
          <w:p w14:paraId="1BB0F09A"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23</w:t>
            </w:r>
          </w:p>
        </w:tc>
        <w:tc>
          <w:tcPr>
            <w:tcW w:w="1008" w:type="dxa"/>
            <w:tcBorders>
              <w:top w:val="nil"/>
              <w:left w:val="nil"/>
              <w:bottom w:val="single" w:sz="8" w:space="0" w:color="E5E5E5"/>
            </w:tcBorders>
            <w:vAlign w:val="center"/>
          </w:tcPr>
          <w:p w14:paraId="6E0B1504"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851" w:type="dxa"/>
            <w:tcBorders>
              <w:top w:val="nil"/>
              <w:left w:val="nil"/>
              <w:bottom w:val="single" w:sz="8" w:space="0" w:color="E5E5E5"/>
              <w:right w:val="nil"/>
            </w:tcBorders>
            <w:vAlign w:val="center"/>
          </w:tcPr>
          <w:p w14:paraId="3A3228D3"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5</w:t>
            </w:r>
          </w:p>
        </w:tc>
        <w:tc>
          <w:tcPr>
            <w:tcW w:w="905" w:type="dxa"/>
            <w:tcBorders>
              <w:top w:val="nil"/>
              <w:left w:val="nil"/>
              <w:bottom w:val="single" w:sz="8" w:space="0" w:color="E5E5E5"/>
            </w:tcBorders>
            <w:vAlign w:val="center"/>
          </w:tcPr>
          <w:p w14:paraId="3154EF8F"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0" w:type="auto"/>
            <w:tcBorders>
              <w:top w:val="nil"/>
              <w:left w:val="nil"/>
              <w:bottom w:val="single" w:sz="8" w:space="0" w:color="E5E5E5"/>
              <w:right w:val="nil"/>
            </w:tcBorders>
            <w:vAlign w:val="center"/>
          </w:tcPr>
          <w:p w14:paraId="227710AD"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r>
      <w:tr w:rsidR="00F4464A" w:rsidRPr="002E4F28" w14:paraId="2FC715DC" w14:textId="77777777" w:rsidTr="00203249">
        <w:trPr>
          <w:trHeight w:val="400"/>
        </w:trPr>
        <w:tc>
          <w:tcPr>
            <w:tcW w:w="2076" w:type="dxa"/>
            <w:tcBorders>
              <w:top w:val="nil"/>
              <w:left w:val="nil"/>
              <w:bottom w:val="single" w:sz="8" w:space="0" w:color="E5E5E5"/>
            </w:tcBorders>
            <w:vAlign w:val="center"/>
          </w:tcPr>
          <w:p w14:paraId="1BB3E03D"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Intuition</w:t>
            </w:r>
          </w:p>
        </w:tc>
        <w:tc>
          <w:tcPr>
            <w:tcW w:w="898" w:type="dxa"/>
            <w:tcBorders>
              <w:top w:val="nil"/>
              <w:left w:val="nil"/>
              <w:bottom w:val="single" w:sz="8" w:space="0" w:color="E5E5E5"/>
              <w:right w:val="nil"/>
            </w:tcBorders>
            <w:vAlign w:val="center"/>
          </w:tcPr>
          <w:p w14:paraId="5EAE462C"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12</w:t>
            </w:r>
          </w:p>
        </w:tc>
        <w:tc>
          <w:tcPr>
            <w:tcW w:w="1066" w:type="dxa"/>
            <w:tcBorders>
              <w:top w:val="nil"/>
              <w:left w:val="nil"/>
              <w:bottom w:val="single" w:sz="8" w:space="0" w:color="E5E5E5"/>
            </w:tcBorders>
            <w:vAlign w:val="center"/>
          </w:tcPr>
          <w:p w14:paraId="5EC6E0CC"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905" w:type="dxa"/>
            <w:tcBorders>
              <w:top w:val="nil"/>
              <w:left w:val="nil"/>
              <w:bottom w:val="single" w:sz="8" w:space="0" w:color="E5E5E5"/>
              <w:right w:val="nil"/>
            </w:tcBorders>
            <w:vAlign w:val="center"/>
          </w:tcPr>
          <w:p w14:paraId="0EAAD1A5"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10</w:t>
            </w:r>
          </w:p>
        </w:tc>
        <w:tc>
          <w:tcPr>
            <w:tcW w:w="1008" w:type="dxa"/>
            <w:tcBorders>
              <w:top w:val="nil"/>
              <w:left w:val="nil"/>
              <w:bottom w:val="single" w:sz="8" w:space="0" w:color="E5E5E5"/>
            </w:tcBorders>
            <w:vAlign w:val="center"/>
          </w:tcPr>
          <w:p w14:paraId="4A39711F"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851" w:type="dxa"/>
            <w:tcBorders>
              <w:top w:val="nil"/>
              <w:left w:val="nil"/>
              <w:bottom w:val="single" w:sz="8" w:space="0" w:color="E5E5E5"/>
              <w:right w:val="nil"/>
            </w:tcBorders>
            <w:vAlign w:val="center"/>
          </w:tcPr>
          <w:p w14:paraId="18B5855C"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9</w:t>
            </w:r>
          </w:p>
        </w:tc>
        <w:tc>
          <w:tcPr>
            <w:tcW w:w="905" w:type="dxa"/>
            <w:tcBorders>
              <w:top w:val="nil"/>
              <w:left w:val="nil"/>
              <w:bottom w:val="single" w:sz="8" w:space="0" w:color="E5E5E5"/>
            </w:tcBorders>
            <w:vAlign w:val="center"/>
          </w:tcPr>
          <w:p w14:paraId="06C9DEC3"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c>
          <w:tcPr>
            <w:tcW w:w="0" w:type="auto"/>
            <w:tcBorders>
              <w:top w:val="nil"/>
              <w:left w:val="nil"/>
              <w:bottom w:val="single" w:sz="8" w:space="0" w:color="E5E5E5"/>
              <w:right w:val="nil"/>
            </w:tcBorders>
            <w:vAlign w:val="center"/>
          </w:tcPr>
          <w:p w14:paraId="09738522"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0.1</w:t>
            </w:r>
          </w:p>
        </w:tc>
      </w:tr>
      <w:tr w:rsidR="00F4464A" w:rsidRPr="002E4F28" w14:paraId="539948E2" w14:textId="77777777" w:rsidTr="00203249">
        <w:trPr>
          <w:trHeight w:val="832"/>
        </w:trPr>
        <w:tc>
          <w:tcPr>
            <w:tcW w:w="2076" w:type="dxa"/>
            <w:tcBorders>
              <w:top w:val="single" w:sz="4" w:space="0" w:color="000000"/>
              <w:left w:val="nil"/>
              <w:bottom w:val="single" w:sz="4" w:space="0" w:color="000000"/>
              <w:right w:val="nil"/>
            </w:tcBorders>
            <w:vAlign w:val="center"/>
          </w:tcPr>
          <w:p w14:paraId="039E6EB8"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Expert Judgment Coefficient (Ca)</w:t>
            </w:r>
          </w:p>
        </w:tc>
        <w:tc>
          <w:tcPr>
            <w:tcW w:w="6950" w:type="dxa"/>
            <w:gridSpan w:val="7"/>
            <w:tcBorders>
              <w:top w:val="single" w:sz="4" w:space="0" w:color="000000"/>
              <w:left w:val="nil"/>
              <w:bottom w:val="single" w:sz="4" w:space="0" w:color="000000"/>
              <w:right w:val="nil"/>
            </w:tcBorders>
            <w:vAlign w:val="center"/>
          </w:tcPr>
          <w:p w14:paraId="700A3B7E" w14:textId="77777777" w:rsidR="00F4464A" w:rsidRPr="002E4F28" w:rsidRDefault="00F4464A" w:rsidP="00115964">
            <w:pPr>
              <w:widowControl/>
              <w:jc w:val="center"/>
              <w:textAlignment w:val="center"/>
              <w:rPr>
                <w:rFonts w:eastAsia="宋体"/>
                <w:sz w:val="20"/>
                <w:szCs w:val="20"/>
              </w:rPr>
            </w:pPr>
            <w:r w:rsidRPr="002E4F28">
              <w:rPr>
                <w:rFonts w:eastAsia="宋体"/>
                <w:kern w:val="0"/>
                <w:sz w:val="20"/>
                <w:szCs w:val="20"/>
                <w:lang w:bidi="ar"/>
              </w:rPr>
              <w:t>Ca = 0.426 + 0.23 + 0.1 + 0.1 = 0.856</w:t>
            </w:r>
          </w:p>
        </w:tc>
      </w:tr>
    </w:tbl>
    <w:p w14:paraId="3A8DE689" w14:textId="77777777" w:rsidR="00F4464A" w:rsidRPr="002E4F28" w:rsidRDefault="00F4464A" w:rsidP="00F4464A">
      <w:pPr>
        <w:spacing w:line="276" w:lineRule="auto"/>
        <w:rPr>
          <w:sz w:val="16"/>
          <w:szCs w:val="16"/>
        </w:rPr>
      </w:pPr>
      <w:r w:rsidRPr="002E4F28">
        <w:rPr>
          <w:sz w:val="16"/>
          <w:szCs w:val="16"/>
        </w:rPr>
        <w:t>*The total score of each basis of judgment is the weighted average calculated from the expert counts and assigned weights from each level of influence</w:t>
      </w:r>
    </w:p>
    <w:p w14:paraId="70D1E6D7" w14:textId="77777777" w:rsidR="00F4464A" w:rsidRPr="002E4F28" w:rsidRDefault="00F4464A" w:rsidP="00F4464A">
      <w:pPr>
        <w:rPr>
          <w:sz w:val="20"/>
          <w:szCs w:val="20"/>
        </w:rPr>
      </w:pPr>
    </w:p>
    <w:p w14:paraId="4EEEA390" w14:textId="2B09F46F" w:rsidR="00F4464A" w:rsidRPr="002E4F28" w:rsidRDefault="00F4464A">
      <w:pPr>
        <w:widowControl/>
        <w:jc w:val="left"/>
      </w:pPr>
      <w:r w:rsidRPr="002E4F28">
        <w:br w:type="page"/>
      </w:r>
    </w:p>
    <w:p w14:paraId="2A26CBFF" w14:textId="1F62D932" w:rsidR="006B0D74" w:rsidRPr="002E4F28" w:rsidRDefault="006B0D74" w:rsidP="00F513D6">
      <w:pPr>
        <w:pStyle w:val="Legend"/>
        <w:spacing w:after="240" w:line="276" w:lineRule="auto"/>
        <w:jc w:val="center"/>
        <w:rPr>
          <w:b/>
          <w:bCs/>
          <w:sz w:val="24"/>
          <w:szCs w:val="24"/>
        </w:rPr>
      </w:pPr>
      <w:r w:rsidRPr="002E4F28">
        <w:rPr>
          <w:b/>
          <w:bCs/>
          <w:sz w:val="24"/>
          <w:szCs w:val="24"/>
        </w:rPr>
        <w:lastRenderedPageBreak/>
        <w:t xml:space="preserve">Table </w:t>
      </w:r>
      <w:r w:rsidR="005A269C" w:rsidRPr="002E4F28">
        <w:rPr>
          <w:b/>
          <w:bCs/>
          <w:sz w:val="24"/>
          <w:szCs w:val="24"/>
        </w:rPr>
        <w:t>S</w:t>
      </w:r>
      <w:r w:rsidRPr="002E4F28">
        <w:rPr>
          <w:b/>
          <w:bCs/>
          <w:sz w:val="24"/>
          <w:szCs w:val="24"/>
        </w:rPr>
        <w:t>4. Expert Familiarity Coefficient (Cs) Calculation</w:t>
      </w:r>
    </w:p>
    <w:tbl>
      <w:tblPr>
        <w:tblW w:w="0" w:type="auto"/>
        <w:jc w:val="center"/>
        <w:tblLayout w:type="fixed"/>
        <w:tblLook w:val="04A0" w:firstRow="1" w:lastRow="0" w:firstColumn="1" w:lastColumn="0" w:noHBand="0" w:noVBand="1"/>
      </w:tblPr>
      <w:tblGrid>
        <w:gridCol w:w="2127"/>
        <w:gridCol w:w="1258"/>
        <w:gridCol w:w="1400"/>
        <w:gridCol w:w="1401"/>
        <w:gridCol w:w="1400"/>
        <w:gridCol w:w="1401"/>
      </w:tblGrid>
      <w:tr w:rsidR="006B0D74" w:rsidRPr="002E4F28" w14:paraId="28A0220C" w14:textId="77777777" w:rsidTr="00203249">
        <w:trPr>
          <w:trHeight w:val="490"/>
          <w:jc w:val="center"/>
        </w:trPr>
        <w:tc>
          <w:tcPr>
            <w:tcW w:w="2127" w:type="dxa"/>
            <w:tcBorders>
              <w:top w:val="single" w:sz="4" w:space="0" w:color="000000"/>
              <w:left w:val="nil"/>
              <w:bottom w:val="single" w:sz="4" w:space="0" w:color="000000"/>
              <w:right w:val="nil"/>
            </w:tcBorders>
            <w:vAlign w:val="center"/>
          </w:tcPr>
          <w:p w14:paraId="2D6CCB0E"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Level of Familiarity</w:t>
            </w:r>
          </w:p>
        </w:tc>
        <w:tc>
          <w:tcPr>
            <w:tcW w:w="1258" w:type="dxa"/>
            <w:tcBorders>
              <w:top w:val="single" w:sz="4" w:space="0" w:color="000000"/>
              <w:left w:val="nil"/>
              <w:bottom w:val="single" w:sz="4" w:space="0" w:color="000000"/>
              <w:right w:val="nil"/>
            </w:tcBorders>
            <w:vAlign w:val="center"/>
          </w:tcPr>
          <w:p w14:paraId="41B6B49F"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Unfamiliar</w:t>
            </w:r>
          </w:p>
        </w:tc>
        <w:tc>
          <w:tcPr>
            <w:tcW w:w="1400" w:type="dxa"/>
            <w:tcBorders>
              <w:top w:val="single" w:sz="4" w:space="0" w:color="000000"/>
              <w:left w:val="nil"/>
              <w:bottom w:val="single" w:sz="4" w:space="0" w:color="000000"/>
              <w:right w:val="nil"/>
            </w:tcBorders>
            <w:vAlign w:val="center"/>
          </w:tcPr>
          <w:p w14:paraId="193C1E1E"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Slightly Familiar</w:t>
            </w:r>
          </w:p>
        </w:tc>
        <w:tc>
          <w:tcPr>
            <w:tcW w:w="1401" w:type="dxa"/>
            <w:tcBorders>
              <w:top w:val="single" w:sz="4" w:space="0" w:color="000000"/>
              <w:left w:val="nil"/>
              <w:bottom w:val="single" w:sz="4" w:space="0" w:color="000000"/>
              <w:right w:val="nil"/>
            </w:tcBorders>
            <w:vAlign w:val="center"/>
          </w:tcPr>
          <w:p w14:paraId="325C1D05"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Moderately Familiar</w:t>
            </w:r>
          </w:p>
        </w:tc>
        <w:tc>
          <w:tcPr>
            <w:tcW w:w="1400" w:type="dxa"/>
            <w:tcBorders>
              <w:top w:val="single" w:sz="4" w:space="0" w:color="000000"/>
              <w:left w:val="nil"/>
              <w:bottom w:val="single" w:sz="4" w:space="0" w:color="000000"/>
              <w:right w:val="nil"/>
            </w:tcBorders>
            <w:vAlign w:val="center"/>
          </w:tcPr>
          <w:p w14:paraId="12D22488"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Familiar</w:t>
            </w:r>
          </w:p>
        </w:tc>
        <w:tc>
          <w:tcPr>
            <w:tcW w:w="1401" w:type="dxa"/>
            <w:tcBorders>
              <w:top w:val="single" w:sz="4" w:space="0" w:color="000000"/>
              <w:left w:val="nil"/>
              <w:bottom w:val="single" w:sz="4" w:space="0" w:color="000000"/>
              <w:right w:val="nil"/>
            </w:tcBorders>
            <w:vAlign w:val="center"/>
          </w:tcPr>
          <w:p w14:paraId="22D03579" w14:textId="77777777" w:rsidR="006B0D74" w:rsidRPr="002E4F28" w:rsidRDefault="006B0D74" w:rsidP="00B23853">
            <w:pPr>
              <w:widowControl/>
              <w:jc w:val="center"/>
              <w:textAlignment w:val="center"/>
              <w:rPr>
                <w:rFonts w:eastAsia="宋体"/>
                <w:sz w:val="20"/>
                <w:szCs w:val="20"/>
              </w:rPr>
            </w:pPr>
            <w:r w:rsidRPr="002E4F28">
              <w:rPr>
                <w:rFonts w:eastAsia="宋体"/>
                <w:kern w:val="0"/>
                <w:sz w:val="20"/>
                <w:szCs w:val="20"/>
                <w:lang w:bidi="ar"/>
              </w:rPr>
              <w:t>Very Familiar</w:t>
            </w:r>
          </w:p>
        </w:tc>
      </w:tr>
      <w:tr w:rsidR="006B0D74" w:rsidRPr="002E4F28" w14:paraId="06FBF899" w14:textId="77777777" w:rsidTr="00203249">
        <w:trPr>
          <w:trHeight w:val="362"/>
          <w:jc w:val="center"/>
        </w:trPr>
        <w:tc>
          <w:tcPr>
            <w:tcW w:w="2127" w:type="dxa"/>
            <w:tcBorders>
              <w:top w:val="nil"/>
              <w:left w:val="nil"/>
              <w:bottom w:val="single" w:sz="8" w:space="0" w:color="E5E5E5"/>
              <w:right w:val="nil"/>
            </w:tcBorders>
            <w:vAlign w:val="center"/>
          </w:tcPr>
          <w:p w14:paraId="2246FDF4"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Expert Count</w:t>
            </w:r>
          </w:p>
        </w:tc>
        <w:tc>
          <w:tcPr>
            <w:tcW w:w="1258" w:type="dxa"/>
            <w:tcBorders>
              <w:top w:val="nil"/>
              <w:left w:val="nil"/>
              <w:bottom w:val="single" w:sz="8" w:space="0" w:color="E5E5E5"/>
              <w:right w:val="nil"/>
            </w:tcBorders>
            <w:vAlign w:val="center"/>
          </w:tcPr>
          <w:p w14:paraId="18893A15"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0</w:t>
            </w:r>
          </w:p>
        </w:tc>
        <w:tc>
          <w:tcPr>
            <w:tcW w:w="1400" w:type="dxa"/>
            <w:tcBorders>
              <w:top w:val="nil"/>
              <w:left w:val="nil"/>
              <w:bottom w:val="single" w:sz="8" w:space="0" w:color="E5E5E5"/>
              <w:right w:val="nil"/>
            </w:tcBorders>
            <w:vAlign w:val="center"/>
          </w:tcPr>
          <w:p w14:paraId="6385F332"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2</w:t>
            </w:r>
          </w:p>
        </w:tc>
        <w:tc>
          <w:tcPr>
            <w:tcW w:w="1401" w:type="dxa"/>
            <w:tcBorders>
              <w:top w:val="nil"/>
              <w:left w:val="nil"/>
              <w:bottom w:val="single" w:sz="8" w:space="0" w:color="E5E5E5"/>
              <w:right w:val="nil"/>
            </w:tcBorders>
            <w:vAlign w:val="center"/>
          </w:tcPr>
          <w:p w14:paraId="24CFAE84"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5</w:t>
            </w:r>
          </w:p>
        </w:tc>
        <w:tc>
          <w:tcPr>
            <w:tcW w:w="1400" w:type="dxa"/>
            <w:tcBorders>
              <w:top w:val="nil"/>
              <w:left w:val="nil"/>
              <w:bottom w:val="single" w:sz="8" w:space="0" w:color="E5E5E5"/>
              <w:right w:val="nil"/>
            </w:tcBorders>
            <w:vAlign w:val="center"/>
          </w:tcPr>
          <w:p w14:paraId="4E66C044"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12</w:t>
            </w:r>
          </w:p>
        </w:tc>
        <w:tc>
          <w:tcPr>
            <w:tcW w:w="1401" w:type="dxa"/>
            <w:tcBorders>
              <w:top w:val="nil"/>
              <w:left w:val="nil"/>
              <w:bottom w:val="single" w:sz="8" w:space="0" w:color="E5E5E5"/>
              <w:right w:val="nil"/>
            </w:tcBorders>
            <w:vAlign w:val="center"/>
          </w:tcPr>
          <w:p w14:paraId="56EAC106"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12</w:t>
            </w:r>
          </w:p>
        </w:tc>
      </w:tr>
      <w:tr w:rsidR="006B0D74" w:rsidRPr="002E4F28" w14:paraId="5BD66D84" w14:textId="77777777" w:rsidTr="00203249">
        <w:trPr>
          <w:trHeight w:val="418"/>
          <w:jc w:val="center"/>
        </w:trPr>
        <w:tc>
          <w:tcPr>
            <w:tcW w:w="2127" w:type="dxa"/>
            <w:tcBorders>
              <w:top w:val="nil"/>
              <w:left w:val="nil"/>
              <w:bottom w:val="single" w:sz="8" w:space="0" w:color="E5E5E5"/>
              <w:right w:val="nil"/>
            </w:tcBorders>
            <w:vAlign w:val="center"/>
          </w:tcPr>
          <w:p w14:paraId="0B7CAAE6"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Assigned Weight</w:t>
            </w:r>
          </w:p>
        </w:tc>
        <w:tc>
          <w:tcPr>
            <w:tcW w:w="1258" w:type="dxa"/>
            <w:tcBorders>
              <w:top w:val="nil"/>
              <w:left w:val="nil"/>
              <w:bottom w:val="single" w:sz="8" w:space="0" w:color="E5E5E5"/>
              <w:right w:val="nil"/>
            </w:tcBorders>
            <w:vAlign w:val="center"/>
          </w:tcPr>
          <w:p w14:paraId="48B4FE90"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0.2</w:t>
            </w:r>
          </w:p>
        </w:tc>
        <w:tc>
          <w:tcPr>
            <w:tcW w:w="1400" w:type="dxa"/>
            <w:tcBorders>
              <w:top w:val="nil"/>
              <w:left w:val="nil"/>
              <w:bottom w:val="single" w:sz="8" w:space="0" w:color="E5E5E5"/>
              <w:right w:val="nil"/>
            </w:tcBorders>
            <w:vAlign w:val="center"/>
          </w:tcPr>
          <w:p w14:paraId="6296BF50"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0.4</w:t>
            </w:r>
          </w:p>
        </w:tc>
        <w:tc>
          <w:tcPr>
            <w:tcW w:w="1401" w:type="dxa"/>
            <w:tcBorders>
              <w:top w:val="nil"/>
              <w:left w:val="nil"/>
              <w:bottom w:val="single" w:sz="8" w:space="0" w:color="E5E5E5"/>
              <w:right w:val="nil"/>
            </w:tcBorders>
            <w:vAlign w:val="center"/>
          </w:tcPr>
          <w:p w14:paraId="4C365A92"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0.6</w:t>
            </w:r>
          </w:p>
        </w:tc>
        <w:tc>
          <w:tcPr>
            <w:tcW w:w="1400" w:type="dxa"/>
            <w:tcBorders>
              <w:top w:val="nil"/>
              <w:left w:val="nil"/>
              <w:bottom w:val="single" w:sz="8" w:space="0" w:color="E5E5E5"/>
              <w:right w:val="nil"/>
            </w:tcBorders>
            <w:vAlign w:val="center"/>
          </w:tcPr>
          <w:p w14:paraId="5C3D6C34"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0.8</w:t>
            </w:r>
          </w:p>
        </w:tc>
        <w:tc>
          <w:tcPr>
            <w:tcW w:w="1401" w:type="dxa"/>
            <w:tcBorders>
              <w:top w:val="nil"/>
              <w:left w:val="nil"/>
              <w:bottom w:val="single" w:sz="8" w:space="0" w:color="E5E5E5"/>
              <w:right w:val="nil"/>
            </w:tcBorders>
            <w:vAlign w:val="center"/>
          </w:tcPr>
          <w:p w14:paraId="3B6CE693"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sz w:val="20"/>
                <w:szCs w:val="20"/>
              </w:rPr>
              <w:t>1</w:t>
            </w:r>
          </w:p>
        </w:tc>
      </w:tr>
      <w:tr w:rsidR="006B0D74" w:rsidRPr="002E4F28" w14:paraId="7484A325" w14:textId="77777777" w:rsidTr="00203249">
        <w:trPr>
          <w:trHeight w:val="731"/>
          <w:jc w:val="center"/>
        </w:trPr>
        <w:tc>
          <w:tcPr>
            <w:tcW w:w="2127" w:type="dxa"/>
            <w:tcBorders>
              <w:top w:val="nil"/>
              <w:left w:val="nil"/>
              <w:bottom w:val="single" w:sz="4" w:space="0" w:color="000000"/>
              <w:right w:val="nil"/>
            </w:tcBorders>
            <w:vAlign w:val="center"/>
          </w:tcPr>
          <w:p w14:paraId="4C34522B" w14:textId="77777777" w:rsidR="006B0D74" w:rsidRPr="002E4F28" w:rsidRDefault="006B0D74" w:rsidP="00B23853">
            <w:pPr>
              <w:widowControl/>
              <w:jc w:val="center"/>
              <w:textAlignment w:val="center"/>
              <w:rPr>
                <w:rFonts w:eastAsia="宋体"/>
                <w:color w:val="000000"/>
                <w:sz w:val="20"/>
                <w:szCs w:val="20"/>
              </w:rPr>
            </w:pPr>
            <w:r w:rsidRPr="002E4F28">
              <w:rPr>
                <w:rFonts w:eastAsia="宋体"/>
                <w:color w:val="000000"/>
                <w:kern w:val="0"/>
                <w:sz w:val="20"/>
                <w:szCs w:val="20"/>
                <w:lang w:bidi="ar"/>
              </w:rPr>
              <w:t>Expert Familiarity Coefficient (Cs)</w:t>
            </w:r>
          </w:p>
        </w:tc>
        <w:tc>
          <w:tcPr>
            <w:tcW w:w="6860" w:type="dxa"/>
            <w:gridSpan w:val="5"/>
            <w:tcBorders>
              <w:top w:val="nil"/>
              <w:left w:val="nil"/>
              <w:bottom w:val="single" w:sz="4" w:space="0" w:color="000000"/>
              <w:right w:val="nil"/>
            </w:tcBorders>
            <w:vAlign w:val="center"/>
          </w:tcPr>
          <w:p w14:paraId="0E412712" w14:textId="77777777" w:rsidR="006B0D74" w:rsidRPr="002E4F28" w:rsidRDefault="006B0D74" w:rsidP="00B23853">
            <w:pPr>
              <w:tabs>
                <w:tab w:val="left" w:pos="1019"/>
              </w:tabs>
              <w:jc w:val="center"/>
              <w:rPr>
                <w:rFonts w:eastAsia="宋体"/>
                <w:color w:val="000000"/>
                <w:sz w:val="20"/>
                <w:szCs w:val="20"/>
              </w:rPr>
            </w:pPr>
            <w:r w:rsidRPr="002E4F28">
              <w:rPr>
                <w:rFonts w:eastAsia="宋体"/>
                <w:color w:val="000000" w:themeColor="text1"/>
                <w:kern w:val="0"/>
                <w:sz w:val="20"/>
                <w:szCs w:val="20"/>
              </w:rPr>
              <w:t>Cs = (2×0.4+5×0.6+12×0.8+12×1)/31 = 0.819</w:t>
            </w:r>
          </w:p>
        </w:tc>
      </w:tr>
    </w:tbl>
    <w:p w14:paraId="1F73B8D5" w14:textId="77777777" w:rsidR="006B0D74" w:rsidRPr="002E4F28" w:rsidRDefault="006B0D74" w:rsidP="006B0D74"/>
    <w:p w14:paraId="37F317D9" w14:textId="1D7459AA" w:rsidR="006B0D74" w:rsidRPr="002E4F28" w:rsidRDefault="006B0D74">
      <w:pPr>
        <w:widowControl/>
        <w:jc w:val="left"/>
      </w:pPr>
      <w:r w:rsidRPr="002E4F28">
        <w:br w:type="page"/>
      </w:r>
    </w:p>
    <w:p w14:paraId="32B0059E" w14:textId="74EB379C" w:rsidR="00BA5CB2" w:rsidRPr="002E4F28" w:rsidRDefault="00BA5CB2" w:rsidP="000D7886">
      <w:pPr>
        <w:pStyle w:val="Legend"/>
        <w:spacing w:after="240"/>
        <w:jc w:val="center"/>
        <w:rPr>
          <w:b/>
          <w:bCs/>
          <w:sz w:val="24"/>
          <w:szCs w:val="24"/>
        </w:rPr>
      </w:pPr>
      <w:r w:rsidRPr="002E4F28">
        <w:rPr>
          <w:b/>
          <w:bCs/>
          <w:sz w:val="24"/>
          <w:szCs w:val="24"/>
        </w:rPr>
        <w:lastRenderedPageBreak/>
        <w:t xml:space="preserve">Table </w:t>
      </w:r>
      <w:r w:rsidR="004C7940" w:rsidRPr="002E4F28">
        <w:rPr>
          <w:b/>
          <w:bCs/>
          <w:sz w:val="24"/>
          <w:szCs w:val="24"/>
        </w:rPr>
        <w:t>S</w:t>
      </w:r>
      <w:r w:rsidRPr="002E4F28">
        <w:rPr>
          <w:b/>
          <w:bCs/>
          <w:sz w:val="24"/>
          <w:szCs w:val="24"/>
        </w:rPr>
        <w:t>5. Kendall’s W Calculations for Delphi Rounds 1 and 2</w:t>
      </w:r>
    </w:p>
    <w:tbl>
      <w:tblPr>
        <w:tblW w:w="5000" w:type="pct"/>
        <w:tblLook w:val="04A0" w:firstRow="1" w:lastRow="0" w:firstColumn="1" w:lastColumn="0" w:noHBand="0" w:noVBand="1"/>
      </w:tblPr>
      <w:tblGrid>
        <w:gridCol w:w="2198"/>
        <w:gridCol w:w="1395"/>
        <w:gridCol w:w="1948"/>
        <w:gridCol w:w="1469"/>
        <w:gridCol w:w="675"/>
        <w:gridCol w:w="1341"/>
      </w:tblGrid>
      <w:tr w:rsidR="00BA5CB2" w:rsidRPr="002E4F28" w14:paraId="6745E5AC" w14:textId="77777777" w:rsidTr="00203249">
        <w:trPr>
          <w:trHeight w:val="459"/>
        </w:trPr>
        <w:tc>
          <w:tcPr>
            <w:tcW w:w="1217" w:type="pct"/>
            <w:tcBorders>
              <w:top w:val="single" w:sz="4" w:space="0" w:color="auto"/>
              <w:bottom w:val="single" w:sz="4" w:space="0" w:color="auto"/>
            </w:tcBorders>
            <w:vAlign w:val="center"/>
          </w:tcPr>
          <w:p w14:paraId="25D45039"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Delphi Round</w:t>
            </w:r>
          </w:p>
        </w:tc>
        <w:tc>
          <w:tcPr>
            <w:tcW w:w="772" w:type="pct"/>
            <w:tcBorders>
              <w:top w:val="single" w:sz="4" w:space="0" w:color="000000"/>
              <w:left w:val="nil"/>
              <w:bottom w:val="single" w:sz="4" w:space="0" w:color="000000"/>
              <w:right w:val="nil"/>
            </w:tcBorders>
            <w:vAlign w:val="center"/>
          </w:tcPr>
          <w:p w14:paraId="5D165BAB"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Level</w:t>
            </w:r>
          </w:p>
        </w:tc>
        <w:tc>
          <w:tcPr>
            <w:tcW w:w="1079" w:type="pct"/>
            <w:tcBorders>
              <w:top w:val="single" w:sz="4" w:space="0" w:color="000000"/>
              <w:left w:val="nil"/>
              <w:bottom w:val="single" w:sz="4" w:space="0" w:color="000000"/>
              <w:right w:val="nil"/>
            </w:tcBorders>
            <w:vAlign w:val="center"/>
          </w:tcPr>
          <w:p w14:paraId="3DC79B78"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Kendall's W</w:t>
            </w:r>
          </w:p>
        </w:tc>
        <w:tc>
          <w:tcPr>
            <w:tcW w:w="814" w:type="pct"/>
            <w:tcBorders>
              <w:top w:val="single" w:sz="4" w:space="0" w:color="000000"/>
              <w:left w:val="nil"/>
              <w:bottom w:val="single" w:sz="4" w:space="0" w:color="000000"/>
              <w:right w:val="nil"/>
            </w:tcBorders>
            <w:vAlign w:val="center"/>
          </w:tcPr>
          <w:p w14:paraId="2DA41719"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χ² Value</w:t>
            </w:r>
          </w:p>
        </w:tc>
        <w:tc>
          <w:tcPr>
            <w:tcW w:w="374" w:type="pct"/>
            <w:tcBorders>
              <w:top w:val="single" w:sz="4" w:space="0" w:color="000000"/>
              <w:left w:val="nil"/>
              <w:bottom w:val="single" w:sz="4" w:space="0" w:color="000000"/>
              <w:right w:val="nil"/>
            </w:tcBorders>
            <w:vAlign w:val="center"/>
          </w:tcPr>
          <w:p w14:paraId="0B16DF05" w14:textId="77777777" w:rsidR="00BA5CB2" w:rsidRPr="002E4F28" w:rsidRDefault="00BA5CB2" w:rsidP="000D7886">
            <w:pPr>
              <w:widowControl/>
              <w:jc w:val="center"/>
              <w:textAlignment w:val="center"/>
              <w:rPr>
                <w:rFonts w:eastAsia="宋体"/>
                <w:i/>
                <w:iCs/>
                <w:sz w:val="20"/>
                <w:szCs w:val="20"/>
              </w:rPr>
            </w:pPr>
            <w:proofErr w:type="spellStart"/>
            <w:r w:rsidRPr="002E4F28">
              <w:rPr>
                <w:rFonts w:eastAsia="宋体"/>
                <w:i/>
                <w:iCs/>
                <w:kern w:val="0"/>
                <w:sz w:val="20"/>
                <w:szCs w:val="20"/>
                <w:lang w:bidi="ar"/>
              </w:rPr>
              <w:t>df</w:t>
            </w:r>
            <w:proofErr w:type="spellEnd"/>
          </w:p>
        </w:tc>
        <w:tc>
          <w:tcPr>
            <w:tcW w:w="743" w:type="pct"/>
            <w:tcBorders>
              <w:top w:val="single" w:sz="4" w:space="0" w:color="000000"/>
              <w:left w:val="nil"/>
              <w:bottom w:val="single" w:sz="4" w:space="0" w:color="000000"/>
              <w:right w:val="nil"/>
            </w:tcBorders>
            <w:vAlign w:val="center"/>
          </w:tcPr>
          <w:p w14:paraId="07767A7E" w14:textId="77777777" w:rsidR="00BA5CB2" w:rsidRPr="002E4F28" w:rsidRDefault="00BA5CB2" w:rsidP="000D7886">
            <w:pPr>
              <w:widowControl/>
              <w:jc w:val="center"/>
              <w:textAlignment w:val="center"/>
              <w:rPr>
                <w:rFonts w:eastAsia="宋体"/>
                <w:i/>
                <w:iCs/>
                <w:sz w:val="20"/>
                <w:szCs w:val="20"/>
              </w:rPr>
            </w:pPr>
            <w:r w:rsidRPr="002E4F28">
              <w:rPr>
                <w:rFonts w:eastAsia="宋体"/>
                <w:i/>
                <w:iCs/>
                <w:sz w:val="20"/>
                <w:szCs w:val="20"/>
              </w:rPr>
              <w:t>p-value</w:t>
            </w:r>
          </w:p>
        </w:tc>
      </w:tr>
      <w:tr w:rsidR="00BA5CB2" w:rsidRPr="002E4F28" w14:paraId="1CBFB646" w14:textId="77777777" w:rsidTr="00203249">
        <w:trPr>
          <w:trHeight w:val="409"/>
        </w:trPr>
        <w:tc>
          <w:tcPr>
            <w:tcW w:w="1217" w:type="pct"/>
            <w:vMerge w:val="restart"/>
            <w:tcBorders>
              <w:top w:val="single" w:sz="4" w:space="0" w:color="auto"/>
            </w:tcBorders>
            <w:vAlign w:val="center"/>
          </w:tcPr>
          <w:p w14:paraId="7F88F6A2"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Round 1</w:t>
            </w:r>
          </w:p>
        </w:tc>
        <w:tc>
          <w:tcPr>
            <w:tcW w:w="772" w:type="pct"/>
            <w:tcBorders>
              <w:top w:val="nil"/>
              <w:left w:val="nil"/>
              <w:bottom w:val="single" w:sz="8" w:space="0" w:color="D9D9D9" w:themeColor="background1" w:themeShade="D9"/>
              <w:right w:val="nil"/>
            </w:tcBorders>
            <w:vAlign w:val="center"/>
          </w:tcPr>
          <w:p w14:paraId="446AAE6C"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Domain</w:t>
            </w:r>
          </w:p>
        </w:tc>
        <w:tc>
          <w:tcPr>
            <w:tcW w:w="1079" w:type="pct"/>
            <w:tcBorders>
              <w:top w:val="nil"/>
              <w:left w:val="nil"/>
              <w:bottom w:val="single" w:sz="8" w:space="0" w:color="D9D9D9" w:themeColor="background1" w:themeShade="D9"/>
              <w:right w:val="nil"/>
            </w:tcBorders>
            <w:vAlign w:val="center"/>
          </w:tcPr>
          <w:p w14:paraId="4BB22B97"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0.498</w:t>
            </w:r>
          </w:p>
        </w:tc>
        <w:tc>
          <w:tcPr>
            <w:tcW w:w="814" w:type="pct"/>
            <w:tcBorders>
              <w:top w:val="nil"/>
              <w:left w:val="nil"/>
              <w:bottom w:val="single" w:sz="8" w:space="0" w:color="D9D9D9" w:themeColor="background1" w:themeShade="D9"/>
              <w:right w:val="nil"/>
            </w:tcBorders>
            <w:vAlign w:val="center"/>
          </w:tcPr>
          <w:p w14:paraId="0D3F2F34"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138.855</w:t>
            </w:r>
          </w:p>
        </w:tc>
        <w:tc>
          <w:tcPr>
            <w:tcW w:w="374" w:type="pct"/>
            <w:tcBorders>
              <w:top w:val="nil"/>
              <w:left w:val="nil"/>
              <w:bottom w:val="single" w:sz="8" w:space="0" w:color="D9D9D9" w:themeColor="background1" w:themeShade="D9"/>
              <w:right w:val="nil"/>
            </w:tcBorders>
            <w:vAlign w:val="center"/>
          </w:tcPr>
          <w:p w14:paraId="4C028E38"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9</w:t>
            </w:r>
          </w:p>
        </w:tc>
        <w:tc>
          <w:tcPr>
            <w:tcW w:w="743" w:type="pct"/>
            <w:tcBorders>
              <w:top w:val="nil"/>
              <w:left w:val="nil"/>
              <w:bottom w:val="single" w:sz="8" w:space="0" w:color="D9D9D9" w:themeColor="background1" w:themeShade="D9"/>
              <w:right w:val="nil"/>
            </w:tcBorders>
            <w:vAlign w:val="center"/>
          </w:tcPr>
          <w:p w14:paraId="1916DA41"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&lt;0.01</w:t>
            </w:r>
          </w:p>
        </w:tc>
      </w:tr>
      <w:tr w:rsidR="00BA5CB2" w:rsidRPr="002E4F28" w14:paraId="17ADC1DC" w14:textId="77777777" w:rsidTr="00203249">
        <w:trPr>
          <w:trHeight w:val="405"/>
        </w:trPr>
        <w:tc>
          <w:tcPr>
            <w:tcW w:w="1217" w:type="pct"/>
            <w:vMerge/>
            <w:tcBorders>
              <w:bottom w:val="single" w:sz="8" w:space="0" w:color="D9D9D9" w:themeColor="background1" w:themeShade="D9"/>
            </w:tcBorders>
            <w:vAlign w:val="center"/>
          </w:tcPr>
          <w:p w14:paraId="01C059ED" w14:textId="77777777" w:rsidR="00BA5CB2" w:rsidRPr="002E4F28" w:rsidRDefault="00BA5CB2" w:rsidP="000D7886">
            <w:pPr>
              <w:widowControl/>
              <w:jc w:val="center"/>
              <w:textAlignment w:val="center"/>
              <w:rPr>
                <w:rFonts w:eastAsia="宋体"/>
                <w:kern w:val="0"/>
                <w:sz w:val="20"/>
                <w:szCs w:val="20"/>
                <w:lang w:bidi="ar"/>
              </w:rPr>
            </w:pPr>
          </w:p>
        </w:tc>
        <w:tc>
          <w:tcPr>
            <w:tcW w:w="772" w:type="pct"/>
            <w:tcBorders>
              <w:top w:val="single" w:sz="8" w:space="0" w:color="D9D9D9" w:themeColor="background1" w:themeShade="D9"/>
              <w:left w:val="nil"/>
              <w:bottom w:val="single" w:sz="8" w:space="0" w:color="D9D9D9" w:themeColor="background1" w:themeShade="D9"/>
              <w:right w:val="nil"/>
            </w:tcBorders>
            <w:vAlign w:val="center"/>
          </w:tcPr>
          <w:p w14:paraId="4B4678F1"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Item</w:t>
            </w:r>
          </w:p>
        </w:tc>
        <w:tc>
          <w:tcPr>
            <w:tcW w:w="1079" w:type="pct"/>
            <w:tcBorders>
              <w:top w:val="single" w:sz="8" w:space="0" w:color="D9D9D9" w:themeColor="background1" w:themeShade="D9"/>
              <w:left w:val="nil"/>
              <w:bottom w:val="single" w:sz="8" w:space="0" w:color="D9D9D9" w:themeColor="background1" w:themeShade="D9"/>
              <w:right w:val="nil"/>
            </w:tcBorders>
            <w:vAlign w:val="center"/>
          </w:tcPr>
          <w:p w14:paraId="699A96F5"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0.271</w:t>
            </w:r>
          </w:p>
        </w:tc>
        <w:tc>
          <w:tcPr>
            <w:tcW w:w="814" w:type="pct"/>
            <w:tcBorders>
              <w:top w:val="single" w:sz="8" w:space="0" w:color="D9D9D9" w:themeColor="background1" w:themeShade="D9"/>
              <w:left w:val="nil"/>
              <w:bottom w:val="single" w:sz="8" w:space="0" w:color="D9D9D9" w:themeColor="background1" w:themeShade="D9"/>
              <w:right w:val="nil"/>
            </w:tcBorders>
            <w:vAlign w:val="center"/>
          </w:tcPr>
          <w:p w14:paraId="6A9E2AF0"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436.413</w:t>
            </w:r>
          </w:p>
        </w:tc>
        <w:tc>
          <w:tcPr>
            <w:tcW w:w="374" w:type="pct"/>
            <w:tcBorders>
              <w:top w:val="single" w:sz="8" w:space="0" w:color="D9D9D9" w:themeColor="background1" w:themeShade="D9"/>
              <w:left w:val="nil"/>
              <w:bottom w:val="single" w:sz="8" w:space="0" w:color="D9D9D9" w:themeColor="background1" w:themeShade="D9"/>
              <w:right w:val="nil"/>
            </w:tcBorders>
            <w:vAlign w:val="center"/>
          </w:tcPr>
          <w:p w14:paraId="50E235A5"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52</w:t>
            </w:r>
          </w:p>
        </w:tc>
        <w:tc>
          <w:tcPr>
            <w:tcW w:w="743" w:type="pct"/>
            <w:tcBorders>
              <w:top w:val="single" w:sz="8" w:space="0" w:color="D9D9D9" w:themeColor="background1" w:themeShade="D9"/>
              <w:left w:val="nil"/>
              <w:bottom w:val="single" w:sz="8" w:space="0" w:color="D9D9D9" w:themeColor="background1" w:themeShade="D9"/>
              <w:right w:val="nil"/>
            </w:tcBorders>
            <w:vAlign w:val="center"/>
          </w:tcPr>
          <w:p w14:paraId="1130C978" w14:textId="77777777" w:rsidR="00BA5CB2" w:rsidRPr="002E4F28" w:rsidRDefault="00BA5CB2" w:rsidP="000D7886">
            <w:pPr>
              <w:widowControl/>
              <w:jc w:val="center"/>
              <w:textAlignment w:val="center"/>
              <w:rPr>
                <w:rFonts w:eastAsia="宋体"/>
                <w:sz w:val="20"/>
                <w:szCs w:val="20"/>
              </w:rPr>
            </w:pPr>
            <w:r w:rsidRPr="002E4F28">
              <w:rPr>
                <w:rFonts w:eastAsia="宋体"/>
                <w:kern w:val="0"/>
                <w:sz w:val="20"/>
                <w:szCs w:val="20"/>
                <w:lang w:bidi="ar"/>
              </w:rPr>
              <w:t>&lt;0.01</w:t>
            </w:r>
          </w:p>
        </w:tc>
      </w:tr>
      <w:tr w:rsidR="00BA5CB2" w:rsidRPr="002E4F28" w14:paraId="4AA6A21A" w14:textId="77777777" w:rsidTr="00203249">
        <w:trPr>
          <w:trHeight w:val="405"/>
        </w:trPr>
        <w:tc>
          <w:tcPr>
            <w:tcW w:w="1217" w:type="pct"/>
            <w:vMerge w:val="restart"/>
            <w:tcBorders>
              <w:top w:val="single" w:sz="8" w:space="0" w:color="D9D9D9" w:themeColor="background1" w:themeShade="D9"/>
            </w:tcBorders>
            <w:vAlign w:val="center"/>
          </w:tcPr>
          <w:p w14:paraId="7FF2D069"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Round 2</w:t>
            </w:r>
          </w:p>
        </w:tc>
        <w:tc>
          <w:tcPr>
            <w:tcW w:w="772" w:type="pct"/>
            <w:tcBorders>
              <w:top w:val="single" w:sz="8" w:space="0" w:color="D9D9D9" w:themeColor="background1" w:themeShade="D9"/>
              <w:left w:val="nil"/>
              <w:bottom w:val="single" w:sz="8" w:space="0" w:color="D9D9D9" w:themeColor="background1" w:themeShade="D9"/>
              <w:right w:val="nil"/>
            </w:tcBorders>
            <w:vAlign w:val="center"/>
          </w:tcPr>
          <w:p w14:paraId="213254E4"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Domain</w:t>
            </w:r>
          </w:p>
        </w:tc>
        <w:tc>
          <w:tcPr>
            <w:tcW w:w="1079" w:type="pct"/>
            <w:tcBorders>
              <w:top w:val="single" w:sz="8" w:space="0" w:color="D9D9D9" w:themeColor="background1" w:themeShade="D9"/>
              <w:left w:val="nil"/>
              <w:bottom w:val="single" w:sz="8" w:space="0" w:color="D9D9D9" w:themeColor="background1" w:themeShade="D9"/>
              <w:right w:val="nil"/>
            </w:tcBorders>
            <w:vAlign w:val="center"/>
          </w:tcPr>
          <w:p w14:paraId="22EF7556"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0.487</w:t>
            </w:r>
          </w:p>
        </w:tc>
        <w:tc>
          <w:tcPr>
            <w:tcW w:w="814" w:type="pct"/>
            <w:tcBorders>
              <w:top w:val="single" w:sz="8" w:space="0" w:color="D9D9D9" w:themeColor="background1" w:themeShade="D9"/>
              <w:left w:val="nil"/>
              <w:bottom w:val="single" w:sz="8" w:space="0" w:color="D9D9D9" w:themeColor="background1" w:themeShade="D9"/>
              <w:right w:val="nil"/>
            </w:tcBorders>
            <w:vAlign w:val="center"/>
          </w:tcPr>
          <w:p w14:paraId="57753B28"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150.822</w:t>
            </w:r>
          </w:p>
        </w:tc>
        <w:tc>
          <w:tcPr>
            <w:tcW w:w="374" w:type="pct"/>
            <w:tcBorders>
              <w:top w:val="single" w:sz="8" w:space="0" w:color="D9D9D9" w:themeColor="background1" w:themeShade="D9"/>
              <w:left w:val="nil"/>
              <w:bottom w:val="single" w:sz="8" w:space="0" w:color="D9D9D9" w:themeColor="background1" w:themeShade="D9"/>
              <w:right w:val="nil"/>
            </w:tcBorders>
            <w:vAlign w:val="center"/>
          </w:tcPr>
          <w:p w14:paraId="476B6258"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sz w:val="20"/>
                <w:szCs w:val="20"/>
              </w:rPr>
              <w:t>10</w:t>
            </w:r>
          </w:p>
        </w:tc>
        <w:tc>
          <w:tcPr>
            <w:tcW w:w="743" w:type="pct"/>
            <w:tcBorders>
              <w:top w:val="single" w:sz="8" w:space="0" w:color="D9D9D9" w:themeColor="background1" w:themeShade="D9"/>
              <w:left w:val="nil"/>
              <w:bottom w:val="single" w:sz="8" w:space="0" w:color="D9D9D9" w:themeColor="background1" w:themeShade="D9"/>
              <w:right w:val="nil"/>
            </w:tcBorders>
            <w:vAlign w:val="center"/>
          </w:tcPr>
          <w:p w14:paraId="7DA8AA9F"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&lt;0.01</w:t>
            </w:r>
          </w:p>
        </w:tc>
      </w:tr>
      <w:tr w:rsidR="00BA5CB2" w:rsidRPr="002E4F28" w14:paraId="6AAE3191" w14:textId="77777777" w:rsidTr="00203249">
        <w:trPr>
          <w:trHeight w:val="405"/>
        </w:trPr>
        <w:tc>
          <w:tcPr>
            <w:tcW w:w="1217" w:type="pct"/>
            <w:vMerge/>
            <w:tcBorders>
              <w:bottom w:val="single" w:sz="4" w:space="0" w:color="auto"/>
            </w:tcBorders>
            <w:vAlign w:val="center"/>
          </w:tcPr>
          <w:p w14:paraId="75A5A186" w14:textId="77777777" w:rsidR="00BA5CB2" w:rsidRPr="002E4F28" w:rsidRDefault="00BA5CB2" w:rsidP="000D7886">
            <w:pPr>
              <w:widowControl/>
              <w:jc w:val="center"/>
              <w:textAlignment w:val="center"/>
              <w:rPr>
                <w:rFonts w:eastAsia="宋体"/>
                <w:kern w:val="0"/>
                <w:sz w:val="20"/>
                <w:szCs w:val="20"/>
                <w:lang w:bidi="ar"/>
              </w:rPr>
            </w:pPr>
          </w:p>
        </w:tc>
        <w:tc>
          <w:tcPr>
            <w:tcW w:w="772" w:type="pct"/>
            <w:tcBorders>
              <w:top w:val="single" w:sz="8" w:space="0" w:color="D9D9D9" w:themeColor="background1" w:themeShade="D9"/>
              <w:left w:val="nil"/>
              <w:bottom w:val="single" w:sz="4" w:space="0" w:color="000000"/>
              <w:right w:val="nil"/>
            </w:tcBorders>
            <w:vAlign w:val="center"/>
          </w:tcPr>
          <w:p w14:paraId="6E3288F7"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Item</w:t>
            </w:r>
          </w:p>
        </w:tc>
        <w:tc>
          <w:tcPr>
            <w:tcW w:w="1079" w:type="pct"/>
            <w:tcBorders>
              <w:top w:val="single" w:sz="8" w:space="0" w:color="D9D9D9" w:themeColor="background1" w:themeShade="D9"/>
              <w:left w:val="nil"/>
              <w:bottom w:val="single" w:sz="4" w:space="0" w:color="000000"/>
              <w:right w:val="nil"/>
            </w:tcBorders>
            <w:vAlign w:val="center"/>
          </w:tcPr>
          <w:p w14:paraId="23BD4C2A"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0.349</w:t>
            </w:r>
          </w:p>
        </w:tc>
        <w:tc>
          <w:tcPr>
            <w:tcW w:w="814" w:type="pct"/>
            <w:tcBorders>
              <w:top w:val="single" w:sz="8" w:space="0" w:color="D9D9D9" w:themeColor="background1" w:themeShade="D9"/>
              <w:left w:val="nil"/>
              <w:bottom w:val="single" w:sz="4" w:space="0" w:color="000000"/>
              <w:right w:val="nil"/>
            </w:tcBorders>
            <w:vAlign w:val="center"/>
          </w:tcPr>
          <w:p w14:paraId="301FB868"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497.294</w:t>
            </w:r>
          </w:p>
        </w:tc>
        <w:tc>
          <w:tcPr>
            <w:tcW w:w="374" w:type="pct"/>
            <w:tcBorders>
              <w:top w:val="single" w:sz="8" w:space="0" w:color="D9D9D9" w:themeColor="background1" w:themeShade="D9"/>
              <w:left w:val="nil"/>
              <w:bottom w:val="single" w:sz="4" w:space="0" w:color="000000"/>
              <w:right w:val="nil"/>
            </w:tcBorders>
            <w:vAlign w:val="center"/>
          </w:tcPr>
          <w:p w14:paraId="4BF23CC1"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sz w:val="20"/>
                <w:szCs w:val="20"/>
              </w:rPr>
              <w:t>46</w:t>
            </w:r>
          </w:p>
        </w:tc>
        <w:tc>
          <w:tcPr>
            <w:tcW w:w="743" w:type="pct"/>
            <w:tcBorders>
              <w:top w:val="single" w:sz="8" w:space="0" w:color="D9D9D9" w:themeColor="background1" w:themeShade="D9"/>
              <w:left w:val="nil"/>
              <w:bottom w:val="single" w:sz="4" w:space="0" w:color="000000"/>
              <w:right w:val="nil"/>
            </w:tcBorders>
            <w:vAlign w:val="center"/>
          </w:tcPr>
          <w:p w14:paraId="2711A330" w14:textId="77777777" w:rsidR="00BA5CB2" w:rsidRPr="002E4F28" w:rsidRDefault="00BA5CB2" w:rsidP="000D7886">
            <w:pPr>
              <w:widowControl/>
              <w:jc w:val="center"/>
              <w:textAlignment w:val="center"/>
              <w:rPr>
                <w:rFonts w:eastAsia="宋体"/>
                <w:kern w:val="0"/>
                <w:sz w:val="20"/>
                <w:szCs w:val="20"/>
                <w:lang w:bidi="ar"/>
              </w:rPr>
            </w:pPr>
            <w:r w:rsidRPr="002E4F28">
              <w:rPr>
                <w:rFonts w:eastAsia="宋体"/>
                <w:kern w:val="0"/>
                <w:sz w:val="20"/>
                <w:szCs w:val="20"/>
                <w:lang w:bidi="ar"/>
              </w:rPr>
              <w:t>&lt;0.01</w:t>
            </w:r>
          </w:p>
        </w:tc>
      </w:tr>
    </w:tbl>
    <w:p w14:paraId="37B06C4E" w14:textId="77777777" w:rsidR="00BA5CB2" w:rsidRPr="002E4F28" w:rsidRDefault="00BA5CB2" w:rsidP="00BA5CB2"/>
    <w:p w14:paraId="13A07FB0" w14:textId="4F3A8DDA" w:rsidR="00BA5CB2" w:rsidRPr="002E4F28" w:rsidRDefault="00BA5CB2">
      <w:pPr>
        <w:widowControl/>
        <w:jc w:val="left"/>
      </w:pPr>
      <w:r w:rsidRPr="002E4F28">
        <w:br w:type="page"/>
      </w:r>
    </w:p>
    <w:p w14:paraId="3ED8D432" w14:textId="4200CD7C" w:rsidR="007C3545" w:rsidRPr="002E4F28" w:rsidRDefault="007C3545" w:rsidP="00BD071A">
      <w:pPr>
        <w:pStyle w:val="Legend"/>
        <w:spacing w:after="240"/>
        <w:jc w:val="center"/>
        <w:rPr>
          <w:b/>
          <w:bCs/>
          <w:sz w:val="24"/>
          <w:szCs w:val="24"/>
        </w:rPr>
      </w:pPr>
      <w:r w:rsidRPr="002E4F28">
        <w:rPr>
          <w:b/>
          <w:bCs/>
          <w:sz w:val="24"/>
          <w:szCs w:val="24"/>
        </w:rPr>
        <w:lastRenderedPageBreak/>
        <w:t xml:space="preserve">Table </w:t>
      </w:r>
      <w:r w:rsidR="0022110A" w:rsidRPr="002E4F28">
        <w:rPr>
          <w:b/>
          <w:bCs/>
          <w:sz w:val="24"/>
          <w:szCs w:val="24"/>
        </w:rPr>
        <w:t>S</w:t>
      </w:r>
      <w:r w:rsidRPr="002E4F28">
        <w:rPr>
          <w:b/>
          <w:bCs/>
          <w:sz w:val="24"/>
          <w:szCs w:val="24"/>
        </w:rPr>
        <w:t>6. Threshold Calculations for Delphi Rounds 1 and 2</w:t>
      </w:r>
    </w:p>
    <w:tbl>
      <w:tblPr>
        <w:tblW w:w="5000" w:type="pct"/>
        <w:tblLook w:val="04A0" w:firstRow="1" w:lastRow="0" w:firstColumn="1" w:lastColumn="0" w:noHBand="0" w:noVBand="1"/>
      </w:tblPr>
      <w:tblGrid>
        <w:gridCol w:w="1573"/>
        <w:gridCol w:w="998"/>
        <w:gridCol w:w="2910"/>
        <w:gridCol w:w="912"/>
        <w:gridCol w:w="502"/>
        <w:gridCol w:w="912"/>
        <w:gridCol w:w="1219"/>
      </w:tblGrid>
      <w:tr w:rsidR="007C3545" w:rsidRPr="002E4F28" w14:paraId="788AECC9" w14:textId="77777777" w:rsidTr="00203249">
        <w:trPr>
          <w:trHeight w:val="433"/>
        </w:trPr>
        <w:tc>
          <w:tcPr>
            <w:tcW w:w="872" w:type="pct"/>
            <w:tcBorders>
              <w:top w:val="single" w:sz="4" w:space="0" w:color="000000" w:themeColor="text1"/>
              <w:bottom w:val="single" w:sz="4" w:space="0" w:color="000000" w:themeColor="text1"/>
            </w:tcBorders>
            <w:vAlign w:val="center"/>
          </w:tcPr>
          <w:p w14:paraId="1F514740"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Delphi Round</w:t>
            </w:r>
          </w:p>
        </w:tc>
        <w:tc>
          <w:tcPr>
            <w:tcW w:w="553" w:type="pct"/>
            <w:tcBorders>
              <w:top w:val="single" w:sz="4" w:space="0" w:color="000000"/>
              <w:left w:val="nil"/>
              <w:bottom w:val="single" w:sz="4" w:space="0" w:color="000000"/>
              <w:right w:val="nil"/>
            </w:tcBorders>
            <w:vAlign w:val="center"/>
          </w:tcPr>
          <w:p w14:paraId="0C2727DD"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Level</w:t>
            </w:r>
          </w:p>
        </w:tc>
        <w:tc>
          <w:tcPr>
            <w:tcW w:w="1612" w:type="pct"/>
            <w:tcBorders>
              <w:top w:val="single" w:sz="4" w:space="0" w:color="000000"/>
              <w:left w:val="nil"/>
              <w:bottom w:val="single" w:sz="4" w:space="0" w:color="000000"/>
              <w:right w:val="nil"/>
            </w:tcBorders>
            <w:vAlign w:val="center"/>
          </w:tcPr>
          <w:p w14:paraId="5530F2F2"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Statistical Metric</w:t>
            </w:r>
          </w:p>
        </w:tc>
        <w:tc>
          <w:tcPr>
            <w:tcW w:w="505" w:type="pct"/>
            <w:tcBorders>
              <w:top w:val="single" w:sz="4" w:space="0" w:color="000000"/>
              <w:left w:val="nil"/>
              <w:bottom w:val="single" w:sz="4" w:space="0" w:color="000000"/>
              <w:right w:val="nil"/>
            </w:tcBorders>
            <w:vAlign w:val="center"/>
          </w:tcPr>
          <w:p w14:paraId="51E50774"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Mean</w:t>
            </w:r>
          </w:p>
        </w:tc>
        <w:tc>
          <w:tcPr>
            <w:tcW w:w="278" w:type="pct"/>
            <w:tcBorders>
              <w:top w:val="single" w:sz="4" w:space="0" w:color="000000" w:themeColor="text1"/>
              <w:bottom w:val="single" w:sz="4" w:space="0" w:color="000000" w:themeColor="text1"/>
            </w:tcBorders>
            <w:vAlign w:val="center"/>
          </w:tcPr>
          <w:p w14:paraId="5A5BC94D"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single" w:sz="4" w:space="0" w:color="000000"/>
              <w:left w:val="nil"/>
              <w:bottom w:val="single" w:sz="4" w:space="0" w:color="000000"/>
              <w:right w:val="nil"/>
            </w:tcBorders>
            <w:vAlign w:val="center"/>
          </w:tcPr>
          <w:p w14:paraId="0E4678DA"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SD</w:t>
            </w:r>
          </w:p>
        </w:tc>
        <w:tc>
          <w:tcPr>
            <w:tcW w:w="675" w:type="pct"/>
            <w:tcBorders>
              <w:top w:val="single" w:sz="4" w:space="0" w:color="000000"/>
              <w:left w:val="nil"/>
              <w:bottom w:val="single" w:sz="4" w:space="0" w:color="000000"/>
              <w:right w:val="nil"/>
            </w:tcBorders>
            <w:vAlign w:val="center"/>
          </w:tcPr>
          <w:p w14:paraId="4096E98F"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Threshold</w:t>
            </w:r>
          </w:p>
        </w:tc>
      </w:tr>
      <w:tr w:rsidR="007C3545" w:rsidRPr="002E4F28" w14:paraId="3D6E1F77" w14:textId="77777777" w:rsidTr="00203249">
        <w:trPr>
          <w:trHeight w:val="355"/>
        </w:trPr>
        <w:tc>
          <w:tcPr>
            <w:tcW w:w="872" w:type="pct"/>
            <w:vMerge w:val="restart"/>
            <w:tcBorders>
              <w:top w:val="single" w:sz="4" w:space="0" w:color="000000" w:themeColor="text1"/>
            </w:tcBorders>
            <w:vAlign w:val="center"/>
          </w:tcPr>
          <w:p w14:paraId="04AAD30F"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Round 1</w:t>
            </w:r>
          </w:p>
        </w:tc>
        <w:tc>
          <w:tcPr>
            <w:tcW w:w="553" w:type="pct"/>
            <w:vMerge w:val="restart"/>
            <w:tcBorders>
              <w:top w:val="nil"/>
              <w:left w:val="nil"/>
              <w:right w:val="nil"/>
            </w:tcBorders>
            <w:vAlign w:val="center"/>
          </w:tcPr>
          <w:p w14:paraId="286F997A"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Domain</w:t>
            </w:r>
          </w:p>
        </w:tc>
        <w:tc>
          <w:tcPr>
            <w:tcW w:w="1612" w:type="pct"/>
            <w:tcBorders>
              <w:top w:val="nil"/>
              <w:left w:val="nil"/>
              <w:bottom w:val="single" w:sz="8" w:space="0" w:color="E5E5E5"/>
              <w:right w:val="nil"/>
            </w:tcBorders>
            <w:vAlign w:val="center"/>
          </w:tcPr>
          <w:p w14:paraId="5C5FAB8B"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Arithmetic Mean</w:t>
            </w:r>
          </w:p>
        </w:tc>
        <w:tc>
          <w:tcPr>
            <w:tcW w:w="505" w:type="pct"/>
            <w:tcBorders>
              <w:top w:val="nil"/>
              <w:left w:val="nil"/>
              <w:bottom w:val="single" w:sz="8" w:space="0" w:color="E5E5E5"/>
              <w:right w:val="nil"/>
            </w:tcBorders>
            <w:vAlign w:val="center"/>
          </w:tcPr>
          <w:p w14:paraId="5D44E59C" w14:textId="77777777" w:rsidR="007C3545" w:rsidRPr="002E4F28" w:rsidRDefault="007C3545" w:rsidP="00BD071A">
            <w:pPr>
              <w:widowControl/>
              <w:jc w:val="center"/>
              <w:textAlignment w:val="center"/>
              <w:rPr>
                <w:rFonts w:eastAsia="宋体"/>
                <w:sz w:val="20"/>
                <w:szCs w:val="20"/>
              </w:rPr>
            </w:pPr>
            <w:r w:rsidRPr="002E4F28">
              <w:rPr>
                <w:sz w:val="20"/>
                <w:szCs w:val="20"/>
              </w:rPr>
              <w:t>4.7194</w:t>
            </w:r>
          </w:p>
        </w:tc>
        <w:tc>
          <w:tcPr>
            <w:tcW w:w="278" w:type="pct"/>
            <w:tcBorders>
              <w:top w:val="single" w:sz="4" w:space="0" w:color="000000" w:themeColor="text1"/>
              <w:bottom w:val="single" w:sz="8" w:space="0" w:color="D9D9D9" w:themeColor="background1" w:themeShade="D9"/>
            </w:tcBorders>
            <w:vAlign w:val="center"/>
          </w:tcPr>
          <w:p w14:paraId="37298403"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4EBA47F9" w14:textId="77777777" w:rsidR="007C3545" w:rsidRPr="002E4F28" w:rsidRDefault="007C3545" w:rsidP="00BD071A">
            <w:pPr>
              <w:widowControl/>
              <w:jc w:val="center"/>
              <w:textAlignment w:val="center"/>
              <w:rPr>
                <w:rFonts w:eastAsia="宋体"/>
                <w:sz w:val="20"/>
                <w:szCs w:val="20"/>
              </w:rPr>
            </w:pPr>
            <w:r w:rsidRPr="002E4F28">
              <w:rPr>
                <w:sz w:val="20"/>
                <w:szCs w:val="20"/>
              </w:rPr>
              <w:t>0.3276</w:t>
            </w:r>
          </w:p>
        </w:tc>
        <w:tc>
          <w:tcPr>
            <w:tcW w:w="675" w:type="pct"/>
            <w:tcBorders>
              <w:top w:val="nil"/>
              <w:left w:val="nil"/>
              <w:bottom w:val="single" w:sz="8" w:space="0" w:color="E5E5E5"/>
              <w:right w:val="nil"/>
            </w:tcBorders>
            <w:vAlign w:val="center"/>
          </w:tcPr>
          <w:p w14:paraId="5B67EFFA" w14:textId="77777777" w:rsidR="007C3545" w:rsidRPr="002E4F28" w:rsidRDefault="007C3545" w:rsidP="00BD071A">
            <w:pPr>
              <w:widowControl/>
              <w:jc w:val="center"/>
              <w:textAlignment w:val="center"/>
              <w:rPr>
                <w:rFonts w:eastAsia="宋体"/>
                <w:sz w:val="20"/>
                <w:szCs w:val="20"/>
              </w:rPr>
            </w:pPr>
            <w:r w:rsidRPr="002E4F28">
              <w:rPr>
                <w:sz w:val="20"/>
                <w:szCs w:val="20"/>
              </w:rPr>
              <w:t>4.3918</w:t>
            </w:r>
          </w:p>
        </w:tc>
      </w:tr>
      <w:tr w:rsidR="007C3545" w:rsidRPr="002E4F28" w14:paraId="06D764FB" w14:textId="77777777" w:rsidTr="00203249">
        <w:trPr>
          <w:trHeight w:val="366"/>
        </w:trPr>
        <w:tc>
          <w:tcPr>
            <w:tcW w:w="872" w:type="pct"/>
            <w:vMerge/>
            <w:vAlign w:val="center"/>
          </w:tcPr>
          <w:p w14:paraId="44B9E34F"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right w:val="nil"/>
            </w:tcBorders>
            <w:vAlign w:val="center"/>
          </w:tcPr>
          <w:p w14:paraId="2A5227B1"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2CC96A8C" w14:textId="77777777" w:rsidR="007C3545" w:rsidRPr="002E4F28" w:rsidRDefault="007C3545" w:rsidP="00BD071A">
            <w:pPr>
              <w:widowControl/>
              <w:jc w:val="center"/>
              <w:textAlignment w:val="center"/>
              <w:rPr>
                <w:rFonts w:eastAsia="宋体"/>
                <w:sz w:val="20"/>
                <w:szCs w:val="20"/>
              </w:rPr>
            </w:pPr>
            <w:r w:rsidRPr="002E4F28">
              <w:rPr>
                <w:rFonts w:eastAsia="宋体"/>
                <w:kern w:val="0"/>
                <w:sz w:val="20"/>
                <w:szCs w:val="20"/>
                <w:lang w:bidi="ar"/>
              </w:rPr>
              <w:t>Coefficient of Variable (CV)</w:t>
            </w:r>
          </w:p>
        </w:tc>
        <w:tc>
          <w:tcPr>
            <w:tcW w:w="505" w:type="pct"/>
            <w:tcBorders>
              <w:top w:val="nil"/>
              <w:left w:val="nil"/>
              <w:bottom w:val="single" w:sz="8" w:space="0" w:color="E5E5E5"/>
              <w:right w:val="nil"/>
            </w:tcBorders>
            <w:vAlign w:val="center"/>
          </w:tcPr>
          <w:p w14:paraId="46094E02" w14:textId="77777777" w:rsidR="007C3545" w:rsidRPr="002E4F28" w:rsidRDefault="007C3545" w:rsidP="00BD071A">
            <w:pPr>
              <w:widowControl/>
              <w:jc w:val="center"/>
              <w:textAlignment w:val="center"/>
              <w:rPr>
                <w:rFonts w:eastAsia="宋体"/>
                <w:sz w:val="20"/>
                <w:szCs w:val="20"/>
              </w:rPr>
            </w:pPr>
            <w:r w:rsidRPr="002E4F28">
              <w:rPr>
                <w:sz w:val="20"/>
                <w:szCs w:val="20"/>
              </w:rPr>
              <w:t>0.0574</w:t>
            </w:r>
          </w:p>
        </w:tc>
        <w:tc>
          <w:tcPr>
            <w:tcW w:w="278" w:type="pct"/>
            <w:tcBorders>
              <w:top w:val="single" w:sz="8" w:space="0" w:color="D9D9D9" w:themeColor="background1" w:themeShade="D9"/>
              <w:bottom w:val="single" w:sz="8" w:space="0" w:color="D9D9D9" w:themeColor="background1" w:themeShade="D9"/>
            </w:tcBorders>
            <w:vAlign w:val="center"/>
          </w:tcPr>
          <w:p w14:paraId="6E0271B3"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6ED0CB19" w14:textId="77777777" w:rsidR="007C3545" w:rsidRPr="002E4F28" w:rsidRDefault="007C3545" w:rsidP="00BD071A">
            <w:pPr>
              <w:widowControl/>
              <w:jc w:val="center"/>
              <w:textAlignment w:val="center"/>
              <w:rPr>
                <w:rFonts w:eastAsia="宋体"/>
                <w:sz w:val="20"/>
                <w:szCs w:val="20"/>
              </w:rPr>
            </w:pPr>
            <w:r w:rsidRPr="002E4F28">
              <w:rPr>
                <w:sz w:val="20"/>
                <w:szCs w:val="20"/>
              </w:rPr>
              <w:t>0.0524</w:t>
            </w:r>
          </w:p>
        </w:tc>
        <w:tc>
          <w:tcPr>
            <w:tcW w:w="675" w:type="pct"/>
            <w:tcBorders>
              <w:top w:val="nil"/>
              <w:left w:val="nil"/>
              <w:bottom w:val="single" w:sz="8" w:space="0" w:color="E5E5E5"/>
              <w:right w:val="nil"/>
            </w:tcBorders>
            <w:vAlign w:val="center"/>
          </w:tcPr>
          <w:p w14:paraId="5B0C6DA6" w14:textId="77777777" w:rsidR="007C3545" w:rsidRPr="002E4F28" w:rsidRDefault="007C3545" w:rsidP="00BD071A">
            <w:pPr>
              <w:widowControl/>
              <w:jc w:val="center"/>
              <w:textAlignment w:val="center"/>
              <w:rPr>
                <w:rFonts w:eastAsia="宋体"/>
                <w:sz w:val="20"/>
                <w:szCs w:val="20"/>
              </w:rPr>
            </w:pPr>
            <w:r w:rsidRPr="002E4F28">
              <w:rPr>
                <w:sz w:val="20"/>
                <w:szCs w:val="20"/>
              </w:rPr>
              <w:t>0.1098</w:t>
            </w:r>
          </w:p>
        </w:tc>
      </w:tr>
      <w:tr w:rsidR="007C3545" w:rsidRPr="002E4F28" w14:paraId="72D7EA93" w14:textId="77777777" w:rsidTr="00203249">
        <w:trPr>
          <w:trHeight w:val="366"/>
        </w:trPr>
        <w:tc>
          <w:tcPr>
            <w:tcW w:w="872" w:type="pct"/>
            <w:vMerge/>
            <w:vAlign w:val="center"/>
          </w:tcPr>
          <w:p w14:paraId="1049A556"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bottom w:val="single" w:sz="8" w:space="0" w:color="E5E5E5"/>
              <w:right w:val="nil"/>
            </w:tcBorders>
            <w:vAlign w:val="center"/>
          </w:tcPr>
          <w:p w14:paraId="745897E6"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05C85396"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Endorsement Rate (ER)</w:t>
            </w:r>
          </w:p>
        </w:tc>
        <w:tc>
          <w:tcPr>
            <w:tcW w:w="505" w:type="pct"/>
            <w:tcBorders>
              <w:top w:val="nil"/>
              <w:left w:val="nil"/>
              <w:bottom w:val="single" w:sz="8" w:space="0" w:color="E5E5E5"/>
              <w:right w:val="nil"/>
            </w:tcBorders>
            <w:vAlign w:val="center"/>
          </w:tcPr>
          <w:p w14:paraId="713B4CB9" w14:textId="77777777" w:rsidR="007C3545" w:rsidRPr="002E4F28" w:rsidRDefault="007C3545" w:rsidP="00BD071A">
            <w:pPr>
              <w:widowControl/>
              <w:jc w:val="center"/>
              <w:textAlignment w:val="center"/>
              <w:rPr>
                <w:sz w:val="20"/>
                <w:szCs w:val="20"/>
              </w:rPr>
            </w:pPr>
            <w:r w:rsidRPr="002E4F28">
              <w:rPr>
                <w:rFonts w:eastAsia="宋体"/>
                <w:kern w:val="0"/>
                <w:sz w:val="20"/>
                <w:szCs w:val="20"/>
                <w:lang w:bidi="ar"/>
              </w:rPr>
              <w:t>0.7226</w:t>
            </w:r>
          </w:p>
        </w:tc>
        <w:tc>
          <w:tcPr>
            <w:tcW w:w="278" w:type="pct"/>
            <w:tcBorders>
              <w:top w:val="single" w:sz="8" w:space="0" w:color="D9D9D9" w:themeColor="background1" w:themeShade="D9"/>
              <w:bottom w:val="single" w:sz="8" w:space="0" w:color="D9D9D9" w:themeColor="background1" w:themeShade="D9"/>
            </w:tcBorders>
            <w:vAlign w:val="center"/>
          </w:tcPr>
          <w:p w14:paraId="0AFB4DFF"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65EBDB9E" w14:textId="77777777" w:rsidR="007C3545" w:rsidRPr="002E4F28" w:rsidRDefault="007C3545" w:rsidP="00BD071A">
            <w:pPr>
              <w:widowControl/>
              <w:jc w:val="center"/>
              <w:textAlignment w:val="center"/>
              <w:rPr>
                <w:sz w:val="20"/>
                <w:szCs w:val="20"/>
              </w:rPr>
            </w:pPr>
            <w:r w:rsidRPr="002E4F28">
              <w:rPr>
                <w:rFonts w:eastAsia="宋体"/>
                <w:kern w:val="0"/>
                <w:sz w:val="20"/>
                <w:szCs w:val="20"/>
                <w:lang w:bidi="ar"/>
              </w:rPr>
              <w:t>0.3255</w:t>
            </w:r>
          </w:p>
        </w:tc>
        <w:tc>
          <w:tcPr>
            <w:tcW w:w="675" w:type="pct"/>
            <w:tcBorders>
              <w:top w:val="nil"/>
              <w:left w:val="nil"/>
              <w:bottom w:val="single" w:sz="8" w:space="0" w:color="E5E5E5"/>
              <w:right w:val="nil"/>
            </w:tcBorders>
            <w:vAlign w:val="center"/>
          </w:tcPr>
          <w:p w14:paraId="24552E24" w14:textId="77777777" w:rsidR="007C3545" w:rsidRPr="002E4F28" w:rsidRDefault="007C3545" w:rsidP="00BD071A">
            <w:pPr>
              <w:widowControl/>
              <w:jc w:val="center"/>
              <w:textAlignment w:val="center"/>
              <w:rPr>
                <w:sz w:val="20"/>
                <w:szCs w:val="20"/>
              </w:rPr>
            </w:pPr>
            <w:r w:rsidRPr="002E4F28">
              <w:rPr>
                <w:rFonts w:eastAsia="宋体"/>
                <w:kern w:val="0"/>
                <w:sz w:val="20"/>
                <w:szCs w:val="20"/>
                <w:lang w:bidi="ar"/>
              </w:rPr>
              <w:t>0.3971</w:t>
            </w:r>
          </w:p>
        </w:tc>
      </w:tr>
      <w:tr w:rsidR="007C3545" w:rsidRPr="002E4F28" w14:paraId="5721341E" w14:textId="77777777" w:rsidTr="00203249">
        <w:trPr>
          <w:trHeight w:val="366"/>
        </w:trPr>
        <w:tc>
          <w:tcPr>
            <w:tcW w:w="872" w:type="pct"/>
            <w:vMerge/>
            <w:vAlign w:val="center"/>
          </w:tcPr>
          <w:p w14:paraId="604EFEE3"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val="restart"/>
            <w:tcBorders>
              <w:top w:val="nil"/>
              <w:left w:val="nil"/>
              <w:right w:val="nil"/>
            </w:tcBorders>
            <w:vAlign w:val="center"/>
          </w:tcPr>
          <w:p w14:paraId="51954379"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Item</w:t>
            </w:r>
          </w:p>
        </w:tc>
        <w:tc>
          <w:tcPr>
            <w:tcW w:w="1612" w:type="pct"/>
            <w:tcBorders>
              <w:top w:val="nil"/>
              <w:left w:val="nil"/>
              <w:bottom w:val="single" w:sz="8" w:space="0" w:color="E5E5E5"/>
              <w:right w:val="nil"/>
            </w:tcBorders>
            <w:vAlign w:val="center"/>
          </w:tcPr>
          <w:p w14:paraId="664A6035"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Arithmetic Mean</w:t>
            </w:r>
          </w:p>
        </w:tc>
        <w:tc>
          <w:tcPr>
            <w:tcW w:w="505" w:type="pct"/>
            <w:tcBorders>
              <w:top w:val="nil"/>
              <w:left w:val="nil"/>
              <w:bottom w:val="single" w:sz="8" w:space="0" w:color="E5E5E5"/>
              <w:right w:val="nil"/>
            </w:tcBorders>
            <w:vAlign w:val="center"/>
          </w:tcPr>
          <w:p w14:paraId="4E59B6A2" w14:textId="77777777" w:rsidR="007C3545" w:rsidRPr="002E4F28" w:rsidRDefault="007C3545" w:rsidP="00BD071A">
            <w:pPr>
              <w:widowControl/>
              <w:jc w:val="center"/>
              <w:textAlignment w:val="center"/>
              <w:rPr>
                <w:sz w:val="20"/>
                <w:szCs w:val="20"/>
              </w:rPr>
            </w:pPr>
            <w:r w:rsidRPr="002E4F28">
              <w:rPr>
                <w:sz w:val="20"/>
                <w:szCs w:val="20"/>
              </w:rPr>
              <w:t>4.2806</w:t>
            </w:r>
          </w:p>
        </w:tc>
        <w:tc>
          <w:tcPr>
            <w:tcW w:w="278" w:type="pct"/>
            <w:tcBorders>
              <w:top w:val="single" w:sz="8" w:space="0" w:color="D9D9D9" w:themeColor="background1" w:themeShade="D9"/>
              <w:bottom w:val="single" w:sz="8" w:space="0" w:color="D9D9D9" w:themeColor="background1" w:themeShade="D9"/>
            </w:tcBorders>
            <w:vAlign w:val="center"/>
          </w:tcPr>
          <w:p w14:paraId="62C03579"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02D04DE2" w14:textId="77777777" w:rsidR="007C3545" w:rsidRPr="002E4F28" w:rsidRDefault="007C3545" w:rsidP="00BD071A">
            <w:pPr>
              <w:widowControl/>
              <w:jc w:val="center"/>
              <w:textAlignment w:val="center"/>
              <w:rPr>
                <w:sz w:val="20"/>
                <w:szCs w:val="20"/>
              </w:rPr>
            </w:pPr>
            <w:r w:rsidRPr="002E4F28">
              <w:rPr>
                <w:sz w:val="20"/>
                <w:szCs w:val="20"/>
              </w:rPr>
              <w:t>0.4487</w:t>
            </w:r>
          </w:p>
        </w:tc>
        <w:tc>
          <w:tcPr>
            <w:tcW w:w="675" w:type="pct"/>
            <w:tcBorders>
              <w:top w:val="nil"/>
              <w:left w:val="nil"/>
              <w:bottom w:val="single" w:sz="8" w:space="0" w:color="E5E5E5"/>
              <w:right w:val="nil"/>
            </w:tcBorders>
            <w:vAlign w:val="center"/>
          </w:tcPr>
          <w:p w14:paraId="0C48924C" w14:textId="77777777" w:rsidR="007C3545" w:rsidRPr="002E4F28" w:rsidRDefault="007C3545" w:rsidP="00BD071A">
            <w:pPr>
              <w:widowControl/>
              <w:jc w:val="center"/>
              <w:textAlignment w:val="center"/>
              <w:rPr>
                <w:sz w:val="20"/>
                <w:szCs w:val="20"/>
              </w:rPr>
            </w:pPr>
            <w:r w:rsidRPr="002E4F28">
              <w:rPr>
                <w:sz w:val="20"/>
                <w:szCs w:val="20"/>
              </w:rPr>
              <w:t>3.8319</w:t>
            </w:r>
          </w:p>
        </w:tc>
      </w:tr>
      <w:tr w:rsidR="007C3545" w:rsidRPr="002E4F28" w14:paraId="20DFC5B5" w14:textId="77777777" w:rsidTr="00203249">
        <w:trPr>
          <w:trHeight w:val="366"/>
        </w:trPr>
        <w:tc>
          <w:tcPr>
            <w:tcW w:w="872" w:type="pct"/>
            <w:vMerge/>
            <w:vAlign w:val="center"/>
          </w:tcPr>
          <w:p w14:paraId="2FD950CF"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right w:val="nil"/>
            </w:tcBorders>
            <w:vAlign w:val="center"/>
          </w:tcPr>
          <w:p w14:paraId="3EFDF1A9"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2F2CBFC8"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Coefficient of Variable (CV)</w:t>
            </w:r>
          </w:p>
        </w:tc>
        <w:tc>
          <w:tcPr>
            <w:tcW w:w="505" w:type="pct"/>
            <w:tcBorders>
              <w:top w:val="nil"/>
              <w:left w:val="nil"/>
              <w:bottom w:val="single" w:sz="8" w:space="0" w:color="E5E5E5"/>
              <w:right w:val="nil"/>
            </w:tcBorders>
            <w:vAlign w:val="center"/>
          </w:tcPr>
          <w:p w14:paraId="62C617E6" w14:textId="77777777" w:rsidR="007C3545" w:rsidRPr="002E4F28" w:rsidRDefault="007C3545" w:rsidP="00BD071A">
            <w:pPr>
              <w:widowControl/>
              <w:jc w:val="center"/>
              <w:textAlignment w:val="center"/>
              <w:rPr>
                <w:sz w:val="20"/>
                <w:szCs w:val="20"/>
              </w:rPr>
            </w:pPr>
            <w:r w:rsidRPr="002E4F28">
              <w:rPr>
                <w:sz w:val="20"/>
                <w:szCs w:val="20"/>
              </w:rPr>
              <w:t>0.1759</w:t>
            </w:r>
          </w:p>
        </w:tc>
        <w:tc>
          <w:tcPr>
            <w:tcW w:w="278" w:type="pct"/>
            <w:tcBorders>
              <w:top w:val="single" w:sz="8" w:space="0" w:color="D9D9D9" w:themeColor="background1" w:themeShade="D9"/>
              <w:bottom w:val="single" w:sz="8" w:space="0" w:color="D9D9D9" w:themeColor="background1" w:themeShade="D9"/>
            </w:tcBorders>
            <w:vAlign w:val="center"/>
          </w:tcPr>
          <w:p w14:paraId="648FADE4"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770EEDC6" w14:textId="77777777" w:rsidR="007C3545" w:rsidRPr="002E4F28" w:rsidRDefault="007C3545" w:rsidP="00BD071A">
            <w:pPr>
              <w:widowControl/>
              <w:jc w:val="center"/>
              <w:textAlignment w:val="center"/>
              <w:rPr>
                <w:sz w:val="20"/>
                <w:szCs w:val="20"/>
              </w:rPr>
            </w:pPr>
            <w:r w:rsidRPr="002E4F28">
              <w:rPr>
                <w:sz w:val="20"/>
                <w:szCs w:val="20"/>
              </w:rPr>
              <w:t>0.0902</w:t>
            </w:r>
          </w:p>
        </w:tc>
        <w:tc>
          <w:tcPr>
            <w:tcW w:w="675" w:type="pct"/>
            <w:tcBorders>
              <w:top w:val="nil"/>
              <w:left w:val="nil"/>
              <w:bottom w:val="single" w:sz="8" w:space="0" w:color="E5E5E5"/>
              <w:right w:val="nil"/>
            </w:tcBorders>
            <w:vAlign w:val="center"/>
          </w:tcPr>
          <w:p w14:paraId="12C4BEFE" w14:textId="77777777" w:rsidR="007C3545" w:rsidRPr="002E4F28" w:rsidRDefault="007C3545" w:rsidP="00BD071A">
            <w:pPr>
              <w:widowControl/>
              <w:jc w:val="center"/>
              <w:textAlignment w:val="center"/>
              <w:rPr>
                <w:sz w:val="20"/>
                <w:szCs w:val="20"/>
              </w:rPr>
            </w:pPr>
            <w:r w:rsidRPr="002E4F28">
              <w:rPr>
                <w:sz w:val="20"/>
                <w:szCs w:val="20"/>
              </w:rPr>
              <w:t>0.2661</w:t>
            </w:r>
          </w:p>
        </w:tc>
      </w:tr>
      <w:tr w:rsidR="007C3545" w:rsidRPr="002E4F28" w14:paraId="2D2A2D18" w14:textId="77777777" w:rsidTr="00203249">
        <w:trPr>
          <w:trHeight w:val="366"/>
        </w:trPr>
        <w:tc>
          <w:tcPr>
            <w:tcW w:w="872" w:type="pct"/>
            <w:vMerge/>
            <w:tcBorders>
              <w:bottom w:val="single" w:sz="8" w:space="0" w:color="D9D9D9" w:themeColor="background1" w:themeShade="D9"/>
            </w:tcBorders>
            <w:vAlign w:val="center"/>
          </w:tcPr>
          <w:p w14:paraId="43B06368"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bottom w:val="single" w:sz="8" w:space="0" w:color="D9D9D9" w:themeColor="background1" w:themeShade="D9"/>
              <w:right w:val="nil"/>
            </w:tcBorders>
            <w:vAlign w:val="center"/>
          </w:tcPr>
          <w:p w14:paraId="60E25E87"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D9D9D9" w:themeColor="background1" w:themeShade="D9"/>
              <w:right w:val="nil"/>
            </w:tcBorders>
            <w:vAlign w:val="center"/>
          </w:tcPr>
          <w:p w14:paraId="67514166"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Endorsement Rate (ER)</w:t>
            </w:r>
          </w:p>
        </w:tc>
        <w:tc>
          <w:tcPr>
            <w:tcW w:w="505" w:type="pct"/>
            <w:tcBorders>
              <w:top w:val="nil"/>
              <w:left w:val="nil"/>
              <w:bottom w:val="single" w:sz="8" w:space="0" w:color="D9D9D9" w:themeColor="background1" w:themeShade="D9"/>
              <w:right w:val="nil"/>
            </w:tcBorders>
            <w:vAlign w:val="center"/>
          </w:tcPr>
          <w:p w14:paraId="3346D686" w14:textId="77777777" w:rsidR="007C3545" w:rsidRPr="002E4F28" w:rsidRDefault="007C3545" w:rsidP="00BD071A">
            <w:pPr>
              <w:widowControl/>
              <w:jc w:val="center"/>
              <w:textAlignment w:val="center"/>
              <w:rPr>
                <w:sz w:val="20"/>
                <w:szCs w:val="20"/>
              </w:rPr>
            </w:pPr>
            <w:r w:rsidRPr="002E4F28">
              <w:rPr>
                <w:sz w:val="20"/>
                <w:szCs w:val="20"/>
              </w:rPr>
              <w:t>0.5058</w:t>
            </w:r>
          </w:p>
        </w:tc>
        <w:tc>
          <w:tcPr>
            <w:tcW w:w="278" w:type="pct"/>
            <w:tcBorders>
              <w:top w:val="single" w:sz="8" w:space="0" w:color="D9D9D9" w:themeColor="background1" w:themeShade="D9"/>
              <w:bottom w:val="single" w:sz="8" w:space="0" w:color="D9D9D9" w:themeColor="background1" w:themeShade="D9"/>
            </w:tcBorders>
            <w:vAlign w:val="center"/>
          </w:tcPr>
          <w:p w14:paraId="3FA09ECF"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D9D9D9" w:themeColor="background1" w:themeShade="D9"/>
              <w:right w:val="nil"/>
            </w:tcBorders>
            <w:vAlign w:val="center"/>
          </w:tcPr>
          <w:p w14:paraId="0FF933A8" w14:textId="77777777" w:rsidR="007C3545" w:rsidRPr="002E4F28" w:rsidRDefault="007C3545" w:rsidP="00BD071A">
            <w:pPr>
              <w:widowControl/>
              <w:jc w:val="center"/>
              <w:textAlignment w:val="center"/>
              <w:rPr>
                <w:sz w:val="20"/>
                <w:szCs w:val="20"/>
              </w:rPr>
            </w:pPr>
            <w:r w:rsidRPr="002E4F28">
              <w:rPr>
                <w:sz w:val="20"/>
                <w:szCs w:val="20"/>
              </w:rPr>
              <w:t>0.2343</w:t>
            </w:r>
          </w:p>
        </w:tc>
        <w:tc>
          <w:tcPr>
            <w:tcW w:w="675" w:type="pct"/>
            <w:tcBorders>
              <w:top w:val="nil"/>
              <w:left w:val="nil"/>
              <w:bottom w:val="single" w:sz="8" w:space="0" w:color="D9D9D9" w:themeColor="background1" w:themeShade="D9"/>
              <w:right w:val="nil"/>
            </w:tcBorders>
            <w:vAlign w:val="center"/>
          </w:tcPr>
          <w:p w14:paraId="663F804E" w14:textId="77777777" w:rsidR="007C3545" w:rsidRPr="002E4F28" w:rsidRDefault="007C3545" w:rsidP="00BD071A">
            <w:pPr>
              <w:widowControl/>
              <w:jc w:val="center"/>
              <w:textAlignment w:val="center"/>
              <w:rPr>
                <w:sz w:val="20"/>
                <w:szCs w:val="20"/>
              </w:rPr>
            </w:pPr>
            <w:r w:rsidRPr="002E4F28">
              <w:rPr>
                <w:sz w:val="20"/>
                <w:szCs w:val="20"/>
              </w:rPr>
              <w:t>0.2715</w:t>
            </w:r>
          </w:p>
        </w:tc>
      </w:tr>
      <w:tr w:rsidR="007C3545" w:rsidRPr="002E4F28" w14:paraId="23D07084" w14:textId="77777777" w:rsidTr="00203249">
        <w:trPr>
          <w:trHeight w:val="366"/>
        </w:trPr>
        <w:tc>
          <w:tcPr>
            <w:tcW w:w="872" w:type="pct"/>
            <w:vMerge w:val="restart"/>
            <w:tcBorders>
              <w:top w:val="single" w:sz="8" w:space="0" w:color="D9D9D9" w:themeColor="background1" w:themeShade="D9"/>
            </w:tcBorders>
            <w:vAlign w:val="center"/>
          </w:tcPr>
          <w:p w14:paraId="4610B5C1"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Round 2</w:t>
            </w:r>
          </w:p>
        </w:tc>
        <w:tc>
          <w:tcPr>
            <w:tcW w:w="553" w:type="pct"/>
            <w:vMerge w:val="restart"/>
            <w:tcBorders>
              <w:top w:val="single" w:sz="8" w:space="0" w:color="D9D9D9" w:themeColor="background1" w:themeShade="D9"/>
              <w:left w:val="nil"/>
              <w:right w:val="nil"/>
            </w:tcBorders>
            <w:vAlign w:val="center"/>
          </w:tcPr>
          <w:p w14:paraId="0A198442"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Domain</w:t>
            </w:r>
          </w:p>
        </w:tc>
        <w:tc>
          <w:tcPr>
            <w:tcW w:w="1612" w:type="pct"/>
            <w:tcBorders>
              <w:top w:val="single" w:sz="8" w:space="0" w:color="D9D9D9" w:themeColor="background1" w:themeShade="D9"/>
              <w:left w:val="nil"/>
              <w:bottom w:val="single" w:sz="8" w:space="0" w:color="E5E5E5"/>
              <w:right w:val="nil"/>
            </w:tcBorders>
            <w:vAlign w:val="center"/>
          </w:tcPr>
          <w:p w14:paraId="0FF394F9"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Arithmetic Mean</w:t>
            </w:r>
          </w:p>
        </w:tc>
        <w:tc>
          <w:tcPr>
            <w:tcW w:w="505" w:type="pct"/>
            <w:tcBorders>
              <w:top w:val="single" w:sz="8" w:space="0" w:color="D9D9D9" w:themeColor="background1" w:themeShade="D9"/>
              <w:left w:val="nil"/>
              <w:bottom w:val="single" w:sz="8" w:space="0" w:color="E5E5E5"/>
              <w:right w:val="nil"/>
            </w:tcBorders>
            <w:vAlign w:val="center"/>
          </w:tcPr>
          <w:p w14:paraId="0EA6C264" w14:textId="77777777" w:rsidR="007C3545" w:rsidRPr="002E4F28" w:rsidRDefault="007C3545" w:rsidP="00BD071A">
            <w:pPr>
              <w:widowControl/>
              <w:jc w:val="center"/>
              <w:textAlignment w:val="center"/>
              <w:rPr>
                <w:sz w:val="20"/>
                <w:szCs w:val="20"/>
              </w:rPr>
            </w:pPr>
            <w:r w:rsidRPr="002E4F28">
              <w:rPr>
                <w:sz w:val="20"/>
                <w:szCs w:val="20"/>
              </w:rPr>
              <w:t>4.7361</w:t>
            </w:r>
          </w:p>
        </w:tc>
        <w:tc>
          <w:tcPr>
            <w:tcW w:w="278" w:type="pct"/>
            <w:tcBorders>
              <w:top w:val="single" w:sz="8" w:space="0" w:color="D9D9D9" w:themeColor="background1" w:themeShade="D9"/>
              <w:bottom w:val="single" w:sz="8" w:space="0" w:color="D9D9D9" w:themeColor="background1" w:themeShade="D9"/>
            </w:tcBorders>
            <w:vAlign w:val="center"/>
          </w:tcPr>
          <w:p w14:paraId="2E7C3711"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single" w:sz="8" w:space="0" w:color="D9D9D9" w:themeColor="background1" w:themeShade="D9"/>
              <w:left w:val="nil"/>
              <w:bottom w:val="single" w:sz="8" w:space="0" w:color="E5E5E5"/>
              <w:right w:val="nil"/>
            </w:tcBorders>
            <w:vAlign w:val="center"/>
          </w:tcPr>
          <w:p w14:paraId="6E595E9D" w14:textId="77777777" w:rsidR="007C3545" w:rsidRPr="002E4F28" w:rsidRDefault="007C3545" w:rsidP="00BD071A">
            <w:pPr>
              <w:widowControl/>
              <w:jc w:val="center"/>
              <w:textAlignment w:val="center"/>
              <w:rPr>
                <w:sz w:val="20"/>
                <w:szCs w:val="20"/>
              </w:rPr>
            </w:pPr>
            <w:r w:rsidRPr="002E4F28">
              <w:rPr>
                <w:sz w:val="20"/>
                <w:szCs w:val="20"/>
              </w:rPr>
              <w:t>0.3157</w:t>
            </w:r>
          </w:p>
        </w:tc>
        <w:tc>
          <w:tcPr>
            <w:tcW w:w="675" w:type="pct"/>
            <w:tcBorders>
              <w:top w:val="single" w:sz="8" w:space="0" w:color="D9D9D9" w:themeColor="background1" w:themeShade="D9"/>
              <w:left w:val="nil"/>
              <w:bottom w:val="single" w:sz="8" w:space="0" w:color="E5E5E5"/>
              <w:right w:val="nil"/>
            </w:tcBorders>
            <w:vAlign w:val="center"/>
          </w:tcPr>
          <w:p w14:paraId="758FAC43" w14:textId="77777777" w:rsidR="007C3545" w:rsidRPr="002E4F28" w:rsidRDefault="007C3545" w:rsidP="00BD071A">
            <w:pPr>
              <w:widowControl/>
              <w:jc w:val="center"/>
              <w:textAlignment w:val="center"/>
              <w:rPr>
                <w:sz w:val="20"/>
                <w:szCs w:val="20"/>
              </w:rPr>
            </w:pPr>
            <w:r w:rsidRPr="002E4F28">
              <w:rPr>
                <w:sz w:val="20"/>
                <w:szCs w:val="20"/>
              </w:rPr>
              <w:t>4.4204</w:t>
            </w:r>
          </w:p>
        </w:tc>
      </w:tr>
      <w:tr w:rsidR="007C3545" w:rsidRPr="002E4F28" w14:paraId="51676E34" w14:textId="77777777" w:rsidTr="00203249">
        <w:trPr>
          <w:trHeight w:val="366"/>
        </w:trPr>
        <w:tc>
          <w:tcPr>
            <w:tcW w:w="872" w:type="pct"/>
            <w:vMerge/>
            <w:vAlign w:val="center"/>
          </w:tcPr>
          <w:p w14:paraId="0E793A45"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right w:val="nil"/>
            </w:tcBorders>
            <w:vAlign w:val="center"/>
          </w:tcPr>
          <w:p w14:paraId="5BBD1306"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7F8FC297"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Coefficient of Variable (CV)</w:t>
            </w:r>
          </w:p>
        </w:tc>
        <w:tc>
          <w:tcPr>
            <w:tcW w:w="505" w:type="pct"/>
            <w:tcBorders>
              <w:top w:val="nil"/>
              <w:left w:val="nil"/>
              <w:bottom w:val="single" w:sz="8" w:space="0" w:color="E5E5E5"/>
              <w:right w:val="nil"/>
            </w:tcBorders>
            <w:vAlign w:val="center"/>
          </w:tcPr>
          <w:p w14:paraId="49290CE5" w14:textId="77777777" w:rsidR="007C3545" w:rsidRPr="002E4F28" w:rsidRDefault="007C3545" w:rsidP="00BD071A">
            <w:pPr>
              <w:widowControl/>
              <w:jc w:val="center"/>
              <w:textAlignment w:val="center"/>
              <w:rPr>
                <w:sz w:val="20"/>
                <w:szCs w:val="20"/>
              </w:rPr>
            </w:pPr>
            <w:r w:rsidRPr="002E4F28">
              <w:rPr>
                <w:sz w:val="20"/>
                <w:szCs w:val="20"/>
              </w:rPr>
              <w:t>0.0577</w:t>
            </w:r>
          </w:p>
        </w:tc>
        <w:tc>
          <w:tcPr>
            <w:tcW w:w="278" w:type="pct"/>
            <w:tcBorders>
              <w:top w:val="single" w:sz="8" w:space="0" w:color="D9D9D9" w:themeColor="background1" w:themeShade="D9"/>
              <w:bottom w:val="single" w:sz="8" w:space="0" w:color="D9D9D9" w:themeColor="background1" w:themeShade="D9"/>
            </w:tcBorders>
            <w:vAlign w:val="center"/>
          </w:tcPr>
          <w:p w14:paraId="46E09890"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3149B151" w14:textId="77777777" w:rsidR="007C3545" w:rsidRPr="002E4F28" w:rsidRDefault="007C3545" w:rsidP="00BD071A">
            <w:pPr>
              <w:widowControl/>
              <w:jc w:val="center"/>
              <w:textAlignment w:val="center"/>
              <w:rPr>
                <w:sz w:val="20"/>
                <w:szCs w:val="20"/>
              </w:rPr>
            </w:pPr>
            <w:r w:rsidRPr="002E4F28">
              <w:rPr>
                <w:sz w:val="20"/>
                <w:szCs w:val="20"/>
              </w:rPr>
              <w:t>0.0497</w:t>
            </w:r>
          </w:p>
        </w:tc>
        <w:tc>
          <w:tcPr>
            <w:tcW w:w="675" w:type="pct"/>
            <w:tcBorders>
              <w:top w:val="nil"/>
              <w:left w:val="nil"/>
              <w:bottom w:val="single" w:sz="8" w:space="0" w:color="E5E5E5"/>
              <w:right w:val="nil"/>
            </w:tcBorders>
            <w:vAlign w:val="center"/>
          </w:tcPr>
          <w:p w14:paraId="73244491" w14:textId="77777777" w:rsidR="007C3545" w:rsidRPr="002E4F28" w:rsidRDefault="007C3545" w:rsidP="00BD071A">
            <w:pPr>
              <w:widowControl/>
              <w:jc w:val="center"/>
              <w:textAlignment w:val="center"/>
              <w:rPr>
                <w:sz w:val="20"/>
                <w:szCs w:val="20"/>
              </w:rPr>
            </w:pPr>
            <w:r w:rsidRPr="002E4F28">
              <w:rPr>
                <w:sz w:val="20"/>
                <w:szCs w:val="20"/>
              </w:rPr>
              <w:t>0.1074</w:t>
            </w:r>
          </w:p>
        </w:tc>
      </w:tr>
      <w:tr w:rsidR="007C3545" w:rsidRPr="002E4F28" w14:paraId="559A43BF" w14:textId="77777777" w:rsidTr="00203249">
        <w:trPr>
          <w:trHeight w:val="366"/>
        </w:trPr>
        <w:tc>
          <w:tcPr>
            <w:tcW w:w="872" w:type="pct"/>
            <w:vMerge/>
            <w:vAlign w:val="center"/>
          </w:tcPr>
          <w:p w14:paraId="07FBA094"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bottom w:val="single" w:sz="8" w:space="0" w:color="D9D9D9" w:themeColor="background1" w:themeShade="D9"/>
              <w:right w:val="nil"/>
            </w:tcBorders>
            <w:vAlign w:val="center"/>
          </w:tcPr>
          <w:p w14:paraId="5B4BFF84"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0D965C2C"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Endorsement Rate (ER)</w:t>
            </w:r>
          </w:p>
        </w:tc>
        <w:tc>
          <w:tcPr>
            <w:tcW w:w="505" w:type="pct"/>
            <w:tcBorders>
              <w:top w:val="nil"/>
              <w:left w:val="nil"/>
              <w:bottom w:val="single" w:sz="8" w:space="0" w:color="E5E5E5"/>
              <w:right w:val="nil"/>
            </w:tcBorders>
            <w:vAlign w:val="center"/>
          </w:tcPr>
          <w:p w14:paraId="5C5AC911" w14:textId="77777777" w:rsidR="007C3545" w:rsidRPr="002E4F28" w:rsidRDefault="007C3545" w:rsidP="00BD071A">
            <w:pPr>
              <w:widowControl/>
              <w:jc w:val="center"/>
              <w:textAlignment w:val="center"/>
              <w:rPr>
                <w:sz w:val="20"/>
                <w:szCs w:val="20"/>
              </w:rPr>
            </w:pPr>
            <w:r w:rsidRPr="002E4F28">
              <w:rPr>
                <w:sz w:val="20"/>
                <w:szCs w:val="20"/>
              </w:rPr>
              <w:t>0.739</w:t>
            </w:r>
          </w:p>
        </w:tc>
        <w:tc>
          <w:tcPr>
            <w:tcW w:w="278" w:type="pct"/>
            <w:tcBorders>
              <w:top w:val="single" w:sz="8" w:space="0" w:color="D9D9D9" w:themeColor="background1" w:themeShade="D9"/>
              <w:bottom w:val="single" w:sz="8" w:space="0" w:color="D9D9D9" w:themeColor="background1" w:themeShade="D9"/>
            </w:tcBorders>
            <w:vAlign w:val="center"/>
          </w:tcPr>
          <w:p w14:paraId="21E07D26"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3C2DEAD4" w14:textId="77777777" w:rsidR="007C3545" w:rsidRPr="002E4F28" w:rsidRDefault="007C3545" w:rsidP="00BD071A">
            <w:pPr>
              <w:widowControl/>
              <w:jc w:val="center"/>
              <w:textAlignment w:val="center"/>
              <w:rPr>
                <w:sz w:val="20"/>
                <w:szCs w:val="20"/>
              </w:rPr>
            </w:pPr>
            <w:r w:rsidRPr="002E4F28">
              <w:rPr>
                <w:sz w:val="20"/>
                <w:szCs w:val="20"/>
              </w:rPr>
              <w:t>0.3136</w:t>
            </w:r>
          </w:p>
        </w:tc>
        <w:tc>
          <w:tcPr>
            <w:tcW w:w="675" w:type="pct"/>
            <w:tcBorders>
              <w:top w:val="nil"/>
              <w:left w:val="nil"/>
              <w:bottom w:val="single" w:sz="8" w:space="0" w:color="E5E5E5"/>
              <w:right w:val="nil"/>
            </w:tcBorders>
            <w:vAlign w:val="center"/>
          </w:tcPr>
          <w:p w14:paraId="4896A08E" w14:textId="77777777" w:rsidR="007C3545" w:rsidRPr="002E4F28" w:rsidRDefault="007C3545" w:rsidP="00BD071A">
            <w:pPr>
              <w:widowControl/>
              <w:jc w:val="center"/>
              <w:textAlignment w:val="center"/>
              <w:rPr>
                <w:sz w:val="20"/>
                <w:szCs w:val="20"/>
              </w:rPr>
            </w:pPr>
            <w:r w:rsidRPr="002E4F28">
              <w:rPr>
                <w:sz w:val="20"/>
                <w:szCs w:val="20"/>
              </w:rPr>
              <w:t>0.4254</w:t>
            </w:r>
          </w:p>
        </w:tc>
      </w:tr>
      <w:tr w:rsidR="007C3545" w:rsidRPr="002E4F28" w14:paraId="3EAD1F99" w14:textId="77777777" w:rsidTr="00203249">
        <w:trPr>
          <w:trHeight w:val="366"/>
        </w:trPr>
        <w:tc>
          <w:tcPr>
            <w:tcW w:w="872" w:type="pct"/>
            <w:vMerge/>
            <w:vAlign w:val="center"/>
          </w:tcPr>
          <w:p w14:paraId="1A25E043"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val="restart"/>
            <w:tcBorders>
              <w:top w:val="single" w:sz="8" w:space="0" w:color="D9D9D9" w:themeColor="background1" w:themeShade="D9"/>
              <w:left w:val="nil"/>
              <w:right w:val="nil"/>
            </w:tcBorders>
            <w:vAlign w:val="center"/>
          </w:tcPr>
          <w:p w14:paraId="3A193711"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Item</w:t>
            </w:r>
          </w:p>
        </w:tc>
        <w:tc>
          <w:tcPr>
            <w:tcW w:w="1612" w:type="pct"/>
            <w:tcBorders>
              <w:top w:val="nil"/>
              <w:left w:val="nil"/>
              <w:bottom w:val="single" w:sz="8" w:space="0" w:color="E5E5E5"/>
              <w:right w:val="nil"/>
            </w:tcBorders>
            <w:vAlign w:val="center"/>
          </w:tcPr>
          <w:p w14:paraId="74626103"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Arithmetic Mean</w:t>
            </w:r>
          </w:p>
        </w:tc>
        <w:tc>
          <w:tcPr>
            <w:tcW w:w="505" w:type="pct"/>
            <w:tcBorders>
              <w:top w:val="nil"/>
              <w:left w:val="nil"/>
              <w:bottom w:val="single" w:sz="8" w:space="0" w:color="E5E5E5"/>
              <w:right w:val="nil"/>
            </w:tcBorders>
            <w:vAlign w:val="center"/>
          </w:tcPr>
          <w:p w14:paraId="7D30A81F" w14:textId="77777777" w:rsidR="007C3545" w:rsidRPr="002E4F28" w:rsidRDefault="007C3545" w:rsidP="00BD071A">
            <w:pPr>
              <w:widowControl/>
              <w:jc w:val="center"/>
              <w:textAlignment w:val="center"/>
              <w:rPr>
                <w:sz w:val="20"/>
                <w:szCs w:val="20"/>
              </w:rPr>
            </w:pPr>
            <w:r w:rsidRPr="002E4F28">
              <w:rPr>
                <w:sz w:val="20"/>
                <w:szCs w:val="20"/>
              </w:rPr>
              <w:t>4.4482</w:t>
            </w:r>
          </w:p>
        </w:tc>
        <w:tc>
          <w:tcPr>
            <w:tcW w:w="278" w:type="pct"/>
            <w:tcBorders>
              <w:top w:val="single" w:sz="8" w:space="0" w:color="D9D9D9" w:themeColor="background1" w:themeShade="D9"/>
              <w:bottom w:val="single" w:sz="8" w:space="0" w:color="D9D9D9" w:themeColor="background1" w:themeShade="D9"/>
            </w:tcBorders>
            <w:vAlign w:val="center"/>
          </w:tcPr>
          <w:p w14:paraId="4EAEAD04"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1E3040C1" w14:textId="77777777" w:rsidR="007C3545" w:rsidRPr="002E4F28" w:rsidRDefault="007C3545" w:rsidP="00BD071A">
            <w:pPr>
              <w:widowControl/>
              <w:jc w:val="center"/>
              <w:textAlignment w:val="center"/>
              <w:rPr>
                <w:sz w:val="20"/>
                <w:szCs w:val="20"/>
              </w:rPr>
            </w:pPr>
            <w:r w:rsidRPr="002E4F28">
              <w:rPr>
                <w:sz w:val="20"/>
                <w:szCs w:val="20"/>
              </w:rPr>
              <w:t>0.4281</w:t>
            </w:r>
          </w:p>
        </w:tc>
        <w:tc>
          <w:tcPr>
            <w:tcW w:w="675" w:type="pct"/>
            <w:tcBorders>
              <w:top w:val="nil"/>
              <w:left w:val="nil"/>
              <w:bottom w:val="single" w:sz="8" w:space="0" w:color="E5E5E5"/>
              <w:right w:val="nil"/>
            </w:tcBorders>
            <w:vAlign w:val="center"/>
          </w:tcPr>
          <w:p w14:paraId="3C30FED6" w14:textId="77777777" w:rsidR="007C3545" w:rsidRPr="002E4F28" w:rsidRDefault="007C3545" w:rsidP="00BD071A">
            <w:pPr>
              <w:widowControl/>
              <w:jc w:val="center"/>
              <w:textAlignment w:val="center"/>
              <w:rPr>
                <w:sz w:val="20"/>
                <w:szCs w:val="20"/>
              </w:rPr>
            </w:pPr>
            <w:r w:rsidRPr="002E4F28">
              <w:rPr>
                <w:sz w:val="20"/>
                <w:szCs w:val="20"/>
              </w:rPr>
              <w:t>4.0201</w:t>
            </w:r>
          </w:p>
        </w:tc>
      </w:tr>
      <w:tr w:rsidR="007C3545" w:rsidRPr="002E4F28" w14:paraId="6B823BA6" w14:textId="77777777" w:rsidTr="00203249">
        <w:trPr>
          <w:trHeight w:val="366"/>
        </w:trPr>
        <w:tc>
          <w:tcPr>
            <w:tcW w:w="872" w:type="pct"/>
            <w:vMerge/>
            <w:vAlign w:val="center"/>
          </w:tcPr>
          <w:p w14:paraId="12A211D8"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right w:val="nil"/>
            </w:tcBorders>
            <w:vAlign w:val="center"/>
          </w:tcPr>
          <w:p w14:paraId="6E93361A"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nil"/>
              <w:left w:val="nil"/>
              <w:bottom w:val="single" w:sz="8" w:space="0" w:color="E5E5E5"/>
              <w:right w:val="nil"/>
            </w:tcBorders>
            <w:vAlign w:val="center"/>
          </w:tcPr>
          <w:p w14:paraId="208F6AD9"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Coefficient of Variable (CV)</w:t>
            </w:r>
          </w:p>
        </w:tc>
        <w:tc>
          <w:tcPr>
            <w:tcW w:w="505" w:type="pct"/>
            <w:tcBorders>
              <w:top w:val="nil"/>
              <w:left w:val="nil"/>
              <w:bottom w:val="single" w:sz="8" w:space="0" w:color="E5E5E5"/>
              <w:right w:val="nil"/>
            </w:tcBorders>
            <w:vAlign w:val="center"/>
          </w:tcPr>
          <w:p w14:paraId="3902D3C9" w14:textId="77777777" w:rsidR="007C3545" w:rsidRPr="002E4F28" w:rsidRDefault="007C3545" w:rsidP="00BD071A">
            <w:pPr>
              <w:widowControl/>
              <w:jc w:val="center"/>
              <w:textAlignment w:val="center"/>
              <w:rPr>
                <w:sz w:val="20"/>
                <w:szCs w:val="20"/>
              </w:rPr>
            </w:pPr>
            <w:r w:rsidRPr="002E4F28">
              <w:rPr>
                <w:sz w:val="20"/>
                <w:szCs w:val="20"/>
              </w:rPr>
              <w:t>0.1291</w:t>
            </w:r>
          </w:p>
        </w:tc>
        <w:tc>
          <w:tcPr>
            <w:tcW w:w="278" w:type="pct"/>
            <w:tcBorders>
              <w:top w:val="single" w:sz="8" w:space="0" w:color="D9D9D9" w:themeColor="background1" w:themeShade="D9"/>
              <w:bottom w:val="single" w:sz="8" w:space="0" w:color="D9D9D9" w:themeColor="background1" w:themeShade="D9"/>
            </w:tcBorders>
            <w:vAlign w:val="center"/>
          </w:tcPr>
          <w:p w14:paraId="3C838E67"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nil"/>
              <w:left w:val="nil"/>
              <w:bottom w:val="single" w:sz="8" w:space="0" w:color="E5E5E5"/>
              <w:right w:val="nil"/>
            </w:tcBorders>
            <w:vAlign w:val="center"/>
          </w:tcPr>
          <w:p w14:paraId="1DFACABB" w14:textId="77777777" w:rsidR="007C3545" w:rsidRPr="002E4F28" w:rsidRDefault="007C3545" w:rsidP="00BD071A">
            <w:pPr>
              <w:widowControl/>
              <w:jc w:val="center"/>
              <w:textAlignment w:val="center"/>
              <w:rPr>
                <w:sz w:val="20"/>
                <w:szCs w:val="20"/>
              </w:rPr>
            </w:pPr>
            <w:r w:rsidRPr="002E4F28">
              <w:rPr>
                <w:sz w:val="20"/>
                <w:szCs w:val="20"/>
              </w:rPr>
              <w:t>0.0527</w:t>
            </w:r>
          </w:p>
        </w:tc>
        <w:tc>
          <w:tcPr>
            <w:tcW w:w="675" w:type="pct"/>
            <w:tcBorders>
              <w:top w:val="nil"/>
              <w:left w:val="nil"/>
              <w:bottom w:val="single" w:sz="8" w:space="0" w:color="E5E5E5"/>
              <w:right w:val="nil"/>
            </w:tcBorders>
            <w:vAlign w:val="center"/>
          </w:tcPr>
          <w:p w14:paraId="39401C16" w14:textId="77777777" w:rsidR="007C3545" w:rsidRPr="002E4F28" w:rsidRDefault="007C3545" w:rsidP="00BD071A">
            <w:pPr>
              <w:widowControl/>
              <w:jc w:val="center"/>
              <w:textAlignment w:val="center"/>
              <w:rPr>
                <w:sz w:val="20"/>
                <w:szCs w:val="20"/>
              </w:rPr>
            </w:pPr>
            <w:r w:rsidRPr="002E4F28">
              <w:rPr>
                <w:sz w:val="20"/>
                <w:szCs w:val="20"/>
              </w:rPr>
              <w:t>0.1818</w:t>
            </w:r>
          </w:p>
        </w:tc>
      </w:tr>
      <w:tr w:rsidR="007C3545" w:rsidRPr="002E4F28" w14:paraId="5B158221" w14:textId="77777777" w:rsidTr="00203249">
        <w:trPr>
          <w:trHeight w:val="377"/>
        </w:trPr>
        <w:tc>
          <w:tcPr>
            <w:tcW w:w="872" w:type="pct"/>
            <w:vMerge/>
            <w:tcBorders>
              <w:bottom w:val="single" w:sz="4" w:space="0" w:color="000000" w:themeColor="text1"/>
            </w:tcBorders>
            <w:vAlign w:val="center"/>
          </w:tcPr>
          <w:p w14:paraId="7E375054" w14:textId="77777777" w:rsidR="007C3545" w:rsidRPr="002E4F28" w:rsidRDefault="007C3545" w:rsidP="00BD071A">
            <w:pPr>
              <w:widowControl/>
              <w:jc w:val="center"/>
              <w:textAlignment w:val="center"/>
              <w:rPr>
                <w:rFonts w:eastAsia="宋体"/>
                <w:kern w:val="0"/>
                <w:sz w:val="20"/>
                <w:szCs w:val="20"/>
                <w:lang w:bidi="ar"/>
              </w:rPr>
            </w:pPr>
          </w:p>
        </w:tc>
        <w:tc>
          <w:tcPr>
            <w:tcW w:w="553" w:type="pct"/>
            <w:vMerge/>
            <w:tcBorders>
              <w:left w:val="nil"/>
              <w:bottom w:val="single" w:sz="4" w:space="0" w:color="000000"/>
              <w:right w:val="nil"/>
            </w:tcBorders>
            <w:vAlign w:val="center"/>
          </w:tcPr>
          <w:p w14:paraId="2B119E7A" w14:textId="77777777" w:rsidR="007C3545" w:rsidRPr="002E4F28" w:rsidRDefault="007C3545" w:rsidP="00BD071A">
            <w:pPr>
              <w:widowControl/>
              <w:jc w:val="center"/>
              <w:textAlignment w:val="center"/>
              <w:rPr>
                <w:rFonts w:eastAsia="宋体"/>
                <w:kern w:val="0"/>
                <w:sz w:val="20"/>
                <w:szCs w:val="20"/>
                <w:lang w:bidi="ar"/>
              </w:rPr>
            </w:pPr>
          </w:p>
        </w:tc>
        <w:tc>
          <w:tcPr>
            <w:tcW w:w="1612" w:type="pct"/>
            <w:tcBorders>
              <w:top w:val="single" w:sz="4" w:space="0" w:color="000000"/>
              <w:left w:val="nil"/>
              <w:bottom w:val="single" w:sz="4" w:space="0" w:color="000000"/>
              <w:right w:val="nil"/>
            </w:tcBorders>
            <w:vAlign w:val="center"/>
          </w:tcPr>
          <w:p w14:paraId="5DF980D1"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Endorsement Rate (ER)</w:t>
            </w:r>
          </w:p>
        </w:tc>
        <w:tc>
          <w:tcPr>
            <w:tcW w:w="505" w:type="pct"/>
            <w:tcBorders>
              <w:top w:val="single" w:sz="4" w:space="0" w:color="000000"/>
              <w:left w:val="nil"/>
              <w:bottom w:val="single" w:sz="4" w:space="0" w:color="000000"/>
              <w:right w:val="nil"/>
            </w:tcBorders>
            <w:vAlign w:val="center"/>
          </w:tcPr>
          <w:p w14:paraId="47CFAB3D" w14:textId="77777777" w:rsidR="007C3545" w:rsidRPr="002E4F28" w:rsidRDefault="007C3545" w:rsidP="00BD071A">
            <w:pPr>
              <w:widowControl/>
              <w:jc w:val="center"/>
              <w:textAlignment w:val="center"/>
              <w:rPr>
                <w:rFonts w:eastAsia="宋体"/>
                <w:kern w:val="0"/>
                <w:sz w:val="20"/>
                <w:szCs w:val="20"/>
                <w:lang w:bidi="ar"/>
              </w:rPr>
            </w:pPr>
            <w:r w:rsidRPr="002E4F28">
              <w:rPr>
                <w:sz w:val="20"/>
                <w:szCs w:val="20"/>
              </w:rPr>
              <w:t>0.5731</w:t>
            </w:r>
          </w:p>
        </w:tc>
        <w:tc>
          <w:tcPr>
            <w:tcW w:w="278" w:type="pct"/>
            <w:tcBorders>
              <w:top w:val="single" w:sz="8" w:space="0" w:color="D9D9D9" w:themeColor="background1" w:themeShade="D9"/>
              <w:bottom w:val="single" w:sz="4" w:space="0" w:color="000000" w:themeColor="text1"/>
            </w:tcBorders>
            <w:vAlign w:val="center"/>
          </w:tcPr>
          <w:p w14:paraId="04E930C9" w14:textId="77777777" w:rsidR="007C3545" w:rsidRPr="002E4F28" w:rsidRDefault="007C3545" w:rsidP="00BD071A">
            <w:pPr>
              <w:widowControl/>
              <w:jc w:val="center"/>
              <w:textAlignment w:val="center"/>
              <w:rPr>
                <w:rFonts w:eastAsia="宋体"/>
                <w:kern w:val="0"/>
                <w:sz w:val="20"/>
                <w:szCs w:val="20"/>
                <w:lang w:bidi="ar"/>
              </w:rPr>
            </w:pPr>
            <w:r w:rsidRPr="002E4F28">
              <w:rPr>
                <w:rFonts w:eastAsia="宋体"/>
                <w:kern w:val="0"/>
                <w:sz w:val="20"/>
                <w:szCs w:val="20"/>
                <w:lang w:bidi="ar"/>
              </w:rPr>
              <w:t>-</w:t>
            </w:r>
          </w:p>
        </w:tc>
        <w:tc>
          <w:tcPr>
            <w:tcW w:w="505" w:type="pct"/>
            <w:tcBorders>
              <w:top w:val="single" w:sz="4" w:space="0" w:color="000000"/>
              <w:left w:val="nil"/>
              <w:bottom w:val="single" w:sz="4" w:space="0" w:color="000000" w:themeColor="text1"/>
              <w:right w:val="nil"/>
            </w:tcBorders>
            <w:vAlign w:val="center"/>
          </w:tcPr>
          <w:p w14:paraId="01013889" w14:textId="77777777" w:rsidR="007C3545" w:rsidRPr="002E4F28" w:rsidRDefault="007C3545" w:rsidP="00BD071A">
            <w:pPr>
              <w:widowControl/>
              <w:jc w:val="center"/>
              <w:textAlignment w:val="center"/>
              <w:rPr>
                <w:rFonts w:eastAsia="宋体"/>
                <w:kern w:val="0"/>
                <w:sz w:val="20"/>
                <w:szCs w:val="20"/>
                <w:lang w:bidi="ar"/>
              </w:rPr>
            </w:pPr>
            <w:r w:rsidRPr="002E4F28">
              <w:rPr>
                <w:sz w:val="20"/>
                <w:szCs w:val="20"/>
              </w:rPr>
              <w:t>0.2659</w:t>
            </w:r>
          </w:p>
        </w:tc>
        <w:tc>
          <w:tcPr>
            <w:tcW w:w="675" w:type="pct"/>
            <w:tcBorders>
              <w:top w:val="single" w:sz="4" w:space="0" w:color="000000"/>
              <w:left w:val="nil"/>
              <w:bottom w:val="single" w:sz="4" w:space="0" w:color="000000" w:themeColor="text1"/>
              <w:right w:val="nil"/>
            </w:tcBorders>
            <w:vAlign w:val="center"/>
          </w:tcPr>
          <w:p w14:paraId="26E28503" w14:textId="77777777" w:rsidR="007C3545" w:rsidRPr="002E4F28" w:rsidRDefault="007C3545" w:rsidP="00BD071A">
            <w:pPr>
              <w:widowControl/>
              <w:jc w:val="center"/>
              <w:textAlignment w:val="center"/>
              <w:rPr>
                <w:rFonts w:eastAsia="宋体"/>
                <w:kern w:val="0"/>
                <w:sz w:val="20"/>
                <w:szCs w:val="20"/>
                <w:lang w:bidi="ar"/>
              </w:rPr>
            </w:pPr>
            <w:r w:rsidRPr="002E4F28">
              <w:rPr>
                <w:sz w:val="20"/>
                <w:szCs w:val="20"/>
              </w:rPr>
              <w:t>0.3072</w:t>
            </w:r>
          </w:p>
        </w:tc>
      </w:tr>
    </w:tbl>
    <w:p w14:paraId="632E209D" w14:textId="77777777" w:rsidR="007C3545" w:rsidRPr="002E4F28" w:rsidRDefault="007C3545" w:rsidP="00BD071A"/>
    <w:p w14:paraId="7BE44D77" w14:textId="77777777" w:rsidR="00280EE0" w:rsidRPr="002E4F28" w:rsidRDefault="00280EE0" w:rsidP="007C3545"/>
    <w:p w14:paraId="264521D1" w14:textId="77777777" w:rsidR="00860A3B" w:rsidRPr="002E4F28" w:rsidRDefault="00860A3B" w:rsidP="008F0BA9">
      <w:pPr>
        <w:sectPr w:rsidR="00860A3B" w:rsidRPr="002E4F28" w:rsidSect="005614BD">
          <w:footerReference w:type="even" r:id="rId7"/>
          <w:footerReference w:type="default" r:id="rId8"/>
          <w:footerReference w:type="first" r:id="rId9"/>
          <w:pgSz w:w="11906" w:h="16838"/>
          <w:pgMar w:top="1440" w:right="1440" w:bottom="1440" w:left="1440" w:header="708" w:footer="708" w:gutter="0"/>
          <w:cols w:space="708"/>
          <w:docGrid w:linePitch="360"/>
        </w:sectPr>
      </w:pPr>
    </w:p>
    <w:p w14:paraId="4EA3C2ED" w14:textId="689CEF4D" w:rsidR="00E017FE" w:rsidRPr="002E4F28" w:rsidRDefault="00E017FE" w:rsidP="00E017FE">
      <w:pPr>
        <w:spacing w:after="240" w:line="276" w:lineRule="auto"/>
        <w:jc w:val="center"/>
        <w:rPr>
          <w:b/>
          <w:bCs/>
          <w:szCs w:val="24"/>
        </w:rPr>
      </w:pPr>
      <w:r w:rsidRPr="002E4F28">
        <w:rPr>
          <w:b/>
          <w:bCs/>
          <w:szCs w:val="24"/>
        </w:rPr>
        <w:lastRenderedPageBreak/>
        <w:t xml:space="preserve">Table </w:t>
      </w:r>
      <w:r w:rsidR="00246110" w:rsidRPr="002E4F28">
        <w:rPr>
          <w:b/>
          <w:bCs/>
          <w:szCs w:val="24"/>
        </w:rPr>
        <w:t>S</w:t>
      </w:r>
      <w:r w:rsidRPr="002E4F28">
        <w:rPr>
          <w:b/>
          <w:bCs/>
          <w:szCs w:val="24"/>
        </w:rPr>
        <w:t>7. Reporting Checklist Item Evolution (Delphi Round 1 to Round 2)</w:t>
      </w:r>
    </w:p>
    <w:tbl>
      <w:tblPr>
        <w:tblStyle w:val="TableGrid1"/>
        <w:tblW w:w="5000" w:type="pct"/>
        <w:tblLayout w:type="fixed"/>
        <w:tblLook w:val="04A0" w:firstRow="1" w:lastRow="0" w:firstColumn="1" w:lastColumn="0" w:noHBand="0" w:noVBand="1"/>
      </w:tblPr>
      <w:tblGrid>
        <w:gridCol w:w="1695"/>
        <w:gridCol w:w="3121"/>
        <w:gridCol w:w="1585"/>
        <w:gridCol w:w="2751"/>
        <w:gridCol w:w="1240"/>
        <w:gridCol w:w="1690"/>
        <w:gridCol w:w="1856"/>
        <w:gridCol w:w="1450"/>
      </w:tblGrid>
      <w:tr w:rsidR="00E017FE" w:rsidRPr="002E4F28" w14:paraId="2BAD3A39" w14:textId="77777777" w:rsidTr="00294F9E">
        <w:trPr>
          <w:tblHeader/>
        </w:trPr>
        <w:tc>
          <w:tcPr>
            <w:tcW w:w="1565" w:type="pct"/>
            <w:gridSpan w:val="2"/>
            <w:shd w:val="clear" w:color="auto" w:fill="DEEAF6"/>
            <w:vAlign w:val="center"/>
          </w:tcPr>
          <w:p w14:paraId="7B79D9F5"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Delphi Round 1</w:t>
            </w:r>
          </w:p>
        </w:tc>
        <w:tc>
          <w:tcPr>
            <w:tcW w:w="1409" w:type="pct"/>
            <w:gridSpan w:val="2"/>
            <w:shd w:val="clear" w:color="auto" w:fill="DEEAF6"/>
            <w:vAlign w:val="center"/>
          </w:tcPr>
          <w:p w14:paraId="0CAB805F"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Delphi Round 2</w:t>
            </w:r>
          </w:p>
        </w:tc>
        <w:tc>
          <w:tcPr>
            <w:tcW w:w="403" w:type="pct"/>
            <w:vMerge w:val="restart"/>
            <w:shd w:val="clear" w:color="auto" w:fill="DEEAF6"/>
            <w:vAlign w:val="center"/>
          </w:tcPr>
          <w:p w14:paraId="2A687370"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No. of unmet thresholds</w:t>
            </w:r>
          </w:p>
        </w:tc>
        <w:tc>
          <w:tcPr>
            <w:tcW w:w="549" w:type="pct"/>
            <w:vMerge w:val="restart"/>
            <w:shd w:val="clear" w:color="auto" w:fill="DEEAF6"/>
            <w:vAlign w:val="center"/>
          </w:tcPr>
          <w:p w14:paraId="042148A3"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Expert feedback</w:t>
            </w:r>
          </w:p>
        </w:tc>
        <w:tc>
          <w:tcPr>
            <w:tcW w:w="603" w:type="pct"/>
            <w:vMerge w:val="restart"/>
            <w:shd w:val="clear" w:color="auto" w:fill="DEEAF6"/>
            <w:vAlign w:val="center"/>
          </w:tcPr>
          <w:p w14:paraId="0BEC4A7E"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Core working group inputs</w:t>
            </w:r>
          </w:p>
        </w:tc>
        <w:tc>
          <w:tcPr>
            <w:tcW w:w="471" w:type="pct"/>
            <w:vMerge w:val="restart"/>
            <w:shd w:val="clear" w:color="auto" w:fill="DEEAF6"/>
            <w:vAlign w:val="center"/>
          </w:tcPr>
          <w:p w14:paraId="02F27CDF"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Decision</w:t>
            </w:r>
          </w:p>
        </w:tc>
      </w:tr>
      <w:tr w:rsidR="00E017FE" w:rsidRPr="002E4F28" w14:paraId="471F66F1" w14:textId="77777777" w:rsidTr="00294F9E">
        <w:trPr>
          <w:tblHeader/>
        </w:trPr>
        <w:tc>
          <w:tcPr>
            <w:tcW w:w="551" w:type="pct"/>
            <w:shd w:val="clear" w:color="auto" w:fill="DEEAF6"/>
            <w:vAlign w:val="center"/>
          </w:tcPr>
          <w:p w14:paraId="2F9F73ED"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Item Header</w:t>
            </w:r>
          </w:p>
        </w:tc>
        <w:tc>
          <w:tcPr>
            <w:tcW w:w="1013" w:type="pct"/>
            <w:shd w:val="clear" w:color="auto" w:fill="DEEAF6"/>
            <w:vAlign w:val="center"/>
          </w:tcPr>
          <w:p w14:paraId="132F2610"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Item Content</w:t>
            </w:r>
          </w:p>
        </w:tc>
        <w:tc>
          <w:tcPr>
            <w:tcW w:w="515" w:type="pct"/>
            <w:shd w:val="clear" w:color="auto" w:fill="DEEAF6"/>
            <w:vAlign w:val="center"/>
          </w:tcPr>
          <w:p w14:paraId="12D3FAEC"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Item Header</w:t>
            </w:r>
          </w:p>
        </w:tc>
        <w:tc>
          <w:tcPr>
            <w:tcW w:w="894" w:type="pct"/>
            <w:shd w:val="clear" w:color="auto" w:fill="DEEAF6"/>
            <w:vAlign w:val="center"/>
          </w:tcPr>
          <w:p w14:paraId="694DF1AB"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Item Content</w:t>
            </w:r>
          </w:p>
        </w:tc>
        <w:tc>
          <w:tcPr>
            <w:tcW w:w="403" w:type="pct"/>
            <w:vMerge/>
            <w:shd w:val="clear" w:color="auto" w:fill="DEEAF6"/>
            <w:vAlign w:val="center"/>
          </w:tcPr>
          <w:p w14:paraId="6E3D2754" w14:textId="77777777" w:rsidR="00E017FE" w:rsidRPr="002E4F28" w:rsidRDefault="00E017FE" w:rsidP="00ED07F5">
            <w:pPr>
              <w:jc w:val="center"/>
              <w:rPr>
                <w:rFonts w:eastAsia="等线"/>
                <w:b/>
                <w:bCs/>
                <w:kern w:val="0"/>
                <w:sz w:val="20"/>
                <w:szCs w:val="20"/>
              </w:rPr>
            </w:pPr>
          </w:p>
        </w:tc>
        <w:tc>
          <w:tcPr>
            <w:tcW w:w="549" w:type="pct"/>
            <w:vMerge/>
            <w:shd w:val="clear" w:color="auto" w:fill="DEEAF6"/>
            <w:vAlign w:val="center"/>
          </w:tcPr>
          <w:p w14:paraId="3B1AA52C" w14:textId="77777777" w:rsidR="00E017FE" w:rsidRPr="002E4F28" w:rsidRDefault="00E017FE" w:rsidP="00ED07F5">
            <w:pPr>
              <w:jc w:val="center"/>
              <w:rPr>
                <w:rFonts w:eastAsia="等线"/>
                <w:b/>
                <w:bCs/>
                <w:kern w:val="0"/>
                <w:sz w:val="20"/>
                <w:szCs w:val="20"/>
              </w:rPr>
            </w:pPr>
          </w:p>
        </w:tc>
        <w:tc>
          <w:tcPr>
            <w:tcW w:w="603" w:type="pct"/>
            <w:vMerge/>
            <w:shd w:val="clear" w:color="auto" w:fill="DEEAF6"/>
            <w:vAlign w:val="center"/>
          </w:tcPr>
          <w:p w14:paraId="083F52CB" w14:textId="77777777" w:rsidR="00E017FE" w:rsidRPr="002E4F28" w:rsidRDefault="00E017FE" w:rsidP="00ED07F5">
            <w:pPr>
              <w:jc w:val="center"/>
              <w:rPr>
                <w:rFonts w:eastAsia="等线"/>
                <w:b/>
                <w:bCs/>
                <w:kern w:val="0"/>
                <w:sz w:val="20"/>
                <w:szCs w:val="20"/>
              </w:rPr>
            </w:pPr>
          </w:p>
        </w:tc>
        <w:tc>
          <w:tcPr>
            <w:tcW w:w="471" w:type="pct"/>
            <w:vMerge/>
            <w:shd w:val="clear" w:color="auto" w:fill="DEEAF6"/>
            <w:vAlign w:val="center"/>
          </w:tcPr>
          <w:p w14:paraId="0057E601" w14:textId="77777777" w:rsidR="00E017FE" w:rsidRPr="002E4F28" w:rsidRDefault="00E017FE" w:rsidP="00ED07F5">
            <w:pPr>
              <w:jc w:val="center"/>
              <w:rPr>
                <w:rFonts w:eastAsia="等线"/>
                <w:b/>
                <w:bCs/>
                <w:kern w:val="0"/>
                <w:sz w:val="20"/>
                <w:szCs w:val="20"/>
              </w:rPr>
            </w:pPr>
          </w:p>
        </w:tc>
      </w:tr>
      <w:tr w:rsidR="00E017FE" w:rsidRPr="002E4F28" w14:paraId="5E42E761" w14:textId="77777777" w:rsidTr="00294F9E">
        <w:tc>
          <w:tcPr>
            <w:tcW w:w="5000" w:type="pct"/>
            <w:gridSpan w:val="8"/>
            <w:shd w:val="clear" w:color="auto" w:fill="FADADE"/>
            <w:vAlign w:val="center"/>
          </w:tcPr>
          <w:p w14:paraId="1ABCF655" w14:textId="77777777" w:rsidR="00E017FE" w:rsidRPr="002E4F28" w:rsidRDefault="00E017FE" w:rsidP="00ED07F5">
            <w:pPr>
              <w:jc w:val="center"/>
              <w:rPr>
                <w:rFonts w:eastAsia="等线"/>
                <w:b/>
                <w:bCs/>
                <w:kern w:val="0"/>
                <w:sz w:val="20"/>
                <w:szCs w:val="20"/>
              </w:rPr>
            </w:pPr>
            <w:r w:rsidRPr="002E4F28">
              <w:rPr>
                <w:rFonts w:eastAsia="等线"/>
                <w:b/>
                <w:bCs/>
                <w:kern w:val="0"/>
                <w:sz w:val="20"/>
                <w:szCs w:val="20"/>
              </w:rPr>
              <w:t>Section 1: Title</w:t>
            </w:r>
          </w:p>
        </w:tc>
      </w:tr>
      <w:tr w:rsidR="00E017FE" w:rsidRPr="002E4F28" w14:paraId="10A07E53" w14:textId="77777777" w:rsidTr="00294F9E">
        <w:trPr>
          <w:trHeight w:val="1764"/>
        </w:trPr>
        <w:tc>
          <w:tcPr>
            <w:tcW w:w="551" w:type="pct"/>
            <w:vAlign w:val="center"/>
          </w:tcPr>
          <w:p w14:paraId="47B35F89" w14:textId="77777777" w:rsidR="00E017FE" w:rsidRPr="002E4F28" w:rsidRDefault="00E017FE" w:rsidP="00ED07F5">
            <w:pPr>
              <w:jc w:val="center"/>
              <w:rPr>
                <w:rFonts w:eastAsia="等线"/>
                <w:kern w:val="0"/>
                <w:sz w:val="20"/>
                <w:szCs w:val="20"/>
              </w:rPr>
            </w:pPr>
            <w:r w:rsidRPr="002E4F28">
              <w:rPr>
                <w:rFonts w:eastAsia="等线"/>
                <w:kern w:val="0"/>
                <w:sz w:val="20"/>
                <w:szCs w:val="20"/>
              </w:rPr>
              <w:t>1. Title</w:t>
            </w:r>
          </w:p>
        </w:tc>
        <w:tc>
          <w:tcPr>
            <w:tcW w:w="1013" w:type="pct"/>
            <w:vAlign w:val="center"/>
          </w:tcPr>
          <w:p w14:paraId="4764E8CE" w14:textId="77777777" w:rsidR="00E017FE" w:rsidRPr="002E4F28" w:rsidRDefault="00E017FE" w:rsidP="00ED07F5">
            <w:pPr>
              <w:jc w:val="center"/>
              <w:rPr>
                <w:rFonts w:eastAsia="等线"/>
                <w:kern w:val="0"/>
                <w:sz w:val="20"/>
                <w:szCs w:val="20"/>
              </w:rPr>
            </w:pPr>
            <w:r w:rsidRPr="002E4F28">
              <w:rPr>
                <w:rFonts w:eastAsia="等线"/>
                <w:kern w:val="0"/>
                <w:sz w:val="20"/>
                <w:szCs w:val="20"/>
              </w:rPr>
              <w:t>Definitive study for machine learning-based development and / or validation of a multivariable TCM disease-syndrome diagnosis or prognosis prediction model</w:t>
            </w:r>
          </w:p>
        </w:tc>
        <w:tc>
          <w:tcPr>
            <w:tcW w:w="515" w:type="pct"/>
            <w:vAlign w:val="center"/>
          </w:tcPr>
          <w:p w14:paraId="0543FF1B" w14:textId="77777777" w:rsidR="00E017FE" w:rsidRPr="002E4F28" w:rsidRDefault="00E017FE" w:rsidP="00ED07F5">
            <w:pPr>
              <w:jc w:val="center"/>
              <w:rPr>
                <w:rFonts w:eastAsia="等线"/>
                <w:kern w:val="0"/>
                <w:sz w:val="20"/>
                <w:szCs w:val="20"/>
              </w:rPr>
            </w:pPr>
            <w:r w:rsidRPr="002E4F28">
              <w:rPr>
                <w:rFonts w:eastAsia="等线"/>
                <w:kern w:val="0"/>
                <w:sz w:val="20"/>
                <w:szCs w:val="20"/>
              </w:rPr>
              <w:t>1. Title</w:t>
            </w:r>
          </w:p>
        </w:tc>
        <w:tc>
          <w:tcPr>
            <w:tcW w:w="894" w:type="pct"/>
            <w:vAlign w:val="center"/>
          </w:tcPr>
          <w:p w14:paraId="1C9E613D" w14:textId="77777777" w:rsidR="00E017FE" w:rsidRPr="002E4F28" w:rsidRDefault="00E017FE" w:rsidP="00ED07F5">
            <w:pPr>
              <w:jc w:val="center"/>
              <w:rPr>
                <w:rFonts w:eastAsia="等线"/>
                <w:kern w:val="0"/>
                <w:sz w:val="20"/>
                <w:szCs w:val="20"/>
              </w:rPr>
            </w:pPr>
            <w:r w:rsidRPr="002E4F28">
              <w:rPr>
                <w:rFonts w:eastAsia="等线"/>
                <w:kern w:val="0"/>
                <w:sz w:val="20"/>
                <w:szCs w:val="20"/>
              </w:rPr>
              <w:t>Definitive study for machine learning-based development and / or validation of a multivariable TCM disease-syndrome diagnosis or prognosis prediction model</w:t>
            </w:r>
          </w:p>
        </w:tc>
        <w:tc>
          <w:tcPr>
            <w:tcW w:w="403" w:type="pct"/>
            <w:vAlign w:val="center"/>
          </w:tcPr>
          <w:p w14:paraId="03051E02"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765CD2B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20CCC3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20023B0F"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3F1F2D84" w14:textId="77777777" w:rsidTr="00294F9E">
        <w:tc>
          <w:tcPr>
            <w:tcW w:w="5000" w:type="pct"/>
            <w:gridSpan w:val="8"/>
            <w:shd w:val="clear" w:color="auto" w:fill="FADADE"/>
            <w:vAlign w:val="center"/>
          </w:tcPr>
          <w:p w14:paraId="781B01C0"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2: Abstract</w:t>
            </w:r>
          </w:p>
        </w:tc>
      </w:tr>
      <w:tr w:rsidR="00E017FE" w:rsidRPr="002E4F28" w14:paraId="17A8DF13" w14:textId="77777777" w:rsidTr="00294F9E">
        <w:trPr>
          <w:trHeight w:val="1410"/>
        </w:trPr>
        <w:tc>
          <w:tcPr>
            <w:tcW w:w="551" w:type="pct"/>
            <w:vAlign w:val="center"/>
          </w:tcPr>
          <w:p w14:paraId="2A220A14" w14:textId="77777777" w:rsidR="00E017FE" w:rsidRPr="002E4F28" w:rsidRDefault="00E017FE" w:rsidP="00ED07F5">
            <w:pPr>
              <w:jc w:val="center"/>
              <w:rPr>
                <w:rFonts w:eastAsia="等线"/>
                <w:kern w:val="0"/>
                <w:sz w:val="20"/>
                <w:szCs w:val="20"/>
              </w:rPr>
            </w:pPr>
            <w:r w:rsidRPr="002E4F28">
              <w:rPr>
                <w:rFonts w:eastAsia="等线"/>
                <w:kern w:val="0"/>
                <w:sz w:val="20"/>
                <w:szCs w:val="20"/>
              </w:rPr>
              <w:t>2a. Brief Background</w:t>
            </w:r>
          </w:p>
        </w:tc>
        <w:tc>
          <w:tcPr>
            <w:tcW w:w="1013" w:type="pct"/>
            <w:vAlign w:val="center"/>
          </w:tcPr>
          <w:p w14:paraId="76E97508"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introduce the importance and current situation of TCM disease-syndrome prediction, and explains the reasons and necessity of conducting this study</w:t>
            </w:r>
          </w:p>
        </w:tc>
        <w:tc>
          <w:tcPr>
            <w:tcW w:w="515" w:type="pct"/>
            <w:vAlign w:val="center"/>
          </w:tcPr>
          <w:p w14:paraId="753BB6F4"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0EE6A30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41083AA6"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73BED19C"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can be removed as it is not necessary</w:t>
            </w:r>
          </w:p>
        </w:tc>
        <w:tc>
          <w:tcPr>
            <w:tcW w:w="603" w:type="pct"/>
            <w:vAlign w:val="center"/>
          </w:tcPr>
          <w:p w14:paraId="7A7C4FAB"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 based on expert feedback</w:t>
            </w:r>
          </w:p>
        </w:tc>
        <w:tc>
          <w:tcPr>
            <w:tcW w:w="471" w:type="pct"/>
            <w:vAlign w:val="center"/>
          </w:tcPr>
          <w:p w14:paraId="0E095905"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0DF079D3" w14:textId="77777777" w:rsidTr="00294F9E">
        <w:trPr>
          <w:trHeight w:val="1699"/>
        </w:trPr>
        <w:tc>
          <w:tcPr>
            <w:tcW w:w="551" w:type="pct"/>
            <w:vAlign w:val="center"/>
          </w:tcPr>
          <w:p w14:paraId="44828F9A" w14:textId="77777777" w:rsidR="00E017FE" w:rsidRPr="002E4F28" w:rsidRDefault="00E017FE" w:rsidP="00ED07F5">
            <w:pPr>
              <w:jc w:val="center"/>
              <w:rPr>
                <w:rFonts w:eastAsia="等线"/>
                <w:kern w:val="0"/>
                <w:sz w:val="20"/>
                <w:szCs w:val="20"/>
              </w:rPr>
            </w:pPr>
            <w:r w:rsidRPr="002E4F28">
              <w:rPr>
                <w:rFonts w:eastAsia="等线"/>
                <w:kern w:val="0"/>
                <w:sz w:val="20"/>
                <w:szCs w:val="20"/>
              </w:rPr>
              <w:t>2b. Study Objectives</w:t>
            </w:r>
          </w:p>
        </w:tc>
        <w:tc>
          <w:tcPr>
            <w:tcW w:w="1013" w:type="pct"/>
            <w:vAlign w:val="center"/>
          </w:tcPr>
          <w:p w14:paraId="5FCBED85" w14:textId="77777777" w:rsidR="00E017FE" w:rsidRPr="002E4F28" w:rsidRDefault="00E017FE" w:rsidP="00ED07F5">
            <w:pPr>
              <w:jc w:val="center"/>
              <w:rPr>
                <w:rFonts w:eastAsia="等线"/>
                <w:kern w:val="0"/>
                <w:sz w:val="20"/>
                <w:szCs w:val="20"/>
              </w:rPr>
            </w:pPr>
            <w:r w:rsidRPr="002E4F28">
              <w:rPr>
                <w:rFonts w:eastAsia="等线"/>
                <w:kern w:val="0"/>
                <w:sz w:val="20"/>
                <w:szCs w:val="20"/>
              </w:rPr>
              <w:t>To clearly state the main objectives of the study, such as developing and validating a machine learning-based TCM disease-syndrome prediction model.</w:t>
            </w:r>
          </w:p>
        </w:tc>
        <w:tc>
          <w:tcPr>
            <w:tcW w:w="515" w:type="pct"/>
            <w:vAlign w:val="center"/>
          </w:tcPr>
          <w:p w14:paraId="2D63FAB5" w14:textId="77777777" w:rsidR="00E017FE" w:rsidRPr="002E4F28" w:rsidRDefault="00E017FE" w:rsidP="00ED07F5">
            <w:pPr>
              <w:jc w:val="center"/>
              <w:rPr>
                <w:rFonts w:eastAsia="等线"/>
                <w:kern w:val="0"/>
                <w:sz w:val="20"/>
                <w:szCs w:val="20"/>
              </w:rPr>
            </w:pPr>
            <w:r w:rsidRPr="002E4F28">
              <w:rPr>
                <w:rFonts w:eastAsia="等线"/>
                <w:kern w:val="0"/>
                <w:sz w:val="20"/>
                <w:szCs w:val="20"/>
              </w:rPr>
              <w:t>2a. Study Objectives</w:t>
            </w:r>
          </w:p>
        </w:tc>
        <w:tc>
          <w:tcPr>
            <w:tcW w:w="894" w:type="pct"/>
            <w:vAlign w:val="center"/>
          </w:tcPr>
          <w:p w14:paraId="6F95C11A" w14:textId="77777777" w:rsidR="00E017FE" w:rsidRPr="002E4F28" w:rsidRDefault="00E017FE" w:rsidP="00ED07F5">
            <w:pPr>
              <w:jc w:val="center"/>
              <w:rPr>
                <w:rFonts w:eastAsia="等线"/>
                <w:kern w:val="0"/>
                <w:sz w:val="20"/>
                <w:szCs w:val="20"/>
              </w:rPr>
            </w:pPr>
            <w:r w:rsidRPr="002E4F28">
              <w:rPr>
                <w:rFonts w:eastAsia="等线"/>
                <w:kern w:val="0"/>
                <w:sz w:val="20"/>
                <w:szCs w:val="20"/>
              </w:rPr>
              <w:t>To clearly state the main objectives of the study, such as developing and validating a machine learning-based TCM disease-syndrome prediction model.</w:t>
            </w:r>
          </w:p>
        </w:tc>
        <w:tc>
          <w:tcPr>
            <w:tcW w:w="403" w:type="pct"/>
            <w:vAlign w:val="center"/>
          </w:tcPr>
          <w:p w14:paraId="5F1DE9FF"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9A6B687"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BB5192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5D93E621"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708A2030" w14:textId="77777777" w:rsidTr="00294F9E">
        <w:trPr>
          <w:trHeight w:val="1837"/>
        </w:trPr>
        <w:tc>
          <w:tcPr>
            <w:tcW w:w="551" w:type="pct"/>
            <w:vAlign w:val="center"/>
          </w:tcPr>
          <w:p w14:paraId="5D7E5477" w14:textId="77777777" w:rsidR="00E017FE" w:rsidRPr="002E4F28" w:rsidRDefault="00E017FE" w:rsidP="00ED07F5">
            <w:pPr>
              <w:jc w:val="center"/>
              <w:rPr>
                <w:rFonts w:eastAsia="等线"/>
                <w:kern w:val="0"/>
                <w:sz w:val="20"/>
                <w:szCs w:val="20"/>
              </w:rPr>
            </w:pPr>
            <w:r w:rsidRPr="002E4F28">
              <w:rPr>
                <w:rFonts w:eastAsia="等线"/>
                <w:kern w:val="0"/>
                <w:sz w:val="20"/>
                <w:szCs w:val="20"/>
              </w:rPr>
              <w:t>2c. Research Design</w:t>
            </w:r>
          </w:p>
        </w:tc>
        <w:tc>
          <w:tcPr>
            <w:tcW w:w="1013" w:type="pct"/>
            <w:vAlign w:val="center"/>
          </w:tcPr>
          <w:p w14:paraId="527B37A4"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type of study design (e.g., randomized controlled trial, registry data study, prospective cohort study, nested case-control study, or case-control study, etc.)</w:t>
            </w:r>
          </w:p>
        </w:tc>
        <w:tc>
          <w:tcPr>
            <w:tcW w:w="515" w:type="pct"/>
            <w:vAlign w:val="center"/>
          </w:tcPr>
          <w:p w14:paraId="5C126352" w14:textId="77777777" w:rsidR="00E017FE" w:rsidRPr="002E4F28" w:rsidRDefault="00E017FE" w:rsidP="00ED07F5">
            <w:pPr>
              <w:jc w:val="center"/>
              <w:rPr>
                <w:rFonts w:eastAsia="等线"/>
                <w:kern w:val="0"/>
                <w:sz w:val="20"/>
                <w:szCs w:val="20"/>
              </w:rPr>
            </w:pPr>
            <w:r w:rsidRPr="002E4F28">
              <w:rPr>
                <w:rFonts w:eastAsia="等线"/>
                <w:kern w:val="0"/>
                <w:sz w:val="20"/>
                <w:szCs w:val="20"/>
              </w:rPr>
              <w:t>2b. Research Design and Data Sources</w:t>
            </w:r>
          </w:p>
        </w:tc>
        <w:tc>
          <w:tcPr>
            <w:tcW w:w="894" w:type="pct"/>
            <w:vAlign w:val="center"/>
          </w:tcPr>
          <w:p w14:paraId="48792B56"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type of study design (e.g., randomized controlled trial, prospective cohort study, nested case-control study, or case-control study, etc.) and data source(s).</w:t>
            </w:r>
          </w:p>
        </w:tc>
        <w:tc>
          <w:tcPr>
            <w:tcW w:w="403" w:type="pct"/>
            <w:vAlign w:val="center"/>
          </w:tcPr>
          <w:p w14:paraId="6B806751"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8088FE7" w14:textId="77777777" w:rsidR="00E017FE" w:rsidRPr="002E4F28" w:rsidRDefault="00E017FE" w:rsidP="00ED07F5">
            <w:pPr>
              <w:jc w:val="center"/>
              <w:rPr>
                <w:rFonts w:eastAsia="等线"/>
                <w:kern w:val="0"/>
                <w:sz w:val="20"/>
                <w:szCs w:val="20"/>
              </w:rPr>
            </w:pPr>
            <w:r w:rsidRPr="002E4F28">
              <w:rPr>
                <w:rFonts w:eastAsia="等线"/>
                <w:kern w:val="0"/>
                <w:sz w:val="20"/>
                <w:szCs w:val="20"/>
              </w:rPr>
              <w:t>Registry data study is not a type of research design</w:t>
            </w:r>
          </w:p>
        </w:tc>
        <w:tc>
          <w:tcPr>
            <w:tcW w:w="603" w:type="pct"/>
            <w:vAlign w:val="center"/>
          </w:tcPr>
          <w:p w14:paraId="3B8565F6" w14:textId="77777777" w:rsidR="00E017FE" w:rsidRPr="002E4F28" w:rsidRDefault="00E017FE" w:rsidP="00ED07F5">
            <w:pPr>
              <w:jc w:val="center"/>
              <w:rPr>
                <w:rFonts w:eastAsia="等线"/>
                <w:kern w:val="0"/>
                <w:sz w:val="20"/>
                <w:szCs w:val="20"/>
              </w:rPr>
            </w:pPr>
            <w:r w:rsidRPr="002E4F28">
              <w:rPr>
                <w:rFonts w:eastAsia="等线"/>
                <w:kern w:val="0"/>
                <w:sz w:val="20"/>
                <w:szCs w:val="20"/>
              </w:rPr>
              <w:t>Edit item based on expert feedback</w:t>
            </w:r>
          </w:p>
        </w:tc>
        <w:tc>
          <w:tcPr>
            <w:tcW w:w="471" w:type="pct"/>
            <w:vAlign w:val="center"/>
          </w:tcPr>
          <w:p w14:paraId="07A56E6E"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749AD31B" w14:textId="77777777" w:rsidTr="00294F9E">
        <w:trPr>
          <w:trHeight w:val="1254"/>
        </w:trPr>
        <w:tc>
          <w:tcPr>
            <w:tcW w:w="551" w:type="pct"/>
            <w:vAlign w:val="center"/>
          </w:tcPr>
          <w:p w14:paraId="7E01D469" w14:textId="77777777" w:rsidR="00E017FE" w:rsidRPr="002E4F28" w:rsidRDefault="00E017FE" w:rsidP="00ED07F5">
            <w:pPr>
              <w:jc w:val="center"/>
              <w:rPr>
                <w:rFonts w:eastAsia="等线"/>
                <w:kern w:val="0"/>
                <w:sz w:val="20"/>
                <w:szCs w:val="20"/>
              </w:rPr>
            </w:pPr>
            <w:r w:rsidRPr="002E4F28">
              <w:rPr>
                <w:rFonts w:eastAsia="等线"/>
                <w:kern w:val="0"/>
                <w:sz w:val="20"/>
                <w:szCs w:val="20"/>
              </w:rPr>
              <w:t>2d. Data Sources</w:t>
            </w:r>
          </w:p>
        </w:tc>
        <w:tc>
          <w:tcPr>
            <w:tcW w:w="1013" w:type="pct"/>
            <w:vAlign w:val="center"/>
          </w:tcPr>
          <w:p w14:paraId="273EAD77"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source of the data and the sample size</w:t>
            </w:r>
          </w:p>
        </w:tc>
        <w:tc>
          <w:tcPr>
            <w:tcW w:w="515" w:type="pct"/>
            <w:vAlign w:val="center"/>
          </w:tcPr>
          <w:p w14:paraId="2A9188A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2C34EB2E"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052EFC23"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Align w:val="center"/>
          </w:tcPr>
          <w:p w14:paraId="768B7592"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can be merged with previous item given overlaps</w:t>
            </w:r>
          </w:p>
        </w:tc>
        <w:tc>
          <w:tcPr>
            <w:tcW w:w="603" w:type="pct"/>
            <w:vAlign w:val="center"/>
          </w:tcPr>
          <w:p w14:paraId="5F2A5E58" w14:textId="77777777" w:rsidR="00E017FE" w:rsidRPr="002E4F28" w:rsidRDefault="00E017FE" w:rsidP="00ED07F5">
            <w:pPr>
              <w:jc w:val="center"/>
              <w:rPr>
                <w:rFonts w:eastAsia="等线"/>
                <w:kern w:val="0"/>
                <w:sz w:val="20"/>
                <w:szCs w:val="20"/>
              </w:rPr>
            </w:pPr>
            <w:r w:rsidRPr="002E4F28">
              <w:rPr>
                <w:rFonts w:eastAsia="等线"/>
                <w:kern w:val="0"/>
                <w:sz w:val="20"/>
                <w:szCs w:val="20"/>
              </w:rPr>
              <w:t>Merge item with previous based on expert feedback</w:t>
            </w:r>
          </w:p>
        </w:tc>
        <w:tc>
          <w:tcPr>
            <w:tcW w:w="471" w:type="pct"/>
            <w:vAlign w:val="center"/>
          </w:tcPr>
          <w:p w14:paraId="77723CFE"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 and merged with 2c. Research Design</w:t>
            </w:r>
          </w:p>
        </w:tc>
      </w:tr>
      <w:tr w:rsidR="00E017FE" w:rsidRPr="002E4F28" w14:paraId="533401E6" w14:textId="77777777" w:rsidTr="00294F9E">
        <w:trPr>
          <w:trHeight w:val="1596"/>
        </w:trPr>
        <w:tc>
          <w:tcPr>
            <w:tcW w:w="551" w:type="pct"/>
            <w:vAlign w:val="center"/>
          </w:tcPr>
          <w:p w14:paraId="72A1B628"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2e. Model Development</w:t>
            </w:r>
          </w:p>
        </w:tc>
        <w:tc>
          <w:tcPr>
            <w:tcW w:w="1013" w:type="pct"/>
            <w:vAlign w:val="center"/>
          </w:tcPr>
          <w:p w14:paraId="40D60668"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machine learning algorithm used and model development process</w:t>
            </w:r>
          </w:p>
        </w:tc>
        <w:tc>
          <w:tcPr>
            <w:tcW w:w="515" w:type="pct"/>
            <w:vAlign w:val="center"/>
          </w:tcPr>
          <w:p w14:paraId="6DC09095" w14:textId="77777777" w:rsidR="00E017FE" w:rsidRPr="002E4F28" w:rsidRDefault="00E017FE" w:rsidP="00ED07F5">
            <w:pPr>
              <w:jc w:val="center"/>
              <w:rPr>
                <w:rFonts w:eastAsia="等线"/>
                <w:kern w:val="0"/>
                <w:sz w:val="20"/>
                <w:szCs w:val="20"/>
              </w:rPr>
            </w:pPr>
            <w:r w:rsidRPr="002E4F28">
              <w:rPr>
                <w:rFonts w:eastAsia="等线"/>
                <w:kern w:val="0"/>
                <w:sz w:val="20"/>
                <w:szCs w:val="20"/>
              </w:rPr>
              <w:t>2c. Model Development</w:t>
            </w:r>
          </w:p>
        </w:tc>
        <w:tc>
          <w:tcPr>
            <w:tcW w:w="894" w:type="pct"/>
            <w:vAlign w:val="center"/>
          </w:tcPr>
          <w:p w14:paraId="0F7784F1"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artificial intelligence algorithm used and model development process, as well as statistical analysis software and version.</w:t>
            </w:r>
          </w:p>
        </w:tc>
        <w:tc>
          <w:tcPr>
            <w:tcW w:w="403" w:type="pct"/>
            <w:vAlign w:val="center"/>
          </w:tcPr>
          <w:p w14:paraId="7733B8BC"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643046D"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40D944E"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is crucial for guideline and more information has to be supplemented</w:t>
            </w:r>
          </w:p>
        </w:tc>
        <w:tc>
          <w:tcPr>
            <w:tcW w:w="471" w:type="pct"/>
            <w:vAlign w:val="center"/>
          </w:tcPr>
          <w:p w14:paraId="37FF2B7C"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49AF8257" w14:textId="77777777" w:rsidTr="00294F9E">
        <w:trPr>
          <w:trHeight w:val="1122"/>
        </w:trPr>
        <w:tc>
          <w:tcPr>
            <w:tcW w:w="551" w:type="pct"/>
            <w:vAlign w:val="center"/>
          </w:tcPr>
          <w:p w14:paraId="0D39A3D5" w14:textId="77777777" w:rsidR="00E017FE" w:rsidRPr="002E4F28" w:rsidRDefault="00E017FE" w:rsidP="00ED07F5">
            <w:pPr>
              <w:jc w:val="center"/>
              <w:rPr>
                <w:rFonts w:eastAsia="等线"/>
                <w:kern w:val="0"/>
                <w:sz w:val="20"/>
                <w:szCs w:val="20"/>
              </w:rPr>
            </w:pPr>
            <w:r w:rsidRPr="002E4F28">
              <w:rPr>
                <w:rFonts w:eastAsia="等线"/>
                <w:kern w:val="0"/>
                <w:sz w:val="20"/>
                <w:szCs w:val="20"/>
              </w:rPr>
              <w:t>2f. Model Validation</w:t>
            </w:r>
          </w:p>
        </w:tc>
        <w:tc>
          <w:tcPr>
            <w:tcW w:w="1013" w:type="pct"/>
            <w:vAlign w:val="center"/>
          </w:tcPr>
          <w:p w14:paraId="774EDC98"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model validation method (e.g. cross-validation, external validation, etc.)</w:t>
            </w:r>
          </w:p>
        </w:tc>
        <w:tc>
          <w:tcPr>
            <w:tcW w:w="515" w:type="pct"/>
            <w:vAlign w:val="center"/>
          </w:tcPr>
          <w:p w14:paraId="2771B89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50C35EF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721FB320"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Merge w:val="restart"/>
            <w:vAlign w:val="center"/>
          </w:tcPr>
          <w:p w14:paraId="4527BAB3" w14:textId="77777777" w:rsidR="00E017FE" w:rsidRPr="002E4F28" w:rsidRDefault="00E017FE" w:rsidP="00ED07F5">
            <w:pPr>
              <w:jc w:val="center"/>
              <w:rPr>
                <w:rFonts w:eastAsia="等线"/>
                <w:kern w:val="0"/>
                <w:sz w:val="20"/>
                <w:szCs w:val="20"/>
              </w:rPr>
            </w:pPr>
            <w:r w:rsidRPr="002E4F28">
              <w:rPr>
                <w:rFonts w:eastAsia="等线"/>
                <w:kern w:val="0"/>
                <w:sz w:val="20"/>
                <w:szCs w:val="20"/>
              </w:rPr>
              <w:t>These items can be merged with model performance</w:t>
            </w:r>
          </w:p>
        </w:tc>
        <w:tc>
          <w:tcPr>
            <w:tcW w:w="603" w:type="pct"/>
            <w:vMerge w:val="restart"/>
            <w:vAlign w:val="center"/>
          </w:tcPr>
          <w:p w14:paraId="20324A68" w14:textId="77777777" w:rsidR="00E017FE" w:rsidRPr="002E4F28" w:rsidRDefault="00E017FE" w:rsidP="00ED07F5">
            <w:pPr>
              <w:jc w:val="center"/>
              <w:rPr>
                <w:rFonts w:eastAsia="等线"/>
                <w:kern w:val="0"/>
                <w:sz w:val="20"/>
                <w:szCs w:val="20"/>
              </w:rPr>
            </w:pPr>
            <w:r w:rsidRPr="002E4F28">
              <w:rPr>
                <w:rFonts w:eastAsia="等线"/>
                <w:kern w:val="0"/>
                <w:sz w:val="20"/>
                <w:szCs w:val="20"/>
              </w:rPr>
              <w:t>Merge items based on expert feedback</w:t>
            </w:r>
          </w:p>
        </w:tc>
        <w:tc>
          <w:tcPr>
            <w:tcW w:w="471" w:type="pct"/>
            <w:vMerge w:val="restart"/>
            <w:vAlign w:val="center"/>
          </w:tcPr>
          <w:p w14:paraId="445D486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Items removed and merged with 2i. Model Performance</w:t>
            </w:r>
          </w:p>
        </w:tc>
      </w:tr>
      <w:tr w:rsidR="00E017FE" w:rsidRPr="002E4F28" w14:paraId="40378E52" w14:textId="77777777" w:rsidTr="00294F9E">
        <w:trPr>
          <w:trHeight w:val="1266"/>
        </w:trPr>
        <w:tc>
          <w:tcPr>
            <w:tcW w:w="551" w:type="pct"/>
            <w:vAlign w:val="center"/>
          </w:tcPr>
          <w:p w14:paraId="6D282529" w14:textId="77777777" w:rsidR="00E017FE" w:rsidRPr="002E4F28" w:rsidRDefault="00E017FE" w:rsidP="00ED07F5">
            <w:pPr>
              <w:jc w:val="center"/>
              <w:rPr>
                <w:rFonts w:eastAsia="等线"/>
                <w:kern w:val="0"/>
                <w:sz w:val="20"/>
                <w:szCs w:val="20"/>
              </w:rPr>
            </w:pPr>
            <w:r w:rsidRPr="002E4F28">
              <w:rPr>
                <w:rFonts w:eastAsia="等线"/>
                <w:kern w:val="0"/>
                <w:sz w:val="20"/>
                <w:szCs w:val="20"/>
              </w:rPr>
              <w:t>2g. Model Evaluation</w:t>
            </w:r>
          </w:p>
        </w:tc>
        <w:tc>
          <w:tcPr>
            <w:tcW w:w="1013" w:type="pct"/>
            <w:vAlign w:val="center"/>
          </w:tcPr>
          <w:p w14:paraId="382682C4"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main statistical indicators used to evaluate model performance (such as accuracy, sensitivity, AUC value, etc.)</w:t>
            </w:r>
          </w:p>
        </w:tc>
        <w:tc>
          <w:tcPr>
            <w:tcW w:w="515" w:type="pct"/>
            <w:vAlign w:val="center"/>
          </w:tcPr>
          <w:p w14:paraId="3873703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3FA40395"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122A47AB"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Merge/>
            <w:vAlign w:val="center"/>
          </w:tcPr>
          <w:p w14:paraId="7B0C2B1B" w14:textId="77777777" w:rsidR="00E017FE" w:rsidRPr="002E4F28" w:rsidRDefault="00E017FE" w:rsidP="00ED07F5">
            <w:pPr>
              <w:jc w:val="center"/>
              <w:rPr>
                <w:rFonts w:eastAsia="等线"/>
                <w:kern w:val="0"/>
                <w:sz w:val="20"/>
                <w:szCs w:val="20"/>
              </w:rPr>
            </w:pPr>
          </w:p>
        </w:tc>
        <w:tc>
          <w:tcPr>
            <w:tcW w:w="603" w:type="pct"/>
            <w:vMerge/>
            <w:vAlign w:val="center"/>
          </w:tcPr>
          <w:p w14:paraId="1CDEAFA9" w14:textId="77777777" w:rsidR="00E017FE" w:rsidRPr="002E4F28" w:rsidRDefault="00E017FE" w:rsidP="00ED07F5">
            <w:pPr>
              <w:jc w:val="center"/>
              <w:rPr>
                <w:rFonts w:eastAsia="等线"/>
                <w:kern w:val="0"/>
                <w:sz w:val="20"/>
                <w:szCs w:val="20"/>
              </w:rPr>
            </w:pPr>
          </w:p>
        </w:tc>
        <w:tc>
          <w:tcPr>
            <w:tcW w:w="471" w:type="pct"/>
            <w:vMerge/>
            <w:vAlign w:val="center"/>
          </w:tcPr>
          <w:p w14:paraId="26059BD2" w14:textId="77777777" w:rsidR="00E017FE" w:rsidRPr="002E4F28" w:rsidRDefault="00E017FE" w:rsidP="00ED07F5">
            <w:pPr>
              <w:jc w:val="center"/>
              <w:rPr>
                <w:rFonts w:eastAsia="等线"/>
                <w:kern w:val="0"/>
                <w:sz w:val="20"/>
                <w:szCs w:val="20"/>
              </w:rPr>
            </w:pPr>
          </w:p>
        </w:tc>
      </w:tr>
      <w:tr w:rsidR="00E017FE" w:rsidRPr="002E4F28" w14:paraId="069FFE56" w14:textId="77777777" w:rsidTr="00294F9E">
        <w:trPr>
          <w:trHeight w:val="1271"/>
        </w:trPr>
        <w:tc>
          <w:tcPr>
            <w:tcW w:w="551" w:type="pct"/>
            <w:vAlign w:val="center"/>
          </w:tcPr>
          <w:p w14:paraId="2E5BC11F" w14:textId="77777777" w:rsidR="00E017FE" w:rsidRPr="002E4F28" w:rsidRDefault="00E017FE" w:rsidP="00ED07F5">
            <w:pPr>
              <w:jc w:val="center"/>
              <w:rPr>
                <w:rFonts w:eastAsia="等线"/>
                <w:kern w:val="0"/>
                <w:sz w:val="20"/>
                <w:szCs w:val="20"/>
              </w:rPr>
            </w:pPr>
            <w:r w:rsidRPr="002E4F28">
              <w:rPr>
                <w:rFonts w:eastAsia="等线"/>
                <w:kern w:val="0"/>
                <w:sz w:val="20"/>
                <w:szCs w:val="20"/>
              </w:rPr>
              <w:t>2h. Data Description</w:t>
            </w:r>
          </w:p>
        </w:tc>
        <w:tc>
          <w:tcPr>
            <w:tcW w:w="1013" w:type="pct"/>
            <w:vAlign w:val="center"/>
          </w:tcPr>
          <w:p w14:paraId="110C9A3B"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basic characteristics of the dataset</w:t>
            </w:r>
          </w:p>
        </w:tc>
        <w:tc>
          <w:tcPr>
            <w:tcW w:w="515" w:type="pct"/>
            <w:vAlign w:val="center"/>
          </w:tcPr>
          <w:p w14:paraId="2B85865A" w14:textId="77777777" w:rsidR="00E017FE" w:rsidRPr="002E4F28" w:rsidRDefault="00E017FE" w:rsidP="00ED07F5">
            <w:pPr>
              <w:jc w:val="center"/>
              <w:rPr>
                <w:rFonts w:eastAsia="等线"/>
                <w:kern w:val="0"/>
                <w:sz w:val="20"/>
                <w:szCs w:val="20"/>
              </w:rPr>
            </w:pPr>
            <w:r w:rsidRPr="002E4F28">
              <w:rPr>
                <w:rFonts w:eastAsia="等线"/>
                <w:kern w:val="0"/>
                <w:sz w:val="20"/>
                <w:szCs w:val="20"/>
              </w:rPr>
              <w:t>2d. Data Description</w:t>
            </w:r>
          </w:p>
        </w:tc>
        <w:tc>
          <w:tcPr>
            <w:tcW w:w="894" w:type="pct"/>
            <w:vAlign w:val="center"/>
          </w:tcPr>
          <w:p w14:paraId="3C7FF806"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describe the basic characteristics of the dataset and its quality (including completeness, accuracy etc.).</w:t>
            </w:r>
          </w:p>
        </w:tc>
        <w:tc>
          <w:tcPr>
            <w:tcW w:w="403" w:type="pct"/>
            <w:vAlign w:val="center"/>
          </w:tcPr>
          <w:p w14:paraId="145AC30B"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78F92DB2" w14:textId="77777777" w:rsidR="00E017FE" w:rsidRPr="002E4F28" w:rsidRDefault="00E017FE" w:rsidP="00ED07F5">
            <w:pPr>
              <w:jc w:val="center"/>
              <w:rPr>
                <w:rFonts w:eastAsia="等线"/>
                <w:kern w:val="0"/>
                <w:sz w:val="20"/>
                <w:szCs w:val="20"/>
              </w:rPr>
            </w:pPr>
            <w:r w:rsidRPr="002E4F28">
              <w:rPr>
                <w:rFonts w:eastAsia="等线"/>
                <w:kern w:val="0"/>
                <w:sz w:val="20"/>
                <w:szCs w:val="20"/>
              </w:rPr>
              <w:t>Add in data quality such as data completeness and accuracy</w:t>
            </w:r>
          </w:p>
        </w:tc>
        <w:tc>
          <w:tcPr>
            <w:tcW w:w="603" w:type="pct"/>
            <w:vAlign w:val="center"/>
          </w:tcPr>
          <w:p w14:paraId="0A5B086B"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615EA2FF"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14B0EC3C" w14:textId="77777777" w:rsidTr="00294F9E">
        <w:trPr>
          <w:trHeight w:val="1827"/>
        </w:trPr>
        <w:tc>
          <w:tcPr>
            <w:tcW w:w="551" w:type="pct"/>
            <w:vAlign w:val="center"/>
          </w:tcPr>
          <w:p w14:paraId="42ECD9B9" w14:textId="77777777" w:rsidR="00E017FE" w:rsidRPr="002E4F28" w:rsidRDefault="00E017FE" w:rsidP="00ED07F5">
            <w:pPr>
              <w:jc w:val="center"/>
              <w:rPr>
                <w:rFonts w:eastAsia="等线"/>
                <w:kern w:val="0"/>
                <w:sz w:val="20"/>
                <w:szCs w:val="20"/>
              </w:rPr>
            </w:pPr>
            <w:r w:rsidRPr="002E4F28">
              <w:rPr>
                <w:rFonts w:eastAsia="等线"/>
                <w:kern w:val="0"/>
                <w:sz w:val="20"/>
                <w:szCs w:val="20"/>
              </w:rPr>
              <w:t>2i. Model Performance</w:t>
            </w:r>
          </w:p>
        </w:tc>
        <w:tc>
          <w:tcPr>
            <w:tcW w:w="1013" w:type="pct"/>
            <w:vAlign w:val="center"/>
          </w:tcPr>
          <w:p w14:paraId="136955B1" w14:textId="77777777" w:rsidR="00E017FE" w:rsidRPr="002E4F28" w:rsidRDefault="00E017FE" w:rsidP="00ED07F5">
            <w:pPr>
              <w:jc w:val="center"/>
              <w:rPr>
                <w:rFonts w:eastAsia="等线"/>
                <w:kern w:val="0"/>
                <w:sz w:val="20"/>
                <w:szCs w:val="20"/>
              </w:rPr>
            </w:pPr>
            <w:r w:rsidRPr="002E4F28">
              <w:rPr>
                <w:rFonts w:eastAsia="等线"/>
                <w:kern w:val="0"/>
                <w:sz w:val="20"/>
                <w:szCs w:val="20"/>
              </w:rPr>
              <w:t>Report the key performance indicators of the model</w:t>
            </w:r>
          </w:p>
        </w:tc>
        <w:tc>
          <w:tcPr>
            <w:tcW w:w="515" w:type="pct"/>
            <w:vAlign w:val="center"/>
          </w:tcPr>
          <w:p w14:paraId="4B0925B7" w14:textId="77777777" w:rsidR="00E017FE" w:rsidRPr="002E4F28" w:rsidRDefault="00E017FE" w:rsidP="00ED07F5">
            <w:pPr>
              <w:jc w:val="center"/>
              <w:rPr>
                <w:rFonts w:eastAsia="等线"/>
                <w:kern w:val="0"/>
                <w:sz w:val="20"/>
                <w:szCs w:val="20"/>
              </w:rPr>
            </w:pPr>
            <w:r w:rsidRPr="002E4F28">
              <w:rPr>
                <w:rFonts w:eastAsia="等线"/>
                <w:kern w:val="0"/>
                <w:sz w:val="20"/>
                <w:szCs w:val="20"/>
              </w:rPr>
              <w:t>2e. Model Performance</w:t>
            </w:r>
          </w:p>
        </w:tc>
        <w:tc>
          <w:tcPr>
            <w:tcW w:w="894" w:type="pct"/>
            <w:vAlign w:val="center"/>
          </w:tcPr>
          <w:p w14:paraId="38F8C316" w14:textId="77777777" w:rsidR="00E017FE" w:rsidRPr="002E4F28" w:rsidRDefault="00E017FE" w:rsidP="00ED07F5">
            <w:pPr>
              <w:jc w:val="center"/>
              <w:rPr>
                <w:rFonts w:eastAsia="等线"/>
                <w:kern w:val="0"/>
                <w:sz w:val="20"/>
                <w:szCs w:val="20"/>
              </w:rPr>
            </w:pPr>
            <w:r w:rsidRPr="002E4F28">
              <w:rPr>
                <w:rFonts w:eastAsia="等线"/>
                <w:kern w:val="0"/>
                <w:sz w:val="20"/>
                <w:szCs w:val="20"/>
              </w:rPr>
              <w:t>Reports the model validation method (e.g. cross validation, external validation etc.) and key performance indicators of the model (e.g. accuracy, sensitivity, AUC value etc.).</w:t>
            </w:r>
          </w:p>
        </w:tc>
        <w:tc>
          <w:tcPr>
            <w:tcW w:w="403" w:type="pct"/>
            <w:vAlign w:val="center"/>
          </w:tcPr>
          <w:p w14:paraId="3A60E228"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1D0F71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8A41009" w14:textId="77777777" w:rsidR="00E017FE" w:rsidRPr="002E4F28" w:rsidRDefault="00E017FE" w:rsidP="00ED07F5">
            <w:pPr>
              <w:jc w:val="center"/>
              <w:rPr>
                <w:rFonts w:eastAsia="等线"/>
                <w:kern w:val="0"/>
                <w:sz w:val="20"/>
                <w:szCs w:val="20"/>
              </w:rPr>
            </w:pPr>
            <w:r w:rsidRPr="002E4F28">
              <w:rPr>
                <w:rFonts w:eastAsia="等线"/>
                <w:kern w:val="0"/>
                <w:sz w:val="20"/>
                <w:szCs w:val="20"/>
              </w:rPr>
              <w:t>Merge items 2f and 2g into this item</w:t>
            </w:r>
          </w:p>
        </w:tc>
        <w:tc>
          <w:tcPr>
            <w:tcW w:w="471" w:type="pct"/>
            <w:vAlign w:val="center"/>
          </w:tcPr>
          <w:p w14:paraId="09080B94"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562A6F04" w14:textId="77777777" w:rsidTr="00294F9E">
        <w:trPr>
          <w:trHeight w:val="1698"/>
        </w:trPr>
        <w:tc>
          <w:tcPr>
            <w:tcW w:w="551" w:type="pct"/>
            <w:vAlign w:val="center"/>
          </w:tcPr>
          <w:p w14:paraId="62636780" w14:textId="77777777" w:rsidR="00E017FE" w:rsidRPr="002E4F28" w:rsidRDefault="00E017FE" w:rsidP="00ED07F5">
            <w:pPr>
              <w:jc w:val="center"/>
              <w:rPr>
                <w:rFonts w:eastAsia="等线"/>
                <w:kern w:val="0"/>
                <w:sz w:val="20"/>
                <w:szCs w:val="20"/>
              </w:rPr>
            </w:pPr>
            <w:r w:rsidRPr="002E4F28">
              <w:rPr>
                <w:rFonts w:eastAsia="等线"/>
                <w:kern w:val="0"/>
                <w:sz w:val="20"/>
                <w:szCs w:val="20"/>
              </w:rPr>
              <w:t>2j. Key Features</w:t>
            </w:r>
          </w:p>
        </w:tc>
        <w:tc>
          <w:tcPr>
            <w:tcW w:w="1013" w:type="pct"/>
            <w:vAlign w:val="center"/>
          </w:tcPr>
          <w:p w14:paraId="1A869210"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list the features that contribute most to the model's predictions</w:t>
            </w:r>
          </w:p>
        </w:tc>
        <w:tc>
          <w:tcPr>
            <w:tcW w:w="515" w:type="pct"/>
            <w:vAlign w:val="center"/>
          </w:tcPr>
          <w:p w14:paraId="379E2D41"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4A3AEE5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51D6E76F"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C796704"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1871C831"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items given overlap in content with 2i. Model Performance</w:t>
            </w:r>
          </w:p>
        </w:tc>
        <w:tc>
          <w:tcPr>
            <w:tcW w:w="471" w:type="pct"/>
            <w:vAlign w:val="center"/>
          </w:tcPr>
          <w:p w14:paraId="6019BB11"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4FAAB0CC" w14:textId="77777777" w:rsidTr="00294F9E">
        <w:trPr>
          <w:trHeight w:val="1171"/>
        </w:trPr>
        <w:tc>
          <w:tcPr>
            <w:tcW w:w="551" w:type="pct"/>
            <w:vAlign w:val="center"/>
          </w:tcPr>
          <w:p w14:paraId="34F1BF40"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2k. Key Findings</w:t>
            </w:r>
          </w:p>
        </w:tc>
        <w:tc>
          <w:tcPr>
            <w:tcW w:w="1013" w:type="pct"/>
            <w:vAlign w:val="center"/>
          </w:tcPr>
          <w:p w14:paraId="3942C913" w14:textId="77777777" w:rsidR="00E017FE" w:rsidRPr="002E4F28" w:rsidRDefault="00E017FE" w:rsidP="00ED07F5">
            <w:pPr>
              <w:jc w:val="center"/>
              <w:rPr>
                <w:rFonts w:eastAsia="等线"/>
                <w:kern w:val="0"/>
                <w:sz w:val="20"/>
                <w:szCs w:val="20"/>
              </w:rPr>
            </w:pPr>
            <w:r w:rsidRPr="002E4F28">
              <w:rPr>
                <w:rFonts w:eastAsia="等线"/>
                <w:kern w:val="0"/>
                <w:sz w:val="20"/>
                <w:szCs w:val="20"/>
              </w:rPr>
              <w:t>Summarize the main findings of the study</w:t>
            </w:r>
          </w:p>
        </w:tc>
        <w:tc>
          <w:tcPr>
            <w:tcW w:w="515" w:type="pct"/>
            <w:vMerge w:val="restart"/>
            <w:vAlign w:val="center"/>
          </w:tcPr>
          <w:p w14:paraId="5228BB0A" w14:textId="77777777" w:rsidR="00E017FE" w:rsidRPr="002E4F28" w:rsidRDefault="00E017FE" w:rsidP="00ED07F5">
            <w:pPr>
              <w:jc w:val="center"/>
              <w:rPr>
                <w:rFonts w:eastAsia="等线"/>
                <w:kern w:val="0"/>
                <w:sz w:val="20"/>
                <w:szCs w:val="20"/>
              </w:rPr>
            </w:pPr>
            <w:r w:rsidRPr="002E4F28">
              <w:rPr>
                <w:rFonts w:eastAsia="等线"/>
                <w:kern w:val="0"/>
                <w:sz w:val="20"/>
                <w:szCs w:val="20"/>
              </w:rPr>
              <w:t>2f. Conclusion</w:t>
            </w:r>
          </w:p>
        </w:tc>
        <w:tc>
          <w:tcPr>
            <w:tcW w:w="894" w:type="pct"/>
            <w:vMerge w:val="restart"/>
            <w:vAlign w:val="center"/>
          </w:tcPr>
          <w:p w14:paraId="7F9C4000" w14:textId="77777777" w:rsidR="00E017FE" w:rsidRPr="002E4F28" w:rsidRDefault="00E017FE" w:rsidP="00ED07F5">
            <w:pPr>
              <w:jc w:val="center"/>
              <w:rPr>
                <w:rFonts w:eastAsia="等线"/>
                <w:kern w:val="0"/>
                <w:sz w:val="20"/>
                <w:szCs w:val="20"/>
              </w:rPr>
            </w:pPr>
            <w:r w:rsidRPr="002E4F28">
              <w:rPr>
                <w:rFonts w:eastAsia="等线"/>
                <w:kern w:val="0"/>
                <w:sz w:val="20"/>
                <w:szCs w:val="20"/>
              </w:rPr>
              <w:t>Summarize the main findings of the study and discuss the practical application value of the research results in clinical prediction of TCM diseases and syndromes.</w:t>
            </w:r>
          </w:p>
        </w:tc>
        <w:tc>
          <w:tcPr>
            <w:tcW w:w="403" w:type="pct"/>
            <w:vAlign w:val="center"/>
          </w:tcPr>
          <w:p w14:paraId="28504A3F"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Merge w:val="restart"/>
            <w:vAlign w:val="center"/>
          </w:tcPr>
          <w:p w14:paraId="2B3D0B4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Merge w:val="restart"/>
            <w:vAlign w:val="center"/>
          </w:tcPr>
          <w:p w14:paraId="5FE7A6EB" w14:textId="77777777" w:rsidR="00E017FE" w:rsidRPr="002E4F28" w:rsidRDefault="00E017FE" w:rsidP="00ED07F5">
            <w:pPr>
              <w:jc w:val="center"/>
              <w:rPr>
                <w:rFonts w:eastAsia="等线"/>
                <w:kern w:val="0"/>
                <w:sz w:val="20"/>
                <w:szCs w:val="20"/>
              </w:rPr>
            </w:pPr>
            <w:r w:rsidRPr="002E4F28">
              <w:rPr>
                <w:rFonts w:eastAsia="等线"/>
                <w:kern w:val="0"/>
                <w:sz w:val="20"/>
                <w:szCs w:val="20"/>
              </w:rPr>
              <w:t>Merge items into one for better clarity</w:t>
            </w:r>
          </w:p>
        </w:tc>
        <w:tc>
          <w:tcPr>
            <w:tcW w:w="471" w:type="pct"/>
            <w:vMerge w:val="restart"/>
            <w:vAlign w:val="center"/>
          </w:tcPr>
          <w:p w14:paraId="54FB81AD" w14:textId="77777777" w:rsidR="00E017FE" w:rsidRPr="002E4F28" w:rsidRDefault="00E017FE" w:rsidP="00ED07F5">
            <w:pPr>
              <w:jc w:val="center"/>
              <w:rPr>
                <w:rFonts w:eastAsia="等线"/>
                <w:kern w:val="0"/>
                <w:sz w:val="20"/>
                <w:szCs w:val="20"/>
              </w:rPr>
            </w:pPr>
            <w:r w:rsidRPr="002E4F28">
              <w:rPr>
                <w:rFonts w:eastAsia="等线"/>
                <w:kern w:val="0"/>
                <w:sz w:val="20"/>
                <w:szCs w:val="20"/>
              </w:rPr>
              <w:t>Items merged</w:t>
            </w:r>
          </w:p>
        </w:tc>
      </w:tr>
      <w:tr w:rsidR="00E017FE" w:rsidRPr="002E4F28" w14:paraId="657188CF" w14:textId="77777777" w:rsidTr="00294F9E">
        <w:trPr>
          <w:trHeight w:val="1556"/>
        </w:trPr>
        <w:tc>
          <w:tcPr>
            <w:tcW w:w="551" w:type="pct"/>
            <w:vAlign w:val="center"/>
          </w:tcPr>
          <w:p w14:paraId="624D71FA" w14:textId="77777777" w:rsidR="00E017FE" w:rsidRPr="002E4F28" w:rsidRDefault="00E017FE" w:rsidP="00ED07F5">
            <w:pPr>
              <w:jc w:val="center"/>
              <w:rPr>
                <w:rFonts w:eastAsia="等线"/>
                <w:kern w:val="0"/>
                <w:sz w:val="20"/>
                <w:szCs w:val="20"/>
              </w:rPr>
            </w:pPr>
            <w:r w:rsidRPr="002E4F28">
              <w:rPr>
                <w:rFonts w:eastAsia="等线"/>
                <w:kern w:val="0"/>
                <w:sz w:val="20"/>
                <w:szCs w:val="20"/>
              </w:rPr>
              <w:t>2l. Clinical Significance</w:t>
            </w:r>
          </w:p>
        </w:tc>
        <w:tc>
          <w:tcPr>
            <w:tcW w:w="1013" w:type="pct"/>
            <w:vAlign w:val="center"/>
          </w:tcPr>
          <w:p w14:paraId="501A64ED" w14:textId="77777777" w:rsidR="00E017FE" w:rsidRPr="002E4F28" w:rsidRDefault="00E017FE" w:rsidP="00ED07F5">
            <w:pPr>
              <w:jc w:val="center"/>
              <w:rPr>
                <w:rFonts w:eastAsia="等线"/>
                <w:kern w:val="0"/>
                <w:sz w:val="20"/>
                <w:szCs w:val="20"/>
              </w:rPr>
            </w:pPr>
            <w:r w:rsidRPr="002E4F28">
              <w:rPr>
                <w:rFonts w:eastAsia="等线"/>
                <w:kern w:val="0"/>
                <w:sz w:val="20"/>
                <w:szCs w:val="20"/>
              </w:rPr>
              <w:t>Discuss the practical application value of the research results in clinical prediction of TCM diseases and syndromes</w:t>
            </w:r>
          </w:p>
        </w:tc>
        <w:tc>
          <w:tcPr>
            <w:tcW w:w="515" w:type="pct"/>
            <w:vMerge/>
            <w:vAlign w:val="center"/>
          </w:tcPr>
          <w:p w14:paraId="1F9EC186" w14:textId="77777777" w:rsidR="00E017FE" w:rsidRPr="002E4F28" w:rsidRDefault="00E017FE" w:rsidP="00ED07F5">
            <w:pPr>
              <w:jc w:val="center"/>
              <w:rPr>
                <w:rFonts w:eastAsia="等线"/>
                <w:kern w:val="0"/>
                <w:sz w:val="20"/>
                <w:szCs w:val="20"/>
              </w:rPr>
            </w:pPr>
          </w:p>
        </w:tc>
        <w:tc>
          <w:tcPr>
            <w:tcW w:w="894" w:type="pct"/>
            <w:vMerge/>
            <w:vAlign w:val="center"/>
          </w:tcPr>
          <w:p w14:paraId="2872FAF6" w14:textId="77777777" w:rsidR="00E017FE" w:rsidRPr="002E4F28" w:rsidRDefault="00E017FE" w:rsidP="00ED07F5">
            <w:pPr>
              <w:jc w:val="center"/>
              <w:rPr>
                <w:rFonts w:eastAsia="等线"/>
                <w:kern w:val="0"/>
                <w:sz w:val="20"/>
                <w:szCs w:val="20"/>
              </w:rPr>
            </w:pPr>
          </w:p>
        </w:tc>
        <w:tc>
          <w:tcPr>
            <w:tcW w:w="403" w:type="pct"/>
            <w:vAlign w:val="center"/>
          </w:tcPr>
          <w:p w14:paraId="5E127B91"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Merge/>
            <w:vAlign w:val="center"/>
          </w:tcPr>
          <w:p w14:paraId="061B5F78" w14:textId="77777777" w:rsidR="00E017FE" w:rsidRPr="002E4F28" w:rsidRDefault="00E017FE" w:rsidP="00ED07F5">
            <w:pPr>
              <w:jc w:val="center"/>
              <w:rPr>
                <w:rFonts w:eastAsia="等线"/>
                <w:kern w:val="0"/>
                <w:sz w:val="20"/>
                <w:szCs w:val="20"/>
              </w:rPr>
            </w:pPr>
          </w:p>
        </w:tc>
        <w:tc>
          <w:tcPr>
            <w:tcW w:w="603" w:type="pct"/>
            <w:vMerge/>
            <w:vAlign w:val="center"/>
          </w:tcPr>
          <w:p w14:paraId="632A2062" w14:textId="77777777" w:rsidR="00E017FE" w:rsidRPr="002E4F28" w:rsidRDefault="00E017FE" w:rsidP="00ED07F5">
            <w:pPr>
              <w:jc w:val="center"/>
              <w:rPr>
                <w:rFonts w:eastAsia="等线"/>
                <w:kern w:val="0"/>
                <w:sz w:val="20"/>
                <w:szCs w:val="20"/>
              </w:rPr>
            </w:pPr>
          </w:p>
        </w:tc>
        <w:tc>
          <w:tcPr>
            <w:tcW w:w="471" w:type="pct"/>
            <w:vMerge/>
            <w:vAlign w:val="center"/>
          </w:tcPr>
          <w:p w14:paraId="62294CBB" w14:textId="77777777" w:rsidR="00E017FE" w:rsidRPr="002E4F28" w:rsidRDefault="00E017FE" w:rsidP="00ED07F5">
            <w:pPr>
              <w:jc w:val="center"/>
              <w:rPr>
                <w:rFonts w:eastAsia="等线"/>
                <w:kern w:val="0"/>
                <w:sz w:val="20"/>
                <w:szCs w:val="20"/>
              </w:rPr>
            </w:pPr>
          </w:p>
        </w:tc>
      </w:tr>
      <w:tr w:rsidR="00E017FE" w:rsidRPr="002E4F28" w14:paraId="336C4F14" w14:textId="77777777" w:rsidTr="00C8366E">
        <w:trPr>
          <w:trHeight w:val="939"/>
        </w:trPr>
        <w:tc>
          <w:tcPr>
            <w:tcW w:w="551" w:type="pct"/>
            <w:vAlign w:val="center"/>
          </w:tcPr>
          <w:p w14:paraId="4F9A5619" w14:textId="77777777" w:rsidR="00E017FE" w:rsidRPr="002E4F28" w:rsidRDefault="00E017FE" w:rsidP="00ED07F5">
            <w:pPr>
              <w:jc w:val="center"/>
              <w:rPr>
                <w:rFonts w:eastAsia="等线"/>
                <w:kern w:val="0"/>
                <w:sz w:val="20"/>
                <w:szCs w:val="20"/>
              </w:rPr>
            </w:pPr>
            <w:r w:rsidRPr="002E4F28">
              <w:rPr>
                <w:rFonts w:eastAsia="等线"/>
                <w:kern w:val="0"/>
                <w:sz w:val="20"/>
                <w:szCs w:val="20"/>
              </w:rPr>
              <w:t>2m. Limitations</w:t>
            </w:r>
          </w:p>
        </w:tc>
        <w:tc>
          <w:tcPr>
            <w:tcW w:w="1013" w:type="pct"/>
            <w:vAlign w:val="center"/>
          </w:tcPr>
          <w:p w14:paraId="6EE5E24F" w14:textId="77777777" w:rsidR="00E017FE" w:rsidRPr="002E4F28" w:rsidRDefault="00E017FE" w:rsidP="00ED07F5">
            <w:pPr>
              <w:jc w:val="center"/>
              <w:rPr>
                <w:rFonts w:eastAsia="等线"/>
                <w:kern w:val="0"/>
                <w:sz w:val="20"/>
                <w:szCs w:val="20"/>
              </w:rPr>
            </w:pPr>
            <w:r w:rsidRPr="002E4F28">
              <w:rPr>
                <w:rFonts w:eastAsia="等线"/>
                <w:kern w:val="0"/>
                <w:sz w:val="20"/>
                <w:szCs w:val="20"/>
              </w:rPr>
              <w:t>Briefly point out the limitations of the study</w:t>
            </w:r>
          </w:p>
        </w:tc>
        <w:tc>
          <w:tcPr>
            <w:tcW w:w="515" w:type="pct"/>
            <w:vAlign w:val="center"/>
          </w:tcPr>
          <w:p w14:paraId="0427D9C1"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07D9678E"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3A666D08"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0671997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4F18F744"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 given unnecessity</w:t>
            </w:r>
          </w:p>
        </w:tc>
        <w:tc>
          <w:tcPr>
            <w:tcW w:w="471" w:type="pct"/>
            <w:vAlign w:val="center"/>
          </w:tcPr>
          <w:p w14:paraId="0BD2DCC6"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0F99CE2D" w14:textId="77777777" w:rsidTr="00294F9E">
        <w:tc>
          <w:tcPr>
            <w:tcW w:w="5000" w:type="pct"/>
            <w:gridSpan w:val="8"/>
            <w:shd w:val="clear" w:color="auto" w:fill="FADADE"/>
            <w:vAlign w:val="center"/>
          </w:tcPr>
          <w:p w14:paraId="5D22801D"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3: Keywords</w:t>
            </w:r>
          </w:p>
        </w:tc>
      </w:tr>
      <w:tr w:rsidR="00E017FE" w:rsidRPr="002E4F28" w14:paraId="57BCC1ED" w14:textId="77777777" w:rsidTr="00C8366E">
        <w:trPr>
          <w:trHeight w:val="5407"/>
        </w:trPr>
        <w:tc>
          <w:tcPr>
            <w:tcW w:w="551" w:type="pct"/>
            <w:vAlign w:val="center"/>
          </w:tcPr>
          <w:p w14:paraId="1A874E9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1013" w:type="pct"/>
            <w:vAlign w:val="center"/>
          </w:tcPr>
          <w:p w14:paraId="53DDEFA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15" w:type="pct"/>
            <w:vAlign w:val="center"/>
          </w:tcPr>
          <w:p w14:paraId="0440F2B5" w14:textId="77777777" w:rsidR="00E017FE" w:rsidRPr="002E4F28" w:rsidRDefault="00E017FE" w:rsidP="00ED07F5">
            <w:pPr>
              <w:jc w:val="center"/>
              <w:rPr>
                <w:rFonts w:eastAsia="等线"/>
                <w:kern w:val="0"/>
                <w:sz w:val="20"/>
                <w:szCs w:val="20"/>
              </w:rPr>
            </w:pPr>
            <w:r w:rsidRPr="002E4F28">
              <w:rPr>
                <w:rFonts w:eastAsia="等线"/>
                <w:kern w:val="0"/>
                <w:sz w:val="20"/>
                <w:szCs w:val="20"/>
              </w:rPr>
              <w:t>3. Keywords</w:t>
            </w:r>
          </w:p>
        </w:tc>
        <w:tc>
          <w:tcPr>
            <w:tcW w:w="894" w:type="pct"/>
            <w:vAlign w:val="center"/>
          </w:tcPr>
          <w:p w14:paraId="4AABACF8" w14:textId="77777777" w:rsidR="00E017FE" w:rsidRPr="002E4F28" w:rsidRDefault="00E017FE" w:rsidP="00ED07F5">
            <w:pPr>
              <w:jc w:val="center"/>
              <w:rPr>
                <w:rFonts w:eastAsia="等线"/>
                <w:kern w:val="0"/>
                <w:sz w:val="20"/>
                <w:szCs w:val="20"/>
              </w:rPr>
            </w:pPr>
            <w:r w:rsidRPr="002E4F28">
              <w:rPr>
                <w:rFonts w:eastAsia="等线"/>
                <w:kern w:val="0"/>
                <w:sz w:val="20"/>
                <w:szCs w:val="20"/>
              </w:rPr>
              <w:t>Select words or phrases that accurately describe the use of artificial intelligence in the creation of Chinese Medicine diagnostic prediction models of disease and syndromes. These words or phrases should encompass Chinese Medicine disease and syndromes, artificial intelligence technology, data types, prediction model etc. Only established abbreviations in these fields can be used</w:t>
            </w:r>
          </w:p>
        </w:tc>
        <w:tc>
          <w:tcPr>
            <w:tcW w:w="403" w:type="pct"/>
            <w:vAlign w:val="center"/>
          </w:tcPr>
          <w:p w14:paraId="37178E2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49" w:type="pct"/>
            <w:vAlign w:val="center"/>
          </w:tcPr>
          <w:p w14:paraId="1DB5ECED"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74F09C0" w14:textId="77777777" w:rsidR="00E017FE" w:rsidRPr="002E4F28" w:rsidRDefault="00E017FE" w:rsidP="00ED07F5">
            <w:pPr>
              <w:jc w:val="center"/>
              <w:rPr>
                <w:rFonts w:eastAsia="等线"/>
                <w:kern w:val="0"/>
                <w:sz w:val="20"/>
                <w:szCs w:val="20"/>
              </w:rPr>
            </w:pPr>
            <w:r w:rsidRPr="002E4F28">
              <w:rPr>
                <w:rFonts w:eastAsia="等线"/>
                <w:kern w:val="0"/>
                <w:sz w:val="20"/>
                <w:szCs w:val="20"/>
              </w:rPr>
              <w:t>Add item given importance in reporting</w:t>
            </w:r>
          </w:p>
        </w:tc>
        <w:tc>
          <w:tcPr>
            <w:tcW w:w="471" w:type="pct"/>
            <w:vAlign w:val="center"/>
          </w:tcPr>
          <w:p w14:paraId="5E35F9CB"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added</w:t>
            </w:r>
          </w:p>
        </w:tc>
      </w:tr>
      <w:tr w:rsidR="00E017FE" w:rsidRPr="002E4F28" w14:paraId="69A253EE" w14:textId="77777777" w:rsidTr="00294F9E">
        <w:tc>
          <w:tcPr>
            <w:tcW w:w="5000" w:type="pct"/>
            <w:gridSpan w:val="8"/>
            <w:shd w:val="clear" w:color="auto" w:fill="FADADE"/>
            <w:vAlign w:val="center"/>
          </w:tcPr>
          <w:p w14:paraId="7F68917D"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lastRenderedPageBreak/>
              <w:t>Section 4: Introduction</w:t>
            </w:r>
          </w:p>
        </w:tc>
      </w:tr>
      <w:tr w:rsidR="00E017FE" w:rsidRPr="002E4F28" w14:paraId="096EF3CB" w14:textId="77777777" w:rsidTr="00294F9E">
        <w:trPr>
          <w:trHeight w:val="2039"/>
        </w:trPr>
        <w:tc>
          <w:tcPr>
            <w:tcW w:w="551" w:type="pct"/>
            <w:vMerge w:val="restart"/>
            <w:vAlign w:val="center"/>
          </w:tcPr>
          <w:p w14:paraId="137AC47B" w14:textId="77777777" w:rsidR="00E017FE" w:rsidRPr="002E4F28" w:rsidRDefault="00E017FE" w:rsidP="00ED07F5">
            <w:pPr>
              <w:jc w:val="center"/>
              <w:rPr>
                <w:rFonts w:eastAsia="等线"/>
                <w:kern w:val="0"/>
                <w:sz w:val="20"/>
                <w:szCs w:val="20"/>
              </w:rPr>
            </w:pPr>
            <w:r w:rsidRPr="002E4F28">
              <w:rPr>
                <w:rFonts w:eastAsia="等线"/>
                <w:kern w:val="0"/>
                <w:sz w:val="20"/>
                <w:szCs w:val="20"/>
              </w:rPr>
              <w:t>3. Basic Principles</w:t>
            </w:r>
          </w:p>
        </w:tc>
        <w:tc>
          <w:tcPr>
            <w:tcW w:w="1013" w:type="pct"/>
            <w:vMerge w:val="restart"/>
            <w:vAlign w:val="center"/>
          </w:tcPr>
          <w:p w14:paraId="67D04F30" w14:textId="77777777" w:rsidR="00E017FE" w:rsidRPr="002E4F28" w:rsidRDefault="00E017FE" w:rsidP="00ED07F5">
            <w:pPr>
              <w:jc w:val="center"/>
              <w:rPr>
                <w:rFonts w:eastAsia="等线"/>
                <w:kern w:val="0"/>
                <w:sz w:val="20"/>
                <w:szCs w:val="20"/>
              </w:rPr>
            </w:pPr>
            <w:r w:rsidRPr="002E4F28">
              <w:rPr>
                <w:rFonts w:eastAsia="等线"/>
                <w:kern w:val="0"/>
                <w:sz w:val="20"/>
                <w:szCs w:val="20"/>
              </w:rPr>
              <w:t>Introduce the theoretical basis for the research, and background of the disease, and explain the rationale of TCM disease-syndrome prediction model.</w:t>
            </w:r>
          </w:p>
        </w:tc>
        <w:tc>
          <w:tcPr>
            <w:tcW w:w="515" w:type="pct"/>
            <w:vAlign w:val="center"/>
          </w:tcPr>
          <w:p w14:paraId="3D7AE098" w14:textId="77777777" w:rsidR="00E017FE" w:rsidRPr="002E4F28" w:rsidRDefault="00E017FE" w:rsidP="00ED07F5">
            <w:pPr>
              <w:jc w:val="center"/>
              <w:rPr>
                <w:rFonts w:eastAsia="等线"/>
                <w:kern w:val="0"/>
                <w:sz w:val="20"/>
                <w:szCs w:val="20"/>
              </w:rPr>
            </w:pPr>
            <w:r w:rsidRPr="002E4F28">
              <w:rPr>
                <w:rFonts w:eastAsia="等线"/>
                <w:kern w:val="0"/>
                <w:sz w:val="20"/>
                <w:szCs w:val="20"/>
              </w:rPr>
              <w:t>4. Background</w:t>
            </w:r>
          </w:p>
        </w:tc>
        <w:tc>
          <w:tcPr>
            <w:tcW w:w="894" w:type="pct"/>
            <w:vAlign w:val="center"/>
          </w:tcPr>
          <w:p w14:paraId="2E07003C" w14:textId="77777777" w:rsidR="00E017FE" w:rsidRPr="002E4F28" w:rsidRDefault="00E017FE" w:rsidP="00ED07F5">
            <w:pPr>
              <w:jc w:val="center"/>
              <w:rPr>
                <w:rFonts w:eastAsia="等线"/>
                <w:kern w:val="0"/>
                <w:sz w:val="20"/>
                <w:szCs w:val="20"/>
              </w:rPr>
            </w:pPr>
            <w:r w:rsidRPr="002E4F28">
              <w:rPr>
                <w:rFonts w:eastAsia="等线"/>
                <w:kern w:val="0"/>
                <w:sz w:val="20"/>
                <w:szCs w:val="20"/>
              </w:rPr>
              <w:t>Introduce the clinical background of the Chinese Medicine disease and syndrome, as well as a review of the current artificial intelligence prediction models in the field</w:t>
            </w:r>
          </w:p>
        </w:tc>
        <w:tc>
          <w:tcPr>
            <w:tcW w:w="403" w:type="pct"/>
            <w:vMerge w:val="restart"/>
            <w:vAlign w:val="center"/>
          </w:tcPr>
          <w:p w14:paraId="5DA0CF8B"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Merge w:val="restart"/>
            <w:vAlign w:val="center"/>
          </w:tcPr>
          <w:p w14:paraId="7D46E7DA" w14:textId="77777777" w:rsidR="00E017FE" w:rsidRPr="002E4F28" w:rsidRDefault="00E017FE" w:rsidP="00ED07F5">
            <w:pPr>
              <w:jc w:val="center"/>
              <w:rPr>
                <w:rFonts w:eastAsia="等线"/>
                <w:kern w:val="0"/>
                <w:sz w:val="20"/>
                <w:szCs w:val="20"/>
              </w:rPr>
            </w:pPr>
            <w:r w:rsidRPr="002E4F28">
              <w:rPr>
                <w:rFonts w:eastAsia="等线"/>
                <w:kern w:val="0"/>
                <w:sz w:val="20"/>
                <w:szCs w:val="20"/>
              </w:rPr>
              <w:t>Recommend to separate background and theoretical basis</w:t>
            </w:r>
          </w:p>
        </w:tc>
        <w:tc>
          <w:tcPr>
            <w:tcW w:w="603" w:type="pct"/>
            <w:vMerge w:val="restart"/>
            <w:vAlign w:val="center"/>
          </w:tcPr>
          <w:p w14:paraId="243986AA" w14:textId="77777777" w:rsidR="00E017FE" w:rsidRPr="002E4F28" w:rsidRDefault="00E017FE" w:rsidP="00ED07F5">
            <w:pPr>
              <w:jc w:val="center"/>
              <w:rPr>
                <w:rFonts w:eastAsia="等线"/>
                <w:kern w:val="0"/>
                <w:sz w:val="20"/>
                <w:szCs w:val="20"/>
              </w:rPr>
            </w:pPr>
            <w:r w:rsidRPr="002E4F28">
              <w:rPr>
                <w:rFonts w:eastAsia="等线"/>
                <w:kern w:val="0"/>
                <w:sz w:val="20"/>
                <w:szCs w:val="20"/>
              </w:rPr>
              <w:t>Split item based on expert feedback</w:t>
            </w:r>
          </w:p>
        </w:tc>
        <w:tc>
          <w:tcPr>
            <w:tcW w:w="471" w:type="pct"/>
            <w:vMerge w:val="restart"/>
            <w:vAlign w:val="center"/>
          </w:tcPr>
          <w:p w14:paraId="4DEFF3F6"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split</w:t>
            </w:r>
          </w:p>
        </w:tc>
      </w:tr>
      <w:tr w:rsidR="00E017FE" w:rsidRPr="002E4F28" w14:paraId="0C0D52A6" w14:textId="77777777" w:rsidTr="00BB4CCC">
        <w:trPr>
          <w:trHeight w:val="3101"/>
        </w:trPr>
        <w:tc>
          <w:tcPr>
            <w:tcW w:w="551" w:type="pct"/>
            <w:vMerge/>
            <w:vAlign w:val="center"/>
          </w:tcPr>
          <w:p w14:paraId="008B7AE8" w14:textId="77777777" w:rsidR="00E017FE" w:rsidRPr="002E4F28" w:rsidRDefault="00E017FE" w:rsidP="00ED07F5">
            <w:pPr>
              <w:jc w:val="center"/>
              <w:rPr>
                <w:rFonts w:eastAsia="等线"/>
                <w:kern w:val="0"/>
                <w:sz w:val="20"/>
                <w:szCs w:val="20"/>
              </w:rPr>
            </w:pPr>
          </w:p>
        </w:tc>
        <w:tc>
          <w:tcPr>
            <w:tcW w:w="1013" w:type="pct"/>
            <w:vMerge/>
            <w:vAlign w:val="center"/>
          </w:tcPr>
          <w:p w14:paraId="01F6C6B0" w14:textId="77777777" w:rsidR="00E017FE" w:rsidRPr="002E4F28" w:rsidRDefault="00E017FE" w:rsidP="00ED07F5">
            <w:pPr>
              <w:jc w:val="center"/>
              <w:rPr>
                <w:rFonts w:eastAsia="等线"/>
                <w:kern w:val="0"/>
                <w:sz w:val="20"/>
                <w:szCs w:val="20"/>
              </w:rPr>
            </w:pPr>
          </w:p>
        </w:tc>
        <w:tc>
          <w:tcPr>
            <w:tcW w:w="515" w:type="pct"/>
            <w:vAlign w:val="center"/>
          </w:tcPr>
          <w:p w14:paraId="73310E73" w14:textId="77777777" w:rsidR="00E017FE" w:rsidRPr="002E4F28" w:rsidRDefault="00E017FE" w:rsidP="00ED07F5">
            <w:pPr>
              <w:jc w:val="center"/>
              <w:rPr>
                <w:rFonts w:eastAsia="等线"/>
                <w:kern w:val="0"/>
                <w:sz w:val="20"/>
                <w:szCs w:val="20"/>
              </w:rPr>
            </w:pPr>
            <w:r w:rsidRPr="002E4F28">
              <w:rPr>
                <w:rFonts w:eastAsia="等线"/>
                <w:kern w:val="0"/>
                <w:sz w:val="20"/>
                <w:szCs w:val="20"/>
              </w:rPr>
              <w:t>5. Theoretical Basis</w:t>
            </w:r>
          </w:p>
        </w:tc>
        <w:tc>
          <w:tcPr>
            <w:tcW w:w="894" w:type="pct"/>
            <w:vAlign w:val="center"/>
          </w:tcPr>
          <w:p w14:paraId="3C04462D" w14:textId="77777777" w:rsidR="00E017FE" w:rsidRPr="002E4F28" w:rsidRDefault="00E017FE" w:rsidP="00ED07F5">
            <w:pPr>
              <w:jc w:val="center"/>
              <w:rPr>
                <w:rFonts w:eastAsia="等线"/>
                <w:kern w:val="0"/>
                <w:sz w:val="20"/>
                <w:szCs w:val="20"/>
              </w:rPr>
            </w:pPr>
            <w:r w:rsidRPr="002E4F28">
              <w:rPr>
                <w:rFonts w:eastAsia="等线"/>
                <w:kern w:val="0"/>
                <w:sz w:val="20"/>
                <w:szCs w:val="20"/>
              </w:rPr>
              <w:t>Introduce, in particular, the Chinese Medicine disease and syndrome as well as the theories behind choosing the relevant artificial intelligence technologies for the study. In addition, elaborate on the rationale in using artificial intelligence in generating the TCM disease-syndrome prediction model</w:t>
            </w:r>
          </w:p>
        </w:tc>
        <w:tc>
          <w:tcPr>
            <w:tcW w:w="403" w:type="pct"/>
            <w:vMerge/>
            <w:vAlign w:val="center"/>
          </w:tcPr>
          <w:p w14:paraId="0B050930" w14:textId="77777777" w:rsidR="00E017FE" w:rsidRPr="002E4F28" w:rsidRDefault="00E017FE" w:rsidP="00ED07F5">
            <w:pPr>
              <w:jc w:val="center"/>
              <w:rPr>
                <w:rFonts w:eastAsia="等线"/>
                <w:kern w:val="0"/>
                <w:sz w:val="20"/>
                <w:szCs w:val="20"/>
              </w:rPr>
            </w:pPr>
          </w:p>
        </w:tc>
        <w:tc>
          <w:tcPr>
            <w:tcW w:w="549" w:type="pct"/>
            <w:vMerge/>
            <w:vAlign w:val="center"/>
          </w:tcPr>
          <w:p w14:paraId="5B3E2BEF" w14:textId="77777777" w:rsidR="00E017FE" w:rsidRPr="002E4F28" w:rsidRDefault="00E017FE" w:rsidP="00ED07F5">
            <w:pPr>
              <w:jc w:val="center"/>
              <w:rPr>
                <w:rFonts w:eastAsia="等线"/>
                <w:kern w:val="0"/>
                <w:sz w:val="20"/>
                <w:szCs w:val="20"/>
              </w:rPr>
            </w:pPr>
          </w:p>
        </w:tc>
        <w:tc>
          <w:tcPr>
            <w:tcW w:w="603" w:type="pct"/>
            <w:vMerge/>
            <w:vAlign w:val="center"/>
          </w:tcPr>
          <w:p w14:paraId="7B28642F" w14:textId="77777777" w:rsidR="00E017FE" w:rsidRPr="002E4F28" w:rsidRDefault="00E017FE" w:rsidP="00ED07F5">
            <w:pPr>
              <w:jc w:val="center"/>
              <w:rPr>
                <w:rFonts w:eastAsia="等线"/>
                <w:kern w:val="0"/>
                <w:sz w:val="20"/>
                <w:szCs w:val="20"/>
              </w:rPr>
            </w:pPr>
          </w:p>
        </w:tc>
        <w:tc>
          <w:tcPr>
            <w:tcW w:w="471" w:type="pct"/>
            <w:vMerge/>
            <w:vAlign w:val="center"/>
          </w:tcPr>
          <w:p w14:paraId="579862A6" w14:textId="77777777" w:rsidR="00E017FE" w:rsidRPr="002E4F28" w:rsidRDefault="00E017FE" w:rsidP="00ED07F5">
            <w:pPr>
              <w:jc w:val="center"/>
              <w:rPr>
                <w:rFonts w:eastAsia="等线"/>
                <w:kern w:val="0"/>
                <w:sz w:val="20"/>
                <w:szCs w:val="20"/>
              </w:rPr>
            </w:pPr>
          </w:p>
        </w:tc>
      </w:tr>
      <w:tr w:rsidR="00E017FE" w:rsidRPr="002E4F28" w14:paraId="1ED62964" w14:textId="77777777" w:rsidTr="00294F9E">
        <w:trPr>
          <w:trHeight w:val="3967"/>
        </w:trPr>
        <w:tc>
          <w:tcPr>
            <w:tcW w:w="551" w:type="pct"/>
            <w:vAlign w:val="center"/>
          </w:tcPr>
          <w:p w14:paraId="762863B2" w14:textId="77777777" w:rsidR="00E017FE" w:rsidRPr="002E4F28" w:rsidRDefault="00E017FE" w:rsidP="00ED07F5">
            <w:pPr>
              <w:jc w:val="center"/>
              <w:rPr>
                <w:rFonts w:eastAsia="等线"/>
                <w:kern w:val="0"/>
                <w:sz w:val="20"/>
                <w:szCs w:val="20"/>
              </w:rPr>
            </w:pPr>
            <w:r w:rsidRPr="002E4F28">
              <w:rPr>
                <w:rFonts w:eastAsia="等线"/>
                <w:kern w:val="0"/>
                <w:sz w:val="20"/>
                <w:szCs w:val="20"/>
              </w:rPr>
              <w:t>4. Purpose</w:t>
            </w:r>
          </w:p>
        </w:tc>
        <w:tc>
          <w:tcPr>
            <w:tcW w:w="1013" w:type="pct"/>
            <w:vAlign w:val="center"/>
          </w:tcPr>
          <w:p w14:paraId="0685A91D" w14:textId="77777777" w:rsidR="00E017FE" w:rsidRPr="002E4F28" w:rsidRDefault="00E017FE" w:rsidP="00ED07F5">
            <w:pPr>
              <w:jc w:val="center"/>
              <w:rPr>
                <w:rFonts w:eastAsia="等线"/>
                <w:kern w:val="0"/>
                <w:sz w:val="20"/>
                <w:szCs w:val="20"/>
              </w:rPr>
            </w:pPr>
            <w:r w:rsidRPr="002E4F28">
              <w:rPr>
                <w:rFonts w:eastAsia="等线"/>
                <w:kern w:val="0"/>
                <w:sz w:val="20"/>
                <w:szCs w:val="20"/>
              </w:rPr>
              <w:t>Clarify the specific objectives and expected contributions of the research, especially how to use artificial intelligence technologies to improve the prediction of TCM diseases and syndromes.</w:t>
            </w:r>
          </w:p>
        </w:tc>
        <w:tc>
          <w:tcPr>
            <w:tcW w:w="515" w:type="pct"/>
            <w:vAlign w:val="center"/>
          </w:tcPr>
          <w:p w14:paraId="50B58457" w14:textId="77777777" w:rsidR="00E017FE" w:rsidRPr="002E4F28" w:rsidRDefault="00E017FE" w:rsidP="00ED07F5">
            <w:pPr>
              <w:jc w:val="center"/>
              <w:rPr>
                <w:rFonts w:eastAsia="等线"/>
                <w:kern w:val="0"/>
                <w:sz w:val="20"/>
                <w:szCs w:val="20"/>
              </w:rPr>
            </w:pPr>
            <w:r w:rsidRPr="002E4F28">
              <w:rPr>
                <w:rFonts w:eastAsia="等线"/>
                <w:kern w:val="0"/>
                <w:sz w:val="20"/>
                <w:szCs w:val="20"/>
              </w:rPr>
              <w:t>6. Purpose</w:t>
            </w:r>
          </w:p>
        </w:tc>
        <w:tc>
          <w:tcPr>
            <w:tcW w:w="894" w:type="pct"/>
            <w:vAlign w:val="center"/>
          </w:tcPr>
          <w:p w14:paraId="5EA2F065" w14:textId="77777777" w:rsidR="00E017FE" w:rsidRPr="002E4F28" w:rsidRDefault="00E017FE" w:rsidP="00ED07F5">
            <w:pPr>
              <w:jc w:val="center"/>
              <w:rPr>
                <w:rFonts w:eastAsia="等线"/>
                <w:kern w:val="0"/>
                <w:sz w:val="20"/>
                <w:szCs w:val="20"/>
              </w:rPr>
            </w:pPr>
            <w:r w:rsidRPr="002E4F28">
              <w:rPr>
                <w:rFonts w:eastAsia="等线"/>
                <w:kern w:val="0"/>
                <w:sz w:val="20"/>
                <w:szCs w:val="20"/>
              </w:rPr>
              <w:t>Clarify the specific objectives and expected contributions of the research, especially how to use artificial intelligence technologies to improve the prediction of TCM diseases and syndromes</w:t>
            </w:r>
          </w:p>
        </w:tc>
        <w:tc>
          <w:tcPr>
            <w:tcW w:w="403" w:type="pct"/>
            <w:vAlign w:val="center"/>
          </w:tcPr>
          <w:p w14:paraId="2BED3706"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46649CF9"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1CE6D45A"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5E6D36A4"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7C2BF726" w14:textId="77777777" w:rsidTr="00294F9E">
        <w:trPr>
          <w:trHeight w:val="281"/>
        </w:trPr>
        <w:tc>
          <w:tcPr>
            <w:tcW w:w="5000" w:type="pct"/>
            <w:gridSpan w:val="8"/>
            <w:shd w:val="clear" w:color="auto" w:fill="FADADE"/>
            <w:vAlign w:val="center"/>
          </w:tcPr>
          <w:p w14:paraId="18FEA5D1"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lastRenderedPageBreak/>
              <w:t>Section 5: Methods</w:t>
            </w:r>
          </w:p>
        </w:tc>
      </w:tr>
      <w:tr w:rsidR="00E017FE" w:rsidRPr="002E4F28" w14:paraId="2325C9BA" w14:textId="77777777" w:rsidTr="00294F9E">
        <w:tc>
          <w:tcPr>
            <w:tcW w:w="551" w:type="pct"/>
            <w:vAlign w:val="center"/>
          </w:tcPr>
          <w:p w14:paraId="3DB55DCC" w14:textId="77777777" w:rsidR="00E017FE" w:rsidRPr="002E4F28" w:rsidRDefault="00E017FE" w:rsidP="00ED07F5">
            <w:pPr>
              <w:jc w:val="center"/>
              <w:rPr>
                <w:rFonts w:eastAsia="等线"/>
                <w:kern w:val="0"/>
                <w:sz w:val="20"/>
                <w:szCs w:val="20"/>
              </w:rPr>
            </w:pPr>
            <w:r w:rsidRPr="002E4F28">
              <w:rPr>
                <w:rFonts w:eastAsia="等线"/>
                <w:kern w:val="0"/>
                <w:sz w:val="20"/>
                <w:szCs w:val="20"/>
              </w:rPr>
              <w:t>5a. Data Sources</w:t>
            </w:r>
          </w:p>
        </w:tc>
        <w:tc>
          <w:tcPr>
            <w:tcW w:w="1013" w:type="pct"/>
            <w:vAlign w:val="center"/>
          </w:tcPr>
          <w:p w14:paraId="71DC31A6"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 the study design (e.g., randomized controlled trial, registered clinical trial data, prospective cohort study, nested case-control study or case cohort study); the key information of the relevant hospital or agencies (including the number and location of study sites); the data sources (including clinical data of TCM syndrome, electronic medical records, literature data, etc.)</w:t>
            </w:r>
          </w:p>
        </w:tc>
        <w:tc>
          <w:tcPr>
            <w:tcW w:w="515" w:type="pct"/>
            <w:vAlign w:val="center"/>
          </w:tcPr>
          <w:p w14:paraId="2769A5A4" w14:textId="77777777" w:rsidR="00E017FE" w:rsidRPr="002E4F28" w:rsidRDefault="00E017FE" w:rsidP="00ED07F5">
            <w:pPr>
              <w:jc w:val="center"/>
              <w:rPr>
                <w:rFonts w:eastAsia="等线"/>
                <w:kern w:val="0"/>
                <w:sz w:val="20"/>
                <w:szCs w:val="20"/>
              </w:rPr>
            </w:pPr>
            <w:r w:rsidRPr="002E4F28">
              <w:rPr>
                <w:rFonts w:eastAsia="等线"/>
                <w:kern w:val="0"/>
                <w:sz w:val="20"/>
                <w:szCs w:val="20"/>
              </w:rPr>
              <w:t>7a. Data Sources</w:t>
            </w:r>
          </w:p>
        </w:tc>
        <w:tc>
          <w:tcPr>
            <w:tcW w:w="894" w:type="pct"/>
            <w:vAlign w:val="center"/>
          </w:tcPr>
          <w:p w14:paraId="1B04537B"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 the study design (e.g., randomized controlled trial, cohort study or cross-sectional study), and describe the datasets used to build the model and the datasets used in internal and external validation</w:t>
            </w:r>
          </w:p>
        </w:tc>
        <w:tc>
          <w:tcPr>
            <w:tcW w:w="403" w:type="pct"/>
            <w:vAlign w:val="center"/>
          </w:tcPr>
          <w:p w14:paraId="1003536E"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6AA449D9" w14:textId="77777777" w:rsidR="00E017FE" w:rsidRPr="002E4F28" w:rsidRDefault="00E017FE" w:rsidP="00ED07F5">
            <w:pPr>
              <w:jc w:val="center"/>
              <w:rPr>
                <w:rFonts w:eastAsia="等线"/>
                <w:kern w:val="0"/>
                <w:sz w:val="20"/>
                <w:szCs w:val="20"/>
              </w:rPr>
            </w:pPr>
            <w:r w:rsidRPr="002E4F28">
              <w:rPr>
                <w:rFonts w:eastAsia="等线"/>
                <w:kern w:val="0"/>
                <w:sz w:val="20"/>
                <w:szCs w:val="20"/>
              </w:rPr>
              <w:t>Registered clinical trial data does not count as a type of study design. Development and validation data sources should be elaborated separately</w:t>
            </w:r>
          </w:p>
        </w:tc>
        <w:tc>
          <w:tcPr>
            <w:tcW w:w="603" w:type="pct"/>
            <w:vAlign w:val="center"/>
          </w:tcPr>
          <w:p w14:paraId="3BB1EE16"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based on expert feedback</w:t>
            </w:r>
          </w:p>
        </w:tc>
        <w:tc>
          <w:tcPr>
            <w:tcW w:w="471" w:type="pct"/>
            <w:vAlign w:val="center"/>
          </w:tcPr>
          <w:p w14:paraId="34079D2E"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46C8C096" w14:textId="77777777" w:rsidTr="00294F9E">
        <w:tc>
          <w:tcPr>
            <w:tcW w:w="551" w:type="pct"/>
            <w:vAlign w:val="center"/>
          </w:tcPr>
          <w:p w14:paraId="7BB89A24" w14:textId="77777777" w:rsidR="00E017FE" w:rsidRPr="002E4F28" w:rsidRDefault="00E017FE" w:rsidP="00ED07F5">
            <w:pPr>
              <w:jc w:val="center"/>
              <w:rPr>
                <w:rFonts w:eastAsia="等线"/>
                <w:kern w:val="0"/>
                <w:sz w:val="20"/>
                <w:szCs w:val="20"/>
              </w:rPr>
            </w:pPr>
            <w:r w:rsidRPr="002E4F28">
              <w:rPr>
                <w:rFonts w:eastAsia="等线"/>
                <w:kern w:val="0"/>
                <w:sz w:val="20"/>
                <w:szCs w:val="20"/>
              </w:rPr>
              <w:t>5b. Data Sources</w:t>
            </w:r>
          </w:p>
        </w:tc>
        <w:tc>
          <w:tcPr>
            <w:tcW w:w="1013" w:type="pct"/>
            <w:vAlign w:val="center"/>
          </w:tcPr>
          <w:p w14:paraId="73FE5268"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key study dates: the start of clinical data collection, end and follow-up, and other key time points.</w:t>
            </w:r>
          </w:p>
        </w:tc>
        <w:tc>
          <w:tcPr>
            <w:tcW w:w="515" w:type="pct"/>
            <w:vAlign w:val="center"/>
          </w:tcPr>
          <w:p w14:paraId="7EAC5F3B" w14:textId="77777777" w:rsidR="00E017FE" w:rsidRPr="002E4F28" w:rsidRDefault="00E017FE" w:rsidP="00ED07F5">
            <w:pPr>
              <w:jc w:val="center"/>
              <w:rPr>
                <w:rFonts w:eastAsia="等线"/>
                <w:kern w:val="0"/>
                <w:sz w:val="20"/>
                <w:szCs w:val="20"/>
              </w:rPr>
            </w:pPr>
            <w:r w:rsidRPr="002E4F28">
              <w:rPr>
                <w:rFonts w:eastAsia="等线"/>
                <w:kern w:val="0"/>
                <w:sz w:val="20"/>
                <w:szCs w:val="20"/>
              </w:rPr>
              <w:t>7b. Data Sources</w:t>
            </w:r>
          </w:p>
        </w:tc>
        <w:tc>
          <w:tcPr>
            <w:tcW w:w="894" w:type="pct"/>
            <w:vAlign w:val="center"/>
          </w:tcPr>
          <w:p w14:paraId="35CE5996"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key study dates: the start of clinical data collection, end and follow-up, and other key time points.</w:t>
            </w:r>
          </w:p>
        </w:tc>
        <w:tc>
          <w:tcPr>
            <w:tcW w:w="403" w:type="pct"/>
            <w:vAlign w:val="center"/>
          </w:tcPr>
          <w:p w14:paraId="484FB2C6"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48A234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2775FD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28A46BD0"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1E1837BA" w14:textId="77777777" w:rsidTr="00294F9E">
        <w:tc>
          <w:tcPr>
            <w:tcW w:w="551" w:type="pct"/>
            <w:vAlign w:val="center"/>
          </w:tcPr>
          <w:p w14:paraId="1E9112E9"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1013" w:type="pct"/>
            <w:vAlign w:val="center"/>
          </w:tcPr>
          <w:p w14:paraId="3E8F350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15" w:type="pct"/>
            <w:vAlign w:val="center"/>
          </w:tcPr>
          <w:p w14:paraId="16F168B1" w14:textId="77777777" w:rsidR="00E017FE" w:rsidRPr="002E4F28" w:rsidRDefault="00E017FE" w:rsidP="00ED07F5">
            <w:pPr>
              <w:jc w:val="center"/>
              <w:rPr>
                <w:rFonts w:eastAsia="等线"/>
                <w:kern w:val="0"/>
                <w:sz w:val="20"/>
                <w:szCs w:val="20"/>
              </w:rPr>
            </w:pPr>
            <w:r w:rsidRPr="002E4F28">
              <w:rPr>
                <w:rFonts w:eastAsia="等线"/>
                <w:kern w:val="0"/>
                <w:sz w:val="20"/>
                <w:szCs w:val="20"/>
              </w:rPr>
              <w:t>7c. Data Sources</w:t>
            </w:r>
          </w:p>
        </w:tc>
        <w:tc>
          <w:tcPr>
            <w:tcW w:w="894" w:type="pct"/>
            <w:vAlign w:val="center"/>
          </w:tcPr>
          <w:p w14:paraId="464A1568" w14:textId="77777777" w:rsidR="00E017FE" w:rsidRPr="002E4F28" w:rsidRDefault="00E017FE" w:rsidP="00ED07F5">
            <w:pPr>
              <w:jc w:val="center"/>
              <w:rPr>
                <w:rFonts w:eastAsia="等线"/>
                <w:kern w:val="0"/>
                <w:sz w:val="20"/>
                <w:szCs w:val="20"/>
              </w:rPr>
            </w:pPr>
            <w:r w:rsidRPr="002E4F28">
              <w:rPr>
                <w:rFonts w:eastAsia="等线"/>
                <w:kern w:val="0"/>
                <w:sz w:val="20"/>
                <w:szCs w:val="20"/>
              </w:rPr>
              <w:t>Report on the ethical review status of data sources used</w:t>
            </w:r>
          </w:p>
        </w:tc>
        <w:tc>
          <w:tcPr>
            <w:tcW w:w="403" w:type="pct"/>
            <w:vAlign w:val="center"/>
          </w:tcPr>
          <w:p w14:paraId="23241F15"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49" w:type="pct"/>
            <w:vAlign w:val="center"/>
          </w:tcPr>
          <w:p w14:paraId="3BC93C79"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221D19D" w14:textId="77777777" w:rsidR="00E017FE" w:rsidRPr="002E4F28" w:rsidRDefault="00E017FE" w:rsidP="00ED07F5">
            <w:pPr>
              <w:jc w:val="center"/>
              <w:rPr>
                <w:rFonts w:eastAsia="等线"/>
                <w:kern w:val="0"/>
                <w:sz w:val="20"/>
                <w:szCs w:val="20"/>
              </w:rPr>
            </w:pPr>
            <w:r w:rsidRPr="002E4F28">
              <w:rPr>
                <w:rFonts w:eastAsia="等线"/>
                <w:kern w:val="0"/>
                <w:sz w:val="20"/>
                <w:szCs w:val="20"/>
              </w:rPr>
              <w:t>Ethics of data sources should be reported</w:t>
            </w:r>
          </w:p>
        </w:tc>
        <w:tc>
          <w:tcPr>
            <w:tcW w:w="471" w:type="pct"/>
            <w:vAlign w:val="center"/>
          </w:tcPr>
          <w:p w14:paraId="56733DD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added</w:t>
            </w:r>
          </w:p>
        </w:tc>
      </w:tr>
      <w:tr w:rsidR="00E017FE" w:rsidRPr="002E4F28" w14:paraId="5CED7465" w14:textId="77777777" w:rsidTr="00294F9E">
        <w:trPr>
          <w:trHeight w:val="2266"/>
        </w:trPr>
        <w:tc>
          <w:tcPr>
            <w:tcW w:w="551" w:type="pct"/>
            <w:vAlign w:val="center"/>
          </w:tcPr>
          <w:p w14:paraId="221E8D2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1013" w:type="pct"/>
            <w:vAlign w:val="center"/>
          </w:tcPr>
          <w:p w14:paraId="0919B59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15" w:type="pct"/>
            <w:vAlign w:val="center"/>
          </w:tcPr>
          <w:p w14:paraId="3A57F99C" w14:textId="77777777" w:rsidR="00E017FE" w:rsidRPr="002E4F28" w:rsidRDefault="00E017FE" w:rsidP="00ED07F5">
            <w:pPr>
              <w:jc w:val="center"/>
              <w:rPr>
                <w:rFonts w:eastAsia="等线"/>
                <w:kern w:val="0"/>
                <w:sz w:val="20"/>
                <w:szCs w:val="20"/>
              </w:rPr>
            </w:pPr>
            <w:r w:rsidRPr="002E4F28">
              <w:rPr>
                <w:rFonts w:eastAsia="等线"/>
                <w:kern w:val="0"/>
                <w:sz w:val="20"/>
                <w:szCs w:val="20"/>
              </w:rPr>
              <w:t>8a. Study Subjects</w:t>
            </w:r>
          </w:p>
        </w:tc>
        <w:tc>
          <w:tcPr>
            <w:tcW w:w="894" w:type="pct"/>
            <w:vAlign w:val="center"/>
          </w:tcPr>
          <w:p w14:paraId="5C0F9F66"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in detail the key information of the research institutions housing the study subjects, including the location and number of research institutions</w:t>
            </w:r>
          </w:p>
        </w:tc>
        <w:tc>
          <w:tcPr>
            <w:tcW w:w="403" w:type="pct"/>
            <w:vAlign w:val="center"/>
          </w:tcPr>
          <w:p w14:paraId="5E630211"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49" w:type="pct"/>
            <w:vAlign w:val="center"/>
          </w:tcPr>
          <w:p w14:paraId="1753233D"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B7BA590" w14:textId="77777777" w:rsidR="00E017FE" w:rsidRPr="002E4F28" w:rsidRDefault="00E017FE" w:rsidP="00ED07F5">
            <w:pPr>
              <w:jc w:val="center"/>
              <w:rPr>
                <w:rFonts w:eastAsia="等线"/>
                <w:kern w:val="0"/>
                <w:sz w:val="20"/>
                <w:szCs w:val="20"/>
              </w:rPr>
            </w:pPr>
            <w:r w:rsidRPr="002E4F28">
              <w:rPr>
                <w:rFonts w:eastAsia="等线"/>
                <w:kern w:val="0"/>
                <w:sz w:val="20"/>
                <w:szCs w:val="20"/>
              </w:rPr>
              <w:t>Information on research institutions housing study subjects should be reported</w:t>
            </w:r>
          </w:p>
        </w:tc>
        <w:tc>
          <w:tcPr>
            <w:tcW w:w="471" w:type="pct"/>
            <w:vAlign w:val="center"/>
          </w:tcPr>
          <w:p w14:paraId="018B6D51"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added</w:t>
            </w:r>
          </w:p>
        </w:tc>
      </w:tr>
      <w:tr w:rsidR="00E017FE" w:rsidRPr="002E4F28" w14:paraId="46958081" w14:textId="77777777" w:rsidTr="00294F9E">
        <w:tc>
          <w:tcPr>
            <w:tcW w:w="551" w:type="pct"/>
            <w:vAlign w:val="center"/>
          </w:tcPr>
          <w:p w14:paraId="1C973AD5" w14:textId="77777777" w:rsidR="00E017FE" w:rsidRPr="002E4F28" w:rsidRDefault="00E017FE" w:rsidP="00ED07F5">
            <w:pPr>
              <w:jc w:val="center"/>
              <w:rPr>
                <w:rFonts w:eastAsia="等线"/>
                <w:kern w:val="0"/>
                <w:sz w:val="20"/>
                <w:szCs w:val="20"/>
              </w:rPr>
            </w:pPr>
            <w:r w:rsidRPr="002E4F28">
              <w:rPr>
                <w:rFonts w:eastAsia="等线"/>
                <w:kern w:val="0"/>
                <w:sz w:val="20"/>
                <w:szCs w:val="20"/>
              </w:rPr>
              <w:t>6a. Study Subjects</w:t>
            </w:r>
          </w:p>
        </w:tc>
        <w:tc>
          <w:tcPr>
            <w:tcW w:w="1013" w:type="pct"/>
            <w:vAlign w:val="center"/>
          </w:tcPr>
          <w:p w14:paraId="70B8D125"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in detail the inclusion and exclusion criteria for the research subjects, as well as the Western medicine diagnostic criteria and the TCM disease-syndrome judgment criteria</w:t>
            </w:r>
          </w:p>
        </w:tc>
        <w:tc>
          <w:tcPr>
            <w:tcW w:w="515" w:type="pct"/>
            <w:vAlign w:val="center"/>
          </w:tcPr>
          <w:p w14:paraId="7D3C7B7D" w14:textId="77777777" w:rsidR="00E017FE" w:rsidRPr="002E4F28" w:rsidRDefault="00E017FE" w:rsidP="00ED07F5">
            <w:pPr>
              <w:jc w:val="center"/>
              <w:rPr>
                <w:rFonts w:eastAsia="等线"/>
                <w:kern w:val="0"/>
                <w:sz w:val="20"/>
                <w:szCs w:val="20"/>
              </w:rPr>
            </w:pPr>
            <w:r w:rsidRPr="002E4F28">
              <w:rPr>
                <w:rFonts w:eastAsia="等线"/>
                <w:kern w:val="0"/>
                <w:sz w:val="20"/>
                <w:szCs w:val="20"/>
              </w:rPr>
              <w:t>8b. Study Subjects</w:t>
            </w:r>
          </w:p>
        </w:tc>
        <w:tc>
          <w:tcPr>
            <w:tcW w:w="894" w:type="pct"/>
            <w:vAlign w:val="center"/>
          </w:tcPr>
          <w:p w14:paraId="145A5EC7"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in detail the inclusion and exclusion criteria for the research subjects, as well as the Western medicine diagnostic criteria and the TCM disease-syndrome judgment criteria</w:t>
            </w:r>
          </w:p>
        </w:tc>
        <w:tc>
          <w:tcPr>
            <w:tcW w:w="403" w:type="pct"/>
            <w:vAlign w:val="center"/>
          </w:tcPr>
          <w:p w14:paraId="69F2AF37"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E38B04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FCFE284"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6531E7C6"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0EA4D8DC" w14:textId="77777777" w:rsidTr="00294F9E">
        <w:tc>
          <w:tcPr>
            <w:tcW w:w="551" w:type="pct"/>
            <w:vAlign w:val="center"/>
          </w:tcPr>
          <w:p w14:paraId="706FAC14" w14:textId="77777777" w:rsidR="00E017FE" w:rsidRPr="002E4F28" w:rsidRDefault="00E017FE" w:rsidP="00ED07F5">
            <w:pPr>
              <w:jc w:val="center"/>
              <w:rPr>
                <w:rFonts w:eastAsia="等线"/>
                <w:kern w:val="0"/>
                <w:sz w:val="20"/>
                <w:szCs w:val="20"/>
              </w:rPr>
            </w:pPr>
            <w:r w:rsidRPr="002E4F28">
              <w:rPr>
                <w:rFonts w:eastAsia="等线"/>
                <w:kern w:val="0"/>
                <w:sz w:val="20"/>
                <w:szCs w:val="20"/>
              </w:rPr>
              <w:t>6b. Study Subjects</w:t>
            </w:r>
          </w:p>
        </w:tc>
        <w:tc>
          <w:tcPr>
            <w:tcW w:w="1013" w:type="pct"/>
            <w:vAlign w:val="center"/>
          </w:tcPr>
          <w:p w14:paraId="07296598"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Detailed the details of TCM and western medicine diagnosis and treatment received by the research subjects and the control group </w:t>
            </w:r>
            <w:r w:rsidRPr="002E4F28">
              <w:rPr>
                <w:rFonts w:eastAsia="等线"/>
                <w:kern w:val="0"/>
                <w:sz w:val="20"/>
                <w:szCs w:val="20"/>
              </w:rPr>
              <w:lastRenderedPageBreak/>
              <w:t>during the trial</w:t>
            </w:r>
          </w:p>
        </w:tc>
        <w:tc>
          <w:tcPr>
            <w:tcW w:w="515" w:type="pct"/>
            <w:vAlign w:val="center"/>
          </w:tcPr>
          <w:p w14:paraId="5A2B221A"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8c. Study Subjects</w:t>
            </w:r>
          </w:p>
        </w:tc>
        <w:tc>
          <w:tcPr>
            <w:tcW w:w="894" w:type="pct"/>
            <w:vAlign w:val="center"/>
          </w:tcPr>
          <w:p w14:paraId="43C82DE4"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Detailed the details of TCM and western medicine diagnosis and treatment received by the research </w:t>
            </w:r>
            <w:r w:rsidRPr="002E4F28">
              <w:rPr>
                <w:rFonts w:eastAsia="等线"/>
                <w:kern w:val="0"/>
                <w:sz w:val="20"/>
                <w:szCs w:val="20"/>
              </w:rPr>
              <w:lastRenderedPageBreak/>
              <w:t>subjects and the control group during the trial</w:t>
            </w:r>
          </w:p>
        </w:tc>
        <w:tc>
          <w:tcPr>
            <w:tcW w:w="403" w:type="pct"/>
            <w:vAlign w:val="center"/>
          </w:tcPr>
          <w:p w14:paraId="719553A0"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0</w:t>
            </w:r>
          </w:p>
        </w:tc>
        <w:tc>
          <w:tcPr>
            <w:tcW w:w="549" w:type="pct"/>
            <w:vAlign w:val="center"/>
          </w:tcPr>
          <w:p w14:paraId="08B60C2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4AFBE9C9"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3D44ACC5"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172A0E4C" w14:textId="77777777" w:rsidTr="00294F9E">
        <w:trPr>
          <w:trHeight w:val="4250"/>
        </w:trPr>
        <w:tc>
          <w:tcPr>
            <w:tcW w:w="551" w:type="pct"/>
            <w:vAlign w:val="center"/>
          </w:tcPr>
          <w:p w14:paraId="65203AD9" w14:textId="77777777" w:rsidR="00E017FE" w:rsidRPr="002E4F28" w:rsidRDefault="00E017FE" w:rsidP="00ED07F5">
            <w:pPr>
              <w:jc w:val="center"/>
              <w:rPr>
                <w:rFonts w:eastAsia="等线"/>
                <w:kern w:val="0"/>
                <w:sz w:val="20"/>
                <w:szCs w:val="20"/>
              </w:rPr>
            </w:pPr>
            <w:r w:rsidRPr="002E4F28">
              <w:rPr>
                <w:rFonts w:eastAsia="等线"/>
                <w:kern w:val="0"/>
                <w:sz w:val="20"/>
                <w:szCs w:val="20"/>
              </w:rPr>
              <w:t>7. Predictive Factors</w:t>
            </w:r>
          </w:p>
        </w:tc>
        <w:tc>
          <w:tcPr>
            <w:tcW w:w="1013" w:type="pct"/>
            <w:vAlign w:val="center"/>
          </w:tcPr>
          <w:p w14:paraId="207E8940" w14:textId="77777777" w:rsidR="00E017FE" w:rsidRPr="002E4F28" w:rsidRDefault="00E017FE" w:rsidP="00ED07F5">
            <w:pPr>
              <w:jc w:val="center"/>
              <w:rPr>
                <w:rFonts w:eastAsia="等线"/>
                <w:kern w:val="0"/>
                <w:sz w:val="20"/>
                <w:szCs w:val="20"/>
              </w:rPr>
            </w:pPr>
            <w:r w:rsidRPr="002E4F28">
              <w:rPr>
                <w:rFonts w:eastAsia="等线"/>
                <w:kern w:val="0"/>
                <w:sz w:val="20"/>
                <w:szCs w:val="20"/>
              </w:rPr>
              <w:t>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c>
          <w:tcPr>
            <w:tcW w:w="515" w:type="pct"/>
            <w:vAlign w:val="center"/>
          </w:tcPr>
          <w:p w14:paraId="31641DBD" w14:textId="77777777" w:rsidR="00E017FE" w:rsidRPr="002E4F28" w:rsidRDefault="00E017FE" w:rsidP="00ED07F5">
            <w:pPr>
              <w:jc w:val="center"/>
              <w:rPr>
                <w:rFonts w:eastAsia="等线"/>
                <w:kern w:val="0"/>
                <w:sz w:val="20"/>
                <w:szCs w:val="20"/>
              </w:rPr>
            </w:pPr>
            <w:r w:rsidRPr="002E4F28">
              <w:rPr>
                <w:rFonts w:eastAsia="等线"/>
                <w:kern w:val="0"/>
                <w:sz w:val="20"/>
                <w:szCs w:val="20"/>
              </w:rPr>
              <w:t>9. Predictive Factors</w:t>
            </w:r>
          </w:p>
        </w:tc>
        <w:tc>
          <w:tcPr>
            <w:tcW w:w="894" w:type="pct"/>
            <w:vAlign w:val="center"/>
          </w:tcPr>
          <w:p w14:paraId="68D5AC0E"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or cite all predictor sources (such as academic publications, past models) as well as 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c>
          <w:tcPr>
            <w:tcW w:w="403" w:type="pct"/>
            <w:vAlign w:val="center"/>
          </w:tcPr>
          <w:p w14:paraId="68369177"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0777027" w14:textId="77777777" w:rsidR="00E017FE" w:rsidRPr="002E4F28" w:rsidRDefault="00E017FE" w:rsidP="00ED07F5">
            <w:pPr>
              <w:jc w:val="center"/>
              <w:rPr>
                <w:rFonts w:eastAsia="等线"/>
                <w:kern w:val="0"/>
                <w:sz w:val="20"/>
                <w:szCs w:val="20"/>
              </w:rPr>
            </w:pPr>
            <w:r w:rsidRPr="002E4F28">
              <w:rPr>
                <w:rFonts w:eastAsia="等线"/>
                <w:kern w:val="0"/>
                <w:sz w:val="20"/>
                <w:szCs w:val="20"/>
              </w:rPr>
              <w:t>Add in predictor sources and definition of predictors</w:t>
            </w:r>
          </w:p>
        </w:tc>
        <w:tc>
          <w:tcPr>
            <w:tcW w:w="603" w:type="pct"/>
            <w:vAlign w:val="center"/>
          </w:tcPr>
          <w:p w14:paraId="51164D8D"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to add predictor sources according to expert feedback</w:t>
            </w:r>
          </w:p>
        </w:tc>
        <w:tc>
          <w:tcPr>
            <w:tcW w:w="471" w:type="pct"/>
            <w:vAlign w:val="center"/>
          </w:tcPr>
          <w:p w14:paraId="5FA9FBB4"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63F90C06" w14:textId="77777777" w:rsidTr="00294F9E">
        <w:trPr>
          <w:trHeight w:val="1982"/>
        </w:trPr>
        <w:tc>
          <w:tcPr>
            <w:tcW w:w="551" w:type="pct"/>
            <w:vAlign w:val="center"/>
          </w:tcPr>
          <w:p w14:paraId="43732E49" w14:textId="77777777" w:rsidR="00E017FE" w:rsidRPr="002E4F28" w:rsidRDefault="00E017FE" w:rsidP="00ED07F5">
            <w:pPr>
              <w:jc w:val="center"/>
              <w:rPr>
                <w:rFonts w:eastAsia="等线"/>
                <w:kern w:val="0"/>
                <w:sz w:val="20"/>
                <w:szCs w:val="20"/>
              </w:rPr>
            </w:pPr>
            <w:r w:rsidRPr="002E4F28">
              <w:rPr>
                <w:rFonts w:eastAsia="等线"/>
                <w:kern w:val="0"/>
                <w:sz w:val="20"/>
                <w:szCs w:val="20"/>
              </w:rPr>
              <w:t>8a. Outcome Indicators</w:t>
            </w:r>
          </w:p>
        </w:tc>
        <w:tc>
          <w:tcPr>
            <w:tcW w:w="1013" w:type="pct"/>
            <w:vAlign w:val="center"/>
          </w:tcPr>
          <w:p w14:paraId="34C37499" w14:textId="77777777" w:rsidR="00E017FE" w:rsidRPr="002E4F28" w:rsidRDefault="00E017FE" w:rsidP="00ED07F5">
            <w:pPr>
              <w:jc w:val="center"/>
              <w:rPr>
                <w:rFonts w:eastAsia="等线"/>
                <w:kern w:val="0"/>
                <w:sz w:val="20"/>
                <w:szCs w:val="20"/>
              </w:rPr>
            </w:pPr>
            <w:r w:rsidRPr="002E4F28">
              <w:rPr>
                <w:rFonts w:eastAsia="等线"/>
                <w:kern w:val="0"/>
                <w:sz w:val="20"/>
                <w:szCs w:val="20"/>
              </w:rPr>
              <w:t>Define the outcome indicators of the prediction model, such as disease category, TCM syndrome type diagnosis, efficacy evaluation, prognosis, etc.</w:t>
            </w:r>
          </w:p>
        </w:tc>
        <w:tc>
          <w:tcPr>
            <w:tcW w:w="515" w:type="pct"/>
            <w:vAlign w:val="center"/>
          </w:tcPr>
          <w:p w14:paraId="495CCF66" w14:textId="77777777" w:rsidR="00E017FE" w:rsidRPr="002E4F28" w:rsidRDefault="00E017FE" w:rsidP="00ED07F5">
            <w:pPr>
              <w:jc w:val="center"/>
              <w:rPr>
                <w:rFonts w:eastAsia="等线"/>
                <w:kern w:val="0"/>
                <w:sz w:val="20"/>
                <w:szCs w:val="20"/>
              </w:rPr>
            </w:pPr>
            <w:r w:rsidRPr="002E4F28">
              <w:rPr>
                <w:rFonts w:eastAsia="等线"/>
                <w:kern w:val="0"/>
                <w:sz w:val="20"/>
                <w:szCs w:val="20"/>
              </w:rPr>
              <w:t>10. Outcome Indicators</w:t>
            </w:r>
          </w:p>
        </w:tc>
        <w:tc>
          <w:tcPr>
            <w:tcW w:w="894" w:type="pct"/>
            <w:vAlign w:val="center"/>
          </w:tcPr>
          <w:p w14:paraId="088D5047" w14:textId="77777777" w:rsidR="00E017FE" w:rsidRPr="002E4F28" w:rsidRDefault="00E017FE" w:rsidP="00ED07F5">
            <w:pPr>
              <w:jc w:val="center"/>
              <w:rPr>
                <w:rFonts w:eastAsia="等线"/>
                <w:kern w:val="0"/>
                <w:sz w:val="20"/>
                <w:szCs w:val="20"/>
              </w:rPr>
            </w:pPr>
            <w:r w:rsidRPr="002E4F28">
              <w:rPr>
                <w:rFonts w:eastAsia="等线"/>
                <w:kern w:val="0"/>
                <w:sz w:val="20"/>
                <w:szCs w:val="20"/>
              </w:rPr>
              <w:t>Define the outcome indicators of the prediction model, and the incidence of end-point events and their definition and measurement methods</w:t>
            </w:r>
          </w:p>
        </w:tc>
        <w:tc>
          <w:tcPr>
            <w:tcW w:w="403" w:type="pct"/>
            <w:vAlign w:val="center"/>
          </w:tcPr>
          <w:p w14:paraId="304D6D90"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257108E0" w14:textId="77777777" w:rsidR="00E017FE" w:rsidRPr="002E4F28" w:rsidRDefault="00E017FE" w:rsidP="00ED07F5">
            <w:pPr>
              <w:jc w:val="center"/>
              <w:rPr>
                <w:rFonts w:eastAsia="等线"/>
                <w:kern w:val="0"/>
                <w:sz w:val="20"/>
                <w:szCs w:val="20"/>
              </w:rPr>
            </w:pPr>
            <w:r w:rsidRPr="002E4F28">
              <w:rPr>
                <w:rFonts w:eastAsia="等线"/>
                <w:kern w:val="0"/>
                <w:sz w:val="20"/>
                <w:szCs w:val="20"/>
              </w:rPr>
              <w:t>Should provide the definition of end-point events and their measurement methods</w:t>
            </w:r>
          </w:p>
        </w:tc>
        <w:tc>
          <w:tcPr>
            <w:tcW w:w="603" w:type="pct"/>
            <w:vAlign w:val="center"/>
          </w:tcPr>
          <w:p w14:paraId="7C6E51DD"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2F4778FB"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05104798" w14:textId="77777777" w:rsidTr="00294F9E">
        <w:trPr>
          <w:trHeight w:val="1684"/>
        </w:trPr>
        <w:tc>
          <w:tcPr>
            <w:tcW w:w="551" w:type="pct"/>
            <w:vAlign w:val="center"/>
          </w:tcPr>
          <w:p w14:paraId="644F3006" w14:textId="77777777" w:rsidR="00E017FE" w:rsidRPr="002E4F28" w:rsidRDefault="00E017FE" w:rsidP="00ED07F5">
            <w:pPr>
              <w:jc w:val="center"/>
              <w:rPr>
                <w:rFonts w:eastAsia="等线"/>
                <w:kern w:val="0"/>
                <w:sz w:val="20"/>
                <w:szCs w:val="20"/>
              </w:rPr>
            </w:pPr>
            <w:r w:rsidRPr="002E4F28">
              <w:rPr>
                <w:rFonts w:eastAsia="等线"/>
                <w:kern w:val="0"/>
                <w:sz w:val="20"/>
                <w:szCs w:val="20"/>
              </w:rPr>
              <w:t>8b. Outcome Indicators</w:t>
            </w:r>
          </w:p>
        </w:tc>
        <w:tc>
          <w:tcPr>
            <w:tcW w:w="1013" w:type="pct"/>
            <w:vAlign w:val="center"/>
          </w:tcPr>
          <w:p w14:paraId="4CF23AF5" w14:textId="77777777" w:rsidR="00E017FE" w:rsidRPr="002E4F28" w:rsidRDefault="00E017FE" w:rsidP="00ED07F5">
            <w:pPr>
              <w:jc w:val="center"/>
              <w:rPr>
                <w:rFonts w:eastAsia="等线"/>
                <w:kern w:val="0"/>
                <w:sz w:val="20"/>
                <w:szCs w:val="20"/>
              </w:rPr>
            </w:pPr>
            <w:r w:rsidRPr="002E4F28">
              <w:rPr>
                <w:rFonts w:eastAsia="等线"/>
                <w:kern w:val="0"/>
                <w:sz w:val="20"/>
                <w:szCs w:val="20"/>
              </w:rPr>
              <w:t>Details the classification method and definition of the results and indicates the bias of this selection</w:t>
            </w:r>
          </w:p>
        </w:tc>
        <w:tc>
          <w:tcPr>
            <w:tcW w:w="515" w:type="pct"/>
            <w:vAlign w:val="center"/>
          </w:tcPr>
          <w:p w14:paraId="03CCAE9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5E5355D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3E10D14D"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263A59A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78E3DFA"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 given that similar contents were updated to 8a. Outcome Indicators</w:t>
            </w:r>
          </w:p>
        </w:tc>
        <w:tc>
          <w:tcPr>
            <w:tcW w:w="471" w:type="pct"/>
            <w:vAlign w:val="center"/>
          </w:tcPr>
          <w:p w14:paraId="16EC5F4A"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5FDA39FD" w14:textId="77777777" w:rsidTr="00294F9E">
        <w:trPr>
          <w:trHeight w:val="2531"/>
        </w:trPr>
        <w:tc>
          <w:tcPr>
            <w:tcW w:w="551" w:type="pct"/>
            <w:vAlign w:val="center"/>
          </w:tcPr>
          <w:p w14:paraId="5C973E0D"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9. Sample Size</w:t>
            </w:r>
          </w:p>
        </w:tc>
        <w:tc>
          <w:tcPr>
            <w:tcW w:w="1013" w:type="pct"/>
            <w:vAlign w:val="center"/>
          </w:tcPr>
          <w:p w14:paraId="31345C87"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method and basis for determining sample size, especially the representativeness and diversity of TCM disease and syndrome samples</w:t>
            </w:r>
          </w:p>
        </w:tc>
        <w:tc>
          <w:tcPr>
            <w:tcW w:w="515" w:type="pct"/>
            <w:vAlign w:val="center"/>
          </w:tcPr>
          <w:p w14:paraId="40CE7EC9" w14:textId="77777777" w:rsidR="00E017FE" w:rsidRPr="002E4F28" w:rsidRDefault="00E017FE" w:rsidP="00ED07F5">
            <w:pPr>
              <w:jc w:val="center"/>
              <w:rPr>
                <w:rFonts w:eastAsia="等线"/>
                <w:kern w:val="0"/>
                <w:sz w:val="20"/>
                <w:szCs w:val="20"/>
              </w:rPr>
            </w:pPr>
            <w:r w:rsidRPr="002E4F28">
              <w:rPr>
                <w:rFonts w:eastAsia="等线"/>
                <w:kern w:val="0"/>
                <w:sz w:val="20"/>
                <w:szCs w:val="20"/>
              </w:rPr>
              <w:t>11. Sample Size</w:t>
            </w:r>
          </w:p>
        </w:tc>
        <w:tc>
          <w:tcPr>
            <w:tcW w:w="894" w:type="pct"/>
            <w:vAlign w:val="center"/>
          </w:tcPr>
          <w:p w14:paraId="4CE2B365"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how the sample size is calculated based on factors such as model development and validation methods and elaborate on how the used sample size can answer the research question. Sample size calculations should be detailed.</w:t>
            </w:r>
          </w:p>
        </w:tc>
        <w:tc>
          <w:tcPr>
            <w:tcW w:w="403" w:type="pct"/>
            <w:vAlign w:val="center"/>
          </w:tcPr>
          <w:p w14:paraId="30090362"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64D38A56" w14:textId="77777777" w:rsidR="00E017FE" w:rsidRPr="002E4F28" w:rsidRDefault="00E017FE" w:rsidP="00ED07F5">
            <w:pPr>
              <w:jc w:val="center"/>
              <w:rPr>
                <w:rFonts w:eastAsia="等线"/>
                <w:kern w:val="0"/>
                <w:sz w:val="20"/>
                <w:szCs w:val="20"/>
              </w:rPr>
            </w:pPr>
            <w:r w:rsidRPr="002E4F28">
              <w:rPr>
                <w:rFonts w:eastAsia="等线"/>
                <w:kern w:val="0"/>
                <w:sz w:val="20"/>
                <w:szCs w:val="20"/>
              </w:rPr>
              <w:t>Recommend including considerations based on model development and model validation</w:t>
            </w:r>
          </w:p>
        </w:tc>
        <w:tc>
          <w:tcPr>
            <w:tcW w:w="603" w:type="pct"/>
            <w:vAlign w:val="center"/>
          </w:tcPr>
          <w:p w14:paraId="226EE6E0"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139BECDB"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7ABB5974" w14:textId="77777777" w:rsidTr="00294F9E">
        <w:trPr>
          <w:trHeight w:val="2974"/>
        </w:trPr>
        <w:tc>
          <w:tcPr>
            <w:tcW w:w="551" w:type="pct"/>
            <w:vAlign w:val="center"/>
          </w:tcPr>
          <w:p w14:paraId="51EF9419" w14:textId="77777777" w:rsidR="00E017FE" w:rsidRPr="002E4F28" w:rsidRDefault="00E017FE" w:rsidP="00ED07F5">
            <w:pPr>
              <w:jc w:val="center"/>
              <w:rPr>
                <w:rFonts w:eastAsia="等线"/>
                <w:kern w:val="0"/>
                <w:sz w:val="20"/>
                <w:szCs w:val="20"/>
              </w:rPr>
            </w:pPr>
            <w:r w:rsidRPr="002E4F28">
              <w:rPr>
                <w:rFonts w:eastAsia="等线"/>
                <w:kern w:val="0"/>
                <w:sz w:val="20"/>
                <w:szCs w:val="20"/>
              </w:rPr>
              <w:t>10. Missing Data</w:t>
            </w:r>
          </w:p>
        </w:tc>
        <w:tc>
          <w:tcPr>
            <w:tcW w:w="1013" w:type="pct"/>
            <w:vAlign w:val="center"/>
          </w:tcPr>
          <w:p w14:paraId="6F116037" w14:textId="77777777" w:rsidR="00E017FE" w:rsidRPr="002E4F28" w:rsidRDefault="00E017FE" w:rsidP="00ED07F5">
            <w:pPr>
              <w:jc w:val="center"/>
              <w:rPr>
                <w:rFonts w:eastAsia="等线"/>
                <w:kern w:val="0"/>
                <w:sz w:val="20"/>
                <w:szCs w:val="20"/>
              </w:rPr>
            </w:pPr>
            <w:r w:rsidRPr="002E4F28">
              <w:rPr>
                <w:rFonts w:eastAsia="等线"/>
                <w:kern w:val="0"/>
                <w:sz w:val="20"/>
                <w:szCs w:val="20"/>
              </w:rPr>
              <w:t>Details how to deal with missing data (such as manual filling, mean / median filling, multiple imputation method, etc.), especially the special processing method of TCM disease syndrome data, and compare the data differences before and after interpolation</w:t>
            </w:r>
          </w:p>
        </w:tc>
        <w:tc>
          <w:tcPr>
            <w:tcW w:w="515" w:type="pct"/>
            <w:vAlign w:val="center"/>
          </w:tcPr>
          <w:p w14:paraId="08A515B8" w14:textId="77777777" w:rsidR="00E017FE" w:rsidRPr="002E4F28" w:rsidRDefault="00E017FE" w:rsidP="00ED07F5">
            <w:pPr>
              <w:jc w:val="center"/>
              <w:rPr>
                <w:rFonts w:eastAsia="等线"/>
                <w:kern w:val="0"/>
                <w:sz w:val="20"/>
                <w:szCs w:val="20"/>
              </w:rPr>
            </w:pPr>
            <w:r w:rsidRPr="002E4F28">
              <w:rPr>
                <w:rFonts w:eastAsia="等线"/>
                <w:kern w:val="0"/>
                <w:sz w:val="20"/>
                <w:szCs w:val="20"/>
              </w:rPr>
              <w:t>12. Missing Data</w:t>
            </w:r>
          </w:p>
        </w:tc>
        <w:tc>
          <w:tcPr>
            <w:tcW w:w="894" w:type="pct"/>
            <w:vAlign w:val="center"/>
          </w:tcPr>
          <w:p w14:paraId="403EF15C" w14:textId="77777777" w:rsidR="00E017FE" w:rsidRPr="002E4F28" w:rsidRDefault="00E017FE" w:rsidP="00ED07F5">
            <w:pPr>
              <w:jc w:val="center"/>
              <w:rPr>
                <w:rFonts w:eastAsia="等线"/>
                <w:kern w:val="0"/>
                <w:sz w:val="20"/>
                <w:szCs w:val="20"/>
              </w:rPr>
            </w:pPr>
            <w:r w:rsidRPr="002E4F28">
              <w:rPr>
                <w:rFonts w:eastAsia="等线"/>
                <w:kern w:val="0"/>
                <w:sz w:val="20"/>
                <w:szCs w:val="20"/>
              </w:rPr>
              <w:t>Details how to deal with missing data (such as manual filling, mean / median filling, multiple imputation method, etc.), especially the special processing method of TCM disease syndrome data, and compare the data differences before and after interpolation</w:t>
            </w:r>
          </w:p>
        </w:tc>
        <w:tc>
          <w:tcPr>
            <w:tcW w:w="403" w:type="pct"/>
            <w:vAlign w:val="center"/>
          </w:tcPr>
          <w:p w14:paraId="49BE3522"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2109239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6A7CB5F" w14:textId="77777777" w:rsidR="00E017FE" w:rsidRPr="002E4F28" w:rsidRDefault="00E017FE" w:rsidP="00ED07F5">
            <w:pPr>
              <w:jc w:val="center"/>
              <w:rPr>
                <w:rFonts w:eastAsia="等线"/>
                <w:kern w:val="0"/>
                <w:sz w:val="20"/>
                <w:szCs w:val="20"/>
              </w:rPr>
            </w:pPr>
            <w:r w:rsidRPr="002E4F28">
              <w:rPr>
                <w:rFonts w:eastAsia="等线"/>
                <w:kern w:val="0"/>
                <w:sz w:val="20"/>
                <w:szCs w:val="20"/>
              </w:rPr>
              <w:t>Retain item given importance of missing data management in data pre-preprocessing</w:t>
            </w:r>
          </w:p>
        </w:tc>
        <w:tc>
          <w:tcPr>
            <w:tcW w:w="471" w:type="pct"/>
            <w:vAlign w:val="center"/>
          </w:tcPr>
          <w:p w14:paraId="1E31E217"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300C11F8" w14:textId="77777777" w:rsidTr="00294F9E">
        <w:trPr>
          <w:trHeight w:val="1738"/>
        </w:trPr>
        <w:tc>
          <w:tcPr>
            <w:tcW w:w="551" w:type="pct"/>
            <w:vAlign w:val="center"/>
          </w:tcPr>
          <w:p w14:paraId="0063B3D3" w14:textId="77777777" w:rsidR="00E017FE" w:rsidRPr="002E4F28" w:rsidRDefault="00E017FE" w:rsidP="00ED07F5">
            <w:pPr>
              <w:jc w:val="center"/>
              <w:rPr>
                <w:rFonts w:eastAsia="等线"/>
                <w:kern w:val="0"/>
                <w:sz w:val="20"/>
                <w:szCs w:val="20"/>
              </w:rPr>
            </w:pPr>
            <w:r w:rsidRPr="002E4F28">
              <w:rPr>
                <w:rFonts w:eastAsia="等线"/>
                <w:kern w:val="0"/>
                <w:sz w:val="20"/>
                <w:szCs w:val="20"/>
              </w:rPr>
              <w:t>11a. Data Pre-processing</w:t>
            </w:r>
          </w:p>
        </w:tc>
        <w:tc>
          <w:tcPr>
            <w:tcW w:w="1013" w:type="pct"/>
            <w:vAlign w:val="center"/>
          </w:tcPr>
          <w:p w14:paraId="0BF662B9" w14:textId="77777777" w:rsidR="00E017FE" w:rsidRPr="002E4F28" w:rsidRDefault="00E017FE" w:rsidP="00ED07F5">
            <w:pPr>
              <w:jc w:val="center"/>
              <w:rPr>
                <w:rFonts w:eastAsia="等线"/>
                <w:kern w:val="0"/>
                <w:sz w:val="20"/>
                <w:szCs w:val="20"/>
              </w:rPr>
            </w:pPr>
            <w:r w:rsidRPr="002E4F28">
              <w:rPr>
                <w:rFonts w:eastAsia="等线"/>
                <w:kern w:val="0"/>
                <w:sz w:val="20"/>
                <w:szCs w:val="20"/>
              </w:rPr>
              <w:t>Detail the data pre-processing steps, including data cleaning, standardization, normalization, feature engineering, etc., especially the processing methods of TCM disease-syndrome data</w:t>
            </w:r>
          </w:p>
        </w:tc>
        <w:tc>
          <w:tcPr>
            <w:tcW w:w="515" w:type="pct"/>
            <w:vAlign w:val="center"/>
          </w:tcPr>
          <w:p w14:paraId="0636081D" w14:textId="77777777" w:rsidR="00E017FE" w:rsidRPr="002E4F28" w:rsidRDefault="00E017FE" w:rsidP="00ED07F5">
            <w:pPr>
              <w:jc w:val="center"/>
              <w:rPr>
                <w:rFonts w:eastAsia="等线"/>
                <w:kern w:val="0"/>
                <w:sz w:val="20"/>
                <w:szCs w:val="20"/>
              </w:rPr>
            </w:pPr>
            <w:r w:rsidRPr="002E4F28">
              <w:rPr>
                <w:rFonts w:eastAsia="等线"/>
                <w:kern w:val="0"/>
                <w:sz w:val="20"/>
                <w:szCs w:val="20"/>
              </w:rPr>
              <w:t>13a. Data Pre-processing</w:t>
            </w:r>
          </w:p>
        </w:tc>
        <w:tc>
          <w:tcPr>
            <w:tcW w:w="894" w:type="pct"/>
            <w:vAlign w:val="center"/>
          </w:tcPr>
          <w:p w14:paraId="61E1E52A" w14:textId="77777777" w:rsidR="00E017FE" w:rsidRPr="002E4F28" w:rsidRDefault="00E017FE" w:rsidP="00ED07F5">
            <w:pPr>
              <w:jc w:val="center"/>
              <w:rPr>
                <w:rFonts w:eastAsia="等线"/>
                <w:kern w:val="0"/>
                <w:sz w:val="20"/>
                <w:szCs w:val="20"/>
              </w:rPr>
            </w:pPr>
            <w:r w:rsidRPr="002E4F28">
              <w:rPr>
                <w:rFonts w:eastAsia="等线"/>
                <w:kern w:val="0"/>
                <w:sz w:val="20"/>
                <w:szCs w:val="20"/>
              </w:rPr>
              <w:t>Detail the data pre-processing steps, including data cleaning, standardization, normalization, feature engineering, etc.</w:t>
            </w:r>
          </w:p>
        </w:tc>
        <w:tc>
          <w:tcPr>
            <w:tcW w:w="403" w:type="pct"/>
            <w:vAlign w:val="center"/>
          </w:tcPr>
          <w:p w14:paraId="32216663"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4661A6A7"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B432179"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description</w:t>
            </w:r>
          </w:p>
        </w:tc>
        <w:tc>
          <w:tcPr>
            <w:tcW w:w="471" w:type="pct"/>
            <w:vAlign w:val="center"/>
          </w:tcPr>
          <w:p w14:paraId="4967D96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0D874CF0" w14:textId="77777777" w:rsidTr="00294F9E">
        <w:tc>
          <w:tcPr>
            <w:tcW w:w="551" w:type="pct"/>
            <w:vAlign w:val="center"/>
          </w:tcPr>
          <w:p w14:paraId="5A1A30DB" w14:textId="77777777" w:rsidR="00E017FE" w:rsidRPr="002E4F28" w:rsidRDefault="00E017FE" w:rsidP="00ED07F5">
            <w:pPr>
              <w:jc w:val="center"/>
              <w:rPr>
                <w:rFonts w:eastAsia="等线"/>
                <w:kern w:val="0"/>
                <w:sz w:val="20"/>
                <w:szCs w:val="20"/>
              </w:rPr>
            </w:pPr>
            <w:r w:rsidRPr="002E4F28">
              <w:rPr>
                <w:rFonts w:eastAsia="等线"/>
                <w:kern w:val="0"/>
                <w:sz w:val="20"/>
                <w:szCs w:val="20"/>
              </w:rPr>
              <w:t>11b. Data Pre-processing</w:t>
            </w:r>
          </w:p>
        </w:tc>
        <w:tc>
          <w:tcPr>
            <w:tcW w:w="1013" w:type="pct"/>
            <w:vAlign w:val="center"/>
          </w:tcPr>
          <w:p w14:paraId="39D132A0" w14:textId="77777777" w:rsidR="00E017FE" w:rsidRPr="002E4F28" w:rsidRDefault="00E017FE" w:rsidP="00ED07F5">
            <w:pPr>
              <w:jc w:val="center"/>
              <w:rPr>
                <w:rFonts w:eastAsia="等线"/>
                <w:kern w:val="0"/>
                <w:sz w:val="20"/>
                <w:szCs w:val="20"/>
              </w:rPr>
            </w:pPr>
            <w:r w:rsidRPr="002E4F28">
              <w:rPr>
                <w:rFonts w:eastAsia="等线"/>
                <w:kern w:val="0"/>
                <w:sz w:val="20"/>
                <w:szCs w:val="20"/>
              </w:rPr>
              <w:t>If applicable, describe how blinding is applied during data annotation and segmentation</w:t>
            </w:r>
          </w:p>
        </w:tc>
        <w:tc>
          <w:tcPr>
            <w:tcW w:w="515" w:type="pct"/>
            <w:vAlign w:val="center"/>
          </w:tcPr>
          <w:p w14:paraId="299001A3" w14:textId="77777777" w:rsidR="00E017FE" w:rsidRPr="002E4F28" w:rsidRDefault="00E017FE" w:rsidP="00ED07F5">
            <w:pPr>
              <w:jc w:val="center"/>
              <w:rPr>
                <w:rFonts w:eastAsia="等线"/>
                <w:kern w:val="0"/>
                <w:sz w:val="20"/>
                <w:szCs w:val="20"/>
              </w:rPr>
            </w:pPr>
            <w:r w:rsidRPr="002E4F28">
              <w:rPr>
                <w:rFonts w:eastAsia="等线"/>
                <w:kern w:val="0"/>
                <w:sz w:val="20"/>
                <w:szCs w:val="20"/>
              </w:rPr>
              <w:t>13b. Data Pre-processing</w:t>
            </w:r>
          </w:p>
        </w:tc>
        <w:tc>
          <w:tcPr>
            <w:tcW w:w="894" w:type="pct"/>
            <w:vAlign w:val="center"/>
          </w:tcPr>
          <w:p w14:paraId="149B9811" w14:textId="77777777" w:rsidR="00E017FE" w:rsidRPr="002E4F28" w:rsidRDefault="00E017FE" w:rsidP="00ED07F5">
            <w:pPr>
              <w:jc w:val="center"/>
              <w:rPr>
                <w:rFonts w:eastAsia="等线"/>
                <w:kern w:val="0"/>
                <w:sz w:val="20"/>
                <w:szCs w:val="20"/>
              </w:rPr>
            </w:pPr>
            <w:r w:rsidRPr="002E4F28">
              <w:rPr>
                <w:rFonts w:eastAsia="等线"/>
                <w:kern w:val="0"/>
                <w:sz w:val="20"/>
                <w:szCs w:val="20"/>
              </w:rPr>
              <w:t>If applicable, describe how blinding is applied during data annotation and segmentation</w:t>
            </w:r>
          </w:p>
        </w:tc>
        <w:tc>
          <w:tcPr>
            <w:tcW w:w="403" w:type="pct"/>
            <w:vAlign w:val="center"/>
          </w:tcPr>
          <w:p w14:paraId="30259374"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2C96835D" w14:textId="77777777" w:rsidR="00E017FE" w:rsidRPr="002E4F28" w:rsidRDefault="00E017FE" w:rsidP="00ED07F5">
            <w:pPr>
              <w:jc w:val="center"/>
              <w:rPr>
                <w:rFonts w:eastAsia="等线"/>
                <w:kern w:val="0"/>
                <w:sz w:val="20"/>
                <w:szCs w:val="20"/>
              </w:rPr>
            </w:pPr>
            <w:r w:rsidRPr="002E4F28">
              <w:rPr>
                <w:rFonts w:eastAsia="等线"/>
                <w:kern w:val="0"/>
                <w:sz w:val="20"/>
                <w:szCs w:val="20"/>
              </w:rPr>
              <w:t>Application of blinding in the data pre-processing phase is crucial</w:t>
            </w:r>
          </w:p>
        </w:tc>
        <w:tc>
          <w:tcPr>
            <w:tcW w:w="603" w:type="pct"/>
            <w:vAlign w:val="center"/>
          </w:tcPr>
          <w:p w14:paraId="253A3F6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46A04517"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028EDFBA" w14:textId="77777777" w:rsidTr="00BB4CCC">
        <w:trPr>
          <w:trHeight w:val="1269"/>
        </w:trPr>
        <w:tc>
          <w:tcPr>
            <w:tcW w:w="551" w:type="pct"/>
            <w:vAlign w:val="center"/>
          </w:tcPr>
          <w:p w14:paraId="1A9F54E7"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12a. Feature Selection</w:t>
            </w:r>
          </w:p>
        </w:tc>
        <w:tc>
          <w:tcPr>
            <w:tcW w:w="1013" w:type="pct"/>
            <w:vAlign w:val="center"/>
          </w:tcPr>
          <w:p w14:paraId="6D88E0DB"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feature selection methods, such as feature selection based on statistical methods, machine learning algorithms (such as LASSO, random forest, etc.), especially the selection criteria of TCM disease syndrome features</w:t>
            </w:r>
          </w:p>
        </w:tc>
        <w:tc>
          <w:tcPr>
            <w:tcW w:w="515" w:type="pct"/>
            <w:vAlign w:val="center"/>
          </w:tcPr>
          <w:p w14:paraId="37272194" w14:textId="77777777" w:rsidR="00E017FE" w:rsidRPr="002E4F28" w:rsidRDefault="00E017FE" w:rsidP="00ED07F5">
            <w:pPr>
              <w:jc w:val="center"/>
              <w:rPr>
                <w:rFonts w:eastAsia="等线"/>
                <w:kern w:val="0"/>
                <w:sz w:val="20"/>
                <w:szCs w:val="20"/>
              </w:rPr>
            </w:pPr>
            <w:r w:rsidRPr="002E4F28">
              <w:rPr>
                <w:rFonts w:eastAsia="等线"/>
                <w:kern w:val="0"/>
                <w:sz w:val="20"/>
                <w:szCs w:val="20"/>
              </w:rPr>
              <w:t>14a. Feature Selection</w:t>
            </w:r>
          </w:p>
        </w:tc>
        <w:tc>
          <w:tcPr>
            <w:tcW w:w="894" w:type="pct"/>
            <w:vAlign w:val="center"/>
          </w:tcPr>
          <w:p w14:paraId="733FF385"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methods of feature selection methods, such as statistical methods, machine learning algorithms, and report the utilized software and version</w:t>
            </w:r>
          </w:p>
        </w:tc>
        <w:tc>
          <w:tcPr>
            <w:tcW w:w="403" w:type="pct"/>
            <w:vAlign w:val="center"/>
          </w:tcPr>
          <w:p w14:paraId="776E1D77"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566D4A8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9CFFC79"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description and add software information</w:t>
            </w:r>
          </w:p>
        </w:tc>
        <w:tc>
          <w:tcPr>
            <w:tcW w:w="471" w:type="pct"/>
            <w:vAlign w:val="center"/>
          </w:tcPr>
          <w:p w14:paraId="7B157DFA"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60776AEB" w14:textId="77777777" w:rsidTr="00BB4CCC">
        <w:trPr>
          <w:trHeight w:val="1111"/>
        </w:trPr>
        <w:tc>
          <w:tcPr>
            <w:tcW w:w="551" w:type="pct"/>
            <w:vAlign w:val="center"/>
          </w:tcPr>
          <w:p w14:paraId="3E299872" w14:textId="77777777" w:rsidR="00E017FE" w:rsidRPr="002E4F28" w:rsidRDefault="00E017FE" w:rsidP="00ED07F5">
            <w:pPr>
              <w:jc w:val="center"/>
              <w:rPr>
                <w:rFonts w:eastAsia="等线"/>
                <w:kern w:val="0"/>
                <w:sz w:val="20"/>
                <w:szCs w:val="20"/>
              </w:rPr>
            </w:pPr>
            <w:r w:rsidRPr="002E4F28">
              <w:rPr>
                <w:rFonts w:eastAsia="等线"/>
                <w:kern w:val="0"/>
                <w:sz w:val="20"/>
                <w:szCs w:val="20"/>
              </w:rPr>
              <w:t>12b. Feature Selection</w:t>
            </w:r>
          </w:p>
        </w:tc>
        <w:tc>
          <w:tcPr>
            <w:tcW w:w="1013" w:type="pct"/>
            <w:vAlign w:val="center"/>
          </w:tcPr>
          <w:p w14:paraId="5CCA17E5" w14:textId="77777777" w:rsidR="00E017FE" w:rsidRPr="002E4F28" w:rsidRDefault="00E017FE" w:rsidP="00ED07F5">
            <w:pPr>
              <w:jc w:val="center"/>
              <w:rPr>
                <w:rFonts w:eastAsia="等线"/>
                <w:kern w:val="0"/>
                <w:sz w:val="20"/>
                <w:szCs w:val="20"/>
              </w:rPr>
            </w:pPr>
            <w:r w:rsidRPr="002E4F28">
              <w:rPr>
                <w:rFonts w:eastAsia="等线"/>
                <w:kern w:val="0"/>
                <w:sz w:val="20"/>
                <w:szCs w:val="20"/>
              </w:rPr>
              <w:t>If applicable, describe how artificial bias is reduced during the feature selection process</w:t>
            </w:r>
          </w:p>
        </w:tc>
        <w:tc>
          <w:tcPr>
            <w:tcW w:w="515" w:type="pct"/>
            <w:vAlign w:val="center"/>
          </w:tcPr>
          <w:p w14:paraId="50038BCD" w14:textId="77777777" w:rsidR="00E017FE" w:rsidRPr="002E4F28" w:rsidRDefault="00E017FE" w:rsidP="00ED07F5">
            <w:pPr>
              <w:jc w:val="center"/>
              <w:rPr>
                <w:rFonts w:eastAsia="等线"/>
                <w:kern w:val="0"/>
                <w:sz w:val="20"/>
                <w:szCs w:val="20"/>
              </w:rPr>
            </w:pPr>
            <w:r w:rsidRPr="002E4F28">
              <w:rPr>
                <w:rFonts w:eastAsia="等线"/>
                <w:kern w:val="0"/>
                <w:sz w:val="20"/>
                <w:szCs w:val="20"/>
              </w:rPr>
              <w:t>14b. Feature Selection</w:t>
            </w:r>
          </w:p>
        </w:tc>
        <w:tc>
          <w:tcPr>
            <w:tcW w:w="894" w:type="pct"/>
            <w:vAlign w:val="center"/>
          </w:tcPr>
          <w:p w14:paraId="3317089F" w14:textId="77777777" w:rsidR="00E017FE" w:rsidRPr="002E4F28" w:rsidRDefault="00E017FE" w:rsidP="00ED07F5">
            <w:pPr>
              <w:jc w:val="center"/>
              <w:rPr>
                <w:rFonts w:eastAsia="等线"/>
                <w:kern w:val="0"/>
                <w:sz w:val="20"/>
                <w:szCs w:val="20"/>
              </w:rPr>
            </w:pPr>
            <w:r w:rsidRPr="002E4F28">
              <w:rPr>
                <w:rFonts w:eastAsia="等线"/>
                <w:kern w:val="0"/>
                <w:sz w:val="20"/>
                <w:szCs w:val="20"/>
              </w:rPr>
              <w:t>If applicable, describe how artificial bias is reduced during the feature selection process</w:t>
            </w:r>
          </w:p>
        </w:tc>
        <w:tc>
          <w:tcPr>
            <w:tcW w:w="403" w:type="pct"/>
            <w:vAlign w:val="center"/>
          </w:tcPr>
          <w:p w14:paraId="15B28ABD"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7D81395E"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182BAA4" w14:textId="77777777" w:rsidR="00E017FE" w:rsidRPr="002E4F28" w:rsidRDefault="00E017FE" w:rsidP="00ED07F5">
            <w:pPr>
              <w:jc w:val="center"/>
              <w:rPr>
                <w:rFonts w:eastAsia="等线"/>
                <w:kern w:val="0"/>
                <w:sz w:val="20"/>
                <w:szCs w:val="20"/>
              </w:rPr>
            </w:pPr>
            <w:r w:rsidRPr="002E4F28">
              <w:rPr>
                <w:rFonts w:eastAsia="等线"/>
                <w:kern w:val="0"/>
                <w:sz w:val="20"/>
                <w:szCs w:val="20"/>
              </w:rPr>
              <w:t>Retain item given importance of artificial bias in feature selection process</w:t>
            </w:r>
          </w:p>
        </w:tc>
        <w:tc>
          <w:tcPr>
            <w:tcW w:w="471" w:type="pct"/>
            <w:vAlign w:val="center"/>
          </w:tcPr>
          <w:p w14:paraId="6F3F0A34"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7B598F7A" w14:textId="77777777" w:rsidTr="00BB4CCC">
        <w:trPr>
          <w:trHeight w:val="1524"/>
        </w:trPr>
        <w:tc>
          <w:tcPr>
            <w:tcW w:w="551" w:type="pct"/>
            <w:vAlign w:val="center"/>
          </w:tcPr>
          <w:p w14:paraId="604DA724" w14:textId="77777777" w:rsidR="00E017FE" w:rsidRPr="002E4F28" w:rsidRDefault="00E017FE" w:rsidP="00ED07F5">
            <w:pPr>
              <w:jc w:val="center"/>
              <w:rPr>
                <w:rFonts w:eastAsia="等线"/>
                <w:kern w:val="0"/>
                <w:sz w:val="20"/>
                <w:szCs w:val="20"/>
              </w:rPr>
            </w:pPr>
            <w:r w:rsidRPr="002E4F28">
              <w:rPr>
                <w:rFonts w:eastAsia="等线"/>
                <w:kern w:val="0"/>
                <w:sz w:val="20"/>
                <w:szCs w:val="20"/>
              </w:rPr>
              <w:t>13. Artificial Intelligence Algorithm</w:t>
            </w:r>
          </w:p>
        </w:tc>
        <w:tc>
          <w:tcPr>
            <w:tcW w:w="1013" w:type="pct"/>
            <w:vAlign w:val="center"/>
          </w:tcPr>
          <w:p w14:paraId="1E11EDE4"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Detail the artificial intelligence algorithms used (such as decision tree, random forest, support vector machine, neural network, </w:t>
            </w:r>
            <w:proofErr w:type="spellStart"/>
            <w:r w:rsidRPr="002E4F28">
              <w:rPr>
                <w:rFonts w:eastAsia="等线"/>
                <w:kern w:val="0"/>
                <w:sz w:val="20"/>
                <w:szCs w:val="20"/>
              </w:rPr>
              <w:t>XGBoost</w:t>
            </w:r>
            <w:proofErr w:type="spellEnd"/>
            <w:r w:rsidRPr="002E4F28">
              <w:rPr>
                <w:rFonts w:eastAsia="等线"/>
                <w:kern w:val="0"/>
                <w:sz w:val="20"/>
                <w:szCs w:val="20"/>
              </w:rPr>
              <w:t>, etc.), including the selection reason, model structure, parameter setting, etc.</w:t>
            </w:r>
          </w:p>
        </w:tc>
        <w:tc>
          <w:tcPr>
            <w:tcW w:w="515" w:type="pct"/>
            <w:vAlign w:val="center"/>
          </w:tcPr>
          <w:p w14:paraId="30E00731" w14:textId="77777777" w:rsidR="00E017FE" w:rsidRPr="002E4F28" w:rsidRDefault="00E017FE" w:rsidP="00ED07F5">
            <w:pPr>
              <w:jc w:val="center"/>
              <w:rPr>
                <w:rFonts w:eastAsia="等线"/>
                <w:kern w:val="0"/>
                <w:sz w:val="20"/>
                <w:szCs w:val="20"/>
              </w:rPr>
            </w:pPr>
            <w:r w:rsidRPr="002E4F28">
              <w:rPr>
                <w:rFonts w:eastAsia="等线"/>
                <w:kern w:val="0"/>
                <w:sz w:val="20"/>
                <w:szCs w:val="20"/>
              </w:rPr>
              <w:t>15. Artificial Intelligence Algorithm</w:t>
            </w:r>
          </w:p>
        </w:tc>
        <w:tc>
          <w:tcPr>
            <w:tcW w:w="894" w:type="pct"/>
            <w:vAlign w:val="center"/>
          </w:tcPr>
          <w:p w14:paraId="1D80A198"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Detail the artificial intelligence algorithms used (such as decision tree, random forest, support vector machine, neural network, </w:t>
            </w:r>
            <w:proofErr w:type="spellStart"/>
            <w:r w:rsidRPr="002E4F28">
              <w:rPr>
                <w:rFonts w:eastAsia="等线"/>
                <w:kern w:val="0"/>
                <w:sz w:val="20"/>
                <w:szCs w:val="20"/>
              </w:rPr>
              <w:t>XGBoost</w:t>
            </w:r>
            <w:proofErr w:type="spellEnd"/>
            <w:r w:rsidRPr="002E4F28">
              <w:rPr>
                <w:rFonts w:eastAsia="等线"/>
                <w:kern w:val="0"/>
                <w:sz w:val="20"/>
                <w:szCs w:val="20"/>
              </w:rPr>
              <w:t>, etc.), including the selection reason, model structure, parameter setting, etc.</w:t>
            </w:r>
          </w:p>
        </w:tc>
        <w:tc>
          <w:tcPr>
            <w:tcW w:w="403" w:type="pct"/>
            <w:vAlign w:val="center"/>
          </w:tcPr>
          <w:p w14:paraId="6AC3FFEF"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7C3E6B1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019FF19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70049874"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3BBE0A80" w14:textId="77777777" w:rsidTr="00294F9E">
        <w:trPr>
          <w:trHeight w:val="1738"/>
        </w:trPr>
        <w:tc>
          <w:tcPr>
            <w:tcW w:w="551" w:type="pct"/>
            <w:vAlign w:val="center"/>
          </w:tcPr>
          <w:p w14:paraId="35E231EF" w14:textId="77777777" w:rsidR="00E017FE" w:rsidRPr="002E4F28" w:rsidRDefault="00E017FE" w:rsidP="00ED07F5">
            <w:pPr>
              <w:jc w:val="center"/>
              <w:rPr>
                <w:rFonts w:eastAsia="等线"/>
                <w:kern w:val="0"/>
                <w:sz w:val="20"/>
                <w:szCs w:val="20"/>
              </w:rPr>
            </w:pPr>
            <w:r w:rsidRPr="002E4F28">
              <w:rPr>
                <w:rFonts w:eastAsia="等线"/>
                <w:kern w:val="0"/>
                <w:sz w:val="20"/>
                <w:szCs w:val="20"/>
              </w:rPr>
              <w:t>14a. Model Training</w:t>
            </w:r>
          </w:p>
        </w:tc>
        <w:tc>
          <w:tcPr>
            <w:tcW w:w="1013" w:type="pct"/>
            <w:vAlign w:val="center"/>
          </w:tcPr>
          <w:p w14:paraId="41A265FB"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training process for the model, including the division method of the training and validation sets, cross-validation, hyperparameter tuning, etc.</w:t>
            </w:r>
          </w:p>
        </w:tc>
        <w:tc>
          <w:tcPr>
            <w:tcW w:w="515" w:type="pct"/>
            <w:vAlign w:val="center"/>
          </w:tcPr>
          <w:p w14:paraId="0E2F24F4" w14:textId="77777777" w:rsidR="00E017FE" w:rsidRPr="002E4F28" w:rsidRDefault="00E017FE" w:rsidP="00ED07F5">
            <w:pPr>
              <w:jc w:val="center"/>
              <w:rPr>
                <w:rFonts w:eastAsia="等线"/>
                <w:kern w:val="0"/>
                <w:sz w:val="20"/>
                <w:szCs w:val="20"/>
              </w:rPr>
            </w:pPr>
            <w:r w:rsidRPr="002E4F28">
              <w:rPr>
                <w:rFonts w:eastAsia="等线"/>
                <w:kern w:val="0"/>
                <w:sz w:val="20"/>
                <w:szCs w:val="20"/>
              </w:rPr>
              <w:t>16. Model Training</w:t>
            </w:r>
          </w:p>
        </w:tc>
        <w:tc>
          <w:tcPr>
            <w:tcW w:w="894" w:type="pct"/>
            <w:vAlign w:val="center"/>
          </w:tcPr>
          <w:p w14:paraId="41A96527"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training process for the model, including the division method of the training and validation sets, cross-validation, hyperparameter tuning, etc.</w:t>
            </w:r>
          </w:p>
        </w:tc>
        <w:tc>
          <w:tcPr>
            <w:tcW w:w="403" w:type="pct"/>
            <w:vAlign w:val="center"/>
          </w:tcPr>
          <w:p w14:paraId="1A9A7212"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216DB6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1EBE77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421BB365"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47B0164C" w14:textId="77777777" w:rsidTr="00294F9E">
        <w:trPr>
          <w:trHeight w:val="2589"/>
        </w:trPr>
        <w:tc>
          <w:tcPr>
            <w:tcW w:w="551" w:type="pct"/>
            <w:vAlign w:val="center"/>
          </w:tcPr>
          <w:p w14:paraId="04A59E0E" w14:textId="77777777" w:rsidR="00E017FE" w:rsidRPr="002E4F28" w:rsidRDefault="00E017FE" w:rsidP="00ED07F5">
            <w:pPr>
              <w:jc w:val="center"/>
              <w:rPr>
                <w:rFonts w:eastAsia="等线"/>
                <w:kern w:val="0"/>
                <w:sz w:val="20"/>
                <w:szCs w:val="20"/>
              </w:rPr>
            </w:pPr>
            <w:r w:rsidRPr="002E4F28">
              <w:rPr>
                <w:rFonts w:eastAsia="等线"/>
                <w:kern w:val="0"/>
                <w:sz w:val="20"/>
                <w:szCs w:val="20"/>
              </w:rPr>
              <w:t>14b. Model Training</w:t>
            </w:r>
          </w:p>
        </w:tc>
        <w:tc>
          <w:tcPr>
            <w:tcW w:w="1013" w:type="pct"/>
            <w:vAlign w:val="center"/>
          </w:tcPr>
          <w:p w14:paraId="60AD327C" w14:textId="77777777" w:rsidR="00E017FE" w:rsidRPr="002E4F28" w:rsidRDefault="00E017FE" w:rsidP="00ED07F5">
            <w:pPr>
              <w:jc w:val="center"/>
              <w:rPr>
                <w:rFonts w:eastAsia="等线"/>
                <w:kern w:val="0"/>
                <w:sz w:val="20"/>
                <w:szCs w:val="20"/>
              </w:rPr>
            </w:pPr>
            <w:r w:rsidRPr="002E4F28">
              <w:rPr>
                <w:rFonts w:eastAsia="等线"/>
                <w:kern w:val="0"/>
                <w:sz w:val="20"/>
                <w:szCs w:val="20"/>
              </w:rPr>
              <w:t>Where applicable, describe and elaborate blinding methods used in parameter tuning</w:t>
            </w:r>
          </w:p>
        </w:tc>
        <w:tc>
          <w:tcPr>
            <w:tcW w:w="515" w:type="pct"/>
            <w:vAlign w:val="center"/>
          </w:tcPr>
          <w:p w14:paraId="6F76B01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374F260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72736835" w14:textId="77777777" w:rsidR="00E017FE" w:rsidRPr="002E4F28" w:rsidRDefault="00E017FE" w:rsidP="00ED07F5">
            <w:pPr>
              <w:jc w:val="center"/>
              <w:rPr>
                <w:rFonts w:eastAsia="等线"/>
                <w:kern w:val="0"/>
                <w:sz w:val="20"/>
                <w:szCs w:val="20"/>
              </w:rPr>
            </w:pPr>
            <w:r w:rsidRPr="002E4F28">
              <w:rPr>
                <w:rFonts w:eastAsia="等线"/>
                <w:kern w:val="0"/>
                <w:sz w:val="20"/>
                <w:szCs w:val="20"/>
              </w:rPr>
              <w:t>3</w:t>
            </w:r>
          </w:p>
        </w:tc>
        <w:tc>
          <w:tcPr>
            <w:tcW w:w="549" w:type="pct"/>
            <w:vAlign w:val="center"/>
          </w:tcPr>
          <w:p w14:paraId="5071AEE4" w14:textId="77777777" w:rsidR="00E017FE" w:rsidRPr="002E4F28" w:rsidRDefault="00E017FE" w:rsidP="00ED07F5">
            <w:pPr>
              <w:jc w:val="center"/>
              <w:rPr>
                <w:rFonts w:eastAsia="等线"/>
                <w:kern w:val="0"/>
                <w:sz w:val="20"/>
                <w:szCs w:val="20"/>
              </w:rPr>
            </w:pPr>
            <w:r w:rsidRPr="002E4F28">
              <w:rPr>
                <w:rFonts w:eastAsia="等线"/>
                <w:kern w:val="0"/>
                <w:sz w:val="20"/>
                <w:szCs w:val="20"/>
              </w:rPr>
              <w:t>Blinding would not be meaningful or realistic if he data analyst does not understand the meaning of the variables and the data features</w:t>
            </w:r>
          </w:p>
        </w:tc>
        <w:tc>
          <w:tcPr>
            <w:tcW w:w="603" w:type="pct"/>
            <w:vAlign w:val="center"/>
          </w:tcPr>
          <w:p w14:paraId="344F4169"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 based on expert feedback</w:t>
            </w:r>
          </w:p>
        </w:tc>
        <w:tc>
          <w:tcPr>
            <w:tcW w:w="471" w:type="pct"/>
            <w:vAlign w:val="center"/>
          </w:tcPr>
          <w:p w14:paraId="5F8D382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0F6965B3" w14:textId="77777777" w:rsidTr="00294F9E">
        <w:trPr>
          <w:trHeight w:val="2438"/>
        </w:trPr>
        <w:tc>
          <w:tcPr>
            <w:tcW w:w="551" w:type="pct"/>
            <w:vAlign w:val="center"/>
          </w:tcPr>
          <w:p w14:paraId="49542B30"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15. Model Evaluation</w:t>
            </w:r>
          </w:p>
        </w:tc>
        <w:tc>
          <w:tcPr>
            <w:tcW w:w="1013" w:type="pct"/>
            <w:vAlign w:val="center"/>
          </w:tcPr>
          <w:p w14:paraId="3D09B883" w14:textId="77777777" w:rsidR="00E017FE" w:rsidRPr="002E4F28" w:rsidRDefault="00E017FE" w:rsidP="00ED07F5">
            <w:pPr>
              <w:jc w:val="center"/>
              <w:rPr>
                <w:rFonts w:eastAsia="等线"/>
                <w:kern w:val="0"/>
                <w:sz w:val="20"/>
                <w:szCs w:val="20"/>
              </w:rPr>
            </w:pPr>
            <w:r w:rsidRPr="002E4F28">
              <w:rPr>
                <w:rFonts w:eastAsia="等线"/>
                <w:kern w:val="0"/>
                <w:sz w:val="20"/>
                <w:szCs w:val="20"/>
              </w:rPr>
              <w:t>To illustrate the methods and indicators of model evaluation, such as accuracy, sensitivity, specificity, ROC curve, AUC value, F1 score, especially how to evaluate the performance of the model in TCM disease-syndrome prediction.</w:t>
            </w:r>
          </w:p>
        </w:tc>
        <w:tc>
          <w:tcPr>
            <w:tcW w:w="515" w:type="pct"/>
            <w:vAlign w:val="center"/>
          </w:tcPr>
          <w:p w14:paraId="38F85EE5" w14:textId="77777777" w:rsidR="00E017FE" w:rsidRPr="002E4F28" w:rsidRDefault="00E017FE" w:rsidP="00ED07F5">
            <w:pPr>
              <w:jc w:val="center"/>
              <w:rPr>
                <w:rFonts w:eastAsia="等线"/>
                <w:kern w:val="0"/>
                <w:sz w:val="20"/>
                <w:szCs w:val="20"/>
              </w:rPr>
            </w:pPr>
            <w:r w:rsidRPr="002E4F28">
              <w:rPr>
                <w:rFonts w:eastAsia="等线"/>
                <w:kern w:val="0"/>
                <w:sz w:val="20"/>
                <w:szCs w:val="20"/>
              </w:rPr>
              <w:t>17. Model Evaluation</w:t>
            </w:r>
          </w:p>
        </w:tc>
        <w:tc>
          <w:tcPr>
            <w:tcW w:w="894" w:type="pct"/>
            <w:vAlign w:val="center"/>
          </w:tcPr>
          <w:p w14:paraId="2B5D40D9" w14:textId="77777777" w:rsidR="00E017FE" w:rsidRPr="002E4F28" w:rsidRDefault="00E017FE" w:rsidP="00ED07F5">
            <w:pPr>
              <w:jc w:val="center"/>
              <w:rPr>
                <w:rFonts w:eastAsia="等线"/>
                <w:kern w:val="0"/>
                <w:sz w:val="20"/>
                <w:szCs w:val="20"/>
              </w:rPr>
            </w:pPr>
            <w:r w:rsidRPr="002E4F28">
              <w:rPr>
                <w:rFonts w:eastAsia="等线"/>
                <w:kern w:val="0"/>
                <w:sz w:val="20"/>
                <w:szCs w:val="20"/>
              </w:rPr>
              <w:t>Illustrate the methods and indicators of model evaluation and calibration, such as accuracy, sensitivity, specificity, ROC curve, AUC value, F1 score, calibration curve and Brier score etc.</w:t>
            </w:r>
          </w:p>
        </w:tc>
        <w:tc>
          <w:tcPr>
            <w:tcW w:w="403" w:type="pct"/>
            <w:vAlign w:val="center"/>
          </w:tcPr>
          <w:p w14:paraId="338D8D83"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587ABBC5" w14:textId="77777777" w:rsidR="00E017FE" w:rsidRPr="002E4F28" w:rsidRDefault="00E017FE" w:rsidP="00ED07F5">
            <w:pPr>
              <w:jc w:val="center"/>
              <w:rPr>
                <w:rFonts w:eastAsia="等线"/>
                <w:kern w:val="0"/>
                <w:sz w:val="20"/>
                <w:szCs w:val="20"/>
              </w:rPr>
            </w:pPr>
            <w:r w:rsidRPr="002E4F28">
              <w:rPr>
                <w:rFonts w:eastAsia="等线"/>
                <w:kern w:val="0"/>
                <w:sz w:val="20"/>
                <w:szCs w:val="20"/>
              </w:rPr>
              <w:t>Calibration should be considered as a relevant indicator</w:t>
            </w:r>
          </w:p>
        </w:tc>
        <w:tc>
          <w:tcPr>
            <w:tcW w:w="603" w:type="pct"/>
            <w:vAlign w:val="center"/>
          </w:tcPr>
          <w:p w14:paraId="778264F5"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6067F686"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14EB095C" w14:textId="77777777" w:rsidTr="00294F9E">
        <w:trPr>
          <w:trHeight w:val="2542"/>
        </w:trPr>
        <w:tc>
          <w:tcPr>
            <w:tcW w:w="551" w:type="pct"/>
            <w:vAlign w:val="center"/>
          </w:tcPr>
          <w:p w14:paraId="596F3089" w14:textId="77777777" w:rsidR="00E017FE" w:rsidRPr="002E4F28" w:rsidRDefault="00E017FE" w:rsidP="00ED07F5">
            <w:pPr>
              <w:jc w:val="center"/>
              <w:rPr>
                <w:rFonts w:eastAsia="等线"/>
                <w:kern w:val="0"/>
                <w:sz w:val="20"/>
                <w:szCs w:val="20"/>
              </w:rPr>
            </w:pPr>
            <w:r w:rsidRPr="002E4F28">
              <w:rPr>
                <w:rFonts w:eastAsia="等线"/>
                <w:kern w:val="0"/>
                <w:sz w:val="20"/>
                <w:szCs w:val="20"/>
              </w:rPr>
              <w:t>16. Risk Stratification</w:t>
            </w:r>
          </w:p>
        </w:tc>
        <w:tc>
          <w:tcPr>
            <w:tcW w:w="1013" w:type="pct"/>
            <w:vAlign w:val="center"/>
          </w:tcPr>
          <w:p w14:paraId="19A5CD91" w14:textId="77777777" w:rsidR="00E017FE" w:rsidRPr="002E4F28" w:rsidRDefault="00E017FE" w:rsidP="00ED07F5">
            <w:pPr>
              <w:jc w:val="center"/>
              <w:rPr>
                <w:rFonts w:eastAsia="等线"/>
                <w:kern w:val="0"/>
                <w:sz w:val="20"/>
                <w:szCs w:val="20"/>
              </w:rPr>
            </w:pPr>
            <w:r w:rsidRPr="002E4F28">
              <w:rPr>
                <w:rFonts w:eastAsia="等线"/>
                <w:kern w:val="0"/>
                <w:sz w:val="20"/>
                <w:szCs w:val="20"/>
              </w:rPr>
              <w:t>If risk stratification is performed, explain the reasons for stratification and provide the number and risk thresholds of risk stratification, especially the stratification criteria and methods of TCM disease or syndrome</w:t>
            </w:r>
          </w:p>
        </w:tc>
        <w:tc>
          <w:tcPr>
            <w:tcW w:w="515" w:type="pct"/>
            <w:vAlign w:val="center"/>
          </w:tcPr>
          <w:p w14:paraId="08CBE655" w14:textId="77777777" w:rsidR="00E017FE" w:rsidRPr="002E4F28" w:rsidRDefault="00E017FE" w:rsidP="00ED07F5">
            <w:pPr>
              <w:jc w:val="center"/>
              <w:rPr>
                <w:rFonts w:eastAsia="等线"/>
                <w:kern w:val="0"/>
                <w:sz w:val="20"/>
                <w:szCs w:val="20"/>
              </w:rPr>
            </w:pPr>
            <w:r w:rsidRPr="002E4F28">
              <w:rPr>
                <w:rFonts w:eastAsia="等线"/>
                <w:kern w:val="0"/>
                <w:sz w:val="20"/>
                <w:szCs w:val="20"/>
              </w:rPr>
              <w:t>18. Risk Stratification</w:t>
            </w:r>
          </w:p>
        </w:tc>
        <w:tc>
          <w:tcPr>
            <w:tcW w:w="894" w:type="pct"/>
            <w:vAlign w:val="center"/>
          </w:tcPr>
          <w:p w14:paraId="114FF644" w14:textId="77777777" w:rsidR="00E017FE" w:rsidRPr="002E4F28" w:rsidRDefault="00E017FE" w:rsidP="00ED07F5">
            <w:pPr>
              <w:jc w:val="center"/>
              <w:rPr>
                <w:rFonts w:eastAsia="等线"/>
                <w:kern w:val="0"/>
                <w:sz w:val="20"/>
                <w:szCs w:val="20"/>
              </w:rPr>
            </w:pPr>
            <w:r w:rsidRPr="002E4F28">
              <w:rPr>
                <w:rFonts w:eastAsia="等线"/>
                <w:kern w:val="0"/>
                <w:sz w:val="20"/>
                <w:szCs w:val="20"/>
              </w:rPr>
              <w:t>If risk stratification is performed, explain the reasons for stratification and provide the number and risk thresholds of risk stratification, especially the stratification criteria and methods of TCM disease or syndrome</w:t>
            </w:r>
          </w:p>
        </w:tc>
        <w:tc>
          <w:tcPr>
            <w:tcW w:w="403" w:type="pct"/>
            <w:vAlign w:val="center"/>
          </w:tcPr>
          <w:p w14:paraId="43A748B3" w14:textId="77777777" w:rsidR="00E017FE" w:rsidRPr="002E4F28" w:rsidRDefault="00E017FE" w:rsidP="00ED07F5">
            <w:pPr>
              <w:jc w:val="center"/>
              <w:rPr>
                <w:rFonts w:eastAsia="等线"/>
                <w:kern w:val="0"/>
                <w:sz w:val="20"/>
                <w:szCs w:val="20"/>
              </w:rPr>
            </w:pPr>
            <w:r w:rsidRPr="002E4F28">
              <w:rPr>
                <w:rFonts w:eastAsia="等线"/>
                <w:kern w:val="0"/>
                <w:sz w:val="20"/>
                <w:szCs w:val="20"/>
              </w:rPr>
              <w:t>2</w:t>
            </w:r>
          </w:p>
        </w:tc>
        <w:tc>
          <w:tcPr>
            <w:tcW w:w="549" w:type="pct"/>
            <w:vAlign w:val="center"/>
          </w:tcPr>
          <w:p w14:paraId="039CC523"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043757B" w14:textId="77777777" w:rsidR="00E017FE" w:rsidRPr="002E4F28" w:rsidRDefault="00E017FE" w:rsidP="00ED07F5">
            <w:pPr>
              <w:jc w:val="center"/>
              <w:rPr>
                <w:rFonts w:eastAsia="等线"/>
                <w:kern w:val="0"/>
                <w:sz w:val="20"/>
                <w:szCs w:val="20"/>
              </w:rPr>
            </w:pPr>
            <w:r w:rsidRPr="002E4F28">
              <w:rPr>
                <w:rFonts w:eastAsia="等线"/>
                <w:kern w:val="0"/>
                <w:sz w:val="20"/>
                <w:szCs w:val="20"/>
              </w:rPr>
              <w:t>Retain item given that risk stratification is important for TCM disease and syndrome classifications</w:t>
            </w:r>
          </w:p>
        </w:tc>
        <w:tc>
          <w:tcPr>
            <w:tcW w:w="471" w:type="pct"/>
            <w:vAlign w:val="center"/>
          </w:tcPr>
          <w:p w14:paraId="26FEB824"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11083578" w14:textId="77777777" w:rsidTr="00294F9E">
        <w:trPr>
          <w:trHeight w:val="1557"/>
        </w:trPr>
        <w:tc>
          <w:tcPr>
            <w:tcW w:w="551" w:type="pct"/>
            <w:vAlign w:val="center"/>
          </w:tcPr>
          <w:p w14:paraId="17D2BE74" w14:textId="77777777" w:rsidR="00E017FE" w:rsidRPr="002E4F28" w:rsidRDefault="00E017FE" w:rsidP="00ED07F5">
            <w:pPr>
              <w:jc w:val="center"/>
              <w:rPr>
                <w:rFonts w:eastAsia="等线"/>
                <w:kern w:val="0"/>
                <w:sz w:val="20"/>
                <w:szCs w:val="20"/>
              </w:rPr>
            </w:pPr>
            <w:r w:rsidRPr="002E4F28">
              <w:rPr>
                <w:rFonts w:eastAsia="等线"/>
                <w:kern w:val="0"/>
                <w:sz w:val="20"/>
                <w:szCs w:val="20"/>
              </w:rPr>
              <w:t>17. Model Validation</w:t>
            </w:r>
          </w:p>
        </w:tc>
        <w:tc>
          <w:tcPr>
            <w:tcW w:w="1013" w:type="pct"/>
            <w:vAlign w:val="center"/>
          </w:tcPr>
          <w:p w14:paraId="0AE12C2E"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validation method of the model, including the internal validation and the external validation</w:t>
            </w:r>
          </w:p>
        </w:tc>
        <w:tc>
          <w:tcPr>
            <w:tcW w:w="515" w:type="pct"/>
            <w:vAlign w:val="center"/>
          </w:tcPr>
          <w:p w14:paraId="7B68917C" w14:textId="77777777" w:rsidR="00E017FE" w:rsidRPr="002E4F28" w:rsidRDefault="00E017FE" w:rsidP="00ED07F5">
            <w:pPr>
              <w:jc w:val="center"/>
              <w:rPr>
                <w:rFonts w:eastAsia="等线"/>
                <w:kern w:val="0"/>
                <w:sz w:val="20"/>
                <w:szCs w:val="20"/>
              </w:rPr>
            </w:pPr>
            <w:r w:rsidRPr="002E4F28">
              <w:rPr>
                <w:rFonts w:eastAsia="等线"/>
                <w:kern w:val="0"/>
                <w:sz w:val="20"/>
                <w:szCs w:val="20"/>
              </w:rPr>
              <w:t>19. Model Validation</w:t>
            </w:r>
          </w:p>
        </w:tc>
        <w:tc>
          <w:tcPr>
            <w:tcW w:w="894" w:type="pct"/>
            <w:vAlign w:val="center"/>
          </w:tcPr>
          <w:p w14:paraId="75A24BC3"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validation method of the model, including the internal validation and the external validation</w:t>
            </w:r>
          </w:p>
        </w:tc>
        <w:tc>
          <w:tcPr>
            <w:tcW w:w="403" w:type="pct"/>
            <w:vAlign w:val="center"/>
          </w:tcPr>
          <w:p w14:paraId="6E41727F"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5FD2595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3B9308D"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12884693"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7E7F4029" w14:textId="77777777" w:rsidTr="00294F9E">
        <w:tc>
          <w:tcPr>
            <w:tcW w:w="5000" w:type="pct"/>
            <w:gridSpan w:val="8"/>
            <w:shd w:val="clear" w:color="auto" w:fill="FADADE"/>
            <w:vAlign w:val="center"/>
          </w:tcPr>
          <w:p w14:paraId="02F7FBB0"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6: Results</w:t>
            </w:r>
          </w:p>
        </w:tc>
      </w:tr>
      <w:tr w:rsidR="00E017FE" w:rsidRPr="002E4F28" w14:paraId="45CE2ECC" w14:textId="77777777" w:rsidTr="00294F9E">
        <w:trPr>
          <w:trHeight w:val="2181"/>
        </w:trPr>
        <w:tc>
          <w:tcPr>
            <w:tcW w:w="551" w:type="pct"/>
            <w:vAlign w:val="center"/>
          </w:tcPr>
          <w:p w14:paraId="72CD720F" w14:textId="77777777" w:rsidR="00E017FE" w:rsidRPr="002E4F28" w:rsidRDefault="00E017FE" w:rsidP="00ED07F5">
            <w:pPr>
              <w:jc w:val="center"/>
              <w:rPr>
                <w:rFonts w:eastAsia="等线"/>
                <w:kern w:val="0"/>
                <w:sz w:val="20"/>
                <w:szCs w:val="20"/>
              </w:rPr>
            </w:pPr>
            <w:r w:rsidRPr="002E4F28">
              <w:rPr>
                <w:rFonts w:eastAsia="等线"/>
                <w:kern w:val="0"/>
                <w:sz w:val="20"/>
                <w:szCs w:val="20"/>
              </w:rPr>
              <w:t>18a. Study Subjects</w:t>
            </w:r>
          </w:p>
        </w:tc>
        <w:tc>
          <w:tcPr>
            <w:tcW w:w="1013" w:type="pct"/>
            <w:vAlign w:val="center"/>
          </w:tcPr>
          <w:p w14:paraId="4E9DA24F"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grouping method of study subjects and the process of inclusion in the study, including the number of study subjects with or without outcome, follow-up, the number and reasons, it is recommended to make a flow chart</w:t>
            </w:r>
          </w:p>
        </w:tc>
        <w:tc>
          <w:tcPr>
            <w:tcW w:w="515" w:type="pct"/>
            <w:vAlign w:val="center"/>
          </w:tcPr>
          <w:p w14:paraId="10688A18" w14:textId="77777777" w:rsidR="00E017FE" w:rsidRPr="002E4F28" w:rsidRDefault="00E017FE" w:rsidP="00ED07F5">
            <w:pPr>
              <w:jc w:val="center"/>
              <w:rPr>
                <w:rFonts w:eastAsia="等线"/>
                <w:kern w:val="0"/>
                <w:sz w:val="20"/>
                <w:szCs w:val="20"/>
              </w:rPr>
            </w:pPr>
            <w:r w:rsidRPr="002E4F28">
              <w:rPr>
                <w:rFonts w:eastAsia="等线"/>
                <w:kern w:val="0"/>
                <w:sz w:val="20"/>
                <w:szCs w:val="20"/>
              </w:rPr>
              <w:t>20a. Study Subjects</w:t>
            </w:r>
          </w:p>
        </w:tc>
        <w:tc>
          <w:tcPr>
            <w:tcW w:w="894" w:type="pct"/>
            <w:vAlign w:val="center"/>
          </w:tcPr>
          <w:p w14:paraId="15866295" w14:textId="77777777" w:rsidR="00E017FE" w:rsidRPr="002E4F28" w:rsidRDefault="00E017FE" w:rsidP="00ED07F5">
            <w:pPr>
              <w:jc w:val="center"/>
              <w:rPr>
                <w:rFonts w:eastAsia="等线"/>
                <w:kern w:val="0"/>
                <w:sz w:val="20"/>
                <w:szCs w:val="20"/>
              </w:rPr>
            </w:pPr>
            <w:r w:rsidRPr="002E4F28">
              <w:rPr>
                <w:rFonts w:eastAsia="等线"/>
                <w:kern w:val="0"/>
                <w:sz w:val="20"/>
                <w:szCs w:val="20"/>
              </w:rPr>
              <w:t>Describe the grouping method of study subjects and the process of inclusion in the study, including the number of study subjects with or without outcome, follow-up, the number and reasons, it is recommended to make a flow chart</w:t>
            </w:r>
          </w:p>
        </w:tc>
        <w:tc>
          <w:tcPr>
            <w:tcW w:w="403" w:type="pct"/>
            <w:vAlign w:val="center"/>
          </w:tcPr>
          <w:p w14:paraId="5F80B9E1"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6867DF14"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3E5E325"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5547FD53"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4BF05E45" w14:textId="77777777" w:rsidTr="00BB4CCC">
        <w:trPr>
          <w:trHeight w:val="1836"/>
        </w:trPr>
        <w:tc>
          <w:tcPr>
            <w:tcW w:w="551" w:type="pct"/>
            <w:vAlign w:val="center"/>
          </w:tcPr>
          <w:p w14:paraId="11E61331"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18b. Study Subjects</w:t>
            </w:r>
          </w:p>
        </w:tc>
        <w:tc>
          <w:tcPr>
            <w:tcW w:w="1013" w:type="pct"/>
            <w:vAlign w:val="center"/>
          </w:tcPr>
          <w:p w14:paraId="427AF26D" w14:textId="77777777" w:rsidR="00E017FE" w:rsidRPr="002E4F28" w:rsidRDefault="00E017FE" w:rsidP="00ED07F5">
            <w:pPr>
              <w:jc w:val="center"/>
              <w:rPr>
                <w:rFonts w:eastAsia="等线"/>
                <w:kern w:val="0"/>
                <w:sz w:val="20"/>
                <w:szCs w:val="20"/>
              </w:rPr>
            </w:pPr>
            <w:r w:rsidRPr="002E4F28">
              <w:rPr>
                <w:rFonts w:eastAsia="等线"/>
                <w:kern w:val="0"/>
                <w:sz w:val="20"/>
                <w:szCs w:val="20"/>
              </w:rPr>
              <w:t>Characteristics of the study subjects (including demographic data, TCM clinical characteristics and predictors), and the number of study subjects with missing predictors and / or outcome measures (described in the flowchart)</w:t>
            </w:r>
          </w:p>
        </w:tc>
        <w:tc>
          <w:tcPr>
            <w:tcW w:w="515" w:type="pct"/>
            <w:vAlign w:val="center"/>
          </w:tcPr>
          <w:p w14:paraId="01B31F36" w14:textId="77777777" w:rsidR="00E017FE" w:rsidRPr="002E4F28" w:rsidRDefault="00E017FE" w:rsidP="00ED07F5">
            <w:pPr>
              <w:jc w:val="center"/>
              <w:rPr>
                <w:rFonts w:eastAsia="等线"/>
                <w:kern w:val="0"/>
                <w:sz w:val="20"/>
                <w:szCs w:val="20"/>
              </w:rPr>
            </w:pPr>
            <w:r w:rsidRPr="002E4F28">
              <w:rPr>
                <w:rFonts w:eastAsia="等线"/>
                <w:kern w:val="0"/>
                <w:sz w:val="20"/>
                <w:szCs w:val="20"/>
              </w:rPr>
              <w:t>20b. Study Subjects</w:t>
            </w:r>
          </w:p>
        </w:tc>
        <w:tc>
          <w:tcPr>
            <w:tcW w:w="894" w:type="pct"/>
            <w:vAlign w:val="center"/>
          </w:tcPr>
          <w:p w14:paraId="4FC10567" w14:textId="77777777" w:rsidR="00E017FE" w:rsidRPr="002E4F28" w:rsidRDefault="00E017FE" w:rsidP="00ED07F5">
            <w:pPr>
              <w:jc w:val="center"/>
              <w:rPr>
                <w:rFonts w:eastAsia="等线"/>
                <w:kern w:val="0"/>
                <w:sz w:val="20"/>
                <w:szCs w:val="20"/>
              </w:rPr>
            </w:pPr>
            <w:r w:rsidRPr="002E4F28">
              <w:rPr>
                <w:rFonts w:eastAsia="等线"/>
                <w:kern w:val="0"/>
                <w:sz w:val="20"/>
                <w:szCs w:val="20"/>
              </w:rPr>
              <w:t>Characteristics of the study subjects (including demographic data, TCM clinical characteristics and predictors), and the number of study subjects with missing predictors and / or outcome measures (described in the flowchart)</w:t>
            </w:r>
          </w:p>
        </w:tc>
        <w:tc>
          <w:tcPr>
            <w:tcW w:w="403" w:type="pct"/>
            <w:vAlign w:val="center"/>
          </w:tcPr>
          <w:p w14:paraId="3AF90F65"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7FD0716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A9B62D7"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362BDDFF"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0C4B93AD" w14:textId="77777777" w:rsidTr="00BB4CCC">
        <w:trPr>
          <w:trHeight w:val="1596"/>
        </w:trPr>
        <w:tc>
          <w:tcPr>
            <w:tcW w:w="551" w:type="pct"/>
            <w:vAlign w:val="center"/>
          </w:tcPr>
          <w:p w14:paraId="5F5D66B7" w14:textId="77777777" w:rsidR="00E017FE" w:rsidRPr="002E4F28" w:rsidRDefault="00E017FE" w:rsidP="00ED07F5">
            <w:pPr>
              <w:jc w:val="center"/>
              <w:rPr>
                <w:rFonts w:eastAsia="等线"/>
                <w:kern w:val="0"/>
                <w:sz w:val="20"/>
                <w:szCs w:val="20"/>
              </w:rPr>
            </w:pPr>
            <w:r w:rsidRPr="002E4F28">
              <w:rPr>
                <w:rFonts w:eastAsia="等线"/>
                <w:kern w:val="0"/>
                <w:sz w:val="20"/>
                <w:szCs w:val="20"/>
              </w:rPr>
              <w:t>18c. Study Subjects</w:t>
            </w:r>
          </w:p>
        </w:tc>
        <w:tc>
          <w:tcPr>
            <w:tcW w:w="1013" w:type="pct"/>
            <w:vAlign w:val="center"/>
          </w:tcPr>
          <w:p w14:paraId="1D3A58AB" w14:textId="77777777" w:rsidR="00E017FE" w:rsidRPr="002E4F28" w:rsidRDefault="00E017FE" w:rsidP="00ED07F5">
            <w:pPr>
              <w:jc w:val="center"/>
              <w:rPr>
                <w:rFonts w:eastAsia="等线"/>
                <w:kern w:val="0"/>
                <w:sz w:val="20"/>
                <w:szCs w:val="20"/>
              </w:rPr>
            </w:pPr>
            <w:r w:rsidRPr="002E4F28">
              <w:rPr>
                <w:rFonts w:eastAsia="等线"/>
                <w:kern w:val="0"/>
                <w:sz w:val="20"/>
                <w:szCs w:val="20"/>
              </w:rPr>
              <w:t>Compare the differences in the distribution of model validation datasets and development datasets, such as demographic data, TCM and Western medicine clinical characteristics, and predictive factors, etc.</w:t>
            </w:r>
          </w:p>
        </w:tc>
        <w:tc>
          <w:tcPr>
            <w:tcW w:w="515" w:type="pct"/>
            <w:vAlign w:val="center"/>
          </w:tcPr>
          <w:p w14:paraId="626857F5"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580348EA"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11111CF7"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Align w:val="center"/>
          </w:tcPr>
          <w:p w14:paraId="5890EF0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4B2F657E"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w:t>
            </w:r>
          </w:p>
        </w:tc>
        <w:tc>
          <w:tcPr>
            <w:tcW w:w="471" w:type="pct"/>
            <w:vAlign w:val="center"/>
          </w:tcPr>
          <w:p w14:paraId="74556D36"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1B98A648" w14:textId="77777777" w:rsidTr="00BB4CCC">
        <w:trPr>
          <w:trHeight w:val="1817"/>
        </w:trPr>
        <w:tc>
          <w:tcPr>
            <w:tcW w:w="551" w:type="pct"/>
            <w:vAlign w:val="center"/>
          </w:tcPr>
          <w:p w14:paraId="4A6D0C45" w14:textId="77777777" w:rsidR="00E017FE" w:rsidRPr="002E4F28" w:rsidRDefault="00E017FE" w:rsidP="00ED07F5">
            <w:pPr>
              <w:jc w:val="center"/>
              <w:rPr>
                <w:rFonts w:eastAsia="等线"/>
                <w:kern w:val="0"/>
                <w:sz w:val="20"/>
                <w:szCs w:val="20"/>
              </w:rPr>
            </w:pPr>
            <w:r w:rsidRPr="002E4F28">
              <w:rPr>
                <w:rFonts w:eastAsia="等线"/>
                <w:kern w:val="0"/>
                <w:sz w:val="20"/>
                <w:szCs w:val="20"/>
              </w:rPr>
              <w:t>19. Model Building</w:t>
            </w:r>
          </w:p>
        </w:tc>
        <w:tc>
          <w:tcPr>
            <w:tcW w:w="1013" w:type="pct"/>
            <w:vAlign w:val="center"/>
          </w:tcPr>
          <w:p w14:paraId="547C844A"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 the number of subjects and the number of outcome events for each dataset in the study</w:t>
            </w:r>
          </w:p>
        </w:tc>
        <w:tc>
          <w:tcPr>
            <w:tcW w:w="515" w:type="pct"/>
            <w:vAlign w:val="center"/>
          </w:tcPr>
          <w:p w14:paraId="47EBE0D3" w14:textId="77777777" w:rsidR="00E017FE" w:rsidRPr="002E4F28" w:rsidRDefault="00E017FE" w:rsidP="00ED07F5">
            <w:pPr>
              <w:jc w:val="center"/>
              <w:rPr>
                <w:rFonts w:eastAsia="等线"/>
                <w:kern w:val="0"/>
                <w:sz w:val="20"/>
                <w:szCs w:val="20"/>
              </w:rPr>
            </w:pPr>
            <w:r w:rsidRPr="002E4F28">
              <w:rPr>
                <w:rFonts w:eastAsia="等线"/>
                <w:kern w:val="0"/>
                <w:sz w:val="20"/>
                <w:szCs w:val="20"/>
              </w:rPr>
              <w:t>21. Model Building</w:t>
            </w:r>
          </w:p>
        </w:tc>
        <w:tc>
          <w:tcPr>
            <w:tcW w:w="894" w:type="pct"/>
            <w:vAlign w:val="center"/>
          </w:tcPr>
          <w:p w14:paraId="3F1CE59B"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 the number of subjects and the number of outcome events for each dataset in the study, such as the numbers recorded during model development, hyperparameter tuning and model evaluation.</w:t>
            </w:r>
          </w:p>
        </w:tc>
        <w:tc>
          <w:tcPr>
            <w:tcW w:w="403" w:type="pct"/>
            <w:vAlign w:val="center"/>
          </w:tcPr>
          <w:p w14:paraId="52A134D0"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0D73F0A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3E4B98C"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to specify more details</w:t>
            </w:r>
          </w:p>
        </w:tc>
        <w:tc>
          <w:tcPr>
            <w:tcW w:w="471" w:type="pct"/>
            <w:vAlign w:val="center"/>
          </w:tcPr>
          <w:p w14:paraId="68AEF923"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529757F9" w14:textId="77777777" w:rsidTr="00294F9E">
        <w:trPr>
          <w:trHeight w:val="1738"/>
        </w:trPr>
        <w:tc>
          <w:tcPr>
            <w:tcW w:w="551" w:type="pct"/>
            <w:vAlign w:val="center"/>
          </w:tcPr>
          <w:p w14:paraId="4A2FE794" w14:textId="77777777" w:rsidR="00E017FE" w:rsidRPr="002E4F28" w:rsidRDefault="00E017FE" w:rsidP="00ED07F5">
            <w:pPr>
              <w:jc w:val="center"/>
              <w:rPr>
                <w:rFonts w:eastAsia="等线"/>
                <w:kern w:val="0"/>
                <w:sz w:val="20"/>
                <w:szCs w:val="20"/>
              </w:rPr>
            </w:pPr>
            <w:r w:rsidRPr="002E4F28">
              <w:rPr>
                <w:rFonts w:eastAsia="等线"/>
                <w:kern w:val="0"/>
                <w:sz w:val="20"/>
                <w:szCs w:val="20"/>
              </w:rPr>
              <w:t>20. Model Structure</w:t>
            </w:r>
          </w:p>
        </w:tc>
        <w:tc>
          <w:tcPr>
            <w:tcW w:w="1013" w:type="pct"/>
            <w:vAlign w:val="center"/>
          </w:tcPr>
          <w:p w14:paraId="2AD40749" w14:textId="77777777" w:rsidR="00E017FE" w:rsidRPr="002E4F28" w:rsidRDefault="00E017FE" w:rsidP="00ED07F5">
            <w:pPr>
              <w:jc w:val="center"/>
              <w:rPr>
                <w:rFonts w:eastAsia="等线"/>
                <w:kern w:val="0"/>
                <w:sz w:val="20"/>
                <w:szCs w:val="20"/>
              </w:rPr>
            </w:pPr>
            <w:r w:rsidRPr="002E4F28">
              <w:rPr>
                <w:rFonts w:eastAsia="等线"/>
                <w:kern w:val="0"/>
                <w:sz w:val="20"/>
                <w:szCs w:val="20"/>
              </w:rPr>
              <w:t>Provide specific details of the model, such as the number of features, the importance of features, model building parameters, especially the performance of TCM disease syndrome features in the model.</w:t>
            </w:r>
          </w:p>
        </w:tc>
        <w:tc>
          <w:tcPr>
            <w:tcW w:w="515" w:type="pct"/>
            <w:vAlign w:val="center"/>
          </w:tcPr>
          <w:p w14:paraId="2328524A" w14:textId="77777777" w:rsidR="00E017FE" w:rsidRPr="002E4F28" w:rsidRDefault="00E017FE" w:rsidP="00ED07F5">
            <w:pPr>
              <w:jc w:val="center"/>
              <w:rPr>
                <w:rFonts w:eastAsia="等线"/>
                <w:kern w:val="0"/>
                <w:sz w:val="20"/>
                <w:szCs w:val="20"/>
              </w:rPr>
            </w:pPr>
            <w:r w:rsidRPr="002E4F28">
              <w:rPr>
                <w:rFonts w:eastAsia="等线"/>
                <w:kern w:val="0"/>
                <w:sz w:val="20"/>
                <w:szCs w:val="20"/>
              </w:rPr>
              <w:t>22. Model Structure</w:t>
            </w:r>
          </w:p>
        </w:tc>
        <w:tc>
          <w:tcPr>
            <w:tcW w:w="894" w:type="pct"/>
            <w:vAlign w:val="center"/>
          </w:tcPr>
          <w:p w14:paraId="5CE9A165" w14:textId="77777777" w:rsidR="00E017FE" w:rsidRPr="002E4F28" w:rsidRDefault="00E017FE" w:rsidP="00ED07F5">
            <w:pPr>
              <w:jc w:val="center"/>
              <w:rPr>
                <w:rFonts w:eastAsia="等线"/>
                <w:kern w:val="0"/>
                <w:sz w:val="20"/>
                <w:szCs w:val="20"/>
              </w:rPr>
            </w:pPr>
            <w:r w:rsidRPr="002E4F28">
              <w:rPr>
                <w:rFonts w:eastAsia="等线"/>
                <w:kern w:val="0"/>
                <w:sz w:val="20"/>
                <w:szCs w:val="20"/>
              </w:rPr>
              <w:t>Provide complete details of the prediction model (such as number of features, model building parameters, user interface etc.).</w:t>
            </w:r>
          </w:p>
        </w:tc>
        <w:tc>
          <w:tcPr>
            <w:tcW w:w="403" w:type="pct"/>
            <w:vAlign w:val="center"/>
          </w:tcPr>
          <w:p w14:paraId="09E18898"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2C41EE1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85784AD"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description</w:t>
            </w:r>
          </w:p>
        </w:tc>
        <w:tc>
          <w:tcPr>
            <w:tcW w:w="471" w:type="pct"/>
            <w:vAlign w:val="center"/>
          </w:tcPr>
          <w:p w14:paraId="5089D403"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1DC3A778" w14:textId="77777777" w:rsidTr="00294F9E">
        <w:trPr>
          <w:trHeight w:val="1864"/>
        </w:trPr>
        <w:tc>
          <w:tcPr>
            <w:tcW w:w="551" w:type="pct"/>
            <w:vAlign w:val="center"/>
          </w:tcPr>
          <w:p w14:paraId="1316BFFB" w14:textId="77777777" w:rsidR="00E017FE" w:rsidRPr="002E4F28" w:rsidRDefault="00E017FE" w:rsidP="00ED07F5">
            <w:pPr>
              <w:jc w:val="center"/>
              <w:rPr>
                <w:rFonts w:eastAsia="等线"/>
                <w:kern w:val="0"/>
                <w:sz w:val="20"/>
                <w:szCs w:val="20"/>
              </w:rPr>
            </w:pPr>
            <w:r w:rsidRPr="002E4F28">
              <w:rPr>
                <w:rFonts w:eastAsia="等线"/>
                <w:kern w:val="0"/>
                <w:sz w:val="20"/>
                <w:szCs w:val="20"/>
              </w:rPr>
              <w:t>21. Model Performance</w:t>
            </w:r>
          </w:p>
        </w:tc>
        <w:tc>
          <w:tcPr>
            <w:tcW w:w="1013" w:type="pct"/>
            <w:vAlign w:val="center"/>
          </w:tcPr>
          <w:p w14:paraId="6ACFAF76" w14:textId="77777777" w:rsidR="00E017FE" w:rsidRPr="002E4F28" w:rsidRDefault="00E017FE" w:rsidP="00ED07F5">
            <w:pPr>
              <w:jc w:val="center"/>
              <w:rPr>
                <w:rFonts w:eastAsia="等线"/>
                <w:kern w:val="0"/>
                <w:sz w:val="20"/>
                <w:szCs w:val="20"/>
              </w:rPr>
            </w:pPr>
            <w:r w:rsidRPr="002E4F28">
              <w:rPr>
                <w:rFonts w:eastAsia="等线"/>
                <w:kern w:val="0"/>
                <w:sz w:val="20"/>
                <w:szCs w:val="20"/>
              </w:rPr>
              <w:t>Report model performance indicators such as accuracy, sensitivity, specificity, ROC curves, AUC values, especially the accuracy and reliability of TCM disease-syndrome prediction.</w:t>
            </w:r>
          </w:p>
        </w:tc>
        <w:tc>
          <w:tcPr>
            <w:tcW w:w="515" w:type="pct"/>
            <w:vAlign w:val="center"/>
          </w:tcPr>
          <w:p w14:paraId="3C8B334F" w14:textId="77777777" w:rsidR="00E017FE" w:rsidRPr="002E4F28" w:rsidRDefault="00E017FE" w:rsidP="00ED07F5">
            <w:pPr>
              <w:jc w:val="center"/>
              <w:rPr>
                <w:rFonts w:eastAsia="等线"/>
                <w:kern w:val="0"/>
                <w:sz w:val="20"/>
                <w:szCs w:val="20"/>
              </w:rPr>
            </w:pPr>
            <w:r w:rsidRPr="002E4F28">
              <w:rPr>
                <w:rFonts w:eastAsia="等线"/>
                <w:kern w:val="0"/>
                <w:sz w:val="20"/>
                <w:szCs w:val="20"/>
              </w:rPr>
              <w:t>23a. Model Performance</w:t>
            </w:r>
          </w:p>
        </w:tc>
        <w:tc>
          <w:tcPr>
            <w:tcW w:w="894" w:type="pct"/>
            <w:vAlign w:val="center"/>
          </w:tcPr>
          <w:p w14:paraId="433C37B0" w14:textId="77777777" w:rsidR="00E017FE" w:rsidRPr="002E4F28" w:rsidRDefault="00E017FE" w:rsidP="00ED07F5">
            <w:pPr>
              <w:jc w:val="center"/>
              <w:rPr>
                <w:rFonts w:eastAsia="等线"/>
                <w:kern w:val="0"/>
                <w:sz w:val="20"/>
                <w:szCs w:val="20"/>
              </w:rPr>
            </w:pPr>
            <w:r w:rsidRPr="002E4F28">
              <w:rPr>
                <w:rFonts w:eastAsia="等线"/>
                <w:kern w:val="0"/>
                <w:sz w:val="20"/>
                <w:szCs w:val="20"/>
              </w:rPr>
              <w:t>Report model performance estimates and their confidence intervals, including subgroups. Graph usage is recommended.</w:t>
            </w:r>
          </w:p>
        </w:tc>
        <w:tc>
          <w:tcPr>
            <w:tcW w:w="403" w:type="pct"/>
            <w:vAlign w:val="center"/>
          </w:tcPr>
          <w:p w14:paraId="78313A8B"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39FDE02"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7714C1C6"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description and supplement with additional details</w:t>
            </w:r>
          </w:p>
        </w:tc>
        <w:tc>
          <w:tcPr>
            <w:tcW w:w="471" w:type="pct"/>
            <w:vAlign w:val="center"/>
          </w:tcPr>
          <w:p w14:paraId="725ABAF8"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217659B2" w14:textId="77777777" w:rsidTr="00BB4CCC">
        <w:trPr>
          <w:trHeight w:val="2545"/>
        </w:trPr>
        <w:tc>
          <w:tcPr>
            <w:tcW w:w="551" w:type="pct"/>
            <w:vAlign w:val="center"/>
          </w:tcPr>
          <w:p w14:paraId="75FC654E"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w:t>
            </w:r>
          </w:p>
        </w:tc>
        <w:tc>
          <w:tcPr>
            <w:tcW w:w="1013" w:type="pct"/>
            <w:vAlign w:val="center"/>
          </w:tcPr>
          <w:p w14:paraId="6EC762C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15" w:type="pct"/>
            <w:vAlign w:val="center"/>
          </w:tcPr>
          <w:p w14:paraId="72269A9A" w14:textId="77777777" w:rsidR="00E017FE" w:rsidRPr="002E4F28" w:rsidRDefault="00E017FE" w:rsidP="00ED07F5">
            <w:pPr>
              <w:jc w:val="center"/>
              <w:rPr>
                <w:rFonts w:eastAsia="等线"/>
                <w:kern w:val="0"/>
                <w:sz w:val="20"/>
                <w:szCs w:val="20"/>
              </w:rPr>
            </w:pPr>
            <w:r w:rsidRPr="002E4F28">
              <w:rPr>
                <w:rFonts w:eastAsia="等线"/>
                <w:kern w:val="0"/>
                <w:sz w:val="20"/>
                <w:szCs w:val="20"/>
              </w:rPr>
              <w:t>23b. Model Performance</w:t>
            </w:r>
          </w:p>
        </w:tc>
        <w:tc>
          <w:tcPr>
            <w:tcW w:w="894" w:type="pct"/>
            <w:vAlign w:val="center"/>
          </w:tcPr>
          <w:p w14:paraId="4E060C71" w14:textId="77777777" w:rsidR="00E017FE" w:rsidRPr="002E4F28" w:rsidRDefault="00E017FE" w:rsidP="00ED07F5">
            <w:pPr>
              <w:jc w:val="center"/>
              <w:rPr>
                <w:rFonts w:eastAsia="等线"/>
                <w:kern w:val="0"/>
                <w:sz w:val="20"/>
                <w:szCs w:val="20"/>
              </w:rPr>
            </w:pPr>
            <w:r w:rsidRPr="002E4F28">
              <w:rPr>
                <w:rFonts w:eastAsia="等线"/>
                <w:kern w:val="0"/>
                <w:sz w:val="20"/>
                <w:szCs w:val="20"/>
              </w:rPr>
              <w:t>Elaborate on differences in performances of the model in evaluating datasets with different cluster characteristics (applicable only if the research involves multiple cluster characteristics, e.g. multiple hospital collection site data or data with multiple syndrome classifications).</w:t>
            </w:r>
          </w:p>
        </w:tc>
        <w:tc>
          <w:tcPr>
            <w:tcW w:w="403" w:type="pct"/>
            <w:vAlign w:val="center"/>
          </w:tcPr>
          <w:p w14:paraId="591826B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549" w:type="pct"/>
            <w:vAlign w:val="center"/>
          </w:tcPr>
          <w:p w14:paraId="0E910D6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DBBC543" w14:textId="77777777" w:rsidR="00E017FE" w:rsidRPr="002E4F28" w:rsidRDefault="00E017FE" w:rsidP="00ED07F5">
            <w:pPr>
              <w:jc w:val="center"/>
              <w:rPr>
                <w:rFonts w:eastAsia="等线"/>
                <w:kern w:val="0"/>
                <w:sz w:val="20"/>
                <w:szCs w:val="20"/>
              </w:rPr>
            </w:pPr>
            <w:r w:rsidRPr="002E4F28">
              <w:rPr>
                <w:rFonts w:eastAsia="等线"/>
                <w:kern w:val="0"/>
                <w:sz w:val="20"/>
                <w:szCs w:val="20"/>
              </w:rPr>
              <w:t>Add performance details for datasets with different cluster characteristics</w:t>
            </w:r>
          </w:p>
        </w:tc>
        <w:tc>
          <w:tcPr>
            <w:tcW w:w="471" w:type="pct"/>
            <w:vAlign w:val="center"/>
          </w:tcPr>
          <w:p w14:paraId="578B98EB"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added</w:t>
            </w:r>
          </w:p>
        </w:tc>
      </w:tr>
      <w:tr w:rsidR="00E017FE" w:rsidRPr="002E4F28" w14:paraId="250DDCA3" w14:textId="77777777" w:rsidTr="00F21A59">
        <w:trPr>
          <w:trHeight w:val="2113"/>
        </w:trPr>
        <w:tc>
          <w:tcPr>
            <w:tcW w:w="551" w:type="pct"/>
            <w:vAlign w:val="center"/>
          </w:tcPr>
          <w:p w14:paraId="545BD1D6" w14:textId="77777777" w:rsidR="00E017FE" w:rsidRPr="002E4F28" w:rsidRDefault="00E017FE" w:rsidP="00ED07F5">
            <w:pPr>
              <w:jc w:val="center"/>
              <w:rPr>
                <w:rFonts w:eastAsia="等线"/>
                <w:kern w:val="0"/>
                <w:sz w:val="20"/>
                <w:szCs w:val="20"/>
              </w:rPr>
            </w:pPr>
            <w:r w:rsidRPr="002E4F28">
              <w:rPr>
                <w:rFonts w:eastAsia="等线"/>
                <w:kern w:val="0"/>
                <w:sz w:val="20"/>
                <w:szCs w:val="20"/>
              </w:rPr>
              <w:t>22. Model Optimization</w:t>
            </w:r>
          </w:p>
        </w:tc>
        <w:tc>
          <w:tcPr>
            <w:tcW w:w="1013" w:type="pct"/>
            <w:vAlign w:val="center"/>
          </w:tcPr>
          <w:p w14:paraId="618DE637" w14:textId="77777777" w:rsidR="00E017FE" w:rsidRPr="002E4F28" w:rsidRDefault="00E017FE" w:rsidP="00ED07F5">
            <w:pPr>
              <w:jc w:val="center"/>
              <w:rPr>
                <w:rFonts w:eastAsia="等线"/>
                <w:kern w:val="0"/>
                <w:sz w:val="20"/>
                <w:szCs w:val="20"/>
              </w:rPr>
            </w:pPr>
            <w:r w:rsidRPr="002E4F28">
              <w:rPr>
                <w:rFonts w:eastAsia="等线"/>
                <w:kern w:val="0"/>
                <w:sz w:val="20"/>
                <w:szCs w:val="20"/>
              </w:rPr>
              <w:t>If there is optimization, report the optimization results of the model (</w:t>
            </w:r>
            <w:proofErr w:type="spellStart"/>
            <w:r w:rsidRPr="002E4F28">
              <w:rPr>
                <w:rFonts w:eastAsia="等线"/>
                <w:kern w:val="0"/>
                <w:sz w:val="20"/>
                <w:szCs w:val="20"/>
              </w:rPr>
              <w:t>i</w:t>
            </w:r>
            <w:proofErr w:type="spellEnd"/>
            <w:r w:rsidRPr="002E4F28">
              <w:rPr>
                <w:rFonts w:eastAsia="等线"/>
                <w:kern w:val="0"/>
                <w:sz w:val="20"/>
                <w:szCs w:val="20"/>
              </w:rPr>
              <w:t>. e., the optimized model parameters and the model prediction effects), and the comparison results of the optimized model with the previous model</w:t>
            </w:r>
          </w:p>
        </w:tc>
        <w:tc>
          <w:tcPr>
            <w:tcW w:w="515" w:type="pct"/>
            <w:vAlign w:val="center"/>
          </w:tcPr>
          <w:p w14:paraId="1BC5C644" w14:textId="77777777" w:rsidR="00E017FE" w:rsidRPr="002E4F28" w:rsidRDefault="00E017FE" w:rsidP="00ED07F5">
            <w:pPr>
              <w:jc w:val="center"/>
              <w:rPr>
                <w:rFonts w:eastAsia="等线"/>
                <w:kern w:val="0"/>
                <w:sz w:val="20"/>
                <w:szCs w:val="20"/>
              </w:rPr>
            </w:pPr>
            <w:r w:rsidRPr="002E4F28">
              <w:rPr>
                <w:rFonts w:eastAsia="等线"/>
                <w:kern w:val="0"/>
                <w:sz w:val="20"/>
                <w:szCs w:val="20"/>
              </w:rPr>
              <w:t>24. Model Updating</w:t>
            </w:r>
          </w:p>
        </w:tc>
        <w:tc>
          <w:tcPr>
            <w:tcW w:w="894" w:type="pct"/>
            <w:vAlign w:val="center"/>
          </w:tcPr>
          <w:p w14:paraId="0D53E2F7" w14:textId="77777777" w:rsidR="00E017FE" w:rsidRPr="002E4F28" w:rsidRDefault="00E017FE" w:rsidP="00ED07F5">
            <w:pPr>
              <w:jc w:val="center"/>
              <w:rPr>
                <w:rFonts w:eastAsia="等线"/>
                <w:kern w:val="0"/>
                <w:sz w:val="20"/>
                <w:szCs w:val="20"/>
              </w:rPr>
            </w:pPr>
            <w:r w:rsidRPr="002E4F28">
              <w:rPr>
                <w:rFonts w:eastAsia="等线"/>
                <w:kern w:val="0"/>
                <w:sz w:val="20"/>
                <w:szCs w:val="20"/>
              </w:rPr>
              <w:t>If applicable, report the updating results of the model (i.e., the model updating parameters and the model prediction effects), and the comparison results of the updated model with the previous model</w:t>
            </w:r>
          </w:p>
        </w:tc>
        <w:tc>
          <w:tcPr>
            <w:tcW w:w="403" w:type="pct"/>
            <w:vAlign w:val="center"/>
          </w:tcPr>
          <w:p w14:paraId="6636E369"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62BF307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5BB473EB"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wording from “optimization” to “updating”</w:t>
            </w:r>
          </w:p>
        </w:tc>
        <w:tc>
          <w:tcPr>
            <w:tcW w:w="471" w:type="pct"/>
            <w:vAlign w:val="center"/>
          </w:tcPr>
          <w:p w14:paraId="34CFDAE9"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7263EBF4" w14:textId="77777777" w:rsidTr="00294F9E">
        <w:tc>
          <w:tcPr>
            <w:tcW w:w="5000" w:type="pct"/>
            <w:gridSpan w:val="8"/>
            <w:shd w:val="clear" w:color="auto" w:fill="FADADE"/>
            <w:vAlign w:val="center"/>
          </w:tcPr>
          <w:p w14:paraId="1FD61157"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7: Discussion</w:t>
            </w:r>
          </w:p>
        </w:tc>
      </w:tr>
      <w:tr w:rsidR="00E017FE" w:rsidRPr="002E4F28" w14:paraId="6E295DC3" w14:textId="77777777" w:rsidTr="00294F9E">
        <w:trPr>
          <w:trHeight w:val="2322"/>
        </w:trPr>
        <w:tc>
          <w:tcPr>
            <w:tcW w:w="551" w:type="pct"/>
            <w:vAlign w:val="center"/>
          </w:tcPr>
          <w:p w14:paraId="7E5FD610" w14:textId="77777777" w:rsidR="00E017FE" w:rsidRPr="002E4F28" w:rsidRDefault="00E017FE" w:rsidP="00ED07F5">
            <w:pPr>
              <w:jc w:val="center"/>
              <w:rPr>
                <w:rFonts w:eastAsia="等线"/>
                <w:kern w:val="0"/>
                <w:sz w:val="20"/>
                <w:szCs w:val="20"/>
              </w:rPr>
            </w:pPr>
            <w:r w:rsidRPr="002E4F28">
              <w:rPr>
                <w:rFonts w:eastAsia="等线"/>
                <w:kern w:val="0"/>
                <w:sz w:val="20"/>
                <w:szCs w:val="20"/>
              </w:rPr>
              <w:t>23. Explanation</w:t>
            </w:r>
          </w:p>
        </w:tc>
        <w:tc>
          <w:tcPr>
            <w:tcW w:w="1013" w:type="pct"/>
            <w:vAlign w:val="center"/>
          </w:tcPr>
          <w:p w14:paraId="3DA42FB4"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study results and discuss the clinical application value and potential impact of the model, especially the application prospect of TCM disease-syndrome prediction model in clinical practice.</w:t>
            </w:r>
          </w:p>
        </w:tc>
        <w:tc>
          <w:tcPr>
            <w:tcW w:w="515" w:type="pct"/>
            <w:vAlign w:val="center"/>
          </w:tcPr>
          <w:p w14:paraId="5EC6EB06" w14:textId="77777777" w:rsidR="00E017FE" w:rsidRPr="002E4F28" w:rsidRDefault="00E017FE" w:rsidP="00ED07F5">
            <w:pPr>
              <w:jc w:val="center"/>
              <w:rPr>
                <w:rFonts w:eastAsia="等线"/>
                <w:kern w:val="0"/>
                <w:sz w:val="20"/>
                <w:szCs w:val="20"/>
              </w:rPr>
            </w:pPr>
            <w:r w:rsidRPr="002E4F28">
              <w:rPr>
                <w:rFonts w:eastAsia="等线"/>
                <w:kern w:val="0"/>
                <w:sz w:val="20"/>
                <w:szCs w:val="20"/>
              </w:rPr>
              <w:t>25. Explanation</w:t>
            </w:r>
          </w:p>
        </w:tc>
        <w:tc>
          <w:tcPr>
            <w:tcW w:w="894" w:type="pct"/>
            <w:vAlign w:val="center"/>
          </w:tcPr>
          <w:p w14:paraId="10332ED5"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in detail the main results of the study and discuss its relevance with prior similar studies.</w:t>
            </w:r>
          </w:p>
        </w:tc>
        <w:tc>
          <w:tcPr>
            <w:tcW w:w="403" w:type="pct"/>
            <w:vAlign w:val="center"/>
          </w:tcPr>
          <w:p w14:paraId="16985934"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Align w:val="center"/>
          </w:tcPr>
          <w:p w14:paraId="6DA2DFBA" w14:textId="77777777" w:rsidR="00E017FE" w:rsidRPr="002E4F28" w:rsidRDefault="00E017FE" w:rsidP="00ED07F5">
            <w:pPr>
              <w:jc w:val="center"/>
              <w:rPr>
                <w:rFonts w:eastAsia="等线"/>
                <w:kern w:val="0"/>
                <w:sz w:val="20"/>
                <w:szCs w:val="20"/>
              </w:rPr>
            </w:pPr>
            <w:r w:rsidRPr="002E4F28">
              <w:rPr>
                <w:rFonts w:eastAsia="等线"/>
                <w:kern w:val="0"/>
                <w:sz w:val="20"/>
                <w:szCs w:val="20"/>
              </w:rPr>
              <w:t>This item can just include explanations to study results. Other aspects have been written in the following two items</w:t>
            </w:r>
          </w:p>
        </w:tc>
        <w:tc>
          <w:tcPr>
            <w:tcW w:w="603" w:type="pct"/>
            <w:vAlign w:val="center"/>
          </w:tcPr>
          <w:p w14:paraId="1C6DD97C"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3D3D27B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6DA18E8E" w14:textId="77777777" w:rsidTr="00294F9E">
        <w:trPr>
          <w:trHeight w:val="2123"/>
        </w:trPr>
        <w:tc>
          <w:tcPr>
            <w:tcW w:w="551" w:type="pct"/>
            <w:vAlign w:val="center"/>
          </w:tcPr>
          <w:p w14:paraId="43FEEA37" w14:textId="77777777" w:rsidR="00E017FE" w:rsidRPr="002E4F28" w:rsidRDefault="00E017FE" w:rsidP="00ED07F5">
            <w:pPr>
              <w:jc w:val="center"/>
              <w:rPr>
                <w:rFonts w:eastAsia="等线"/>
                <w:kern w:val="0"/>
                <w:sz w:val="20"/>
                <w:szCs w:val="20"/>
              </w:rPr>
            </w:pPr>
            <w:r w:rsidRPr="002E4F28">
              <w:rPr>
                <w:rFonts w:eastAsia="等线"/>
                <w:kern w:val="0"/>
                <w:sz w:val="20"/>
                <w:szCs w:val="20"/>
              </w:rPr>
              <w:t>24. Limitations</w:t>
            </w:r>
          </w:p>
        </w:tc>
        <w:tc>
          <w:tcPr>
            <w:tcW w:w="1013" w:type="pct"/>
            <w:vAlign w:val="center"/>
          </w:tcPr>
          <w:p w14:paraId="256C1ADF" w14:textId="77777777" w:rsidR="00E017FE" w:rsidRPr="002E4F28" w:rsidRDefault="00E017FE" w:rsidP="00ED07F5">
            <w:pPr>
              <w:jc w:val="center"/>
              <w:rPr>
                <w:rFonts w:eastAsia="等线"/>
                <w:kern w:val="0"/>
                <w:sz w:val="20"/>
                <w:szCs w:val="20"/>
              </w:rPr>
            </w:pPr>
            <w:r w:rsidRPr="002E4F28">
              <w:rPr>
                <w:rFonts w:eastAsia="等线"/>
                <w:kern w:val="0"/>
                <w:sz w:val="20"/>
                <w:szCs w:val="20"/>
              </w:rPr>
              <w:t>Discuss study limitations (such as non-representative samples, insufficient mean events of predicted outcome indicators, missing data, insufficient extrapolation caused by individualized differences, etc.)</w:t>
            </w:r>
          </w:p>
        </w:tc>
        <w:tc>
          <w:tcPr>
            <w:tcW w:w="515" w:type="pct"/>
            <w:vAlign w:val="center"/>
          </w:tcPr>
          <w:p w14:paraId="3F4F9D27" w14:textId="77777777" w:rsidR="00E017FE" w:rsidRPr="002E4F28" w:rsidRDefault="00E017FE" w:rsidP="00ED07F5">
            <w:pPr>
              <w:jc w:val="center"/>
              <w:rPr>
                <w:rFonts w:eastAsia="等线"/>
                <w:kern w:val="0"/>
                <w:sz w:val="20"/>
                <w:szCs w:val="20"/>
              </w:rPr>
            </w:pPr>
            <w:r w:rsidRPr="002E4F28">
              <w:rPr>
                <w:rFonts w:eastAsia="等线"/>
                <w:kern w:val="0"/>
                <w:sz w:val="20"/>
                <w:szCs w:val="20"/>
              </w:rPr>
              <w:t>26. Limitations</w:t>
            </w:r>
          </w:p>
        </w:tc>
        <w:tc>
          <w:tcPr>
            <w:tcW w:w="894" w:type="pct"/>
            <w:vAlign w:val="center"/>
          </w:tcPr>
          <w:p w14:paraId="6C4CA739" w14:textId="77777777" w:rsidR="00E017FE" w:rsidRPr="002E4F28" w:rsidRDefault="00E017FE" w:rsidP="00ED07F5">
            <w:pPr>
              <w:jc w:val="center"/>
              <w:rPr>
                <w:rFonts w:eastAsia="等线"/>
                <w:kern w:val="0"/>
                <w:sz w:val="20"/>
                <w:szCs w:val="20"/>
              </w:rPr>
            </w:pPr>
            <w:r w:rsidRPr="002E4F28">
              <w:rPr>
                <w:rFonts w:eastAsia="等线"/>
                <w:kern w:val="0"/>
                <w:sz w:val="20"/>
                <w:szCs w:val="20"/>
              </w:rPr>
              <w:t>Discuss study limitations (such as non-representative samples, insufficient mean events of predicted outcome indicators, missing data, insufficient extrapolation caused by individualized differences, etc.)</w:t>
            </w:r>
          </w:p>
        </w:tc>
        <w:tc>
          <w:tcPr>
            <w:tcW w:w="403" w:type="pct"/>
            <w:vAlign w:val="center"/>
          </w:tcPr>
          <w:p w14:paraId="53B82F8A"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5C04A84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39B9BD1C"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2598AFEB"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3C4B6A93" w14:textId="77777777" w:rsidTr="00294F9E">
        <w:trPr>
          <w:trHeight w:val="1814"/>
        </w:trPr>
        <w:tc>
          <w:tcPr>
            <w:tcW w:w="551" w:type="pct"/>
            <w:vAlign w:val="center"/>
          </w:tcPr>
          <w:p w14:paraId="69E6C2A9"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25. Significance</w:t>
            </w:r>
          </w:p>
        </w:tc>
        <w:tc>
          <w:tcPr>
            <w:tcW w:w="1013" w:type="pct"/>
            <w:vAlign w:val="center"/>
          </w:tcPr>
          <w:p w14:paraId="54C6CEF2"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clinical significance of the study and future research directions, especially the improvement direction of the TCM disease-syndrome prediction model.</w:t>
            </w:r>
          </w:p>
        </w:tc>
        <w:tc>
          <w:tcPr>
            <w:tcW w:w="515" w:type="pct"/>
            <w:vAlign w:val="center"/>
          </w:tcPr>
          <w:p w14:paraId="69FDF5EC" w14:textId="77777777" w:rsidR="00E017FE" w:rsidRPr="002E4F28" w:rsidRDefault="00E017FE" w:rsidP="00ED07F5">
            <w:pPr>
              <w:jc w:val="center"/>
              <w:rPr>
                <w:rFonts w:eastAsia="等线"/>
                <w:kern w:val="0"/>
                <w:sz w:val="20"/>
                <w:szCs w:val="20"/>
              </w:rPr>
            </w:pPr>
            <w:r w:rsidRPr="002E4F28">
              <w:rPr>
                <w:rFonts w:eastAsia="等线"/>
                <w:kern w:val="0"/>
                <w:sz w:val="20"/>
                <w:szCs w:val="20"/>
              </w:rPr>
              <w:t>27. Significance</w:t>
            </w:r>
          </w:p>
        </w:tc>
        <w:tc>
          <w:tcPr>
            <w:tcW w:w="894" w:type="pct"/>
            <w:vAlign w:val="center"/>
          </w:tcPr>
          <w:p w14:paraId="4ED06109"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clinical significance of the study and future research directions, especially the improvement direction of the TCM disease-syndrome prediction model.</w:t>
            </w:r>
          </w:p>
        </w:tc>
        <w:tc>
          <w:tcPr>
            <w:tcW w:w="403" w:type="pct"/>
            <w:vAlign w:val="center"/>
          </w:tcPr>
          <w:p w14:paraId="2B276B3D"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2249DC41"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06935BF8"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5E3BEEF7"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3C0AF0F1" w14:textId="77777777" w:rsidTr="00294F9E">
        <w:tc>
          <w:tcPr>
            <w:tcW w:w="5000" w:type="pct"/>
            <w:gridSpan w:val="8"/>
            <w:shd w:val="clear" w:color="auto" w:fill="FADADE"/>
            <w:vAlign w:val="center"/>
          </w:tcPr>
          <w:p w14:paraId="34445202"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8: Conclusion</w:t>
            </w:r>
          </w:p>
        </w:tc>
      </w:tr>
      <w:tr w:rsidR="00E017FE" w:rsidRPr="002E4F28" w14:paraId="3D91E1DB" w14:textId="77777777" w:rsidTr="003F3BB3">
        <w:trPr>
          <w:trHeight w:val="2177"/>
        </w:trPr>
        <w:tc>
          <w:tcPr>
            <w:tcW w:w="551" w:type="pct"/>
            <w:vAlign w:val="center"/>
          </w:tcPr>
          <w:p w14:paraId="0ACA1BB4" w14:textId="77777777" w:rsidR="00E017FE" w:rsidRPr="002E4F28" w:rsidRDefault="00E017FE" w:rsidP="00ED07F5">
            <w:pPr>
              <w:jc w:val="center"/>
              <w:rPr>
                <w:rFonts w:eastAsia="等线"/>
                <w:kern w:val="0"/>
                <w:sz w:val="20"/>
                <w:szCs w:val="20"/>
              </w:rPr>
            </w:pPr>
            <w:r w:rsidRPr="002E4F28">
              <w:rPr>
                <w:rFonts w:eastAsia="等线"/>
                <w:kern w:val="0"/>
                <w:sz w:val="20"/>
                <w:szCs w:val="20"/>
              </w:rPr>
              <w:t>26. Conclusion</w:t>
            </w:r>
          </w:p>
        </w:tc>
        <w:tc>
          <w:tcPr>
            <w:tcW w:w="1013" w:type="pct"/>
            <w:vAlign w:val="center"/>
          </w:tcPr>
          <w:p w14:paraId="06958D2E" w14:textId="77777777" w:rsidR="00E017FE" w:rsidRPr="002E4F28" w:rsidRDefault="00E017FE" w:rsidP="00ED07F5">
            <w:pPr>
              <w:jc w:val="center"/>
              <w:rPr>
                <w:rFonts w:eastAsia="等线"/>
                <w:kern w:val="0"/>
                <w:sz w:val="20"/>
                <w:szCs w:val="20"/>
              </w:rPr>
            </w:pPr>
            <w:r w:rsidRPr="002E4F28">
              <w:rPr>
                <w:rFonts w:eastAsia="等线"/>
                <w:kern w:val="0"/>
                <w:sz w:val="20"/>
                <w:szCs w:val="20"/>
              </w:rPr>
              <w:t>Summarize the main findings and clinical significance of the study, and make suggestions for clinical practice and future studies, especially the application and promotion of TCM disease-syndrome prediction model.</w:t>
            </w:r>
          </w:p>
        </w:tc>
        <w:tc>
          <w:tcPr>
            <w:tcW w:w="515" w:type="pct"/>
            <w:vAlign w:val="center"/>
          </w:tcPr>
          <w:p w14:paraId="3255C772" w14:textId="77777777" w:rsidR="00E017FE" w:rsidRPr="002E4F28" w:rsidRDefault="00E017FE" w:rsidP="00ED07F5">
            <w:pPr>
              <w:jc w:val="center"/>
              <w:rPr>
                <w:rFonts w:eastAsia="等线"/>
                <w:kern w:val="0"/>
                <w:sz w:val="20"/>
                <w:szCs w:val="20"/>
              </w:rPr>
            </w:pPr>
            <w:r w:rsidRPr="002E4F28">
              <w:rPr>
                <w:rFonts w:eastAsia="等线"/>
                <w:kern w:val="0"/>
                <w:sz w:val="20"/>
                <w:szCs w:val="20"/>
              </w:rPr>
              <w:t>28. Conclusion</w:t>
            </w:r>
          </w:p>
        </w:tc>
        <w:tc>
          <w:tcPr>
            <w:tcW w:w="894" w:type="pct"/>
            <w:vAlign w:val="center"/>
          </w:tcPr>
          <w:p w14:paraId="1FD140ED" w14:textId="77777777" w:rsidR="00E017FE" w:rsidRPr="002E4F28" w:rsidRDefault="00E017FE" w:rsidP="00ED07F5">
            <w:pPr>
              <w:jc w:val="center"/>
              <w:rPr>
                <w:rFonts w:eastAsia="等线"/>
                <w:kern w:val="0"/>
                <w:sz w:val="20"/>
                <w:szCs w:val="20"/>
              </w:rPr>
            </w:pPr>
            <w:r w:rsidRPr="002E4F28">
              <w:rPr>
                <w:rFonts w:eastAsia="等线"/>
                <w:kern w:val="0"/>
                <w:sz w:val="20"/>
                <w:szCs w:val="20"/>
              </w:rPr>
              <w:t>Summarize the main findings and clinical significance of the study, and make suggestions for clinical practice and future studies, especially the application and promotion of TCM disease-syndrome prediction model.</w:t>
            </w:r>
          </w:p>
        </w:tc>
        <w:tc>
          <w:tcPr>
            <w:tcW w:w="403" w:type="pct"/>
            <w:vAlign w:val="center"/>
          </w:tcPr>
          <w:p w14:paraId="39B475C7"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5B17172D"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1FE108E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171FE49C"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290721E5" w14:textId="77777777" w:rsidTr="00294F9E">
        <w:tc>
          <w:tcPr>
            <w:tcW w:w="5000" w:type="pct"/>
            <w:gridSpan w:val="8"/>
            <w:shd w:val="clear" w:color="auto" w:fill="FADADE"/>
            <w:vAlign w:val="center"/>
          </w:tcPr>
          <w:p w14:paraId="20925658"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9: References</w:t>
            </w:r>
          </w:p>
        </w:tc>
      </w:tr>
      <w:tr w:rsidR="00E017FE" w:rsidRPr="002E4F28" w14:paraId="1F488E16" w14:textId="77777777" w:rsidTr="00294F9E">
        <w:tc>
          <w:tcPr>
            <w:tcW w:w="551" w:type="pct"/>
            <w:vAlign w:val="center"/>
          </w:tcPr>
          <w:p w14:paraId="11AC2350" w14:textId="77777777" w:rsidR="00E017FE" w:rsidRPr="002E4F28" w:rsidRDefault="00E017FE" w:rsidP="00ED07F5">
            <w:pPr>
              <w:jc w:val="center"/>
              <w:rPr>
                <w:rFonts w:eastAsia="等线"/>
                <w:kern w:val="0"/>
                <w:sz w:val="20"/>
                <w:szCs w:val="20"/>
              </w:rPr>
            </w:pPr>
            <w:r w:rsidRPr="002E4F28">
              <w:rPr>
                <w:rFonts w:eastAsia="等线"/>
                <w:kern w:val="0"/>
                <w:sz w:val="20"/>
                <w:szCs w:val="20"/>
              </w:rPr>
              <w:t>27. References</w:t>
            </w:r>
          </w:p>
        </w:tc>
        <w:tc>
          <w:tcPr>
            <w:tcW w:w="1013" w:type="pct"/>
            <w:vAlign w:val="center"/>
          </w:tcPr>
          <w:p w14:paraId="13D374BB" w14:textId="77777777" w:rsidR="00E017FE" w:rsidRPr="002E4F28" w:rsidRDefault="00E017FE" w:rsidP="00ED07F5">
            <w:pPr>
              <w:jc w:val="center"/>
              <w:rPr>
                <w:rFonts w:eastAsia="等线"/>
                <w:kern w:val="0"/>
                <w:sz w:val="20"/>
                <w:szCs w:val="20"/>
              </w:rPr>
            </w:pPr>
            <w:r w:rsidRPr="002E4F28">
              <w:rPr>
                <w:rFonts w:eastAsia="等线"/>
                <w:kern w:val="0"/>
                <w:sz w:val="20"/>
                <w:szCs w:val="20"/>
              </w:rPr>
              <w:t>Provide pertinent citations to provide relevant basis for the research study and to govern reliability and rationality of study findings.</w:t>
            </w:r>
          </w:p>
        </w:tc>
        <w:tc>
          <w:tcPr>
            <w:tcW w:w="515" w:type="pct"/>
            <w:vAlign w:val="center"/>
          </w:tcPr>
          <w:p w14:paraId="3231D40B" w14:textId="77777777" w:rsidR="00E017FE" w:rsidRPr="002E4F28" w:rsidRDefault="00E017FE" w:rsidP="00ED07F5">
            <w:pPr>
              <w:jc w:val="center"/>
              <w:rPr>
                <w:rFonts w:eastAsia="等线"/>
                <w:kern w:val="0"/>
                <w:sz w:val="20"/>
                <w:szCs w:val="20"/>
              </w:rPr>
            </w:pPr>
            <w:r w:rsidRPr="002E4F28">
              <w:rPr>
                <w:rFonts w:eastAsia="等线"/>
                <w:kern w:val="0"/>
                <w:sz w:val="20"/>
                <w:szCs w:val="20"/>
              </w:rPr>
              <w:t>29. References</w:t>
            </w:r>
          </w:p>
        </w:tc>
        <w:tc>
          <w:tcPr>
            <w:tcW w:w="894" w:type="pct"/>
            <w:vAlign w:val="center"/>
          </w:tcPr>
          <w:p w14:paraId="3CA086FC" w14:textId="77777777" w:rsidR="00E017FE" w:rsidRPr="002E4F28" w:rsidRDefault="00E017FE" w:rsidP="00ED07F5">
            <w:pPr>
              <w:jc w:val="center"/>
              <w:rPr>
                <w:rFonts w:eastAsia="等线"/>
                <w:kern w:val="0"/>
                <w:sz w:val="20"/>
                <w:szCs w:val="20"/>
              </w:rPr>
            </w:pPr>
            <w:r w:rsidRPr="002E4F28">
              <w:rPr>
                <w:rFonts w:eastAsia="等线"/>
                <w:kern w:val="0"/>
                <w:sz w:val="20"/>
                <w:szCs w:val="20"/>
              </w:rPr>
              <w:t>Include authoritative literature references in the relevant locations to ensure research credibility and rationality.</w:t>
            </w:r>
          </w:p>
        </w:tc>
        <w:tc>
          <w:tcPr>
            <w:tcW w:w="403" w:type="pct"/>
            <w:vAlign w:val="center"/>
          </w:tcPr>
          <w:p w14:paraId="756734FB"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13686D4F"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836275F" w14:textId="77777777" w:rsidR="00E017FE" w:rsidRPr="002E4F28" w:rsidRDefault="00E017FE" w:rsidP="00ED07F5">
            <w:pPr>
              <w:jc w:val="center"/>
              <w:rPr>
                <w:rFonts w:eastAsia="等线"/>
                <w:kern w:val="0"/>
                <w:sz w:val="20"/>
                <w:szCs w:val="20"/>
              </w:rPr>
            </w:pPr>
            <w:r w:rsidRPr="002E4F28">
              <w:rPr>
                <w:rFonts w:eastAsia="等线"/>
                <w:kern w:val="0"/>
                <w:sz w:val="20"/>
                <w:szCs w:val="20"/>
              </w:rPr>
              <w:t>Simplify item description</w:t>
            </w:r>
          </w:p>
        </w:tc>
        <w:tc>
          <w:tcPr>
            <w:tcW w:w="471" w:type="pct"/>
            <w:vAlign w:val="center"/>
          </w:tcPr>
          <w:p w14:paraId="40913FC7"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amendment</w:t>
            </w:r>
          </w:p>
        </w:tc>
      </w:tr>
      <w:tr w:rsidR="00E017FE" w:rsidRPr="002E4F28" w14:paraId="63FD3E19" w14:textId="77777777" w:rsidTr="00294F9E">
        <w:tc>
          <w:tcPr>
            <w:tcW w:w="5000" w:type="pct"/>
            <w:gridSpan w:val="8"/>
            <w:shd w:val="clear" w:color="auto" w:fill="FADADE"/>
            <w:vAlign w:val="center"/>
          </w:tcPr>
          <w:p w14:paraId="3D7F9ED6"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10: Other Information</w:t>
            </w:r>
          </w:p>
        </w:tc>
      </w:tr>
      <w:tr w:rsidR="00E017FE" w:rsidRPr="002E4F28" w14:paraId="5C2AF6D2" w14:textId="77777777" w:rsidTr="00294F9E">
        <w:tc>
          <w:tcPr>
            <w:tcW w:w="551" w:type="pct"/>
            <w:vAlign w:val="center"/>
          </w:tcPr>
          <w:p w14:paraId="0544346E" w14:textId="77777777" w:rsidR="00E017FE" w:rsidRPr="002E4F28" w:rsidRDefault="00E017FE" w:rsidP="00ED07F5">
            <w:pPr>
              <w:jc w:val="center"/>
              <w:rPr>
                <w:rFonts w:eastAsia="等线"/>
                <w:kern w:val="0"/>
                <w:sz w:val="20"/>
                <w:szCs w:val="20"/>
              </w:rPr>
            </w:pPr>
            <w:r w:rsidRPr="002E4F28">
              <w:rPr>
                <w:rFonts w:eastAsia="等线"/>
                <w:kern w:val="0"/>
                <w:sz w:val="20"/>
                <w:szCs w:val="20"/>
              </w:rPr>
              <w:t>28. Funding Support</w:t>
            </w:r>
          </w:p>
        </w:tc>
        <w:tc>
          <w:tcPr>
            <w:tcW w:w="1013" w:type="pct"/>
            <w:vAlign w:val="center"/>
          </w:tcPr>
          <w:p w14:paraId="249C104B" w14:textId="77777777" w:rsidR="00E017FE" w:rsidRPr="002E4F28" w:rsidRDefault="00E017FE" w:rsidP="00ED07F5">
            <w:pPr>
              <w:jc w:val="center"/>
              <w:rPr>
                <w:rFonts w:eastAsia="等线"/>
                <w:kern w:val="0"/>
                <w:sz w:val="20"/>
                <w:szCs w:val="20"/>
              </w:rPr>
            </w:pPr>
            <w:r w:rsidRPr="002E4F28">
              <w:rPr>
                <w:rFonts w:eastAsia="等线"/>
                <w:kern w:val="0"/>
                <w:sz w:val="20"/>
                <w:szCs w:val="20"/>
              </w:rPr>
              <w:t>List the funding projects and institutions that fund this study</w:t>
            </w:r>
          </w:p>
        </w:tc>
        <w:tc>
          <w:tcPr>
            <w:tcW w:w="515" w:type="pct"/>
            <w:vAlign w:val="center"/>
          </w:tcPr>
          <w:p w14:paraId="1229C6CB" w14:textId="77777777" w:rsidR="00E017FE" w:rsidRPr="002E4F28" w:rsidRDefault="00E017FE" w:rsidP="00ED07F5">
            <w:pPr>
              <w:jc w:val="center"/>
              <w:rPr>
                <w:rFonts w:eastAsia="等线"/>
                <w:kern w:val="0"/>
                <w:sz w:val="20"/>
                <w:szCs w:val="20"/>
              </w:rPr>
            </w:pPr>
            <w:r w:rsidRPr="002E4F28">
              <w:rPr>
                <w:rFonts w:eastAsia="等线"/>
                <w:kern w:val="0"/>
                <w:sz w:val="20"/>
                <w:szCs w:val="20"/>
              </w:rPr>
              <w:t>30. Funding Support</w:t>
            </w:r>
          </w:p>
        </w:tc>
        <w:tc>
          <w:tcPr>
            <w:tcW w:w="894" w:type="pct"/>
            <w:vAlign w:val="center"/>
          </w:tcPr>
          <w:p w14:paraId="67BC2067" w14:textId="77777777" w:rsidR="00E017FE" w:rsidRPr="002E4F28" w:rsidRDefault="00E017FE" w:rsidP="00ED07F5">
            <w:pPr>
              <w:jc w:val="center"/>
              <w:rPr>
                <w:rFonts w:eastAsia="等线"/>
                <w:kern w:val="0"/>
                <w:sz w:val="20"/>
                <w:szCs w:val="20"/>
              </w:rPr>
            </w:pPr>
            <w:r w:rsidRPr="002E4F28">
              <w:rPr>
                <w:rFonts w:eastAsia="等线"/>
                <w:kern w:val="0"/>
                <w:sz w:val="20"/>
                <w:szCs w:val="20"/>
              </w:rPr>
              <w:t>List the funding projects and institutions that fund this study</w:t>
            </w:r>
          </w:p>
        </w:tc>
        <w:tc>
          <w:tcPr>
            <w:tcW w:w="403" w:type="pct"/>
            <w:vAlign w:val="center"/>
          </w:tcPr>
          <w:p w14:paraId="3733F446"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5F2EE7A3"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57939A0"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71" w:type="pct"/>
            <w:vAlign w:val="center"/>
          </w:tcPr>
          <w:p w14:paraId="36A467B2"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5ABE6E4A" w14:textId="77777777" w:rsidTr="003F3BB3">
        <w:trPr>
          <w:trHeight w:val="923"/>
        </w:trPr>
        <w:tc>
          <w:tcPr>
            <w:tcW w:w="551" w:type="pct"/>
            <w:vAlign w:val="center"/>
          </w:tcPr>
          <w:p w14:paraId="774BCA5A" w14:textId="77777777" w:rsidR="00E017FE" w:rsidRPr="002E4F28" w:rsidRDefault="00E017FE" w:rsidP="00ED07F5">
            <w:pPr>
              <w:jc w:val="center"/>
              <w:rPr>
                <w:rFonts w:eastAsia="等线"/>
                <w:kern w:val="0"/>
                <w:sz w:val="20"/>
                <w:szCs w:val="20"/>
              </w:rPr>
            </w:pPr>
            <w:r w:rsidRPr="002E4F28">
              <w:rPr>
                <w:rFonts w:eastAsia="等线"/>
                <w:kern w:val="0"/>
                <w:sz w:val="20"/>
                <w:szCs w:val="20"/>
              </w:rPr>
              <w:t>29. Acknowledgements</w:t>
            </w:r>
          </w:p>
        </w:tc>
        <w:tc>
          <w:tcPr>
            <w:tcW w:w="1013" w:type="pct"/>
            <w:vAlign w:val="center"/>
          </w:tcPr>
          <w:p w14:paraId="319EC666" w14:textId="77777777" w:rsidR="00E017FE" w:rsidRPr="002E4F28" w:rsidRDefault="00E017FE" w:rsidP="00ED07F5">
            <w:pPr>
              <w:jc w:val="center"/>
              <w:rPr>
                <w:rFonts w:eastAsia="等线"/>
                <w:kern w:val="0"/>
                <w:sz w:val="20"/>
                <w:szCs w:val="20"/>
              </w:rPr>
            </w:pPr>
            <w:r w:rsidRPr="002E4F28">
              <w:rPr>
                <w:rFonts w:eastAsia="等线"/>
                <w:kern w:val="0"/>
                <w:sz w:val="20"/>
                <w:szCs w:val="20"/>
              </w:rPr>
              <w:t>Thanks to people and institutions who contributed to the research but are not listed as authors</w:t>
            </w:r>
          </w:p>
        </w:tc>
        <w:tc>
          <w:tcPr>
            <w:tcW w:w="515" w:type="pct"/>
            <w:vAlign w:val="center"/>
          </w:tcPr>
          <w:p w14:paraId="332DF984"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894" w:type="pct"/>
            <w:vAlign w:val="center"/>
          </w:tcPr>
          <w:p w14:paraId="05CA1B37"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403" w:type="pct"/>
            <w:vAlign w:val="center"/>
          </w:tcPr>
          <w:p w14:paraId="3582D3CA"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7703B8CE" w14:textId="77777777" w:rsidR="00E017FE" w:rsidRPr="002E4F28" w:rsidRDefault="00E017FE" w:rsidP="00ED07F5">
            <w:pPr>
              <w:jc w:val="center"/>
              <w:rPr>
                <w:rFonts w:eastAsia="等线"/>
                <w:kern w:val="0"/>
                <w:sz w:val="20"/>
                <w:szCs w:val="20"/>
              </w:rPr>
            </w:pPr>
            <w:r w:rsidRPr="002E4F28">
              <w:rPr>
                <w:rFonts w:eastAsia="等线"/>
                <w:kern w:val="0"/>
                <w:sz w:val="20"/>
                <w:szCs w:val="20"/>
              </w:rPr>
              <w:t>This item is not a necessary reporting criterion</w:t>
            </w:r>
          </w:p>
        </w:tc>
        <w:tc>
          <w:tcPr>
            <w:tcW w:w="603" w:type="pct"/>
            <w:vAlign w:val="center"/>
          </w:tcPr>
          <w:p w14:paraId="64D5C187" w14:textId="77777777" w:rsidR="00E017FE" w:rsidRPr="002E4F28" w:rsidRDefault="00E017FE" w:rsidP="00ED07F5">
            <w:pPr>
              <w:jc w:val="center"/>
              <w:rPr>
                <w:rFonts w:eastAsia="等线"/>
                <w:kern w:val="0"/>
                <w:sz w:val="20"/>
                <w:szCs w:val="20"/>
              </w:rPr>
            </w:pPr>
            <w:r w:rsidRPr="002E4F28">
              <w:rPr>
                <w:rFonts w:eastAsia="等线"/>
                <w:kern w:val="0"/>
                <w:sz w:val="20"/>
                <w:szCs w:val="20"/>
              </w:rPr>
              <w:t>Remove item based on expert feedback</w:t>
            </w:r>
          </w:p>
        </w:tc>
        <w:tc>
          <w:tcPr>
            <w:tcW w:w="471" w:type="pct"/>
            <w:vAlign w:val="center"/>
          </w:tcPr>
          <w:p w14:paraId="776E3A45"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removed</w:t>
            </w:r>
          </w:p>
        </w:tc>
      </w:tr>
      <w:tr w:rsidR="00E017FE" w:rsidRPr="002E4F28" w14:paraId="44D63738" w14:textId="77777777" w:rsidTr="00294F9E">
        <w:tc>
          <w:tcPr>
            <w:tcW w:w="551" w:type="pct"/>
            <w:vAlign w:val="center"/>
          </w:tcPr>
          <w:p w14:paraId="5699E513" w14:textId="77777777" w:rsidR="00E017FE" w:rsidRPr="002E4F28" w:rsidRDefault="00E017FE" w:rsidP="00ED07F5">
            <w:pPr>
              <w:jc w:val="center"/>
              <w:rPr>
                <w:rFonts w:eastAsia="等线"/>
                <w:kern w:val="0"/>
                <w:sz w:val="20"/>
                <w:szCs w:val="20"/>
              </w:rPr>
            </w:pPr>
            <w:r w:rsidRPr="002E4F28">
              <w:rPr>
                <w:rFonts w:eastAsia="等线"/>
                <w:kern w:val="0"/>
                <w:sz w:val="20"/>
                <w:szCs w:val="20"/>
              </w:rPr>
              <w:t>30. Author Contributions</w:t>
            </w:r>
          </w:p>
        </w:tc>
        <w:tc>
          <w:tcPr>
            <w:tcW w:w="1013" w:type="pct"/>
            <w:vAlign w:val="center"/>
          </w:tcPr>
          <w:p w14:paraId="68F5DBB9"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specific contributions of each author</w:t>
            </w:r>
          </w:p>
        </w:tc>
        <w:tc>
          <w:tcPr>
            <w:tcW w:w="515" w:type="pct"/>
            <w:vAlign w:val="center"/>
          </w:tcPr>
          <w:p w14:paraId="3AFB2F89" w14:textId="77777777" w:rsidR="00E017FE" w:rsidRPr="002E4F28" w:rsidRDefault="00E017FE" w:rsidP="00ED07F5">
            <w:pPr>
              <w:jc w:val="center"/>
              <w:rPr>
                <w:rFonts w:eastAsia="等线"/>
                <w:kern w:val="0"/>
                <w:sz w:val="20"/>
                <w:szCs w:val="20"/>
              </w:rPr>
            </w:pPr>
            <w:r w:rsidRPr="002E4F28">
              <w:rPr>
                <w:rFonts w:eastAsia="等线"/>
                <w:kern w:val="0"/>
                <w:sz w:val="20"/>
                <w:szCs w:val="20"/>
              </w:rPr>
              <w:t>31. Author Contributions</w:t>
            </w:r>
          </w:p>
        </w:tc>
        <w:tc>
          <w:tcPr>
            <w:tcW w:w="894" w:type="pct"/>
            <w:vAlign w:val="center"/>
          </w:tcPr>
          <w:p w14:paraId="515B60C0" w14:textId="77777777" w:rsidR="00E017FE" w:rsidRPr="002E4F28" w:rsidRDefault="00E017FE" w:rsidP="00ED07F5">
            <w:pPr>
              <w:jc w:val="center"/>
              <w:rPr>
                <w:rFonts w:eastAsia="等线"/>
                <w:kern w:val="0"/>
                <w:sz w:val="20"/>
                <w:szCs w:val="20"/>
              </w:rPr>
            </w:pPr>
            <w:r w:rsidRPr="002E4F28">
              <w:rPr>
                <w:rFonts w:eastAsia="等线"/>
                <w:kern w:val="0"/>
                <w:sz w:val="20"/>
                <w:szCs w:val="20"/>
              </w:rPr>
              <w:t>Explain the specific contributions of each author.</w:t>
            </w:r>
          </w:p>
        </w:tc>
        <w:tc>
          <w:tcPr>
            <w:tcW w:w="403" w:type="pct"/>
            <w:vAlign w:val="center"/>
          </w:tcPr>
          <w:p w14:paraId="399B989E" w14:textId="77777777" w:rsidR="00E017FE" w:rsidRPr="002E4F28" w:rsidRDefault="00E017FE" w:rsidP="00ED07F5">
            <w:pPr>
              <w:jc w:val="center"/>
              <w:rPr>
                <w:rFonts w:eastAsia="等线"/>
                <w:kern w:val="0"/>
                <w:sz w:val="20"/>
                <w:szCs w:val="20"/>
              </w:rPr>
            </w:pPr>
            <w:r w:rsidRPr="002E4F28">
              <w:rPr>
                <w:rFonts w:eastAsia="等线"/>
                <w:kern w:val="0"/>
                <w:sz w:val="20"/>
                <w:szCs w:val="20"/>
              </w:rPr>
              <w:t>1</w:t>
            </w:r>
          </w:p>
        </w:tc>
        <w:tc>
          <w:tcPr>
            <w:tcW w:w="549" w:type="pct"/>
            <w:vAlign w:val="center"/>
          </w:tcPr>
          <w:p w14:paraId="213AAA56"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62A55CEA" w14:textId="77777777" w:rsidR="00E017FE" w:rsidRPr="002E4F28" w:rsidRDefault="00E017FE" w:rsidP="00ED07F5">
            <w:pPr>
              <w:jc w:val="center"/>
              <w:rPr>
                <w:rFonts w:eastAsia="等线"/>
                <w:kern w:val="0"/>
                <w:sz w:val="20"/>
                <w:szCs w:val="20"/>
              </w:rPr>
            </w:pPr>
            <w:r w:rsidRPr="002E4F28">
              <w:rPr>
                <w:rFonts w:eastAsia="等线"/>
                <w:kern w:val="0"/>
                <w:sz w:val="20"/>
                <w:szCs w:val="20"/>
              </w:rPr>
              <w:t>Retain item as it is a crucial reporting item</w:t>
            </w:r>
          </w:p>
        </w:tc>
        <w:tc>
          <w:tcPr>
            <w:tcW w:w="471" w:type="pct"/>
            <w:vAlign w:val="center"/>
          </w:tcPr>
          <w:p w14:paraId="7CEA5545" w14:textId="77777777" w:rsidR="00E017FE" w:rsidRPr="002E4F28" w:rsidRDefault="00E017FE" w:rsidP="00ED07F5">
            <w:pPr>
              <w:jc w:val="center"/>
              <w:rPr>
                <w:rFonts w:eastAsia="等线"/>
                <w:kern w:val="0"/>
                <w:sz w:val="20"/>
                <w:szCs w:val="20"/>
              </w:rPr>
            </w:pPr>
            <w:r w:rsidRPr="002E4F28">
              <w:rPr>
                <w:rFonts w:eastAsia="等线"/>
                <w:kern w:val="0"/>
                <w:sz w:val="20"/>
                <w:szCs w:val="20"/>
              </w:rPr>
              <w:t>No amendment</w:t>
            </w:r>
          </w:p>
        </w:tc>
      </w:tr>
      <w:tr w:rsidR="00E017FE" w:rsidRPr="002E4F28" w14:paraId="1A2F7D83" w14:textId="77777777" w:rsidTr="00294F9E">
        <w:tc>
          <w:tcPr>
            <w:tcW w:w="551" w:type="pct"/>
            <w:vAlign w:val="center"/>
          </w:tcPr>
          <w:p w14:paraId="6911429F" w14:textId="77777777" w:rsidR="00E017FE" w:rsidRPr="002E4F28" w:rsidRDefault="00E017FE" w:rsidP="00ED07F5">
            <w:pPr>
              <w:jc w:val="center"/>
              <w:rPr>
                <w:rFonts w:eastAsia="等线"/>
                <w:kern w:val="0"/>
                <w:sz w:val="20"/>
                <w:szCs w:val="20"/>
              </w:rPr>
            </w:pPr>
            <w:r w:rsidRPr="002E4F28">
              <w:rPr>
                <w:rFonts w:eastAsia="等线"/>
                <w:kern w:val="0"/>
                <w:sz w:val="20"/>
                <w:szCs w:val="20"/>
              </w:rPr>
              <w:t>31. Conflict of Interest</w:t>
            </w:r>
          </w:p>
        </w:tc>
        <w:tc>
          <w:tcPr>
            <w:tcW w:w="1013" w:type="pct"/>
            <w:vAlign w:val="center"/>
          </w:tcPr>
          <w:p w14:paraId="5635C173"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Statement of all potential conflicts of interest</w:t>
            </w:r>
          </w:p>
        </w:tc>
        <w:tc>
          <w:tcPr>
            <w:tcW w:w="515" w:type="pct"/>
            <w:vAlign w:val="center"/>
          </w:tcPr>
          <w:p w14:paraId="674B43FF" w14:textId="77777777" w:rsidR="00E017FE" w:rsidRPr="002E4F28" w:rsidRDefault="00E017FE" w:rsidP="00ED07F5">
            <w:pPr>
              <w:jc w:val="center"/>
              <w:rPr>
                <w:rFonts w:eastAsia="等线"/>
                <w:kern w:val="0"/>
                <w:sz w:val="20"/>
                <w:szCs w:val="20"/>
              </w:rPr>
            </w:pPr>
            <w:r w:rsidRPr="002E4F28">
              <w:rPr>
                <w:rFonts w:eastAsia="等线"/>
                <w:kern w:val="0"/>
                <w:sz w:val="20"/>
                <w:szCs w:val="20"/>
              </w:rPr>
              <w:t>32. Conflict of Interest</w:t>
            </w:r>
          </w:p>
        </w:tc>
        <w:tc>
          <w:tcPr>
            <w:tcW w:w="894" w:type="pct"/>
            <w:vAlign w:val="center"/>
          </w:tcPr>
          <w:p w14:paraId="4D7C8B11" w14:textId="77777777" w:rsidR="00E017FE" w:rsidRPr="002E4F28" w:rsidRDefault="00E017FE" w:rsidP="00ED07F5">
            <w:pPr>
              <w:jc w:val="center"/>
              <w:rPr>
                <w:rFonts w:eastAsia="等线"/>
                <w:kern w:val="0"/>
                <w:sz w:val="20"/>
                <w:szCs w:val="20"/>
              </w:rPr>
            </w:pPr>
            <w:r w:rsidRPr="002E4F28">
              <w:rPr>
                <w:rFonts w:eastAsia="等线"/>
                <w:kern w:val="0"/>
                <w:sz w:val="20"/>
                <w:szCs w:val="20"/>
              </w:rPr>
              <w:t>Outline disclosures of interests for the relevant contributors and describe how conflicts of interest are managed.</w:t>
            </w:r>
          </w:p>
        </w:tc>
        <w:tc>
          <w:tcPr>
            <w:tcW w:w="403" w:type="pct"/>
            <w:vAlign w:val="center"/>
          </w:tcPr>
          <w:p w14:paraId="3DEFE790"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379357BB" w14:textId="77777777" w:rsidR="00E017FE" w:rsidRPr="002E4F28" w:rsidRDefault="00E017FE" w:rsidP="00ED07F5">
            <w:pPr>
              <w:jc w:val="center"/>
              <w:rPr>
                <w:rFonts w:eastAsia="等线"/>
                <w:kern w:val="0"/>
                <w:sz w:val="20"/>
                <w:szCs w:val="20"/>
              </w:rPr>
            </w:pPr>
            <w:r w:rsidRPr="002E4F28">
              <w:rPr>
                <w:rFonts w:eastAsia="等线"/>
                <w:kern w:val="0"/>
                <w:sz w:val="20"/>
                <w:szCs w:val="20"/>
              </w:rPr>
              <w:t>-</w:t>
            </w:r>
          </w:p>
        </w:tc>
        <w:tc>
          <w:tcPr>
            <w:tcW w:w="603" w:type="pct"/>
            <w:vAlign w:val="center"/>
          </w:tcPr>
          <w:p w14:paraId="2A99614C" w14:textId="77777777" w:rsidR="00E017FE" w:rsidRPr="002E4F28" w:rsidRDefault="00E017FE" w:rsidP="00ED07F5">
            <w:pPr>
              <w:jc w:val="center"/>
              <w:rPr>
                <w:rFonts w:eastAsia="等线"/>
                <w:kern w:val="0"/>
                <w:sz w:val="20"/>
                <w:szCs w:val="20"/>
              </w:rPr>
            </w:pPr>
            <w:r w:rsidRPr="002E4F28">
              <w:rPr>
                <w:rFonts w:eastAsia="等线"/>
                <w:kern w:val="0"/>
                <w:sz w:val="20"/>
                <w:szCs w:val="20"/>
              </w:rPr>
              <w:t>Specify more details of item</w:t>
            </w:r>
          </w:p>
        </w:tc>
        <w:tc>
          <w:tcPr>
            <w:tcW w:w="471" w:type="pct"/>
            <w:vAlign w:val="center"/>
          </w:tcPr>
          <w:p w14:paraId="59367B92"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r w:rsidR="00E017FE" w:rsidRPr="002E4F28" w14:paraId="5F80E42C" w14:textId="77777777" w:rsidTr="00294F9E">
        <w:tc>
          <w:tcPr>
            <w:tcW w:w="551" w:type="pct"/>
            <w:vAlign w:val="center"/>
          </w:tcPr>
          <w:p w14:paraId="2AEECC87"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32. Data Availability </w:t>
            </w:r>
            <w:r w:rsidRPr="002E4F28">
              <w:rPr>
                <w:rFonts w:eastAsia="等线"/>
                <w:kern w:val="0"/>
                <w:sz w:val="20"/>
                <w:szCs w:val="20"/>
              </w:rPr>
              <w:lastRenderedPageBreak/>
              <w:t>Statement</w:t>
            </w:r>
          </w:p>
        </w:tc>
        <w:tc>
          <w:tcPr>
            <w:tcW w:w="1013" w:type="pct"/>
            <w:vAlign w:val="center"/>
          </w:tcPr>
          <w:p w14:paraId="26292AE4"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State how the data is accessible and its availability</w:t>
            </w:r>
          </w:p>
        </w:tc>
        <w:tc>
          <w:tcPr>
            <w:tcW w:w="515" w:type="pct"/>
            <w:vAlign w:val="center"/>
          </w:tcPr>
          <w:p w14:paraId="145F2A1F" w14:textId="77777777" w:rsidR="00E017FE" w:rsidRPr="002E4F28" w:rsidRDefault="00E017FE" w:rsidP="00ED07F5">
            <w:pPr>
              <w:jc w:val="center"/>
              <w:rPr>
                <w:rFonts w:eastAsia="等线"/>
                <w:kern w:val="0"/>
                <w:sz w:val="20"/>
                <w:szCs w:val="20"/>
              </w:rPr>
            </w:pPr>
            <w:r w:rsidRPr="002E4F28">
              <w:rPr>
                <w:rFonts w:eastAsia="等线"/>
                <w:kern w:val="0"/>
                <w:sz w:val="20"/>
                <w:szCs w:val="20"/>
              </w:rPr>
              <w:t>33. Data Sharing Statement</w:t>
            </w:r>
          </w:p>
        </w:tc>
        <w:tc>
          <w:tcPr>
            <w:tcW w:w="894" w:type="pct"/>
            <w:vAlign w:val="center"/>
          </w:tcPr>
          <w:p w14:paraId="21DFB111" w14:textId="77777777" w:rsidR="00E017FE" w:rsidRPr="002E4F28" w:rsidRDefault="00E017FE" w:rsidP="00ED07F5">
            <w:pPr>
              <w:jc w:val="center"/>
              <w:rPr>
                <w:rFonts w:eastAsia="等线"/>
                <w:kern w:val="0"/>
                <w:sz w:val="20"/>
                <w:szCs w:val="20"/>
              </w:rPr>
            </w:pPr>
            <w:r w:rsidRPr="002E4F28">
              <w:rPr>
                <w:rFonts w:eastAsia="等线"/>
                <w:kern w:val="0"/>
                <w:sz w:val="20"/>
                <w:szCs w:val="20"/>
              </w:rPr>
              <w:t>State how the data is accessible and its availability.</w:t>
            </w:r>
          </w:p>
        </w:tc>
        <w:tc>
          <w:tcPr>
            <w:tcW w:w="403" w:type="pct"/>
            <w:vAlign w:val="center"/>
          </w:tcPr>
          <w:p w14:paraId="1D98AFCC"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059CD7B1" w14:textId="77777777" w:rsidR="00E017FE" w:rsidRPr="002E4F28" w:rsidRDefault="00E017FE" w:rsidP="00ED07F5">
            <w:pPr>
              <w:jc w:val="center"/>
              <w:rPr>
                <w:rFonts w:eastAsia="等线"/>
                <w:kern w:val="0"/>
                <w:sz w:val="20"/>
                <w:szCs w:val="20"/>
              </w:rPr>
            </w:pPr>
            <w:r w:rsidRPr="002E4F28">
              <w:rPr>
                <w:rFonts w:eastAsia="等线"/>
                <w:kern w:val="0"/>
                <w:sz w:val="20"/>
                <w:szCs w:val="20"/>
              </w:rPr>
              <w:t xml:space="preserve">Suggest renaming as “Data Sharing </w:t>
            </w:r>
            <w:r w:rsidRPr="002E4F28">
              <w:rPr>
                <w:rFonts w:eastAsia="等线"/>
                <w:kern w:val="0"/>
                <w:sz w:val="20"/>
                <w:szCs w:val="20"/>
              </w:rPr>
              <w:lastRenderedPageBreak/>
              <w:t>Statement”</w:t>
            </w:r>
          </w:p>
        </w:tc>
        <w:tc>
          <w:tcPr>
            <w:tcW w:w="603" w:type="pct"/>
            <w:vAlign w:val="center"/>
          </w:tcPr>
          <w:p w14:paraId="6D0B45B7"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 xml:space="preserve">Rename item header based on </w:t>
            </w:r>
            <w:r w:rsidRPr="002E4F28">
              <w:rPr>
                <w:rFonts w:eastAsia="等线"/>
                <w:kern w:val="0"/>
                <w:sz w:val="20"/>
                <w:szCs w:val="20"/>
              </w:rPr>
              <w:lastRenderedPageBreak/>
              <w:t>expert suggestion</w:t>
            </w:r>
          </w:p>
        </w:tc>
        <w:tc>
          <w:tcPr>
            <w:tcW w:w="471" w:type="pct"/>
            <w:vAlign w:val="center"/>
          </w:tcPr>
          <w:p w14:paraId="647E61F5" w14:textId="77777777" w:rsidR="00E017FE" w:rsidRPr="002E4F28" w:rsidRDefault="00E017FE" w:rsidP="00ED07F5">
            <w:pPr>
              <w:jc w:val="center"/>
              <w:rPr>
                <w:rFonts w:eastAsia="等线"/>
                <w:kern w:val="0"/>
                <w:sz w:val="20"/>
                <w:szCs w:val="20"/>
              </w:rPr>
            </w:pPr>
            <w:r w:rsidRPr="002E4F28">
              <w:rPr>
                <w:rFonts w:eastAsia="等线"/>
                <w:kern w:val="0"/>
                <w:sz w:val="20"/>
                <w:szCs w:val="20"/>
              </w:rPr>
              <w:lastRenderedPageBreak/>
              <w:t>Item header amended</w:t>
            </w:r>
          </w:p>
        </w:tc>
      </w:tr>
      <w:tr w:rsidR="00E017FE" w:rsidRPr="002E4F28" w14:paraId="140DE6E3" w14:textId="77777777" w:rsidTr="00294F9E">
        <w:tc>
          <w:tcPr>
            <w:tcW w:w="5000" w:type="pct"/>
            <w:gridSpan w:val="8"/>
            <w:shd w:val="clear" w:color="auto" w:fill="FADADE"/>
            <w:vAlign w:val="center"/>
          </w:tcPr>
          <w:p w14:paraId="6EBE4299" w14:textId="77777777" w:rsidR="00E017FE" w:rsidRPr="002E4F28" w:rsidRDefault="00E017FE" w:rsidP="00ED07F5">
            <w:pPr>
              <w:jc w:val="center"/>
              <w:rPr>
                <w:rFonts w:eastAsia="等线"/>
                <w:kern w:val="0"/>
                <w:sz w:val="20"/>
                <w:szCs w:val="20"/>
              </w:rPr>
            </w:pPr>
            <w:r w:rsidRPr="002E4F28">
              <w:rPr>
                <w:rFonts w:eastAsia="等线"/>
                <w:b/>
                <w:bCs/>
                <w:kern w:val="0"/>
                <w:sz w:val="20"/>
                <w:szCs w:val="20"/>
              </w:rPr>
              <w:t>Section 11: Appendix (if applicable)</w:t>
            </w:r>
          </w:p>
        </w:tc>
      </w:tr>
      <w:tr w:rsidR="00E017FE" w:rsidRPr="002E4F28" w14:paraId="1A0F7330" w14:textId="77777777" w:rsidTr="00294F9E">
        <w:tc>
          <w:tcPr>
            <w:tcW w:w="551" w:type="pct"/>
            <w:vAlign w:val="center"/>
          </w:tcPr>
          <w:p w14:paraId="745F5D51" w14:textId="77777777" w:rsidR="00E017FE" w:rsidRPr="002E4F28" w:rsidRDefault="00E017FE" w:rsidP="00ED07F5">
            <w:pPr>
              <w:jc w:val="center"/>
              <w:rPr>
                <w:rFonts w:eastAsia="等线"/>
                <w:kern w:val="0"/>
                <w:sz w:val="20"/>
                <w:szCs w:val="20"/>
              </w:rPr>
            </w:pPr>
            <w:r w:rsidRPr="002E4F28">
              <w:rPr>
                <w:rFonts w:eastAsia="等线"/>
                <w:kern w:val="0"/>
                <w:sz w:val="20"/>
                <w:szCs w:val="20"/>
              </w:rPr>
              <w:t>33. Appendix</w:t>
            </w:r>
          </w:p>
        </w:tc>
        <w:tc>
          <w:tcPr>
            <w:tcW w:w="1013" w:type="pct"/>
            <w:vAlign w:val="center"/>
          </w:tcPr>
          <w:p w14:paraId="098BD7E0" w14:textId="77777777" w:rsidR="00E017FE" w:rsidRPr="002E4F28" w:rsidRDefault="00E017FE" w:rsidP="00ED07F5">
            <w:pPr>
              <w:jc w:val="center"/>
              <w:rPr>
                <w:rFonts w:eastAsia="等线"/>
                <w:kern w:val="0"/>
                <w:sz w:val="20"/>
                <w:szCs w:val="20"/>
              </w:rPr>
            </w:pPr>
            <w:r w:rsidRPr="002E4F28">
              <w:rPr>
                <w:rFonts w:eastAsia="等线"/>
                <w:kern w:val="0"/>
                <w:sz w:val="20"/>
                <w:szCs w:val="20"/>
              </w:rPr>
              <w:t>Provide machine learning algorithm descriptions, code snippets, additional charts, etc.</w:t>
            </w:r>
          </w:p>
        </w:tc>
        <w:tc>
          <w:tcPr>
            <w:tcW w:w="515" w:type="pct"/>
            <w:vAlign w:val="center"/>
          </w:tcPr>
          <w:p w14:paraId="54E571FC" w14:textId="77777777" w:rsidR="00E017FE" w:rsidRPr="002E4F28" w:rsidRDefault="00E017FE" w:rsidP="00ED07F5">
            <w:pPr>
              <w:jc w:val="center"/>
              <w:rPr>
                <w:rFonts w:eastAsia="等线"/>
                <w:kern w:val="0"/>
                <w:sz w:val="20"/>
                <w:szCs w:val="20"/>
              </w:rPr>
            </w:pPr>
            <w:r w:rsidRPr="002E4F28">
              <w:rPr>
                <w:rFonts w:eastAsia="等线"/>
                <w:kern w:val="0"/>
                <w:sz w:val="20"/>
                <w:szCs w:val="20"/>
              </w:rPr>
              <w:t>34. Appendix</w:t>
            </w:r>
          </w:p>
        </w:tc>
        <w:tc>
          <w:tcPr>
            <w:tcW w:w="894" w:type="pct"/>
            <w:vAlign w:val="center"/>
          </w:tcPr>
          <w:p w14:paraId="0152A093" w14:textId="77777777" w:rsidR="00E017FE" w:rsidRPr="002E4F28" w:rsidRDefault="00E017FE" w:rsidP="00ED07F5">
            <w:pPr>
              <w:jc w:val="center"/>
              <w:rPr>
                <w:rFonts w:eastAsia="等线"/>
                <w:kern w:val="0"/>
                <w:sz w:val="20"/>
                <w:szCs w:val="20"/>
              </w:rPr>
            </w:pPr>
            <w:r w:rsidRPr="002E4F28">
              <w:rPr>
                <w:rFonts w:eastAsia="等线"/>
                <w:kern w:val="0"/>
                <w:sz w:val="20"/>
                <w:szCs w:val="20"/>
              </w:rPr>
              <w:t>Provide description of machine learning algorithm, code snippets or “falsified” artificial data, and additional charts, etc.</w:t>
            </w:r>
          </w:p>
        </w:tc>
        <w:tc>
          <w:tcPr>
            <w:tcW w:w="403" w:type="pct"/>
            <w:vAlign w:val="center"/>
          </w:tcPr>
          <w:p w14:paraId="59E6DA94" w14:textId="77777777" w:rsidR="00E017FE" w:rsidRPr="002E4F28" w:rsidRDefault="00E017FE" w:rsidP="00ED07F5">
            <w:pPr>
              <w:jc w:val="center"/>
              <w:rPr>
                <w:rFonts w:eastAsia="等线"/>
                <w:kern w:val="0"/>
                <w:sz w:val="20"/>
                <w:szCs w:val="20"/>
              </w:rPr>
            </w:pPr>
            <w:r w:rsidRPr="002E4F28">
              <w:rPr>
                <w:rFonts w:eastAsia="等线"/>
                <w:kern w:val="0"/>
                <w:sz w:val="20"/>
                <w:szCs w:val="20"/>
              </w:rPr>
              <w:t>0</w:t>
            </w:r>
          </w:p>
        </w:tc>
        <w:tc>
          <w:tcPr>
            <w:tcW w:w="549" w:type="pct"/>
            <w:vAlign w:val="center"/>
          </w:tcPr>
          <w:p w14:paraId="085C3BEF" w14:textId="77777777" w:rsidR="00E017FE" w:rsidRPr="002E4F28" w:rsidRDefault="00E017FE" w:rsidP="00ED07F5">
            <w:pPr>
              <w:jc w:val="center"/>
              <w:rPr>
                <w:rFonts w:eastAsia="等线"/>
                <w:kern w:val="0"/>
                <w:sz w:val="20"/>
                <w:szCs w:val="20"/>
              </w:rPr>
            </w:pPr>
            <w:r w:rsidRPr="002E4F28">
              <w:rPr>
                <w:rFonts w:eastAsia="等线"/>
                <w:kern w:val="0"/>
                <w:sz w:val="20"/>
                <w:szCs w:val="20"/>
              </w:rPr>
              <w:t>Should provide complete code and the relevant “falsified” data if any</w:t>
            </w:r>
          </w:p>
        </w:tc>
        <w:tc>
          <w:tcPr>
            <w:tcW w:w="603" w:type="pct"/>
            <w:vAlign w:val="center"/>
          </w:tcPr>
          <w:p w14:paraId="5573E86F" w14:textId="77777777" w:rsidR="00E017FE" w:rsidRPr="002E4F28" w:rsidRDefault="00E017FE" w:rsidP="00ED07F5">
            <w:pPr>
              <w:jc w:val="center"/>
              <w:rPr>
                <w:rFonts w:eastAsia="等线"/>
                <w:kern w:val="0"/>
                <w:sz w:val="20"/>
                <w:szCs w:val="20"/>
              </w:rPr>
            </w:pPr>
            <w:r w:rsidRPr="002E4F28">
              <w:rPr>
                <w:rFonts w:eastAsia="等线"/>
                <w:kern w:val="0"/>
                <w:sz w:val="20"/>
                <w:szCs w:val="20"/>
              </w:rPr>
              <w:t>Amend item based on expert feedback</w:t>
            </w:r>
          </w:p>
        </w:tc>
        <w:tc>
          <w:tcPr>
            <w:tcW w:w="471" w:type="pct"/>
            <w:vAlign w:val="center"/>
          </w:tcPr>
          <w:p w14:paraId="5AA8D565" w14:textId="77777777" w:rsidR="00E017FE" w:rsidRPr="002E4F28" w:rsidRDefault="00E017FE" w:rsidP="00ED07F5">
            <w:pPr>
              <w:jc w:val="center"/>
              <w:rPr>
                <w:rFonts w:eastAsia="等线"/>
                <w:kern w:val="0"/>
                <w:sz w:val="20"/>
                <w:szCs w:val="20"/>
              </w:rPr>
            </w:pPr>
            <w:r w:rsidRPr="002E4F28">
              <w:rPr>
                <w:rFonts w:eastAsia="等线"/>
                <w:kern w:val="0"/>
                <w:sz w:val="20"/>
                <w:szCs w:val="20"/>
              </w:rPr>
              <w:t>Item amended</w:t>
            </w:r>
          </w:p>
        </w:tc>
      </w:tr>
    </w:tbl>
    <w:p w14:paraId="5DC2B6B4" w14:textId="77777777" w:rsidR="00E017FE" w:rsidRPr="002E4F28" w:rsidRDefault="00E017FE" w:rsidP="00E017FE"/>
    <w:p w14:paraId="1460B92B" w14:textId="36723D7D" w:rsidR="0004019E" w:rsidRPr="002E4F28" w:rsidRDefault="0004019E">
      <w:pPr>
        <w:widowControl/>
        <w:jc w:val="left"/>
      </w:pPr>
      <w:r w:rsidRPr="002E4F28">
        <w:br w:type="page"/>
      </w:r>
    </w:p>
    <w:p w14:paraId="7420C349" w14:textId="6863962C" w:rsidR="00FB5B51" w:rsidRPr="002E4F28" w:rsidRDefault="00FB5B51" w:rsidP="00FB5B51">
      <w:pPr>
        <w:spacing w:after="240" w:line="276" w:lineRule="auto"/>
        <w:jc w:val="center"/>
        <w:rPr>
          <w:b/>
          <w:bCs/>
          <w:szCs w:val="24"/>
        </w:rPr>
      </w:pPr>
      <w:r w:rsidRPr="002E4F28">
        <w:rPr>
          <w:b/>
          <w:bCs/>
          <w:szCs w:val="24"/>
        </w:rPr>
        <w:lastRenderedPageBreak/>
        <w:t xml:space="preserve">Table </w:t>
      </w:r>
      <w:r w:rsidR="00246110" w:rsidRPr="002E4F28">
        <w:rPr>
          <w:b/>
          <w:bCs/>
          <w:szCs w:val="24"/>
        </w:rPr>
        <w:t>S</w:t>
      </w:r>
      <w:r w:rsidRPr="002E4F28">
        <w:rPr>
          <w:b/>
          <w:bCs/>
          <w:szCs w:val="24"/>
        </w:rPr>
        <w:t>8. Reporting Checklist Item Evolution (Delphi Round 2 to Final TRAPODS-CM Checklist)</w:t>
      </w:r>
    </w:p>
    <w:tbl>
      <w:tblPr>
        <w:tblStyle w:val="TableGrid2"/>
        <w:tblW w:w="5000" w:type="pct"/>
        <w:tblLook w:val="04A0" w:firstRow="1" w:lastRow="0" w:firstColumn="1" w:lastColumn="0" w:noHBand="0" w:noVBand="1"/>
      </w:tblPr>
      <w:tblGrid>
        <w:gridCol w:w="1393"/>
        <w:gridCol w:w="3921"/>
        <w:gridCol w:w="1496"/>
        <w:gridCol w:w="2967"/>
        <w:gridCol w:w="1133"/>
        <w:gridCol w:w="1136"/>
        <w:gridCol w:w="2293"/>
        <w:gridCol w:w="1049"/>
      </w:tblGrid>
      <w:tr w:rsidR="00FB5B51" w:rsidRPr="002E4F28" w14:paraId="698893B3" w14:textId="77777777" w:rsidTr="0096694B">
        <w:trPr>
          <w:tblHeader/>
        </w:trPr>
        <w:tc>
          <w:tcPr>
            <w:tcW w:w="1727" w:type="pct"/>
            <w:gridSpan w:val="2"/>
            <w:shd w:val="clear" w:color="auto" w:fill="DEEAF6"/>
            <w:vAlign w:val="center"/>
          </w:tcPr>
          <w:p w14:paraId="27F0CE51"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Delphi Round 2</w:t>
            </w:r>
          </w:p>
        </w:tc>
        <w:tc>
          <w:tcPr>
            <w:tcW w:w="1450" w:type="pct"/>
            <w:gridSpan w:val="2"/>
            <w:shd w:val="clear" w:color="auto" w:fill="DEEAF6"/>
            <w:vAlign w:val="center"/>
          </w:tcPr>
          <w:p w14:paraId="5C27CA92"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Final Checklist</w:t>
            </w:r>
          </w:p>
        </w:tc>
        <w:tc>
          <w:tcPr>
            <w:tcW w:w="368" w:type="pct"/>
            <w:vMerge w:val="restart"/>
            <w:shd w:val="clear" w:color="auto" w:fill="DEEAF6"/>
            <w:vAlign w:val="center"/>
          </w:tcPr>
          <w:p w14:paraId="7D933860"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No. of unmet thresholds</w:t>
            </w:r>
          </w:p>
        </w:tc>
        <w:tc>
          <w:tcPr>
            <w:tcW w:w="369" w:type="pct"/>
            <w:vMerge w:val="restart"/>
            <w:shd w:val="clear" w:color="auto" w:fill="DEEAF6"/>
            <w:vAlign w:val="center"/>
          </w:tcPr>
          <w:p w14:paraId="13E6A5F3"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Expert feedback</w:t>
            </w:r>
          </w:p>
        </w:tc>
        <w:tc>
          <w:tcPr>
            <w:tcW w:w="745" w:type="pct"/>
            <w:vMerge w:val="restart"/>
            <w:shd w:val="clear" w:color="auto" w:fill="DEEAF6"/>
            <w:vAlign w:val="center"/>
          </w:tcPr>
          <w:p w14:paraId="1279247C"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Core working group inputs</w:t>
            </w:r>
          </w:p>
        </w:tc>
        <w:tc>
          <w:tcPr>
            <w:tcW w:w="341" w:type="pct"/>
            <w:vMerge w:val="restart"/>
            <w:shd w:val="clear" w:color="auto" w:fill="DEEAF6"/>
            <w:vAlign w:val="center"/>
          </w:tcPr>
          <w:p w14:paraId="4C796E48"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Decision</w:t>
            </w:r>
          </w:p>
        </w:tc>
      </w:tr>
      <w:tr w:rsidR="0034361F" w:rsidRPr="002E4F28" w14:paraId="7156D640" w14:textId="77777777" w:rsidTr="0096694B">
        <w:trPr>
          <w:tblHeader/>
        </w:trPr>
        <w:tc>
          <w:tcPr>
            <w:tcW w:w="453" w:type="pct"/>
            <w:shd w:val="clear" w:color="auto" w:fill="DEEAF6"/>
            <w:vAlign w:val="center"/>
          </w:tcPr>
          <w:p w14:paraId="3797282C"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Item Header</w:t>
            </w:r>
          </w:p>
        </w:tc>
        <w:tc>
          <w:tcPr>
            <w:tcW w:w="1274" w:type="pct"/>
            <w:shd w:val="clear" w:color="auto" w:fill="DEEAF6"/>
            <w:vAlign w:val="center"/>
          </w:tcPr>
          <w:p w14:paraId="3CECFA46"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Item Content</w:t>
            </w:r>
          </w:p>
        </w:tc>
        <w:tc>
          <w:tcPr>
            <w:tcW w:w="486" w:type="pct"/>
            <w:shd w:val="clear" w:color="auto" w:fill="DEEAF6"/>
            <w:vAlign w:val="center"/>
          </w:tcPr>
          <w:p w14:paraId="6A4A248C"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Item Header</w:t>
            </w:r>
          </w:p>
        </w:tc>
        <w:tc>
          <w:tcPr>
            <w:tcW w:w="964" w:type="pct"/>
            <w:shd w:val="clear" w:color="auto" w:fill="DEEAF6"/>
            <w:vAlign w:val="center"/>
          </w:tcPr>
          <w:p w14:paraId="3968F5E3"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Item Content</w:t>
            </w:r>
          </w:p>
        </w:tc>
        <w:tc>
          <w:tcPr>
            <w:tcW w:w="368" w:type="pct"/>
            <w:vMerge/>
            <w:shd w:val="clear" w:color="auto" w:fill="DEEAF6"/>
            <w:vAlign w:val="center"/>
          </w:tcPr>
          <w:p w14:paraId="0AADD5F1" w14:textId="77777777" w:rsidR="00FB5B51" w:rsidRPr="002E4F28" w:rsidRDefault="00FB5B51" w:rsidP="00DA37A4">
            <w:pPr>
              <w:jc w:val="center"/>
              <w:rPr>
                <w:rFonts w:eastAsia="等线"/>
                <w:b/>
                <w:bCs/>
                <w:kern w:val="0"/>
                <w:sz w:val="20"/>
                <w:szCs w:val="20"/>
              </w:rPr>
            </w:pPr>
          </w:p>
        </w:tc>
        <w:tc>
          <w:tcPr>
            <w:tcW w:w="369" w:type="pct"/>
            <w:vMerge/>
            <w:shd w:val="clear" w:color="auto" w:fill="DEEAF6"/>
            <w:vAlign w:val="center"/>
          </w:tcPr>
          <w:p w14:paraId="49F5352C" w14:textId="77777777" w:rsidR="00FB5B51" w:rsidRPr="002E4F28" w:rsidRDefault="00FB5B51" w:rsidP="00DA37A4">
            <w:pPr>
              <w:jc w:val="center"/>
              <w:rPr>
                <w:rFonts w:eastAsia="等线"/>
                <w:b/>
                <w:bCs/>
                <w:kern w:val="0"/>
                <w:sz w:val="20"/>
                <w:szCs w:val="20"/>
              </w:rPr>
            </w:pPr>
          </w:p>
        </w:tc>
        <w:tc>
          <w:tcPr>
            <w:tcW w:w="745" w:type="pct"/>
            <w:vMerge/>
            <w:shd w:val="clear" w:color="auto" w:fill="DEEAF6"/>
            <w:vAlign w:val="center"/>
          </w:tcPr>
          <w:p w14:paraId="5F05C2C8" w14:textId="77777777" w:rsidR="00FB5B51" w:rsidRPr="002E4F28" w:rsidRDefault="00FB5B51" w:rsidP="00DA37A4">
            <w:pPr>
              <w:jc w:val="center"/>
              <w:rPr>
                <w:rFonts w:eastAsia="等线"/>
                <w:b/>
                <w:bCs/>
                <w:kern w:val="0"/>
                <w:sz w:val="20"/>
                <w:szCs w:val="20"/>
              </w:rPr>
            </w:pPr>
          </w:p>
        </w:tc>
        <w:tc>
          <w:tcPr>
            <w:tcW w:w="341" w:type="pct"/>
            <w:vMerge/>
            <w:shd w:val="clear" w:color="auto" w:fill="DEEAF6"/>
            <w:vAlign w:val="center"/>
          </w:tcPr>
          <w:p w14:paraId="7B0E5EC6" w14:textId="77777777" w:rsidR="00FB5B51" w:rsidRPr="002E4F28" w:rsidRDefault="00FB5B51" w:rsidP="00DA37A4">
            <w:pPr>
              <w:jc w:val="center"/>
              <w:rPr>
                <w:rFonts w:eastAsia="等线"/>
                <w:b/>
                <w:bCs/>
                <w:kern w:val="0"/>
                <w:sz w:val="20"/>
                <w:szCs w:val="20"/>
              </w:rPr>
            </w:pPr>
          </w:p>
        </w:tc>
      </w:tr>
      <w:tr w:rsidR="00FB5B51" w:rsidRPr="002E4F28" w14:paraId="0EA163A2" w14:textId="77777777" w:rsidTr="00203249">
        <w:tc>
          <w:tcPr>
            <w:tcW w:w="5000" w:type="pct"/>
            <w:gridSpan w:val="8"/>
            <w:shd w:val="clear" w:color="auto" w:fill="FADADE"/>
            <w:vAlign w:val="center"/>
          </w:tcPr>
          <w:p w14:paraId="2B664CE9" w14:textId="77777777" w:rsidR="00FB5B51" w:rsidRPr="002E4F28" w:rsidRDefault="00FB5B51" w:rsidP="00DA37A4">
            <w:pPr>
              <w:jc w:val="center"/>
              <w:rPr>
                <w:rFonts w:eastAsia="等线"/>
                <w:b/>
                <w:bCs/>
                <w:kern w:val="0"/>
                <w:sz w:val="20"/>
                <w:szCs w:val="20"/>
              </w:rPr>
            </w:pPr>
            <w:r w:rsidRPr="002E4F28">
              <w:rPr>
                <w:rFonts w:eastAsia="等线"/>
                <w:b/>
                <w:bCs/>
                <w:kern w:val="0"/>
                <w:sz w:val="20"/>
                <w:szCs w:val="20"/>
              </w:rPr>
              <w:t>Section 1: Title</w:t>
            </w:r>
          </w:p>
        </w:tc>
      </w:tr>
      <w:tr w:rsidR="0034361F" w:rsidRPr="002E4F28" w14:paraId="24979D31" w14:textId="77777777" w:rsidTr="0096694B">
        <w:trPr>
          <w:trHeight w:val="2047"/>
        </w:trPr>
        <w:tc>
          <w:tcPr>
            <w:tcW w:w="453" w:type="pct"/>
            <w:vAlign w:val="center"/>
          </w:tcPr>
          <w:p w14:paraId="60780149" w14:textId="77777777" w:rsidR="00FB5B51" w:rsidRPr="002E4F28" w:rsidRDefault="00FB5B51" w:rsidP="00DA37A4">
            <w:pPr>
              <w:jc w:val="center"/>
              <w:rPr>
                <w:rFonts w:eastAsia="等线"/>
                <w:kern w:val="0"/>
                <w:sz w:val="20"/>
                <w:szCs w:val="20"/>
              </w:rPr>
            </w:pPr>
            <w:r w:rsidRPr="002E4F28">
              <w:rPr>
                <w:rFonts w:eastAsia="等线"/>
                <w:kern w:val="0"/>
                <w:sz w:val="20"/>
                <w:szCs w:val="20"/>
              </w:rPr>
              <w:t>1. Title</w:t>
            </w:r>
          </w:p>
        </w:tc>
        <w:tc>
          <w:tcPr>
            <w:tcW w:w="1274" w:type="pct"/>
            <w:vAlign w:val="center"/>
          </w:tcPr>
          <w:p w14:paraId="76D639A3" w14:textId="77777777" w:rsidR="00FB5B51" w:rsidRPr="002E4F28" w:rsidRDefault="00FB5B51" w:rsidP="00DA37A4">
            <w:pPr>
              <w:jc w:val="center"/>
              <w:rPr>
                <w:rFonts w:eastAsia="等线"/>
                <w:kern w:val="0"/>
                <w:sz w:val="20"/>
                <w:szCs w:val="20"/>
              </w:rPr>
            </w:pPr>
            <w:r w:rsidRPr="002E4F28">
              <w:rPr>
                <w:rFonts w:eastAsia="等线"/>
                <w:kern w:val="0"/>
                <w:sz w:val="20"/>
                <w:szCs w:val="20"/>
              </w:rPr>
              <w:t>Definitive study for machine learning-based development and / or validation of a multivariable TCM disease-syndrome diagnosis or prognosis prediction model</w:t>
            </w:r>
          </w:p>
        </w:tc>
        <w:tc>
          <w:tcPr>
            <w:tcW w:w="486" w:type="pct"/>
            <w:vAlign w:val="center"/>
          </w:tcPr>
          <w:p w14:paraId="136E268B" w14:textId="77777777" w:rsidR="00FB5B51" w:rsidRPr="002E4F28" w:rsidRDefault="00FB5B51" w:rsidP="00DA37A4">
            <w:pPr>
              <w:jc w:val="center"/>
              <w:rPr>
                <w:rFonts w:eastAsia="等线"/>
                <w:kern w:val="0"/>
                <w:sz w:val="20"/>
                <w:szCs w:val="20"/>
              </w:rPr>
            </w:pPr>
            <w:r w:rsidRPr="002E4F28">
              <w:rPr>
                <w:rFonts w:eastAsia="等线"/>
                <w:kern w:val="0"/>
                <w:sz w:val="20"/>
                <w:szCs w:val="20"/>
              </w:rPr>
              <w:t>1. Title</w:t>
            </w:r>
          </w:p>
        </w:tc>
        <w:tc>
          <w:tcPr>
            <w:tcW w:w="964" w:type="pct"/>
            <w:vAlign w:val="center"/>
          </w:tcPr>
          <w:p w14:paraId="03C94D6F" w14:textId="77777777" w:rsidR="00FB5B51" w:rsidRPr="002E4F28" w:rsidRDefault="00FB5B51" w:rsidP="00DA37A4">
            <w:pPr>
              <w:jc w:val="center"/>
              <w:rPr>
                <w:rFonts w:eastAsia="等线"/>
                <w:kern w:val="0"/>
                <w:sz w:val="20"/>
                <w:szCs w:val="20"/>
              </w:rPr>
            </w:pPr>
            <w:r w:rsidRPr="002E4F28">
              <w:rPr>
                <w:rFonts w:eastAsia="等线"/>
                <w:kern w:val="0"/>
                <w:sz w:val="20"/>
                <w:szCs w:val="20"/>
              </w:rPr>
              <w:t>Identify the study as developing and/or validating an AI-based prediction model for the diagnosis, prognosis, or disease progression of a specific CM disease and/or syndrome(s).</w:t>
            </w:r>
          </w:p>
        </w:tc>
        <w:tc>
          <w:tcPr>
            <w:tcW w:w="368" w:type="pct"/>
            <w:vAlign w:val="center"/>
          </w:tcPr>
          <w:p w14:paraId="5CAC51DF"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59CDBAD7"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4485BA59"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594AC5EB"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3B811099" w14:textId="77777777" w:rsidTr="00203249">
        <w:tc>
          <w:tcPr>
            <w:tcW w:w="5000" w:type="pct"/>
            <w:gridSpan w:val="8"/>
            <w:shd w:val="clear" w:color="auto" w:fill="FADADE"/>
            <w:vAlign w:val="center"/>
          </w:tcPr>
          <w:p w14:paraId="67762BF4"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2: Abstract</w:t>
            </w:r>
          </w:p>
        </w:tc>
      </w:tr>
      <w:tr w:rsidR="0034361F" w:rsidRPr="002E4F28" w14:paraId="0FDDBEC6" w14:textId="77777777" w:rsidTr="0096694B">
        <w:trPr>
          <w:trHeight w:val="1414"/>
        </w:trPr>
        <w:tc>
          <w:tcPr>
            <w:tcW w:w="453" w:type="pct"/>
            <w:vAlign w:val="center"/>
          </w:tcPr>
          <w:p w14:paraId="61669911" w14:textId="77777777" w:rsidR="00FB5B51" w:rsidRPr="002E4F28" w:rsidRDefault="00FB5B51" w:rsidP="00DA37A4">
            <w:pPr>
              <w:jc w:val="center"/>
              <w:rPr>
                <w:rFonts w:eastAsia="等线"/>
                <w:kern w:val="0"/>
                <w:sz w:val="20"/>
                <w:szCs w:val="20"/>
              </w:rPr>
            </w:pPr>
            <w:r w:rsidRPr="002E4F28">
              <w:rPr>
                <w:rFonts w:eastAsia="等线"/>
                <w:kern w:val="0"/>
                <w:sz w:val="20"/>
                <w:szCs w:val="20"/>
              </w:rPr>
              <w:t>2a. Study Objectives</w:t>
            </w:r>
          </w:p>
        </w:tc>
        <w:tc>
          <w:tcPr>
            <w:tcW w:w="1274" w:type="pct"/>
            <w:vAlign w:val="center"/>
          </w:tcPr>
          <w:p w14:paraId="380B1910" w14:textId="77777777" w:rsidR="00FB5B51" w:rsidRPr="002E4F28" w:rsidRDefault="00FB5B51" w:rsidP="00DA37A4">
            <w:pPr>
              <w:jc w:val="center"/>
              <w:rPr>
                <w:rFonts w:eastAsia="等线"/>
                <w:kern w:val="0"/>
                <w:sz w:val="20"/>
                <w:szCs w:val="20"/>
              </w:rPr>
            </w:pPr>
            <w:r w:rsidRPr="002E4F28">
              <w:rPr>
                <w:rFonts w:eastAsia="等线"/>
                <w:kern w:val="0"/>
                <w:sz w:val="20"/>
                <w:szCs w:val="20"/>
              </w:rPr>
              <w:t>To clearly state the main objectives of the study, such as developing and validating a machine learning-based TCM disease-syndrome prediction model.</w:t>
            </w:r>
          </w:p>
        </w:tc>
        <w:tc>
          <w:tcPr>
            <w:tcW w:w="486" w:type="pct"/>
            <w:vAlign w:val="center"/>
          </w:tcPr>
          <w:p w14:paraId="1CCD4645" w14:textId="77777777" w:rsidR="00FB5B51" w:rsidRPr="002E4F28" w:rsidRDefault="00FB5B51" w:rsidP="00DA37A4">
            <w:pPr>
              <w:jc w:val="center"/>
              <w:rPr>
                <w:rFonts w:eastAsia="等线"/>
                <w:kern w:val="0"/>
                <w:sz w:val="20"/>
                <w:szCs w:val="20"/>
              </w:rPr>
            </w:pPr>
            <w:r w:rsidRPr="002E4F28">
              <w:rPr>
                <w:rFonts w:eastAsia="等线"/>
                <w:kern w:val="0"/>
                <w:sz w:val="20"/>
                <w:szCs w:val="20"/>
              </w:rPr>
              <w:t>2a. Objectives</w:t>
            </w:r>
          </w:p>
        </w:tc>
        <w:tc>
          <w:tcPr>
            <w:tcW w:w="964" w:type="pct"/>
            <w:vAlign w:val="center"/>
          </w:tcPr>
          <w:p w14:paraId="0A0D752D"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the specific CM clinical problem(s) the study addresses.</w:t>
            </w:r>
          </w:p>
        </w:tc>
        <w:tc>
          <w:tcPr>
            <w:tcW w:w="368" w:type="pct"/>
            <w:vAlign w:val="center"/>
          </w:tcPr>
          <w:p w14:paraId="4154E3FD"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70BB33EE"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8C41530"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756DC9A5"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32EEA35E" w14:textId="77777777" w:rsidTr="0096694B">
        <w:trPr>
          <w:trHeight w:val="1690"/>
        </w:trPr>
        <w:tc>
          <w:tcPr>
            <w:tcW w:w="453" w:type="pct"/>
            <w:vAlign w:val="center"/>
          </w:tcPr>
          <w:p w14:paraId="48EC60C2" w14:textId="77777777" w:rsidR="00FB5B51" w:rsidRPr="002E4F28" w:rsidRDefault="00FB5B51" w:rsidP="00DA37A4">
            <w:pPr>
              <w:jc w:val="center"/>
              <w:rPr>
                <w:rFonts w:eastAsia="等线"/>
                <w:kern w:val="0"/>
                <w:sz w:val="20"/>
                <w:szCs w:val="20"/>
              </w:rPr>
            </w:pPr>
            <w:r w:rsidRPr="002E4F28">
              <w:rPr>
                <w:rFonts w:eastAsia="等线"/>
                <w:kern w:val="0"/>
                <w:sz w:val="20"/>
                <w:szCs w:val="20"/>
              </w:rPr>
              <w:t>2b. Research Design and Data Sources</w:t>
            </w:r>
          </w:p>
        </w:tc>
        <w:tc>
          <w:tcPr>
            <w:tcW w:w="1274" w:type="pct"/>
            <w:vAlign w:val="center"/>
          </w:tcPr>
          <w:p w14:paraId="2F48E079" w14:textId="77777777" w:rsidR="00FB5B51" w:rsidRPr="002E4F28" w:rsidRDefault="00FB5B51" w:rsidP="00DA37A4">
            <w:pPr>
              <w:jc w:val="center"/>
              <w:rPr>
                <w:rFonts w:eastAsia="等线"/>
                <w:kern w:val="0"/>
                <w:sz w:val="20"/>
                <w:szCs w:val="20"/>
              </w:rPr>
            </w:pPr>
            <w:r w:rsidRPr="002E4F28">
              <w:rPr>
                <w:rFonts w:eastAsia="等线"/>
                <w:kern w:val="0"/>
                <w:sz w:val="20"/>
                <w:szCs w:val="20"/>
              </w:rPr>
              <w:t>Briefly describe the type of study design (e.g., randomized controlled trial, prospective cohort study, nested case-control study, or case-control study, etc.) and data source(s).</w:t>
            </w:r>
          </w:p>
        </w:tc>
        <w:tc>
          <w:tcPr>
            <w:tcW w:w="486" w:type="pct"/>
            <w:vAlign w:val="center"/>
          </w:tcPr>
          <w:p w14:paraId="19D84E50" w14:textId="77777777" w:rsidR="00FB5B51" w:rsidRPr="002E4F28" w:rsidRDefault="00FB5B51" w:rsidP="00DA37A4">
            <w:pPr>
              <w:jc w:val="center"/>
              <w:rPr>
                <w:rFonts w:eastAsia="等线"/>
                <w:kern w:val="0"/>
                <w:sz w:val="20"/>
                <w:szCs w:val="20"/>
              </w:rPr>
            </w:pPr>
            <w:r w:rsidRPr="002E4F28">
              <w:rPr>
                <w:rFonts w:eastAsia="等线"/>
                <w:kern w:val="0"/>
                <w:sz w:val="20"/>
                <w:szCs w:val="20"/>
              </w:rPr>
              <w:t>2b. Design &amp; Data</w:t>
            </w:r>
          </w:p>
        </w:tc>
        <w:tc>
          <w:tcPr>
            <w:tcW w:w="964" w:type="pct"/>
            <w:vAlign w:val="center"/>
          </w:tcPr>
          <w:p w14:paraId="1A410A10"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study design (e.g., RCT, cohort, case-control), participants (inclusion/exclusion criteria), endpoint(s), and data source(s).</w:t>
            </w:r>
          </w:p>
        </w:tc>
        <w:tc>
          <w:tcPr>
            <w:tcW w:w="368" w:type="pct"/>
            <w:vAlign w:val="center"/>
          </w:tcPr>
          <w:p w14:paraId="4C2BC7BA"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469A021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D4EE5D4"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76D3B5B4"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4637DB43" w14:textId="77777777" w:rsidTr="0096694B">
        <w:trPr>
          <w:trHeight w:val="1558"/>
        </w:trPr>
        <w:tc>
          <w:tcPr>
            <w:tcW w:w="453" w:type="pct"/>
            <w:vAlign w:val="center"/>
          </w:tcPr>
          <w:p w14:paraId="07FE130F" w14:textId="77777777" w:rsidR="00FB5B51" w:rsidRPr="002E4F28" w:rsidRDefault="00FB5B51" w:rsidP="00DA37A4">
            <w:pPr>
              <w:jc w:val="center"/>
              <w:rPr>
                <w:rFonts w:eastAsia="等线"/>
                <w:kern w:val="0"/>
                <w:sz w:val="20"/>
                <w:szCs w:val="20"/>
              </w:rPr>
            </w:pPr>
            <w:r w:rsidRPr="002E4F28">
              <w:rPr>
                <w:rFonts w:eastAsia="等线"/>
                <w:kern w:val="0"/>
                <w:sz w:val="20"/>
                <w:szCs w:val="20"/>
              </w:rPr>
              <w:t>2c. Model Development</w:t>
            </w:r>
          </w:p>
        </w:tc>
        <w:tc>
          <w:tcPr>
            <w:tcW w:w="1274" w:type="pct"/>
            <w:vAlign w:val="center"/>
          </w:tcPr>
          <w:p w14:paraId="392DEBFC" w14:textId="77777777" w:rsidR="00FB5B51" w:rsidRPr="002E4F28" w:rsidRDefault="00FB5B51" w:rsidP="00DA37A4">
            <w:pPr>
              <w:jc w:val="center"/>
              <w:rPr>
                <w:rFonts w:eastAsia="等线"/>
                <w:kern w:val="0"/>
                <w:sz w:val="20"/>
                <w:szCs w:val="20"/>
              </w:rPr>
            </w:pPr>
            <w:r w:rsidRPr="002E4F28">
              <w:rPr>
                <w:rFonts w:eastAsia="等线"/>
                <w:kern w:val="0"/>
                <w:sz w:val="20"/>
                <w:szCs w:val="20"/>
              </w:rPr>
              <w:t>Briefly describe the artificial intelligence algorithm used and model development process, as well as statistical analysis software and version.</w:t>
            </w:r>
          </w:p>
        </w:tc>
        <w:tc>
          <w:tcPr>
            <w:tcW w:w="486" w:type="pct"/>
            <w:vAlign w:val="center"/>
          </w:tcPr>
          <w:p w14:paraId="31C2EB9A" w14:textId="77777777" w:rsidR="00FB5B51" w:rsidRPr="002E4F28" w:rsidRDefault="00FB5B51" w:rsidP="00DA37A4">
            <w:pPr>
              <w:jc w:val="center"/>
              <w:rPr>
                <w:rFonts w:eastAsia="等线"/>
                <w:kern w:val="0"/>
                <w:sz w:val="20"/>
                <w:szCs w:val="20"/>
              </w:rPr>
            </w:pPr>
            <w:r w:rsidRPr="002E4F28">
              <w:rPr>
                <w:rFonts w:eastAsia="等线"/>
                <w:kern w:val="0"/>
                <w:sz w:val="20"/>
                <w:szCs w:val="20"/>
              </w:rPr>
              <w:t>2c. Model Development</w:t>
            </w:r>
          </w:p>
        </w:tc>
        <w:tc>
          <w:tcPr>
            <w:tcW w:w="964" w:type="pct"/>
            <w:vAlign w:val="center"/>
          </w:tcPr>
          <w:p w14:paraId="1DD5509C" w14:textId="77777777" w:rsidR="00FB5B51" w:rsidRPr="002E4F28" w:rsidRDefault="00FB5B51" w:rsidP="00DA37A4">
            <w:pPr>
              <w:jc w:val="center"/>
              <w:rPr>
                <w:rFonts w:eastAsia="等线"/>
                <w:kern w:val="0"/>
                <w:sz w:val="20"/>
                <w:szCs w:val="20"/>
              </w:rPr>
            </w:pPr>
            <w:r w:rsidRPr="002E4F28">
              <w:rPr>
                <w:rFonts w:eastAsia="等线"/>
                <w:kern w:val="0"/>
                <w:sz w:val="20"/>
                <w:szCs w:val="20"/>
              </w:rPr>
              <w:t>Briefly describe the AI algorithm(s) and model development process. Report statistical software and version.</w:t>
            </w:r>
          </w:p>
        </w:tc>
        <w:tc>
          <w:tcPr>
            <w:tcW w:w="368" w:type="pct"/>
            <w:vAlign w:val="center"/>
          </w:tcPr>
          <w:p w14:paraId="1B822619"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6AFC541D"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D33BDDD"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7507C5B0"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09F893D" w14:textId="77777777" w:rsidTr="00DA37A4">
        <w:trPr>
          <w:trHeight w:val="1564"/>
        </w:trPr>
        <w:tc>
          <w:tcPr>
            <w:tcW w:w="453" w:type="pct"/>
            <w:vAlign w:val="center"/>
          </w:tcPr>
          <w:p w14:paraId="67E36996" w14:textId="77777777" w:rsidR="00FB5B51" w:rsidRPr="002E4F28" w:rsidRDefault="00FB5B51" w:rsidP="00DA37A4">
            <w:pPr>
              <w:jc w:val="center"/>
              <w:rPr>
                <w:rFonts w:eastAsia="等线"/>
                <w:kern w:val="0"/>
                <w:sz w:val="20"/>
                <w:szCs w:val="20"/>
              </w:rPr>
            </w:pPr>
            <w:r w:rsidRPr="002E4F28">
              <w:rPr>
                <w:rFonts w:eastAsia="等线"/>
                <w:kern w:val="0"/>
                <w:sz w:val="20"/>
                <w:szCs w:val="20"/>
              </w:rPr>
              <w:t>2d. Data Description</w:t>
            </w:r>
          </w:p>
        </w:tc>
        <w:tc>
          <w:tcPr>
            <w:tcW w:w="1274" w:type="pct"/>
            <w:vAlign w:val="center"/>
          </w:tcPr>
          <w:p w14:paraId="1A568DF0" w14:textId="77777777" w:rsidR="00FB5B51" w:rsidRPr="002E4F28" w:rsidRDefault="00FB5B51" w:rsidP="00DA37A4">
            <w:pPr>
              <w:jc w:val="center"/>
              <w:rPr>
                <w:rFonts w:eastAsia="等线"/>
                <w:kern w:val="0"/>
                <w:sz w:val="20"/>
                <w:szCs w:val="20"/>
              </w:rPr>
            </w:pPr>
            <w:r w:rsidRPr="002E4F28">
              <w:rPr>
                <w:rFonts w:eastAsia="等线"/>
                <w:kern w:val="0"/>
                <w:sz w:val="20"/>
                <w:szCs w:val="20"/>
              </w:rPr>
              <w:t>Briefly describe the basic characteristics of the dataset and its quality (including completeness, accuracy etc.).</w:t>
            </w:r>
          </w:p>
        </w:tc>
        <w:tc>
          <w:tcPr>
            <w:tcW w:w="486" w:type="pct"/>
            <w:vAlign w:val="center"/>
          </w:tcPr>
          <w:p w14:paraId="058FFFFD" w14:textId="77777777" w:rsidR="00FB5B51" w:rsidRPr="002E4F28" w:rsidRDefault="00FB5B51" w:rsidP="00DA37A4">
            <w:pPr>
              <w:jc w:val="center"/>
              <w:rPr>
                <w:rFonts w:eastAsia="等线"/>
                <w:kern w:val="0"/>
                <w:sz w:val="20"/>
                <w:szCs w:val="20"/>
              </w:rPr>
            </w:pPr>
            <w:r w:rsidRPr="002E4F28">
              <w:rPr>
                <w:rFonts w:eastAsia="等线"/>
                <w:kern w:val="0"/>
                <w:sz w:val="20"/>
                <w:szCs w:val="20"/>
              </w:rPr>
              <w:t>2d. Data Description</w:t>
            </w:r>
          </w:p>
        </w:tc>
        <w:tc>
          <w:tcPr>
            <w:tcW w:w="964" w:type="pct"/>
            <w:vAlign w:val="center"/>
          </w:tcPr>
          <w:p w14:paraId="005C518C"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key dataset characteristics (e.g., sample size, data completeness, accuracy metrics).</w:t>
            </w:r>
          </w:p>
        </w:tc>
        <w:tc>
          <w:tcPr>
            <w:tcW w:w="368" w:type="pct"/>
            <w:vAlign w:val="center"/>
          </w:tcPr>
          <w:p w14:paraId="70B12A05"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57A5EA91"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324A25B"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7F754330"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A6F9639" w14:textId="77777777" w:rsidTr="00ED07F5">
        <w:trPr>
          <w:trHeight w:val="1269"/>
        </w:trPr>
        <w:tc>
          <w:tcPr>
            <w:tcW w:w="453" w:type="pct"/>
            <w:vAlign w:val="center"/>
          </w:tcPr>
          <w:p w14:paraId="1360CC4B" w14:textId="77777777" w:rsidR="00FB5B51" w:rsidRPr="002E4F28" w:rsidRDefault="00FB5B51" w:rsidP="00DA37A4">
            <w:pPr>
              <w:jc w:val="center"/>
              <w:rPr>
                <w:rFonts w:eastAsia="等线"/>
                <w:kern w:val="0"/>
                <w:sz w:val="20"/>
                <w:szCs w:val="20"/>
              </w:rPr>
            </w:pPr>
            <w:r w:rsidRPr="002E4F28">
              <w:rPr>
                <w:rFonts w:eastAsia="等线"/>
                <w:kern w:val="0"/>
                <w:sz w:val="20"/>
                <w:szCs w:val="20"/>
              </w:rPr>
              <w:lastRenderedPageBreak/>
              <w:t>2e. Model Performance</w:t>
            </w:r>
          </w:p>
        </w:tc>
        <w:tc>
          <w:tcPr>
            <w:tcW w:w="1274" w:type="pct"/>
            <w:vAlign w:val="center"/>
          </w:tcPr>
          <w:p w14:paraId="038A18A4"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Reports the model validation method (e.g. cross validation, external validation etc.) and key performance indicators of the model (e.g. accuracy, sensitivity, AUC value etc.).</w:t>
            </w:r>
          </w:p>
        </w:tc>
        <w:tc>
          <w:tcPr>
            <w:tcW w:w="486" w:type="pct"/>
            <w:vAlign w:val="center"/>
          </w:tcPr>
          <w:p w14:paraId="63DFF250" w14:textId="77777777" w:rsidR="00FB5B51" w:rsidRPr="002E4F28" w:rsidRDefault="00FB5B51" w:rsidP="00DA37A4">
            <w:pPr>
              <w:jc w:val="center"/>
              <w:rPr>
                <w:rFonts w:eastAsia="等线"/>
                <w:kern w:val="0"/>
                <w:sz w:val="20"/>
                <w:szCs w:val="20"/>
              </w:rPr>
            </w:pPr>
            <w:r w:rsidRPr="002E4F28">
              <w:rPr>
                <w:rFonts w:eastAsia="等线"/>
                <w:kern w:val="0"/>
                <w:sz w:val="20"/>
                <w:szCs w:val="20"/>
              </w:rPr>
              <w:t>2e. Model Performance</w:t>
            </w:r>
          </w:p>
        </w:tc>
        <w:tc>
          <w:tcPr>
            <w:tcW w:w="964" w:type="pct"/>
            <w:vAlign w:val="center"/>
          </w:tcPr>
          <w:p w14:paraId="215FE3BF"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key performance metrics (e.g., accuracy, sensitivity, AUC) for internal/external validation.</w:t>
            </w:r>
          </w:p>
        </w:tc>
        <w:tc>
          <w:tcPr>
            <w:tcW w:w="368" w:type="pct"/>
            <w:vAlign w:val="center"/>
          </w:tcPr>
          <w:p w14:paraId="76B0D373"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78ACE46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BC32667"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28A4EEF3"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211AB083" w14:textId="77777777" w:rsidTr="00ED07F5">
        <w:trPr>
          <w:trHeight w:val="1415"/>
        </w:trPr>
        <w:tc>
          <w:tcPr>
            <w:tcW w:w="453" w:type="pct"/>
            <w:vAlign w:val="center"/>
          </w:tcPr>
          <w:p w14:paraId="05E30085" w14:textId="77777777" w:rsidR="00FB5B51" w:rsidRPr="002E4F28" w:rsidRDefault="00FB5B51" w:rsidP="00DA37A4">
            <w:pPr>
              <w:jc w:val="center"/>
              <w:rPr>
                <w:rFonts w:eastAsia="等线"/>
                <w:kern w:val="0"/>
                <w:sz w:val="20"/>
                <w:szCs w:val="20"/>
              </w:rPr>
            </w:pPr>
            <w:r w:rsidRPr="002E4F28">
              <w:rPr>
                <w:rFonts w:eastAsia="等线"/>
                <w:kern w:val="0"/>
                <w:sz w:val="20"/>
                <w:szCs w:val="20"/>
              </w:rPr>
              <w:t>2f. Conclusion</w:t>
            </w:r>
          </w:p>
        </w:tc>
        <w:tc>
          <w:tcPr>
            <w:tcW w:w="1274" w:type="pct"/>
            <w:vAlign w:val="center"/>
          </w:tcPr>
          <w:p w14:paraId="7097B2CC"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the main findings of the study and discuss the practical application value of the research results in clinical prediction of TCM diseases and syndromes.</w:t>
            </w:r>
          </w:p>
        </w:tc>
        <w:tc>
          <w:tcPr>
            <w:tcW w:w="486" w:type="pct"/>
            <w:vAlign w:val="center"/>
          </w:tcPr>
          <w:p w14:paraId="06B33D11" w14:textId="77777777" w:rsidR="00FB5B51" w:rsidRPr="002E4F28" w:rsidRDefault="00FB5B51" w:rsidP="00DA37A4">
            <w:pPr>
              <w:jc w:val="center"/>
              <w:rPr>
                <w:rFonts w:eastAsia="等线"/>
                <w:kern w:val="0"/>
                <w:sz w:val="20"/>
                <w:szCs w:val="20"/>
              </w:rPr>
            </w:pPr>
            <w:r w:rsidRPr="002E4F28">
              <w:rPr>
                <w:rFonts w:eastAsia="等线"/>
                <w:kern w:val="0"/>
                <w:sz w:val="20"/>
                <w:szCs w:val="20"/>
              </w:rPr>
              <w:t>2f. Conclusion</w:t>
            </w:r>
          </w:p>
        </w:tc>
        <w:tc>
          <w:tcPr>
            <w:tcW w:w="964" w:type="pct"/>
            <w:vAlign w:val="center"/>
          </w:tcPr>
          <w:p w14:paraId="253A5985"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key findings and their potential clinical application value in CM disease/syndrome</w:t>
            </w:r>
          </w:p>
        </w:tc>
        <w:tc>
          <w:tcPr>
            <w:tcW w:w="368" w:type="pct"/>
            <w:vAlign w:val="center"/>
          </w:tcPr>
          <w:p w14:paraId="4A88FA77"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03FD751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D8175E8"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5A94FF80"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4627D9A3" w14:textId="77777777" w:rsidTr="00203249">
        <w:tc>
          <w:tcPr>
            <w:tcW w:w="5000" w:type="pct"/>
            <w:gridSpan w:val="8"/>
            <w:shd w:val="clear" w:color="auto" w:fill="FADADE"/>
            <w:vAlign w:val="center"/>
          </w:tcPr>
          <w:p w14:paraId="17F2515B"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3: Keywords</w:t>
            </w:r>
          </w:p>
        </w:tc>
      </w:tr>
      <w:tr w:rsidR="0034361F" w:rsidRPr="002E4F28" w14:paraId="3F300318" w14:textId="77777777" w:rsidTr="00ED07F5">
        <w:trPr>
          <w:trHeight w:val="2587"/>
        </w:trPr>
        <w:tc>
          <w:tcPr>
            <w:tcW w:w="453" w:type="pct"/>
            <w:vAlign w:val="center"/>
          </w:tcPr>
          <w:p w14:paraId="01D52A4B" w14:textId="77777777" w:rsidR="00FB5B51" w:rsidRPr="002E4F28" w:rsidRDefault="00FB5B51" w:rsidP="00DA37A4">
            <w:pPr>
              <w:jc w:val="center"/>
              <w:rPr>
                <w:rFonts w:eastAsia="等线"/>
                <w:kern w:val="0"/>
                <w:sz w:val="20"/>
                <w:szCs w:val="20"/>
              </w:rPr>
            </w:pPr>
            <w:r w:rsidRPr="002E4F28">
              <w:rPr>
                <w:rFonts w:eastAsia="等线"/>
                <w:kern w:val="0"/>
                <w:sz w:val="20"/>
                <w:szCs w:val="20"/>
              </w:rPr>
              <w:t>3. Keywords</w:t>
            </w:r>
          </w:p>
        </w:tc>
        <w:tc>
          <w:tcPr>
            <w:tcW w:w="1274" w:type="pct"/>
            <w:vAlign w:val="center"/>
          </w:tcPr>
          <w:p w14:paraId="69C43E2F" w14:textId="77777777" w:rsidR="00FB5B51" w:rsidRPr="002E4F28" w:rsidRDefault="00FB5B51" w:rsidP="00DA37A4">
            <w:pPr>
              <w:jc w:val="center"/>
              <w:rPr>
                <w:rFonts w:eastAsia="等线"/>
                <w:kern w:val="0"/>
                <w:sz w:val="20"/>
                <w:szCs w:val="20"/>
              </w:rPr>
            </w:pPr>
            <w:r w:rsidRPr="002E4F28">
              <w:rPr>
                <w:rFonts w:eastAsia="等线"/>
                <w:kern w:val="0"/>
                <w:sz w:val="20"/>
                <w:szCs w:val="20"/>
              </w:rPr>
              <w:t>Select words or phrases that accurately describe the use of artificial intelligence in the creation of Chinese Medicine diagnostic prediction models of disease and syndromes. These words or phrases should encompass Chinese Medicine disease and syndromes, artificial intelligence technology, data types, prediction model etc. Only established abbreviations in these fields can be used</w:t>
            </w:r>
          </w:p>
        </w:tc>
        <w:tc>
          <w:tcPr>
            <w:tcW w:w="486" w:type="pct"/>
            <w:vAlign w:val="center"/>
          </w:tcPr>
          <w:p w14:paraId="28928119" w14:textId="77777777" w:rsidR="00FB5B51" w:rsidRPr="002E4F28" w:rsidRDefault="00FB5B51" w:rsidP="00DA37A4">
            <w:pPr>
              <w:jc w:val="center"/>
              <w:rPr>
                <w:rFonts w:eastAsia="等线"/>
                <w:kern w:val="0"/>
                <w:sz w:val="20"/>
                <w:szCs w:val="20"/>
              </w:rPr>
            </w:pPr>
            <w:r w:rsidRPr="002E4F28">
              <w:rPr>
                <w:rFonts w:eastAsia="等线"/>
                <w:kern w:val="0"/>
                <w:sz w:val="20"/>
                <w:szCs w:val="20"/>
              </w:rPr>
              <w:t>3. Keywords</w:t>
            </w:r>
          </w:p>
        </w:tc>
        <w:tc>
          <w:tcPr>
            <w:tcW w:w="964" w:type="pct"/>
            <w:vAlign w:val="center"/>
          </w:tcPr>
          <w:p w14:paraId="176F5568"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3-8 keywords accurately reflecting the core content (CM disease/syndrome, AI technology, data type, prediction model). Use established abbreviations only.</w:t>
            </w:r>
          </w:p>
        </w:tc>
        <w:tc>
          <w:tcPr>
            <w:tcW w:w="368" w:type="pct"/>
            <w:vAlign w:val="center"/>
          </w:tcPr>
          <w:p w14:paraId="252C2889"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A1BDAA0"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099EF136"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31986A3A"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2CE58524" w14:textId="77777777" w:rsidTr="00203249">
        <w:tc>
          <w:tcPr>
            <w:tcW w:w="5000" w:type="pct"/>
            <w:gridSpan w:val="8"/>
            <w:shd w:val="clear" w:color="auto" w:fill="FADADE"/>
            <w:vAlign w:val="center"/>
          </w:tcPr>
          <w:p w14:paraId="2FF38942"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4: Introduction</w:t>
            </w:r>
          </w:p>
        </w:tc>
      </w:tr>
      <w:tr w:rsidR="0034361F" w:rsidRPr="002E4F28" w14:paraId="7C36EF55" w14:textId="77777777" w:rsidTr="00ED07F5">
        <w:trPr>
          <w:trHeight w:val="1309"/>
        </w:trPr>
        <w:tc>
          <w:tcPr>
            <w:tcW w:w="453" w:type="pct"/>
            <w:vAlign w:val="center"/>
          </w:tcPr>
          <w:p w14:paraId="7C317996" w14:textId="77777777" w:rsidR="00FB5B51" w:rsidRPr="002E4F28" w:rsidRDefault="00FB5B51" w:rsidP="00DA37A4">
            <w:pPr>
              <w:jc w:val="center"/>
              <w:rPr>
                <w:rFonts w:eastAsia="等线"/>
                <w:kern w:val="0"/>
                <w:sz w:val="20"/>
                <w:szCs w:val="20"/>
              </w:rPr>
            </w:pPr>
            <w:r w:rsidRPr="002E4F28">
              <w:rPr>
                <w:rFonts w:eastAsia="等线"/>
                <w:kern w:val="0"/>
                <w:sz w:val="20"/>
                <w:szCs w:val="20"/>
              </w:rPr>
              <w:t>4. Background</w:t>
            </w:r>
          </w:p>
        </w:tc>
        <w:tc>
          <w:tcPr>
            <w:tcW w:w="1274" w:type="pct"/>
            <w:vAlign w:val="center"/>
          </w:tcPr>
          <w:p w14:paraId="11126296" w14:textId="77777777" w:rsidR="00FB5B51" w:rsidRPr="002E4F28" w:rsidRDefault="00FB5B51" w:rsidP="00DA37A4">
            <w:pPr>
              <w:jc w:val="center"/>
              <w:rPr>
                <w:rFonts w:eastAsia="等线"/>
                <w:kern w:val="0"/>
                <w:sz w:val="20"/>
                <w:szCs w:val="20"/>
              </w:rPr>
            </w:pPr>
            <w:r w:rsidRPr="002E4F28">
              <w:rPr>
                <w:rFonts w:eastAsia="等线"/>
                <w:kern w:val="0"/>
                <w:sz w:val="20"/>
                <w:szCs w:val="20"/>
              </w:rPr>
              <w:t>Introduce the clinical background of the Chinese Medicine disease and syndrome, as well as a review of the current artificial intelligence prediction models in the field</w:t>
            </w:r>
          </w:p>
        </w:tc>
        <w:tc>
          <w:tcPr>
            <w:tcW w:w="486" w:type="pct"/>
            <w:vAlign w:val="center"/>
          </w:tcPr>
          <w:p w14:paraId="095CC7F9" w14:textId="77777777" w:rsidR="00FB5B51" w:rsidRPr="002E4F28" w:rsidRDefault="00FB5B51" w:rsidP="00DA37A4">
            <w:pPr>
              <w:jc w:val="center"/>
              <w:rPr>
                <w:rFonts w:eastAsia="等线"/>
                <w:kern w:val="0"/>
                <w:sz w:val="20"/>
                <w:szCs w:val="20"/>
              </w:rPr>
            </w:pPr>
            <w:r w:rsidRPr="002E4F28">
              <w:rPr>
                <w:rFonts w:eastAsia="等线"/>
                <w:kern w:val="0"/>
                <w:sz w:val="20"/>
                <w:szCs w:val="20"/>
              </w:rPr>
              <w:t>4. Background</w:t>
            </w:r>
          </w:p>
        </w:tc>
        <w:tc>
          <w:tcPr>
            <w:tcW w:w="964" w:type="pct"/>
            <w:vAlign w:val="center"/>
          </w:tcPr>
          <w:p w14:paraId="477046C4"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background on the CM disease/syndrome clinical context and review existing models.</w:t>
            </w:r>
          </w:p>
        </w:tc>
        <w:tc>
          <w:tcPr>
            <w:tcW w:w="368" w:type="pct"/>
            <w:vAlign w:val="center"/>
          </w:tcPr>
          <w:p w14:paraId="3957A698"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729EE371"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488582A"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0DAB35AD"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0F22AC08" w14:textId="77777777" w:rsidTr="0096694B">
        <w:trPr>
          <w:trHeight w:val="1825"/>
        </w:trPr>
        <w:tc>
          <w:tcPr>
            <w:tcW w:w="453" w:type="pct"/>
            <w:vAlign w:val="center"/>
          </w:tcPr>
          <w:p w14:paraId="628886A3" w14:textId="77777777" w:rsidR="00FB5B51" w:rsidRPr="002E4F28" w:rsidRDefault="00FB5B51" w:rsidP="00DA37A4">
            <w:pPr>
              <w:jc w:val="center"/>
              <w:rPr>
                <w:rFonts w:eastAsia="等线"/>
                <w:kern w:val="0"/>
                <w:sz w:val="20"/>
                <w:szCs w:val="20"/>
              </w:rPr>
            </w:pPr>
            <w:r w:rsidRPr="002E4F28">
              <w:rPr>
                <w:rFonts w:eastAsia="等线"/>
                <w:kern w:val="0"/>
                <w:sz w:val="20"/>
                <w:szCs w:val="20"/>
              </w:rPr>
              <w:t>5. Theoretical Basis</w:t>
            </w:r>
          </w:p>
        </w:tc>
        <w:tc>
          <w:tcPr>
            <w:tcW w:w="1274" w:type="pct"/>
            <w:vAlign w:val="center"/>
          </w:tcPr>
          <w:p w14:paraId="2AA217AC" w14:textId="77777777" w:rsidR="00FB5B51" w:rsidRPr="002E4F28" w:rsidRDefault="00FB5B51" w:rsidP="00DA37A4">
            <w:pPr>
              <w:jc w:val="center"/>
              <w:rPr>
                <w:rFonts w:eastAsia="等线"/>
                <w:kern w:val="0"/>
                <w:sz w:val="20"/>
                <w:szCs w:val="20"/>
              </w:rPr>
            </w:pPr>
            <w:r w:rsidRPr="002E4F28">
              <w:rPr>
                <w:rFonts w:eastAsia="等线"/>
                <w:kern w:val="0"/>
                <w:sz w:val="20"/>
                <w:szCs w:val="20"/>
              </w:rPr>
              <w:t>Introduce, in particular, the Chinese Medicine disease and syndrome as well as the theories behind choosing the relevant artificial intelligence technologies for the study. In addition, elaborate on the rationale in using artificial intelligence in generating the TCM disease-syndrome prediction model</w:t>
            </w:r>
          </w:p>
        </w:tc>
        <w:tc>
          <w:tcPr>
            <w:tcW w:w="486" w:type="pct"/>
            <w:vAlign w:val="center"/>
          </w:tcPr>
          <w:p w14:paraId="2772F003" w14:textId="77777777" w:rsidR="00FB5B51" w:rsidRPr="002E4F28" w:rsidRDefault="00FB5B51" w:rsidP="00DA37A4">
            <w:pPr>
              <w:jc w:val="center"/>
              <w:rPr>
                <w:rFonts w:eastAsia="等线"/>
                <w:kern w:val="0"/>
                <w:sz w:val="20"/>
                <w:szCs w:val="20"/>
              </w:rPr>
            </w:pPr>
            <w:r w:rsidRPr="002E4F28">
              <w:rPr>
                <w:rFonts w:eastAsia="等线"/>
                <w:kern w:val="0"/>
                <w:sz w:val="20"/>
                <w:szCs w:val="20"/>
              </w:rPr>
              <w:t>5. Rationale</w:t>
            </w:r>
          </w:p>
        </w:tc>
        <w:tc>
          <w:tcPr>
            <w:tcW w:w="964" w:type="pct"/>
            <w:vAlign w:val="center"/>
          </w:tcPr>
          <w:p w14:paraId="7F6E6459" w14:textId="77777777" w:rsidR="00FB5B51" w:rsidRPr="002E4F28" w:rsidRDefault="00FB5B51" w:rsidP="00DA37A4">
            <w:pPr>
              <w:jc w:val="center"/>
              <w:rPr>
                <w:rFonts w:eastAsia="等线"/>
                <w:kern w:val="0"/>
                <w:sz w:val="20"/>
                <w:szCs w:val="20"/>
              </w:rPr>
            </w:pPr>
            <w:r w:rsidRPr="002E4F28">
              <w:rPr>
                <w:rFonts w:eastAsia="等线"/>
                <w:kern w:val="0"/>
                <w:sz w:val="20"/>
                <w:szCs w:val="20"/>
              </w:rPr>
              <w:t>Explain the theoretical rationale for the CM disease/syndrome prediction model and the need for the study.</w:t>
            </w:r>
          </w:p>
        </w:tc>
        <w:tc>
          <w:tcPr>
            <w:tcW w:w="368" w:type="pct"/>
            <w:vAlign w:val="center"/>
          </w:tcPr>
          <w:p w14:paraId="490CB28D"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072AAD9B"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0B52D9BF"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04781DFA"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2F83668B" w14:textId="77777777" w:rsidTr="0096694B">
        <w:trPr>
          <w:trHeight w:val="887"/>
        </w:trPr>
        <w:tc>
          <w:tcPr>
            <w:tcW w:w="453" w:type="pct"/>
            <w:vAlign w:val="center"/>
          </w:tcPr>
          <w:p w14:paraId="402E68D3" w14:textId="77777777" w:rsidR="00FB5B51" w:rsidRPr="002E4F28" w:rsidRDefault="00FB5B51" w:rsidP="00DA37A4">
            <w:pPr>
              <w:jc w:val="center"/>
              <w:rPr>
                <w:rFonts w:eastAsia="等线"/>
                <w:kern w:val="0"/>
                <w:sz w:val="20"/>
                <w:szCs w:val="20"/>
              </w:rPr>
            </w:pPr>
            <w:r w:rsidRPr="002E4F28">
              <w:rPr>
                <w:rFonts w:eastAsia="等线"/>
                <w:kern w:val="0"/>
                <w:sz w:val="20"/>
                <w:szCs w:val="20"/>
              </w:rPr>
              <w:lastRenderedPageBreak/>
              <w:t>6. Purpose</w:t>
            </w:r>
          </w:p>
        </w:tc>
        <w:tc>
          <w:tcPr>
            <w:tcW w:w="1274" w:type="pct"/>
            <w:vAlign w:val="center"/>
          </w:tcPr>
          <w:p w14:paraId="4F785027" w14:textId="77777777" w:rsidR="00FB5B51" w:rsidRPr="002E4F28" w:rsidRDefault="00FB5B51" w:rsidP="00DA37A4">
            <w:pPr>
              <w:jc w:val="center"/>
              <w:rPr>
                <w:rFonts w:eastAsia="等线"/>
                <w:kern w:val="0"/>
                <w:sz w:val="20"/>
                <w:szCs w:val="20"/>
              </w:rPr>
            </w:pPr>
            <w:r w:rsidRPr="002E4F28">
              <w:rPr>
                <w:rFonts w:eastAsia="等线"/>
                <w:kern w:val="0"/>
                <w:sz w:val="20"/>
                <w:szCs w:val="20"/>
              </w:rPr>
              <w:t>Clarify the specific objectives and expected contributions of the research, especially how to use artificial intelligence technologies to improve the prediction of TCM diseases and syndromes</w:t>
            </w:r>
          </w:p>
        </w:tc>
        <w:tc>
          <w:tcPr>
            <w:tcW w:w="486" w:type="pct"/>
            <w:vAlign w:val="center"/>
          </w:tcPr>
          <w:p w14:paraId="55A7B86A" w14:textId="77777777" w:rsidR="00FB5B51" w:rsidRPr="002E4F28" w:rsidRDefault="00FB5B51" w:rsidP="00DA37A4">
            <w:pPr>
              <w:jc w:val="center"/>
              <w:rPr>
                <w:rFonts w:eastAsia="等线"/>
                <w:kern w:val="0"/>
                <w:sz w:val="20"/>
                <w:szCs w:val="20"/>
              </w:rPr>
            </w:pPr>
            <w:r w:rsidRPr="002E4F28">
              <w:rPr>
                <w:rFonts w:eastAsia="等线"/>
                <w:kern w:val="0"/>
                <w:sz w:val="20"/>
                <w:szCs w:val="20"/>
              </w:rPr>
              <w:t>6. Objectives</w:t>
            </w:r>
          </w:p>
        </w:tc>
        <w:tc>
          <w:tcPr>
            <w:tcW w:w="964" w:type="pct"/>
            <w:vAlign w:val="center"/>
          </w:tcPr>
          <w:p w14:paraId="1E5AA8F4"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the specific study objectives and expected contributions, particularly how AI aims to improve CM disease/syndrome prediction.</w:t>
            </w:r>
          </w:p>
        </w:tc>
        <w:tc>
          <w:tcPr>
            <w:tcW w:w="368" w:type="pct"/>
            <w:vAlign w:val="center"/>
          </w:tcPr>
          <w:p w14:paraId="17106871"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6B837BAF"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E2CD11A"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085E94E9"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5DC8E1C3" w14:textId="77777777" w:rsidTr="00203249">
        <w:trPr>
          <w:trHeight w:val="281"/>
        </w:trPr>
        <w:tc>
          <w:tcPr>
            <w:tcW w:w="5000" w:type="pct"/>
            <w:gridSpan w:val="8"/>
            <w:shd w:val="clear" w:color="auto" w:fill="FADADE"/>
            <w:vAlign w:val="center"/>
          </w:tcPr>
          <w:p w14:paraId="5F01A94D"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5: Methods</w:t>
            </w:r>
          </w:p>
        </w:tc>
      </w:tr>
      <w:tr w:rsidR="0034361F" w:rsidRPr="002E4F28" w14:paraId="623CDC8C" w14:textId="77777777" w:rsidTr="00ED07F5">
        <w:trPr>
          <w:trHeight w:val="1434"/>
        </w:trPr>
        <w:tc>
          <w:tcPr>
            <w:tcW w:w="453" w:type="pct"/>
            <w:vAlign w:val="center"/>
          </w:tcPr>
          <w:p w14:paraId="7E89DA2A" w14:textId="77777777" w:rsidR="00FB5B51" w:rsidRPr="002E4F28" w:rsidRDefault="00FB5B51" w:rsidP="00DA37A4">
            <w:pPr>
              <w:jc w:val="center"/>
              <w:rPr>
                <w:rFonts w:eastAsia="等线"/>
                <w:kern w:val="0"/>
                <w:sz w:val="20"/>
                <w:szCs w:val="20"/>
              </w:rPr>
            </w:pPr>
            <w:r w:rsidRPr="002E4F28">
              <w:rPr>
                <w:rFonts w:eastAsia="等线"/>
                <w:kern w:val="0"/>
                <w:sz w:val="20"/>
                <w:szCs w:val="20"/>
              </w:rPr>
              <w:t>7a. Data Sources</w:t>
            </w:r>
          </w:p>
        </w:tc>
        <w:tc>
          <w:tcPr>
            <w:tcW w:w="1274" w:type="pct"/>
            <w:vAlign w:val="center"/>
          </w:tcPr>
          <w:p w14:paraId="098385C8"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the study design (e.g., randomized controlled trial, cohort study or cross-sectional study), and describe the datasets used to build the model and the datasets used in internal and external validation</w:t>
            </w:r>
          </w:p>
        </w:tc>
        <w:tc>
          <w:tcPr>
            <w:tcW w:w="486" w:type="pct"/>
            <w:vAlign w:val="center"/>
          </w:tcPr>
          <w:p w14:paraId="15AFFB30" w14:textId="77777777" w:rsidR="00FB5B51" w:rsidRPr="002E4F28" w:rsidRDefault="00FB5B51" w:rsidP="00DA37A4">
            <w:pPr>
              <w:jc w:val="center"/>
              <w:rPr>
                <w:rFonts w:eastAsia="等线"/>
                <w:kern w:val="0"/>
                <w:sz w:val="20"/>
                <w:szCs w:val="20"/>
              </w:rPr>
            </w:pPr>
            <w:r w:rsidRPr="002E4F28">
              <w:rPr>
                <w:rFonts w:eastAsia="等线"/>
                <w:kern w:val="0"/>
                <w:sz w:val="20"/>
                <w:szCs w:val="20"/>
              </w:rPr>
              <w:t>7a. Data Sources</w:t>
            </w:r>
          </w:p>
        </w:tc>
        <w:tc>
          <w:tcPr>
            <w:tcW w:w="964" w:type="pct"/>
            <w:vAlign w:val="center"/>
          </w:tcPr>
          <w:p w14:paraId="1B441663"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study design/data source. Detail datasets used for model development, internal validation splits, or external validation populations.</w:t>
            </w:r>
          </w:p>
        </w:tc>
        <w:tc>
          <w:tcPr>
            <w:tcW w:w="368" w:type="pct"/>
            <w:vAlign w:val="center"/>
          </w:tcPr>
          <w:p w14:paraId="1E1BA56A"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5A597FF"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CC4C5DC"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03E779EB"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CF97C48" w14:textId="77777777" w:rsidTr="00ED07F5">
        <w:trPr>
          <w:trHeight w:val="1272"/>
        </w:trPr>
        <w:tc>
          <w:tcPr>
            <w:tcW w:w="453" w:type="pct"/>
            <w:vAlign w:val="center"/>
          </w:tcPr>
          <w:p w14:paraId="53E5DF31" w14:textId="77777777" w:rsidR="00FB5B51" w:rsidRPr="002E4F28" w:rsidRDefault="00FB5B51" w:rsidP="00DA37A4">
            <w:pPr>
              <w:jc w:val="center"/>
              <w:rPr>
                <w:rFonts w:eastAsia="等线"/>
                <w:kern w:val="0"/>
                <w:sz w:val="20"/>
                <w:szCs w:val="20"/>
              </w:rPr>
            </w:pPr>
            <w:r w:rsidRPr="002E4F28">
              <w:rPr>
                <w:rFonts w:eastAsia="等线"/>
                <w:kern w:val="0"/>
                <w:sz w:val="20"/>
                <w:szCs w:val="20"/>
              </w:rPr>
              <w:t>7b. Data Sources</w:t>
            </w:r>
          </w:p>
        </w:tc>
        <w:tc>
          <w:tcPr>
            <w:tcW w:w="1274" w:type="pct"/>
            <w:vAlign w:val="center"/>
          </w:tcPr>
          <w:p w14:paraId="34B05011"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key study dates: the start of clinical data collection, end and follow-up, and other key time points.</w:t>
            </w:r>
          </w:p>
        </w:tc>
        <w:tc>
          <w:tcPr>
            <w:tcW w:w="486" w:type="pct"/>
            <w:vAlign w:val="center"/>
          </w:tcPr>
          <w:p w14:paraId="6AFC59EA" w14:textId="77777777" w:rsidR="00FB5B51" w:rsidRPr="002E4F28" w:rsidRDefault="00FB5B51" w:rsidP="00DA37A4">
            <w:pPr>
              <w:jc w:val="center"/>
              <w:rPr>
                <w:rFonts w:eastAsia="等线"/>
                <w:kern w:val="0"/>
                <w:sz w:val="20"/>
                <w:szCs w:val="20"/>
              </w:rPr>
            </w:pPr>
            <w:r w:rsidRPr="002E4F28">
              <w:rPr>
                <w:rFonts w:eastAsia="等线"/>
                <w:kern w:val="0"/>
                <w:sz w:val="20"/>
                <w:szCs w:val="20"/>
              </w:rPr>
              <w:t>7b. Data Sources</w:t>
            </w:r>
          </w:p>
        </w:tc>
        <w:tc>
          <w:tcPr>
            <w:tcW w:w="964" w:type="pct"/>
            <w:vAlign w:val="center"/>
          </w:tcPr>
          <w:p w14:paraId="6E12599F"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key dates (e.g., data collection start/end, follow-up period).</w:t>
            </w:r>
          </w:p>
        </w:tc>
        <w:tc>
          <w:tcPr>
            <w:tcW w:w="368" w:type="pct"/>
            <w:vAlign w:val="center"/>
          </w:tcPr>
          <w:p w14:paraId="51050D17" w14:textId="77777777" w:rsidR="00FB5B51" w:rsidRPr="002E4F28" w:rsidRDefault="00FB5B51" w:rsidP="00DA37A4">
            <w:pPr>
              <w:jc w:val="center"/>
              <w:rPr>
                <w:rFonts w:eastAsia="等线"/>
                <w:kern w:val="0"/>
                <w:sz w:val="20"/>
                <w:szCs w:val="20"/>
              </w:rPr>
            </w:pPr>
            <w:r w:rsidRPr="002E4F28">
              <w:rPr>
                <w:rFonts w:eastAsia="等线"/>
                <w:kern w:val="0"/>
                <w:sz w:val="20"/>
                <w:szCs w:val="20"/>
              </w:rPr>
              <w:t>1</w:t>
            </w:r>
          </w:p>
        </w:tc>
        <w:tc>
          <w:tcPr>
            <w:tcW w:w="369" w:type="pct"/>
            <w:vAlign w:val="center"/>
          </w:tcPr>
          <w:p w14:paraId="49D40D9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71A1259"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6E3EDEE2"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08D74D0" w14:textId="77777777" w:rsidTr="0096694B">
        <w:trPr>
          <w:trHeight w:val="718"/>
        </w:trPr>
        <w:tc>
          <w:tcPr>
            <w:tcW w:w="453" w:type="pct"/>
            <w:vAlign w:val="center"/>
          </w:tcPr>
          <w:p w14:paraId="0A21E3D9" w14:textId="77777777" w:rsidR="00FB5B51" w:rsidRPr="002E4F28" w:rsidRDefault="00FB5B51" w:rsidP="00DA37A4">
            <w:pPr>
              <w:jc w:val="center"/>
              <w:rPr>
                <w:rFonts w:eastAsia="等线"/>
                <w:kern w:val="0"/>
                <w:sz w:val="20"/>
                <w:szCs w:val="20"/>
              </w:rPr>
            </w:pPr>
            <w:r w:rsidRPr="002E4F28">
              <w:rPr>
                <w:rFonts w:eastAsia="等线"/>
                <w:kern w:val="0"/>
                <w:sz w:val="20"/>
                <w:szCs w:val="20"/>
              </w:rPr>
              <w:t>7c. Data Sources</w:t>
            </w:r>
          </w:p>
        </w:tc>
        <w:tc>
          <w:tcPr>
            <w:tcW w:w="1274" w:type="pct"/>
            <w:vAlign w:val="center"/>
          </w:tcPr>
          <w:p w14:paraId="512EC1E4"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on the ethical review status of data sources used</w:t>
            </w:r>
          </w:p>
        </w:tc>
        <w:tc>
          <w:tcPr>
            <w:tcW w:w="486" w:type="pct"/>
            <w:vAlign w:val="center"/>
          </w:tcPr>
          <w:p w14:paraId="09D11B4D" w14:textId="77777777" w:rsidR="00FB5B51" w:rsidRPr="002E4F28" w:rsidRDefault="00FB5B51" w:rsidP="00DA37A4">
            <w:pPr>
              <w:jc w:val="center"/>
              <w:rPr>
                <w:rFonts w:eastAsia="等线"/>
                <w:kern w:val="0"/>
                <w:sz w:val="20"/>
                <w:szCs w:val="20"/>
              </w:rPr>
            </w:pPr>
            <w:r w:rsidRPr="002E4F28">
              <w:rPr>
                <w:rFonts w:eastAsia="等线"/>
                <w:kern w:val="0"/>
                <w:sz w:val="20"/>
                <w:szCs w:val="20"/>
              </w:rPr>
              <w:t>7c. Data Sources</w:t>
            </w:r>
          </w:p>
        </w:tc>
        <w:tc>
          <w:tcPr>
            <w:tcW w:w="964" w:type="pct"/>
            <w:vAlign w:val="center"/>
          </w:tcPr>
          <w:p w14:paraId="361119C9"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ethical approval status of data sources.</w:t>
            </w:r>
          </w:p>
        </w:tc>
        <w:tc>
          <w:tcPr>
            <w:tcW w:w="368" w:type="pct"/>
            <w:vAlign w:val="center"/>
          </w:tcPr>
          <w:p w14:paraId="4917126E"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52ADAB5"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81515F1" w14:textId="77777777" w:rsidR="00FB5B51" w:rsidRPr="002E4F28" w:rsidRDefault="00FB5B51" w:rsidP="00DA37A4">
            <w:pPr>
              <w:jc w:val="center"/>
              <w:rPr>
                <w:rFonts w:eastAsia="等线"/>
                <w:kern w:val="0"/>
                <w:sz w:val="20"/>
                <w:szCs w:val="20"/>
              </w:rPr>
            </w:pPr>
            <w:r w:rsidRPr="002E4F28">
              <w:rPr>
                <w:rFonts w:eastAsia="等线"/>
                <w:kern w:val="0"/>
                <w:sz w:val="20"/>
                <w:szCs w:val="20"/>
              </w:rPr>
              <w:t>Minor amendments</w:t>
            </w:r>
          </w:p>
        </w:tc>
        <w:tc>
          <w:tcPr>
            <w:tcW w:w="341" w:type="pct"/>
            <w:vAlign w:val="center"/>
          </w:tcPr>
          <w:p w14:paraId="4BF77D44"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DDB48E9" w14:textId="77777777" w:rsidTr="00ED07F5">
        <w:trPr>
          <w:trHeight w:val="1245"/>
        </w:trPr>
        <w:tc>
          <w:tcPr>
            <w:tcW w:w="453" w:type="pct"/>
            <w:vAlign w:val="center"/>
          </w:tcPr>
          <w:p w14:paraId="7DC74AF7" w14:textId="77777777" w:rsidR="00FB5B51" w:rsidRPr="002E4F28" w:rsidRDefault="00FB5B51" w:rsidP="00DA37A4">
            <w:pPr>
              <w:jc w:val="center"/>
              <w:rPr>
                <w:rFonts w:eastAsia="等线"/>
                <w:kern w:val="0"/>
                <w:sz w:val="20"/>
                <w:szCs w:val="20"/>
              </w:rPr>
            </w:pPr>
            <w:r w:rsidRPr="002E4F28">
              <w:rPr>
                <w:rFonts w:eastAsia="等线"/>
                <w:kern w:val="0"/>
                <w:sz w:val="20"/>
                <w:szCs w:val="20"/>
              </w:rPr>
              <w:t>8a. Study Subjects</w:t>
            </w:r>
          </w:p>
        </w:tc>
        <w:tc>
          <w:tcPr>
            <w:tcW w:w="1274" w:type="pct"/>
            <w:vAlign w:val="center"/>
          </w:tcPr>
          <w:p w14:paraId="6193EC3A"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in detail the key information of the research institutions housing the study subjects, including the location and number of research institutions</w:t>
            </w:r>
          </w:p>
        </w:tc>
        <w:tc>
          <w:tcPr>
            <w:tcW w:w="486" w:type="pct"/>
            <w:vAlign w:val="center"/>
          </w:tcPr>
          <w:p w14:paraId="02DA48B6" w14:textId="77777777" w:rsidR="00FB5B51" w:rsidRPr="002E4F28" w:rsidRDefault="00FB5B51" w:rsidP="00DA37A4">
            <w:pPr>
              <w:jc w:val="center"/>
              <w:rPr>
                <w:rFonts w:eastAsia="等线"/>
                <w:kern w:val="0"/>
                <w:sz w:val="20"/>
                <w:szCs w:val="20"/>
              </w:rPr>
            </w:pPr>
            <w:r w:rsidRPr="002E4F28">
              <w:rPr>
                <w:rFonts w:eastAsia="等线"/>
                <w:kern w:val="0"/>
                <w:sz w:val="20"/>
                <w:szCs w:val="20"/>
              </w:rPr>
              <w:t>8a. Participants</w:t>
            </w:r>
          </w:p>
        </w:tc>
        <w:tc>
          <w:tcPr>
            <w:tcW w:w="964" w:type="pct"/>
            <w:vAlign w:val="center"/>
          </w:tcPr>
          <w:p w14:paraId="0B242737"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key information about participating institutions (e.g., locations, number of centers).</w:t>
            </w:r>
          </w:p>
        </w:tc>
        <w:tc>
          <w:tcPr>
            <w:tcW w:w="368" w:type="pct"/>
            <w:vAlign w:val="center"/>
          </w:tcPr>
          <w:p w14:paraId="05012C33"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9094203"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3363F18"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231F2BAD"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6F7CC50E" w14:textId="77777777" w:rsidTr="0096694B">
        <w:trPr>
          <w:trHeight w:val="1837"/>
        </w:trPr>
        <w:tc>
          <w:tcPr>
            <w:tcW w:w="453" w:type="pct"/>
            <w:vAlign w:val="center"/>
          </w:tcPr>
          <w:p w14:paraId="60891445" w14:textId="77777777" w:rsidR="00FB5B51" w:rsidRPr="002E4F28" w:rsidRDefault="00FB5B51" w:rsidP="00DA37A4">
            <w:pPr>
              <w:jc w:val="center"/>
              <w:rPr>
                <w:rFonts w:eastAsia="等线"/>
                <w:kern w:val="0"/>
                <w:sz w:val="20"/>
                <w:szCs w:val="20"/>
              </w:rPr>
            </w:pPr>
            <w:r w:rsidRPr="002E4F28">
              <w:rPr>
                <w:rFonts w:eastAsia="等线"/>
                <w:kern w:val="0"/>
                <w:sz w:val="20"/>
                <w:szCs w:val="20"/>
              </w:rPr>
              <w:t>8b. Study Subjects</w:t>
            </w:r>
          </w:p>
        </w:tc>
        <w:tc>
          <w:tcPr>
            <w:tcW w:w="1274" w:type="pct"/>
            <w:vAlign w:val="center"/>
          </w:tcPr>
          <w:p w14:paraId="05DB7E0D"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in detail the inclusion and exclusion criteria for the research subjects, as well as the Western medicine diagnostic criteria and the TCM disease-syndrome judgment criteria</w:t>
            </w:r>
          </w:p>
        </w:tc>
        <w:tc>
          <w:tcPr>
            <w:tcW w:w="486" w:type="pct"/>
            <w:vAlign w:val="center"/>
          </w:tcPr>
          <w:p w14:paraId="507F6A2D" w14:textId="77777777" w:rsidR="00FB5B51" w:rsidRPr="002E4F28" w:rsidRDefault="00FB5B51" w:rsidP="00DA37A4">
            <w:pPr>
              <w:jc w:val="center"/>
              <w:rPr>
                <w:rFonts w:eastAsia="等线"/>
                <w:kern w:val="0"/>
                <w:sz w:val="20"/>
                <w:szCs w:val="20"/>
              </w:rPr>
            </w:pPr>
            <w:r w:rsidRPr="002E4F28">
              <w:rPr>
                <w:rFonts w:eastAsia="等线"/>
                <w:kern w:val="0"/>
                <w:sz w:val="20"/>
                <w:szCs w:val="20"/>
              </w:rPr>
              <w:t>8b. Participants</w:t>
            </w:r>
          </w:p>
        </w:tc>
        <w:tc>
          <w:tcPr>
            <w:tcW w:w="964" w:type="pct"/>
            <w:vAlign w:val="center"/>
          </w:tcPr>
          <w:p w14:paraId="431915B1"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participant inclusion/exclusion criteria, including Western medical diagnostic criteria and CM syndrome differentiation criteria.</w:t>
            </w:r>
          </w:p>
        </w:tc>
        <w:tc>
          <w:tcPr>
            <w:tcW w:w="368" w:type="pct"/>
            <w:vAlign w:val="center"/>
          </w:tcPr>
          <w:p w14:paraId="3461FCDF"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E2EBB1F"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1CD725F"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51A985BF"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1CEF1331" w14:textId="77777777" w:rsidTr="0096694B">
        <w:trPr>
          <w:trHeight w:val="1209"/>
        </w:trPr>
        <w:tc>
          <w:tcPr>
            <w:tcW w:w="453" w:type="pct"/>
            <w:vAlign w:val="center"/>
          </w:tcPr>
          <w:p w14:paraId="20A08DAB" w14:textId="77777777" w:rsidR="00FB5B51" w:rsidRPr="002E4F28" w:rsidRDefault="00FB5B51" w:rsidP="00DA37A4">
            <w:pPr>
              <w:jc w:val="center"/>
              <w:rPr>
                <w:rFonts w:eastAsia="等线"/>
                <w:kern w:val="0"/>
                <w:sz w:val="20"/>
                <w:szCs w:val="20"/>
              </w:rPr>
            </w:pPr>
            <w:r w:rsidRPr="002E4F28">
              <w:rPr>
                <w:rFonts w:eastAsia="等线"/>
                <w:kern w:val="0"/>
                <w:sz w:val="20"/>
                <w:szCs w:val="20"/>
              </w:rPr>
              <w:t>8c. Study Subjects</w:t>
            </w:r>
          </w:p>
        </w:tc>
        <w:tc>
          <w:tcPr>
            <w:tcW w:w="1274" w:type="pct"/>
            <w:vAlign w:val="center"/>
          </w:tcPr>
          <w:p w14:paraId="4A679C08"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Detailed the details of TCM and western medicine diagnosis and treatment received by the research subjects and the control group during the trial</w:t>
            </w:r>
          </w:p>
        </w:tc>
        <w:tc>
          <w:tcPr>
            <w:tcW w:w="486" w:type="pct"/>
            <w:vAlign w:val="center"/>
          </w:tcPr>
          <w:p w14:paraId="03D9C09E" w14:textId="77777777" w:rsidR="00FB5B51" w:rsidRPr="002E4F28" w:rsidRDefault="00FB5B51" w:rsidP="00DA37A4">
            <w:pPr>
              <w:jc w:val="center"/>
              <w:rPr>
                <w:rFonts w:eastAsia="等线"/>
                <w:kern w:val="0"/>
                <w:sz w:val="20"/>
                <w:szCs w:val="20"/>
              </w:rPr>
            </w:pPr>
            <w:r w:rsidRPr="002E4F28">
              <w:rPr>
                <w:rFonts w:eastAsia="等线"/>
                <w:kern w:val="0"/>
                <w:sz w:val="20"/>
                <w:szCs w:val="20"/>
              </w:rPr>
              <w:t>8c. Participants</w:t>
            </w:r>
          </w:p>
        </w:tc>
        <w:tc>
          <w:tcPr>
            <w:tcW w:w="964" w:type="pct"/>
            <w:vAlign w:val="center"/>
          </w:tcPr>
          <w:p w14:paraId="53BF1B7A"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all interventions received by participants during the study.</w:t>
            </w:r>
          </w:p>
        </w:tc>
        <w:tc>
          <w:tcPr>
            <w:tcW w:w="368" w:type="pct"/>
            <w:vAlign w:val="center"/>
          </w:tcPr>
          <w:p w14:paraId="658E0C5B"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57CF4A0"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75C1515F"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145BB302"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6EB78521" w14:textId="77777777" w:rsidTr="0096694B">
        <w:trPr>
          <w:trHeight w:val="2730"/>
        </w:trPr>
        <w:tc>
          <w:tcPr>
            <w:tcW w:w="453" w:type="pct"/>
            <w:vAlign w:val="center"/>
          </w:tcPr>
          <w:p w14:paraId="1AC012DF" w14:textId="77777777" w:rsidR="00FB5B51" w:rsidRPr="002E4F28" w:rsidRDefault="00FB5B51" w:rsidP="00DA37A4">
            <w:pPr>
              <w:jc w:val="center"/>
              <w:rPr>
                <w:rFonts w:eastAsia="等线"/>
                <w:kern w:val="0"/>
                <w:sz w:val="20"/>
                <w:szCs w:val="20"/>
              </w:rPr>
            </w:pPr>
            <w:r w:rsidRPr="002E4F28">
              <w:rPr>
                <w:rFonts w:eastAsia="等线"/>
                <w:kern w:val="0"/>
                <w:sz w:val="20"/>
                <w:szCs w:val="20"/>
              </w:rPr>
              <w:lastRenderedPageBreak/>
              <w:t>9. Predictive Factors</w:t>
            </w:r>
          </w:p>
        </w:tc>
        <w:tc>
          <w:tcPr>
            <w:tcW w:w="1274" w:type="pct"/>
            <w:vAlign w:val="center"/>
          </w:tcPr>
          <w:p w14:paraId="55A0C735"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or cite all predictor sources (such as academic publications, past models) as well as all predictors (such as consultation information, pulse parameters, tongue parameters, western medicine physical and chemical indicators, etc.) used for the development or validation of multivariable prediction models of TCM disease-syndrome, including measurement tools, methods and time, etc.</w:t>
            </w:r>
          </w:p>
        </w:tc>
        <w:tc>
          <w:tcPr>
            <w:tcW w:w="486" w:type="pct"/>
            <w:vAlign w:val="center"/>
          </w:tcPr>
          <w:p w14:paraId="14072010" w14:textId="77777777" w:rsidR="00FB5B51" w:rsidRPr="002E4F28" w:rsidRDefault="00FB5B51" w:rsidP="00DA37A4">
            <w:pPr>
              <w:jc w:val="center"/>
              <w:rPr>
                <w:rFonts w:eastAsia="等线"/>
                <w:kern w:val="0"/>
                <w:sz w:val="20"/>
                <w:szCs w:val="20"/>
              </w:rPr>
            </w:pPr>
            <w:r w:rsidRPr="002E4F28">
              <w:rPr>
                <w:rFonts w:eastAsia="等线"/>
                <w:kern w:val="0"/>
                <w:sz w:val="20"/>
                <w:szCs w:val="20"/>
              </w:rPr>
              <w:t>9. Predictors</w:t>
            </w:r>
          </w:p>
        </w:tc>
        <w:tc>
          <w:tcPr>
            <w:tcW w:w="964" w:type="pct"/>
            <w:vAlign w:val="center"/>
          </w:tcPr>
          <w:p w14:paraId="7065B730"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sources for predictor identification (literature, prior models). Define predictors (e.g., TCM four diagnostic parameters, modern tongue/pulse features) and their measurement (tools, methods, timing).</w:t>
            </w:r>
          </w:p>
        </w:tc>
        <w:tc>
          <w:tcPr>
            <w:tcW w:w="368" w:type="pct"/>
            <w:vAlign w:val="center"/>
          </w:tcPr>
          <w:p w14:paraId="0931A12E"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50011509"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490E45E"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5595CBC7"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113DAA2C" w14:textId="77777777" w:rsidTr="0096694B">
        <w:tc>
          <w:tcPr>
            <w:tcW w:w="453" w:type="pct"/>
            <w:vAlign w:val="center"/>
          </w:tcPr>
          <w:p w14:paraId="117B3C27" w14:textId="77777777" w:rsidR="00FB5B51" w:rsidRPr="002E4F28" w:rsidRDefault="00FB5B51" w:rsidP="00DA37A4">
            <w:pPr>
              <w:jc w:val="center"/>
              <w:rPr>
                <w:rFonts w:eastAsia="等线"/>
                <w:kern w:val="0"/>
                <w:sz w:val="20"/>
                <w:szCs w:val="20"/>
              </w:rPr>
            </w:pPr>
            <w:r w:rsidRPr="002E4F28">
              <w:rPr>
                <w:rFonts w:eastAsia="等线"/>
                <w:kern w:val="0"/>
                <w:sz w:val="20"/>
                <w:szCs w:val="20"/>
              </w:rPr>
              <w:t>10. Outcome Indicators</w:t>
            </w:r>
          </w:p>
        </w:tc>
        <w:tc>
          <w:tcPr>
            <w:tcW w:w="1274" w:type="pct"/>
            <w:vAlign w:val="center"/>
          </w:tcPr>
          <w:p w14:paraId="3FBF4CB4" w14:textId="77777777" w:rsidR="00FB5B51" w:rsidRPr="002E4F28" w:rsidRDefault="00FB5B51" w:rsidP="00DA37A4">
            <w:pPr>
              <w:jc w:val="center"/>
              <w:rPr>
                <w:rFonts w:eastAsia="等线"/>
                <w:kern w:val="0"/>
                <w:sz w:val="20"/>
                <w:szCs w:val="20"/>
              </w:rPr>
            </w:pPr>
            <w:r w:rsidRPr="002E4F28">
              <w:rPr>
                <w:rFonts w:eastAsia="等线"/>
                <w:kern w:val="0"/>
                <w:sz w:val="20"/>
                <w:szCs w:val="20"/>
              </w:rPr>
              <w:t>Define the outcome indicators of the prediction model, and the incidence of end-point events and their definition and measurement methods</w:t>
            </w:r>
          </w:p>
        </w:tc>
        <w:tc>
          <w:tcPr>
            <w:tcW w:w="486" w:type="pct"/>
            <w:vAlign w:val="center"/>
          </w:tcPr>
          <w:p w14:paraId="28EE797F" w14:textId="77777777" w:rsidR="00FB5B51" w:rsidRPr="002E4F28" w:rsidRDefault="00FB5B51" w:rsidP="00DA37A4">
            <w:pPr>
              <w:jc w:val="center"/>
              <w:rPr>
                <w:rFonts w:eastAsia="等线"/>
                <w:kern w:val="0"/>
                <w:sz w:val="20"/>
                <w:szCs w:val="20"/>
              </w:rPr>
            </w:pPr>
            <w:r w:rsidRPr="002E4F28">
              <w:rPr>
                <w:rFonts w:eastAsia="等线"/>
                <w:kern w:val="0"/>
                <w:sz w:val="20"/>
                <w:szCs w:val="20"/>
              </w:rPr>
              <w:t>10. Outcomes</w:t>
            </w:r>
          </w:p>
        </w:tc>
        <w:tc>
          <w:tcPr>
            <w:tcW w:w="964" w:type="pct"/>
            <w:vAlign w:val="center"/>
          </w:tcPr>
          <w:p w14:paraId="5FB7CA63" w14:textId="77777777" w:rsidR="00FB5B51" w:rsidRPr="002E4F28" w:rsidRDefault="00FB5B51" w:rsidP="00DA37A4">
            <w:pPr>
              <w:jc w:val="center"/>
              <w:rPr>
                <w:rFonts w:eastAsia="等线"/>
                <w:kern w:val="0"/>
                <w:sz w:val="20"/>
                <w:szCs w:val="20"/>
              </w:rPr>
            </w:pPr>
            <w:r w:rsidRPr="002E4F28">
              <w:rPr>
                <w:rFonts w:eastAsia="等线"/>
                <w:kern w:val="0"/>
                <w:sz w:val="20"/>
                <w:szCs w:val="20"/>
              </w:rPr>
              <w:t>Define the prediction model outcome(s) and endpoint events. Report their incidence.</w:t>
            </w:r>
          </w:p>
        </w:tc>
        <w:tc>
          <w:tcPr>
            <w:tcW w:w="368" w:type="pct"/>
            <w:vAlign w:val="center"/>
          </w:tcPr>
          <w:p w14:paraId="28DC1C38"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F336B89"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2B11C6C"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2F9C10CF"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2549D1A9" w14:textId="77777777" w:rsidTr="0096694B">
        <w:trPr>
          <w:trHeight w:val="1584"/>
        </w:trPr>
        <w:tc>
          <w:tcPr>
            <w:tcW w:w="453" w:type="pct"/>
            <w:vAlign w:val="center"/>
          </w:tcPr>
          <w:p w14:paraId="05B60CB7" w14:textId="77777777" w:rsidR="00FB5B51" w:rsidRPr="002E4F28" w:rsidRDefault="00FB5B51" w:rsidP="00DA37A4">
            <w:pPr>
              <w:jc w:val="center"/>
              <w:rPr>
                <w:rFonts w:eastAsia="等线"/>
                <w:kern w:val="0"/>
                <w:sz w:val="20"/>
                <w:szCs w:val="20"/>
              </w:rPr>
            </w:pPr>
            <w:r w:rsidRPr="002E4F28">
              <w:rPr>
                <w:rFonts w:eastAsia="等线"/>
                <w:kern w:val="0"/>
                <w:sz w:val="20"/>
                <w:szCs w:val="20"/>
              </w:rPr>
              <w:t>11. Sample Size</w:t>
            </w:r>
          </w:p>
        </w:tc>
        <w:tc>
          <w:tcPr>
            <w:tcW w:w="1274" w:type="pct"/>
            <w:vAlign w:val="center"/>
          </w:tcPr>
          <w:p w14:paraId="34127AD5"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how the sample size is calculated based on factors such as model development and validation methods and elaborate on how the used sample size can answer the research question. Sample size calculations should be detailed.</w:t>
            </w:r>
          </w:p>
        </w:tc>
        <w:tc>
          <w:tcPr>
            <w:tcW w:w="486" w:type="pct"/>
            <w:vAlign w:val="center"/>
          </w:tcPr>
          <w:p w14:paraId="43FF199E" w14:textId="77777777" w:rsidR="00FB5B51" w:rsidRPr="002E4F28" w:rsidRDefault="00FB5B51" w:rsidP="00DA37A4">
            <w:pPr>
              <w:jc w:val="center"/>
              <w:rPr>
                <w:rFonts w:eastAsia="等线"/>
                <w:kern w:val="0"/>
                <w:sz w:val="20"/>
                <w:szCs w:val="20"/>
              </w:rPr>
            </w:pPr>
            <w:r w:rsidRPr="002E4F28">
              <w:rPr>
                <w:rFonts w:eastAsia="等线"/>
                <w:kern w:val="0"/>
                <w:sz w:val="20"/>
                <w:szCs w:val="20"/>
              </w:rPr>
              <w:t>11. Sample Size</w:t>
            </w:r>
          </w:p>
        </w:tc>
        <w:tc>
          <w:tcPr>
            <w:tcW w:w="964" w:type="pct"/>
            <w:vAlign w:val="center"/>
          </w:tcPr>
          <w:p w14:paraId="2C868CE1"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sample size determination for model development and validation cohorts, justifying sufficiency. Provide sample size calculation details if applicable.</w:t>
            </w:r>
          </w:p>
        </w:tc>
        <w:tc>
          <w:tcPr>
            <w:tcW w:w="368" w:type="pct"/>
            <w:vAlign w:val="center"/>
          </w:tcPr>
          <w:p w14:paraId="40D75C58"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0FE762F"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D08B739"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3269F0DB"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37B72FAE" w14:textId="77777777" w:rsidTr="0096694B">
        <w:tc>
          <w:tcPr>
            <w:tcW w:w="453" w:type="pct"/>
            <w:vAlign w:val="center"/>
          </w:tcPr>
          <w:p w14:paraId="1BFCFA8B" w14:textId="77777777" w:rsidR="00FB5B51" w:rsidRPr="002E4F28" w:rsidRDefault="00FB5B51" w:rsidP="00DA37A4">
            <w:pPr>
              <w:jc w:val="center"/>
              <w:rPr>
                <w:rFonts w:eastAsia="等线"/>
                <w:kern w:val="0"/>
                <w:sz w:val="20"/>
                <w:szCs w:val="20"/>
              </w:rPr>
            </w:pPr>
            <w:r w:rsidRPr="002E4F28">
              <w:rPr>
                <w:rFonts w:eastAsia="等线"/>
                <w:kern w:val="0"/>
                <w:sz w:val="20"/>
                <w:szCs w:val="20"/>
              </w:rPr>
              <w:t>12. Missing Data</w:t>
            </w:r>
          </w:p>
        </w:tc>
        <w:tc>
          <w:tcPr>
            <w:tcW w:w="1274" w:type="pct"/>
            <w:vAlign w:val="center"/>
          </w:tcPr>
          <w:p w14:paraId="5324582C"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Details how to deal with missing data (such as manual filling, mean / median filling, multiple imputation method, etc.), especially the special processing method of TCM disease syndrome data, and compare the data differences before and after interpolation</w:t>
            </w:r>
          </w:p>
        </w:tc>
        <w:tc>
          <w:tcPr>
            <w:tcW w:w="486" w:type="pct"/>
            <w:vAlign w:val="center"/>
          </w:tcPr>
          <w:p w14:paraId="34577A3C" w14:textId="77777777" w:rsidR="00FB5B51" w:rsidRPr="002E4F28" w:rsidRDefault="00FB5B51" w:rsidP="00DA37A4">
            <w:pPr>
              <w:jc w:val="center"/>
              <w:rPr>
                <w:rFonts w:eastAsia="等线"/>
                <w:kern w:val="0"/>
                <w:sz w:val="20"/>
                <w:szCs w:val="20"/>
              </w:rPr>
            </w:pPr>
            <w:r w:rsidRPr="002E4F28">
              <w:rPr>
                <w:rFonts w:eastAsia="等线"/>
                <w:kern w:val="0"/>
                <w:sz w:val="20"/>
                <w:szCs w:val="20"/>
              </w:rPr>
              <w:t>12. Missing Data</w:t>
            </w:r>
          </w:p>
        </w:tc>
        <w:tc>
          <w:tcPr>
            <w:tcW w:w="964" w:type="pct"/>
            <w:vAlign w:val="center"/>
          </w:tcPr>
          <w:p w14:paraId="1AF91901"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handling of missing data (e.g., manual imputation, mean/median imputation, multiple imputation). Compare data before and after imputation.</w:t>
            </w:r>
          </w:p>
        </w:tc>
        <w:tc>
          <w:tcPr>
            <w:tcW w:w="368" w:type="pct"/>
            <w:vAlign w:val="center"/>
          </w:tcPr>
          <w:p w14:paraId="61410098"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15C0C121"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EBDD6C6"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73E51DDA"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38B2A6BF" w14:textId="77777777" w:rsidTr="0096694B">
        <w:trPr>
          <w:trHeight w:val="691"/>
        </w:trPr>
        <w:tc>
          <w:tcPr>
            <w:tcW w:w="453" w:type="pct"/>
            <w:vAlign w:val="center"/>
          </w:tcPr>
          <w:p w14:paraId="09ACE6E1" w14:textId="77777777" w:rsidR="00FB5B51" w:rsidRPr="002E4F28" w:rsidRDefault="00FB5B51" w:rsidP="00DA37A4">
            <w:pPr>
              <w:jc w:val="center"/>
              <w:rPr>
                <w:rFonts w:eastAsia="等线"/>
                <w:kern w:val="0"/>
                <w:sz w:val="20"/>
                <w:szCs w:val="20"/>
              </w:rPr>
            </w:pPr>
            <w:r w:rsidRPr="002E4F28">
              <w:rPr>
                <w:rFonts w:eastAsia="等线"/>
                <w:kern w:val="0"/>
                <w:sz w:val="20"/>
                <w:szCs w:val="20"/>
              </w:rPr>
              <w:t>13a. Data Pre-processing</w:t>
            </w:r>
          </w:p>
        </w:tc>
        <w:tc>
          <w:tcPr>
            <w:tcW w:w="1274" w:type="pct"/>
            <w:vAlign w:val="center"/>
          </w:tcPr>
          <w:p w14:paraId="4921EFD9"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the data pre-processing steps, including data cleaning, standardization, normalization, feature engineering, etc.</w:t>
            </w:r>
          </w:p>
        </w:tc>
        <w:tc>
          <w:tcPr>
            <w:tcW w:w="486" w:type="pct"/>
            <w:vAlign w:val="center"/>
          </w:tcPr>
          <w:p w14:paraId="35FB34D2" w14:textId="77777777" w:rsidR="00FB5B51" w:rsidRPr="002E4F28" w:rsidRDefault="00FB5B51" w:rsidP="00DA37A4">
            <w:pPr>
              <w:jc w:val="center"/>
              <w:rPr>
                <w:rFonts w:eastAsia="等线"/>
                <w:kern w:val="0"/>
                <w:sz w:val="20"/>
                <w:szCs w:val="20"/>
              </w:rPr>
            </w:pPr>
            <w:r w:rsidRPr="002E4F28">
              <w:rPr>
                <w:rFonts w:eastAsia="等线"/>
                <w:kern w:val="0"/>
                <w:sz w:val="20"/>
                <w:szCs w:val="20"/>
              </w:rPr>
              <w:t>13a. Preprocessing</w:t>
            </w:r>
          </w:p>
        </w:tc>
        <w:tc>
          <w:tcPr>
            <w:tcW w:w="964" w:type="pct"/>
            <w:vAlign w:val="center"/>
          </w:tcPr>
          <w:p w14:paraId="01261FBB"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data preprocessing steps (e.g., cleaning, standardization, normalization).</w:t>
            </w:r>
          </w:p>
        </w:tc>
        <w:tc>
          <w:tcPr>
            <w:tcW w:w="368" w:type="pct"/>
            <w:vAlign w:val="center"/>
          </w:tcPr>
          <w:p w14:paraId="2E9BE854"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2E2CBC7A"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0547711F"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20CB7776"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0151FCC6" w14:textId="77777777" w:rsidTr="0096694B">
        <w:trPr>
          <w:trHeight w:val="1171"/>
        </w:trPr>
        <w:tc>
          <w:tcPr>
            <w:tcW w:w="453" w:type="pct"/>
            <w:vAlign w:val="center"/>
          </w:tcPr>
          <w:p w14:paraId="38B3CA69" w14:textId="77777777" w:rsidR="00FB5B51" w:rsidRPr="002E4F28" w:rsidRDefault="00FB5B51" w:rsidP="00DA37A4">
            <w:pPr>
              <w:jc w:val="center"/>
              <w:rPr>
                <w:rFonts w:eastAsia="等线"/>
                <w:kern w:val="0"/>
                <w:sz w:val="20"/>
                <w:szCs w:val="20"/>
              </w:rPr>
            </w:pPr>
            <w:r w:rsidRPr="002E4F28">
              <w:rPr>
                <w:rFonts w:eastAsia="等线"/>
                <w:kern w:val="0"/>
                <w:sz w:val="20"/>
                <w:szCs w:val="20"/>
              </w:rPr>
              <w:t>13b. Data Pre-processing</w:t>
            </w:r>
          </w:p>
        </w:tc>
        <w:tc>
          <w:tcPr>
            <w:tcW w:w="1274" w:type="pct"/>
            <w:vAlign w:val="center"/>
          </w:tcPr>
          <w:p w14:paraId="6468F848"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describe how blinding is applied during data annotation and segmentation</w:t>
            </w:r>
          </w:p>
        </w:tc>
        <w:tc>
          <w:tcPr>
            <w:tcW w:w="486" w:type="pct"/>
            <w:vAlign w:val="center"/>
          </w:tcPr>
          <w:p w14:paraId="2A09CFB4" w14:textId="77777777" w:rsidR="00FB5B51" w:rsidRPr="002E4F28" w:rsidRDefault="00FB5B51" w:rsidP="00DA37A4">
            <w:pPr>
              <w:jc w:val="center"/>
              <w:rPr>
                <w:rFonts w:eastAsia="等线"/>
                <w:kern w:val="0"/>
                <w:sz w:val="20"/>
                <w:szCs w:val="20"/>
              </w:rPr>
            </w:pPr>
            <w:r w:rsidRPr="002E4F28">
              <w:rPr>
                <w:rFonts w:eastAsia="等线"/>
                <w:kern w:val="0"/>
                <w:sz w:val="20"/>
                <w:szCs w:val="20"/>
              </w:rPr>
              <w:t>13b. Preprocessing</w:t>
            </w:r>
          </w:p>
        </w:tc>
        <w:tc>
          <w:tcPr>
            <w:tcW w:w="964" w:type="pct"/>
            <w:vAlign w:val="center"/>
          </w:tcPr>
          <w:p w14:paraId="5571F54B"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describe blinding applied during data splitting/labeling.</w:t>
            </w:r>
          </w:p>
        </w:tc>
        <w:tc>
          <w:tcPr>
            <w:tcW w:w="368" w:type="pct"/>
            <w:vAlign w:val="center"/>
          </w:tcPr>
          <w:p w14:paraId="0FDC3456"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0DD084E9"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387A4EE"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55CF0079"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8FBB819" w14:textId="77777777" w:rsidTr="0096694B">
        <w:trPr>
          <w:trHeight w:val="887"/>
        </w:trPr>
        <w:tc>
          <w:tcPr>
            <w:tcW w:w="453" w:type="pct"/>
            <w:vAlign w:val="center"/>
          </w:tcPr>
          <w:p w14:paraId="415AF11A" w14:textId="77777777" w:rsidR="00FB5B51" w:rsidRPr="002E4F28" w:rsidRDefault="00FB5B51" w:rsidP="00DA37A4">
            <w:pPr>
              <w:jc w:val="center"/>
              <w:rPr>
                <w:rFonts w:eastAsia="等线"/>
                <w:kern w:val="0"/>
                <w:sz w:val="20"/>
                <w:szCs w:val="20"/>
              </w:rPr>
            </w:pPr>
            <w:r w:rsidRPr="002E4F28">
              <w:rPr>
                <w:rFonts w:eastAsia="等线"/>
                <w:kern w:val="0"/>
                <w:sz w:val="20"/>
                <w:szCs w:val="20"/>
              </w:rPr>
              <w:lastRenderedPageBreak/>
              <w:t>14a. Feature Selection</w:t>
            </w:r>
          </w:p>
        </w:tc>
        <w:tc>
          <w:tcPr>
            <w:tcW w:w="1274" w:type="pct"/>
            <w:vAlign w:val="center"/>
          </w:tcPr>
          <w:p w14:paraId="58E03CA0" w14:textId="77777777" w:rsidR="00FB5B51" w:rsidRPr="002E4F28" w:rsidRDefault="00FB5B51" w:rsidP="00DA37A4">
            <w:pPr>
              <w:jc w:val="center"/>
              <w:rPr>
                <w:rFonts w:eastAsia="等线"/>
                <w:kern w:val="0"/>
                <w:sz w:val="20"/>
                <w:szCs w:val="20"/>
              </w:rPr>
            </w:pPr>
            <w:r w:rsidRPr="002E4F28">
              <w:rPr>
                <w:rFonts w:eastAsia="等线"/>
                <w:kern w:val="0"/>
                <w:sz w:val="20"/>
                <w:szCs w:val="20"/>
              </w:rPr>
              <w:t>Explain the methods of feature selection methods, such as statistical methods, machine learning algorithms, and report the utilized software and version</w:t>
            </w:r>
          </w:p>
        </w:tc>
        <w:tc>
          <w:tcPr>
            <w:tcW w:w="486" w:type="pct"/>
            <w:vAlign w:val="center"/>
          </w:tcPr>
          <w:p w14:paraId="2D82A4B0" w14:textId="77777777" w:rsidR="00FB5B51" w:rsidRPr="002E4F28" w:rsidRDefault="00FB5B51" w:rsidP="00DA37A4">
            <w:pPr>
              <w:jc w:val="center"/>
              <w:rPr>
                <w:rFonts w:eastAsia="等线"/>
                <w:kern w:val="0"/>
                <w:sz w:val="20"/>
                <w:szCs w:val="20"/>
              </w:rPr>
            </w:pPr>
            <w:r w:rsidRPr="002E4F28">
              <w:rPr>
                <w:rFonts w:eastAsia="等线"/>
                <w:kern w:val="0"/>
                <w:sz w:val="20"/>
                <w:szCs w:val="20"/>
              </w:rPr>
              <w:t>14a. Feature Selection</w:t>
            </w:r>
          </w:p>
        </w:tc>
        <w:tc>
          <w:tcPr>
            <w:tcW w:w="964" w:type="pct"/>
            <w:vAlign w:val="center"/>
          </w:tcPr>
          <w:p w14:paraId="07F4B042" w14:textId="77777777" w:rsidR="00FB5B51" w:rsidRPr="002E4F28" w:rsidRDefault="00FB5B51" w:rsidP="00DA37A4">
            <w:pPr>
              <w:jc w:val="center"/>
              <w:rPr>
                <w:rFonts w:eastAsia="等线"/>
                <w:kern w:val="0"/>
                <w:sz w:val="20"/>
                <w:szCs w:val="20"/>
              </w:rPr>
            </w:pPr>
            <w:r w:rsidRPr="002E4F28">
              <w:rPr>
                <w:rFonts w:eastAsia="等线"/>
                <w:kern w:val="0"/>
                <w:sz w:val="20"/>
                <w:szCs w:val="20"/>
              </w:rPr>
              <w:t>Specify feature selection method(s) (statistical, ML-based), including software and version used.</w:t>
            </w:r>
          </w:p>
        </w:tc>
        <w:tc>
          <w:tcPr>
            <w:tcW w:w="368" w:type="pct"/>
            <w:vAlign w:val="center"/>
          </w:tcPr>
          <w:p w14:paraId="511A8FEB"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03101034"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A4A4899"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2ECFE7C8"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2985819D" w14:textId="77777777" w:rsidTr="0096694B">
        <w:trPr>
          <w:trHeight w:val="818"/>
        </w:trPr>
        <w:tc>
          <w:tcPr>
            <w:tcW w:w="453" w:type="pct"/>
            <w:vAlign w:val="center"/>
          </w:tcPr>
          <w:p w14:paraId="6BD28C1E" w14:textId="77777777" w:rsidR="00FB5B51" w:rsidRPr="002E4F28" w:rsidRDefault="00FB5B51" w:rsidP="00DA37A4">
            <w:pPr>
              <w:jc w:val="center"/>
              <w:rPr>
                <w:rFonts w:eastAsia="等线"/>
                <w:kern w:val="0"/>
                <w:sz w:val="20"/>
                <w:szCs w:val="20"/>
              </w:rPr>
            </w:pPr>
            <w:r w:rsidRPr="002E4F28">
              <w:rPr>
                <w:rFonts w:eastAsia="等线"/>
                <w:kern w:val="0"/>
                <w:sz w:val="20"/>
                <w:szCs w:val="20"/>
              </w:rPr>
              <w:t>14b. Feature Selection</w:t>
            </w:r>
          </w:p>
        </w:tc>
        <w:tc>
          <w:tcPr>
            <w:tcW w:w="1274" w:type="pct"/>
            <w:vAlign w:val="center"/>
          </w:tcPr>
          <w:p w14:paraId="07565077"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describe how artificial bias is reduced during the feature selection process</w:t>
            </w:r>
          </w:p>
        </w:tc>
        <w:tc>
          <w:tcPr>
            <w:tcW w:w="486" w:type="pct"/>
            <w:vAlign w:val="center"/>
          </w:tcPr>
          <w:p w14:paraId="1559988F" w14:textId="77777777" w:rsidR="00FB5B51" w:rsidRPr="002E4F28" w:rsidRDefault="00FB5B51" w:rsidP="00DA37A4">
            <w:pPr>
              <w:jc w:val="center"/>
              <w:rPr>
                <w:rFonts w:eastAsia="等线"/>
                <w:kern w:val="0"/>
                <w:sz w:val="20"/>
                <w:szCs w:val="20"/>
              </w:rPr>
            </w:pPr>
            <w:r w:rsidRPr="002E4F28">
              <w:rPr>
                <w:rFonts w:eastAsia="等线"/>
                <w:kern w:val="0"/>
                <w:sz w:val="20"/>
                <w:szCs w:val="20"/>
              </w:rPr>
              <w:t>14b. Feature Selection</w:t>
            </w:r>
          </w:p>
        </w:tc>
        <w:tc>
          <w:tcPr>
            <w:tcW w:w="964" w:type="pct"/>
            <w:vAlign w:val="center"/>
          </w:tcPr>
          <w:p w14:paraId="293E69B0"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describe steps taken to minimize human bias during feature selection.</w:t>
            </w:r>
          </w:p>
        </w:tc>
        <w:tc>
          <w:tcPr>
            <w:tcW w:w="368" w:type="pct"/>
            <w:vAlign w:val="center"/>
          </w:tcPr>
          <w:p w14:paraId="5A694034" w14:textId="77777777" w:rsidR="00FB5B51" w:rsidRPr="002E4F28" w:rsidRDefault="00FB5B51" w:rsidP="00DA37A4">
            <w:pPr>
              <w:jc w:val="center"/>
              <w:rPr>
                <w:rFonts w:eastAsia="等线"/>
                <w:kern w:val="0"/>
                <w:sz w:val="20"/>
                <w:szCs w:val="20"/>
              </w:rPr>
            </w:pPr>
            <w:r w:rsidRPr="002E4F28">
              <w:rPr>
                <w:rFonts w:eastAsia="等线"/>
                <w:kern w:val="0"/>
                <w:sz w:val="20"/>
                <w:szCs w:val="20"/>
              </w:rPr>
              <w:t>2</w:t>
            </w:r>
          </w:p>
        </w:tc>
        <w:tc>
          <w:tcPr>
            <w:tcW w:w="369" w:type="pct"/>
            <w:vAlign w:val="center"/>
          </w:tcPr>
          <w:p w14:paraId="12D0FEBC"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76C91EBA"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1CACBAC3"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66F17B6B" w14:textId="77777777" w:rsidTr="0096694B">
        <w:trPr>
          <w:trHeight w:val="1456"/>
        </w:trPr>
        <w:tc>
          <w:tcPr>
            <w:tcW w:w="453" w:type="pct"/>
            <w:vAlign w:val="center"/>
          </w:tcPr>
          <w:p w14:paraId="01CA3569" w14:textId="77777777" w:rsidR="00FB5B51" w:rsidRPr="002E4F28" w:rsidRDefault="00FB5B51" w:rsidP="00DA37A4">
            <w:pPr>
              <w:jc w:val="center"/>
              <w:rPr>
                <w:rFonts w:eastAsia="等线"/>
                <w:kern w:val="0"/>
                <w:sz w:val="20"/>
                <w:szCs w:val="20"/>
              </w:rPr>
            </w:pPr>
            <w:r w:rsidRPr="002E4F28">
              <w:rPr>
                <w:rFonts w:eastAsia="等线"/>
                <w:kern w:val="0"/>
                <w:sz w:val="20"/>
                <w:szCs w:val="20"/>
              </w:rPr>
              <w:t>15. Artificial Intelligence Algorithm</w:t>
            </w:r>
          </w:p>
        </w:tc>
        <w:tc>
          <w:tcPr>
            <w:tcW w:w="1274" w:type="pct"/>
            <w:vAlign w:val="center"/>
          </w:tcPr>
          <w:p w14:paraId="456FBAA9" w14:textId="77777777" w:rsidR="00FB5B51" w:rsidRPr="002E4F28" w:rsidRDefault="00FB5B51" w:rsidP="00DA37A4">
            <w:pPr>
              <w:jc w:val="center"/>
              <w:rPr>
                <w:rFonts w:eastAsia="等线"/>
                <w:kern w:val="0"/>
                <w:sz w:val="20"/>
                <w:szCs w:val="20"/>
              </w:rPr>
            </w:pPr>
            <w:r w:rsidRPr="002E4F28">
              <w:rPr>
                <w:rFonts w:eastAsia="等线"/>
                <w:kern w:val="0"/>
                <w:sz w:val="20"/>
                <w:szCs w:val="20"/>
              </w:rPr>
              <w:t xml:space="preserve">Detail the artificial intelligence algorithms used (such as decision tree, random forest, support vector machine, neural network, </w:t>
            </w:r>
            <w:proofErr w:type="spellStart"/>
            <w:r w:rsidRPr="002E4F28">
              <w:rPr>
                <w:rFonts w:eastAsia="等线"/>
                <w:kern w:val="0"/>
                <w:sz w:val="20"/>
                <w:szCs w:val="20"/>
              </w:rPr>
              <w:t>XGBoost</w:t>
            </w:r>
            <w:proofErr w:type="spellEnd"/>
            <w:r w:rsidRPr="002E4F28">
              <w:rPr>
                <w:rFonts w:eastAsia="等线"/>
                <w:kern w:val="0"/>
                <w:sz w:val="20"/>
                <w:szCs w:val="20"/>
              </w:rPr>
              <w:t>, etc.), including the selection reason, model structure, parameter setting, etc.</w:t>
            </w:r>
          </w:p>
        </w:tc>
        <w:tc>
          <w:tcPr>
            <w:tcW w:w="486" w:type="pct"/>
            <w:vAlign w:val="center"/>
          </w:tcPr>
          <w:p w14:paraId="6A58C41B" w14:textId="77777777" w:rsidR="00FB5B51" w:rsidRPr="002E4F28" w:rsidRDefault="00FB5B51" w:rsidP="00DA37A4">
            <w:pPr>
              <w:jc w:val="center"/>
              <w:rPr>
                <w:rFonts w:eastAsia="等线"/>
                <w:kern w:val="0"/>
                <w:sz w:val="20"/>
                <w:szCs w:val="20"/>
              </w:rPr>
            </w:pPr>
            <w:r w:rsidRPr="002E4F28">
              <w:rPr>
                <w:rFonts w:eastAsia="等线"/>
                <w:kern w:val="0"/>
                <w:sz w:val="20"/>
                <w:szCs w:val="20"/>
              </w:rPr>
              <w:t>15. AI Algorithm</w:t>
            </w:r>
          </w:p>
        </w:tc>
        <w:tc>
          <w:tcPr>
            <w:tcW w:w="964" w:type="pct"/>
            <w:vAlign w:val="center"/>
          </w:tcPr>
          <w:p w14:paraId="6A682110" w14:textId="77777777" w:rsidR="00FB5B51" w:rsidRPr="002E4F28" w:rsidRDefault="00FB5B51" w:rsidP="00DA37A4">
            <w:pPr>
              <w:jc w:val="center"/>
              <w:rPr>
                <w:rFonts w:eastAsia="等线"/>
                <w:kern w:val="0"/>
                <w:sz w:val="20"/>
                <w:szCs w:val="20"/>
              </w:rPr>
            </w:pPr>
            <w:r w:rsidRPr="002E4F28">
              <w:rPr>
                <w:rFonts w:eastAsia="等线"/>
                <w:kern w:val="0"/>
                <w:sz w:val="20"/>
                <w:szCs w:val="20"/>
              </w:rPr>
              <w:t>Detail the AI algorithm(s) used (e.g., decision tree, random forest, neural network), including rationale for choice, model structure, and parameter settings.</w:t>
            </w:r>
          </w:p>
        </w:tc>
        <w:tc>
          <w:tcPr>
            <w:tcW w:w="368" w:type="pct"/>
            <w:vAlign w:val="center"/>
          </w:tcPr>
          <w:p w14:paraId="37C95A2D"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42953163"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70946FEA"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099652C1"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8C5A48D" w14:textId="77777777" w:rsidTr="0096694B">
        <w:trPr>
          <w:trHeight w:val="1259"/>
        </w:trPr>
        <w:tc>
          <w:tcPr>
            <w:tcW w:w="453" w:type="pct"/>
            <w:vAlign w:val="center"/>
          </w:tcPr>
          <w:p w14:paraId="5918B8BF" w14:textId="77777777" w:rsidR="00FB5B51" w:rsidRPr="002E4F28" w:rsidRDefault="00FB5B51" w:rsidP="00DA37A4">
            <w:pPr>
              <w:jc w:val="center"/>
              <w:rPr>
                <w:rFonts w:eastAsia="等线"/>
                <w:kern w:val="0"/>
                <w:sz w:val="20"/>
                <w:szCs w:val="20"/>
              </w:rPr>
            </w:pPr>
            <w:r w:rsidRPr="002E4F28">
              <w:rPr>
                <w:rFonts w:eastAsia="等线"/>
                <w:kern w:val="0"/>
                <w:sz w:val="20"/>
                <w:szCs w:val="20"/>
              </w:rPr>
              <w:t>16. Model Training</w:t>
            </w:r>
          </w:p>
        </w:tc>
        <w:tc>
          <w:tcPr>
            <w:tcW w:w="1274" w:type="pct"/>
            <w:vAlign w:val="center"/>
          </w:tcPr>
          <w:p w14:paraId="2474616A"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the training process for the model, including the division method of the training and validation sets, cross-validation, hyperparameter tuning, etc.</w:t>
            </w:r>
          </w:p>
        </w:tc>
        <w:tc>
          <w:tcPr>
            <w:tcW w:w="486" w:type="pct"/>
            <w:vAlign w:val="center"/>
          </w:tcPr>
          <w:p w14:paraId="1FC9D3CF" w14:textId="77777777" w:rsidR="00FB5B51" w:rsidRPr="002E4F28" w:rsidRDefault="00FB5B51" w:rsidP="00DA37A4">
            <w:pPr>
              <w:jc w:val="center"/>
              <w:rPr>
                <w:rFonts w:eastAsia="等线"/>
                <w:kern w:val="0"/>
                <w:sz w:val="20"/>
                <w:szCs w:val="20"/>
              </w:rPr>
            </w:pPr>
            <w:r w:rsidRPr="002E4F28">
              <w:rPr>
                <w:rFonts w:eastAsia="等线"/>
                <w:kern w:val="0"/>
                <w:sz w:val="20"/>
                <w:szCs w:val="20"/>
              </w:rPr>
              <w:t>16. Model Training</w:t>
            </w:r>
          </w:p>
        </w:tc>
        <w:tc>
          <w:tcPr>
            <w:tcW w:w="964" w:type="pct"/>
            <w:vAlign w:val="center"/>
          </w:tcPr>
          <w:p w14:paraId="1CCF7DCC"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the model training process (e.g., train/validation split method, cross-validation, hyperparameter tuning).</w:t>
            </w:r>
          </w:p>
        </w:tc>
        <w:tc>
          <w:tcPr>
            <w:tcW w:w="368" w:type="pct"/>
            <w:vAlign w:val="center"/>
          </w:tcPr>
          <w:p w14:paraId="5F19CD87"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7BEEACC0"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0E66337F"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01D23847"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7807018" w14:textId="77777777" w:rsidTr="0096694B">
        <w:trPr>
          <w:trHeight w:val="1404"/>
        </w:trPr>
        <w:tc>
          <w:tcPr>
            <w:tcW w:w="453" w:type="pct"/>
            <w:vAlign w:val="center"/>
          </w:tcPr>
          <w:p w14:paraId="5146AE3C" w14:textId="77777777" w:rsidR="00FB5B51" w:rsidRPr="002E4F28" w:rsidRDefault="00FB5B51" w:rsidP="00DA37A4">
            <w:pPr>
              <w:jc w:val="center"/>
              <w:rPr>
                <w:rFonts w:eastAsia="等线"/>
                <w:kern w:val="0"/>
                <w:sz w:val="20"/>
                <w:szCs w:val="20"/>
              </w:rPr>
            </w:pPr>
            <w:r w:rsidRPr="002E4F28">
              <w:rPr>
                <w:rFonts w:eastAsia="等线"/>
                <w:kern w:val="0"/>
                <w:sz w:val="20"/>
                <w:szCs w:val="20"/>
              </w:rPr>
              <w:t>17. Model Evaluation</w:t>
            </w:r>
          </w:p>
        </w:tc>
        <w:tc>
          <w:tcPr>
            <w:tcW w:w="1274" w:type="pct"/>
            <w:vAlign w:val="center"/>
          </w:tcPr>
          <w:p w14:paraId="1F970BB1" w14:textId="77777777" w:rsidR="00FB5B51" w:rsidRPr="002E4F28" w:rsidRDefault="00FB5B51" w:rsidP="00DA37A4">
            <w:pPr>
              <w:jc w:val="center"/>
              <w:rPr>
                <w:rFonts w:eastAsia="等线"/>
                <w:kern w:val="0"/>
                <w:sz w:val="20"/>
                <w:szCs w:val="20"/>
              </w:rPr>
            </w:pPr>
            <w:r w:rsidRPr="002E4F28">
              <w:rPr>
                <w:rFonts w:eastAsia="等线"/>
                <w:kern w:val="0"/>
                <w:sz w:val="20"/>
                <w:szCs w:val="20"/>
              </w:rPr>
              <w:t>Illustrate the methods and indicators of model evaluation and calibration, such as accuracy, sensitivity, specificity, ROC curve, AUC value, F1 score, calibration curve and Brier score etc.</w:t>
            </w:r>
          </w:p>
        </w:tc>
        <w:tc>
          <w:tcPr>
            <w:tcW w:w="486" w:type="pct"/>
            <w:vAlign w:val="center"/>
          </w:tcPr>
          <w:p w14:paraId="00A83B41" w14:textId="77777777" w:rsidR="00FB5B51" w:rsidRPr="002E4F28" w:rsidRDefault="00FB5B51" w:rsidP="00DA37A4">
            <w:pPr>
              <w:jc w:val="center"/>
              <w:rPr>
                <w:rFonts w:eastAsia="等线"/>
                <w:kern w:val="0"/>
                <w:sz w:val="20"/>
                <w:szCs w:val="20"/>
              </w:rPr>
            </w:pPr>
            <w:r w:rsidRPr="002E4F28">
              <w:rPr>
                <w:rFonts w:eastAsia="等线"/>
                <w:kern w:val="0"/>
                <w:sz w:val="20"/>
                <w:szCs w:val="20"/>
              </w:rPr>
              <w:t>17. Model Evaluation</w:t>
            </w:r>
          </w:p>
        </w:tc>
        <w:tc>
          <w:tcPr>
            <w:tcW w:w="964" w:type="pct"/>
            <w:vAlign w:val="center"/>
          </w:tcPr>
          <w:p w14:paraId="50F5D7B2" w14:textId="77777777" w:rsidR="00FB5B51" w:rsidRPr="002E4F28" w:rsidRDefault="00FB5B51" w:rsidP="00DA37A4">
            <w:pPr>
              <w:jc w:val="center"/>
              <w:rPr>
                <w:rFonts w:eastAsia="等线"/>
                <w:kern w:val="0"/>
                <w:sz w:val="20"/>
                <w:szCs w:val="20"/>
              </w:rPr>
            </w:pPr>
            <w:r w:rsidRPr="002E4F28">
              <w:rPr>
                <w:rFonts w:eastAsia="等线"/>
                <w:kern w:val="0"/>
                <w:sz w:val="20"/>
                <w:szCs w:val="20"/>
              </w:rPr>
              <w:t>Specify methods and metrics for evaluating model discrimination and calibration (e.g., accuracy, sensitivity, ROC/AUC, F1-score, DCA).</w:t>
            </w:r>
          </w:p>
        </w:tc>
        <w:tc>
          <w:tcPr>
            <w:tcW w:w="368" w:type="pct"/>
            <w:vAlign w:val="center"/>
          </w:tcPr>
          <w:p w14:paraId="0260B284"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52AD31A4"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956498E"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5E50A96C"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C462C20" w14:textId="77777777" w:rsidTr="0096694B">
        <w:trPr>
          <w:trHeight w:val="1777"/>
        </w:trPr>
        <w:tc>
          <w:tcPr>
            <w:tcW w:w="453" w:type="pct"/>
            <w:vAlign w:val="center"/>
          </w:tcPr>
          <w:p w14:paraId="75593D14" w14:textId="77777777" w:rsidR="00FB5B51" w:rsidRPr="002E4F28" w:rsidRDefault="00FB5B51" w:rsidP="00DA37A4">
            <w:pPr>
              <w:jc w:val="center"/>
              <w:rPr>
                <w:rFonts w:eastAsia="等线"/>
                <w:kern w:val="0"/>
                <w:sz w:val="20"/>
                <w:szCs w:val="20"/>
              </w:rPr>
            </w:pPr>
            <w:r w:rsidRPr="002E4F28">
              <w:rPr>
                <w:rFonts w:eastAsia="等线"/>
                <w:kern w:val="0"/>
                <w:sz w:val="20"/>
                <w:szCs w:val="20"/>
              </w:rPr>
              <w:t>18. Risk Stratification</w:t>
            </w:r>
          </w:p>
        </w:tc>
        <w:tc>
          <w:tcPr>
            <w:tcW w:w="1274" w:type="pct"/>
            <w:vAlign w:val="center"/>
          </w:tcPr>
          <w:p w14:paraId="7B892BD6" w14:textId="77777777" w:rsidR="00FB5B51" w:rsidRPr="002E4F28" w:rsidRDefault="00FB5B51" w:rsidP="00DA37A4">
            <w:pPr>
              <w:jc w:val="center"/>
              <w:rPr>
                <w:rFonts w:eastAsia="等线"/>
                <w:kern w:val="0"/>
                <w:sz w:val="20"/>
                <w:szCs w:val="20"/>
              </w:rPr>
            </w:pPr>
            <w:r w:rsidRPr="002E4F28">
              <w:rPr>
                <w:rFonts w:eastAsia="等线"/>
                <w:kern w:val="0"/>
                <w:sz w:val="20"/>
                <w:szCs w:val="20"/>
              </w:rPr>
              <w:t>If risk stratification is performed, explain the reasons for stratification and provide the number and risk thresholds of risk stratification, especially the stratification criteria and methods of TCM disease or syndrome</w:t>
            </w:r>
          </w:p>
        </w:tc>
        <w:tc>
          <w:tcPr>
            <w:tcW w:w="486" w:type="pct"/>
            <w:vAlign w:val="center"/>
          </w:tcPr>
          <w:p w14:paraId="5863AF72" w14:textId="77777777" w:rsidR="00FB5B51" w:rsidRPr="002E4F28" w:rsidRDefault="00FB5B51" w:rsidP="00DA37A4">
            <w:pPr>
              <w:jc w:val="center"/>
              <w:rPr>
                <w:rFonts w:eastAsia="等线"/>
                <w:kern w:val="0"/>
                <w:sz w:val="20"/>
                <w:szCs w:val="20"/>
              </w:rPr>
            </w:pPr>
            <w:r w:rsidRPr="002E4F28">
              <w:rPr>
                <w:rFonts w:eastAsia="等线"/>
                <w:kern w:val="0"/>
                <w:sz w:val="20"/>
                <w:szCs w:val="20"/>
              </w:rPr>
              <w:t>18. Risk Stratification</w:t>
            </w:r>
          </w:p>
        </w:tc>
        <w:tc>
          <w:tcPr>
            <w:tcW w:w="964" w:type="pct"/>
            <w:vAlign w:val="center"/>
          </w:tcPr>
          <w:p w14:paraId="034E8840"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describe the rationale for risk stratification, the number of strata, risk thresholds, and stratification criteria/methods (especially for disease stages/syndrome types).</w:t>
            </w:r>
          </w:p>
        </w:tc>
        <w:tc>
          <w:tcPr>
            <w:tcW w:w="368" w:type="pct"/>
            <w:vAlign w:val="center"/>
          </w:tcPr>
          <w:p w14:paraId="76CDBEF0" w14:textId="77777777" w:rsidR="00FB5B51" w:rsidRPr="002E4F28" w:rsidRDefault="00FB5B51" w:rsidP="00DA37A4">
            <w:pPr>
              <w:jc w:val="center"/>
              <w:rPr>
                <w:rFonts w:eastAsia="等线"/>
                <w:kern w:val="0"/>
                <w:sz w:val="20"/>
                <w:szCs w:val="20"/>
              </w:rPr>
            </w:pPr>
            <w:r w:rsidRPr="002E4F28">
              <w:rPr>
                <w:rFonts w:eastAsia="等线"/>
                <w:kern w:val="0"/>
                <w:sz w:val="20"/>
                <w:szCs w:val="20"/>
              </w:rPr>
              <w:t>3</w:t>
            </w:r>
          </w:p>
        </w:tc>
        <w:tc>
          <w:tcPr>
            <w:tcW w:w="369" w:type="pct"/>
            <w:vAlign w:val="center"/>
          </w:tcPr>
          <w:p w14:paraId="4E22E62A"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BE4B618"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002A9296"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16466E4" w14:textId="77777777" w:rsidTr="0096694B">
        <w:trPr>
          <w:trHeight w:val="1171"/>
        </w:trPr>
        <w:tc>
          <w:tcPr>
            <w:tcW w:w="453" w:type="pct"/>
            <w:vAlign w:val="center"/>
          </w:tcPr>
          <w:p w14:paraId="2B17CB34" w14:textId="77777777" w:rsidR="00FB5B51" w:rsidRPr="002E4F28" w:rsidRDefault="00FB5B51" w:rsidP="00DA37A4">
            <w:pPr>
              <w:jc w:val="center"/>
              <w:rPr>
                <w:rFonts w:eastAsia="等线"/>
                <w:kern w:val="0"/>
                <w:sz w:val="20"/>
                <w:szCs w:val="20"/>
              </w:rPr>
            </w:pPr>
            <w:r w:rsidRPr="002E4F28">
              <w:rPr>
                <w:rFonts w:eastAsia="等线"/>
                <w:kern w:val="0"/>
                <w:sz w:val="20"/>
                <w:szCs w:val="20"/>
              </w:rPr>
              <w:t>19. Model Validation</w:t>
            </w:r>
          </w:p>
        </w:tc>
        <w:tc>
          <w:tcPr>
            <w:tcW w:w="1274" w:type="pct"/>
            <w:vAlign w:val="center"/>
          </w:tcPr>
          <w:p w14:paraId="4ADB4A41"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the validation method of the model, including the internal validation and the external validation</w:t>
            </w:r>
          </w:p>
        </w:tc>
        <w:tc>
          <w:tcPr>
            <w:tcW w:w="486" w:type="pct"/>
            <w:vAlign w:val="center"/>
          </w:tcPr>
          <w:p w14:paraId="59BC7A93" w14:textId="77777777" w:rsidR="00FB5B51" w:rsidRPr="002E4F28" w:rsidRDefault="00FB5B51" w:rsidP="00DA37A4">
            <w:pPr>
              <w:jc w:val="center"/>
              <w:rPr>
                <w:rFonts w:eastAsia="等线"/>
                <w:kern w:val="0"/>
                <w:sz w:val="20"/>
                <w:szCs w:val="20"/>
              </w:rPr>
            </w:pPr>
            <w:r w:rsidRPr="002E4F28">
              <w:rPr>
                <w:rFonts w:eastAsia="等线"/>
                <w:kern w:val="0"/>
                <w:sz w:val="20"/>
                <w:szCs w:val="20"/>
              </w:rPr>
              <w:t>19. Model Validation</w:t>
            </w:r>
          </w:p>
        </w:tc>
        <w:tc>
          <w:tcPr>
            <w:tcW w:w="964" w:type="pct"/>
            <w:vAlign w:val="center"/>
          </w:tcPr>
          <w:p w14:paraId="2EB746E0"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model validation method(s) (internal, external).</w:t>
            </w:r>
          </w:p>
        </w:tc>
        <w:tc>
          <w:tcPr>
            <w:tcW w:w="368" w:type="pct"/>
            <w:vAlign w:val="center"/>
          </w:tcPr>
          <w:p w14:paraId="4826C150"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1D2EDE9"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3FDC0EF"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18DF80FF"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16D27D59" w14:textId="77777777" w:rsidTr="00203249">
        <w:tc>
          <w:tcPr>
            <w:tcW w:w="5000" w:type="pct"/>
            <w:gridSpan w:val="8"/>
            <w:shd w:val="clear" w:color="auto" w:fill="FADADE"/>
            <w:vAlign w:val="center"/>
          </w:tcPr>
          <w:p w14:paraId="13CC11C5"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lastRenderedPageBreak/>
              <w:t>Section 6: Results</w:t>
            </w:r>
          </w:p>
        </w:tc>
      </w:tr>
      <w:tr w:rsidR="0034361F" w:rsidRPr="002E4F28" w14:paraId="2D2F17E7" w14:textId="77777777" w:rsidTr="00ED07F5">
        <w:trPr>
          <w:trHeight w:val="1456"/>
        </w:trPr>
        <w:tc>
          <w:tcPr>
            <w:tcW w:w="453" w:type="pct"/>
            <w:vAlign w:val="center"/>
          </w:tcPr>
          <w:p w14:paraId="241F7D73" w14:textId="77777777" w:rsidR="00FB5B51" w:rsidRPr="002E4F28" w:rsidRDefault="00FB5B51" w:rsidP="00DA37A4">
            <w:pPr>
              <w:jc w:val="center"/>
              <w:rPr>
                <w:rFonts w:eastAsia="等线"/>
                <w:kern w:val="0"/>
                <w:sz w:val="20"/>
                <w:szCs w:val="20"/>
              </w:rPr>
            </w:pPr>
            <w:r w:rsidRPr="002E4F28">
              <w:rPr>
                <w:rFonts w:eastAsia="等线"/>
                <w:kern w:val="0"/>
                <w:sz w:val="20"/>
                <w:szCs w:val="20"/>
              </w:rPr>
              <w:t>20a. Study Subjects</w:t>
            </w:r>
          </w:p>
        </w:tc>
        <w:tc>
          <w:tcPr>
            <w:tcW w:w="1274" w:type="pct"/>
            <w:vAlign w:val="center"/>
          </w:tcPr>
          <w:p w14:paraId="671C6E81" w14:textId="77777777" w:rsidR="00FB5B51" w:rsidRPr="002E4F28" w:rsidRDefault="00FB5B51" w:rsidP="00DA37A4">
            <w:pPr>
              <w:jc w:val="center"/>
              <w:rPr>
                <w:rFonts w:eastAsia="等线"/>
                <w:kern w:val="0"/>
                <w:sz w:val="20"/>
                <w:szCs w:val="20"/>
              </w:rPr>
            </w:pPr>
            <w:r w:rsidRPr="002E4F28">
              <w:rPr>
                <w:rFonts w:eastAsia="等线"/>
                <w:kern w:val="0"/>
                <w:sz w:val="20"/>
                <w:szCs w:val="20"/>
              </w:rPr>
              <w:t>Describe the grouping method of study subjects and the process of inclusion in the study, including the number of study subjects with or without outcome, follow-up, the number and reasons, it is recommended to make a flow chart</w:t>
            </w:r>
          </w:p>
        </w:tc>
        <w:tc>
          <w:tcPr>
            <w:tcW w:w="486" w:type="pct"/>
            <w:vAlign w:val="center"/>
          </w:tcPr>
          <w:p w14:paraId="48C840E0" w14:textId="77777777" w:rsidR="00FB5B51" w:rsidRPr="002E4F28" w:rsidRDefault="00FB5B51" w:rsidP="00DA37A4">
            <w:pPr>
              <w:jc w:val="center"/>
              <w:rPr>
                <w:rFonts w:eastAsia="等线"/>
                <w:kern w:val="0"/>
                <w:sz w:val="20"/>
                <w:szCs w:val="20"/>
              </w:rPr>
            </w:pPr>
            <w:r w:rsidRPr="002E4F28">
              <w:rPr>
                <w:rFonts w:eastAsia="等线"/>
                <w:kern w:val="0"/>
                <w:sz w:val="20"/>
                <w:szCs w:val="20"/>
              </w:rPr>
              <w:t>20a. Participants</w:t>
            </w:r>
          </w:p>
        </w:tc>
        <w:tc>
          <w:tcPr>
            <w:tcW w:w="964" w:type="pct"/>
            <w:vAlign w:val="center"/>
          </w:tcPr>
          <w:p w14:paraId="456DAE70"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participant flow (e.g., numbers enrolled, with/without outcome, follow-up status, dropouts/withdrawals with reasons). Use a flowchart if possible.</w:t>
            </w:r>
          </w:p>
        </w:tc>
        <w:tc>
          <w:tcPr>
            <w:tcW w:w="368" w:type="pct"/>
            <w:vAlign w:val="center"/>
          </w:tcPr>
          <w:p w14:paraId="1BC9C918"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7345F5C"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F3B0465"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36246478"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FF04547" w14:textId="77777777" w:rsidTr="00ED07F5">
        <w:trPr>
          <w:trHeight w:val="1264"/>
        </w:trPr>
        <w:tc>
          <w:tcPr>
            <w:tcW w:w="453" w:type="pct"/>
            <w:vAlign w:val="center"/>
          </w:tcPr>
          <w:p w14:paraId="02B4B743" w14:textId="77777777" w:rsidR="00FB5B51" w:rsidRPr="002E4F28" w:rsidRDefault="00FB5B51" w:rsidP="00DA37A4">
            <w:pPr>
              <w:jc w:val="center"/>
              <w:rPr>
                <w:rFonts w:eastAsia="等线"/>
                <w:kern w:val="0"/>
                <w:sz w:val="20"/>
                <w:szCs w:val="20"/>
              </w:rPr>
            </w:pPr>
            <w:r w:rsidRPr="002E4F28">
              <w:rPr>
                <w:rFonts w:eastAsia="等线"/>
                <w:kern w:val="0"/>
                <w:sz w:val="20"/>
                <w:szCs w:val="20"/>
              </w:rPr>
              <w:t>20b. Study Subjects</w:t>
            </w:r>
          </w:p>
        </w:tc>
        <w:tc>
          <w:tcPr>
            <w:tcW w:w="1274" w:type="pct"/>
            <w:vAlign w:val="center"/>
          </w:tcPr>
          <w:p w14:paraId="69E73D9C" w14:textId="77777777" w:rsidR="00FB5B51" w:rsidRPr="002E4F28" w:rsidRDefault="00FB5B51" w:rsidP="00DA37A4">
            <w:pPr>
              <w:jc w:val="center"/>
              <w:rPr>
                <w:rFonts w:eastAsia="等线"/>
                <w:kern w:val="0"/>
                <w:sz w:val="20"/>
                <w:szCs w:val="20"/>
              </w:rPr>
            </w:pPr>
            <w:r w:rsidRPr="002E4F28">
              <w:rPr>
                <w:rFonts w:eastAsia="等线"/>
                <w:kern w:val="0"/>
                <w:sz w:val="20"/>
                <w:szCs w:val="20"/>
              </w:rPr>
              <w:t>Characteristics of the study subjects (including demographic data, TCM clinical characteristics and predictors), and the number of study subjects with missing predictors and / or outcome measures (described in the flowchart)</w:t>
            </w:r>
          </w:p>
        </w:tc>
        <w:tc>
          <w:tcPr>
            <w:tcW w:w="486" w:type="pct"/>
            <w:vAlign w:val="center"/>
          </w:tcPr>
          <w:p w14:paraId="67337352" w14:textId="77777777" w:rsidR="00FB5B51" w:rsidRPr="002E4F28" w:rsidRDefault="00FB5B51" w:rsidP="00DA37A4">
            <w:pPr>
              <w:jc w:val="center"/>
              <w:rPr>
                <w:rFonts w:eastAsia="等线"/>
                <w:kern w:val="0"/>
                <w:sz w:val="20"/>
                <w:szCs w:val="20"/>
              </w:rPr>
            </w:pPr>
            <w:r w:rsidRPr="002E4F28">
              <w:rPr>
                <w:rFonts w:eastAsia="等线"/>
                <w:kern w:val="0"/>
                <w:sz w:val="20"/>
                <w:szCs w:val="20"/>
              </w:rPr>
              <w:t>20b. Participants</w:t>
            </w:r>
          </w:p>
        </w:tc>
        <w:tc>
          <w:tcPr>
            <w:tcW w:w="964" w:type="pct"/>
            <w:vAlign w:val="center"/>
          </w:tcPr>
          <w:p w14:paraId="3BDC05FA"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participant characteristics (e.g., demographics, CM/Western clinical indicators). Use a table if possible.</w:t>
            </w:r>
          </w:p>
        </w:tc>
        <w:tc>
          <w:tcPr>
            <w:tcW w:w="368" w:type="pct"/>
            <w:vAlign w:val="center"/>
          </w:tcPr>
          <w:p w14:paraId="02DE24F6"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1F3C9C61"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7347F2C1"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2A38CBD4"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C4134AC" w14:textId="77777777" w:rsidTr="00ED07F5">
        <w:trPr>
          <w:trHeight w:val="1582"/>
        </w:trPr>
        <w:tc>
          <w:tcPr>
            <w:tcW w:w="453" w:type="pct"/>
            <w:vAlign w:val="center"/>
          </w:tcPr>
          <w:p w14:paraId="1F9E96A7" w14:textId="77777777" w:rsidR="00FB5B51" w:rsidRPr="002E4F28" w:rsidRDefault="00FB5B51" w:rsidP="00DA37A4">
            <w:pPr>
              <w:jc w:val="center"/>
              <w:rPr>
                <w:rFonts w:eastAsia="等线"/>
                <w:kern w:val="0"/>
                <w:sz w:val="20"/>
                <w:szCs w:val="20"/>
              </w:rPr>
            </w:pPr>
            <w:r w:rsidRPr="002E4F28">
              <w:rPr>
                <w:rFonts w:eastAsia="等线"/>
                <w:kern w:val="0"/>
                <w:sz w:val="20"/>
                <w:szCs w:val="20"/>
              </w:rPr>
              <w:t>21. Model Building</w:t>
            </w:r>
          </w:p>
        </w:tc>
        <w:tc>
          <w:tcPr>
            <w:tcW w:w="1274" w:type="pct"/>
            <w:vAlign w:val="center"/>
          </w:tcPr>
          <w:p w14:paraId="220640B0"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the number of subjects and the number of outcome events for each dataset in the study, such as the numbers recorded during model development, hyperparameter tuning and model evaluation.</w:t>
            </w:r>
          </w:p>
        </w:tc>
        <w:tc>
          <w:tcPr>
            <w:tcW w:w="486" w:type="pct"/>
            <w:vAlign w:val="center"/>
          </w:tcPr>
          <w:p w14:paraId="64EC665E" w14:textId="77777777" w:rsidR="00FB5B51" w:rsidRPr="002E4F28" w:rsidRDefault="00FB5B51" w:rsidP="00DA37A4">
            <w:pPr>
              <w:jc w:val="center"/>
              <w:rPr>
                <w:rFonts w:eastAsia="等线"/>
                <w:kern w:val="0"/>
                <w:sz w:val="20"/>
                <w:szCs w:val="20"/>
              </w:rPr>
            </w:pPr>
            <w:r w:rsidRPr="002E4F28">
              <w:rPr>
                <w:rFonts w:eastAsia="等线"/>
                <w:kern w:val="0"/>
                <w:sz w:val="20"/>
                <w:szCs w:val="20"/>
              </w:rPr>
              <w:t>21. Model Development</w:t>
            </w:r>
          </w:p>
        </w:tc>
        <w:tc>
          <w:tcPr>
            <w:tcW w:w="964" w:type="pct"/>
            <w:vAlign w:val="center"/>
          </w:tcPr>
          <w:p w14:paraId="5C201A75"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the number of participants and outcome events in the specific datasets used (e.g., for development, hyperparameter tuning, evaluation).</w:t>
            </w:r>
          </w:p>
        </w:tc>
        <w:tc>
          <w:tcPr>
            <w:tcW w:w="368" w:type="pct"/>
            <w:vAlign w:val="center"/>
          </w:tcPr>
          <w:p w14:paraId="56A3F370"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6ABEEFF8"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3A08E698"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02832579"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93973BF" w14:textId="77777777" w:rsidTr="00ED07F5">
        <w:trPr>
          <w:trHeight w:val="1407"/>
        </w:trPr>
        <w:tc>
          <w:tcPr>
            <w:tcW w:w="453" w:type="pct"/>
            <w:vAlign w:val="center"/>
          </w:tcPr>
          <w:p w14:paraId="6C8EA0A5" w14:textId="77777777" w:rsidR="00FB5B51" w:rsidRPr="002E4F28" w:rsidRDefault="00FB5B51" w:rsidP="00DA37A4">
            <w:pPr>
              <w:jc w:val="center"/>
              <w:rPr>
                <w:rFonts w:eastAsia="等线"/>
                <w:kern w:val="0"/>
                <w:sz w:val="20"/>
                <w:szCs w:val="20"/>
              </w:rPr>
            </w:pPr>
            <w:r w:rsidRPr="002E4F28">
              <w:rPr>
                <w:rFonts w:eastAsia="等线"/>
                <w:kern w:val="0"/>
                <w:sz w:val="20"/>
                <w:szCs w:val="20"/>
              </w:rPr>
              <w:t>22. Model Structure</w:t>
            </w:r>
          </w:p>
        </w:tc>
        <w:tc>
          <w:tcPr>
            <w:tcW w:w="1274" w:type="pct"/>
            <w:vAlign w:val="center"/>
          </w:tcPr>
          <w:p w14:paraId="36B5DBF1"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complete details of the prediction model (such as number of features, model building parameters, user interface etc.).</w:t>
            </w:r>
          </w:p>
        </w:tc>
        <w:tc>
          <w:tcPr>
            <w:tcW w:w="486" w:type="pct"/>
            <w:vAlign w:val="center"/>
          </w:tcPr>
          <w:p w14:paraId="79C38C15" w14:textId="77777777" w:rsidR="00FB5B51" w:rsidRPr="002E4F28" w:rsidRDefault="00FB5B51" w:rsidP="00DA37A4">
            <w:pPr>
              <w:jc w:val="center"/>
              <w:rPr>
                <w:rFonts w:eastAsia="等线"/>
                <w:kern w:val="0"/>
                <w:sz w:val="20"/>
                <w:szCs w:val="20"/>
              </w:rPr>
            </w:pPr>
            <w:r w:rsidRPr="002E4F28">
              <w:rPr>
                <w:rFonts w:eastAsia="等线"/>
                <w:kern w:val="0"/>
                <w:sz w:val="20"/>
                <w:szCs w:val="20"/>
              </w:rPr>
              <w:t>22. Model Specifications</w:t>
            </w:r>
          </w:p>
        </w:tc>
        <w:tc>
          <w:tcPr>
            <w:tcW w:w="964" w:type="pct"/>
            <w:vAlign w:val="center"/>
          </w:tcPr>
          <w:p w14:paraId="5DE1F22B"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full prediction model details to ensure reproducibility (e.g., number of features, model parameters, AI code, API access if applicable).</w:t>
            </w:r>
          </w:p>
        </w:tc>
        <w:tc>
          <w:tcPr>
            <w:tcW w:w="368" w:type="pct"/>
            <w:vAlign w:val="center"/>
          </w:tcPr>
          <w:p w14:paraId="40145515"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6710CAF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0A473263"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6864AC78"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8B5D19D" w14:textId="77777777" w:rsidTr="0096694B">
        <w:trPr>
          <w:trHeight w:val="1408"/>
        </w:trPr>
        <w:tc>
          <w:tcPr>
            <w:tcW w:w="453" w:type="pct"/>
            <w:vAlign w:val="center"/>
          </w:tcPr>
          <w:p w14:paraId="2C1A65C4" w14:textId="77777777" w:rsidR="00FB5B51" w:rsidRPr="002E4F28" w:rsidRDefault="00FB5B51" w:rsidP="00DA37A4">
            <w:pPr>
              <w:jc w:val="center"/>
              <w:rPr>
                <w:rFonts w:eastAsia="等线"/>
                <w:kern w:val="0"/>
                <w:sz w:val="20"/>
                <w:szCs w:val="20"/>
              </w:rPr>
            </w:pPr>
            <w:r w:rsidRPr="002E4F28">
              <w:rPr>
                <w:rFonts w:eastAsia="等线"/>
                <w:kern w:val="0"/>
                <w:sz w:val="20"/>
                <w:szCs w:val="20"/>
              </w:rPr>
              <w:t>23a. Model Performance</w:t>
            </w:r>
          </w:p>
        </w:tc>
        <w:tc>
          <w:tcPr>
            <w:tcW w:w="1274" w:type="pct"/>
            <w:vAlign w:val="center"/>
          </w:tcPr>
          <w:p w14:paraId="0BBEE1F4"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model performance estimates and their confidence intervals, including subgroups. Graph usage is recommended.</w:t>
            </w:r>
          </w:p>
        </w:tc>
        <w:tc>
          <w:tcPr>
            <w:tcW w:w="486" w:type="pct"/>
            <w:vAlign w:val="center"/>
          </w:tcPr>
          <w:p w14:paraId="34EF07A3" w14:textId="77777777" w:rsidR="00FB5B51" w:rsidRPr="002E4F28" w:rsidRDefault="00FB5B51" w:rsidP="00DA37A4">
            <w:pPr>
              <w:jc w:val="center"/>
              <w:rPr>
                <w:rFonts w:eastAsia="等线"/>
                <w:kern w:val="0"/>
                <w:sz w:val="20"/>
                <w:szCs w:val="20"/>
              </w:rPr>
            </w:pPr>
            <w:r w:rsidRPr="002E4F28">
              <w:rPr>
                <w:rFonts w:eastAsia="等线"/>
                <w:kern w:val="0"/>
                <w:sz w:val="20"/>
                <w:szCs w:val="20"/>
              </w:rPr>
              <w:t>23a. Model Performance</w:t>
            </w:r>
          </w:p>
        </w:tc>
        <w:tc>
          <w:tcPr>
            <w:tcW w:w="964" w:type="pct"/>
            <w:vAlign w:val="center"/>
          </w:tcPr>
          <w:p w14:paraId="5104C251" w14:textId="77777777" w:rsidR="00FB5B51" w:rsidRPr="002E4F28" w:rsidRDefault="00FB5B51" w:rsidP="00DA37A4">
            <w:pPr>
              <w:jc w:val="center"/>
              <w:rPr>
                <w:rFonts w:eastAsia="等线"/>
                <w:kern w:val="0"/>
                <w:sz w:val="20"/>
                <w:szCs w:val="20"/>
              </w:rPr>
            </w:pPr>
            <w:r w:rsidRPr="002E4F28">
              <w:rPr>
                <w:rFonts w:eastAsia="等线"/>
                <w:kern w:val="0"/>
                <w:sz w:val="20"/>
                <w:szCs w:val="20"/>
              </w:rPr>
              <w:t>Report model performance estimates with confidence intervals, including subgroups. Use figures/tables if possible.</w:t>
            </w:r>
          </w:p>
        </w:tc>
        <w:tc>
          <w:tcPr>
            <w:tcW w:w="368" w:type="pct"/>
            <w:vAlign w:val="center"/>
          </w:tcPr>
          <w:p w14:paraId="3E9F8FEB"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0A60F2D5"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44507B4B"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5E96C2A3"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12576D95" w14:textId="77777777" w:rsidTr="00ED07F5">
        <w:trPr>
          <w:trHeight w:val="1836"/>
        </w:trPr>
        <w:tc>
          <w:tcPr>
            <w:tcW w:w="453" w:type="pct"/>
            <w:vAlign w:val="center"/>
          </w:tcPr>
          <w:p w14:paraId="52374B2D" w14:textId="77777777" w:rsidR="00FB5B51" w:rsidRPr="002E4F28" w:rsidRDefault="00FB5B51" w:rsidP="00DA37A4">
            <w:pPr>
              <w:jc w:val="center"/>
              <w:rPr>
                <w:rFonts w:eastAsia="等线"/>
                <w:kern w:val="0"/>
                <w:sz w:val="20"/>
                <w:szCs w:val="20"/>
              </w:rPr>
            </w:pPr>
            <w:r w:rsidRPr="002E4F28">
              <w:rPr>
                <w:rFonts w:eastAsia="等线"/>
                <w:kern w:val="0"/>
                <w:sz w:val="20"/>
                <w:szCs w:val="20"/>
              </w:rPr>
              <w:t>23b. Model Performance</w:t>
            </w:r>
          </w:p>
        </w:tc>
        <w:tc>
          <w:tcPr>
            <w:tcW w:w="1274" w:type="pct"/>
            <w:vAlign w:val="center"/>
          </w:tcPr>
          <w:p w14:paraId="2E4BE0B4" w14:textId="77777777" w:rsidR="00FB5B51" w:rsidRPr="002E4F28" w:rsidRDefault="00FB5B51" w:rsidP="00DA37A4">
            <w:pPr>
              <w:jc w:val="center"/>
              <w:rPr>
                <w:rFonts w:eastAsia="等线"/>
                <w:kern w:val="0"/>
                <w:sz w:val="20"/>
                <w:szCs w:val="20"/>
              </w:rPr>
            </w:pPr>
            <w:r w:rsidRPr="002E4F28">
              <w:rPr>
                <w:rFonts w:eastAsia="等线"/>
                <w:kern w:val="0"/>
                <w:sz w:val="20"/>
                <w:szCs w:val="20"/>
              </w:rPr>
              <w:t>Elaborate on differences in performances of the model in evaluating datasets with different cluster characteristics (applicable only if the research involves multiple cluster characteristics, e.g. multiple hospital collection site data or data with multiple syndrome classifications).</w:t>
            </w:r>
          </w:p>
        </w:tc>
        <w:tc>
          <w:tcPr>
            <w:tcW w:w="486" w:type="pct"/>
            <w:vAlign w:val="center"/>
          </w:tcPr>
          <w:p w14:paraId="2FF82DB0" w14:textId="77777777" w:rsidR="00FB5B51" w:rsidRPr="002E4F28" w:rsidRDefault="00FB5B51" w:rsidP="00DA37A4">
            <w:pPr>
              <w:jc w:val="center"/>
              <w:rPr>
                <w:rFonts w:eastAsia="等线"/>
                <w:kern w:val="0"/>
                <w:sz w:val="20"/>
                <w:szCs w:val="20"/>
              </w:rPr>
            </w:pPr>
            <w:r w:rsidRPr="002E4F28">
              <w:rPr>
                <w:rFonts w:eastAsia="等线"/>
                <w:kern w:val="0"/>
                <w:sz w:val="20"/>
                <w:szCs w:val="20"/>
              </w:rPr>
              <w:t>23b. Model Performance</w:t>
            </w:r>
          </w:p>
        </w:tc>
        <w:tc>
          <w:tcPr>
            <w:tcW w:w="964" w:type="pct"/>
            <w:vAlign w:val="center"/>
          </w:tcPr>
          <w:p w14:paraId="5EFD79AD" w14:textId="77777777" w:rsidR="00FB5B51" w:rsidRPr="002E4F28" w:rsidRDefault="00FB5B51" w:rsidP="00DA37A4">
            <w:pPr>
              <w:jc w:val="center"/>
              <w:rPr>
                <w:rFonts w:eastAsia="等线"/>
                <w:kern w:val="0"/>
                <w:sz w:val="20"/>
                <w:szCs w:val="20"/>
              </w:rPr>
            </w:pPr>
            <w:r w:rsidRPr="002E4F28">
              <w:rPr>
                <w:rFonts w:eastAsia="等线"/>
                <w:kern w:val="0"/>
                <w:sz w:val="20"/>
                <w:szCs w:val="20"/>
              </w:rPr>
              <w:t>If multiple clusters/sites/ syndrome datasets are involved, report performance heterogeneity across them.</w:t>
            </w:r>
          </w:p>
        </w:tc>
        <w:tc>
          <w:tcPr>
            <w:tcW w:w="368" w:type="pct"/>
            <w:vAlign w:val="center"/>
          </w:tcPr>
          <w:p w14:paraId="3D31B94A"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379E24C0"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48F49D8F"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6B4D5F8C"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2C3FD2AE" w14:textId="77777777" w:rsidTr="0096694B">
        <w:trPr>
          <w:trHeight w:val="1702"/>
        </w:trPr>
        <w:tc>
          <w:tcPr>
            <w:tcW w:w="453" w:type="pct"/>
            <w:vAlign w:val="center"/>
          </w:tcPr>
          <w:p w14:paraId="3F139A03" w14:textId="77777777" w:rsidR="00FB5B51" w:rsidRPr="002E4F28" w:rsidRDefault="00FB5B51" w:rsidP="00DA37A4">
            <w:pPr>
              <w:jc w:val="center"/>
              <w:rPr>
                <w:rFonts w:eastAsia="等线"/>
                <w:kern w:val="0"/>
                <w:sz w:val="20"/>
                <w:szCs w:val="20"/>
              </w:rPr>
            </w:pPr>
            <w:r w:rsidRPr="002E4F28">
              <w:rPr>
                <w:rFonts w:eastAsia="等线"/>
                <w:kern w:val="0"/>
                <w:sz w:val="20"/>
                <w:szCs w:val="20"/>
              </w:rPr>
              <w:lastRenderedPageBreak/>
              <w:t>24. Model Updating</w:t>
            </w:r>
          </w:p>
        </w:tc>
        <w:tc>
          <w:tcPr>
            <w:tcW w:w="1274" w:type="pct"/>
            <w:vAlign w:val="center"/>
          </w:tcPr>
          <w:p w14:paraId="6E08375C"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report the updating results of the model (i.e., the model updating parameters and the model prediction effects), and the comparison results of the updated model with the previous model</w:t>
            </w:r>
          </w:p>
        </w:tc>
        <w:tc>
          <w:tcPr>
            <w:tcW w:w="486" w:type="pct"/>
            <w:vAlign w:val="center"/>
          </w:tcPr>
          <w:p w14:paraId="4C40AF32" w14:textId="77777777" w:rsidR="00FB5B51" w:rsidRPr="002E4F28" w:rsidRDefault="00FB5B51" w:rsidP="00DA37A4">
            <w:pPr>
              <w:jc w:val="center"/>
              <w:rPr>
                <w:rFonts w:eastAsia="等线"/>
                <w:kern w:val="0"/>
                <w:sz w:val="20"/>
                <w:szCs w:val="20"/>
              </w:rPr>
            </w:pPr>
            <w:r w:rsidRPr="002E4F28">
              <w:rPr>
                <w:rFonts w:eastAsia="等线"/>
                <w:kern w:val="0"/>
                <w:sz w:val="20"/>
                <w:szCs w:val="20"/>
              </w:rPr>
              <w:t>24. Model Updating</w:t>
            </w:r>
          </w:p>
        </w:tc>
        <w:tc>
          <w:tcPr>
            <w:tcW w:w="964" w:type="pct"/>
            <w:vAlign w:val="center"/>
          </w:tcPr>
          <w:p w14:paraId="688DE4DB" w14:textId="77777777" w:rsidR="00FB5B51" w:rsidRPr="002E4F28" w:rsidRDefault="00FB5B51" w:rsidP="00DA37A4">
            <w:pPr>
              <w:jc w:val="center"/>
              <w:rPr>
                <w:rFonts w:eastAsia="等线"/>
                <w:kern w:val="0"/>
                <w:sz w:val="20"/>
                <w:szCs w:val="20"/>
              </w:rPr>
            </w:pPr>
            <w:r w:rsidRPr="002E4F28">
              <w:rPr>
                <w:rFonts w:eastAsia="等线"/>
                <w:kern w:val="0"/>
                <w:sz w:val="20"/>
                <w:szCs w:val="20"/>
              </w:rPr>
              <w:t>If applicable, report model updating results (updated parameters, performance) and comparison with previous models.</w:t>
            </w:r>
          </w:p>
        </w:tc>
        <w:tc>
          <w:tcPr>
            <w:tcW w:w="368" w:type="pct"/>
            <w:vAlign w:val="center"/>
          </w:tcPr>
          <w:p w14:paraId="2691A1A4"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3BF2E2A0"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FECE9FD"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6ED99541"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45DDA98E" w14:textId="77777777" w:rsidTr="00203249">
        <w:tc>
          <w:tcPr>
            <w:tcW w:w="5000" w:type="pct"/>
            <w:gridSpan w:val="8"/>
            <w:shd w:val="clear" w:color="auto" w:fill="FADADE"/>
            <w:vAlign w:val="center"/>
          </w:tcPr>
          <w:p w14:paraId="27821EA0"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7: Discussion</w:t>
            </w:r>
          </w:p>
        </w:tc>
      </w:tr>
      <w:tr w:rsidR="0034361F" w:rsidRPr="002E4F28" w14:paraId="3AA1DE2B" w14:textId="77777777" w:rsidTr="007A05E3">
        <w:trPr>
          <w:trHeight w:val="1047"/>
        </w:trPr>
        <w:tc>
          <w:tcPr>
            <w:tcW w:w="453" w:type="pct"/>
            <w:vAlign w:val="center"/>
          </w:tcPr>
          <w:p w14:paraId="63BE86B9" w14:textId="77777777" w:rsidR="00FB5B51" w:rsidRPr="002E4F28" w:rsidRDefault="00FB5B51" w:rsidP="00DA37A4">
            <w:pPr>
              <w:jc w:val="center"/>
              <w:rPr>
                <w:rFonts w:eastAsia="等线"/>
                <w:kern w:val="0"/>
                <w:sz w:val="20"/>
                <w:szCs w:val="20"/>
              </w:rPr>
            </w:pPr>
            <w:r w:rsidRPr="002E4F28">
              <w:rPr>
                <w:rFonts w:eastAsia="等线"/>
                <w:kern w:val="0"/>
                <w:sz w:val="20"/>
                <w:szCs w:val="20"/>
              </w:rPr>
              <w:t>25. Explanation</w:t>
            </w:r>
          </w:p>
        </w:tc>
        <w:tc>
          <w:tcPr>
            <w:tcW w:w="1274" w:type="pct"/>
            <w:vAlign w:val="center"/>
          </w:tcPr>
          <w:p w14:paraId="1F4354C1" w14:textId="77777777" w:rsidR="00FB5B51" w:rsidRPr="002E4F28" w:rsidRDefault="00FB5B51" w:rsidP="00DA37A4">
            <w:pPr>
              <w:jc w:val="center"/>
              <w:rPr>
                <w:rFonts w:eastAsia="等线"/>
                <w:kern w:val="0"/>
                <w:sz w:val="20"/>
                <w:szCs w:val="20"/>
              </w:rPr>
            </w:pPr>
            <w:r w:rsidRPr="002E4F28">
              <w:rPr>
                <w:rFonts w:eastAsia="等线"/>
                <w:kern w:val="0"/>
                <w:sz w:val="20"/>
                <w:szCs w:val="20"/>
              </w:rPr>
              <w:t>Explain in detail the main results of the study and discuss its relevance with prior similar studies.</w:t>
            </w:r>
          </w:p>
        </w:tc>
        <w:tc>
          <w:tcPr>
            <w:tcW w:w="486" w:type="pct"/>
            <w:vAlign w:val="center"/>
          </w:tcPr>
          <w:p w14:paraId="75173904" w14:textId="77777777" w:rsidR="00FB5B51" w:rsidRPr="002E4F28" w:rsidRDefault="00FB5B51" w:rsidP="00DA37A4">
            <w:pPr>
              <w:jc w:val="center"/>
              <w:rPr>
                <w:rFonts w:eastAsia="等线"/>
                <w:kern w:val="0"/>
                <w:sz w:val="20"/>
                <w:szCs w:val="20"/>
              </w:rPr>
            </w:pPr>
            <w:r w:rsidRPr="002E4F28">
              <w:rPr>
                <w:rFonts w:eastAsia="等线"/>
                <w:kern w:val="0"/>
                <w:sz w:val="20"/>
                <w:szCs w:val="20"/>
              </w:rPr>
              <w:t>25. Interpretation</w:t>
            </w:r>
          </w:p>
        </w:tc>
        <w:tc>
          <w:tcPr>
            <w:tcW w:w="964" w:type="pct"/>
            <w:vAlign w:val="center"/>
          </w:tcPr>
          <w:p w14:paraId="16F3448B" w14:textId="77777777" w:rsidR="00FB5B51" w:rsidRPr="002E4F28" w:rsidRDefault="00FB5B51" w:rsidP="00DA37A4">
            <w:pPr>
              <w:jc w:val="center"/>
              <w:rPr>
                <w:rFonts w:eastAsia="等线"/>
                <w:kern w:val="0"/>
                <w:sz w:val="20"/>
                <w:szCs w:val="20"/>
              </w:rPr>
            </w:pPr>
            <w:r w:rsidRPr="002E4F28">
              <w:rPr>
                <w:rFonts w:eastAsia="等线"/>
                <w:kern w:val="0"/>
                <w:sz w:val="20"/>
                <w:szCs w:val="20"/>
              </w:rPr>
              <w:t>Interpret key results in context, relating them to previous relevant studies.</w:t>
            </w:r>
          </w:p>
        </w:tc>
        <w:tc>
          <w:tcPr>
            <w:tcW w:w="368" w:type="pct"/>
            <w:vAlign w:val="center"/>
          </w:tcPr>
          <w:p w14:paraId="0D99462A" w14:textId="77777777" w:rsidR="00FB5B51" w:rsidRPr="002E4F28" w:rsidRDefault="00FB5B51" w:rsidP="00DA37A4">
            <w:pPr>
              <w:jc w:val="center"/>
              <w:rPr>
                <w:rFonts w:eastAsia="等线"/>
                <w:kern w:val="0"/>
                <w:sz w:val="20"/>
                <w:szCs w:val="20"/>
              </w:rPr>
            </w:pPr>
            <w:r w:rsidRPr="002E4F28">
              <w:rPr>
                <w:rFonts w:eastAsia="等线"/>
                <w:kern w:val="0"/>
                <w:sz w:val="20"/>
                <w:szCs w:val="20"/>
              </w:rPr>
              <w:t>2</w:t>
            </w:r>
          </w:p>
        </w:tc>
        <w:tc>
          <w:tcPr>
            <w:tcW w:w="369" w:type="pct"/>
            <w:vAlign w:val="center"/>
          </w:tcPr>
          <w:p w14:paraId="4C257F8A"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59AB982"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2BCB8B0B"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6FFC6E51" w14:textId="77777777" w:rsidTr="00ED07F5">
        <w:trPr>
          <w:trHeight w:val="2135"/>
        </w:trPr>
        <w:tc>
          <w:tcPr>
            <w:tcW w:w="453" w:type="pct"/>
            <w:vAlign w:val="center"/>
          </w:tcPr>
          <w:p w14:paraId="6ED4E1CC" w14:textId="77777777" w:rsidR="00FB5B51" w:rsidRPr="002E4F28" w:rsidRDefault="00FB5B51" w:rsidP="00DA37A4">
            <w:pPr>
              <w:jc w:val="center"/>
              <w:rPr>
                <w:rFonts w:eastAsia="等线"/>
                <w:kern w:val="0"/>
                <w:sz w:val="20"/>
                <w:szCs w:val="20"/>
              </w:rPr>
            </w:pPr>
            <w:r w:rsidRPr="002E4F28">
              <w:rPr>
                <w:rFonts w:eastAsia="等线"/>
                <w:kern w:val="0"/>
                <w:sz w:val="20"/>
                <w:szCs w:val="20"/>
              </w:rPr>
              <w:t>26. Limitations</w:t>
            </w:r>
          </w:p>
        </w:tc>
        <w:tc>
          <w:tcPr>
            <w:tcW w:w="1274" w:type="pct"/>
            <w:vAlign w:val="center"/>
          </w:tcPr>
          <w:p w14:paraId="77E74891" w14:textId="77777777" w:rsidR="00FB5B51" w:rsidRPr="002E4F28" w:rsidRDefault="00FB5B51" w:rsidP="00DA37A4">
            <w:pPr>
              <w:jc w:val="center"/>
              <w:rPr>
                <w:rFonts w:eastAsia="等线"/>
                <w:kern w:val="0"/>
                <w:sz w:val="20"/>
                <w:szCs w:val="20"/>
              </w:rPr>
            </w:pPr>
            <w:r w:rsidRPr="002E4F28">
              <w:rPr>
                <w:rFonts w:eastAsia="等线"/>
                <w:kern w:val="0"/>
                <w:sz w:val="20"/>
                <w:szCs w:val="20"/>
              </w:rPr>
              <w:t>Discuss study limitations (such as non-representative samples, insufficient mean events of predicted outcome indicators, missing data, insufficient extrapolation caused by individualized differences, etc.)</w:t>
            </w:r>
          </w:p>
        </w:tc>
        <w:tc>
          <w:tcPr>
            <w:tcW w:w="486" w:type="pct"/>
            <w:vAlign w:val="center"/>
          </w:tcPr>
          <w:p w14:paraId="7ED7CD72" w14:textId="77777777" w:rsidR="00FB5B51" w:rsidRPr="002E4F28" w:rsidRDefault="00FB5B51" w:rsidP="00DA37A4">
            <w:pPr>
              <w:jc w:val="center"/>
              <w:rPr>
                <w:rFonts w:eastAsia="等线"/>
                <w:kern w:val="0"/>
                <w:sz w:val="20"/>
                <w:szCs w:val="20"/>
              </w:rPr>
            </w:pPr>
            <w:r w:rsidRPr="002E4F28">
              <w:rPr>
                <w:rFonts w:eastAsia="等线"/>
                <w:kern w:val="0"/>
                <w:sz w:val="20"/>
                <w:szCs w:val="20"/>
              </w:rPr>
              <w:t>26. Limitations</w:t>
            </w:r>
          </w:p>
        </w:tc>
        <w:tc>
          <w:tcPr>
            <w:tcW w:w="964" w:type="pct"/>
            <w:vAlign w:val="center"/>
          </w:tcPr>
          <w:p w14:paraId="37F18879" w14:textId="77777777" w:rsidR="00FB5B51" w:rsidRPr="002E4F28" w:rsidRDefault="00FB5B51" w:rsidP="00DA37A4">
            <w:pPr>
              <w:jc w:val="center"/>
              <w:rPr>
                <w:rFonts w:eastAsia="等线"/>
                <w:kern w:val="0"/>
                <w:sz w:val="20"/>
                <w:szCs w:val="20"/>
              </w:rPr>
            </w:pPr>
            <w:r w:rsidRPr="002E4F28">
              <w:rPr>
                <w:rFonts w:eastAsia="等线"/>
                <w:kern w:val="0"/>
                <w:sz w:val="20"/>
                <w:szCs w:val="20"/>
              </w:rPr>
              <w:t>Discuss study limitations (e.g., non-representative sample, low outcome event rate, missing data, limited generalizability due to individualization). Suggest mitigation strategies to clarify clinical applicability.</w:t>
            </w:r>
          </w:p>
        </w:tc>
        <w:tc>
          <w:tcPr>
            <w:tcW w:w="368" w:type="pct"/>
            <w:vAlign w:val="center"/>
          </w:tcPr>
          <w:p w14:paraId="480D5FC0" w14:textId="77777777" w:rsidR="00FB5B51" w:rsidRPr="002E4F28" w:rsidRDefault="00FB5B51" w:rsidP="00DA37A4">
            <w:pPr>
              <w:jc w:val="center"/>
              <w:rPr>
                <w:rFonts w:eastAsia="等线"/>
                <w:kern w:val="0"/>
                <w:sz w:val="20"/>
                <w:szCs w:val="20"/>
              </w:rPr>
            </w:pPr>
            <w:r w:rsidRPr="002E4F28">
              <w:rPr>
                <w:rFonts w:eastAsia="等线"/>
                <w:kern w:val="0"/>
                <w:sz w:val="20"/>
                <w:szCs w:val="20"/>
              </w:rPr>
              <w:t>2</w:t>
            </w:r>
          </w:p>
        </w:tc>
        <w:tc>
          <w:tcPr>
            <w:tcW w:w="369" w:type="pct"/>
            <w:vAlign w:val="center"/>
          </w:tcPr>
          <w:p w14:paraId="441F21C4"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795F2DF2"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5372A3A2"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700C75AC" w14:textId="77777777" w:rsidTr="00ED07F5">
        <w:trPr>
          <w:trHeight w:val="1401"/>
        </w:trPr>
        <w:tc>
          <w:tcPr>
            <w:tcW w:w="453" w:type="pct"/>
            <w:vAlign w:val="center"/>
          </w:tcPr>
          <w:p w14:paraId="42210BEB" w14:textId="77777777" w:rsidR="00FB5B51" w:rsidRPr="002E4F28" w:rsidRDefault="00FB5B51" w:rsidP="00DA37A4">
            <w:pPr>
              <w:jc w:val="center"/>
              <w:rPr>
                <w:rFonts w:eastAsia="等线"/>
                <w:kern w:val="0"/>
                <w:sz w:val="20"/>
                <w:szCs w:val="20"/>
              </w:rPr>
            </w:pPr>
            <w:r w:rsidRPr="002E4F28">
              <w:rPr>
                <w:rFonts w:eastAsia="等线"/>
                <w:kern w:val="0"/>
                <w:sz w:val="20"/>
                <w:szCs w:val="20"/>
              </w:rPr>
              <w:t>27. Significance</w:t>
            </w:r>
          </w:p>
        </w:tc>
        <w:tc>
          <w:tcPr>
            <w:tcW w:w="1274" w:type="pct"/>
            <w:vAlign w:val="center"/>
          </w:tcPr>
          <w:p w14:paraId="08D2FED5" w14:textId="77777777" w:rsidR="00FB5B51" w:rsidRPr="002E4F28" w:rsidRDefault="00FB5B51" w:rsidP="00DA37A4">
            <w:pPr>
              <w:jc w:val="center"/>
              <w:rPr>
                <w:rFonts w:eastAsia="等线"/>
                <w:kern w:val="0"/>
                <w:sz w:val="20"/>
                <w:szCs w:val="20"/>
              </w:rPr>
            </w:pPr>
            <w:r w:rsidRPr="002E4F28">
              <w:rPr>
                <w:rFonts w:eastAsia="等线"/>
                <w:kern w:val="0"/>
                <w:sz w:val="20"/>
                <w:szCs w:val="20"/>
              </w:rPr>
              <w:t>Explain the clinical significance of the study and future research directions, especially the improvement direction of the TCM disease-syndrome prediction model.</w:t>
            </w:r>
          </w:p>
        </w:tc>
        <w:tc>
          <w:tcPr>
            <w:tcW w:w="486" w:type="pct"/>
            <w:vAlign w:val="center"/>
          </w:tcPr>
          <w:p w14:paraId="2186D74B" w14:textId="77777777" w:rsidR="00FB5B51" w:rsidRPr="002E4F28" w:rsidRDefault="00FB5B51" w:rsidP="00DA37A4">
            <w:pPr>
              <w:jc w:val="center"/>
              <w:rPr>
                <w:rFonts w:eastAsia="等线"/>
                <w:kern w:val="0"/>
                <w:sz w:val="20"/>
                <w:szCs w:val="20"/>
              </w:rPr>
            </w:pPr>
            <w:r w:rsidRPr="002E4F28">
              <w:rPr>
                <w:rFonts w:eastAsia="等线"/>
                <w:kern w:val="0"/>
                <w:sz w:val="20"/>
                <w:szCs w:val="20"/>
              </w:rPr>
              <w:t>27. Implications</w:t>
            </w:r>
          </w:p>
        </w:tc>
        <w:tc>
          <w:tcPr>
            <w:tcW w:w="964" w:type="pct"/>
            <w:vAlign w:val="center"/>
          </w:tcPr>
          <w:p w14:paraId="4CFE2EA3" w14:textId="77777777" w:rsidR="00FB5B51" w:rsidRPr="002E4F28" w:rsidRDefault="00FB5B51" w:rsidP="00DA37A4">
            <w:pPr>
              <w:jc w:val="center"/>
              <w:rPr>
                <w:rFonts w:eastAsia="等线"/>
                <w:kern w:val="0"/>
                <w:sz w:val="20"/>
                <w:szCs w:val="20"/>
              </w:rPr>
            </w:pPr>
            <w:r w:rsidRPr="002E4F28">
              <w:rPr>
                <w:rFonts w:eastAsia="等线"/>
                <w:kern w:val="0"/>
                <w:sz w:val="20"/>
                <w:szCs w:val="20"/>
              </w:rPr>
              <w:t>Discuss clinical implications, next steps for future research, and specifically address the model's applicability and generalizability.</w:t>
            </w:r>
          </w:p>
        </w:tc>
        <w:tc>
          <w:tcPr>
            <w:tcW w:w="368" w:type="pct"/>
            <w:vAlign w:val="center"/>
          </w:tcPr>
          <w:p w14:paraId="4E500D9D"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7027172D"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6B0FCB4"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6EDB59AF"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306E00D3" w14:textId="77777777" w:rsidTr="00203249">
        <w:tc>
          <w:tcPr>
            <w:tcW w:w="5000" w:type="pct"/>
            <w:gridSpan w:val="8"/>
            <w:shd w:val="clear" w:color="auto" w:fill="FADADE"/>
            <w:vAlign w:val="center"/>
          </w:tcPr>
          <w:p w14:paraId="290B454A"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8: Conclusion</w:t>
            </w:r>
          </w:p>
        </w:tc>
      </w:tr>
      <w:tr w:rsidR="0034361F" w:rsidRPr="002E4F28" w14:paraId="05406E4F" w14:textId="77777777" w:rsidTr="00ED07F5">
        <w:trPr>
          <w:trHeight w:val="2445"/>
        </w:trPr>
        <w:tc>
          <w:tcPr>
            <w:tcW w:w="453" w:type="pct"/>
            <w:vAlign w:val="center"/>
          </w:tcPr>
          <w:p w14:paraId="0722696F" w14:textId="77777777" w:rsidR="00FB5B51" w:rsidRPr="002E4F28" w:rsidRDefault="00FB5B51" w:rsidP="00DA37A4">
            <w:pPr>
              <w:jc w:val="center"/>
              <w:rPr>
                <w:rFonts w:eastAsia="等线"/>
                <w:kern w:val="0"/>
                <w:sz w:val="20"/>
                <w:szCs w:val="20"/>
              </w:rPr>
            </w:pPr>
            <w:r w:rsidRPr="002E4F28">
              <w:rPr>
                <w:rFonts w:eastAsia="等线"/>
                <w:kern w:val="0"/>
                <w:sz w:val="20"/>
                <w:szCs w:val="20"/>
              </w:rPr>
              <w:t>28. Conclusion</w:t>
            </w:r>
          </w:p>
        </w:tc>
        <w:tc>
          <w:tcPr>
            <w:tcW w:w="1274" w:type="pct"/>
            <w:vAlign w:val="center"/>
          </w:tcPr>
          <w:p w14:paraId="4E338570"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the main findings and clinical significance of the study, and make suggestions for clinical practice and future studies, especially the application and promotion of TCM disease-syndrome prediction model.</w:t>
            </w:r>
          </w:p>
        </w:tc>
        <w:tc>
          <w:tcPr>
            <w:tcW w:w="486" w:type="pct"/>
            <w:vAlign w:val="center"/>
          </w:tcPr>
          <w:p w14:paraId="299309C8" w14:textId="77777777" w:rsidR="00FB5B51" w:rsidRPr="002E4F28" w:rsidRDefault="00FB5B51" w:rsidP="00DA37A4">
            <w:pPr>
              <w:jc w:val="center"/>
              <w:rPr>
                <w:rFonts w:eastAsia="等线"/>
                <w:kern w:val="0"/>
                <w:sz w:val="20"/>
                <w:szCs w:val="20"/>
              </w:rPr>
            </w:pPr>
            <w:r w:rsidRPr="002E4F28">
              <w:rPr>
                <w:rFonts w:eastAsia="等线"/>
                <w:kern w:val="0"/>
                <w:sz w:val="20"/>
                <w:szCs w:val="20"/>
              </w:rPr>
              <w:t>28. Conclusion</w:t>
            </w:r>
          </w:p>
        </w:tc>
        <w:tc>
          <w:tcPr>
            <w:tcW w:w="964" w:type="pct"/>
            <w:vAlign w:val="center"/>
          </w:tcPr>
          <w:p w14:paraId="08EB0D4F"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key findings, clinical significance, and provide recommendations for future research, particularly regarding the application and dissemination of the CM disease/syndrome prediction model.</w:t>
            </w:r>
          </w:p>
        </w:tc>
        <w:tc>
          <w:tcPr>
            <w:tcW w:w="368" w:type="pct"/>
            <w:vAlign w:val="center"/>
          </w:tcPr>
          <w:p w14:paraId="3C6A4666"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541B8175"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3E424D81"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10A42C34"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57A56E48" w14:textId="77777777" w:rsidTr="00203249">
        <w:tc>
          <w:tcPr>
            <w:tcW w:w="5000" w:type="pct"/>
            <w:gridSpan w:val="8"/>
            <w:shd w:val="clear" w:color="auto" w:fill="FADADE"/>
            <w:vAlign w:val="center"/>
          </w:tcPr>
          <w:p w14:paraId="13D46EA5"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lastRenderedPageBreak/>
              <w:t>Section 9: References</w:t>
            </w:r>
          </w:p>
        </w:tc>
      </w:tr>
      <w:tr w:rsidR="0034361F" w:rsidRPr="002E4F28" w14:paraId="6A5D358A" w14:textId="77777777" w:rsidTr="0096694B">
        <w:trPr>
          <w:trHeight w:val="1330"/>
        </w:trPr>
        <w:tc>
          <w:tcPr>
            <w:tcW w:w="453" w:type="pct"/>
            <w:vAlign w:val="center"/>
          </w:tcPr>
          <w:p w14:paraId="00849ECB" w14:textId="77777777" w:rsidR="00FB5B51" w:rsidRPr="002E4F28" w:rsidRDefault="00FB5B51" w:rsidP="00DA37A4">
            <w:pPr>
              <w:jc w:val="center"/>
              <w:rPr>
                <w:rFonts w:eastAsia="等线"/>
                <w:kern w:val="0"/>
                <w:sz w:val="20"/>
                <w:szCs w:val="20"/>
              </w:rPr>
            </w:pPr>
            <w:r w:rsidRPr="002E4F28">
              <w:rPr>
                <w:rFonts w:eastAsia="等线"/>
                <w:kern w:val="0"/>
                <w:sz w:val="20"/>
                <w:szCs w:val="20"/>
              </w:rPr>
              <w:t>29. References</w:t>
            </w:r>
          </w:p>
        </w:tc>
        <w:tc>
          <w:tcPr>
            <w:tcW w:w="1274" w:type="pct"/>
            <w:vAlign w:val="center"/>
          </w:tcPr>
          <w:p w14:paraId="7ACC9507" w14:textId="77777777" w:rsidR="00FB5B51" w:rsidRPr="002E4F28" w:rsidRDefault="00FB5B51" w:rsidP="00DA37A4">
            <w:pPr>
              <w:jc w:val="center"/>
              <w:rPr>
                <w:rFonts w:eastAsia="等线"/>
                <w:kern w:val="0"/>
                <w:sz w:val="20"/>
                <w:szCs w:val="20"/>
              </w:rPr>
            </w:pPr>
            <w:r w:rsidRPr="002E4F28">
              <w:rPr>
                <w:rFonts w:eastAsia="等线"/>
                <w:kern w:val="0"/>
                <w:sz w:val="20"/>
                <w:szCs w:val="20"/>
              </w:rPr>
              <w:t>Include authoritative literature references in the relevant locations to ensure research credibility and rationality.</w:t>
            </w:r>
          </w:p>
        </w:tc>
        <w:tc>
          <w:tcPr>
            <w:tcW w:w="486" w:type="pct"/>
            <w:vAlign w:val="center"/>
          </w:tcPr>
          <w:p w14:paraId="157E3218" w14:textId="77777777" w:rsidR="00FB5B51" w:rsidRPr="002E4F28" w:rsidRDefault="00FB5B51" w:rsidP="00DA37A4">
            <w:pPr>
              <w:jc w:val="center"/>
              <w:rPr>
                <w:rFonts w:eastAsia="等线"/>
                <w:kern w:val="0"/>
                <w:sz w:val="20"/>
                <w:szCs w:val="20"/>
              </w:rPr>
            </w:pPr>
            <w:r w:rsidRPr="002E4F28">
              <w:rPr>
                <w:rFonts w:eastAsia="等线"/>
                <w:kern w:val="0"/>
                <w:sz w:val="20"/>
                <w:szCs w:val="20"/>
              </w:rPr>
              <w:t>29. References</w:t>
            </w:r>
          </w:p>
        </w:tc>
        <w:tc>
          <w:tcPr>
            <w:tcW w:w="964" w:type="pct"/>
            <w:vAlign w:val="center"/>
          </w:tcPr>
          <w:p w14:paraId="25548E06" w14:textId="77777777" w:rsidR="00FB5B51" w:rsidRPr="002E4F28" w:rsidRDefault="00FB5B51" w:rsidP="00DA37A4">
            <w:pPr>
              <w:jc w:val="center"/>
              <w:rPr>
                <w:rFonts w:eastAsia="等线"/>
                <w:kern w:val="0"/>
                <w:sz w:val="20"/>
                <w:szCs w:val="20"/>
              </w:rPr>
            </w:pPr>
            <w:r w:rsidRPr="002E4F28">
              <w:rPr>
                <w:rFonts w:eastAsia="等线"/>
                <w:kern w:val="0"/>
                <w:sz w:val="20"/>
                <w:szCs w:val="20"/>
              </w:rPr>
              <w:t>Include relevant authoritative references to ensure reliability and rationale. Use consistent citation style.</w:t>
            </w:r>
          </w:p>
        </w:tc>
        <w:tc>
          <w:tcPr>
            <w:tcW w:w="368" w:type="pct"/>
            <w:vAlign w:val="center"/>
          </w:tcPr>
          <w:p w14:paraId="37D944B6"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52DCD5D"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92C3B0E"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60E272DB"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52D01B0E" w14:textId="77777777" w:rsidTr="00203249">
        <w:tc>
          <w:tcPr>
            <w:tcW w:w="5000" w:type="pct"/>
            <w:gridSpan w:val="8"/>
            <w:shd w:val="clear" w:color="auto" w:fill="FADADE"/>
            <w:vAlign w:val="center"/>
          </w:tcPr>
          <w:p w14:paraId="14DBE440"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10: Other Information</w:t>
            </w:r>
          </w:p>
        </w:tc>
      </w:tr>
      <w:tr w:rsidR="0034361F" w:rsidRPr="002E4F28" w14:paraId="696EBC79" w14:textId="77777777" w:rsidTr="0096694B">
        <w:trPr>
          <w:trHeight w:val="1137"/>
        </w:trPr>
        <w:tc>
          <w:tcPr>
            <w:tcW w:w="453" w:type="pct"/>
            <w:vAlign w:val="center"/>
          </w:tcPr>
          <w:p w14:paraId="14AABD95" w14:textId="77777777" w:rsidR="00FB5B51" w:rsidRPr="002E4F28" w:rsidRDefault="00FB5B51" w:rsidP="00DA37A4">
            <w:pPr>
              <w:jc w:val="center"/>
              <w:rPr>
                <w:rFonts w:eastAsia="等线"/>
                <w:kern w:val="0"/>
                <w:sz w:val="20"/>
                <w:szCs w:val="20"/>
              </w:rPr>
            </w:pPr>
            <w:r w:rsidRPr="002E4F28">
              <w:rPr>
                <w:rFonts w:eastAsia="等线"/>
                <w:kern w:val="0"/>
                <w:sz w:val="20"/>
                <w:szCs w:val="20"/>
              </w:rPr>
              <w:t>30. Funding Support</w:t>
            </w:r>
          </w:p>
        </w:tc>
        <w:tc>
          <w:tcPr>
            <w:tcW w:w="1274" w:type="pct"/>
            <w:vAlign w:val="center"/>
          </w:tcPr>
          <w:p w14:paraId="7537BA44" w14:textId="77777777" w:rsidR="00FB5B51" w:rsidRPr="002E4F28" w:rsidRDefault="00FB5B51" w:rsidP="00DA37A4">
            <w:pPr>
              <w:jc w:val="center"/>
              <w:rPr>
                <w:rFonts w:eastAsia="等线"/>
                <w:kern w:val="0"/>
                <w:sz w:val="20"/>
                <w:szCs w:val="20"/>
              </w:rPr>
            </w:pPr>
            <w:r w:rsidRPr="002E4F28">
              <w:rPr>
                <w:rFonts w:eastAsia="等线"/>
                <w:kern w:val="0"/>
                <w:sz w:val="20"/>
                <w:szCs w:val="20"/>
              </w:rPr>
              <w:t>List the funding projects and institutions that fund this study</w:t>
            </w:r>
          </w:p>
        </w:tc>
        <w:tc>
          <w:tcPr>
            <w:tcW w:w="486" w:type="pct"/>
            <w:vAlign w:val="center"/>
          </w:tcPr>
          <w:p w14:paraId="75F1CB4B" w14:textId="77777777" w:rsidR="00FB5B51" w:rsidRPr="002E4F28" w:rsidRDefault="00FB5B51" w:rsidP="00DA37A4">
            <w:pPr>
              <w:jc w:val="center"/>
              <w:rPr>
                <w:rFonts w:eastAsia="等线"/>
                <w:kern w:val="0"/>
                <w:sz w:val="20"/>
                <w:szCs w:val="20"/>
              </w:rPr>
            </w:pPr>
            <w:r w:rsidRPr="002E4F28">
              <w:rPr>
                <w:rFonts w:eastAsia="等线"/>
                <w:kern w:val="0"/>
                <w:sz w:val="20"/>
                <w:szCs w:val="20"/>
              </w:rPr>
              <w:t>30. Funding</w:t>
            </w:r>
          </w:p>
        </w:tc>
        <w:tc>
          <w:tcPr>
            <w:tcW w:w="964" w:type="pct"/>
            <w:vAlign w:val="center"/>
          </w:tcPr>
          <w:p w14:paraId="5811018B" w14:textId="77777777" w:rsidR="00FB5B51" w:rsidRPr="002E4F28" w:rsidRDefault="00FB5B51" w:rsidP="00DA37A4">
            <w:pPr>
              <w:jc w:val="center"/>
              <w:rPr>
                <w:rFonts w:eastAsia="等线"/>
                <w:kern w:val="0"/>
                <w:sz w:val="20"/>
                <w:szCs w:val="20"/>
              </w:rPr>
            </w:pPr>
            <w:r w:rsidRPr="002E4F28">
              <w:rPr>
                <w:rFonts w:eastAsia="等线"/>
                <w:kern w:val="0"/>
                <w:sz w:val="20"/>
                <w:szCs w:val="20"/>
              </w:rPr>
              <w:t>List funding sources and grant numbers supporting the study.</w:t>
            </w:r>
          </w:p>
        </w:tc>
        <w:tc>
          <w:tcPr>
            <w:tcW w:w="368" w:type="pct"/>
            <w:vAlign w:val="center"/>
          </w:tcPr>
          <w:p w14:paraId="1F7510BB"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690FAA9A"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1910B987"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31AA32E1"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493961A5" w14:textId="77777777" w:rsidTr="0096694B">
        <w:trPr>
          <w:trHeight w:val="1125"/>
        </w:trPr>
        <w:tc>
          <w:tcPr>
            <w:tcW w:w="453" w:type="pct"/>
            <w:vAlign w:val="center"/>
          </w:tcPr>
          <w:p w14:paraId="58416CE2" w14:textId="77777777" w:rsidR="00FB5B51" w:rsidRPr="002E4F28" w:rsidRDefault="00FB5B51" w:rsidP="00DA37A4">
            <w:pPr>
              <w:jc w:val="center"/>
              <w:rPr>
                <w:rFonts w:eastAsia="等线"/>
                <w:kern w:val="0"/>
                <w:sz w:val="20"/>
                <w:szCs w:val="20"/>
              </w:rPr>
            </w:pPr>
            <w:r w:rsidRPr="002E4F28">
              <w:rPr>
                <w:rFonts w:eastAsia="等线"/>
                <w:kern w:val="0"/>
                <w:sz w:val="20"/>
                <w:szCs w:val="20"/>
              </w:rPr>
              <w:t>31. Author Contributions</w:t>
            </w:r>
          </w:p>
        </w:tc>
        <w:tc>
          <w:tcPr>
            <w:tcW w:w="1274" w:type="pct"/>
            <w:vAlign w:val="center"/>
          </w:tcPr>
          <w:p w14:paraId="60FB0EC3" w14:textId="77777777" w:rsidR="00FB5B51" w:rsidRPr="002E4F28" w:rsidRDefault="00FB5B51" w:rsidP="00DA37A4">
            <w:pPr>
              <w:jc w:val="center"/>
              <w:rPr>
                <w:rFonts w:eastAsia="等线"/>
                <w:kern w:val="0"/>
                <w:sz w:val="20"/>
                <w:szCs w:val="20"/>
              </w:rPr>
            </w:pPr>
            <w:r w:rsidRPr="002E4F28">
              <w:rPr>
                <w:rFonts w:eastAsia="等线"/>
                <w:kern w:val="0"/>
                <w:sz w:val="20"/>
                <w:szCs w:val="20"/>
              </w:rPr>
              <w:t>Explain the specific contributions of each author.</w:t>
            </w:r>
          </w:p>
        </w:tc>
        <w:tc>
          <w:tcPr>
            <w:tcW w:w="486" w:type="pct"/>
            <w:vAlign w:val="center"/>
          </w:tcPr>
          <w:p w14:paraId="1A7247ED" w14:textId="77777777" w:rsidR="00FB5B51" w:rsidRPr="002E4F28" w:rsidRDefault="00FB5B51" w:rsidP="00DA37A4">
            <w:pPr>
              <w:jc w:val="center"/>
              <w:rPr>
                <w:rFonts w:eastAsia="等线"/>
                <w:kern w:val="0"/>
                <w:sz w:val="20"/>
                <w:szCs w:val="20"/>
              </w:rPr>
            </w:pPr>
            <w:r w:rsidRPr="002E4F28">
              <w:rPr>
                <w:rFonts w:eastAsia="等线"/>
                <w:kern w:val="0"/>
                <w:sz w:val="20"/>
                <w:szCs w:val="20"/>
              </w:rPr>
              <w:t>31. Author Contributions</w:t>
            </w:r>
          </w:p>
        </w:tc>
        <w:tc>
          <w:tcPr>
            <w:tcW w:w="964" w:type="pct"/>
            <w:vAlign w:val="center"/>
          </w:tcPr>
          <w:p w14:paraId="2D3E16F5" w14:textId="77777777" w:rsidR="00FB5B51" w:rsidRPr="002E4F28" w:rsidRDefault="00FB5B51" w:rsidP="00DA37A4">
            <w:pPr>
              <w:jc w:val="center"/>
              <w:rPr>
                <w:rFonts w:eastAsia="等线"/>
                <w:kern w:val="0"/>
                <w:sz w:val="20"/>
                <w:szCs w:val="20"/>
              </w:rPr>
            </w:pPr>
            <w:r w:rsidRPr="002E4F28">
              <w:rPr>
                <w:rFonts w:eastAsia="等线"/>
                <w:kern w:val="0"/>
                <w:sz w:val="20"/>
                <w:szCs w:val="20"/>
              </w:rPr>
              <w:t>Specify the contribution(s) of each author.</w:t>
            </w:r>
          </w:p>
        </w:tc>
        <w:tc>
          <w:tcPr>
            <w:tcW w:w="368" w:type="pct"/>
            <w:vAlign w:val="center"/>
          </w:tcPr>
          <w:p w14:paraId="42036FE6" w14:textId="77777777" w:rsidR="00FB5B51" w:rsidRPr="002E4F28" w:rsidRDefault="00FB5B51" w:rsidP="00DA37A4">
            <w:pPr>
              <w:jc w:val="center"/>
              <w:rPr>
                <w:rFonts w:eastAsia="等线"/>
                <w:kern w:val="0"/>
                <w:sz w:val="20"/>
                <w:szCs w:val="20"/>
              </w:rPr>
            </w:pPr>
            <w:r w:rsidRPr="002E4F28">
              <w:rPr>
                <w:rFonts w:eastAsia="等线"/>
                <w:kern w:val="0"/>
                <w:sz w:val="20"/>
                <w:szCs w:val="20"/>
              </w:rPr>
              <w:t>2</w:t>
            </w:r>
          </w:p>
        </w:tc>
        <w:tc>
          <w:tcPr>
            <w:tcW w:w="369" w:type="pct"/>
            <w:vAlign w:val="center"/>
          </w:tcPr>
          <w:p w14:paraId="18E89B8E"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EA457A0" w14:textId="77777777" w:rsidR="00FB5B51" w:rsidRPr="002E4F28" w:rsidRDefault="00FB5B51" w:rsidP="00DA37A4">
            <w:pPr>
              <w:jc w:val="center"/>
              <w:rPr>
                <w:rFonts w:eastAsia="等线"/>
                <w:kern w:val="0"/>
                <w:sz w:val="20"/>
                <w:szCs w:val="20"/>
              </w:rPr>
            </w:pPr>
            <w:r w:rsidRPr="002E4F28">
              <w:rPr>
                <w:rFonts w:eastAsia="等线"/>
                <w:kern w:val="0"/>
                <w:sz w:val="20"/>
                <w:szCs w:val="20"/>
              </w:rPr>
              <w:t>Simplify item based on consensus with expert panel and core working group during consensus meeting</w:t>
            </w:r>
          </w:p>
        </w:tc>
        <w:tc>
          <w:tcPr>
            <w:tcW w:w="341" w:type="pct"/>
            <w:vAlign w:val="center"/>
          </w:tcPr>
          <w:p w14:paraId="71C26213"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352BC64B" w14:textId="77777777" w:rsidTr="0096694B">
        <w:trPr>
          <w:trHeight w:val="1255"/>
        </w:trPr>
        <w:tc>
          <w:tcPr>
            <w:tcW w:w="453" w:type="pct"/>
            <w:vAlign w:val="center"/>
          </w:tcPr>
          <w:p w14:paraId="3963E29D" w14:textId="77777777" w:rsidR="00FB5B51" w:rsidRPr="002E4F28" w:rsidRDefault="00FB5B51" w:rsidP="00DA37A4">
            <w:pPr>
              <w:jc w:val="center"/>
              <w:rPr>
                <w:rFonts w:eastAsia="等线"/>
                <w:kern w:val="0"/>
                <w:sz w:val="20"/>
                <w:szCs w:val="20"/>
              </w:rPr>
            </w:pPr>
            <w:r w:rsidRPr="002E4F28">
              <w:rPr>
                <w:rFonts w:eastAsia="等线"/>
                <w:kern w:val="0"/>
                <w:sz w:val="20"/>
                <w:szCs w:val="20"/>
              </w:rPr>
              <w:t>32. Conflict of Interest</w:t>
            </w:r>
          </w:p>
        </w:tc>
        <w:tc>
          <w:tcPr>
            <w:tcW w:w="1274" w:type="pct"/>
            <w:vAlign w:val="center"/>
          </w:tcPr>
          <w:p w14:paraId="47F97B8C" w14:textId="77777777" w:rsidR="00FB5B51" w:rsidRPr="002E4F28" w:rsidRDefault="00FB5B51" w:rsidP="00DA37A4">
            <w:pPr>
              <w:jc w:val="center"/>
              <w:rPr>
                <w:rFonts w:eastAsia="等线"/>
                <w:kern w:val="0"/>
                <w:sz w:val="20"/>
                <w:szCs w:val="20"/>
              </w:rPr>
            </w:pPr>
            <w:r w:rsidRPr="002E4F28">
              <w:rPr>
                <w:rFonts w:eastAsia="等线"/>
                <w:kern w:val="0"/>
                <w:sz w:val="20"/>
                <w:szCs w:val="20"/>
              </w:rPr>
              <w:t>Outline disclosures of interests for the relevant contributors and describe how conflicts of interest are managed.</w:t>
            </w:r>
          </w:p>
        </w:tc>
        <w:tc>
          <w:tcPr>
            <w:tcW w:w="486" w:type="pct"/>
            <w:vAlign w:val="center"/>
          </w:tcPr>
          <w:p w14:paraId="490593E2" w14:textId="77777777" w:rsidR="00FB5B51" w:rsidRPr="002E4F28" w:rsidRDefault="00FB5B51" w:rsidP="00DA37A4">
            <w:pPr>
              <w:jc w:val="center"/>
              <w:rPr>
                <w:rFonts w:eastAsia="等线"/>
                <w:kern w:val="0"/>
                <w:sz w:val="20"/>
                <w:szCs w:val="20"/>
              </w:rPr>
            </w:pPr>
            <w:r w:rsidRPr="002E4F28">
              <w:rPr>
                <w:rFonts w:eastAsia="等线"/>
                <w:kern w:val="0"/>
                <w:sz w:val="20"/>
                <w:szCs w:val="20"/>
              </w:rPr>
              <w:t>32. Conflicts</w:t>
            </w:r>
          </w:p>
        </w:tc>
        <w:tc>
          <w:tcPr>
            <w:tcW w:w="964" w:type="pct"/>
            <w:vAlign w:val="center"/>
          </w:tcPr>
          <w:p w14:paraId="76071FC3" w14:textId="77777777" w:rsidR="00FB5B51" w:rsidRPr="002E4F28" w:rsidRDefault="00FB5B51" w:rsidP="00DA37A4">
            <w:pPr>
              <w:jc w:val="center"/>
              <w:rPr>
                <w:rFonts w:eastAsia="等线"/>
                <w:kern w:val="0"/>
                <w:sz w:val="20"/>
                <w:szCs w:val="20"/>
              </w:rPr>
            </w:pPr>
            <w:r w:rsidRPr="002E4F28">
              <w:rPr>
                <w:rFonts w:eastAsia="等线"/>
                <w:kern w:val="0"/>
                <w:sz w:val="20"/>
                <w:szCs w:val="20"/>
              </w:rPr>
              <w:t>Summarize contributors' disclosures and state how conflicts of interest were managed.</w:t>
            </w:r>
          </w:p>
        </w:tc>
        <w:tc>
          <w:tcPr>
            <w:tcW w:w="368" w:type="pct"/>
            <w:vAlign w:val="center"/>
          </w:tcPr>
          <w:p w14:paraId="0A5A73CE"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4B1951F8"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256A7069"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7F673366"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34361F" w:rsidRPr="002E4F28" w14:paraId="5D4EF9AC" w14:textId="77777777" w:rsidTr="0096694B">
        <w:tc>
          <w:tcPr>
            <w:tcW w:w="453" w:type="pct"/>
            <w:vAlign w:val="center"/>
          </w:tcPr>
          <w:p w14:paraId="6B62F6D9" w14:textId="77777777" w:rsidR="00FB5B51" w:rsidRPr="002E4F28" w:rsidRDefault="00FB5B51" w:rsidP="00DA37A4">
            <w:pPr>
              <w:jc w:val="center"/>
              <w:rPr>
                <w:rFonts w:eastAsia="等线"/>
                <w:kern w:val="0"/>
                <w:sz w:val="20"/>
                <w:szCs w:val="20"/>
              </w:rPr>
            </w:pPr>
            <w:r w:rsidRPr="002E4F28">
              <w:rPr>
                <w:rFonts w:eastAsia="等线"/>
                <w:kern w:val="0"/>
                <w:sz w:val="20"/>
                <w:szCs w:val="20"/>
              </w:rPr>
              <w:t>33. Data Sharing Statement</w:t>
            </w:r>
          </w:p>
        </w:tc>
        <w:tc>
          <w:tcPr>
            <w:tcW w:w="1274" w:type="pct"/>
            <w:vAlign w:val="center"/>
          </w:tcPr>
          <w:p w14:paraId="4EA4C73C"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how the data is accessible and its availability.</w:t>
            </w:r>
          </w:p>
        </w:tc>
        <w:tc>
          <w:tcPr>
            <w:tcW w:w="486" w:type="pct"/>
            <w:vAlign w:val="center"/>
          </w:tcPr>
          <w:p w14:paraId="227C31EC" w14:textId="77777777" w:rsidR="00FB5B51" w:rsidRPr="002E4F28" w:rsidRDefault="00FB5B51" w:rsidP="00DA37A4">
            <w:pPr>
              <w:jc w:val="center"/>
              <w:rPr>
                <w:rFonts w:eastAsia="等线"/>
                <w:kern w:val="0"/>
                <w:sz w:val="20"/>
                <w:szCs w:val="20"/>
              </w:rPr>
            </w:pPr>
            <w:r w:rsidRPr="002E4F28">
              <w:rPr>
                <w:rFonts w:eastAsia="等线"/>
                <w:kern w:val="0"/>
                <w:sz w:val="20"/>
                <w:szCs w:val="20"/>
              </w:rPr>
              <w:t>33. Data Availability</w:t>
            </w:r>
          </w:p>
        </w:tc>
        <w:tc>
          <w:tcPr>
            <w:tcW w:w="964" w:type="pct"/>
            <w:vAlign w:val="center"/>
          </w:tcPr>
          <w:p w14:paraId="1193FE82" w14:textId="77777777" w:rsidR="00FB5B51" w:rsidRPr="002E4F28" w:rsidRDefault="00FB5B51" w:rsidP="00DA37A4">
            <w:pPr>
              <w:jc w:val="center"/>
              <w:rPr>
                <w:rFonts w:eastAsia="等线"/>
                <w:kern w:val="0"/>
                <w:sz w:val="20"/>
                <w:szCs w:val="20"/>
              </w:rPr>
            </w:pPr>
            <w:r w:rsidRPr="002E4F28">
              <w:rPr>
                <w:rFonts w:eastAsia="等线"/>
                <w:kern w:val="0"/>
                <w:sz w:val="20"/>
                <w:szCs w:val="20"/>
              </w:rPr>
              <w:t>State data availability (e.g., repository, access conditions) or reasons for restricted access.</w:t>
            </w:r>
          </w:p>
        </w:tc>
        <w:tc>
          <w:tcPr>
            <w:tcW w:w="368" w:type="pct"/>
            <w:vAlign w:val="center"/>
          </w:tcPr>
          <w:p w14:paraId="7597778C"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4ED22A26"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6FA7CA0B"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12FF0AD3"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r w:rsidR="00FB5B51" w:rsidRPr="002E4F28" w14:paraId="0D0833B2" w14:textId="77777777" w:rsidTr="00203249">
        <w:tc>
          <w:tcPr>
            <w:tcW w:w="5000" w:type="pct"/>
            <w:gridSpan w:val="8"/>
            <w:shd w:val="clear" w:color="auto" w:fill="FADADE"/>
            <w:vAlign w:val="center"/>
          </w:tcPr>
          <w:p w14:paraId="39CD1E17" w14:textId="77777777" w:rsidR="00FB5B51" w:rsidRPr="002E4F28" w:rsidRDefault="00FB5B51" w:rsidP="00DA37A4">
            <w:pPr>
              <w:jc w:val="center"/>
              <w:rPr>
                <w:rFonts w:eastAsia="等线"/>
                <w:kern w:val="0"/>
                <w:sz w:val="20"/>
                <w:szCs w:val="20"/>
              </w:rPr>
            </w:pPr>
            <w:r w:rsidRPr="002E4F28">
              <w:rPr>
                <w:rFonts w:eastAsia="等线"/>
                <w:b/>
                <w:bCs/>
                <w:kern w:val="0"/>
                <w:sz w:val="20"/>
                <w:szCs w:val="20"/>
              </w:rPr>
              <w:t>Section 11: Appendix (if applicable)</w:t>
            </w:r>
          </w:p>
        </w:tc>
      </w:tr>
      <w:tr w:rsidR="0034361F" w:rsidRPr="002E4F28" w14:paraId="2C5F57F8" w14:textId="77777777" w:rsidTr="0096694B">
        <w:trPr>
          <w:trHeight w:val="71"/>
        </w:trPr>
        <w:tc>
          <w:tcPr>
            <w:tcW w:w="453" w:type="pct"/>
            <w:vAlign w:val="center"/>
          </w:tcPr>
          <w:p w14:paraId="0EB3F741" w14:textId="77777777" w:rsidR="00FB5B51" w:rsidRPr="002E4F28" w:rsidRDefault="00FB5B51" w:rsidP="00DA37A4">
            <w:pPr>
              <w:jc w:val="center"/>
              <w:rPr>
                <w:rFonts w:eastAsia="等线"/>
                <w:kern w:val="0"/>
                <w:sz w:val="20"/>
                <w:szCs w:val="20"/>
              </w:rPr>
            </w:pPr>
            <w:r w:rsidRPr="002E4F28">
              <w:rPr>
                <w:rFonts w:eastAsia="等线"/>
                <w:kern w:val="0"/>
                <w:sz w:val="20"/>
                <w:szCs w:val="20"/>
              </w:rPr>
              <w:t>34. Appendix</w:t>
            </w:r>
          </w:p>
        </w:tc>
        <w:tc>
          <w:tcPr>
            <w:tcW w:w="1274" w:type="pct"/>
            <w:vAlign w:val="center"/>
          </w:tcPr>
          <w:p w14:paraId="292125F2"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description of machine learning algorithm, code snippets or “falsified” artificial data, and additional charts, etc.</w:t>
            </w:r>
          </w:p>
        </w:tc>
        <w:tc>
          <w:tcPr>
            <w:tcW w:w="486" w:type="pct"/>
            <w:vAlign w:val="center"/>
          </w:tcPr>
          <w:p w14:paraId="77B98AA1" w14:textId="77777777" w:rsidR="00FB5B51" w:rsidRPr="002E4F28" w:rsidRDefault="00FB5B51" w:rsidP="00DA37A4">
            <w:pPr>
              <w:jc w:val="center"/>
              <w:rPr>
                <w:rFonts w:eastAsia="等线"/>
                <w:kern w:val="0"/>
                <w:sz w:val="20"/>
                <w:szCs w:val="20"/>
              </w:rPr>
            </w:pPr>
            <w:r w:rsidRPr="002E4F28">
              <w:rPr>
                <w:rFonts w:eastAsia="等线"/>
                <w:kern w:val="0"/>
                <w:sz w:val="20"/>
                <w:szCs w:val="20"/>
              </w:rPr>
              <w:t>34. Appendix</w:t>
            </w:r>
          </w:p>
        </w:tc>
        <w:tc>
          <w:tcPr>
            <w:tcW w:w="964" w:type="pct"/>
            <w:vAlign w:val="center"/>
          </w:tcPr>
          <w:p w14:paraId="24083AE6" w14:textId="77777777" w:rsidR="00FB5B51" w:rsidRPr="002E4F28" w:rsidRDefault="00FB5B51" w:rsidP="00DA37A4">
            <w:pPr>
              <w:jc w:val="center"/>
              <w:rPr>
                <w:rFonts w:eastAsia="等线"/>
                <w:kern w:val="0"/>
                <w:sz w:val="20"/>
                <w:szCs w:val="20"/>
              </w:rPr>
            </w:pPr>
            <w:r w:rsidRPr="002E4F28">
              <w:rPr>
                <w:rFonts w:eastAsia="等线"/>
                <w:kern w:val="0"/>
                <w:sz w:val="20"/>
                <w:szCs w:val="20"/>
              </w:rPr>
              <w:t>Provide supplementary material essential for reproducibility/understanding (e.g., detailed ML algorithm descriptions, code, synthetic "falsified" data if real data cannot be shared, additional figures/tables).</w:t>
            </w:r>
          </w:p>
        </w:tc>
        <w:tc>
          <w:tcPr>
            <w:tcW w:w="368" w:type="pct"/>
            <w:vAlign w:val="center"/>
          </w:tcPr>
          <w:p w14:paraId="6AC85F7F" w14:textId="77777777" w:rsidR="00FB5B51" w:rsidRPr="002E4F28" w:rsidRDefault="00FB5B51" w:rsidP="00DA37A4">
            <w:pPr>
              <w:jc w:val="center"/>
              <w:rPr>
                <w:rFonts w:eastAsia="等线"/>
                <w:kern w:val="0"/>
                <w:sz w:val="20"/>
                <w:szCs w:val="20"/>
              </w:rPr>
            </w:pPr>
            <w:r w:rsidRPr="002E4F28">
              <w:rPr>
                <w:rFonts w:eastAsia="等线"/>
                <w:kern w:val="0"/>
                <w:sz w:val="20"/>
                <w:szCs w:val="20"/>
              </w:rPr>
              <w:t>0</w:t>
            </w:r>
          </w:p>
        </w:tc>
        <w:tc>
          <w:tcPr>
            <w:tcW w:w="369" w:type="pct"/>
            <w:vAlign w:val="center"/>
          </w:tcPr>
          <w:p w14:paraId="24047217" w14:textId="77777777" w:rsidR="00FB5B51" w:rsidRPr="002E4F28" w:rsidRDefault="00FB5B51" w:rsidP="00DA37A4">
            <w:pPr>
              <w:jc w:val="center"/>
              <w:rPr>
                <w:rFonts w:eastAsia="等线"/>
                <w:kern w:val="0"/>
                <w:sz w:val="20"/>
                <w:szCs w:val="20"/>
              </w:rPr>
            </w:pPr>
            <w:r w:rsidRPr="002E4F28">
              <w:rPr>
                <w:rFonts w:eastAsia="等线"/>
                <w:kern w:val="0"/>
                <w:sz w:val="20"/>
                <w:szCs w:val="20"/>
              </w:rPr>
              <w:t>-</w:t>
            </w:r>
          </w:p>
        </w:tc>
        <w:tc>
          <w:tcPr>
            <w:tcW w:w="745" w:type="pct"/>
            <w:vAlign w:val="center"/>
          </w:tcPr>
          <w:p w14:paraId="5999A5DC" w14:textId="77777777" w:rsidR="00FB5B51" w:rsidRPr="002E4F28" w:rsidRDefault="00FB5B51" w:rsidP="00DA37A4">
            <w:pPr>
              <w:jc w:val="center"/>
              <w:rPr>
                <w:rFonts w:eastAsia="等线"/>
                <w:kern w:val="0"/>
                <w:sz w:val="20"/>
                <w:szCs w:val="20"/>
              </w:rPr>
            </w:pPr>
            <w:r w:rsidRPr="002E4F28">
              <w:rPr>
                <w:rFonts w:eastAsia="等线"/>
                <w:kern w:val="0"/>
                <w:sz w:val="20"/>
                <w:szCs w:val="20"/>
              </w:rPr>
              <w:t>Refine item based on consensus with expert panel and core working group during consensus meeting</w:t>
            </w:r>
          </w:p>
        </w:tc>
        <w:tc>
          <w:tcPr>
            <w:tcW w:w="341" w:type="pct"/>
            <w:vAlign w:val="center"/>
          </w:tcPr>
          <w:p w14:paraId="767CCA07" w14:textId="77777777" w:rsidR="00FB5B51" w:rsidRPr="002E4F28" w:rsidRDefault="00FB5B51" w:rsidP="00DA37A4">
            <w:pPr>
              <w:jc w:val="center"/>
              <w:rPr>
                <w:rFonts w:eastAsia="等线"/>
                <w:kern w:val="0"/>
                <w:sz w:val="20"/>
                <w:szCs w:val="20"/>
              </w:rPr>
            </w:pPr>
            <w:r w:rsidRPr="002E4F28">
              <w:rPr>
                <w:rFonts w:eastAsia="等线"/>
                <w:kern w:val="0"/>
                <w:sz w:val="20"/>
                <w:szCs w:val="20"/>
              </w:rPr>
              <w:t>Item amended</w:t>
            </w:r>
          </w:p>
        </w:tc>
      </w:tr>
    </w:tbl>
    <w:p w14:paraId="60BE8E72" w14:textId="77777777" w:rsidR="00FB5B51" w:rsidRPr="002E4F28" w:rsidRDefault="00FB5B51" w:rsidP="00FB5B51"/>
    <w:p w14:paraId="5754DEB6" w14:textId="77777777" w:rsidR="00D2286E" w:rsidRPr="002E4F28" w:rsidRDefault="00D2286E" w:rsidP="00FB5B51"/>
    <w:p w14:paraId="0FE00EE6" w14:textId="77777777" w:rsidR="007D6A72" w:rsidRPr="002E4F28" w:rsidRDefault="007D6A72">
      <w:pPr>
        <w:widowControl/>
        <w:jc w:val="left"/>
        <w:sectPr w:rsidR="007D6A72" w:rsidRPr="002E4F28" w:rsidSect="0001566E">
          <w:pgSz w:w="16838" w:h="11906" w:orient="landscape"/>
          <w:pgMar w:top="720" w:right="720" w:bottom="720" w:left="720" w:header="708" w:footer="708" w:gutter="0"/>
          <w:cols w:space="708"/>
          <w:docGrid w:linePitch="360"/>
        </w:sectPr>
      </w:pPr>
    </w:p>
    <w:p w14:paraId="57F7A887" w14:textId="32D4B5CF" w:rsidR="007D6A72" w:rsidRPr="002E4F28" w:rsidRDefault="007D6A72" w:rsidP="007D6A72">
      <w:pPr>
        <w:pStyle w:val="Legend"/>
        <w:spacing w:after="240" w:line="276" w:lineRule="auto"/>
        <w:jc w:val="center"/>
        <w:rPr>
          <w:b/>
          <w:bCs/>
          <w:sz w:val="24"/>
          <w:szCs w:val="24"/>
        </w:rPr>
      </w:pPr>
      <w:r w:rsidRPr="002E4F28">
        <w:rPr>
          <w:b/>
          <w:bCs/>
          <w:sz w:val="24"/>
          <w:szCs w:val="24"/>
        </w:rPr>
        <w:lastRenderedPageBreak/>
        <w:t xml:space="preserve">Table </w:t>
      </w:r>
      <w:r w:rsidR="00FB2C5B" w:rsidRPr="002E4F28">
        <w:rPr>
          <w:b/>
          <w:bCs/>
          <w:sz w:val="24"/>
          <w:szCs w:val="24"/>
        </w:rPr>
        <w:t>S</w:t>
      </w:r>
      <w:r w:rsidRPr="002E4F28">
        <w:rPr>
          <w:b/>
          <w:bCs/>
          <w:sz w:val="24"/>
          <w:szCs w:val="24"/>
        </w:rPr>
        <w:t>9. Delphi Expert Panel Composition</w:t>
      </w:r>
    </w:p>
    <w:tbl>
      <w:tblPr>
        <w:tblW w:w="0" w:type="auto"/>
        <w:tblLook w:val="04A0" w:firstRow="1" w:lastRow="0" w:firstColumn="1" w:lastColumn="0" w:noHBand="0" w:noVBand="1"/>
      </w:tblPr>
      <w:tblGrid>
        <w:gridCol w:w="1843"/>
        <w:gridCol w:w="4916"/>
        <w:gridCol w:w="2172"/>
      </w:tblGrid>
      <w:tr w:rsidR="007D6A72" w:rsidRPr="002E4F28" w14:paraId="43353FB8" w14:textId="77777777" w:rsidTr="00C945F7">
        <w:trPr>
          <w:trHeight w:val="433"/>
        </w:trPr>
        <w:tc>
          <w:tcPr>
            <w:tcW w:w="1843" w:type="dxa"/>
            <w:tcBorders>
              <w:top w:val="single" w:sz="4" w:space="0" w:color="000000"/>
              <w:left w:val="nil"/>
              <w:bottom w:val="single" w:sz="4" w:space="0" w:color="000000"/>
              <w:right w:val="nil"/>
            </w:tcBorders>
            <w:vAlign w:val="center"/>
          </w:tcPr>
          <w:p w14:paraId="53092FFD" w14:textId="77777777" w:rsidR="007D6A72" w:rsidRPr="002E4F28" w:rsidRDefault="007D6A72" w:rsidP="00FD45B0">
            <w:pPr>
              <w:widowControl/>
              <w:jc w:val="center"/>
              <w:textAlignment w:val="center"/>
              <w:rPr>
                <w:rFonts w:eastAsia="宋体"/>
                <w:b/>
                <w:bCs/>
                <w:sz w:val="20"/>
                <w:szCs w:val="20"/>
              </w:rPr>
            </w:pPr>
            <w:r w:rsidRPr="002E4F28">
              <w:rPr>
                <w:b/>
                <w:bCs/>
                <w:color w:val="000000"/>
                <w:sz w:val="20"/>
                <w:szCs w:val="20"/>
              </w:rPr>
              <w:t>Name</w:t>
            </w:r>
          </w:p>
        </w:tc>
        <w:tc>
          <w:tcPr>
            <w:tcW w:w="4916" w:type="dxa"/>
            <w:tcBorders>
              <w:top w:val="single" w:sz="4" w:space="0" w:color="000000"/>
              <w:left w:val="nil"/>
              <w:bottom w:val="single" w:sz="4" w:space="0" w:color="000000"/>
              <w:right w:val="nil"/>
            </w:tcBorders>
            <w:vAlign w:val="center"/>
          </w:tcPr>
          <w:p w14:paraId="2282DACC" w14:textId="77777777" w:rsidR="007D6A72" w:rsidRPr="002E4F28" w:rsidRDefault="007D6A72" w:rsidP="00FD45B0">
            <w:pPr>
              <w:widowControl/>
              <w:jc w:val="center"/>
              <w:textAlignment w:val="center"/>
              <w:rPr>
                <w:rFonts w:eastAsia="宋体"/>
                <w:b/>
                <w:bCs/>
                <w:sz w:val="20"/>
                <w:szCs w:val="20"/>
              </w:rPr>
            </w:pPr>
            <w:r w:rsidRPr="002E4F28">
              <w:rPr>
                <w:b/>
                <w:bCs/>
                <w:color w:val="000000"/>
                <w:sz w:val="20"/>
                <w:szCs w:val="20"/>
              </w:rPr>
              <w:t>Affiliation</w:t>
            </w:r>
          </w:p>
        </w:tc>
        <w:tc>
          <w:tcPr>
            <w:tcW w:w="0" w:type="auto"/>
            <w:tcBorders>
              <w:top w:val="single" w:sz="4" w:space="0" w:color="000000"/>
              <w:left w:val="nil"/>
              <w:bottom w:val="single" w:sz="4" w:space="0" w:color="000000"/>
              <w:right w:val="nil"/>
            </w:tcBorders>
            <w:vAlign w:val="center"/>
          </w:tcPr>
          <w:p w14:paraId="11108E71" w14:textId="77777777" w:rsidR="007D6A72" w:rsidRPr="002E4F28" w:rsidRDefault="007D6A72" w:rsidP="00FD45B0">
            <w:pPr>
              <w:widowControl/>
              <w:jc w:val="center"/>
              <w:textAlignment w:val="center"/>
              <w:rPr>
                <w:rFonts w:eastAsia="宋体"/>
                <w:b/>
                <w:bCs/>
                <w:sz w:val="20"/>
                <w:szCs w:val="20"/>
              </w:rPr>
            </w:pPr>
            <w:r w:rsidRPr="002E4F28">
              <w:rPr>
                <w:rFonts w:eastAsia="宋体"/>
                <w:b/>
                <w:bCs/>
                <w:color w:val="000000"/>
                <w:sz w:val="20"/>
                <w:szCs w:val="20"/>
              </w:rPr>
              <w:t>Country/Region</w:t>
            </w:r>
          </w:p>
        </w:tc>
      </w:tr>
      <w:tr w:rsidR="007D6A72" w:rsidRPr="002E4F28" w14:paraId="61396935" w14:textId="77777777" w:rsidTr="00C945F7">
        <w:trPr>
          <w:trHeight w:val="355"/>
        </w:trPr>
        <w:tc>
          <w:tcPr>
            <w:tcW w:w="1843" w:type="dxa"/>
            <w:tcBorders>
              <w:top w:val="nil"/>
              <w:left w:val="nil"/>
              <w:bottom w:val="single" w:sz="8" w:space="0" w:color="E5E5E5"/>
              <w:right w:val="nil"/>
            </w:tcBorders>
            <w:vAlign w:val="center"/>
          </w:tcPr>
          <w:p w14:paraId="6CDA584C" w14:textId="77777777" w:rsidR="007D6A72" w:rsidRPr="002E4F28" w:rsidRDefault="007D6A72" w:rsidP="00FD45B0">
            <w:pPr>
              <w:widowControl/>
              <w:jc w:val="center"/>
              <w:textAlignment w:val="center"/>
              <w:rPr>
                <w:rFonts w:eastAsia="宋体"/>
                <w:sz w:val="20"/>
                <w:szCs w:val="20"/>
              </w:rPr>
            </w:pPr>
            <w:r w:rsidRPr="002E4F28">
              <w:rPr>
                <w:color w:val="000000"/>
                <w:sz w:val="20"/>
                <w:szCs w:val="20"/>
              </w:rPr>
              <w:t>Jianjun Yan</w:t>
            </w:r>
          </w:p>
        </w:tc>
        <w:tc>
          <w:tcPr>
            <w:tcW w:w="4916" w:type="dxa"/>
            <w:tcBorders>
              <w:top w:val="nil"/>
              <w:left w:val="nil"/>
              <w:bottom w:val="single" w:sz="8" w:space="0" w:color="E5E5E5"/>
              <w:right w:val="nil"/>
            </w:tcBorders>
            <w:vAlign w:val="center"/>
          </w:tcPr>
          <w:p w14:paraId="0F7A4F60" w14:textId="77777777" w:rsidR="007D6A72" w:rsidRPr="002E4F28" w:rsidRDefault="007D6A72" w:rsidP="00FD45B0">
            <w:pPr>
              <w:widowControl/>
              <w:jc w:val="center"/>
              <w:textAlignment w:val="center"/>
              <w:rPr>
                <w:rFonts w:eastAsia="宋体"/>
                <w:sz w:val="20"/>
                <w:szCs w:val="20"/>
              </w:rPr>
            </w:pPr>
            <w:r w:rsidRPr="002E4F28">
              <w:rPr>
                <w:color w:val="000000"/>
                <w:sz w:val="20"/>
                <w:szCs w:val="20"/>
              </w:rPr>
              <w:t>East China University of Science and Technology</w:t>
            </w:r>
          </w:p>
        </w:tc>
        <w:tc>
          <w:tcPr>
            <w:tcW w:w="0" w:type="auto"/>
            <w:tcBorders>
              <w:top w:val="nil"/>
              <w:left w:val="nil"/>
              <w:bottom w:val="single" w:sz="8" w:space="0" w:color="E5E5E5"/>
              <w:right w:val="nil"/>
            </w:tcBorders>
            <w:vAlign w:val="center"/>
          </w:tcPr>
          <w:p w14:paraId="6243E1C7" w14:textId="77777777" w:rsidR="007D6A72" w:rsidRPr="002E4F28" w:rsidRDefault="007D6A72" w:rsidP="00FD45B0">
            <w:pPr>
              <w:widowControl/>
              <w:jc w:val="center"/>
              <w:textAlignment w:val="center"/>
              <w:rPr>
                <w:rFonts w:eastAsia="宋体"/>
                <w:sz w:val="20"/>
                <w:szCs w:val="20"/>
              </w:rPr>
            </w:pPr>
            <w:r w:rsidRPr="002E4F28">
              <w:rPr>
                <w:rFonts w:eastAsia="宋体"/>
                <w:color w:val="000000"/>
                <w:sz w:val="20"/>
                <w:szCs w:val="20"/>
              </w:rPr>
              <w:t xml:space="preserve">China (Mainland) </w:t>
            </w:r>
          </w:p>
        </w:tc>
      </w:tr>
      <w:tr w:rsidR="007D6A72" w:rsidRPr="002E4F28" w14:paraId="0560A8D4" w14:textId="77777777" w:rsidTr="00C945F7">
        <w:trPr>
          <w:trHeight w:val="366"/>
        </w:trPr>
        <w:tc>
          <w:tcPr>
            <w:tcW w:w="1843" w:type="dxa"/>
            <w:tcBorders>
              <w:top w:val="nil"/>
              <w:left w:val="nil"/>
              <w:bottom w:val="single" w:sz="8" w:space="0" w:color="E5E5E5"/>
              <w:right w:val="nil"/>
            </w:tcBorders>
            <w:vAlign w:val="center"/>
          </w:tcPr>
          <w:p w14:paraId="7285EEE4" w14:textId="77777777" w:rsidR="007D6A72" w:rsidRPr="002E4F28" w:rsidRDefault="007D6A72" w:rsidP="00FD45B0">
            <w:pPr>
              <w:widowControl/>
              <w:jc w:val="center"/>
              <w:textAlignment w:val="center"/>
              <w:rPr>
                <w:rFonts w:eastAsia="宋体"/>
                <w:sz w:val="20"/>
                <w:szCs w:val="20"/>
              </w:rPr>
            </w:pPr>
            <w:proofErr w:type="spellStart"/>
            <w:r w:rsidRPr="002E4F28">
              <w:rPr>
                <w:color w:val="000000"/>
                <w:sz w:val="20"/>
                <w:szCs w:val="20"/>
              </w:rPr>
              <w:t>Xuejuan</w:t>
            </w:r>
            <w:proofErr w:type="spellEnd"/>
            <w:r w:rsidRPr="002E4F28">
              <w:rPr>
                <w:color w:val="000000"/>
                <w:sz w:val="20"/>
                <w:szCs w:val="20"/>
              </w:rPr>
              <w:t xml:space="preserve"> Lin</w:t>
            </w:r>
          </w:p>
        </w:tc>
        <w:tc>
          <w:tcPr>
            <w:tcW w:w="4916" w:type="dxa"/>
            <w:tcBorders>
              <w:top w:val="nil"/>
              <w:left w:val="nil"/>
              <w:bottom w:val="single" w:sz="8" w:space="0" w:color="E5E5E5"/>
              <w:right w:val="nil"/>
            </w:tcBorders>
            <w:vAlign w:val="center"/>
          </w:tcPr>
          <w:p w14:paraId="172A9C76" w14:textId="77777777" w:rsidR="007D6A72" w:rsidRPr="002E4F28" w:rsidRDefault="007D6A72" w:rsidP="00FD45B0">
            <w:pPr>
              <w:widowControl/>
              <w:jc w:val="center"/>
              <w:textAlignment w:val="center"/>
              <w:rPr>
                <w:rFonts w:eastAsia="宋体"/>
                <w:sz w:val="20"/>
                <w:szCs w:val="20"/>
              </w:rPr>
            </w:pPr>
            <w:r w:rsidRPr="002E4F28">
              <w:rPr>
                <w:color w:val="000000"/>
                <w:sz w:val="20"/>
                <w:szCs w:val="20"/>
              </w:rPr>
              <w:t>Fujian University of Traditional Chinese Medicine</w:t>
            </w:r>
          </w:p>
        </w:tc>
        <w:tc>
          <w:tcPr>
            <w:tcW w:w="0" w:type="auto"/>
            <w:tcBorders>
              <w:top w:val="nil"/>
              <w:left w:val="nil"/>
              <w:bottom w:val="single" w:sz="8" w:space="0" w:color="E5E5E5"/>
              <w:right w:val="nil"/>
            </w:tcBorders>
            <w:vAlign w:val="center"/>
          </w:tcPr>
          <w:p w14:paraId="58C12977" w14:textId="77777777" w:rsidR="007D6A72" w:rsidRPr="002E4F28" w:rsidRDefault="007D6A72" w:rsidP="00FD45B0">
            <w:pPr>
              <w:widowControl/>
              <w:jc w:val="center"/>
              <w:textAlignment w:val="center"/>
              <w:rPr>
                <w:rFonts w:eastAsia="宋体"/>
                <w:sz w:val="20"/>
                <w:szCs w:val="20"/>
              </w:rPr>
            </w:pPr>
            <w:r w:rsidRPr="002E4F28">
              <w:rPr>
                <w:color w:val="000000"/>
                <w:sz w:val="20"/>
                <w:szCs w:val="20"/>
              </w:rPr>
              <w:t xml:space="preserve">China (Mainland) </w:t>
            </w:r>
          </w:p>
        </w:tc>
      </w:tr>
      <w:tr w:rsidR="007D6A72" w:rsidRPr="002E4F28" w14:paraId="4709789B" w14:textId="77777777" w:rsidTr="00C945F7">
        <w:trPr>
          <w:trHeight w:val="366"/>
        </w:trPr>
        <w:tc>
          <w:tcPr>
            <w:tcW w:w="1843" w:type="dxa"/>
            <w:tcBorders>
              <w:top w:val="nil"/>
              <w:left w:val="nil"/>
              <w:bottom w:val="single" w:sz="8" w:space="0" w:color="E5E5E5"/>
              <w:right w:val="nil"/>
            </w:tcBorders>
            <w:vAlign w:val="center"/>
          </w:tcPr>
          <w:p w14:paraId="68398463"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Kangkai</w:t>
            </w:r>
            <w:proofErr w:type="spellEnd"/>
            <w:r w:rsidRPr="002E4F28">
              <w:rPr>
                <w:color w:val="000000"/>
                <w:sz w:val="20"/>
                <w:szCs w:val="20"/>
              </w:rPr>
              <w:t xml:space="preserve"> Biao</w:t>
            </w:r>
          </w:p>
        </w:tc>
        <w:tc>
          <w:tcPr>
            <w:tcW w:w="4916" w:type="dxa"/>
            <w:tcBorders>
              <w:top w:val="nil"/>
              <w:left w:val="nil"/>
              <w:bottom w:val="single" w:sz="8" w:space="0" w:color="E5E5E5"/>
              <w:right w:val="nil"/>
            </w:tcBorders>
            <w:vAlign w:val="center"/>
          </w:tcPr>
          <w:p w14:paraId="0198ACB9" w14:textId="77777777" w:rsidR="007D6A72" w:rsidRPr="002E4F28" w:rsidRDefault="007D6A72" w:rsidP="00FD45B0">
            <w:pPr>
              <w:widowControl/>
              <w:jc w:val="center"/>
              <w:textAlignment w:val="center"/>
              <w:rPr>
                <w:sz w:val="20"/>
                <w:szCs w:val="20"/>
              </w:rPr>
            </w:pPr>
            <w:r w:rsidRPr="002E4F28">
              <w:rPr>
                <w:color w:val="000000"/>
                <w:sz w:val="20"/>
                <w:szCs w:val="20"/>
              </w:rPr>
              <w:t>Gansu Provincial Hospital of Traditional Chinese Medicine</w:t>
            </w:r>
          </w:p>
        </w:tc>
        <w:tc>
          <w:tcPr>
            <w:tcW w:w="0" w:type="auto"/>
            <w:tcBorders>
              <w:top w:val="nil"/>
              <w:left w:val="nil"/>
              <w:bottom w:val="single" w:sz="8" w:space="0" w:color="E5E5E5"/>
              <w:right w:val="nil"/>
            </w:tcBorders>
            <w:vAlign w:val="center"/>
          </w:tcPr>
          <w:p w14:paraId="5926F81E"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4A19A8C4" w14:textId="77777777" w:rsidTr="00C945F7">
        <w:trPr>
          <w:trHeight w:val="366"/>
        </w:trPr>
        <w:tc>
          <w:tcPr>
            <w:tcW w:w="1843" w:type="dxa"/>
            <w:tcBorders>
              <w:top w:val="nil"/>
              <w:left w:val="nil"/>
              <w:bottom w:val="single" w:sz="8" w:space="0" w:color="E5E5E5"/>
              <w:right w:val="nil"/>
            </w:tcBorders>
            <w:vAlign w:val="center"/>
          </w:tcPr>
          <w:p w14:paraId="5164B237"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Xia Yu</w:t>
            </w:r>
          </w:p>
        </w:tc>
        <w:tc>
          <w:tcPr>
            <w:tcW w:w="4916" w:type="dxa"/>
            <w:tcBorders>
              <w:top w:val="nil"/>
              <w:left w:val="nil"/>
              <w:bottom w:val="single" w:sz="8" w:space="0" w:color="E5E5E5"/>
              <w:right w:val="nil"/>
            </w:tcBorders>
            <w:vAlign w:val="center"/>
          </w:tcPr>
          <w:p w14:paraId="1F15D501" w14:textId="77777777" w:rsidR="007D6A72" w:rsidRPr="002E4F28" w:rsidRDefault="007D6A72" w:rsidP="00FD45B0">
            <w:pPr>
              <w:widowControl/>
              <w:jc w:val="center"/>
              <w:textAlignment w:val="center"/>
              <w:rPr>
                <w:sz w:val="20"/>
                <w:szCs w:val="20"/>
              </w:rPr>
            </w:pPr>
            <w:r w:rsidRPr="002E4F28">
              <w:rPr>
                <w:color w:val="000000"/>
                <w:sz w:val="20"/>
                <w:szCs w:val="20"/>
              </w:rPr>
              <w:t>Gansu University of Traditional Chinese Medicine</w:t>
            </w:r>
          </w:p>
        </w:tc>
        <w:tc>
          <w:tcPr>
            <w:tcW w:w="0" w:type="auto"/>
            <w:tcBorders>
              <w:top w:val="nil"/>
              <w:left w:val="nil"/>
              <w:bottom w:val="single" w:sz="8" w:space="0" w:color="E5E5E5"/>
              <w:right w:val="nil"/>
            </w:tcBorders>
            <w:vAlign w:val="center"/>
          </w:tcPr>
          <w:p w14:paraId="239945DB"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0147BD4C" w14:textId="77777777" w:rsidTr="00C945F7">
        <w:trPr>
          <w:trHeight w:val="366"/>
        </w:trPr>
        <w:tc>
          <w:tcPr>
            <w:tcW w:w="1843" w:type="dxa"/>
            <w:tcBorders>
              <w:top w:val="nil"/>
              <w:left w:val="nil"/>
              <w:bottom w:val="single" w:sz="8" w:space="0" w:color="E5E5E5"/>
              <w:right w:val="nil"/>
            </w:tcBorders>
            <w:vAlign w:val="center"/>
          </w:tcPr>
          <w:p w14:paraId="556C489C"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Aimin</w:t>
            </w:r>
            <w:proofErr w:type="spellEnd"/>
            <w:r w:rsidRPr="002E4F28">
              <w:rPr>
                <w:color w:val="000000"/>
                <w:sz w:val="20"/>
                <w:szCs w:val="20"/>
              </w:rPr>
              <w:t xml:space="preserve"> Gong</w:t>
            </w:r>
          </w:p>
        </w:tc>
        <w:tc>
          <w:tcPr>
            <w:tcW w:w="4916" w:type="dxa"/>
            <w:tcBorders>
              <w:top w:val="nil"/>
              <w:left w:val="nil"/>
              <w:bottom w:val="single" w:sz="8" w:space="0" w:color="E5E5E5"/>
              <w:right w:val="nil"/>
            </w:tcBorders>
            <w:vAlign w:val="center"/>
          </w:tcPr>
          <w:p w14:paraId="362A679B" w14:textId="77777777" w:rsidR="007D6A72" w:rsidRPr="002E4F28" w:rsidRDefault="007D6A72" w:rsidP="00FD45B0">
            <w:pPr>
              <w:widowControl/>
              <w:jc w:val="center"/>
              <w:textAlignment w:val="center"/>
              <w:rPr>
                <w:sz w:val="20"/>
                <w:szCs w:val="20"/>
              </w:rPr>
            </w:pPr>
            <w:r w:rsidRPr="002E4F28">
              <w:rPr>
                <w:color w:val="000000"/>
                <w:sz w:val="20"/>
                <w:szCs w:val="20"/>
              </w:rPr>
              <w:t>Hainan Medical University</w:t>
            </w:r>
          </w:p>
        </w:tc>
        <w:tc>
          <w:tcPr>
            <w:tcW w:w="0" w:type="auto"/>
            <w:tcBorders>
              <w:top w:val="nil"/>
              <w:left w:val="nil"/>
              <w:bottom w:val="single" w:sz="8" w:space="0" w:color="E5E5E5"/>
              <w:right w:val="nil"/>
            </w:tcBorders>
            <w:vAlign w:val="center"/>
          </w:tcPr>
          <w:p w14:paraId="13D58478"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2B4AEDC2" w14:textId="77777777" w:rsidTr="00C945F7">
        <w:trPr>
          <w:trHeight w:val="366"/>
        </w:trPr>
        <w:tc>
          <w:tcPr>
            <w:tcW w:w="1843" w:type="dxa"/>
            <w:tcBorders>
              <w:top w:val="nil"/>
              <w:left w:val="nil"/>
              <w:bottom w:val="single" w:sz="8" w:space="0" w:color="D9D9D9" w:themeColor="background1" w:themeShade="D9"/>
              <w:right w:val="nil"/>
            </w:tcBorders>
            <w:vAlign w:val="center"/>
          </w:tcPr>
          <w:p w14:paraId="3835CDF3"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Kai Li</w:t>
            </w:r>
          </w:p>
        </w:tc>
        <w:tc>
          <w:tcPr>
            <w:tcW w:w="4916" w:type="dxa"/>
            <w:tcBorders>
              <w:top w:val="nil"/>
              <w:left w:val="nil"/>
              <w:bottom w:val="single" w:sz="8" w:space="0" w:color="D9D9D9" w:themeColor="background1" w:themeShade="D9"/>
              <w:right w:val="nil"/>
            </w:tcBorders>
            <w:vAlign w:val="center"/>
          </w:tcPr>
          <w:p w14:paraId="032AA5BE" w14:textId="77777777" w:rsidR="007D6A72" w:rsidRPr="002E4F28" w:rsidRDefault="007D6A72" w:rsidP="00FD45B0">
            <w:pPr>
              <w:widowControl/>
              <w:jc w:val="center"/>
              <w:textAlignment w:val="center"/>
              <w:rPr>
                <w:sz w:val="20"/>
                <w:szCs w:val="20"/>
              </w:rPr>
            </w:pPr>
            <w:r w:rsidRPr="002E4F28">
              <w:rPr>
                <w:color w:val="000000"/>
                <w:sz w:val="20"/>
                <w:szCs w:val="20"/>
              </w:rPr>
              <w:t>Hangzhou Medical College</w:t>
            </w:r>
          </w:p>
        </w:tc>
        <w:tc>
          <w:tcPr>
            <w:tcW w:w="0" w:type="auto"/>
            <w:tcBorders>
              <w:top w:val="nil"/>
              <w:left w:val="nil"/>
              <w:bottom w:val="single" w:sz="8" w:space="0" w:color="D9D9D9" w:themeColor="background1" w:themeShade="D9"/>
              <w:right w:val="nil"/>
            </w:tcBorders>
            <w:vAlign w:val="center"/>
          </w:tcPr>
          <w:p w14:paraId="16252D63"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1598BACB" w14:textId="77777777" w:rsidTr="00C945F7">
        <w:trPr>
          <w:trHeight w:val="366"/>
        </w:trPr>
        <w:tc>
          <w:tcPr>
            <w:tcW w:w="1843" w:type="dxa"/>
            <w:tcBorders>
              <w:top w:val="single" w:sz="8" w:space="0" w:color="D9D9D9" w:themeColor="background1" w:themeShade="D9"/>
              <w:left w:val="nil"/>
              <w:bottom w:val="single" w:sz="8" w:space="0" w:color="E5E5E5"/>
              <w:right w:val="nil"/>
            </w:tcBorders>
            <w:vAlign w:val="center"/>
          </w:tcPr>
          <w:p w14:paraId="748FFE32"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Na Li</w:t>
            </w:r>
          </w:p>
        </w:tc>
        <w:tc>
          <w:tcPr>
            <w:tcW w:w="4916" w:type="dxa"/>
            <w:tcBorders>
              <w:top w:val="single" w:sz="8" w:space="0" w:color="D9D9D9" w:themeColor="background1" w:themeShade="D9"/>
              <w:left w:val="nil"/>
              <w:bottom w:val="single" w:sz="8" w:space="0" w:color="E5E5E5"/>
              <w:right w:val="nil"/>
            </w:tcBorders>
            <w:vAlign w:val="center"/>
          </w:tcPr>
          <w:p w14:paraId="5317B262" w14:textId="77777777" w:rsidR="007D6A72" w:rsidRPr="002E4F28" w:rsidRDefault="007D6A72" w:rsidP="00FD45B0">
            <w:pPr>
              <w:widowControl/>
              <w:jc w:val="center"/>
              <w:textAlignment w:val="center"/>
              <w:rPr>
                <w:sz w:val="20"/>
                <w:szCs w:val="20"/>
              </w:rPr>
            </w:pPr>
            <w:r w:rsidRPr="002E4F28">
              <w:rPr>
                <w:color w:val="000000"/>
                <w:sz w:val="20"/>
                <w:szCs w:val="20"/>
              </w:rPr>
              <w:t>Hubei University of Chinese Medicine</w:t>
            </w:r>
          </w:p>
        </w:tc>
        <w:tc>
          <w:tcPr>
            <w:tcW w:w="0" w:type="auto"/>
            <w:tcBorders>
              <w:top w:val="single" w:sz="8" w:space="0" w:color="D9D9D9" w:themeColor="background1" w:themeShade="D9"/>
              <w:left w:val="nil"/>
              <w:bottom w:val="single" w:sz="8" w:space="0" w:color="E5E5E5"/>
              <w:right w:val="nil"/>
            </w:tcBorders>
            <w:vAlign w:val="center"/>
          </w:tcPr>
          <w:p w14:paraId="4F233AEF"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6A79B342" w14:textId="77777777" w:rsidTr="00C945F7">
        <w:trPr>
          <w:trHeight w:val="366"/>
        </w:trPr>
        <w:tc>
          <w:tcPr>
            <w:tcW w:w="1843" w:type="dxa"/>
            <w:tcBorders>
              <w:top w:val="nil"/>
              <w:left w:val="nil"/>
              <w:bottom w:val="single" w:sz="8" w:space="0" w:color="E5E5E5"/>
              <w:right w:val="nil"/>
            </w:tcBorders>
            <w:vAlign w:val="center"/>
          </w:tcPr>
          <w:p w14:paraId="1F42BAAA"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Yulong Xu</w:t>
            </w:r>
          </w:p>
        </w:tc>
        <w:tc>
          <w:tcPr>
            <w:tcW w:w="4916" w:type="dxa"/>
            <w:tcBorders>
              <w:top w:val="nil"/>
              <w:left w:val="nil"/>
              <w:bottom w:val="single" w:sz="8" w:space="0" w:color="E5E5E5"/>
              <w:right w:val="nil"/>
            </w:tcBorders>
            <w:vAlign w:val="center"/>
          </w:tcPr>
          <w:p w14:paraId="5DFFD915" w14:textId="77777777" w:rsidR="007D6A72" w:rsidRPr="002E4F28" w:rsidRDefault="007D6A72" w:rsidP="00FD45B0">
            <w:pPr>
              <w:widowControl/>
              <w:jc w:val="center"/>
              <w:textAlignment w:val="center"/>
              <w:rPr>
                <w:sz w:val="20"/>
                <w:szCs w:val="20"/>
              </w:rPr>
            </w:pPr>
            <w:r w:rsidRPr="002E4F28">
              <w:rPr>
                <w:color w:val="000000"/>
                <w:sz w:val="20"/>
                <w:szCs w:val="20"/>
              </w:rPr>
              <w:t>Hubei University of Chinese Medicine</w:t>
            </w:r>
          </w:p>
        </w:tc>
        <w:tc>
          <w:tcPr>
            <w:tcW w:w="0" w:type="auto"/>
            <w:tcBorders>
              <w:top w:val="nil"/>
              <w:left w:val="nil"/>
              <w:bottom w:val="single" w:sz="8" w:space="0" w:color="E5E5E5"/>
              <w:right w:val="nil"/>
            </w:tcBorders>
            <w:vAlign w:val="center"/>
          </w:tcPr>
          <w:p w14:paraId="3B37E5DA"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2E506A65" w14:textId="77777777" w:rsidTr="00C945F7">
        <w:trPr>
          <w:trHeight w:val="366"/>
        </w:trPr>
        <w:tc>
          <w:tcPr>
            <w:tcW w:w="1843" w:type="dxa"/>
            <w:tcBorders>
              <w:top w:val="nil"/>
              <w:left w:val="nil"/>
              <w:bottom w:val="single" w:sz="8" w:space="0" w:color="E5E5E5"/>
              <w:right w:val="nil"/>
            </w:tcBorders>
            <w:vAlign w:val="center"/>
          </w:tcPr>
          <w:p w14:paraId="59DEEDBA"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Zhitong</w:t>
            </w:r>
            <w:proofErr w:type="spellEnd"/>
            <w:r w:rsidRPr="002E4F28">
              <w:rPr>
                <w:color w:val="000000"/>
                <w:sz w:val="20"/>
                <w:szCs w:val="20"/>
              </w:rPr>
              <w:t xml:space="preserve"> Bing</w:t>
            </w:r>
          </w:p>
        </w:tc>
        <w:tc>
          <w:tcPr>
            <w:tcW w:w="4916" w:type="dxa"/>
            <w:tcBorders>
              <w:top w:val="nil"/>
              <w:left w:val="nil"/>
              <w:bottom w:val="single" w:sz="8" w:space="0" w:color="E5E5E5"/>
              <w:right w:val="nil"/>
            </w:tcBorders>
            <w:vAlign w:val="center"/>
          </w:tcPr>
          <w:p w14:paraId="5852D0FC" w14:textId="77777777" w:rsidR="007D6A72" w:rsidRPr="002E4F28" w:rsidRDefault="007D6A72" w:rsidP="00FD45B0">
            <w:pPr>
              <w:widowControl/>
              <w:jc w:val="center"/>
              <w:textAlignment w:val="center"/>
              <w:rPr>
                <w:sz w:val="20"/>
                <w:szCs w:val="20"/>
              </w:rPr>
            </w:pPr>
            <w:r w:rsidRPr="002E4F28">
              <w:rPr>
                <w:color w:val="000000"/>
                <w:sz w:val="20"/>
                <w:szCs w:val="20"/>
              </w:rPr>
              <w:t>Institute of Modern Physics, Chinese Academy of Sciences</w:t>
            </w:r>
          </w:p>
        </w:tc>
        <w:tc>
          <w:tcPr>
            <w:tcW w:w="0" w:type="auto"/>
            <w:tcBorders>
              <w:top w:val="nil"/>
              <w:left w:val="nil"/>
              <w:bottom w:val="single" w:sz="8" w:space="0" w:color="E5E5E5"/>
              <w:right w:val="nil"/>
            </w:tcBorders>
            <w:vAlign w:val="center"/>
          </w:tcPr>
          <w:p w14:paraId="7C283A45"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70E1A190" w14:textId="77777777" w:rsidTr="00C945F7">
        <w:trPr>
          <w:trHeight w:val="366"/>
        </w:trPr>
        <w:tc>
          <w:tcPr>
            <w:tcW w:w="1843" w:type="dxa"/>
            <w:tcBorders>
              <w:top w:val="nil"/>
              <w:left w:val="nil"/>
              <w:bottom w:val="single" w:sz="8" w:space="0" w:color="E5E5E5"/>
              <w:right w:val="nil"/>
            </w:tcBorders>
            <w:vAlign w:val="center"/>
          </w:tcPr>
          <w:p w14:paraId="5E0E6BCC"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Long Ge</w:t>
            </w:r>
          </w:p>
        </w:tc>
        <w:tc>
          <w:tcPr>
            <w:tcW w:w="4916" w:type="dxa"/>
            <w:tcBorders>
              <w:top w:val="nil"/>
              <w:left w:val="nil"/>
              <w:bottom w:val="single" w:sz="8" w:space="0" w:color="E5E5E5"/>
              <w:right w:val="nil"/>
            </w:tcBorders>
            <w:vAlign w:val="center"/>
          </w:tcPr>
          <w:p w14:paraId="6A4A5968" w14:textId="77777777" w:rsidR="007D6A72" w:rsidRPr="002E4F28" w:rsidRDefault="007D6A72" w:rsidP="00FD45B0">
            <w:pPr>
              <w:widowControl/>
              <w:jc w:val="center"/>
              <w:textAlignment w:val="center"/>
              <w:rPr>
                <w:sz w:val="20"/>
                <w:szCs w:val="20"/>
              </w:rPr>
            </w:pPr>
            <w:r w:rsidRPr="002E4F28">
              <w:rPr>
                <w:color w:val="000000"/>
                <w:sz w:val="20"/>
                <w:szCs w:val="20"/>
              </w:rPr>
              <w:t>Lanzhou University</w:t>
            </w:r>
          </w:p>
        </w:tc>
        <w:tc>
          <w:tcPr>
            <w:tcW w:w="0" w:type="auto"/>
            <w:tcBorders>
              <w:top w:val="nil"/>
              <w:left w:val="nil"/>
              <w:bottom w:val="single" w:sz="8" w:space="0" w:color="E5E5E5"/>
              <w:right w:val="nil"/>
            </w:tcBorders>
            <w:vAlign w:val="center"/>
          </w:tcPr>
          <w:p w14:paraId="4154E4FD"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372411AE" w14:textId="77777777" w:rsidTr="00C945F7">
        <w:trPr>
          <w:trHeight w:val="366"/>
        </w:trPr>
        <w:tc>
          <w:tcPr>
            <w:tcW w:w="1843" w:type="dxa"/>
            <w:tcBorders>
              <w:top w:val="nil"/>
              <w:left w:val="nil"/>
              <w:bottom w:val="single" w:sz="8" w:space="0" w:color="E5E5E5"/>
              <w:right w:val="nil"/>
            </w:tcBorders>
            <w:vAlign w:val="center"/>
          </w:tcPr>
          <w:p w14:paraId="1B00017C"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Xiuxia</w:t>
            </w:r>
            <w:proofErr w:type="spellEnd"/>
            <w:r w:rsidRPr="002E4F28">
              <w:rPr>
                <w:color w:val="000000"/>
                <w:sz w:val="20"/>
                <w:szCs w:val="20"/>
              </w:rPr>
              <w:t xml:space="preserve"> Li</w:t>
            </w:r>
          </w:p>
        </w:tc>
        <w:tc>
          <w:tcPr>
            <w:tcW w:w="4916" w:type="dxa"/>
            <w:tcBorders>
              <w:top w:val="nil"/>
              <w:left w:val="nil"/>
              <w:bottom w:val="single" w:sz="8" w:space="0" w:color="E5E5E5"/>
              <w:right w:val="nil"/>
            </w:tcBorders>
            <w:vAlign w:val="center"/>
          </w:tcPr>
          <w:p w14:paraId="6A45A260" w14:textId="77777777" w:rsidR="007D6A72" w:rsidRPr="002E4F28" w:rsidRDefault="007D6A72" w:rsidP="00FD45B0">
            <w:pPr>
              <w:widowControl/>
              <w:jc w:val="center"/>
              <w:textAlignment w:val="center"/>
              <w:rPr>
                <w:sz w:val="20"/>
                <w:szCs w:val="20"/>
              </w:rPr>
            </w:pPr>
            <w:r w:rsidRPr="002E4F28">
              <w:rPr>
                <w:color w:val="000000"/>
                <w:sz w:val="20"/>
                <w:szCs w:val="20"/>
              </w:rPr>
              <w:t>Lanzhou University</w:t>
            </w:r>
          </w:p>
        </w:tc>
        <w:tc>
          <w:tcPr>
            <w:tcW w:w="0" w:type="auto"/>
            <w:tcBorders>
              <w:top w:val="nil"/>
              <w:left w:val="nil"/>
              <w:bottom w:val="single" w:sz="8" w:space="0" w:color="E5E5E5"/>
              <w:right w:val="nil"/>
            </w:tcBorders>
            <w:vAlign w:val="center"/>
          </w:tcPr>
          <w:p w14:paraId="0C731CC9"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38566BB7" w14:textId="77777777" w:rsidTr="00C945F7">
        <w:trPr>
          <w:trHeight w:val="366"/>
        </w:trPr>
        <w:tc>
          <w:tcPr>
            <w:tcW w:w="1843" w:type="dxa"/>
            <w:tcBorders>
              <w:top w:val="nil"/>
              <w:left w:val="nil"/>
              <w:bottom w:val="single" w:sz="8" w:space="0" w:color="E5E5E5"/>
              <w:right w:val="nil"/>
            </w:tcBorders>
            <w:vAlign w:val="center"/>
          </w:tcPr>
          <w:p w14:paraId="7DC6FEB3"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Xuping</w:t>
            </w:r>
            <w:proofErr w:type="spellEnd"/>
            <w:r w:rsidRPr="002E4F28">
              <w:rPr>
                <w:color w:val="000000"/>
                <w:sz w:val="20"/>
                <w:szCs w:val="20"/>
              </w:rPr>
              <w:t xml:space="preserve"> Song</w:t>
            </w:r>
          </w:p>
        </w:tc>
        <w:tc>
          <w:tcPr>
            <w:tcW w:w="4916" w:type="dxa"/>
            <w:tcBorders>
              <w:top w:val="nil"/>
              <w:left w:val="nil"/>
              <w:bottom w:val="single" w:sz="8" w:space="0" w:color="E5E5E5"/>
              <w:right w:val="nil"/>
            </w:tcBorders>
            <w:vAlign w:val="center"/>
          </w:tcPr>
          <w:p w14:paraId="56260599" w14:textId="77777777" w:rsidR="007D6A72" w:rsidRPr="002E4F28" w:rsidRDefault="007D6A72" w:rsidP="00FD45B0">
            <w:pPr>
              <w:widowControl/>
              <w:jc w:val="center"/>
              <w:textAlignment w:val="center"/>
              <w:rPr>
                <w:sz w:val="20"/>
                <w:szCs w:val="20"/>
              </w:rPr>
            </w:pPr>
            <w:r w:rsidRPr="002E4F28">
              <w:rPr>
                <w:color w:val="000000"/>
                <w:sz w:val="20"/>
                <w:szCs w:val="20"/>
              </w:rPr>
              <w:t>Lanzhou University</w:t>
            </w:r>
          </w:p>
        </w:tc>
        <w:tc>
          <w:tcPr>
            <w:tcW w:w="0" w:type="auto"/>
            <w:tcBorders>
              <w:top w:val="nil"/>
              <w:left w:val="nil"/>
              <w:bottom w:val="single" w:sz="8" w:space="0" w:color="E5E5E5"/>
              <w:right w:val="nil"/>
            </w:tcBorders>
            <w:vAlign w:val="center"/>
          </w:tcPr>
          <w:p w14:paraId="0BB1A011"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7ADC0971" w14:textId="77777777" w:rsidTr="00C945F7">
        <w:trPr>
          <w:trHeight w:val="366"/>
        </w:trPr>
        <w:tc>
          <w:tcPr>
            <w:tcW w:w="1843" w:type="dxa"/>
            <w:tcBorders>
              <w:top w:val="nil"/>
              <w:left w:val="nil"/>
              <w:bottom w:val="single" w:sz="8" w:space="0" w:color="E5E5E5"/>
              <w:right w:val="nil"/>
            </w:tcBorders>
            <w:vAlign w:val="center"/>
          </w:tcPr>
          <w:p w14:paraId="666F2684"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Yangqin Xun</w:t>
            </w:r>
          </w:p>
        </w:tc>
        <w:tc>
          <w:tcPr>
            <w:tcW w:w="4916" w:type="dxa"/>
            <w:tcBorders>
              <w:top w:val="nil"/>
              <w:left w:val="nil"/>
              <w:bottom w:val="single" w:sz="8" w:space="0" w:color="E5E5E5"/>
              <w:right w:val="nil"/>
            </w:tcBorders>
            <w:vAlign w:val="center"/>
          </w:tcPr>
          <w:p w14:paraId="51258A64" w14:textId="77777777" w:rsidR="007D6A72" w:rsidRPr="002E4F28" w:rsidRDefault="007D6A72" w:rsidP="00FD45B0">
            <w:pPr>
              <w:widowControl/>
              <w:jc w:val="center"/>
              <w:textAlignment w:val="center"/>
              <w:rPr>
                <w:sz w:val="20"/>
                <w:szCs w:val="20"/>
              </w:rPr>
            </w:pPr>
            <w:r w:rsidRPr="002E4F28">
              <w:rPr>
                <w:color w:val="000000"/>
                <w:sz w:val="20"/>
                <w:szCs w:val="20"/>
              </w:rPr>
              <w:t>Peking University</w:t>
            </w:r>
          </w:p>
        </w:tc>
        <w:tc>
          <w:tcPr>
            <w:tcW w:w="0" w:type="auto"/>
            <w:tcBorders>
              <w:top w:val="nil"/>
              <w:left w:val="nil"/>
              <w:bottom w:val="single" w:sz="8" w:space="0" w:color="E5E5E5"/>
              <w:right w:val="nil"/>
            </w:tcBorders>
            <w:vAlign w:val="center"/>
          </w:tcPr>
          <w:p w14:paraId="283B0282"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77D3C3CA" w14:textId="77777777" w:rsidTr="00C945F7">
        <w:trPr>
          <w:trHeight w:val="366"/>
        </w:trPr>
        <w:tc>
          <w:tcPr>
            <w:tcW w:w="1843" w:type="dxa"/>
            <w:tcBorders>
              <w:top w:val="nil"/>
              <w:left w:val="nil"/>
              <w:bottom w:val="single" w:sz="8" w:space="0" w:color="E5E5E5"/>
              <w:right w:val="nil"/>
            </w:tcBorders>
            <w:vAlign w:val="center"/>
          </w:tcPr>
          <w:p w14:paraId="66633A8C"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Hua Zhang</w:t>
            </w:r>
          </w:p>
        </w:tc>
        <w:tc>
          <w:tcPr>
            <w:tcW w:w="4916" w:type="dxa"/>
            <w:tcBorders>
              <w:top w:val="nil"/>
              <w:left w:val="nil"/>
              <w:bottom w:val="single" w:sz="8" w:space="0" w:color="E5E5E5"/>
              <w:right w:val="nil"/>
            </w:tcBorders>
            <w:vAlign w:val="center"/>
          </w:tcPr>
          <w:p w14:paraId="07C9E880" w14:textId="77777777" w:rsidR="007D6A72" w:rsidRPr="002E4F28" w:rsidRDefault="007D6A72" w:rsidP="00FD45B0">
            <w:pPr>
              <w:widowControl/>
              <w:jc w:val="center"/>
              <w:textAlignment w:val="center"/>
              <w:rPr>
                <w:sz w:val="20"/>
                <w:szCs w:val="20"/>
              </w:rPr>
            </w:pPr>
            <w:r w:rsidRPr="002E4F28">
              <w:rPr>
                <w:color w:val="000000"/>
                <w:sz w:val="20"/>
                <w:szCs w:val="20"/>
              </w:rPr>
              <w:t>Shanghai Shuguang Hospital</w:t>
            </w:r>
          </w:p>
        </w:tc>
        <w:tc>
          <w:tcPr>
            <w:tcW w:w="0" w:type="auto"/>
            <w:tcBorders>
              <w:top w:val="nil"/>
              <w:left w:val="nil"/>
              <w:bottom w:val="single" w:sz="8" w:space="0" w:color="E5E5E5"/>
              <w:right w:val="nil"/>
            </w:tcBorders>
            <w:vAlign w:val="center"/>
          </w:tcPr>
          <w:p w14:paraId="67E92F98"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02ED0370" w14:textId="77777777" w:rsidTr="00C945F7">
        <w:trPr>
          <w:trHeight w:val="366"/>
        </w:trPr>
        <w:tc>
          <w:tcPr>
            <w:tcW w:w="1843" w:type="dxa"/>
            <w:tcBorders>
              <w:top w:val="nil"/>
              <w:left w:val="nil"/>
              <w:bottom w:val="single" w:sz="8" w:space="0" w:color="E5E5E5"/>
              <w:right w:val="nil"/>
            </w:tcBorders>
            <w:vAlign w:val="center"/>
          </w:tcPr>
          <w:p w14:paraId="120B19F7"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Wenru</w:t>
            </w:r>
            <w:proofErr w:type="spellEnd"/>
            <w:r w:rsidRPr="002E4F28">
              <w:rPr>
                <w:color w:val="000000"/>
                <w:sz w:val="20"/>
                <w:szCs w:val="20"/>
              </w:rPr>
              <w:t xml:space="preserve"> Shang</w:t>
            </w:r>
          </w:p>
        </w:tc>
        <w:tc>
          <w:tcPr>
            <w:tcW w:w="4916" w:type="dxa"/>
            <w:tcBorders>
              <w:top w:val="nil"/>
              <w:left w:val="nil"/>
              <w:bottom w:val="single" w:sz="8" w:space="0" w:color="E5E5E5"/>
              <w:right w:val="nil"/>
            </w:tcBorders>
            <w:vAlign w:val="center"/>
          </w:tcPr>
          <w:p w14:paraId="4EEFDCB1" w14:textId="77777777" w:rsidR="007D6A72" w:rsidRPr="002E4F28" w:rsidRDefault="007D6A72" w:rsidP="00FD45B0">
            <w:pPr>
              <w:widowControl/>
              <w:jc w:val="center"/>
              <w:textAlignment w:val="center"/>
              <w:rPr>
                <w:sz w:val="20"/>
                <w:szCs w:val="20"/>
              </w:rPr>
            </w:pPr>
            <w:r w:rsidRPr="002E4F28">
              <w:rPr>
                <w:color w:val="000000"/>
                <w:sz w:val="20"/>
                <w:szCs w:val="20"/>
              </w:rPr>
              <w:t>Shanghai Sixth People's Hospital</w:t>
            </w:r>
          </w:p>
        </w:tc>
        <w:tc>
          <w:tcPr>
            <w:tcW w:w="0" w:type="auto"/>
            <w:tcBorders>
              <w:top w:val="nil"/>
              <w:left w:val="nil"/>
              <w:bottom w:val="single" w:sz="8" w:space="0" w:color="E5E5E5"/>
              <w:right w:val="nil"/>
            </w:tcBorders>
            <w:vAlign w:val="center"/>
          </w:tcPr>
          <w:p w14:paraId="62F24279"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53F9A3B3" w14:textId="77777777" w:rsidTr="00C945F7">
        <w:trPr>
          <w:trHeight w:val="366"/>
        </w:trPr>
        <w:tc>
          <w:tcPr>
            <w:tcW w:w="1843" w:type="dxa"/>
            <w:tcBorders>
              <w:top w:val="nil"/>
              <w:left w:val="nil"/>
              <w:bottom w:val="single" w:sz="8" w:space="0" w:color="E5E5E5"/>
              <w:right w:val="nil"/>
            </w:tcBorders>
            <w:vAlign w:val="center"/>
          </w:tcPr>
          <w:p w14:paraId="59A98D3E"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Yujie Xiong</w:t>
            </w:r>
          </w:p>
        </w:tc>
        <w:tc>
          <w:tcPr>
            <w:tcW w:w="4916" w:type="dxa"/>
            <w:tcBorders>
              <w:top w:val="nil"/>
              <w:left w:val="nil"/>
              <w:bottom w:val="single" w:sz="8" w:space="0" w:color="E5E5E5"/>
              <w:right w:val="nil"/>
            </w:tcBorders>
            <w:vAlign w:val="center"/>
          </w:tcPr>
          <w:p w14:paraId="589C6E26" w14:textId="77777777" w:rsidR="007D6A72" w:rsidRPr="002E4F28" w:rsidRDefault="007D6A72" w:rsidP="00FD45B0">
            <w:pPr>
              <w:widowControl/>
              <w:jc w:val="center"/>
              <w:textAlignment w:val="center"/>
              <w:rPr>
                <w:sz w:val="20"/>
                <w:szCs w:val="20"/>
              </w:rPr>
            </w:pPr>
            <w:r w:rsidRPr="002E4F28">
              <w:rPr>
                <w:color w:val="000000"/>
                <w:sz w:val="20"/>
                <w:szCs w:val="20"/>
              </w:rPr>
              <w:t>Shanghai University of Engineering Science</w:t>
            </w:r>
          </w:p>
        </w:tc>
        <w:tc>
          <w:tcPr>
            <w:tcW w:w="0" w:type="auto"/>
            <w:tcBorders>
              <w:top w:val="nil"/>
              <w:left w:val="nil"/>
              <w:bottom w:val="single" w:sz="8" w:space="0" w:color="E5E5E5"/>
              <w:right w:val="nil"/>
            </w:tcBorders>
            <w:vAlign w:val="center"/>
          </w:tcPr>
          <w:p w14:paraId="043A847F"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010F1535" w14:textId="77777777" w:rsidTr="00C945F7">
        <w:trPr>
          <w:trHeight w:val="366"/>
        </w:trPr>
        <w:tc>
          <w:tcPr>
            <w:tcW w:w="1843" w:type="dxa"/>
            <w:tcBorders>
              <w:top w:val="nil"/>
              <w:left w:val="nil"/>
              <w:bottom w:val="single" w:sz="8" w:space="0" w:color="E5E5E5"/>
              <w:right w:val="nil"/>
            </w:tcBorders>
            <w:vAlign w:val="center"/>
          </w:tcPr>
          <w:p w14:paraId="2B09E045"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Fufeng</w:t>
            </w:r>
            <w:proofErr w:type="spellEnd"/>
            <w:r w:rsidRPr="002E4F28">
              <w:rPr>
                <w:color w:val="000000"/>
                <w:sz w:val="20"/>
                <w:szCs w:val="20"/>
              </w:rPr>
              <w:t xml:space="preserve"> Li</w:t>
            </w:r>
          </w:p>
        </w:tc>
        <w:tc>
          <w:tcPr>
            <w:tcW w:w="4916" w:type="dxa"/>
            <w:tcBorders>
              <w:top w:val="nil"/>
              <w:left w:val="nil"/>
              <w:bottom w:val="single" w:sz="8" w:space="0" w:color="E5E5E5"/>
              <w:right w:val="nil"/>
            </w:tcBorders>
            <w:vAlign w:val="center"/>
          </w:tcPr>
          <w:p w14:paraId="34ED9387" w14:textId="77777777" w:rsidR="007D6A72" w:rsidRPr="002E4F28" w:rsidRDefault="007D6A72" w:rsidP="00FD45B0">
            <w:pPr>
              <w:widowControl/>
              <w:jc w:val="center"/>
              <w:textAlignment w:val="center"/>
              <w:rPr>
                <w:sz w:val="20"/>
                <w:szCs w:val="20"/>
              </w:rPr>
            </w:pPr>
            <w:r w:rsidRPr="002E4F28">
              <w:rPr>
                <w:color w:val="000000"/>
                <w:sz w:val="20"/>
                <w:szCs w:val="20"/>
              </w:rPr>
              <w:t>Shanghai University of Traditional Chinese Medicine</w:t>
            </w:r>
          </w:p>
        </w:tc>
        <w:tc>
          <w:tcPr>
            <w:tcW w:w="0" w:type="auto"/>
            <w:tcBorders>
              <w:top w:val="nil"/>
              <w:left w:val="nil"/>
              <w:bottom w:val="single" w:sz="8" w:space="0" w:color="E5E5E5"/>
              <w:right w:val="nil"/>
            </w:tcBorders>
            <w:vAlign w:val="center"/>
          </w:tcPr>
          <w:p w14:paraId="1941816E"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5AD8C085" w14:textId="77777777" w:rsidTr="00C945F7">
        <w:trPr>
          <w:trHeight w:val="366"/>
        </w:trPr>
        <w:tc>
          <w:tcPr>
            <w:tcW w:w="1843" w:type="dxa"/>
            <w:tcBorders>
              <w:top w:val="nil"/>
              <w:left w:val="nil"/>
              <w:bottom w:val="single" w:sz="8" w:space="0" w:color="E5E5E5"/>
              <w:right w:val="nil"/>
            </w:tcBorders>
            <w:vAlign w:val="center"/>
          </w:tcPr>
          <w:p w14:paraId="3AAD473B"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Haixia Yan</w:t>
            </w:r>
          </w:p>
        </w:tc>
        <w:tc>
          <w:tcPr>
            <w:tcW w:w="4916" w:type="dxa"/>
            <w:tcBorders>
              <w:top w:val="nil"/>
              <w:left w:val="nil"/>
              <w:bottom w:val="single" w:sz="8" w:space="0" w:color="E5E5E5"/>
              <w:right w:val="nil"/>
            </w:tcBorders>
            <w:vAlign w:val="center"/>
          </w:tcPr>
          <w:p w14:paraId="24926606" w14:textId="77777777" w:rsidR="007D6A72" w:rsidRPr="002E4F28" w:rsidRDefault="007D6A72" w:rsidP="00FD45B0">
            <w:pPr>
              <w:widowControl/>
              <w:jc w:val="center"/>
              <w:textAlignment w:val="center"/>
              <w:rPr>
                <w:sz w:val="20"/>
                <w:szCs w:val="20"/>
              </w:rPr>
            </w:pPr>
            <w:r w:rsidRPr="002E4F28">
              <w:rPr>
                <w:color w:val="000000"/>
                <w:sz w:val="20"/>
                <w:szCs w:val="20"/>
              </w:rPr>
              <w:t>Shanghai University of Traditional Chinese Medicine</w:t>
            </w:r>
          </w:p>
        </w:tc>
        <w:tc>
          <w:tcPr>
            <w:tcW w:w="0" w:type="auto"/>
            <w:tcBorders>
              <w:top w:val="nil"/>
              <w:left w:val="nil"/>
              <w:bottom w:val="single" w:sz="8" w:space="0" w:color="E5E5E5"/>
              <w:right w:val="nil"/>
            </w:tcBorders>
            <w:vAlign w:val="center"/>
          </w:tcPr>
          <w:p w14:paraId="1F60ACFA"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158319E5" w14:textId="77777777" w:rsidTr="00C945F7">
        <w:trPr>
          <w:trHeight w:val="366"/>
        </w:trPr>
        <w:tc>
          <w:tcPr>
            <w:tcW w:w="1843" w:type="dxa"/>
            <w:tcBorders>
              <w:top w:val="nil"/>
              <w:left w:val="nil"/>
              <w:bottom w:val="single" w:sz="8" w:space="0" w:color="E5E5E5"/>
              <w:right w:val="nil"/>
            </w:tcBorders>
            <w:vAlign w:val="center"/>
          </w:tcPr>
          <w:p w14:paraId="485E9604"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Jin Xu</w:t>
            </w:r>
          </w:p>
        </w:tc>
        <w:tc>
          <w:tcPr>
            <w:tcW w:w="4916" w:type="dxa"/>
            <w:tcBorders>
              <w:top w:val="nil"/>
              <w:left w:val="nil"/>
              <w:bottom w:val="single" w:sz="8" w:space="0" w:color="E5E5E5"/>
              <w:right w:val="nil"/>
            </w:tcBorders>
            <w:vAlign w:val="center"/>
          </w:tcPr>
          <w:p w14:paraId="6FAE0046" w14:textId="77777777" w:rsidR="007D6A72" w:rsidRPr="002E4F28" w:rsidRDefault="007D6A72" w:rsidP="00FD45B0">
            <w:pPr>
              <w:widowControl/>
              <w:jc w:val="center"/>
              <w:textAlignment w:val="center"/>
              <w:rPr>
                <w:sz w:val="20"/>
                <w:szCs w:val="20"/>
              </w:rPr>
            </w:pPr>
            <w:r w:rsidRPr="002E4F28">
              <w:rPr>
                <w:color w:val="000000"/>
                <w:sz w:val="20"/>
                <w:szCs w:val="20"/>
              </w:rPr>
              <w:t>Shanghai University of Traditional Chinese Medicine</w:t>
            </w:r>
          </w:p>
        </w:tc>
        <w:tc>
          <w:tcPr>
            <w:tcW w:w="0" w:type="auto"/>
            <w:tcBorders>
              <w:top w:val="nil"/>
              <w:left w:val="nil"/>
              <w:bottom w:val="single" w:sz="8" w:space="0" w:color="E5E5E5"/>
              <w:right w:val="nil"/>
            </w:tcBorders>
            <w:vAlign w:val="center"/>
          </w:tcPr>
          <w:p w14:paraId="014D820F"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4F43959D" w14:textId="77777777" w:rsidTr="00C945F7">
        <w:trPr>
          <w:trHeight w:val="366"/>
        </w:trPr>
        <w:tc>
          <w:tcPr>
            <w:tcW w:w="1843" w:type="dxa"/>
            <w:tcBorders>
              <w:top w:val="nil"/>
              <w:left w:val="nil"/>
              <w:bottom w:val="single" w:sz="8" w:space="0" w:color="E5E5E5"/>
              <w:right w:val="nil"/>
            </w:tcBorders>
            <w:vAlign w:val="center"/>
          </w:tcPr>
          <w:p w14:paraId="6185329E"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Rui Guo</w:t>
            </w:r>
          </w:p>
        </w:tc>
        <w:tc>
          <w:tcPr>
            <w:tcW w:w="4916" w:type="dxa"/>
            <w:tcBorders>
              <w:top w:val="nil"/>
              <w:left w:val="nil"/>
              <w:bottom w:val="single" w:sz="8" w:space="0" w:color="E5E5E5"/>
              <w:right w:val="nil"/>
            </w:tcBorders>
            <w:vAlign w:val="center"/>
          </w:tcPr>
          <w:p w14:paraId="4DF3C73A" w14:textId="77777777" w:rsidR="007D6A72" w:rsidRPr="002E4F28" w:rsidRDefault="007D6A72" w:rsidP="00FD45B0">
            <w:pPr>
              <w:widowControl/>
              <w:jc w:val="center"/>
              <w:textAlignment w:val="center"/>
              <w:rPr>
                <w:sz w:val="20"/>
                <w:szCs w:val="20"/>
              </w:rPr>
            </w:pPr>
            <w:r w:rsidRPr="002E4F28">
              <w:rPr>
                <w:color w:val="000000"/>
                <w:sz w:val="20"/>
                <w:szCs w:val="20"/>
              </w:rPr>
              <w:t>Shanghai University of Traditional Chinese Medicine</w:t>
            </w:r>
          </w:p>
        </w:tc>
        <w:tc>
          <w:tcPr>
            <w:tcW w:w="0" w:type="auto"/>
            <w:tcBorders>
              <w:top w:val="nil"/>
              <w:left w:val="nil"/>
              <w:bottom w:val="single" w:sz="8" w:space="0" w:color="E5E5E5"/>
              <w:right w:val="nil"/>
            </w:tcBorders>
            <w:vAlign w:val="center"/>
          </w:tcPr>
          <w:p w14:paraId="1C2EECEA"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39D235DC" w14:textId="77777777" w:rsidTr="00C945F7">
        <w:trPr>
          <w:trHeight w:val="366"/>
        </w:trPr>
        <w:tc>
          <w:tcPr>
            <w:tcW w:w="1843" w:type="dxa"/>
            <w:tcBorders>
              <w:top w:val="nil"/>
              <w:left w:val="nil"/>
              <w:bottom w:val="single" w:sz="8" w:space="0" w:color="E5E5E5"/>
              <w:right w:val="nil"/>
            </w:tcBorders>
            <w:vAlign w:val="center"/>
          </w:tcPr>
          <w:p w14:paraId="6ECF823F"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Peijing Yan</w:t>
            </w:r>
          </w:p>
        </w:tc>
        <w:tc>
          <w:tcPr>
            <w:tcW w:w="4916" w:type="dxa"/>
            <w:tcBorders>
              <w:top w:val="nil"/>
              <w:left w:val="nil"/>
              <w:bottom w:val="single" w:sz="8" w:space="0" w:color="E5E5E5"/>
              <w:right w:val="nil"/>
            </w:tcBorders>
            <w:vAlign w:val="center"/>
          </w:tcPr>
          <w:p w14:paraId="29C49F67" w14:textId="77777777" w:rsidR="007D6A72" w:rsidRPr="002E4F28" w:rsidRDefault="007D6A72" w:rsidP="00FD45B0">
            <w:pPr>
              <w:widowControl/>
              <w:jc w:val="center"/>
              <w:textAlignment w:val="center"/>
              <w:rPr>
                <w:sz w:val="20"/>
                <w:szCs w:val="20"/>
              </w:rPr>
            </w:pPr>
            <w:r w:rsidRPr="002E4F28">
              <w:rPr>
                <w:color w:val="000000"/>
                <w:sz w:val="20"/>
                <w:szCs w:val="20"/>
              </w:rPr>
              <w:t>Sichuan Provincial People's Hospital</w:t>
            </w:r>
          </w:p>
        </w:tc>
        <w:tc>
          <w:tcPr>
            <w:tcW w:w="0" w:type="auto"/>
            <w:tcBorders>
              <w:top w:val="nil"/>
              <w:left w:val="nil"/>
              <w:bottom w:val="single" w:sz="8" w:space="0" w:color="E5E5E5"/>
              <w:right w:val="nil"/>
            </w:tcBorders>
            <w:vAlign w:val="center"/>
          </w:tcPr>
          <w:p w14:paraId="7723F746"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09BE984E" w14:textId="77777777" w:rsidTr="00C945F7">
        <w:trPr>
          <w:trHeight w:val="366"/>
        </w:trPr>
        <w:tc>
          <w:tcPr>
            <w:tcW w:w="1843" w:type="dxa"/>
            <w:tcBorders>
              <w:top w:val="nil"/>
              <w:left w:val="nil"/>
              <w:bottom w:val="single" w:sz="8" w:space="0" w:color="E5E5E5"/>
              <w:right w:val="nil"/>
            </w:tcBorders>
            <w:vAlign w:val="center"/>
          </w:tcPr>
          <w:p w14:paraId="5069154F"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Nina Dela Cruz</w:t>
            </w:r>
          </w:p>
        </w:tc>
        <w:tc>
          <w:tcPr>
            <w:tcW w:w="4916" w:type="dxa"/>
            <w:tcBorders>
              <w:top w:val="nil"/>
              <w:left w:val="nil"/>
              <w:bottom w:val="single" w:sz="8" w:space="0" w:color="E5E5E5"/>
              <w:right w:val="nil"/>
            </w:tcBorders>
            <w:vAlign w:val="center"/>
          </w:tcPr>
          <w:p w14:paraId="6A63501D" w14:textId="77777777" w:rsidR="007D6A72" w:rsidRPr="002E4F28" w:rsidRDefault="007D6A72" w:rsidP="00FD45B0">
            <w:pPr>
              <w:widowControl/>
              <w:jc w:val="center"/>
              <w:textAlignment w:val="center"/>
              <w:rPr>
                <w:sz w:val="20"/>
                <w:szCs w:val="20"/>
              </w:rPr>
            </w:pPr>
            <w:r w:rsidRPr="002E4F28">
              <w:rPr>
                <w:color w:val="000000"/>
                <w:sz w:val="20"/>
                <w:szCs w:val="20"/>
              </w:rPr>
              <w:t>The University of Melbourne</w:t>
            </w:r>
          </w:p>
        </w:tc>
        <w:tc>
          <w:tcPr>
            <w:tcW w:w="0" w:type="auto"/>
            <w:tcBorders>
              <w:top w:val="nil"/>
              <w:left w:val="nil"/>
              <w:bottom w:val="single" w:sz="8" w:space="0" w:color="E5E5E5"/>
              <w:right w:val="nil"/>
            </w:tcBorders>
            <w:vAlign w:val="center"/>
          </w:tcPr>
          <w:p w14:paraId="7F054F42"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73EDDBC9" w14:textId="77777777" w:rsidTr="00C945F7">
        <w:trPr>
          <w:trHeight w:val="366"/>
        </w:trPr>
        <w:tc>
          <w:tcPr>
            <w:tcW w:w="1843" w:type="dxa"/>
            <w:tcBorders>
              <w:top w:val="nil"/>
              <w:left w:val="nil"/>
              <w:bottom w:val="single" w:sz="8" w:space="0" w:color="E5E5E5"/>
              <w:right w:val="nil"/>
            </w:tcBorders>
            <w:vAlign w:val="center"/>
          </w:tcPr>
          <w:p w14:paraId="6FE5AF71"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Yonggang</w:t>
            </w:r>
            <w:proofErr w:type="spellEnd"/>
            <w:r w:rsidRPr="002E4F28">
              <w:rPr>
                <w:color w:val="000000"/>
                <w:sz w:val="20"/>
                <w:szCs w:val="20"/>
              </w:rPr>
              <w:t xml:space="preserve"> Zhang</w:t>
            </w:r>
          </w:p>
        </w:tc>
        <w:tc>
          <w:tcPr>
            <w:tcW w:w="4916" w:type="dxa"/>
            <w:tcBorders>
              <w:top w:val="nil"/>
              <w:left w:val="nil"/>
              <w:bottom w:val="single" w:sz="8" w:space="0" w:color="E5E5E5"/>
              <w:right w:val="nil"/>
            </w:tcBorders>
            <w:vAlign w:val="center"/>
          </w:tcPr>
          <w:p w14:paraId="59886A5A" w14:textId="77777777" w:rsidR="007D6A72" w:rsidRPr="002E4F28" w:rsidRDefault="007D6A72" w:rsidP="00FD45B0">
            <w:pPr>
              <w:widowControl/>
              <w:jc w:val="center"/>
              <w:textAlignment w:val="center"/>
              <w:rPr>
                <w:sz w:val="20"/>
                <w:szCs w:val="20"/>
              </w:rPr>
            </w:pPr>
            <w:r w:rsidRPr="002E4F28">
              <w:rPr>
                <w:color w:val="000000"/>
                <w:sz w:val="20"/>
                <w:szCs w:val="20"/>
              </w:rPr>
              <w:t>West China Hospital, Sichuan University</w:t>
            </w:r>
          </w:p>
        </w:tc>
        <w:tc>
          <w:tcPr>
            <w:tcW w:w="0" w:type="auto"/>
            <w:tcBorders>
              <w:top w:val="nil"/>
              <w:left w:val="nil"/>
              <w:bottom w:val="single" w:sz="8" w:space="0" w:color="E5E5E5"/>
              <w:right w:val="nil"/>
            </w:tcBorders>
            <w:vAlign w:val="center"/>
          </w:tcPr>
          <w:p w14:paraId="6164D28A" w14:textId="77777777" w:rsidR="007D6A72" w:rsidRPr="002E4F28" w:rsidRDefault="007D6A72" w:rsidP="00FD45B0">
            <w:pPr>
              <w:widowControl/>
              <w:jc w:val="center"/>
              <w:textAlignment w:val="center"/>
              <w:rPr>
                <w:sz w:val="20"/>
                <w:szCs w:val="20"/>
              </w:rPr>
            </w:pPr>
            <w:r w:rsidRPr="002E4F28">
              <w:rPr>
                <w:rFonts w:eastAsia="宋体"/>
                <w:color w:val="000000"/>
                <w:sz w:val="20"/>
                <w:szCs w:val="20"/>
              </w:rPr>
              <w:t xml:space="preserve">China (Mainland) </w:t>
            </w:r>
          </w:p>
        </w:tc>
      </w:tr>
      <w:tr w:rsidR="007D6A72" w:rsidRPr="002E4F28" w14:paraId="5B2C8936" w14:textId="77777777" w:rsidTr="00C945F7">
        <w:trPr>
          <w:trHeight w:val="366"/>
        </w:trPr>
        <w:tc>
          <w:tcPr>
            <w:tcW w:w="1843" w:type="dxa"/>
            <w:tcBorders>
              <w:top w:val="nil"/>
              <w:left w:val="nil"/>
              <w:bottom w:val="single" w:sz="8" w:space="0" w:color="E5E5E5"/>
              <w:right w:val="nil"/>
            </w:tcBorders>
            <w:vAlign w:val="center"/>
          </w:tcPr>
          <w:p w14:paraId="07159E31"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Lun Li</w:t>
            </w:r>
          </w:p>
        </w:tc>
        <w:tc>
          <w:tcPr>
            <w:tcW w:w="4916" w:type="dxa"/>
            <w:tcBorders>
              <w:top w:val="nil"/>
              <w:left w:val="nil"/>
              <w:bottom w:val="single" w:sz="8" w:space="0" w:color="E5E5E5"/>
              <w:right w:val="nil"/>
            </w:tcBorders>
            <w:vAlign w:val="center"/>
          </w:tcPr>
          <w:p w14:paraId="63626E21" w14:textId="77777777" w:rsidR="007D6A72" w:rsidRPr="002E4F28" w:rsidRDefault="007D6A72" w:rsidP="00FD45B0">
            <w:pPr>
              <w:widowControl/>
              <w:jc w:val="center"/>
              <w:textAlignment w:val="center"/>
              <w:rPr>
                <w:sz w:val="20"/>
                <w:szCs w:val="20"/>
              </w:rPr>
            </w:pPr>
            <w:proofErr w:type="spellStart"/>
            <w:r w:rsidRPr="002E4F28">
              <w:rPr>
                <w:color w:val="000000"/>
                <w:sz w:val="20"/>
                <w:szCs w:val="20"/>
              </w:rPr>
              <w:t>Xiangya</w:t>
            </w:r>
            <w:proofErr w:type="spellEnd"/>
            <w:r w:rsidRPr="002E4F28">
              <w:rPr>
                <w:color w:val="000000"/>
                <w:sz w:val="20"/>
                <w:szCs w:val="20"/>
              </w:rPr>
              <w:t xml:space="preserve"> Hospital, Central South University</w:t>
            </w:r>
          </w:p>
        </w:tc>
        <w:tc>
          <w:tcPr>
            <w:tcW w:w="0" w:type="auto"/>
            <w:tcBorders>
              <w:top w:val="nil"/>
              <w:left w:val="nil"/>
              <w:bottom w:val="single" w:sz="8" w:space="0" w:color="E5E5E5"/>
              <w:right w:val="nil"/>
            </w:tcBorders>
            <w:vAlign w:val="center"/>
          </w:tcPr>
          <w:p w14:paraId="5227C7E5"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18F541B2" w14:textId="77777777" w:rsidTr="00C945F7">
        <w:trPr>
          <w:trHeight w:val="366"/>
        </w:trPr>
        <w:tc>
          <w:tcPr>
            <w:tcW w:w="1843" w:type="dxa"/>
            <w:tcBorders>
              <w:top w:val="nil"/>
              <w:left w:val="nil"/>
              <w:bottom w:val="single" w:sz="8" w:space="0" w:color="E5E5E5"/>
              <w:right w:val="nil"/>
            </w:tcBorders>
            <w:vAlign w:val="center"/>
          </w:tcPr>
          <w:p w14:paraId="5698C178"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Jingyun</w:t>
            </w:r>
            <w:proofErr w:type="spellEnd"/>
            <w:r w:rsidRPr="002E4F28">
              <w:rPr>
                <w:color w:val="000000"/>
                <w:sz w:val="20"/>
                <w:szCs w:val="20"/>
              </w:rPr>
              <w:t xml:space="preserve"> Zhang</w:t>
            </w:r>
          </w:p>
        </w:tc>
        <w:tc>
          <w:tcPr>
            <w:tcW w:w="4916" w:type="dxa"/>
            <w:tcBorders>
              <w:top w:val="nil"/>
              <w:left w:val="nil"/>
              <w:bottom w:val="single" w:sz="8" w:space="0" w:color="E5E5E5"/>
              <w:right w:val="nil"/>
            </w:tcBorders>
            <w:vAlign w:val="center"/>
          </w:tcPr>
          <w:p w14:paraId="3D43052A" w14:textId="77777777" w:rsidR="007D6A72" w:rsidRPr="002E4F28" w:rsidRDefault="007D6A72" w:rsidP="00FD45B0">
            <w:pPr>
              <w:widowControl/>
              <w:jc w:val="center"/>
              <w:textAlignment w:val="center"/>
              <w:rPr>
                <w:sz w:val="20"/>
                <w:szCs w:val="20"/>
              </w:rPr>
            </w:pPr>
            <w:r w:rsidRPr="002E4F28">
              <w:rPr>
                <w:color w:val="000000"/>
                <w:sz w:val="20"/>
                <w:szCs w:val="20"/>
              </w:rPr>
              <w:t>Zhejiang University</w:t>
            </w:r>
          </w:p>
        </w:tc>
        <w:tc>
          <w:tcPr>
            <w:tcW w:w="0" w:type="auto"/>
            <w:tcBorders>
              <w:top w:val="nil"/>
              <w:left w:val="nil"/>
              <w:bottom w:val="single" w:sz="8" w:space="0" w:color="E5E5E5"/>
              <w:right w:val="nil"/>
            </w:tcBorders>
            <w:vAlign w:val="center"/>
          </w:tcPr>
          <w:p w14:paraId="4F29FDAA" w14:textId="77777777" w:rsidR="007D6A72" w:rsidRPr="002E4F28" w:rsidRDefault="007D6A72" w:rsidP="00FD45B0">
            <w:pPr>
              <w:widowControl/>
              <w:jc w:val="center"/>
              <w:textAlignment w:val="center"/>
              <w:rPr>
                <w:sz w:val="20"/>
                <w:szCs w:val="20"/>
              </w:rPr>
            </w:pPr>
            <w:r w:rsidRPr="002E4F28">
              <w:rPr>
                <w:color w:val="000000"/>
                <w:sz w:val="20"/>
                <w:szCs w:val="20"/>
              </w:rPr>
              <w:t xml:space="preserve">China (Mainland) </w:t>
            </w:r>
          </w:p>
        </w:tc>
      </w:tr>
      <w:tr w:rsidR="007D6A72" w:rsidRPr="002E4F28" w14:paraId="26458BB4" w14:textId="77777777" w:rsidTr="00C945F7">
        <w:trPr>
          <w:trHeight w:val="366"/>
        </w:trPr>
        <w:tc>
          <w:tcPr>
            <w:tcW w:w="1843" w:type="dxa"/>
            <w:tcBorders>
              <w:top w:val="nil"/>
              <w:left w:val="nil"/>
              <w:bottom w:val="single" w:sz="8" w:space="0" w:color="E5E5E5"/>
              <w:right w:val="nil"/>
            </w:tcBorders>
            <w:vAlign w:val="center"/>
          </w:tcPr>
          <w:p w14:paraId="13E60276"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Liang Tian</w:t>
            </w:r>
          </w:p>
        </w:tc>
        <w:tc>
          <w:tcPr>
            <w:tcW w:w="4916" w:type="dxa"/>
            <w:tcBorders>
              <w:top w:val="nil"/>
              <w:left w:val="nil"/>
              <w:bottom w:val="single" w:sz="8" w:space="0" w:color="E5E5E5"/>
              <w:right w:val="nil"/>
            </w:tcBorders>
            <w:vAlign w:val="center"/>
          </w:tcPr>
          <w:p w14:paraId="79F93691" w14:textId="77777777" w:rsidR="007D6A72" w:rsidRPr="002E4F28" w:rsidRDefault="007D6A72" w:rsidP="00FD45B0">
            <w:pPr>
              <w:widowControl/>
              <w:jc w:val="center"/>
              <w:textAlignment w:val="center"/>
              <w:rPr>
                <w:sz w:val="20"/>
                <w:szCs w:val="20"/>
              </w:rPr>
            </w:pPr>
            <w:r w:rsidRPr="002E4F28">
              <w:rPr>
                <w:color w:val="000000"/>
                <w:sz w:val="20"/>
                <w:szCs w:val="20"/>
              </w:rPr>
              <w:t>Hong Kong Baptist University</w:t>
            </w:r>
          </w:p>
        </w:tc>
        <w:tc>
          <w:tcPr>
            <w:tcW w:w="0" w:type="auto"/>
            <w:tcBorders>
              <w:top w:val="nil"/>
              <w:left w:val="nil"/>
              <w:bottom w:val="single" w:sz="8" w:space="0" w:color="E5E5E5"/>
              <w:right w:val="nil"/>
            </w:tcBorders>
            <w:vAlign w:val="center"/>
          </w:tcPr>
          <w:p w14:paraId="68AF4060" w14:textId="77777777" w:rsidR="007D6A72" w:rsidRPr="002E4F28" w:rsidRDefault="007D6A72" w:rsidP="00FD45B0">
            <w:pPr>
              <w:widowControl/>
              <w:jc w:val="center"/>
              <w:textAlignment w:val="center"/>
              <w:rPr>
                <w:sz w:val="20"/>
                <w:szCs w:val="20"/>
              </w:rPr>
            </w:pPr>
            <w:r w:rsidRPr="002E4F28">
              <w:rPr>
                <w:color w:val="000000"/>
                <w:sz w:val="20"/>
                <w:szCs w:val="20"/>
              </w:rPr>
              <w:t>Hong Kong SAR, China</w:t>
            </w:r>
          </w:p>
        </w:tc>
      </w:tr>
      <w:tr w:rsidR="007D6A72" w:rsidRPr="002E4F28" w14:paraId="1C4502E7" w14:textId="77777777" w:rsidTr="00C945F7">
        <w:trPr>
          <w:trHeight w:val="366"/>
        </w:trPr>
        <w:tc>
          <w:tcPr>
            <w:tcW w:w="1843" w:type="dxa"/>
            <w:tcBorders>
              <w:top w:val="nil"/>
              <w:left w:val="nil"/>
              <w:bottom w:val="single" w:sz="8" w:space="0" w:color="E5E5E5"/>
              <w:right w:val="nil"/>
            </w:tcBorders>
            <w:vAlign w:val="center"/>
          </w:tcPr>
          <w:p w14:paraId="550D3049" w14:textId="77777777" w:rsidR="007D6A72" w:rsidRPr="002E4F28" w:rsidRDefault="007D6A72" w:rsidP="00FD45B0">
            <w:pPr>
              <w:widowControl/>
              <w:jc w:val="center"/>
              <w:textAlignment w:val="center"/>
              <w:rPr>
                <w:rFonts w:eastAsia="宋体"/>
                <w:kern w:val="0"/>
                <w:sz w:val="20"/>
                <w:szCs w:val="20"/>
                <w:lang w:bidi="ar"/>
              </w:rPr>
            </w:pPr>
            <w:proofErr w:type="spellStart"/>
            <w:r w:rsidRPr="002E4F28">
              <w:rPr>
                <w:color w:val="000000"/>
                <w:sz w:val="20"/>
                <w:szCs w:val="20"/>
              </w:rPr>
              <w:t>Lianwen</w:t>
            </w:r>
            <w:proofErr w:type="spellEnd"/>
            <w:r w:rsidRPr="002E4F28">
              <w:rPr>
                <w:color w:val="000000"/>
                <w:sz w:val="20"/>
                <w:szCs w:val="20"/>
              </w:rPr>
              <w:t xml:space="preserve"> Zhang</w:t>
            </w:r>
          </w:p>
        </w:tc>
        <w:tc>
          <w:tcPr>
            <w:tcW w:w="4916" w:type="dxa"/>
            <w:tcBorders>
              <w:top w:val="nil"/>
              <w:left w:val="nil"/>
              <w:bottom w:val="single" w:sz="8" w:space="0" w:color="E5E5E5"/>
              <w:right w:val="nil"/>
            </w:tcBorders>
            <w:vAlign w:val="center"/>
          </w:tcPr>
          <w:p w14:paraId="76024DB0" w14:textId="77777777" w:rsidR="007D6A72" w:rsidRPr="002E4F28" w:rsidRDefault="007D6A72" w:rsidP="00FD45B0">
            <w:pPr>
              <w:widowControl/>
              <w:jc w:val="center"/>
              <w:textAlignment w:val="center"/>
              <w:rPr>
                <w:sz w:val="20"/>
                <w:szCs w:val="20"/>
              </w:rPr>
            </w:pPr>
            <w:r w:rsidRPr="002E4F28">
              <w:rPr>
                <w:color w:val="000000"/>
                <w:sz w:val="20"/>
                <w:szCs w:val="20"/>
              </w:rPr>
              <w:t>The Hong Kong University of Science and Technology</w:t>
            </w:r>
          </w:p>
        </w:tc>
        <w:tc>
          <w:tcPr>
            <w:tcW w:w="0" w:type="auto"/>
            <w:tcBorders>
              <w:top w:val="nil"/>
              <w:left w:val="nil"/>
              <w:bottom w:val="single" w:sz="8" w:space="0" w:color="E5E5E5"/>
              <w:right w:val="nil"/>
            </w:tcBorders>
            <w:vAlign w:val="center"/>
          </w:tcPr>
          <w:p w14:paraId="516B4BBA" w14:textId="77777777" w:rsidR="007D6A72" w:rsidRPr="002E4F28" w:rsidRDefault="007D6A72" w:rsidP="00FD45B0">
            <w:pPr>
              <w:widowControl/>
              <w:jc w:val="center"/>
              <w:textAlignment w:val="center"/>
              <w:rPr>
                <w:sz w:val="20"/>
                <w:szCs w:val="20"/>
              </w:rPr>
            </w:pPr>
            <w:r w:rsidRPr="002E4F28">
              <w:rPr>
                <w:color w:val="000000"/>
                <w:sz w:val="20"/>
                <w:szCs w:val="20"/>
              </w:rPr>
              <w:t>Hong Kong SAR, China</w:t>
            </w:r>
          </w:p>
        </w:tc>
      </w:tr>
      <w:tr w:rsidR="007D6A72" w:rsidRPr="002E4F28" w14:paraId="2E2B2315" w14:textId="77777777" w:rsidTr="00C945F7">
        <w:trPr>
          <w:trHeight w:val="377"/>
        </w:trPr>
        <w:tc>
          <w:tcPr>
            <w:tcW w:w="1843" w:type="dxa"/>
            <w:tcBorders>
              <w:top w:val="single" w:sz="4" w:space="0" w:color="000000"/>
              <w:left w:val="nil"/>
              <w:bottom w:val="single" w:sz="4" w:space="0" w:color="000000"/>
              <w:right w:val="nil"/>
            </w:tcBorders>
            <w:vAlign w:val="center"/>
          </w:tcPr>
          <w:p w14:paraId="1E8D13B7"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Xian Yang</w:t>
            </w:r>
          </w:p>
        </w:tc>
        <w:tc>
          <w:tcPr>
            <w:tcW w:w="4916" w:type="dxa"/>
            <w:tcBorders>
              <w:top w:val="single" w:sz="4" w:space="0" w:color="000000"/>
              <w:left w:val="nil"/>
              <w:bottom w:val="single" w:sz="4" w:space="0" w:color="000000"/>
              <w:right w:val="nil"/>
            </w:tcBorders>
            <w:vAlign w:val="center"/>
          </w:tcPr>
          <w:p w14:paraId="253A0503"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The University of Manchester</w:t>
            </w:r>
          </w:p>
        </w:tc>
        <w:tc>
          <w:tcPr>
            <w:tcW w:w="0" w:type="auto"/>
            <w:tcBorders>
              <w:top w:val="single" w:sz="4" w:space="0" w:color="000000"/>
              <w:left w:val="nil"/>
              <w:bottom w:val="single" w:sz="4" w:space="0" w:color="000000" w:themeColor="text1"/>
              <w:right w:val="nil"/>
            </w:tcBorders>
            <w:vAlign w:val="center"/>
          </w:tcPr>
          <w:p w14:paraId="3DDEFA0A" w14:textId="77777777" w:rsidR="007D6A72" w:rsidRPr="002E4F28" w:rsidRDefault="007D6A72" w:rsidP="00FD45B0">
            <w:pPr>
              <w:widowControl/>
              <w:jc w:val="center"/>
              <w:textAlignment w:val="center"/>
              <w:rPr>
                <w:rFonts w:eastAsia="宋体"/>
                <w:kern w:val="0"/>
                <w:sz w:val="20"/>
                <w:szCs w:val="20"/>
                <w:lang w:bidi="ar"/>
              </w:rPr>
            </w:pPr>
            <w:r w:rsidRPr="002E4F28">
              <w:rPr>
                <w:color w:val="000000"/>
                <w:sz w:val="20"/>
                <w:szCs w:val="20"/>
              </w:rPr>
              <w:t>United Kingdom</w:t>
            </w:r>
          </w:p>
        </w:tc>
      </w:tr>
    </w:tbl>
    <w:p w14:paraId="47EDA11D" w14:textId="77777777" w:rsidR="007D6A72" w:rsidRPr="002E4F28" w:rsidRDefault="007D6A72" w:rsidP="007D6A72">
      <w:pPr>
        <w:rPr>
          <w:sz w:val="16"/>
          <w:szCs w:val="16"/>
        </w:rPr>
      </w:pPr>
      <w:r w:rsidRPr="002E4F28">
        <w:rPr>
          <w:sz w:val="16"/>
          <w:szCs w:val="16"/>
        </w:rPr>
        <w:t>*Note: Three panelists wish to remain anonymous.</w:t>
      </w:r>
    </w:p>
    <w:p w14:paraId="096BA4F4" w14:textId="7C9C3667" w:rsidR="00E6153C" w:rsidRPr="002E4F28" w:rsidRDefault="00E6153C">
      <w:pPr>
        <w:widowControl/>
        <w:jc w:val="left"/>
      </w:pPr>
    </w:p>
    <w:p w14:paraId="00A3092C" w14:textId="77777777" w:rsidR="00787656" w:rsidRPr="002E4F28" w:rsidRDefault="00787656"/>
    <w:sectPr w:rsidR="00787656" w:rsidRPr="002E4F28" w:rsidSect="007D6A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6B333" w14:textId="77777777" w:rsidR="00CA31A2" w:rsidRDefault="00CA31A2" w:rsidP="00787656">
      <w:r>
        <w:separator/>
      </w:r>
    </w:p>
  </w:endnote>
  <w:endnote w:type="continuationSeparator" w:id="0">
    <w:p w14:paraId="48297A4D" w14:textId="77777777" w:rsidR="00CA31A2" w:rsidRDefault="00CA31A2" w:rsidP="00787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Source Han Sans CN">
    <w:altName w:val="Segoe Print"/>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Kaiti SC">
    <w:altName w:val="微软雅黑"/>
    <w:charset w:val="86"/>
    <w:family w:val="auto"/>
    <w:pitch w:val="variable"/>
    <w:sig w:usb0="80000287" w:usb1="280F3C52"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987711586"/>
      <w:docPartObj>
        <w:docPartGallery w:val="Page Numbers (Bottom of Page)"/>
        <w:docPartUnique/>
      </w:docPartObj>
    </w:sdtPr>
    <w:sdtContent>
      <w:p w14:paraId="3116EFEB" w14:textId="64A32A09" w:rsidR="005614BD" w:rsidRDefault="005614BD" w:rsidP="00683209">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rPr>
          <w:fldChar w:fldCharType="end"/>
        </w:r>
      </w:p>
    </w:sdtContent>
  </w:sdt>
  <w:p w14:paraId="4C9193CD" w14:textId="77777777" w:rsidR="005614BD" w:rsidRDefault="005614BD" w:rsidP="005614BD">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271290943"/>
      <w:docPartObj>
        <w:docPartGallery w:val="Page Numbers (Bottom of Page)"/>
        <w:docPartUnique/>
      </w:docPartObj>
    </w:sdtPr>
    <w:sdtContent>
      <w:p w14:paraId="419B431D" w14:textId="7119E070" w:rsidR="005614BD" w:rsidRDefault="005614BD" w:rsidP="00683209">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noProof/>
          </w:rPr>
          <w:t>2</w:t>
        </w:r>
        <w:r>
          <w:rPr>
            <w:rStyle w:val="af4"/>
          </w:rPr>
          <w:fldChar w:fldCharType="end"/>
        </w:r>
      </w:p>
    </w:sdtContent>
  </w:sdt>
  <w:p w14:paraId="3804715F" w14:textId="77777777" w:rsidR="005614BD" w:rsidRDefault="005614BD" w:rsidP="005614BD">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FAA8" w14:textId="77777777" w:rsidR="00787656" w:rsidRDefault="00787656" w:rsidP="00787656">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49216" w14:textId="77777777" w:rsidR="00CA31A2" w:rsidRDefault="00CA31A2" w:rsidP="00787656">
      <w:r>
        <w:separator/>
      </w:r>
    </w:p>
  </w:footnote>
  <w:footnote w:type="continuationSeparator" w:id="0">
    <w:p w14:paraId="2C04BB5C" w14:textId="77777777" w:rsidR="00CA31A2" w:rsidRDefault="00CA31A2" w:rsidP="00787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C9B19"/>
    <w:multiLevelType w:val="singleLevel"/>
    <w:tmpl w:val="80EC9B19"/>
    <w:lvl w:ilvl="0">
      <w:start w:val="1"/>
      <w:numFmt w:val="bullet"/>
      <w:lvlText w:val=""/>
      <w:lvlJc w:val="left"/>
      <w:pPr>
        <w:ind w:left="630" w:hanging="420"/>
      </w:pPr>
      <w:rPr>
        <w:rFonts w:ascii="Wingdings" w:hAnsi="Wingdings" w:hint="default"/>
      </w:rPr>
    </w:lvl>
  </w:abstractNum>
  <w:abstractNum w:abstractNumId="1" w15:restartNumberingAfterBreak="0">
    <w:nsid w:val="E3396712"/>
    <w:multiLevelType w:val="singleLevel"/>
    <w:tmpl w:val="0E10EEEC"/>
    <w:lvl w:ilvl="0">
      <w:start w:val="1"/>
      <w:numFmt w:val="chineseCounting"/>
      <w:suff w:val="space"/>
      <w:lvlText w:val="第%1部分"/>
      <w:lvlJc w:val="left"/>
      <w:rPr>
        <w:rFonts w:ascii="Microsoft YaHei UI" w:eastAsia="Microsoft YaHei UI" w:hAnsi="Microsoft YaHei UI" w:hint="eastAsia"/>
        <w:sz w:val="20"/>
        <w:szCs w:val="20"/>
      </w:rPr>
    </w:lvl>
  </w:abstractNum>
  <w:abstractNum w:abstractNumId="2" w15:restartNumberingAfterBreak="0">
    <w:nsid w:val="FF43E52B"/>
    <w:multiLevelType w:val="singleLevel"/>
    <w:tmpl w:val="FF43E52B"/>
    <w:lvl w:ilvl="0">
      <w:start w:val="1"/>
      <w:numFmt w:val="bullet"/>
      <w:lvlText w:val=""/>
      <w:lvlJc w:val="left"/>
      <w:pPr>
        <w:ind w:left="420" w:hanging="420"/>
      </w:pPr>
      <w:rPr>
        <w:rFonts w:ascii="Wingdings" w:hAnsi="Wingdings" w:hint="default"/>
      </w:rPr>
    </w:lvl>
  </w:abstractNum>
  <w:abstractNum w:abstractNumId="3" w15:restartNumberingAfterBreak="0">
    <w:nsid w:val="00F742C6"/>
    <w:multiLevelType w:val="multilevel"/>
    <w:tmpl w:val="00F742C6"/>
    <w:lvl w:ilvl="0">
      <w:start w:val="1"/>
      <w:numFmt w:val="bullet"/>
      <w:lvlText w:val=""/>
      <w:lvlJc w:val="left"/>
      <w:pPr>
        <w:ind w:left="781" w:hanging="360"/>
      </w:pPr>
      <w:rPr>
        <w:rFonts w:ascii="Symbol" w:hAnsi="Symbol" w:hint="default"/>
      </w:rPr>
    </w:lvl>
    <w:lvl w:ilvl="1">
      <w:start w:val="1"/>
      <w:numFmt w:val="bullet"/>
      <w:lvlText w:val="o"/>
      <w:lvlJc w:val="left"/>
      <w:pPr>
        <w:ind w:left="1501" w:hanging="360"/>
      </w:pPr>
      <w:rPr>
        <w:rFonts w:ascii="Courier New" w:hAnsi="Courier New" w:cs="Courier New" w:hint="default"/>
      </w:rPr>
    </w:lvl>
    <w:lvl w:ilvl="2">
      <w:start w:val="1"/>
      <w:numFmt w:val="bullet"/>
      <w:lvlText w:val=""/>
      <w:lvlJc w:val="left"/>
      <w:pPr>
        <w:ind w:left="2221" w:hanging="360"/>
      </w:pPr>
      <w:rPr>
        <w:rFonts w:ascii="Wingdings" w:hAnsi="Wingdings" w:hint="default"/>
      </w:rPr>
    </w:lvl>
    <w:lvl w:ilvl="3">
      <w:start w:val="1"/>
      <w:numFmt w:val="bullet"/>
      <w:lvlText w:val=""/>
      <w:lvlJc w:val="left"/>
      <w:pPr>
        <w:ind w:left="2941" w:hanging="360"/>
      </w:pPr>
      <w:rPr>
        <w:rFonts w:ascii="Symbol" w:hAnsi="Symbol" w:hint="default"/>
      </w:rPr>
    </w:lvl>
    <w:lvl w:ilvl="4">
      <w:start w:val="1"/>
      <w:numFmt w:val="bullet"/>
      <w:lvlText w:val="o"/>
      <w:lvlJc w:val="left"/>
      <w:pPr>
        <w:ind w:left="3661" w:hanging="360"/>
      </w:pPr>
      <w:rPr>
        <w:rFonts w:ascii="Courier New" w:hAnsi="Courier New" w:cs="Courier New" w:hint="default"/>
      </w:rPr>
    </w:lvl>
    <w:lvl w:ilvl="5">
      <w:start w:val="1"/>
      <w:numFmt w:val="bullet"/>
      <w:lvlText w:val=""/>
      <w:lvlJc w:val="left"/>
      <w:pPr>
        <w:ind w:left="4381" w:hanging="360"/>
      </w:pPr>
      <w:rPr>
        <w:rFonts w:ascii="Wingdings" w:hAnsi="Wingdings" w:hint="default"/>
      </w:rPr>
    </w:lvl>
    <w:lvl w:ilvl="6">
      <w:start w:val="1"/>
      <w:numFmt w:val="bullet"/>
      <w:lvlText w:val=""/>
      <w:lvlJc w:val="left"/>
      <w:pPr>
        <w:ind w:left="5101" w:hanging="360"/>
      </w:pPr>
      <w:rPr>
        <w:rFonts w:ascii="Symbol" w:hAnsi="Symbol" w:hint="default"/>
      </w:rPr>
    </w:lvl>
    <w:lvl w:ilvl="7">
      <w:start w:val="1"/>
      <w:numFmt w:val="bullet"/>
      <w:lvlText w:val="o"/>
      <w:lvlJc w:val="left"/>
      <w:pPr>
        <w:ind w:left="5821" w:hanging="360"/>
      </w:pPr>
      <w:rPr>
        <w:rFonts w:ascii="Courier New" w:hAnsi="Courier New" w:cs="Courier New" w:hint="default"/>
      </w:rPr>
    </w:lvl>
    <w:lvl w:ilvl="8">
      <w:start w:val="1"/>
      <w:numFmt w:val="bullet"/>
      <w:lvlText w:val=""/>
      <w:lvlJc w:val="left"/>
      <w:pPr>
        <w:ind w:left="6541" w:hanging="360"/>
      </w:pPr>
      <w:rPr>
        <w:rFonts w:ascii="Wingdings" w:hAnsi="Wingdings" w:hint="default"/>
      </w:rPr>
    </w:lvl>
  </w:abstractNum>
  <w:num w:numId="1" w16cid:durableId="1792044115">
    <w:abstractNumId w:val="3"/>
  </w:num>
  <w:num w:numId="2" w16cid:durableId="1612661230">
    <w:abstractNumId w:val="0"/>
  </w:num>
  <w:num w:numId="3" w16cid:durableId="725032480">
    <w:abstractNumId w:val="2"/>
  </w:num>
  <w:num w:numId="4" w16cid:durableId="63723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9DE"/>
    <w:rsid w:val="00005F9D"/>
    <w:rsid w:val="00014E12"/>
    <w:rsid w:val="0001566E"/>
    <w:rsid w:val="00026CF7"/>
    <w:rsid w:val="000315A7"/>
    <w:rsid w:val="0004019E"/>
    <w:rsid w:val="0006688A"/>
    <w:rsid w:val="00083664"/>
    <w:rsid w:val="000A101A"/>
    <w:rsid w:val="000A4B1C"/>
    <w:rsid w:val="000D3BB5"/>
    <w:rsid w:val="000D7886"/>
    <w:rsid w:val="00115964"/>
    <w:rsid w:val="0011648B"/>
    <w:rsid w:val="00131966"/>
    <w:rsid w:val="001344B5"/>
    <w:rsid w:val="001462C9"/>
    <w:rsid w:val="00186549"/>
    <w:rsid w:val="001B3694"/>
    <w:rsid w:val="001D413A"/>
    <w:rsid w:val="001D712B"/>
    <w:rsid w:val="001D7762"/>
    <w:rsid w:val="001F56B0"/>
    <w:rsid w:val="0020281F"/>
    <w:rsid w:val="002071FD"/>
    <w:rsid w:val="0022110A"/>
    <w:rsid w:val="00225888"/>
    <w:rsid w:val="00246110"/>
    <w:rsid w:val="002577E5"/>
    <w:rsid w:val="00280EE0"/>
    <w:rsid w:val="00293133"/>
    <w:rsid w:val="00294F9E"/>
    <w:rsid w:val="002C79EB"/>
    <w:rsid w:val="002E4F28"/>
    <w:rsid w:val="002E56AC"/>
    <w:rsid w:val="00304352"/>
    <w:rsid w:val="00306477"/>
    <w:rsid w:val="00320BB8"/>
    <w:rsid w:val="0034361F"/>
    <w:rsid w:val="003442B3"/>
    <w:rsid w:val="0038057E"/>
    <w:rsid w:val="00391615"/>
    <w:rsid w:val="003B0E86"/>
    <w:rsid w:val="003B6096"/>
    <w:rsid w:val="003C5346"/>
    <w:rsid w:val="003E0AE8"/>
    <w:rsid w:val="003E5E15"/>
    <w:rsid w:val="003F3BB3"/>
    <w:rsid w:val="00416B95"/>
    <w:rsid w:val="00444600"/>
    <w:rsid w:val="00467FC0"/>
    <w:rsid w:val="004756E4"/>
    <w:rsid w:val="00484B64"/>
    <w:rsid w:val="004A5B94"/>
    <w:rsid w:val="004B2053"/>
    <w:rsid w:val="004C7940"/>
    <w:rsid w:val="005261CA"/>
    <w:rsid w:val="0054596D"/>
    <w:rsid w:val="00561175"/>
    <w:rsid w:val="005614BD"/>
    <w:rsid w:val="00577D51"/>
    <w:rsid w:val="005A269C"/>
    <w:rsid w:val="005B433B"/>
    <w:rsid w:val="005C094A"/>
    <w:rsid w:val="005E3DD4"/>
    <w:rsid w:val="005E6EB7"/>
    <w:rsid w:val="005E7B53"/>
    <w:rsid w:val="005F5E75"/>
    <w:rsid w:val="00654859"/>
    <w:rsid w:val="00661710"/>
    <w:rsid w:val="00675CF7"/>
    <w:rsid w:val="00677345"/>
    <w:rsid w:val="0068782D"/>
    <w:rsid w:val="006B0D74"/>
    <w:rsid w:val="006B20B2"/>
    <w:rsid w:val="006B2DE4"/>
    <w:rsid w:val="006C0B44"/>
    <w:rsid w:val="006C2174"/>
    <w:rsid w:val="006D255E"/>
    <w:rsid w:val="006D2EB6"/>
    <w:rsid w:val="006D38CB"/>
    <w:rsid w:val="006E487D"/>
    <w:rsid w:val="006E6AA5"/>
    <w:rsid w:val="006F0072"/>
    <w:rsid w:val="00716C85"/>
    <w:rsid w:val="00727447"/>
    <w:rsid w:val="00754F33"/>
    <w:rsid w:val="00757BCE"/>
    <w:rsid w:val="007636F4"/>
    <w:rsid w:val="00775B53"/>
    <w:rsid w:val="00787656"/>
    <w:rsid w:val="007A05E3"/>
    <w:rsid w:val="007A3694"/>
    <w:rsid w:val="007B4C82"/>
    <w:rsid w:val="007C3545"/>
    <w:rsid w:val="007D0B5B"/>
    <w:rsid w:val="007D6A72"/>
    <w:rsid w:val="007F44FF"/>
    <w:rsid w:val="007F5925"/>
    <w:rsid w:val="008239DE"/>
    <w:rsid w:val="008508BB"/>
    <w:rsid w:val="00857C13"/>
    <w:rsid w:val="00860A3B"/>
    <w:rsid w:val="00874237"/>
    <w:rsid w:val="0088213C"/>
    <w:rsid w:val="008B057B"/>
    <w:rsid w:val="008B2B40"/>
    <w:rsid w:val="008D053A"/>
    <w:rsid w:val="008D4750"/>
    <w:rsid w:val="008F0BA9"/>
    <w:rsid w:val="0096660B"/>
    <w:rsid w:val="0096694B"/>
    <w:rsid w:val="009910E8"/>
    <w:rsid w:val="009B174E"/>
    <w:rsid w:val="009B6E39"/>
    <w:rsid w:val="009D2312"/>
    <w:rsid w:val="009F2883"/>
    <w:rsid w:val="00A22C45"/>
    <w:rsid w:val="00A33ACE"/>
    <w:rsid w:val="00A40181"/>
    <w:rsid w:val="00A51F86"/>
    <w:rsid w:val="00A63182"/>
    <w:rsid w:val="00B1057A"/>
    <w:rsid w:val="00B23853"/>
    <w:rsid w:val="00B33841"/>
    <w:rsid w:val="00B47434"/>
    <w:rsid w:val="00B545B5"/>
    <w:rsid w:val="00B84AFC"/>
    <w:rsid w:val="00B910C1"/>
    <w:rsid w:val="00B9115F"/>
    <w:rsid w:val="00BA5C70"/>
    <w:rsid w:val="00BA5CB2"/>
    <w:rsid w:val="00BA65C3"/>
    <w:rsid w:val="00BB4CCC"/>
    <w:rsid w:val="00BB717B"/>
    <w:rsid w:val="00BC01FB"/>
    <w:rsid w:val="00BD071A"/>
    <w:rsid w:val="00BD7288"/>
    <w:rsid w:val="00BF03D7"/>
    <w:rsid w:val="00BF4804"/>
    <w:rsid w:val="00C44476"/>
    <w:rsid w:val="00C50EA5"/>
    <w:rsid w:val="00C5768B"/>
    <w:rsid w:val="00C600E7"/>
    <w:rsid w:val="00C753E3"/>
    <w:rsid w:val="00C8366E"/>
    <w:rsid w:val="00C9018F"/>
    <w:rsid w:val="00C945F7"/>
    <w:rsid w:val="00C97BD7"/>
    <w:rsid w:val="00CA31A2"/>
    <w:rsid w:val="00CA329B"/>
    <w:rsid w:val="00CA3F39"/>
    <w:rsid w:val="00CB2D95"/>
    <w:rsid w:val="00CC47E9"/>
    <w:rsid w:val="00CC7DDD"/>
    <w:rsid w:val="00CD59F9"/>
    <w:rsid w:val="00CE7F2E"/>
    <w:rsid w:val="00CF07C1"/>
    <w:rsid w:val="00D0732D"/>
    <w:rsid w:val="00D11615"/>
    <w:rsid w:val="00D2286E"/>
    <w:rsid w:val="00D40B35"/>
    <w:rsid w:val="00D44D5B"/>
    <w:rsid w:val="00D66281"/>
    <w:rsid w:val="00DA37A4"/>
    <w:rsid w:val="00DA6D87"/>
    <w:rsid w:val="00DD10AC"/>
    <w:rsid w:val="00DD4A9F"/>
    <w:rsid w:val="00E017FE"/>
    <w:rsid w:val="00E244A3"/>
    <w:rsid w:val="00E36982"/>
    <w:rsid w:val="00E41257"/>
    <w:rsid w:val="00E6153C"/>
    <w:rsid w:val="00E92CF0"/>
    <w:rsid w:val="00EB5B34"/>
    <w:rsid w:val="00EB7A6D"/>
    <w:rsid w:val="00EC1127"/>
    <w:rsid w:val="00ED07F5"/>
    <w:rsid w:val="00ED43D8"/>
    <w:rsid w:val="00EF16D4"/>
    <w:rsid w:val="00F0328C"/>
    <w:rsid w:val="00F040F6"/>
    <w:rsid w:val="00F21A59"/>
    <w:rsid w:val="00F4464A"/>
    <w:rsid w:val="00F513D6"/>
    <w:rsid w:val="00F67F3C"/>
    <w:rsid w:val="00F83136"/>
    <w:rsid w:val="00F947D5"/>
    <w:rsid w:val="00F95283"/>
    <w:rsid w:val="00F958AB"/>
    <w:rsid w:val="00FA0157"/>
    <w:rsid w:val="00FB2C5B"/>
    <w:rsid w:val="00FB5B51"/>
    <w:rsid w:val="00FC316B"/>
    <w:rsid w:val="00FD45B0"/>
    <w:rsid w:val="00FF11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00FBA"/>
  <w15:chartTrackingRefBased/>
  <w15:docId w15:val="{82F90566-06D3-5A4F-90B5-3F51C5234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18F"/>
    <w:pPr>
      <w:widowControl w:val="0"/>
      <w:jc w:val="both"/>
    </w:pPr>
    <w:rPr>
      <w:rFonts w:eastAsiaTheme="minorEastAsia"/>
      <w:kern w:val="2"/>
      <w:sz w:val="24"/>
      <w:szCs w:val="22"/>
      <w:lang w:val="en-US"/>
    </w:rPr>
  </w:style>
  <w:style w:type="paragraph" w:styleId="1">
    <w:name w:val="heading 1"/>
    <w:basedOn w:val="a"/>
    <w:next w:val="a"/>
    <w:link w:val="10"/>
    <w:qFormat/>
    <w:rsid w:val="00C9018F"/>
    <w:pPr>
      <w:keepNext/>
      <w:keepLines/>
      <w:spacing w:before="120" w:line="276" w:lineRule="auto"/>
      <w:outlineLvl w:val="0"/>
    </w:pPr>
    <w:rPr>
      <w:rFonts w:eastAsiaTheme="majorEastAsia" w:cstheme="majorBidi"/>
      <w:b/>
      <w:szCs w:val="32"/>
    </w:rPr>
  </w:style>
  <w:style w:type="paragraph" w:styleId="2">
    <w:name w:val="heading 2"/>
    <w:basedOn w:val="a"/>
    <w:next w:val="a"/>
    <w:link w:val="20"/>
    <w:semiHidden/>
    <w:unhideWhenUsed/>
    <w:qFormat/>
    <w:rsid w:val="00C9018F"/>
    <w:pPr>
      <w:keepNext/>
      <w:keepLines/>
      <w:spacing w:before="40"/>
      <w:outlineLvl w:val="1"/>
    </w:pPr>
    <w:rPr>
      <w:rFonts w:eastAsiaTheme="majorEastAsia" w:cstheme="majorBidi"/>
      <w:szCs w:val="26"/>
      <w:u w:val="single"/>
    </w:rPr>
  </w:style>
  <w:style w:type="paragraph" w:styleId="3">
    <w:name w:val="heading 3"/>
    <w:basedOn w:val="a"/>
    <w:next w:val="a"/>
    <w:link w:val="30"/>
    <w:semiHidden/>
    <w:unhideWhenUsed/>
    <w:qFormat/>
    <w:rsid w:val="00C9018F"/>
    <w:pPr>
      <w:spacing w:line="276" w:lineRule="auto"/>
      <w:outlineLvl w:val="2"/>
    </w:pPr>
    <w:rPr>
      <w:rFonts w:cstheme="majorBidi"/>
      <w:b/>
      <w:bCs/>
      <w:i/>
      <w:iCs/>
    </w:rPr>
  </w:style>
  <w:style w:type="paragraph" w:styleId="4">
    <w:name w:val="heading 4"/>
    <w:basedOn w:val="a"/>
    <w:next w:val="a"/>
    <w:link w:val="40"/>
    <w:semiHidden/>
    <w:unhideWhenUsed/>
    <w:qFormat/>
    <w:rsid w:val="00C9018F"/>
    <w:pPr>
      <w:keepNext/>
      <w:keepLines/>
      <w:spacing w:before="40"/>
      <w:outlineLvl w:val="3"/>
    </w:pPr>
    <w:rPr>
      <w:rFonts w:asciiTheme="majorHAnsi" w:eastAsiaTheme="majorEastAsia" w:hAnsiTheme="majorHAnsi" w:cstheme="majorBidi"/>
      <w:i/>
      <w:iCs/>
      <w:color w:val="0F4761" w:themeColor="accent1" w:themeShade="BF"/>
    </w:rPr>
  </w:style>
  <w:style w:type="paragraph" w:styleId="5">
    <w:name w:val="heading 5"/>
    <w:basedOn w:val="a0"/>
    <w:next w:val="a"/>
    <w:link w:val="50"/>
    <w:semiHidden/>
    <w:unhideWhenUsed/>
    <w:qFormat/>
    <w:rsid w:val="00C9018F"/>
    <w:pPr>
      <w:keepNext/>
      <w:keepLines/>
      <w:spacing w:before="40"/>
      <w:ind w:left="0"/>
      <w:contextualSpacing w:val="0"/>
      <w:outlineLvl w:val="4"/>
    </w:pPr>
    <w:rPr>
      <w:rFonts w:asciiTheme="majorHAnsi" w:eastAsiaTheme="majorEastAsia" w:hAnsiTheme="majorHAnsi" w:cstheme="majorBidi"/>
      <w:color w:val="0F4761" w:themeColor="accent1" w:themeShade="BF"/>
    </w:rPr>
  </w:style>
  <w:style w:type="paragraph" w:styleId="6">
    <w:name w:val="heading 6"/>
    <w:basedOn w:val="a"/>
    <w:next w:val="a"/>
    <w:link w:val="60"/>
    <w:semiHidden/>
    <w:unhideWhenUsed/>
    <w:qFormat/>
    <w:rsid w:val="008239DE"/>
    <w:pPr>
      <w:keepNext/>
      <w:keepLines/>
      <w:spacing w:before="40"/>
      <w:outlineLvl w:val="5"/>
    </w:pPr>
    <w:rPr>
      <w:rFonts w:asciiTheme="majorHAnsi" w:eastAsiaTheme="majorEastAsia" w:hAnsiTheme="majorHAnsi" w:cstheme="majorBidi"/>
      <w:color w:val="0A2F40" w:themeColor="accent1" w:themeShade="7F"/>
    </w:rPr>
  </w:style>
  <w:style w:type="paragraph" w:styleId="7">
    <w:name w:val="heading 7"/>
    <w:basedOn w:val="a"/>
    <w:next w:val="a"/>
    <w:link w:val="70"/>
    <w:semiHidden/>
    <w:unhideWhenUsed/>
    <w:qFormat/>
    <w:rsid w:val="008239DE"/>
    <w:pPr>
      <w:keepNext/>
      <w:keepLines/>
      <w:spacing w:before="40"/>
      <w:outlineLvl w:val="6"/>
    </w:pPr>
    <w:rPr>
      <w:rFonts w:asciiTheme="majorHAnsi" w:eastAsiaTheme="majorEastAsia" w:hAnsiTheme="majorHAnsi" w:cstheme="majorBidi"/>
      <w:i/>
      <w:iCs/>
      <w:color w:val="0A2F40" w:themeColor="accent1" w:themeShade="7F"/>
    </w:rPr>
  </w:style>
  <w:style w:type="paragraph" w:styleId="8">
    <w:name w:val="heading 8"/>
    <w:basedOn w:val="a"/>
    <w:next w:val="a"/>
    <w:link w:val="80"/>
    <w:semiHidden/>
    <w:unhideWhenUsed/>
    <w:qFormat/>
    <w:rsid w:val="00823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823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Revision"/>
    <w:hidden/>
    <w:uiPriority w:val="99"/>
    <w:semiHidden/>
    <w:rsid w:val="007636F4"/>
    <w:rPr>
      <w:lang w:val="en-GB"/>
    </w:rPr>
  </w:style>
  <w:style w:type="character" w:customStyle="1" w:styleId="10">
    <w:name w:val="标题 1 字符"/>
    <w:basedOn w:val="a1"/>
    <w:link w:val="1"/>
    <w:rsid w:val="00C9018F"/>
    <w:rPr>
      <w:rFonts w:eastAsiaTheme="majorEastAsia" w:cstheme="majorBidi"/>
      <w:b/>
      <w:kern w:val="2"/>
      <w:sz w:val="24"/>
      <w:szCs w:val="32"/>
      <w:lang w:val="en-US"/>
    </w:rPr>
  </w:style>
  <w:style w:type="character" w:customStyle="1" w:styleId="20">
    <w:name w:val="标题 2 字符"/>
    <w:basedOn w:val="a1"/>
    <w:link w:val="2"/>
    <w:semiHidden/>
    <w:qFormat/>
    <w:rsid w:val="00C9018F"/>
    <w:rPr>
      <w:rFonts w:eastAsiaTheme="majorEastAsia" w:cstheme="majorBidi"/>
      <w:kern w:val="2"/>
      <w:sz w:val="24"/>
      <w:szCs w:val="26"/>
      <w:u w:val="single"/>
      <w:lang w:val="en-US"/>
    </w:rPr>
  </w:style>
  <w:style w:type="character" w:customStyle="1" w:styleId="30">
    <w:name w:val="标题 3 字符"/>
    <w:basedOn w:val="a1"/>
    <w:link w:val="3"/>
    <w:semiHidden/>
    <w:rsid w:val="00C9018F"/>
    <w:rPr>
      <w:rFonts w:eastAsiaTheme="minorEastAsia" w:cstheme="majorBidi"/>
      <w:b/>
      <w:bCs/>
      <w:i/>
      <w:iCs/>
      <w:kern w:val="2"/>
      <w:sz w:val="24"/>
      <w:szCs w:val="22"/>
      <w:lang w:val="en-US"/>
    </w:rPr>
  </w:style>
  <w:style w:type="character" w:customStyle="1" w:styleId="40">
    <w:name w:val="标题 4 字符"/>
    <w:basedOn w:val="a1"/>
    <w:link w:val="4"/>
    <w:semiHidden/>
    <w:qFormat/>
    <w:rsid w:val="00C9018F"/>
    <w:rPr>
      <w:rFonts w:asciiTheme="majorHAnsi" w:eastAsiaTheme="majorEastAsia" w:hAnsiTheme="majorHAnsi" w:cstheme="majorBidi"/>
      <w:i/>
      <w:iCs/>
      <w:color w:val="0F4761" w:themeColor="accent1" w:themeShade="BF"/>
      <w:kern w:val="2"/>
      <w:sz w:val="24"/>
      <w:szCs w:val="22"/>
      <w:lang w:val="en-US"/>
    </w:rPr>
  </w:style>
  <w:style w:type="character" w:customStyle="1" w:styleId="50">
    <w:name w:val="标题 5 字符"/>
    <w:basedOn w:val="a1"/>
    <w:link w:val="5"/>
    <w:semiHidden/>
    <w:qFormat/>
    <w:rsid w:val="00C9018F"/>
    <w:rPr>
      <w:rFonts w:asciiTheme="majorHAnsi" w:eastAsiaTheme="majorEastAsia" w:hAnsiTheme="majorHAnsi" w:cstheme="majorBidi"/>
      <w:color w:val="0F4761" w:themeColor="accent1" w:themeShade="BF"/>
      <w:kern w:val="2"/>
      <w:sz w:val="24"/>
      <w:szCs w:val="22"/>
      <w:lang w:val="en-US"/>
    </w:rPr>
  </w:style>
  <w:style w:type="character" w:customStyle="1" w:styleId="60">
    <w:name w:val="标题 6 字符"/>
    <w:basedOn w:val="a1"/>
    <w:link w:val="6"/>
    <w:semiHidden/>
    <w:rsid w:val="008239DE"/>
    <w:rPr>
      <w:rFonts w:asciiTheme="majorHAnsi" w:eastAsiaTheme="majorEastAsia" w:hAnsiTheme="majorHAnsi" w:cstheme="majorBidi"/>
      <w:color w:val="0A2F40" w:themeColor="accent1" w:themeShade="7F"/>
      <w:kern w:val="2"/>
      <w:sz w:val="24"/>
      <w:szCs w:val="22"/>
      <w:lang w:val="en-US"/>
    </w:rPr>
  </w:style>
  <w:style w:type="character" w:customStyle="1" w:styleId="70">
    <w:name w:val="标题 7 字符"/>
    <w:basedOn w:val="a1"/>
    <w:link w:val="7"/>
    <w:semiHidden/>
    <w:rsid w:val="008239DE"/>
    <w:rPr>
      <w:rFonts w:asciiTheme="majorHAnsi" w:eastAsiaTheme="majorEastAsia" w:hAnsiTheme="majorHAnsi" w:cstheme="majorBidi"/>
      <w:i/>
      <w:iCs/>
      <w:color w:val="0A2F40" w:themeColor="accent1" w:themeShade="7F"/>
      <w:kern w:val="2"/>
      <w:sz w:val="24"/>
      <w:szCs w:val="22"/>
      <w:lang w:val="en-US"/>
    </w:rPr>
  </w:style>
  <w:style w:type="character" w:customStyle="1" w:styleId="80">
    <w:name w:val="标题 8 字符"/>
    <w:basedOn w:val="a1"/>
    <w:link w:val="8"/>
    <w:semiHidden/>
    <w:rsid w:val="008239DE"/>
    <w:rPr>
      <w:rFonts w:asciiTheme="majorHAnsi" w:eastAsiaTheme="majorEastAsia" w:hAnsiTheme="majorHAnsi" w:cstheme="majorBidi"/>
      <w:color w:val="272727" w:themeColor="text1" w:themeTint="D8"/>
      <w:kern w:val="2"/>
      <w:sz w:val="21"/>
      <w:szCs w:val="21"/>
      <w:lang w:val="en-US"/>
    </w:rPr>
  </w:style>
  <w:style w:type="character" w:customStyle="1" w:styleId="90">
    <w:name w:val="标题 9 字符"/>
    <w:basedOn w:val="a1"/>
    <w:link w:val="9"/>
    <w:semiHidden/>
    <w:rsid w:val="008239DE"/>
    <w:rPr>
      <w:rFonts w:asciiTheme="majorHAnsi" w:eastAsiaTheme="majorEastAsia" w:hAnsiTheme="majorHAnsi" w:cstheme="majorBidi"/>
      <w:i/>
      <w:iCs/>
      <w:color w:val="272727" w:themeColor="text1" w:themeTint="D8"/>
      <w:kern w:val="2"/>
      <w:sz w:val="21"/>
      <w:szCs w:val="21"/>
      <w:lang w:val="en-US"/>
    </w:rPr>
  </w:style>
  <w:style w:type="paragraph" w:styleId="a5">
    <w:name w:val="Title"/>
    <w:basedOn w:val="1"/>
    <w:next w:val="a"/>
    <w:link w:val="a6"/>
    <w:qFormat/>
    <w:rsid w:val="00C9018F"/>
    <w:pPr>
      <w:keepNext w:val="0"/>
      <w:keepLines w:val="0"/>
      <w:spacing w:before="0"/>
      <w:contextualSpacing/>
      <w:jc w:val="center"/>
      <w:outlineLvl w:val="9"/>
    </w:pPr>
    <w:rPr>
      <w:bCs/>
      <w:spacing w:val="-10"/>
      <w:kern w:val="28"/>
      <w:sz w:val="28"/>
      <w:szCs w:val="52"/>
    </w:rPr>
  </w:style>
  <w:style w:type="character" w:customStyle="1" w:styleId="a6">
    <w:name w:val="标题 字符"/>
    <w:basedOn w:val="a1"/>
    <w:link w:val="a5"/>
    <w:rsid w:val="00C9018F"/>
    <w:rPr>
      <w:rFonts w:eastAsiaTheme="majorEastAsia" w:cstheme="majorBidi"/>
      <w:b/>
      <w:bCs/>
      <w:spacing w:val="-10"/>
      <w:kern w:val="28"/>
      <w:sz w:val="28"/>
      <w:szCs w:val="52"/>
      <w:lang w:val="en-US"/>
    </w:rPr>
  </w:style>
  <w:style w:type="paragraph" w:styleId="a7">
    <w:name w:val="Subtitle"/>
    <w:basedOn w:val="a"/>
    <w:next w:val="a"/>
    <w:link w:val="a8"/>
    <w:qFormat/>
    <w:rsid w:val="00C9018F"/>
    <w:pPr>
      <w:spacing w:after="160"/>
    </w:pPr>
    <w:rPr>
      <w:rFonts w:cstheme="majorBidi"/>
      <w:color w:val="595959" w:themeColor="text1" w:themeTint="A6"/>
      <w:spacing w:val="15"/>
      <w:sz w:val="22"/>
    </w:rPr>
  </w:style>
  <w:style w:type="character" w:customStyle="1" w:styleId="a8">
    <w:name w:val="副标题 字符"/>
    <w:basedOn w:val="a1"/>
    <w:link w:val="a7"/>
    <w:qFormat/>
    <w:rsid w:val="00C9018F"/>
    <w:rPr>
      <w:rFonts w:eastAsiaTheme="minorEastAsia" w:cstheme="majorBidi"/>
      <w:color w:val="595959" w:themeColor="text1" w:themeTint="A6"/>
      <w:spacing w:val="15"/>
      <w:kern w:val="2"/>
      <w:sz w:val="22"/>
      <w:szCs w:val="22"/>
      <w:lang w:val="en-US"/>
    </w:rPr>
  </w:style>
  <w:style w:type="paragraph" w:styleId="a9">
    <w:name w:val="Quote"/>
    <w:basedOn w:val="a"/>
    <w:next w:val="a"/>
    <w:link w:val="aa"/>
    <w:uiPriority w:val="29"/>
    <w:rsid w:val="008239DE"/>
    <w:pPr>
      <w:widowControl/>
      <w:spacing w:before="160" w:after="160" w:line="278" w:lineRule="auto"/>
      <w:jc w:val="center"/>
    </w:pPr>
    <w:rPr>
      <w:rFonts w:asciiTheme="minorHAnsi" w:hAnsiTheme="minorHAnsi" w:cstheme="minorBidi"/>
      <w:i/>
      <w:iCs/>
      <w:color w:val="404040" w:themeColor="text1" w:themeTint="BF"/>
      <w:szCs w:val="24"/>
      <w:lang w:val="en-GB"/>
      <w14:ligatures w14:val="standardContextual"/>
    </w:rPr>
  </w:style>
  <w:style w:type="character" w:customStyle="1" w:styleId="aa">
    <w:name w:val="引用 字符"/>
    <w:basedOn w:val="a1"/>
    <w:link w:val="a9"/>
    <w:uiPriority w:val="29"/>
    <w:rsid w:val="008239DE"/>
    <w:rPr>
      <w:i/>
      <w:iCs/>
      <w:color w:val="404040" w:themeColor="text1" w:themeTint="BF"/>
      <w:lang w:val="en-GB"/>
    </w:rPr>
  </w:style>
  <w:style w:type="paragraph" w:styleId="a0">
    <w:name w:val="List Paragraph"/>
    <w:basedOn w:val="a"/>
    <w:uiPriority w:val="34"/>
    <w:qFormat/>
    <w:rsid w:val="00C9018F"/>
    <w:pPr>
      <w:ind w:left="720"/>
      <w:contextualSpacing/>
    </w:pPr>
    <w:rPr>
      <w:rFonts w:cstheme="minorBidi"/>
    </w:rPr>
  </w:style>
  <w:style w:type="character" w:styleId="ab">
    <w:name w:val="Intense Emphasis"/>
    <w:basedOn w:val="a1"/>
    <w:uiPriority w:val="21"/>
    <w:qFormat/>
    <w:rsid w:val="008239DE"/>
    <w:rPr>
      <w:i/>
      <w:iCs/>
      <w:color w:val="156082" w:themeColor="accent1"/>
    </w:rPr>
  </w:style>
  <w:style w:type="paragraph" w:styleId="ac">
    <w:name w:val="Intense Quote"/>
    <w:basedOn w:val="a"/>
    <w:next w:val="a"/>
    <w:link w:val="ad"/>
    <w:uiPriority w:val="30"/>
    <w:rsid w:val="008239D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szCs w:val="24"/>
      <w:lang w:val="en-GB"/>
      <w14:ligatures w14:val="standardContextual"/>
    </w:rPr>
  </w:style>
  <w:style w:type="character" w:customStyle="1" w:styleId="ad">
    <w:name w:val="明显引用 字符"/>
    <w:basedOn w:val="a1"/>
    <w:link w:val="ac"/>
    <w:uiPriority w:val="30"/>
    <w:rsid w:val="008239DE"/>
    <w:rPr>
      <w:i/>
      <w:iCs/>
      <w:color w:val="0F4761" w:themeColor="accent1" w:themeShade="BF"/>
      <w:lang w:val="en-GB"/>
    </w:rPr>
  </w:style>
  <w:style w:type="character" w:styleId="ae">
    <w:name w:val="Intense Reference"/>
    <w:basedOn w:val="a1"/>
    <w:uiPriority w:val="32"/>
    <w:qFormat/>
    <w:rsid w:val="008239DE"/>
    <w:rPr>
      <w:b/>
      <w:bCs/>
      <w:smallCaps/>
      <w:color w:val="156082" w:themeColor="accent1"/>
      <w:spacing w:val="5"/>
    </w:rPr>
  </w:style>
  <w:style w:type="character" w:styleId="af">
    <w:name w:val="Emphasis"/>
    <w:basedOn w:val="a1"/>
    <w:qFormat/>
    <w:rsid w:val="00C9018F"/>
    <w:rPr>
      <w:i/>
    </w:rPr>
  </w:style>
  <w:style w:type="paragraph" w:customStyle="1" w:styleId="Legend">
    <w:name w:val="Legend"/>
    <w:basedOn w:val="a"/>
    <w:qFormat/>
    <w:rsid w:val="00C9018F"/>
    <w:rPr>
      <w:sz w:val="20"/>
    </w:rPr>
  </w:style>
  <w:style w:type="paragraph" w:styleId="af0">
    <w:name w:val="header"/>
    <w:basedOn w:val="a"/>
    <w:link w:val="af1"/>
    <w:unhideWhenUsed/>
    <w:rsid w:val="00787656"/>
    <w:pPr>
      <w:tabs>
        <w:tab w:val="center" w:pos="4513"/>
        <w:tab w:val="right" w:pos="9026"/>
      </w:tabs>
    </w:pPr>
  </w:style>
  <w:style w:type="character" w:customStyle="1" w:styleId="af1">
    <w:name w:val="页眉 字符"/>
    <w:basedOn w:val="a1"/>
    <w:link w:val="af0"/>
    <w:uiPriority w:val="99"/>
    <w:rsid w:val="00787656"/>
    <w:rPr>
      <w:rFonts w:ascii="Times New Roman" w:hAnsi="Times New Roman" w:cs="Times New Roman"/>
      <w:szCs w:val="22"/>
      <w:lang w:val="en-US"/>
      <w14:ligatures w14:val="none"/>
    </w:rPr>
  </w:style>
  <w:style w:type="paragraph" w:styleId="af2">
    <w:name w:val="footer"/>
    <w:basedOn w:val="a"/>
    <w:link w:val="af3"/>
    <w:unhideWhenUsed/>
    <w:qFormat/>
    <w:rsid w:val="00787656"/>
    <w:pPr>
      <w:tabs>
        <w:tab w:val="center" w:pos="4513"/>
        <w:tab w:val="right" w:pos="9026"/>
      </w:tabs>
    </w:pPr>
  </w:style>
  <w:style w:type="character" w:customStyle="1" w:styleId="af3">
    <w:name w:val="页脚 字符"/>
    <w:basedOn w:val="a1"/>
    <w:link w:val="af2"/>
    <w:uiPriority w:val="99"/>
    <w:rsid w:val="00787656"/>
    <w:rPr>
      <w:rFonts w:ascii="Times New Roman" w:hAnsi="Times New Roman" w:cs="Times New Roman"/>
      <w:szCs w:val="22"/>
      <w:lang w:val="en-US"/>
      <w14:ligatures w14:val="none"/>
    </w:rPr>
  </w:style>
  <w:style w:type="character" w:styleId="af4">
    <w:name w:val="page number"/>
    <w:basedOn w:val="a1"/>
    <w:uiPriority w:val="99"/>
    <w:semiHidden/>
    <w:unhideWhenUsed/>
    <w:rsid w:val="00787656"/>
  </w:style>
  <w:style w:type="character" w:customStyle="1" w:styleId="font41">
    <w:name w:val="font41"/>
    <w:basedOn w:val="a1"/>
    <w:qFormat/>
    <w:rsid w:val="001D712B"/>
    <w:rPr>
      <w:rFonts w:ascii="宋体" w:eastAsia="宋体" w:hAnsi="宋体" w:cs="宋体" w:hint="eastAsia"/>
      <w:color w:val="000000"/>
      <w:sz w:val="24"/>
      <w:szCs w:val="24"/>
      <w:u w:val="none"/>
    </w:rPr>
  </w:style>
  <w:style w:type="character" w:customStyle="1" w:styleId="font31">
    <w:name w:val="font31"/>
    <w:basedOn w:val="a1"/>
    <w:qFormat/>
    <w:rsid w:val="001D712B"/>
    <w:rPr>
      <w:rFonts w:ascii="MS Gothic" w:eastAsia="MS Gothic" w:hAnsi="MS Gothic" w:cs="MS Gothic" w:hint="eastAsia"/>
      <w:color w:val="000000"/>
      <w:sz w:val="28"/>
      <w:szCs w:val="28"/>
      <w:u w:val="none"/>
    </w:rPr>
  </w:style>
  <w:style w:type="character" w:customStyle="1" w:styleId="font51">
    <w:name w:val="font51"/>
    <w:basedOn w:val="a1"/>
    <w:qFormat/>
    <w:rsid w:val="001D712B"/>
    <w:rPr>
      <w:rFonts w:ascii="MS Gothic" w:eastAsia="MS Gothic" w:hAnsi="MS Gothic" w:cs="MS Gothic" w:hint="eastAsia"/>
      <w:color w:val="000000"/>
      <w:sz w:val="24"/>
      <w:szCs w:val="24"/>
      <w:u w:val="none"/>
    </w:rPr>
  </w:style>
  <w:style w:type="character" w:customStyle="1" w:styleId="font71">
    <w:name w:val="font71"/>
    <w:basedOn w:val="a1"/>
    <w:qFormat/>
    <w:rsid w:val="001D712B"/>
    <w:rPr>
      <w:rFonts w:ascii="宋体" w:eastAsia="宋体" w:hAnsi="宋体" w:cs="宋体" w:hint="eastAsia"/>
      <w:color w:val="000000"/>
      <w:sz w:val="24"/>
      <w:szCs w:val="24"/>
      <w:u w:val="none"/>
    </w:rPr>
  </w:style>
  <w:style w:type="character" w:customStyle="1" w:styleId="font81">
    <w:name w:val="font81"/>
    <w:basedOn w:val="a1"/>
    <w:rsid w:val="001D712B"/>
    <w:rPr>
      <w:rFonts w:ascii="楷体" w:eastAsia="楷体" w:hAnsi="楷体" w:cs="楷体" w:hint="eastAsia"/>
      <w:color w:val="4874CB"/>
      <w:sz w:val="22"/>
      <w:szCs w:val="22"/>
      <w:u w:val="none"/>
    </w:rPr>
  </w:style>
  <w:style w:type="character" w:customStyle="1" w:styleId="font91">
    <w:name w:val="font91"/>
    <w:basedOn w:val="a1"/>
    <w:rsid w:val="001D712B"/>
    <w:rPr>
      <w:rFonts w:ascii="宋体" w:eastAsia="宋体" w:hAnsi="宋体" w:cs="宋体" w:hint="eastAsia"/>
      <w:color w:val="000000"/>
      <w:sz w:val="22"/>
      <w:szCs w:val="22"/>
      <w:u w:val="none"/>
    </w:rPr>
  </w:style>
  <w:style w:type="character" w:customStyle="1" w:styleId="font61">
    <w:name w:val="font61"/>
    <w:basedOn w:val="a1"/>
    <w:rsid w:val="001D712B"/>
    <w:rPr>
      <w:rFonts w:ascii="楷体" w:eastAsia="楷体" w:hAnsi="楷体" w:cs="楷体" w:hint="eastAsia"/>
      <w:color w:val="000000"/>
      <w:sz w:val="22"/>
      <w:szCs w:val="22"/>
      <w:u w:val="none"/>
    </w:rPr>
  </w:style>
  <w:style w:type="character" w:customStyle="1" w:styleId="font101">
    <w:name w:val="font101"/>
    <w:basedOn w:val="a1"/>
    <w:rsid w:val="001D712B"/>
    <w:rPr>
      <w:rFonts w:ascii="楷体" w:eastAsia="楷体" w:hAnsi="楷体" w:cs="楷体" w:hint="eastAsia"/>
      <w:color w:val="000000"/>
      <w:sz w:val="20"/>
      <w:szCs w:val="20"/>
      <w:u w:val="none"/>
    </w:rPr>
  </w:style>
  <w:style w:type="character" w:customStyle="1" w:styleId="font112">
    <w:name w:val="font112"/>
    <w:basedOn w:val="a1"/>
    <w:rsid w:val="001D712B"/>
    <w:rPr>
      <w:rFonts w:ascii="宋体" w:eastAsia="宋体" w:hAnsi="宋体" w:cs="宋体" w:hint="eastAsia"/>
      <w:color w:val="000000"/>
      <w:sz w:val="20"/>
      <w:szCs w:val="20"/>
      <w:u w:val="none"/>
    </w:rPr>
  </w:style>
  <w:style w:type="character" w:customStyle="1" w:styleId="font21">
    <w:name w:val="font21"/>
    <w:basedOn w:val="a1"/>
    <w:qFormat/>
    <w:rsid w:val="001D712B"/>
    <w:rPr>
      <w:rFonts w:ascii="宋体" w:eastAsia="宋体" w:hAnsi="宋体" w:cs="宋体" w:hint="eastAsia"/>
      <w:color w:val="000000"/>
      <w:sz w:val="24"/>
      <w:szCs w:val="24"/>
      <w:u w:val="none"/>
    </w:rPr>
  </w:style>
  <w:style w:type="character" w:styleId="af5">
    <w:name w:val="Hyperlink"/>
    <w:basedOn w:val="a1"/>
    <w:rsid w:val="001D712B"/>
    <w:rPr>
      <w:color w:val="467886" w:themeColor="hyperlink"/>
      <w:u w:val="single"/>
    </w:rPr>
  </w:style>
  <w:style w:type="character" w:styleId="af6">
    <w:name w:val="Unresolved Mention"/>
    <w:basedOn w:val="a1"/>
    <w:uiPriority w:val="99"/>
    <w:semiHidden/>
    <w:unhideWhenUsed/>
    <w:rsid w:val="001D712B"/>
    <w:rPr>
      <w:color w:val="605E5C"/>
      <w:shd w:val="clear" w:color="auto" w:fill="E1DFDD"/>
    </w:rPr>
  </w:style>
  <w:style w:type="table" w:styleId="af7">
    <w:name w:val="Table Grid"/>
    <w:basedOn w:val="a2"/>
    <w:uiPriority w:val="39"/>
    <w:qFormat/>
    <w:rsid w:val="007F44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1"/>
    <w:rsid w:val="007F44FF"/>
    <w:rPr>
      <w:rFonts w:ascii="宋体" w:eastAsia="宋体" w:hAnsi="宋体" w:cs="宋体" w:hint="eastAsia"/>
      <w:b/>
      <w:bCs/>
      <w:color w:val="000000"/>
      <w:sz w:val="22"/>
      <w:szCs w:val="22"/>
      <w:u w:val="none"/>
    </w:rPr>
  </w:style>
  <w:style w:type="character" w:customStyle="1" w:styleId="font111">
    <w:name w:val="font111"/>
    <w:basedOn w:val="a1"/>
    <w:qFormat/>
    <w:rsid w:val="007F44FF"/>
    <w:rPr>
      <w:rFonts w:ascii="Times New Roman" w:hAnsi="Times New Roman" w:cs="Times New Roman" w:hint="default"/>
      <w:color w:val="000000"/>
      <w:sz w:val="18"/>
      <w:szCs w:val="18"/>
      <w:u w:val="none"/>
    </w:rPr>
  </w:style>
  <w:style w:type="character" w:customStyle="1" w:styleId="font121">
    <w:name w:val="font121"/>
    <w:basedOn w:val="a1"/>
    <w:qFormat/>
    <w:rsid w:val="007F44FF"/>
    <w:rPr>
      <w:rFonts w:ascii="Times New Roman" w:hAnsi="Times New Roman" w:cs="Times New Roman" w:hint="default"/>
      <w:color w:val="2A2F45"/>
      <w:sz w:val="20"/>
      <w:szCs w:val="20"/>
      <w:u w:val="none"/>
    </w:rPr>
  </w:style>
  <w:style w:type="paragraph" w:customStyle="1" w:styleId="EndNoteBibliographyTitle">
    <w:name w:val="EndNote Bibliography Title"/>
    <w:basedOn w:val="a"/>
    <w:link w:val="EndNoteBibliographyTitleChar"/>
    <w:qFormat/>
    <w:rsid w:val="00C9018F"/>
    <w:pPr>
      <w:jc w:val="center"/>
    </w:pPr>
  </w:style>
  <w:style w:type="character" w:customStyle="1" w:styleId="EndNoteBibliographyTitleChar">
    <w:name w:val="EndNote Bibliography Title Char"/>
    <w:basedOn w:val="a1"/>
    <w:link w:val="EndNoteBibliographyTitle"/>
    <w:rsid w:val="00C9018F"/>
    <w:rPr>
      <w:rFonts w:eastAsiaTheme="minorEastAsia"/>
      <w:kern w:val="2"/>
      <w:sz w:val="24"/>
      <w:szCs w:val="22"/>
      <w:lang w:val="en-US"/>
    </w:rPr>
  </w:style>
  <w:style w:type="paragraph" w:customStyle="1" w:styleId="EndNoteBibliography">
    <w:name w:val="EndNote Bibliography"/>
    <w:basedOn w:val="a"/>
    <w:link w:val="EndNoteBibliographyChar"/>
    <w:qFormat/>
    <w:rsid w:val="00C9018F"/>
  </w:style>
  <w:style w:type="character" w:customStyle="1" w:styleId="EndNoteBibliographyChar">
    <w:name w:val="EndNote Bibliography Char"/>
    <w:basedOn w:val="a1"/>
    <w:link w:val="EndNoteBibliography"/>
    <w:qFormat/>
    <w:rsid w:val="00C9018F"/>
    <w:rPr>
      <w:rFonts w:eastAsiaTheme="minorEastAsia"/>
      <w:kern w:val="2"/>
      <w:sz w:val="24"/>
      <w:szCs w:val="22"/>
      <w:lang w:val="en-US"/>
    </w:rPr>
  </w:style>
  <w:style w:type="paragraph" w:styleId="af8">
    <w:name w:val="annotation text"/>
    <w:basedOn w:val="a"/>
    <w:link w:val="af9"/>
    <w:semiHidden/>
    <w:unhideWhenUsed/>
    <w:qFormat/>
    <w:rsid w:val="00C9018F"/>
    <w:rPr>
      <w:sz w:val="20"/>
      <w:szCs w:val="20"/>
    </w:rPr>
  </w:style>
  <w:style w:type="character" w:customStyle="1" w:styleId="af9">
    <w:name w:val="批注文字 字符"/>
    <w:basedOn w:val="a1"/>
    <w:link w:val="af8"/>
    <w:semiHidden/>
    <w:qFormat/>
    <w:rsid w:val="00C9018F"/>
    <w:rPr>
      <w:rFonts w:eastAsiaTheme="minorEastAsia"/>
      <w:kern w:val="2"/>
      <w:lang w:val="en-US"/>
    </w:rPr>
  </w:style>
  <w:style w:type="character" w:styleId="afa">
    <w:name w:val="annotation reference"/>
    <w:basedOn w:val="a1"/>
    <w:semiHidden/>
    <w:unhideWhenUsed/>
    <w:qFormat/>
    <w:rsid w:val="00C9018F"/>
    <w:rPr>
      <w:sz w:val="16"/>
      <w:szCs w:val="16"/>
    </w:rPr>
  </w:style>
  <w:style w:type="paragraph" w:styleId="afb">
    <w:name w:val="annotation subject"/>
    <w:basedOn w:val="af8"/>
    <w:next w:val="af8"/>
    <w:link w:val="afc"/>
    <w:semiHidden/>
    <w:unhideWhenUsed/>
    <w:qFormat/>
    <w:rsid w:val="00C9018F"/>
    <w:rPr>
      <w:b/>
      <w:bCs/>
    </w:rPr>
  </w:style>
  <w:style w:type="character" w:customStyle="1" w:styleId="afc">
    <w:name w:val="批注主题 字符"/>
    <w:basedOn w:val="af9"/>
    <w:link w:val="afb"/>
    <w:semiHidden/>
    <w:rsid w:val="00C9018F"/>
    <w:rPr>
      <w:rFonts w:eastAsiaTheme="minorEastAsia"/>
      <w:b/>
      <w:bCs/>
      <w:kern w:val="2"/>
      <w:lang w:val="en-US"/>
    </w:rPr>
  </w:style>
  <w:style w:type="character" w:styleId="afd">
    <w:name w:val="Placeholder Text"/>
    <w:basedOn w:val="a1"/>
    <w:uiPriority w:val="99"/>
    <w:semiHidden/>
    <w:qFormat/>
    <w:rsid w:val="00C9018F"/>
    <w:rPr>
      <w:color w:val="808080"/>
    </w:rPr>
  </w:style>
  <w:style w:type="paragraph" w:styleId="afe">
    <w:name w:val="No Spacing"/>
    <w:basedOn w:val="a"/>
    <w:link w:val="aff"/>
    <w:uiPriority w:val="1"/>
    <w:qFormat/>
    <w:rsid w:val="00C9018F"/>
    <w:pPr>
      <w:jc w:val="center"/>
    </w:pPr>
    <w:rPr>
      <w:rFonts w:eastAsia="楷体"/>
      <w:sz w:val="20"/>
      <w:szCs w:val="20"/>
    </w:rPr>
  </w:style>
  <w:style w:type="character" w:customStyle="1" w:styleId="aff">
    <w:name w:val="无间隔 字符"/>
    <w:basedOn w:val="a1"/>
    <w:link w:val="afe"/>
    <w:uiPriority w:val="1"/>
    <w:qFormat/>
    <w:rsid w:val="00C9018F"/>
    <w:rPr>
      <w:rFonts w:eastAsia="楷体"/>
      <w:kern w:val="2"/>
      <w:lang w:val="en-US"/>
    </w:rPr>
  </w:style>
  <w:style w:type="table" w:customStyle="1" w:styleId="TableGrid1">
    <w:name w:val="Table Grid1"/>
    <w:basedOn w:val="a2"/>
    <w:next w:val="af7"/>
    <w:uiPriority w:val="39"/>
    <w:rsid w:val="00E0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2"/>
    <w:next w:val="af7"/>
    <w:uiPriority w:val="39"/>
    <w:rsid w:val="00FB5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99</Pages>
  <Words>34328</Words>
  <Characters>119805</Characters>
  <Application>Microsoft Office Word</Application>
  <DocSecurity>0</DocSecurity>
  <Lines>7047</Lines>
  <Paragraphs>4281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#SEETOH WEI SONG#</dc:creator>
  <cp:keywords/>
  <dc:description/>
  <cp:lastModifiedBy>#</cp:lastModifiedBy>
  <cp:revision>144</cp:revision>
  <dcterms:created xsi:type="dcterms:W3CDTF">2025-10-31T16:01:00Z</dcterms:created>
  <dcterms:modified xsi:type="dcterms:W3CDTF">2026-10-18T03:06:00Z</dcterms:modified>
</cp:coreProperties>
</file>