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BC0BD" w14:textId="259D9251" w:rsidR="00955D1B" w:rsidRPr="00955D1B" w:rsidRDefault="00955D1B" w:rsidP="00F8532B">
      <w:pPr>
        <w:pStyle w:val="Heading1"/>
        <w:jc w:val="center"/>
        <w:rPr>
          <w:b/>
          <w:bCs/>
          <w:color w:val="auto"/>
          <w:sz w:val="28"/>
          <w:szCs w:val="28"/>
        </w:rPr>
      </w:pPr>
      <w:r w:rsidRPr="00955D1B">
        <w:rPr>
          <w:b/>
          <w:bCs/>
          <w:color w:val="auto"/>
          <w:sz w:val="28"/>
          <w:szCs w:val="28"/>
        </w:rPr>
        <w:t>Appendix</w:t>
      </w:r>
    </w:p>
    <w:p w14:paraId="2902ED31" w14:textId="77777777" w:rsidR="00955D1B" w:rsidRDefault="00955D1B" w:rsidP="00F8532B">
      <w:pPr>
        <w:pStyle w:val="Heading1"/>
        <w:jc w:val="center"/>
        <w:rPr>
          <w:b/>
          <w:bCs/>
          <w:color w:val="auto"/>
          <w:sz w:val="24"/>
          <w:szCs w:val="24"/>
        </w:rPr>
      </w:pPr>
    </w:p>
    <w:p w14:paraId="20257F42" w14:textId="57A2985B" w:rsidR="004A72F6" w:rsidRPr="00955D1B" w:rsidRDefault="004B6777" w:rsidP="00F8532B">
      <w:pPr>
        <w:pStyle w:val="Heading1"/>
        <w:jc w:val="center"/>
        <w:rPr>
          <w:b/>
          <w:bCs/>
          <w:color w:val="auto"/>
          <w:sz w:val="24"/>
          <w:szCs w:val="24"/>
        </w:rPr>
      </w:pPr>
      <w:r w:rsidRPr="00955D1B">
        <w:rPr>
          <w:b/>
          <w:bCs/>
          <w:color w:val="auto"/>
          <w:sz w:val="24"/>
          <w:szCs w:val="24"/>
        </w:rPr>
        <w:t>Tukey's HSD Pairwise Comparisons of Compressive Strength</w:t>
      </w:r>
    </w:p>
    <w:p w14:paraId="598FD041" w14:textId="5BAB07D9" w:rsidR="004A72F6" w:rsidRPr="00955D1B" w:rsidRDefault="004B6777" w:rsidP="00F8532B">
      <w:pPr>
        <w:spacing w:after="200"/>
        <w:jc w:val="center"/>
        <w:rPr>
          <w:sz w:val="24"/>
          <w:szCs w:val="24"/>
        </w:rPr>
      </w:pPr>
      <w:r w:rsidRPr="00955D1B">
        <w:rPr>
          <w:sz w:val="24"/>
          <w:szCs w:val="24"/>
        </w:rPr>
        <w:t>Post-hoc pairwise comparisons (Tukey HSD, α = 0.05) of compressive strength among cellular concrete mixes at each curing age.</w:t>
      </w:r>
    </w:p>
    <w:p w14:paraId="7D35402D" w14:textId="32387971" w:rsidR="004A72F6" w:rsidRPr="00955D1B" w:rsidRDefault="004B6777" w:rsidP="00F8532B">
      <w:pPr>
        <w:pStyle w:val="Heading2"/>
        <w:jc w:val="center"/>
        <w:rPr>
          <w:color w:val="auto"/>
          <w:sz w:val="24"/>
          <w:szCs w:val="24"/>
        </w:rPr>
      </w:pPr>
      <w:r w:rsidRPr="00955D1B">
        <w:rPr>
          <w:color w:val="auto"/>
          <w:sz w:val="24"/>
          <w:szCs w:val="24"/>
        </w:rPr>
        <w:t>Table A</w:t>
      </w:r>
      <w:r w:rsidR="00955D1B">
        <w:rPr>
          <w:color w:val="auto"/>
          <w:sz w:val="24"/>
          <w:szCs w:val="24"/>
        </w:rPr>
        <w:t>1</w:t>
      </w:r>
      <w:r w:rsidRPr="00955D1B">
        <w:rPr>
          <w:color w:val="auto"/>
          <w:sz w:val="24"/>
          <w:szCs w:val="24"/>
        </w:rPr>
        <w:t>. Curing Day 7 Pairwise Comparisons</w:t>
      </w:r>
    </w:p>
    <w:tbl>
      <w:tblPr>
        <w:tblStyle w:val="TableGrid"/>
        <w:tblW w:w="97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2160"/>
        <w:gridCol w:w="1679"/>
        <w:gridCol w:w="2448"/>
      </w:tblGrid>
      <w:tr w:rsidR="00955D1B" w:rsidRPr="00955D1B" w14:paraId="577B5469" w14:textId="77777777" w:rsidTr="00055756">
        <w:trPr>
          <w:jc w:val="center"/>
        </w:trPr>
        <w:tc>
          <w:tcPr>
            <w:tcW w:w="35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EBF422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Comparison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01AADF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Mean diff (MPa)</w:t>
            </w:r>
          </w:p>
        </w:tc>
        <w:tc>
          <w:tcPr>
            <w:tcW w:w="16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0503DC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p-adj</w:t>
            </w:r>
          </w:p>
        </w:tc>
        <w:tc>
          <w:tcPr>
            <w:tcW w:w="24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71B00A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Significant?</w:t>
            </w:r>
          </w:p>
        </w:tc>
      </w:tr>
      <w:tr w:rsidR="00955D1B" w:rsidRPr="00955D1B" w14:paraId="5803FE70" w14:textId="77777777" w:rsidTr="00055756">
        <w:trPr>
          <w:jc w:val="center"/>
        </w:trPr>
        <w:tc>
          <w:tcPr>
            <w:tcW w:w="3505" w:type="dxa"/>
            <w:tcBorders>
              <w:top w:val="single" w:sz="12" w:space="0" w:color="auto"/>
            </w:tcBorders>
            <w:vAlign w:val="center"/>
          </w:tcPr>
          <w:p w14:paraId="316225C0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S0CB0 vs S5CB20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1D4EF5EB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1.17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vAlign w:val="center"/>
          </w:tcPr>
          <w:p w14:paraId="793CF090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0.203</w:t>
            </w:r>
          </w:p>
        </w:tc>
        <w:tc>
          <w:tcPr>
            <w:tcW w:w="2448" w:type="dxa"/>
            <w:tcBorders>
              <w:top w:val="single" w:sz="12" w:space="0" w:color="auto"/>
            </w:tcBorders>
            <w:vAlign w:val="center"/>
          </w:tcPr>
          <w:p w14:paraId="31E5CD5C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No</w:t>
            </w:r>
          </w:p>
        </w:tc>
      </w:tr>
      <w:tr w:rsidR="00955D1B" w:rsidRPr="00955D1B" w14:paraId="077F0E04" w14:textId="77777777" w:rsidTr="00055756">
        <w:trPr>
          <w:jc w:val="center"/>
        </w:trPr>
        <w:tc>
          <w:tcPr>
            <w:tcW w:w="3505" w:type="dxa"/>
            <w:vAlign w:val="center"/>
          </w:tcPr>
          <w:p w14:paraId="2C44FB7C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S5CB0 vs S5CB20</w:t>
            </w:r>
          </w:p>
        </w:tc>
        <w:tc>
          <w:tcPr>
            <w:tcW w:w="2160" w:type="dxa"/>
            <w:vAlign w:val="center"/>
          </w:tcPr>
          <w:p w14:paraId="6D7093FE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1.77</w:t>
            </w:r>
          </w:p>
        </w:tc>
        <w:tc>
          <w:tcPr>
            <w:tcW w:w="1679" w:type="dxa"/>
            <w:vAlign w:val="center"/>
          </w:tcPr>
          <w:p w14:paraId="12EA7036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0.026</w:t>
            </w:r>
          </w:p>
        </w:tc>
        <w:tc>
          <w:tcPr>
            <w:tcW w:w="2448" w:type="dxa"/>
            <w:vAlign w:val="center"/>
          </w:tcPr>
          <w:p w14:paraId="46DF81B0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955D1B" w:rsidRPr="00955D1B" w14:paraId="0E439B2F" w14:textId="77777777" w:rsidTr="00055756">
        <w:trPr>
          <w:jc w:val="center"/>
        </w:trPr>
        <w:tc>
          <w:tcPr>
            <w:tcW w:w="3505" w:type="dxa"/>
            <w:vAlign w:val="center"/>
          </w:tcPr>
          <w:p w14:paraId="30495119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S5CB5 vs S5CB20</w:t>
            </w:r>
          </w:p>
        </w:tc>
        <w:tc>
          <w:tcPr>
            <w:tcW w:w="2160" w:type="dxa"/>
            <w:vAlign w:val="center"/>
          </w:tcPr>
          <w:p w14:paraId="07B8F4EB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2.09</w:t>
            </w:r>
          </w:p>
        </w:tc>
        <w:tc>
          <w:tcPr>
            <w:tcW w:w="1679" w:type="dxa"/>
            <w:vAlign w:val="center"/>
          </w:tcPr>
          <w:p w14:paraId="5D987DC3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0.008</w:t>
            </w:r>
          </w:p>
        </w:tc>
        <w:tc>
          <w:tcPr>
            <w:tcW w:w="2448" w:type="dxa"/>
            <w:vAlign w:val="center"/>
          </w:tcPr>
          <w:p w14:paraId="3E1D89FE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955D1B" w:rsidRPr="00955D1B" w14:paraId="6F12D9BD" w14:textId="77777777" w:rsidTr="00055756">
        <w:trPr>
          <w:jc w:val="center"/>
        </w:trPr>
        <w:tc>
          <w:tcPr>
            <w:tcW w:w="3505" w:type="dxa"/>
            <w:vAlign w:val="center"/>
          </w:tcPr>
          <w:p w14:paraId="52A51F9B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S5CB10 vs S5CB20</w:t>
            </w:r>
          </w:p>
        </w:tc>
        <w:tc>
          <w:tcPr>
            <w:tcW w:w="2160" w:type="dxa"/>
            <w:vAlign w:val="center"/>
          </w:tcPr>
          <w:p w14:paraId="23BA6CBB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2.75</w:t>
            </w:r>
          </w:p>
        </w:tc>
        <w:tc>
          <w:tcPr>
            <w:tcW w:w="1679" w:type="dxa"/>
            <w:vAlign w:val="center"/>
          </w:tcPr>
          <w:p w14:paraId="41E9F93B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2448" w:type="dxa"/>
            <w:vAlign w:val="center"/>
          </w:tcPr>
          <w:p w14:paraId="480B2838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955D1B" w:rsidRPr="00955D1B" w14:paraId="71C8794C" w14:textId="77777777" w:rsidTr="00055756">
        <w:trPr>
          <w:jc w:val="center"/>
        </w:trPr>
        <w:tc>
          <w:tcPr>
            <w:tcW w:w="3505" w:type="dxa"/>
            <w:vAlign w:val="center"/>
          </w:tcPr>
          <w:p w14:paraId="413808FE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S5CB15 vs S5CB20</w:t>
            </w:r>
          </w:p>
        </w:tc>
        <w:tc>
          <w:tcPr>
            <w:tcW w:w="2160" w:type="dxa"/>
            <w:vAlign w:val="center"/>
          </w:tcPr>
          <w:p w14:paraId="1DBDD051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1.78</w:t>
            </w:r>
          </w:p>
        </w:tc>
        <w:tc>
          <w:tcPr>
            <w:tcW w:w="1679" w:type="dxa"/>
            <w:vAlign w:val="center"/>
          </w:tcPr>
          <w:p w14:paraId="15ED7750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0.025</w:t>
            </w:r>
          </w:p>
        </w:tc>
        <w:tc>
          <w:tcPr>
            <w:tcW w:w="2448" w:type="dxa"/>
            <w:vAlign w:val="center"/>
          </w:tcPr>
          <w:p w14:paraId="52070144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955D1B" w:rsidRPr="00955D1B" w14:paraId="156025B8" w14:textId="77777777" w:rsidTr="00055756">
        <w:trPr>
          <w:jc w:val="center"/>
        </w:trPr>
        <w:tc>
          <w:tcPr>
            <w:tcW w:w="3505" w:type="dxa"/>
            <w:vAlign w:val="center"/>
          </w:tcPr>
          <w:p w14:paraId="32E25285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S0CB0 vs S5CB10</w:t>
            </w:r>
          </w:p>
        </w:tc>
        <w:tc>
          <w:tcPr>
            <w:tcW w:w="2160" w:type="dxa"/>
            <w:vAlign w:val="center"/>
          </w:tcPr>
          <w:p w14:paraId="2F84802D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1.58</w:t>
            </w:r>
          </w:p>
        </w:tc>
        <w:tc>
          <w:tcPr>
            <w:tcW w:w="1679" w:type="dxa"/>
            <w:vAlign w:val="center"/>
          </w:tcPr>
          <w:p w14:paraId="0935F93F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0.050</w:t>
            </w:r>
          </w:p>
        </w:tc>
        <w:tc>
          <w:tcPr>
            <w:tcW w:w="2448" w:type="dxa"/>
            <w:vAlign w:val="center"/>
          </w:tcPr>
          <w:p w14:paraId="76A79085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Borderline</w:t>
            </w:r>
          </w:p>
        </w:tc>
      </w:tr>
      <w:tr w:rsidR="00955D1B" w:rsidRPr="00955D1B" w14:paraId="7C8D0019" w14:textId="77777777" w:rsidTr="00055756">
        <w:trPr>
          <w:jc w:val="center"/>
        </w:trPr>
        <w:tc>
          <w:tcPr>
            <w:tcW w:w="3505" w:type="dxa"/>
            <w:tcBorders>
              <w:bottom w:val="single" w:sz="12" w:space="0" w:color="auto"/>
            </w:tcBorders>
            <w:vAlign w:val="center"/>
          </w:tcPr>
          <w:p w14:paraId="2493D0CC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Other pairs (S0CB0, S5CB0, S5CB5, S5CB10, S5CB15)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55BDEA7D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≤ 1.58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vAlign w:val="center"/>
          </w:tcPr>
          <w:p w14:paraId="71D9A914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&gt; 0.35</w:t>
            </w:r>
          </w:p>
        </w:tc>
        <w:tc>
          <w:tcPr>
            <w:tcW w:w="2448" w:type="dxa"/>
            <w:tcBorders>
              <w:bottom w:val="single" w:sz="12" w:space="0" w:color="auto"/>
            </w:tcBorders>
            <w:vAlign w:val="center"/>
          </w:tcPr>
          <w:p w14:paraId="46386524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No</w:t>
            </w:r>
          </w:p>
        </w:tc>
      </w:tr>
    </w:tbl>
    <w:p w14:paraId="4849C01C" w14:textId="77777777" w:rsidR="004A72F6" w:rsidRPr="00955D1B" w:rsidRDefault="004A72F6" w:rsidP="00F8532B">
      <w:pPr>
        <w:spacing w:after="300"/>
        <w:jc w:val="center"/>
        <w:rPr>
          <w:sz w:val="24"/>
          <w:szCs w:val="24"/>
        </w:rPr>
      </w:pPr>
    </w:p>
    <w:p w14:paraId="505BC3EB" w14:textId="33D59774" w:rsidR="004A72F6" w:rsidRPr="00955D1B" w:rsidRDefault="004B6777" w:rsidP="00F8532B">
      <w:pPr>
        <w:pStyle w:val="Heading2"/>
        <w:jc w:val="center"/>
        <w:rPr>
          <w:color w:val="auto"/>
          <w:sz w:val="24"/>
          <w:szCs w:val="24"/>
        </w:rPr>
      </w:pPr>
      <w:r w:rsidRPr="00955D1B">
        <w:rPr>
          <w:color w:val="auto"/>
          <w:sz w:val="24"/>
          <w:szCs w:val="24"/>
        </w:rPr>
        <w:t xml:space="preserve">Table </w:t>
      </w:r>
      <w:r w:rsidR="00955D1B">
        <w:rPr>
          <w:color w:val="auto"/>
          <w:sz w:val="24"/>
          <w:szCs w:val="24"/>
        </w:rPr>
        <w:t>A2</w:t>
      </w:r>
      <w:r w:rsidRPr="00955D1B">
        <w:rPr>
          <w:color w:val="auto"/>
          <w:sz w:val="24"/>
          <w:szCs w:val="24"/>
        </w:rPr>
        <w:t>. Curing Day 28 Pairwise Comparisons</w:t>
      </w:r>
    </w:p>
    <w:tbl>
      <w:tblPr>
        <w:tblStyle w:val="TableGrid"/>
        <w:tblW w:w="97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2160"/>
        <w:gridCol w:w="1679"/>
        <w:gridCol w:w="2448"/>
      </w:tblGrid>
      <w:tr w:rsidR="004A72F6" w:rsidRPr="00955D1B" w14:paraId="7C5917A5" w14:textId="77777777" w:rsidTr="00055756">
        <w:trPr>
          <w:jc w:val="center"/>
        </w:trPr>
        <w:tc>
          <w:tcPr>
            <w:tcW w:w="3505" w:type="dxa"/>
            <w:tcBorders>
              <w:top w:val="single" w:sz="12" w:space="0" w:color="auto"/>
              <w:bottom w:val="single" w:sz="12" w:space="0" w:color="auto"/>
            </w:tcBorders>
          </w:tcPr>
          <w:p w14:paraId="6B77EEBA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Comparison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</w:tcPr>
          <w:p w14:paraId="730E4609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Mean diff (MPa)</w:t>
            </w:r>
          </w:p>
        </w:tc>
        <w:tc>
          <w:tcPr>
            <w:tcW w:w="1679" w:type="dxa"/>
            <w:tcBorders>
              <w:top w:val="single" w:sz="12" w:space="0" w:color="auto"/>
              <w:bottom w:val="single" w:sz="12" w:space="0" w:color="auto"/>
            </w:tcBorders>
          </w:tcPr>
          <w:p w14:paraId="05A1B9D7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p-adj</w:t>
            </w:r>
          </w:p>
        </w:tc>
        <w:tc>
          <w:tcPr>
            <w:tcW w:w="2448" w:type="dxa"/>
            <w:tcBorders>
              <w:top w:val="single" w:sz="12" w:space="0" w:color="auto"/>
              <w:bottom w:val="single" w:sz="12" w:space="0" w:color="auto"/>
            </w:tcBorders>
          </w:tcPr>
          <w:p w14:paraId="2863163E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Significant?</w:t>
            </w:r>
          </w:p>
        </w:tc>
      </w:tr>
      <w:tr w:rsidR="004A72F6" w:rsidRPr="00955D1B" w14:paraId="7D393DDE" w14:textId="77777777" w:rsidTr="00055756">
        <w:trPr>
          <w:jc w:val="center"/>
        </w:trPr>
        <w:tc>
          <w:tcPr>
            <w:tcW w:w="3505" w:type="dxa"/>
            <w:tcBorders>
              <w:top w:val="single" w:sz="12" w:space="0" w:color="auto"/>
            </w:tcBorders>
          </w:tcPr>
          <w:p w14:paraId="00ED0DF4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S0CB0 vs S5CB10</w:t>
            </w:r>
          </w:p>
        </w:tc>
        <w:tc>
          <w:tcPr>
            <w:tcW w:w="2160" w:type="dxa"/>
            <w:tcBorders>
              <w:top w:val="single" w:sz="12" w:space="0" w:color="auto"/>
            </w:tcBorders>
          </w:tcPr>
          <w:p w14:paraId="213D0A9B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2.01</w:t>
            </w:r>
          </w:p>
        </w:tc>
        <w:tc>
          <w:tcPr>
            <w:tcW w:w="1679" w:type="dxa"/>
            <w:tcBorders>
              <w:top w:val="single" w:sz="12" w:space="0" w:color="auto"/>
            </w:tcBorders>
          </w:tcPr>
          <w:p w14:paraId="3DCCA24B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0.033</w:t>
            </w:r>
          </w:p>
        </w:tc>
        <w:tc>
          <w:tcPr>
            <w:tcW w:w="2448" w:type="dxa"/>
            <w:tcBorders>
              <w:top w:val="single" w:sz="12" w:space="0" w:color="auto"/>
            </w:tcBorders>
          </w:tcPr>
          <w:p w14:paraId="6E7AEF3F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4A72F6" w:rsidRPr="00955D1B" w14:paraId="022D4103" w14:textId="77777777" w:rsidTr="00055756">
        <w:trPr>
          <w:jc w:val="center"/>
        </w:trPr>
        <w:tc>
          <w:tcPr>
            <w:tcW w:w="3505" w:type="dxa"/>
          </w:tcPr>
          <w:p w14:paraId="180762C4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S0CB0 vs S5CB20</w:t>
            </w:r>
          </w:p>
        </w:tc>
        <w:tc>
          <w:tcPr>
            <w:tcW w:w="2160" w:type="dxa"/>
          </w:tcPr>
          <w:p w14:paraId="6E64A914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−2.33</w:t>
            </w:r>
          </w:p>
        </w:tc>
        <w:tc>
          <w:tcPr>
            <w:tcW w:w="1679" w:type="dxa"/>
          </w:tcPr>
          <w:p w14:paraId="26B76718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0.013</w:t>
            </w:r>
          </w:p>
        </w:tc>
        <w:tc>
          <w:tcPr>
            <w:tcW w:w="2448" w:type="dxa"/>
          </w:tcPr>
          <w:p w14:paraId="64FABCE3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4A72F6" w:rsidRPr="00955D1B" w14:paraId="0AC1540C" w14:textId="77777777" w:rsidTr="00055756">
        <w:trPr>
          <w:jc w:val="center"/>
        </w:trPr>
        <w:tc>
          <w:tcPr>
            <w:tcW w:w="3505" w:type="dxa"/>
          </w:tcPr>
          <w:p w14:paraId="1D23BCD3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S5CB0 vs S5CB20</w:t>
            </w:r>
          </w:p>
        </w:tc>
        <w:tc>
          <w:tcPr>
            <w:tcW w:w="2160" w:type="dxa"/>
          </w:tcPr>
          <w:p w14:paraId="7F0FAEFC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−2.69</w:t>
            </w:r>
          </w:p>
        </w:tc>
        <w:tc>
          <w:tcPr>
            <w:tcW w:w="1679" w:type="dxa"/>
          </w:tcPr>
          <w:p w14:paraId="17B90391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0.004</w:t>
            </w:r>
          </w:p>
        </w:tc>
        <w:tc>
          <w:tcPr>
            <w:tcW w:w="2448" w:type="dxa"/>
          </w:tcPr>
          <w:p w14:paraId="2FCA9BA2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4A72F6" w:rsidRPr="00955D1B" w14:paraId="6060C743" w14:textId="77777777" w:rsidTr="00055756">
        <w:trPr>
          <w:jc w:val="center"/>
        </w:trPr>
        <w:tc>
          <w:tcPr>
            <w:tcW w:w="3505" w:type="dxa"/>
          </w:tcPr>
          <w:p w14:paraId="35C1FAB2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S5CB10 vs S5CB20</w:t>
            </w:r>
          </w:p>
        </w:tc>
        <w:tc>
          <w:tcPr>
            <w:tcW w:w="2160" w:type="dxa"/>
          </w:tcPr>
          <w:p w14:paraId="6DBB4A30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−4.34</w:t>
            </w:r>
          </w:p>
        </w:tc>
        <w:tc>
          <w:tcPr>
            <w:tcW w:w="1679" w:type="dxa"/>
          </w:tcPr>
          <w:p w14:paraId="451A173D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48" w:type="dxa"/>
          </w:tcPr>
          <w:p w14:paraId="14FA461F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4A72F6" w:rsidRPr="00955D1B" w14:paraId="352B7232" w14:textId="77777777" w:rsidTr="00055756">
        <w:trPr>
          <w:jc w:val="center"/>
        </w:trPr>
        <w:tc>
          <w:tcPr>
            <w:tcW w:w="3505" w:type="dxa"/>
          </w:tcPr>
          <w:p w14:paraId="7BC9316C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S5CB15 vs S5CB20</w:t>
            </w:r>
          </w:p>
        </w:tc>
        <w:tc>
          <w:tcPr>
            <w:tcW w:w="2160" w:type="dxa"/>
          </w:tcPr>
          <w:p w14:paraId="707A0580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−2.79</w:t>
            </w:r>
          </w:p>
        </w:tc>
        <w:tc>
          <w:tcPr>
            <w:tcW w:w="1679" w:type="dxa"/>
          </w:tcPr>
          <w:p w14:paraId="1431F6B7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0.003</w:t>
            </w:r>
          </w:p>
        </w:tc>
        <w:tc>
          <w:tcPr>
            <w:tcW w:w="2448" w:type="dxa"/>
          </w:tcPr>
          <w:p w14:paraId="5BD27DA8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4A72F6" w:rsidRPr="00955D1B" w14:paraId="69AE648D" w14:textId="77777777" w:rsidTr="00055756">
        <w:trPr>
          <w:jc w:val="center"/>
        </w:trPr>
        <w:tc>
          <w:tcPr>
            <w:tcW w:w="3505" w:type="dxa"/>
          </w:tcPr>
          <w:p w14:paraId="5EC8ABAC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S5CB5 vs S5CB20</w:t>
            </w:r>
          </w:p>
        </w:tc>
        <w:tc>
          <w:tcPr>
            <w:tcW w:w="2160" w:type="dxa"/>
          </w:tcPr>
          <w:p w14:paraId="536ED893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−3.59</w:t>
            </w:r>
          </w:p>
        </w:tc>
        <w:tc>
          <w:tcPr>
            <w:tcW w:w="1679" w:type="dxa"/>
          </w:tcPr>
          <w:p w14:paraId="5E77593D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48" w:type="dxa"/>
          </w:tcPr>
          <w:p w14:paraId="23A77133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4A72F6" w:rsidRPr="00955D1B" w14:paraId="7B44A17D" w14:textId="77777777" w:rsidTr="00055756">
        <w:trPr>
          <w:jc w:val="center"/>
        </w:trPr>
        <w:tc>
          <w:tcPr>
            <w:tcW w:w="3505" w:type="dxa"/>
          </w:tcPr>
          <w:p w14:paraId="625469CF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S0CB0 vs S5CB5 / S5CB15</w:t>
            </w:r>
          </w:p>
        </w:tc>
        <w:tc>
          <w:tcPr>
            <w:tcW w:w="2160" w:type="dxa"/>
          </w:tcPr>
          <w:p w14:paraId="5B6C1C50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1.26 / 0.46</w:t>
            </w:r>
          </w:p>
        </w:tc>
        <w:tc>
          <w:tcPr>
            <w:tcW w:w="1679" w:type="dxa"/>
          </w:tcPr>
          <w:p w14:paraId="5D871B67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0.282 / 0.957</w:t>
            </w:r>
          </w:p>
        </w:tc>
        <w:tc>
          <w:tcPr>
            <w:tcW w:w="2448" w:type="dxa"/>
          </w:tcPr>
          <w:p w14:paraId="23331F4D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No</w:t>
            </w:r>
          </w:p>
        </w:tc>
      </w:tr>
      <w:tr w:rsidR="004A72F6" w:rsidRPr="00955D1B" w14:paraId="06BAE56B" w14:textId="77777777" w:rsidTr="00055756">
        <w:trPr>
          <w:jc w:val="center"/>
        </w:trPr>
        <w:tc>
          <w:tcPr>
            <w:tcW w:w="3505" w:type="dxa"/>
            <w:tcBorders>
              <w:bottom w:val="single" w:sz="12" w:space="0" w:color="auto"/>
            </w:tcBorders>
            <w:vAlign w:val="center"/>
          </w:tcPr>
          <w:p w14:paraId="12F4346B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S5CB0 vs S5CB5 / S5CB10 / S5CB15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3D8BB806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≤ 1.65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vAlign w:val="center"/>
          </w:tcPr>
          <w:p w14:paraId="341F9F23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≥ 0.097</w:t>
            </w:r>
          </w:p>
        </w:tc>
        <w:tc>
          <w:tcPr>
            <w:tcW w:w="2448" w:type="dxa"/>
            <w:tcBorders>
              <w:bottom w:val="single" w:sz="12" w:space="0" w:color="auto"/>
            </w:tcBorders>
            <w:vAlign w:val="center"/>
          </w:tcPr>
          <w:p w14:paraId="3C28DD34" w14:textId="77777777" w:rsidR="004A72F6" w:rsidRPr="00955D1B" w:rsidRDefault="004B6777" w:rsidP="00055756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No</w:t>
            </w:r>
          </w:p>
        </w:tc>
      </w:tr>
    </w:tbl>
    <w:p w14:paraId="4AFFDEF6" w14:textId="77777777" w:rsidR="004A72F6" w:rsidRPr="00955D1B" w:rsidRDefault="004A72F6" w:rsidP="00F8532B">
      <w:pPr>
        <w:spacing w:after="300"/>
        <w:jc w:val="center"/>
        <w:rPr>
          <w:sz w:val="24"/>
          <w:szCs w:val="24"/>
        </w:rPr>
      </w:pPr>
    </w:p>
    <w:p w14:paraId="551959D5" w14:textId="7D290E78" w:rsidR="004A72F6" w:rsidRPr="00955D1B" w:rsidRDefault="004B6777" w:rsidP="00F8532B">
      <w:pPr>
        <w:pStyle w:val="Heading2"/>
        <w:jc w:val="center"/>
        <w:rPr>
          <w:color w:val="auto"/>
          <w:sz w:val="24"/>
          <w:szCs w:val="24"/>
        </w:rPr>
      </w:pPr>
      <w:r w:rsidRPr="00955D1B">
        <w:rPr>
          <w:color w:val="auto"/>
          <w:sz w:val="24"/>
          <w:szCs w:val="24"/>
        </w:rPr>
        <w:t xml:space="preserve">Table </w:t>
      </w:r>
      <w:r w:rsidR="00955D1B">
        <w:rPr>
          <w:color w:val="auto"/>
          <w:sz w:val="24"/>
          <w:szCs w:val="24"/>
        </w:rPr>
        <w:t>A3</w:t>
      </w:r>
      <w:r w:rsidRPr="00955D1B">
        <w:rPr>
          <w:color w:val="auto"/>
          <w:sz w:val="24"/>
          <w:szCs w:val="24"/>
        </w:rPr>
        <w:t>. Curing Day 56 Pairwise Comparisons</w:t>
      </w:r>
    </w:p>
    <w:tbl>
      <w:tblPr>
        <w:tblStyle w:val="TableGrid"/>
        <w:tblW w:w="97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2160"/>
        <w:gridCol w:w="1679"/>
        <w:gridCol w:w="2448"/>
      </w:tblGrid>
      <w:tr w:rsidR="004A72F6" w:rsidRPr="00955D1B" w14:paraId="5B566848" w14:textId="77777777" w:rsidTr="00055756">
        <w:trPr>
          <w:jc w:val="center"/>
        </w:trPr>
        <w:tc>
          <w:tcPr>
            <w:tcW w:w="3505" w:type="dxa"/>
            <w:tcBorders>
              <w:top w:val="single" w:sz="12" w:space="0" w:color="auto"/>
              <w:bottom w:val="single" w:sz="12" w:space="0" w:color="auto"/>
            </w:tcBorders>
          </w:tcPr>
          <w:p w14:paraId="489831BF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Comparison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</w:tcPr>
          <w:p w14:paraId="11B93F69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Mean diff (MPa)</w:t>
            </w:r>
          </w:p>
        </w:tc>
        <w:tc>
          <w:tcPr>
            <w:tcW w:w="1679" w:type="dxa"/>
            <w:tcBorders>
              <w:top w:val="single" w:sz="12" w:space="0" w:color="auto"/>
              <w:bottom w:val="single" w:sz="12" w:space="0" w:color="auto"/>
            </w:tcBorders>
          </w:tcPr>
          <w:p w14:paraId="0AC25C84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p-adj</w:t>
            </w:r>
          </w:p>
        </w:tc>
        <w:tc>
          <w:tcPr>
            <w:tcW w:w="2448" w:type="dxa"/>
            <w:tcBorders>
              <w:top w:val="single" w:sz="12" w:space="0" w:color="auto"/>
              <w:bottom w:val="single" w:sz="12" w:space="0" w:color="auto"/>
            </w:tcBorders>
          </w:tcPr>
          <w:p w14:paraId="5D63DE5C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Significant?</w:t>
            </w:r>
          </w:p>
        </w:tc>
      </w:tr>
      <w:tr w:rsidR="004A72F6" w:rsidRPr="00955D1B" w14:paraId="2DF52F4D" w14:textId="77777777" w:rsidTr="00055756">
        <w:trPr>
          <w:jc w:val="center"/>
        </w:trPr>
        <w:tc>
          <w:tcPr>
            <w:tcW w:w="3505" w:type="dxa"/>
            <w:tcBorders>
              <w:top w:val="single" w:sz="12" w:space="0" w:color="auto"/>
            </w:tcBorders>
          </w:tcPr>
          <w:p w14:paraId="1CEB6B79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S0CB0 vs S5CB10</w:t>
            </w:r>
          </w:p>
        </w:tc>
        <w:tc>
          <w:tcPr>
            <w:tcW w:w="2160" w:type="dxa"/>
            <w:tcBorders>
              <w:top w:val="single" w:sz="12" w:space="0" w:color="auto"/>
            </w:tcBorders>
          </w:tcPr>
          <w:p w14:paraId="0E86C838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2.56</w:t>
            </w:r>
          </w:p>
        </w:tc>
        <w:tc>
          <w:tcPr>
            <w:tcW w:w="1679" w:type="dxa"/>
            <w:tcBorders>
              <w:top w:val="single" w:sz="12" w:space="0" w:color="auto"/>
            </w:tcBorders>
          </w:tcPr>
          <w:p w14:paraId="63BBB5DA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0.014</w:t>
            </w:r>
          </w:p>
        </w:tc>
        <w:tc>
          <w:tcPr>
            <w:tcW w:w="2448" w:type="dxa"/>
            <w:tcBorders>
              <w:top w:val="single" w:sz="12" w:space="0" w:color="auto"/>
            </w:tcBorders>
          </w:tcPr>
          <w:p w14:paraId="333C5E2A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4A72F6" w:rsidRPr="00955D1B" w14:paraId="0463E0DD" w14:textId="77777777" w:rsidTr="00055756">
        <w:trPr>
          <w:jc w:val="center"/>
        </w:trPr>
        <w:tc>
          <w:tcPr>
            <w:tcW w:w="3505" w:type="dxa"/>
          </w:tcPr>
          <w:p w14:paraId="32245FBC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S5CB0 vs S5CB10</w:t>
            </w:r>
          </w:p>
        </w:tc>
        <w:tc>
          <w:tcPr>
            <w:tcW w:w="2160" w:type="dxa"/>
          </w:tcPr>
          <w:p w14:paraId="38798311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2.25</w:t>
            </w:r>
          </w:p>
        </w:tc>
        <w:tc>
          <w:tcPr>
            <w:tcW w:w="1679" w:type="dxa"/>
          </w:tcPr>
          <w:p w14:paraId="28A5FFDD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0.032</w:t>
            </w:r>
          </w:p>
        </w:tc>
        <w:tc>
          <w:tcPr>
            <w:tcW w:w="2448" w:type="dxa"/>
          </w:tcPr>
          <w:p w14:paraId="03558F37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4A72F6" w:rsidRPr="00955D1B" w14:paraId="32F5D5D0" w14:textId="77777777" w:rsidTr="00055756">
        <w:trPr>
          <w:jc w:val="center"/>
        </w:trPr>
        <w:tc>
          <w:tcPr>
            <w:tcW w:w="3505" w:type="dxa"/>
          </w:tcPr>
          <w:p w14:paraId="06B63463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S0CB0 vs S5CB20</w:t>
            </w:r>
          </w:p>
        </w:tc>
        <w:tc>
          <w:tcPr>
            <w:tcW w:w="2160" w:type="dxa"/>
          </w:tcPr>
          <w:p w14:paraId="170472FD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−3.08</w:t>
            </w:r>
          </w:p>
        </w:tc>
        <w:tc>
          <w:tcPr>
            <w:tcW w:w="1679" w:type="dxa"/>
          </w:tcPr>
          <w:p w14:paraId="20BC1028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0.004</w:t>
            </w:r>
          </w:p>
        </w:tc>
        <w:tc>
          <w:tcPr>
            <w:tcW w:w="2448" w:type="dxa"/>
          </w:tcPr>
          <w:p w14:paraId="69C48381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4A72F6" w:rsidRPr="00955D1B" w14:paraId="6A513D79" w14:textId="77777777" w:rsidTr="00055756">
        <w:trPr>
          <w:jc w:val="center"/>
        </w:trPr>
        <w:tc>
          <w:tcPr>
            <w:tcW w:w="3505" w:type="dxa"/>
          </w:tcPr>
          <w:p w14:paraId="1C186043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S5CB0 vs S5CB20</w:t>
            </w:r>
          </w:p>
        </w:tc>
        <w:tc>
          <w:tcPr>
            <w:tcW w:w="2160" w:type="dxa"/>
          </w:tcPr>
          <w:p w14:paraId="6E3199B1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−3.39</w:t>
            </w:r>
          </w:p>
        </w:tc>
        <w:tc>
          <w:tcPr>
            <w:tcW w:w="1679" w:type="dxa"/>
          </w:tcPr>
          <w:p w14:paraId="7FE213B5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2448" w:type="dxa"/>
          </w:tcPr>
          <w:p w14:paraId="1F1B0310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4A72F6" w:rsidRPr="00955D1B" w14:paraId="4C96010C" w14:textId="77777777" w:rsidTr="00055756">
        <w:trPr>
          <w:jc w:val="center"/>
        </w:trPr>
        <w:tc>
          <w:tcPr>
            <w:tcW w:w="3505" w:type="dxa"/>
          </w:tcPr>
          <w:p w14:paraId="49B041CB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S5CB5 vs S5CB20</w:t>
            </w:r>
          </w:p>
        </w:tc>
        <w:tc>
          <w:tcPr>
            <w:tcW w:w="2160" w:type="dxa"/>
          </w:tcPr>
          <w:p w14:paraId="09D8E5BC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−4.66</w:t>
            </w:r>
          </w:p>
        </w:tc>
        <w:tc>
          <w:tcPr>
            <w:tcW w:w="1679" w:type="dxa"/>
          </w:tcPr>
          <w:p w14:paraId="60F220BB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48" w:type="dxa"/>
          </w:tcPr>
          <w:p w14:paraId="43DE920E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4A72F6" w:rsidRPr="00955D1B" w14:paraId="0E038846" w14:textId="77777777" w:rsidTr="00055756">
        <w:trPr>
          <w:jc w:val="center"/>
        </w:trPr>
        <w:tc>
          <w:tcPr>
            <w:tcW w:w="3505" w:type="dxa"/>
          </w:tcPr>
          <w:p w14:paraId="31B2FAA8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S5CB10 vs S5CB20</w:t>
            </w:r>
          </w:p>
        </w:tc>
        <w:tc>
          <w:tcPr>
            <w:tcW w:w="2160" w:type="dxa"/>
          </w:tcPr>
          <w:p w14:paraId="3A46DBF1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−5.64</w:t>
            </w:r>
          </w:p>
        </w:tc>
        <w:tc>
          <w:tcPr>
            <w:tcW w:w="1679" w:type="dxa"/>
          </w:tcPr>
          <w:p w14:paraId="4B708F61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48" w:type="dxa"/>
          </w:tcPr>
          <w:p w14:paraId="38396C7B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4A72F6" w:rsidRPr="00955D1B" w14:paraId="2902DE20" w14:textId="77777777" w:rsidTr="00055756">
        <w:trPr>
          <w:jc w:val="center"/>
        </w:trPr>
        <w:tc>
          <w:tcPr>
            <w:tcW w:w="3505" w:type="dxa"/>
          </w:tcPr>
          <w:p w14:paraId="388F93E3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S5CB15 vs S5CB20</w:t>
            </w:r>
          </w:p>
        </w:tc>
        <w:tc>
          <w:tcPr>
            <w:tcW w:w="2160" w:type="dxa"/>
          </w:tcPr>
          <w:p w14:paraId="7729369D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−4.34</w:t>
            </w:r>
          </w:p>
        </w:tc>
        <w:tc>
          <w:tcPr>
            <w:tcW w:w="1679" w:type="dxa"/>
          </w:tcPr>
          <w:p w14:paraId="03212C5C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48" w:type="dxa"/>
          </w:tcPr>
          <w:p w14:paraId="2AAF7AB3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4A72F6" w:rsidRPr="00955D1B" w14:paraId="6BC98196" w14:textId="77777777" w:rsidTr="00055756">
        <w:trPr>
          <w:jc w:val="center"/>
        </w:trPr>
        <w:tc>
          <w:tcPr>
            <w:tcW w:w="3505" w:type="dxa"/>
          </w:tcPr>
          <w:p w14:paraId="6E104BD6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S5CB5 / S5CB10 / S5CB15 vs each other</w:t>
            </w:r>
          </w:p>
        </w:tc>
        <w:tc>
          <w:tcPr>
            <w:tcW w:w="2160" w:type="dxa"/>
          </w:tcPr>
          <w:p w14:paraId="023A4543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≤ 1.30</w:t>
            </w:r>
          </w:p>
        </w:tc>
        <w:tc>
          <w:tcPr>
            <w:tcW w:w="1679" w:type="dxa"/>
          </w:tcPr>
          <w:p w14:paraId="107FB9D7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≥ 0.35</w:t>
            </w:r>
          </w:p>
        </w:tc>
        <w:tc>
          <w:tcPr>
            <w:tcW w:w="2448" w:type="dxa"/>
          </w:tcPr>
          <w:p w14:paraId="0F091DD1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No</w:t>
            </w:r>
          </w:p>
        </w:tc>
      </w:tr>
      <w:tr w:rsidR="004A72F6" w:rsidRPr="00955D1B" w14:paraId="43880D90" w14:textId="77777777" w:rsidTr="00055756">
        <w:trPr>
          <w:jc w:val="center"/>
        </w:trPr>
        <w:tc>
          <w:tcPr>
            <w:tcW w:w="3505" w:type="dxa"/>
            <w:tcBorders>
              <w:bottom w:val="single" w:sz="12" w:space="0" w:color="auto"/>
            </w:tcBorders>
          </w:tcPr>
          <w:p w14:paraId="2C7D4D35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S0CB0 vs S5CB0 / S5CB15</w:t>
            </w:r>
          </w:p>
        </w:tc>
        <w:tc>
          <w:tcPr>
            <w:tcW w:w="2160" w:type="dxa"/>
            <w:tcBorders>
              <w:bottom w:val="single" w:sz="12" w:space="0" w:color="auto"/>
            </w:tcBorders>
          </w:tcPr>
          <w:p w14:paraId="5E07AB84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0.31 / 1.26</w:t>
            </w:r>
          </w:p>
        </w:tc>
        <w:tc>
          <w:tcPr>
            <w:tcW w:w="1679" w:type="dxa"/>
            <w:tcBorders>
              <w:bottom w:val="single" w:sz="12" w:space="0" w:color="auto"/>
            </w:tcBorders>
          </w:tcPr>
          <w:p w14:paraId="674BC8CF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0.995 / 0.382</w:t>
            </w:r>
          </w:p>
        </w:tc>
        <w:tc>
          <w:tcPr>
            <w:tcW w:w="2448" w:type="dxa"/>
            <w:tcBorders>
              <w:bottom w:val="single" w:sz="12" w:space="0" w:color="auto"/>
            </w:tcBorders>
          </w:tcPr>
          <w:p w14:paraId="61638F94" w14:textId="77777777" w:rsidR="004A72F6" w:rsidRPr="00955D1B" w:rsidRDefault="004B6777" w:rsidP="00F8532B">
            <w:pPr>
              <w:jc w:val="center"/>
              <w:rPr>
                <w:sz w:val="24"/>
                <w:szCs w:val="24"/>
              </w:rPr>
            </w:pPr>
            <w:r w:rsidRPr="00955D1B">
              <w:rPr>
                <w:sz w:val="24"/>
                <w:szCs w:val="24"/>
              </w:rPr>
              <w:t>No</w:t>
            </w:r>
          </w:p>
        </w:tc>
      </w:tr>
    </w:tbl>
    <w:p w14:paraId="35E0C747" w14:textId="77777777" w:rsidR="004B6777" w:rsidRDefault="004B6777" w:rsidP="004B6777">
      <w:pPr>
        <w:rPr>
          <w:sz w:val="21"/>
          <w:szCs w:val="21"/>
        </w:rPr>
      </w:pPr>
    </w:p>
    <w:p w14:paraId="3F83E8F0" w14:textId="77777777" w:rsidR="004B6777" w:rsidRPr="004B6777" w:rsidRDefault="004B6777" w:rsidP="004B6777">
      <w:pPr>
        <w:jc w:val="both"/>
        <w:rPr>
          <w:b/>
          <w:bCs/>
          <w:sz w:val="21"/>
          <w:szCs w:val="21"/>
        </w:rPr>
      </w:pPr>
      <w:r w:rsidRPr="004B6777">
        <w:rPr>
          <w:b/>
          <w:bCs/>
          <w:sz w:val="21"/>
          <w:szCs w:val="21"/>
        </w:rPr>
        <w:t xml:space="preserve">Note: </w:t>
      </w:r>
    </w:p>
    <w:p w14:paraId="26191DC1" w14:textId="2C9732C8" w:rsidR="004B6777" w:rsidRDefault="004B6777" w:rsidP="004B6777">
      <w:pPr>
        <w:jc w:val="both"/>
        <w:rPr>
          <w:sz w:val="21"/>
          <w:szCs w:val="21"/>
        </w:rPr>
      </w:pPr>
      <w:r w:rsidRPr="00955D1B">
        <w:rPr>
          <w:sz w:val="21"/>
          <w:szCs w:val="21"/>
        </w:rPr>
        <w:t xml:space="preserve">Mean diff = difference in mean compressive strength (MPa) between the two mixes compared. </w:t>
      </w:r>
    </w:p>
    <w:p w14:paraId="3BD865E9" w14:textId="0B49B7B4" w:rsidR="004A72F6" w:rsidRPr="00955D1B" w:rsidRDefault="004B6777" w:rsidP="004B6777">
      <w:pPr>
        <w:jc w:val="both"/>
        <w:rPr>
          <w:sz w:val="21"/>
          <w:szCs w:val="21"/>
        </w:rPr>
      </w:pPr>
      <w:r w:rsidRPr="00955D1B">
        <w:rPr>
          <w:sz w:val="21"/>
          <w:szCs w:val="21"/>
        </w:rPr>
        <w:t>p-adj = Tukey-adjusted p-value. Comparisons with p-adj &lt; 0.05 are considered statistically significant.</w:t>
      </w:r>
    </w:p>
    <w:sectPr w:rsidR="004A72F6" w:rsidRPr="00955D1B" w:rsidSect="00955D1B">
      <w:pgSz w:w="11906" w:h="16838" w:code="9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E16F3"/>
    <w:multiLevelType w:val="hybridMultilevel"/>
    <w:tmpl w:val="3A94B820"/>
    <w:lvl w:ilvl="0" w:tplc="1F58BCAA">
      <w:start w:val="1"/>
      <w:numFmt w:val="bullet"/>
      <w:lvlText w:val="●"/>
      <w:lvlJc w:val="left"/>
      <w:pPr>
        <w:ind w:left="720" w:hanging="360"/>
      </w:pPr>
    </w:lvl>
    <w:lvl w:ilvl="1" w:tplc="61B837D2">
      <w:start w:val="1"/>
      <w:numFmt w:val="bullet"/>
      <w:lvlText w:val="○"/>
      <w:lvlJc w:val="left"/>
      <w:pPr>
        <w:ind w:left="1440" w:hanging="360"/>
      </w:pPr>
    </w:lvl>
    <w:lvl w:ilvl="2" w:tplc="06845D10">
      <w:start w:val="1"/>
      <w:numFmt w:val="bullet"/>
      <w:lvlText w:val="■"/>
      <w:lvlJc w:val="left"/>
      <w:pPr>
        <w:ind w:left="2160" w:hanging="360"/>
      </w:pPr>
    </w:lvl>
    <w:lvl w:ilvl="3" w:tplc="967C9256">
      <w:start w:val="1"/>
      <w:numFmt w:val="bullet"/>
      <w:lvlText w:val="●"/>
      <w:lvlJc w:val="left"/>
      <w:pPr>
        <w:ind w:left="2880" w:hanging="360"/>
      </w:pPr>
    </w:lvl>
    <w:lvl w:ilvl="4" w:tplc="8C228140">
      <w:start w:val="1"/>
      <w:numFmt w:val="bullet"/>
      <w:lvlText w:val="○"/>
      <w:lvlJc w:val="left"/>
      <w:pPr>
        <w:ind w:left="3600" w:hanging="360"/>
      </w:pPr>
    </w:lvl>
    <w:lvl w:ilvl="5" w:tplc="D17AEBE4">
      <w:start w:val="1"/>
      <w:numFmt w:val="bullet"/>
      <w:lvlText w:val="■"/>
      <w:lvlJc w:val="left"/>
      <w:pPr>
        <w:ind w:left="4320" w:hanging="360"/>
      </w:pPr>
    </w:lvl>
    <w:lvl w:ilvl="6" w:tplc="24AE89C2">
      <w:start w:val="1"/>
      <w:numFmt w:val="bullet"/>
      <w:lvlText w:val="●"/>
      <w:lvlJc w:val="left"/>
      <w:pPr>
        <w:ind w:left="5040" w:hanging="360"/>
      </w:pPr>
    </w:lvl>
    <w:lvl w:ilvl="7" w:tplc="7188FECA">
      <w:start w:val="1"/>
      <w:numFmt w:val="bullet"/>
      <w:lvlText w:val="●"/>
      <w:lvlJc w:val="left"/>
      <w:pPr>
        <w:ind w:left="5760" w:hanging="360"/>
      </w:pPr>
    </w:lvl>
    <w:lvl w:ilvl="8" w:tplc="4D52A816">
      <w:start w:val="1"/>
      <w:numFmt w:val="bullet"/>
      <w:lvlText w:val="●"/>
      <w:lvlJc w:val="left"/>
      <w:pPr>
        <w:ind w:left="6480" w:hanging="360"/>
      </w:pPr>
    </w:lvl>
  </w:abstractNum>
  <w:num w:numId="1" w16cid:durableId="11715296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F6"/>
    <w:rsid w:val="00055756"/>
    <w:rsid w:val="004A72F6"/>
    <w:rsid w:val="004B6777"/>
    <w:rsid w:val="0080008A"/>
    <w:rsid w:val="00955D1B"/>
    <w:rsid w:val="00F8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11C99"/>
  <w15:docId w15:val="{9297E320-235B-435C-A684-B00BD3057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955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Khaled Al-Sodani</dc:creator>
  <cp:lastModifiedBy>Khaled AlSodani</cp:lastModifiedBy>
  <cp:revision>5</cp:revision>
  <dcterms:created xsi:type="dcterms:W3CDTF">2026-09-22T20:28:00Z</dcterms:created>
  <dcterms:modified xsi:type="dcterms:W3CDTF">2026-09-23T13:57:00Z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06742298-864a-4df8-9dd1-296f8c452ec5</vt:lpwstr>
  </property>
</Properties>
</file>