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8C08C" w14:textId="6578FC77" w:rsidR="00A57CC4" w:rsidRDefault="00AA5B73" w:rsidP="00A57CC4">
      <w:pPr>
        <w:pStyle w:val="Author"/>
        <w:rPr>
          <w:rFonts w:ascii="Times New Roman" w:eastAsiaTheme="majorEastAsia" w:hAnsi="Times New Roman" w:cs="Times New Roman"/>
          <w:b/>
          <w:bCs/>
          <w:sz w:val="32"/>
          <w:szCs w:val="32"/>
        </w:rPr>
      </w:pPr>
      <w:bookmarkStart w:id="0" w:name="_Hlk72324347"/>
      <w:r>
        <w:rPr>
          <w:rFonts w:ascii="Times New Roman" w:eastAsiaTheme="majorEastAsia" w:hAnsi="Times New Roman" w:cs="Times New Roman"/>
          <w:b/>
          <w:bCs/>
          <w:sz w:val="32"/>
          <w:szCs w:val="32"/>
        </w:rPr>
        <w:t xml:space="preserve">Supplementary material: </w:t>
      </w:r>
      <w:r w:rsidR="00A57CC4">
        <w:rPr>
          <w:rFonts w:ascii="Times New Roman" w:eastAsiaTheme="majorEastAsia" w:hAnsi="Times New Roman" w:cs="Times New Roman"/>
          <w:b/>
          <w:bCs/>
          <w:sz w:val="32"/>
          <w:szCs w:val="32"/>
        </w:rPr>
        <w:t xml:space="preserve">Regular snoring is associated with uncontrolled </w:t>
      </w:r>
      <w:proofErr w:type="gramStart"/>
      <w:r w:rsidR="00A57CC4">
        <w:rPr>
          <w:rFonts w:ascii="Times New Roman" w:eastAsiaTheme="majorEastAsia" w:hAnsi="Times New Roman" w:cs="Times New Roman"/>
          <w:b/>
          <w:bCs/>
          <w:sz w:val="32"/>
          <w:szCs w:val="32"/>
        </w:rPr>
        <w:t>hypertension</w:t>
      </w:r>
      <w:proofErr w:type="gramEnd"/>
      <w:r w:rsidR="00A57CC4">
        <w:rPr>
          <w:rFonts w:ascii="Times New Roman" w:eastAsiaTheme="majorEastAsia" w:hAnsi="Times New Roman" w:cs="Times New Roman"/>
          <w:b/>
          <w:bCs/>
          <w:sz w:val="32"/>
          <w:szCs w:val="32"/>
        </w:rPr>
        <w:t xml:space="preserve"> </w:t>
      </w:r>
    </w:p>
    <w:bookmarkEnd w:id="0"/>
    <w:p w14:paraId="779F1393" w14:textId="77777777" w:rsidR="007D5E45" w:rsidRPr="00882E3C" w:rsidRDefault="007D5E45" w:rsidP="007D5E45">
      <w:pPr>
        <w:pStyle w:val="Author"/>
        <w:rPr>
          <w:rFonts w:ascii="Times New Roman" w:hAnsi="Times New Roman" w:cs="Times New Roman"/>
          <w:vertAlign w:val="superscript"/>
        </w:rPr>
      </w:pPr>
      <w:r w:rsidRPr="00882E3C">
        <w:rPr>
          <w:rFonts w:ascii="Times New Roman" w:hAnsi="Times New Roman" w:cs="Times New Roman"/>
        </w:rPr>
        <w:t>Bastien Lechat</w:t>
      </w:r>
      <w:r w:rsidRPr="00882E3C">
        <w:rPr>
          <w:rFonts w:ascii="Times New Roman" w:hAnsi="Times New Roman" w:cs="Times New Roman"/>
          <w:vertAlign w:val="superscript"/>
        </w:rPr>
        <w:t>1*</w:t>
      </w:r>
      <w:r w:rsidRPr="00882E3C">
        <w:rPr>
          <w:rFonts w:ascii="Times New Roman" w:hAnsi="Times New Roman" w:cs="Times New Roman"/>
        </w:rPr>
        <w:t>, Ganesh Naik</w:t>
      </w:r>
      <w:r w:rsidRPr="00882E3C">
        <w:rPr>
          <w:rFonts w:ascii="Times New Roman" w:hAnsi="Times New Roman" w:cs="Times New Roman"/>
          <w:vertAlign w:val="superscript"/>
        </w:rPr>
        <w:t>1</w:t>
      </w:r>
      <w:r w:rsidRPr="00882E3C">
        <w:rPr>
          <w:rFonts w:ascii="Times New Roman" w:hAnsi="Times New Roman" w:cs="Times New Roman"/>
        </w:rPr>
        <w:t>, Sarah Appleton</w:t>
      </w:r>
      <w:r w:rsidRPr="00882E3C">
        <w:rPr>
          <w:rFonts w:ascii="Times New Roman" w:hAnsi="Times New Roman" w:cs="Times New Roman"/>
          <w:vertAlign w:val="superscript"/>
        </w:rPr>
        <w:t>1</w:t>
      </w:r>
      <w:r w:rsidRPr="00882E3C">
        <w:rPr>
          <w:rFonts w:ascii="Times New Roman" w:hAnsi="Times New Roman" w:cs="Times New Roman"/>
        </w:rPr>
        <w:t>,</w:t>
      </w:r>
      <w:r>
        <w:rPr>
          <w:rFonts w:ascii="Times New Roman" w:hAnsi="Times New Roman" w:cs="Times New Roman"/>
        </w:rPr>
        <w:t xml:space="preserve"> Jack Manners</w:t>
      </w:r>
      <w:r>
        <w:rPr>
          <w:rFonts w:ascii="Times New Roman" w:hAnsi="Times New Roman" w:cs="Times New Roman"/>
          <w:vertAlign w:val="superscript"/>
        </w:rPr>
        <w:t>1</w:t>
      </w:r>
      <w:r>
        <w:rPr>
          <w:rFonts w:ascii="Times New Roman" w:hAnsi="Times New Roman" w:cs="Times New Roman"/>
        </w:rPr>
        <w:t>, Hannah Scott</w:t>
      </w:r>
      <w:r>
        <w:rPr>
          <w:rFonts w:ascii="Times New Roman" w:hAnsi="Times New Roman" w:cs="Times New Roman"/>
          <w:vertAlign w:val="superscript"/>
        </w:rPr>
        <w:t>1</w:t>
      </w:r>
      <w:r>
        <w:rPr>
          <w:rFonts w:ascii="Times New Roman" w:hAnsi="Times New Roman" w:cs="Times New Roman"/>
        </w:rPr>
        <w:t>,</w:t>
      </w:r>
      <w:r w:rsidRPr="00882E3C">
        <w:rPr>
          <w:rFonts w:ascii="Times New Roman" w:hAnsi="Times New Roman" w:cs="Times New Roman"/>
        </w:rPr>
        <w:t xml:space="preserve"> </w:t>
      </w:r>
      <w:r>
        <w:rPr>
          <w:rFonts w:ascii="Times New Roman" w:hAnsi="Times New Roman" w:cs="Times New Roman"/>
        </w:rPr>
        <w:t>Duc Phuc Nguyen</w:t>
      </w:r>
      <w:r>
        <w:rPr>
          <w:rFonts w:ascii="Times New Roman" w:hAnsi="Times New Roman" w:cs="Times New Roman"/>
          <w:vertAlign w:val="superscript"/>
        </w:rPr>
        <w:t>2</w:t>
      </w:r>
      <w:r>
        <w:rPr>
          <w:rFonts w:ascii="Times New Roman" w:hAnsi="Times New Roman" w:cs="Times New Roman"/>
        </w:rPr>
        <w:t>, Pierre Escourrou</w:t>
      </w:r>
      <w:r>
        <w:rPr>
          <w:rFonts w:ascii="Times New Roman" w:hAnsi="Times New Roman" w:cs="Times New Roman"/>
          <w:vertAlign w:val="superscript"/>
        </w:rPr>
        <w:t>3</w:t>
      </w:r>
      <w:r>
        <w:rPr>
          <w:rFonts w:ascii="Times New Roman" w:hAnsi="Times New Roman" w:cs="Times New Roman"/>
        </w:rPr>
        <w:t>, Robert Adams</w:t>
      </w:r>
      <w:r>
        <w:rPr>
          <w:rFonts w:ascii="Times New Roman" w:hAnsi="Times New Roman" w:cs="Times New Roman"/>
          <w:vertAlign w:val="superscript"/>
        </w:rPr>
        <w:t>1</w:t>
      </w:r>
      <w:r>
        <w:rPr>
          <w:rFonts w:ascii="Times New Roman" w:hAnsi="Times New Roman" w:cs="Times New Roman"/>
        </w:rPr>
        <w:t xml:space="preserve">, </w:t>
      </w:r>
      <w:r w:rsidRPr="00882E3C">
        <w:rPr>
          <w:rFonts w:ascii="Times New Roman" w:hAnsi="Times New Roman" w:cs="Times New Roman"/>
        </w:rPr>
        <w:t>Peter Catcheside</w:t>
      </w:r>
      <w:r w:rsidRPr="00882E3C">
        <w:rPr>
          <w:rFonts w:ascii="Times New Roman" w:hAnsi="Times New Roman" w:cs="Times New Roman"/>
          <w:vertAlign w:val="superscript"/>
        </w:rPr>
        <w:t>1</w:t>
      </w:r>
      <w:r w:rsidRPr="00882E3C">
        <w:rPr>
          <w:rFonts w:ascii="Times New Roman" w:hAnsi="Times New Roman" w:cs="Times New Roman"/>
          <w:color w:val="000000"/>
          <w:shd w:val="clear" w:color="auto" w:fill="FFFFFF"/>
        </w:rPr>
        <w:t>, Danny J Eckert</w:t>
      </w:r>
      <w:r w:rsidRPr="00882E3C">
        <w:rPr>
          <w:rFonts w:ascii="Times New Roman" w:hAnsi="Times New Roman" w:cs="Times New Roman"/>
          <w:color w:val="000000"/>
          <w:shd w:val="clear" w:color="auto" w:fill="FFFFFF"/>
          <w:vertAlign w:val="superscript"/>
        </w:rPr>
        <w:t>1</w:t>
      </w:r>
    </w:p>
    <w:p w14:paraId="2CBEDBCD" w14:textId="77777777" w:rsidR="007D5E45" w:rsidRDefault="007D5E45" w:rsidP="007D5E45">
      <w:pPr>
        <w:pStyle w:val="BodyText"/>
        <w:spacing w:before="0" w:line="240" w:lineRule="auto"/>
        <w:rPr>
          <w:rFonts w:cs="Times New Roman"/>
        </w:rPr>
      </w:pPr>
      <w:r>
        <w:rPr>
          <w:rFonts w:cs="Times New Roman"/>
        </w:rPr>
        <w:t xml:space="preserve">* </w:t>
      </w:r>
      <w:proofErr w:type="gramStart"/>
      <w:r>
        <w:rPr>
          <w:rFonts w:cs="Times New Roman"/>
        </w:rPr>
        <w:t>corresponding</w:t>
      </w:r>
      <w:proofErr w:type="gramEnd"/>
      <w:r>
        <w:rPr>
          <w:rFonts w:cs="Times New Roman"/>
        </w:rPr>
        <w:t xml:space="preserve"> author</w:t>
      </w:r>
    </w:p>
    <w:p w14:paraId="31030271" w14:textId="77777777" w:rsidR="007D5E45" w:rsidRDefault="00C76E73" w:rsidP="007D5E45">
      <w:pPr>
        <w:pStyle w:val="BodyText"/>
        <w:spacing w:before="0" w:line="240" w:lineRule="auto"/>
        <w:rPr>
          <w:rFonts w:cs="Times New Roman"/>
          <w:color w:val="000000"/>
        </w:rPr>
      </w:pPr>
      <w:hyperlink r:id="rId6" w:history="1">
        <w:r w:rsidR="007D5E45">
          <w:rPr>
            <w:rStyle w:val="Hyperlink"/>
            <w:rFonts w:cs="Times New Roman"/>
            <w:u w:val="single"/>
          </w:rPr>
          <w:t>bastien.lechat@flinders.edu.au</w:t>
        </w:r>
      </w:hyperlink>
    </w:p>
    <w:p w14:paraId="5B818104" w14:textId="77777777" w:rsidR="007D5E45" w:rsidRDefault="007D5E45" w:rsidP="007D5E45">
      <w:pPr>
        <w:pStyle w:val="BodyText"/>
        <w:spacing w:before="0" w:line="240" w:lineRule="auto"/>
        <w:rPr>
          <w:rFonts w:cs="Times New Roman"/>
          <w:color w:val="000000"/>
        </w:rPr>
      </w:pPr>
      <w:r>
        <w:rPr>
          <w:rFonts w:cs="Times New Roman"/>
          <w:color w:val="000000"/>
        </w:rPr>
        <w:t>Mark Oliphant Building, Level 2, Building A, 5 Laffer Drive, Bedford Park 5042</w:t>
      </w:r>
    </w:p>
    <w:p w14:paraId="123F59BC" w14:textId="77777777" w:rsidR="007D5E45" w:rsidRDefault="007D5E45" w:rsidP="007D5E45">
      <w:pPr>
        <w:pStyle w:val="BodyText"/>
        <w:spacing w:before="0" w:line="240" w:lineRule="auto"/>
        <w:rPr>
          <w:rFonts w:cs="Times New Roman"/>
          <w:color w:val="000000"/>
        </w:rPr>
      </w:pPr>
      <w:r>
        <w:rPr>
          <w:rFonts w:cs="Times New Roman"/>
          <w:color w:val="000000"/>
          <w:vertAlign w:val="superscript"/>
        </w:rPr>
        <w:t xml:space="preserve">1 </w:t>
      </w:r>
      <w:r>
        <w:rPr>
          <w:rFonts w:cs="Times New Roman"/>
          <w:color w:val="000000"/>
        </w:rPr>
        <w:t>Adelaide Institute for Sleep Health and FHMRI Sleep Health, College of Medicine and Public Health, Flinders University, Adelaide, Australia</w:t>
      </w:r>
    </w:p>
    <w:p w14:paraId="23624EA0" w14:textId="77777777" w:rsidR="007D5E45" w:rsidRDefault="007D5E45" w:rsidP="007D5E45">
      <w:pPr>
        <w:pStyle w:val="BodyText"/>
        <w:spacing w:before="0" w:line="240" w:lineRule="auto"/>
        <w:rPr>
          <w:rFonts w:cs="Times New Roman"/>
          <w:color w:val="000000"/>
        </w:rPr>
      </w:pPr>
      <w:r>
        <w:rPr>
          <w:rFonts w:cs="Times New Roman"/>
          <w:color w:val="000000"/>
          <w:vertAlign w:val="superscript"/>
        </w:rPr>
        <w:t xml:space="preserve">2 </w:t>
      </w:r>
      <w:r>
        <w:rPr>
          <w:rFonts w:cs="Times New Roman"/>
          <w:color w:val="000000"/>
        </w:rPr>
        <w:t>College of Science and Engineering, Flinders University, Adelaide, Australia</w:t>
      </w:r>
    </w:p>
    <w:p w14:paraId="0D6F14FD" w14:textId="6E7CDEBF" w:rsidR="00F70D5B" w:rsidRDefault="007D5E45" w:rsidP="007D5E45">
      <w:pPr>
        <w:pStyle w:val="BodyText"/>
      </w:pPr>
      <w:r>
        <w:rPr>
          <w:rFonts w:cs="Times New Roman"/>
          <w:vertAlign w:val="superscript"/>
        </w:rPr>
        <w:t>3</w:t>
      </w:r>
      <w:r w:rsidRPr="005C6B1B">
        <w:t xml:space="preserve"> </w:t>
      </w:r>
      <w:r w:rsidRPr="00CA2887">
        <w:t xml:space="preserve">Centre </w:t>
      </w:r>
      <w:proofErr w:type="spellStart"/>
      <w:r w:rsidRPr="00CA2887">
        <w:t>Interdisciplinaire</w:t>
      </w:r>
      <w:proofErr w:type="spellEnd"/>
      <w:r w:rsidRPr="00CA2887">
        <w:t xml:space="preserve"> du </w:t>
      </w:r>
      <w:proofErr w:type="spellStart"/>
      <w:r w:rsidRPr="00CA2887">
        <w:t>Sommeil</w:t>
      </w:r>
      <w:proofErr w:type="spellEnd"/>
      <w:r w:rsidRPr="00CA2887">
        <w:t>, Paris, France</w:t>
      </w:r>
    </w:p>
    <w:p w14:paraId="477A3E05" w14:textId="77777777" w:rsidR="00F70D5B" w:rsidRDefault="00F70D5B">
      <w:pPr>
        <w:spacing w:after="160" w:line="259" w:lineRule="auto"/>
      </w:pPr>
      <w:r>
        <w:br w:type="page"/>
      </w:r>
    </w:p>
    <w:p w14:paraId="3B0296CF" w14:textId="42898959" w:rsidR="00610E0F" w:rsidRDefault="00610E0F" w:rsidP="00C8593D">
      <w:pPr>
        <w:pStyle w:val="Heading2"/>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lastRenderedPageBreak/>
        <w:t>Supplementary notes</w:t>
      </w:r>
    </w:p>
    <w:p w14:paraId="7FFD280D" w14:textId="28A41D3E" w:rsidR="00C8593D" w:rsidRDefault="00C8593D" w:rsidP="00C8593D">
      <w:pPr>
        <w:pStyle w:val="Heading2"/>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t>Snoring and blood pressure</w:t>
      </w:r>
    </w:p>
    <w:p w14:paraId="5773C6A9" w14:textId="77777777" w:rsidR="00E4522C" w:rsidRPr="00887843" w:rsidRDefault="00E4522C" w:rsidP="00E4522C">
      <w:pPr>
        <w:pStyle w:val="Bibliography"/>
        <w:spacing w:line="360" w:lineRule="auto"/>
        <w:rPr>
          <w:rFonts w:cs="Times New Roman"/>
        </w:rPr>
      </w:pPr>
      <w:r w:rsidRPr="00887843">
        <w:rPr>
          <w:rFonts w:cs="Times New Roman"/>
        </w:rPr>
        <w:t xml:space="preserve">There was an interaction between snoring duration and age (p= 0.008) in the association between snoring and diastolic blood pressure, where the effect of snoring duration on diastolic blood pressure was more pronounced in younger participants (Figure 1). Furthermore, the association between snoring duration and diastolic blood pressure was higher (e.g., steeper increase; p-value for interactions, p &lt;0.001) for participants with a BMI ≥ 30 compared to participants with a BMI &lt; 30 kg/m². </w:t>
      </w:r>
    </w:p>
    <w:p w14:paraId="48337BCF" w14:textId="14B14F85" w:rsidR="003157F4" w:rsidRPr="00887843" w:rsidRDefault="00E4522C" w:rsidP="00E4522C">
      <w:pPr>
        <w:pStyle w:val="Bibliography"/>
        <w:spacing w:line="360" w:lineRule="auto"/>
        <w:rPr>
          <w:rFonts w:cs="Times New Roman"/>
        </w:rPr>
      </w:pPr>
      <w:r w:rsidRPr="00887843">
        <w:rPr>
          <w:rFonts w:cs="Times New Roman"/>
        </w:rPr>
        <w:t>Similarly, there was a significant interaction with BMI (p &lt; 0.001) but not age (p = 0.600) in the association between snoring duration and systolic blood pressure. There was also an interaction between snoring duration and sex (Supplementary Table S1, p &lt; 0.001) in the association with systolic blood pressure. Conversely</w:t>
      </w:r>
      <w:r w:rsidR="00295809" w:rsidRPr="00887843">
        <w:rPr>
          <w:rFonts w:cs="Times New Roman"/>
        </w:rPr>
        <w:t>,</w:t>
      </w:r>
      <w:r w:rsidRPr="00887843">
        <w:rPr>
          <w:rFonts w:cs="Times New Roman"/>
        </w:rPr>
        <w:t xml:space="preserve"> to diastolic blood pressure, participants with a BMI &lt; 30 kg/m² (Figure 1) and women (Supplementary Table S1) had a higher increase in systolic blood pressure associated with snoring duration than obese participants and men.</w:t>
      </w:r>
    </w:p>
    <w:p w14:paraId="0F493204" w14:textId="77777777" w:rsidR="003157F4" w:rsidRDefault="003157F4">
      <w:pPr>
        <w:spacing w:after="160" w:line="259" w:lineRule="auto"/>
        <w:rPr>
          <w:rFonts w:cs="Times New Roman"/>
        </w:rPr>
      </w:pPr>
      <w:r w:rsidRPr="00887843">
        <w:rPr>
          <w:rFonts w:cs="Times New Roman"/>
        </w:rPr>
        <w:br w:type="page"/>
      </w:r>
    </w:p>
    <w:p w14:paraId="2847088F" w14:textId="0173BCBB" w:rsidR="00610E0F" w:rsidRDefault="00610E0F" w:rsidP="00610E0F">
      <w:pPr>
        <w:pStyle w:val="Heading2"/>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Supplementary </w:t>
      </w:r>
      <w:r>
        <w:rPr>
          <w:rFonts w:ascii="Times New Roman" w:hAnsi="Times New Roman" w:cs="Times New Roman"/>
          <w:color w:val="auto"/>
          <w:sz w:val="24"/>
          <w:szCs w:val="24"/>
        </w:rPr>
        <w:t>Figures</w:t>
      </w:r>
      <w:r>
        <w:rPr>
          <w:rFonts w:ascii="Times New Roman" w:hAnsi="Times New Roman" w:cs="Times New Roman"/>
          <w:color w:val="auto"/>
          <w:sz w:val="24"/>
          <w:szCs w:val="24"/>
        </w:rPr>
        <w:t xml:space="preserve"> </w:t>
      </w:r>
    </w:p>
    <w:p w14:paraId="7397F962" w14:textId="77777777" w:rsidR="00610E0F" w:rsidRPr="00887843" w:rsidRDefault="00610E0F">
      <w:pPr>
        <w:spacing w:after="160" w:line="259" w:lineRule="auto"/>
        <w:rPr>
          <w:rFonts w:cs="Times New Roman"/>
        </w:rPr>
      </w:pPr>
    </w:p>
    <w:p w14:paraId="654059D6" w14:textId="5E6EE281" w:rsidR="007A370F" w:rsidRPr="00887843" w:rsidRDefault="00843A57" w:rsidP="00E4522C">
      <w:pPr>
        <w:pStyle w:val="Bibliography"/>
        <w:spacing w:line="360" w:lineRule="auto"/>
        <w:rPr>
          <w:rFonts w:cs="Times New Roman"/>
        </w:rPr>
      </w:pPr>
      <w:r w:rsidRPr="00887843">
        <w:rPr>
          <w:noProof/>
        </w:rPr>
        <w:drawing>
          <wp:inline distT="0" distB="0" distL="0" distR="0" wp14:anchorId="5EF45BCF" wp14:editId="3BEFC936">
            <wp:extent cx="5943600" cy="6584315"/>
            <wp:effectExtent l="0" t="0" r="0" b="6985"/>
            <wp:docPr id="1" name="Picture 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imelin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6584315"/>
                    </a:xfrm>
                    <a:prstGeom prst="rect">
                      <a:avLst/>
                    </a:prstGeom>
                  </pic:spPr>
                </pic:pic>
              </a:graphicData>
            </a:graphic>
          </wp:inline>
        </w:drawing>
      </w:r>
    </w:p>
    <w:p w14:paraId="783F1CB0" w14:textId="74E1615A" w:rsidR="003157F4" w:rsidRPr="00887843" w:rsidRDefault="00507047" w:rsidP="003157F4">
      <w:pPr>
        <w:spacing w:line="276" w:lineRule="auto"/>
      </w:pPr>
      <w:r>
        <w:rPr>
          <w:b/>
          <w:bCs/>
        </w:rPr>
        <w:t xml:space="preserve">Supplementary </w:t>
      </w:r>
      <w:r w:rsidR="003157F4" w:rsidRPr="00887843">
        <w:rPr>
          <w:b/>
          <w:bCs/>
        </w:rPr>
        <w:t>Figure 1.</w:t>
      </w:r>
      <w:r w:rsidR="003157F4" w:rsidRPr="00887843">
        <w:t xml:space="preserve"> </w:t>
      </w:r>
      <w:r w:rsidR="003157F4" w:rsidRPr="00887843">
        <w:rPr>
          <w:i/>
          <w:iCs/>
        </w:rPr>
        <w:t xml:space="preserve">Associations between snoring duration with systolic and diastolic blood pressure, modelled using </w:t>
      </w:r>
      <w:r w:rsidR="00887843">
        <w:rPr>
          <w:i/>
          <w:iCs/>
        </w:rPr>
        <w:t>3</w:t>
      </w:r>
      <w:r w:rsidR="00887843" w:rsidRPr="00887843">
        <w:rPr>
          <w:i/>
          <w:iCs/>
        </w:rPr>
        <w:t xml:space="preserve"> </w:t>
      </w:r>
      <w:r w:rsidR="003157F4" w:rsidRPr="00887843">
        <w:rPr>
          <w:i/>
          <w:iCs/>
        </w:rPr>
        <w:t>knots restricted cubic spline for snoring duration and interaction with age categories in years (median split) and BMI categories (kg/m</w:t>
      </w:r>
      <w:r w:rsidR="003157F4" w:rsidRPr="00887843">
        <w:rPr>
          <w:i/>
          <w:iCs/>
          <w:vertAlign w:val="superscript"/>
        </w:rPr>
        <w:t>2</w:t>
      </w:r>
      <w:r w:rsidR="003157F4" w:rsidRPr="00887843">
        <w:rPr>
          <w:i/>
          <w:iCs/>
        </w:rPr>
        <w:t xml:space="preserve">). </w:t>
      </w:r>
      <w:r w:rsidR="003157F4" w:rsidRPr="00887843">
        <w:rPr>
          <w:rFonts w:cs="Times New Roman"/>
          <w:i/>
          <w:iCs/>
        </w:rPr>
        <w:t>β</w:t>
      </w:r>
      <w:r w:rsidR="003157F4" w:rsidRPr="00887843">
        <w:rPr>
          <w:i/>
          <w:iCs/>
        </w:rPr>
        <w:t xml:space="preserve"> (95%CI) represents the difference between the 5% and the 75% percent of the snoring duration </w:t>
      </w:r>
      <w:r w:rsidR="003157F4" w:rsidRPr="00887843">
        <w:rPr>
          <w:i/>
          <w:iCs/>
        </w:rPr>
        <w:lastRenderedPageBreak/>
        <w:t xml:space="preserve">distribution. Note that the 5% and 75% percent were determined separately for each BMI category. </w:t>
      </w:r>
    </w:p>
    <w:p w14:paraId="56E7E0C3" w14:textId="13CDA50E" w:rsidR="007A370F" w:rsidRPr="00887843" w:rsidRDefault="00EB63D2" w:rsidP="008A0008">
      <w:pPr>
        <w:pStyle w:val="Bibliography"/>
        <w:jc w:val="center"/>
        <w:rPr>
          <w:i/>
          <w:iCs/>
        </w:rPr>
      </w:pPr>
      <w:r w:rsidRPr="00887843">
        <w:rPr>
          <w:i/>
          <w:iCs/>
          <w:noProof/>
        </w:rPr>
        <w:drawing>
          <wp:inline distT="0" distB="0" distL="0" distR="0" wp14:anchorId="5341D517" wp14:editId="6DBC43F0">
            <wp:extent cx="5943600" cy="4498975"/>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4498975"/>
                    </a:xfrm>
                    <a:prstGeom prst="rect">
                      <a:avLst/>
                    </a:prstGeom>
                  </pic:spPr>
                </pic:pic>
              </a:graphicData>
            </a:graphic>
          </wp:inline>
        </w:drawing>
      </w:r>
    </w:p>
    <w:p w14:paraId="18A684D0" w14:textId="4B8F4784" w:rsidR="007A370F" w:rsidRDefault="00507047" w:rsidP="00507047">
      <w:pPr>
        <w:spacing w:line="360" w:lineRule="auto"/>
        <w:rPr>
          <w:i/>
          <w:iCs/>
        </w:rPr>
      </w:pPr>
      <w:r>
        <w:rPr>
          <w:b/>
          <w:bCs/>
          <w:i/>
          <w:iCs/>
        </w:rPr>
        <w:t xml:space="preserve">Supplementary </w:t>
      </w:r>
      <w:r w:rsidR="007A370F" w:rsidRPr="00887843">
        <w:rPr>
          <w:b/>
          <w:bCs/>
          <w:i/>
          <w:iCs/>
        </w:rPr>
        <w:t>Figure</w:t>
      </w:r>
      <w:r>
        <w:rPr>
          <w:b/>
          <w:bCs/>
          <w:i/>
          <w:iCs/>
        </w:rPr>
        <w:t xml:space="preserve"> </w:t>
      </w:r>
      <w:r w:rsidR="007A370F" w:rsidRPr="00887843">
        <w:rPr>
          <w:b/>
          <w:bCs/>
          <w:i/>
          <w:iCs/>
        </w:rPr>
        <w:t>2.</w:t>
      </w:r>
      <w:r w:rsidR="007A370F" w:rsidRPr="00887843">
        <w:rPr>
          <w:i/>
          <w:iCs/>
        </w:rPr>
        <w:t xml:space="preserve"> Associations between snoring (as a % of total sleep time) and hypertension risk.</w:t>
      </w:r>
      <w:r w:rsidR="002D3275" w:rsidRPr="00887843">
        <w:rPr>
          <w:i/>
          <w:iCs/>
        </w:rPr>
        <w:t xml:space="preserve"> Dashed lines </w:t>
      </w:r>
      <w:proofErr w:type="gramStart"/>
      <w:r w:rsidR="002D3275" w:rsidRPr="00887843">
        <w:rPr>
          <w:i/>
          <w:iCs/>
        </w:rPr>
        <w:t>represents</w:t>
      </w:r>
      <w:proofErr w:type="gramEnd"/>
      <w:r w:rsidR="002D3275" w:rsidRPr="00887843">
        <w:rPr>
          <w:i/>
          <w:iCs/>
        </w:rPr>
        <w:t xml:space="preserve"> 5</w:t>
      </w:r>
      <w:r w:rsidR="002D3275" w:rsidRPr="00887843">
        <w:rPr>
          <w:i/>
          <w:iCs/>
          <w:vertAlign w:val="superscript"/>
        </w:rPr>
        <w:t>th</w:t>
      </w:r>
      <w:r w:rsidR="002D3275" w:rsidRPr="00887843">
        <w:rPr>
          <w:i/>
          <w:iCs/>
        </w:rPr>
        <w:t>, 50</w:t>
      </w:r>
      <w:r w:rsidR="002D3275" w:rsidRPr="00887843">
        <w:rPr>
          <w:i/>
          <w:iCs/>
          <w:vertAlign w:val="superscript"/>
        </w:rPr>
        <w:t>th</w:t>
      </w:r>
      <w:r w:rsidR="002D3275" w:rsidRPr="00887843">
        <w:rPr>
          <w:i/>
          <w:iCs/>
        </w:rPr>
        <w:t xml:space="preserve"> and 95</w:t>
      </w:r>
      <w:r w:rsidR="002D3275" w:rsidRPr="00887843">
        <w:rPr>
          <w:i/>
          <w:iCs/>
          <w:vertAlign w:val="superscript"/>
        </w:rPr>
        <w:t>th</w:t>
      </w:r>
      <w:r w:rsidR="002D3275" w:rsidRPr="00887843">
        <w:rPr>
          <w:i/>
          <w:iCs/>
        </w:rPr>
        <w:t xml:space="preserve"> percentiles of</w:t>
      </w:r>
      <w:r w:rsidR="00FB6DAD" w:rsidRPr="00887843">
        <w:rPr>
          <w:i/>
          <w:iCs/>
        </w:rPr>
        <w:t xml:space="preserve"> the distribution to show the spread of the data.</w:t>
      </w:r>
    </w:p>
    <w:p w14:paraId="4CC95285" w14:textId="77777777" w:rsidR="00610E0F" w:rsidRPr="00887843" w:rsidRDefault="00610E0F" w:rsidP="00610E0F">
      <w:pPr>
        <w:pStyle w:val="Bibliography"/>
        <w:rPr>
          <w:i/>
          <w:iCs/>
        </w:rPr>
      </w:pPr>
      <w:r w:rsidRPr="00887843">
        <w:rPr>
          <w:i/>
          <w:iCs/>
          <w:noProof/>
        </w:rPr>
        <w:lastRenderedPageBreak/>
        <w:drawing>
          <wp:inline distT="0" distB="0" distL="0" distR="0" wp14:anchorId="6CA8C150" wp14:editId="210D164C">
            <wp:extent cx="5943600" cy="4412615"/>
            <wp:effectExtent l="0" t="0" r="0" b="698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4412615"/>
                    </a:xfrm>
                    <a:prstGeom prst="rect">
                      <a:avLst/>
                    </a:prstGeom>
                  </pic:spPr>
                </pic:pic>
              </a:graphicData>
            </a:graphic>
          </wp:inline>
        </w:drawing>
      </w:r>
    </w:p>
    <w:p w14:paraId="626F8E08" w14:textId="77777777" w:rsidR="00610E0F" w:rsidRPr="00887843" w:rsidRDefault="00610E0F" w:rsidP="00610E0F">
      <w:pPr>
        <w:spacing w:line="360" w:lineRule="auto"/>
      </w:pPr>
      <w:r>
        <w:rPr>
          <w:b/>
          <w:bCs/>
          <w:i/>
          <w:iCs/>
        </w:rPr>
        <w:t xml:space="preserve">Supplementary </w:t>
      </w:r>
      <w:r w:rsidRPr="00887843">
        <w:rPr>
          <w:b/>
          <w:bCs/>
          <w:i/>
          <w:iCs/>
        </w:rPr>
        <w:t>Figure 3.</w:t>
      </w:r>
      <w:r w:rsidRPr="00887843">
        <w:rPr>
          <w:i/>
          <w:iCs/>
        </w:rPr>
        <w:t xml:space="preserve"> Associations between snoring (as a % of total sleep time) and hypertension risk in participants with no sleep </w:t>
      </w:r>
      <w:proofErr w:type="spellStart"/>
      <w:r w:rsidRPr="00887843">
        <w:rPr>
          <w:i/>
          <w:iCs/>
        </w:rPr>
        <w:t>apnoea</w:t>
      </w:r>
      <w:proofErr w:type="spellEnd"/>
      <w:r w:rsidRPr="00887843">
        <w:rPr>
          <w:i/>
          <w:iCs/>
        </w:rPr>
        <w:t xml:space="preserve"> (</w:t>
      </w:r>
      <w:proofErr w:type="spellStart"/>
      <w:r w:rsidRPr="00887843">
        <w:rPr>
          <w:i/>
          <w:iCs/>
        </w:rPr>
        <w:t>apnoea</w:t>
      </w:r>
      <w:proofErr w:type="spellEnd"/>
      <w:r w:rsidRPr="00887843">
        <w:rPr>
          <w:i/>
          <w:iCs/>
        </w:rPr>
        <w:t xml:space="preserve">-hypopnea index &lt; 5). Dashed lines </w:t>
      </w:r>
      <w:proofErr w:type="gramStart"/>
      <w:r w:rsidRPr="00887843">
        <w:rPr>
          <w:i/>
          <w:iCs/>
        </w:rPr>
        <w:t>represents</w:t>
      </w:r>
      <w:proofErr w:type="gramEnd"/>
      <w:r w:rsidRPr="00887843">
        <w:rPr>
          <w:i/>
          <w:iCs/>
        </w:rPr>
        <w:t xml:space="preserve"> 5</w:t>
      </w:r>
      <w:r w:rsidRPr="00887843">
        <w:rPr>
          <w:i/>
          <w:iCs/>
          <w:vertAlign w:val="superscript"/>
        </w:rPr>
        <w:t>th</w:t>
      </w:r>
      <w:r w:rsidRPr="00887843">
        <w:rPr>
          <w:i/>
          <w:iCs/>
        </w:rPr>
        <w:t>, 50</w:t>
      </w:r>
      <w:r w:rsidRPr="00887843">
        <w:rPr>
          <w:i/>
          <w:iCs/>
          <w:vertAlign w:val="superscript"/>
        </w:rPr>
        <w:t>th</w:t>
      </w:r>
      <w:r w:rsidRPr="00887843">
        <w:rPr>
          <w:i/>
          <w:iCs/>
        </w:rPr>
        <w:t xml:space="preserve"> and 95</w:t>
      </w:r>
      <w:r w:rsidRPr="00887843">
        <w:rPr>
          <w:i/>
          <w:iCs/>
          <w:vertAlign w:val="superscript"/>
        </w:rPr>
        <w:t>th</w:t>
      </w:r>
      <w:r w:rsidRPr="00887843">
        <w:rPr>
          <w:i/>
          <w:iCs/>
        </w:rPr>
        <w:t xml:space="preserve"> percentiles of the distribution to show the spread of the data.</w:t>
      </w:r>
    </w:p>
    <w:p w14:paraId="4741EF96" w14:textId="483E5910" w:rsidR="0026322F" w:rsidRPr="00887843" w:rsidRDefault="0026322F">
      <w:pPr>
        <w:spacing w:after="160" w:line="259" w:lineRule="auto"/>
        <w:rPr>
          <w:i/>
          <w:iCs/>
        </w:rPr>
      </w:pPr>
      <w:r w:rsidRPr="00887843">
        <w:rPr>
          <w:i/>
          <w:iCs/>
        </w:rPr>
        <w:br w:type="page"/>
      </w:r>
    </w:p>
    <w:p w14:paraId="27AE323F" w14:textId="7839E8A0" w:rsidR="00610E0F" w:rsidRDefault="00610E0F" w:rsidP="00610E0F">
      <w:pPr>
        <w:pStyle w:val="Heading2"/>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Supplementary </w:t>
      </w:r>
      <w:r>
        <w:rPr>
          <w:rFonts w:ascii="Times New Roman" w:hAnsi="Times New Roman" w:cs="Times New Roman"/>
          <w:color w:val="auto"/>
          <w:sz w:val="24"/>
          <w:szCs w:val="24"/>
        </w:rPr>
        <w:t>Tables</w:t>
      </w:r>
    </w:p>
    <w:p w14:paraId="1E01B5AA" w14:textId="2DF96FD4" w:rsidR="00610E0F" w:rsidRPr="00887843" w:rsidRDefault="00610E0F" w:rsidP="00610E0F">
      <w:pPr>
        <w:spacing w:line="276" w:lineRule="auto"/>
      </w:pPr>
      <w:r>
        <w:rPr>
          <w:b/>
          <w:bCs/>
          <w:i/>
          <w:iCs/>
        </w:rPr>
        <w:t xml:space="preserve">Supplementary </w:t>
      </w:r>
      <w:r w:rsidRPr="00887843">
        <w:rPr>
          <w:b/>
          <w:bCs/>
          <w:i/>
          <w:iCs/>
        </w:rPr>
        <w:t>Table 1</w:t>
      </w:r>
      <w:r w:rsidRPr="00887843">
        <w:rPr>
          <w:i/>
          <w:iCs/>
        </w:rPr>
        <w:t xml:space="preserve">: Association between snoring and systolic blood pressure modelled with an interaction term between snoring and BMI categories and an interaction term between snoring and sex. Results represent the blood pressure difference </w:t>
      </w:r>
      <w:r w:rsidRPr="00887843">
        <w:rPr>
          <w:rFonts w:cs="Times New Roman"/>
          <w:i/>
          <w:iCs/>
        </w:rPr>
        <w:t>β</w:t>
      </w:r>
      <w:r w:rsidRPr="00887843">
        <w:rPr>
          <w:i/>
          <w:iCs/>
        </w:rPr>
        <w:t xml:space="preserve"> (95%CI) between the 75</w:t>
      </w:r>
      <w:r w:rsidRPr="00887843">
        <w:rPr>
          <w:i/>
          <w:iCs/>
          <w:vertAlign w:val="superscript"/>
        </w:rPr>
        <w:t>th</w:t>
      </w:r>
      <w:r w:rsidRPr="00887843">
        <w:rPr>
          <w:i/>
          <w:iCs/>
        </w:rPr>
        <w:t xml:space="preserve"> vs. 5</w:t>
      </w:r>
      <w:r w:rsidRPr="00887843">
        <w:rPr>
          <w:i/>
          <w:iCs/>
          <w:vertAlign w:val="superscript"/>
        </w:rPr>
        <w:t>th</w:t>
      </w:r>
      <w:r w:rsidRPr="00887843">
        <w:rPr>
          <w:i/>
          <w:iCs/>
        </w:rPr>
        <w:t xml:space="preserve"> percentile of the snoring distribution. Models are adjusted for age and apnea-hypopnea-index.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10E0F" w:rsidRPr="00887843" w14:paraId="4D138E42" w14:textId="77777777" w:rsidTr="00972F41">
        <w:tc>
          <w:tcPr>
            <w:tcW w:w="3116" w:type="dxa"/>
            <w:tcBorders>
              <w:top w:val="single" w:sz="4" w:space="0" w:color="auto"/>
              <w:bottom w:val="single" w:sz="4" w:space="0" w:color="auto"/>
              <w:right w:val="single" w:sz="4" w:space="0" w:color="auto"/>
            </w:tcBorders>
          </w:tcPr>
          <w:p w14:paraId="42A2EC83" w14:textId="77777777" w:rsidR="00610E0F" w:rsidRPr="00887843" w:rsidRDefault="00610E0F" w:rsidP="00972F41">
            <w:pPr>
              <w:spacing w:line="360" w:lineRule="auto"/>
              <w:jc w:val="center"/>
            </w:pPr>
          </w:p>
        </w:tc>
        <w:tc>
          <w:tcPr>
            <w:tcW w:w="3117" w:type="dxa"/>
            <w:tcBorders>
              <w:top w:val="single" w:sz="4" w:space="0" w:color="auto"/>
              <w:left w:val="single" w:sz="4" w:space="0" w:color="auto"/>
              <w:bottom w:val="single" w:sz="4" w:space="0" w:color="auto"/>
            </w:tcBorders>
          </w:tcPr>
          <w:p w14:paraId="7F582871" w14:textId="77777777" w:rsidR="00610E0F" w:rsidRPr="00887843" w:rsidRDefault="00610E0F" w:rsidP="00972F41">
            <w:pPr>
              <w:spacing w:line="360" w:lineRule="auto"/>
              <w:jc w:val="center"/>
            </w:pPr>
            <w:r w:rsidRPr="00887843">
              <w:t>Men</w:t>
            </w:r>
          </w:p>
        </w:tc>
        <w:tc>
          <w:tcPr>
            <w:tcW w:w="3117" w:type="dxa"/>
            <w:tcBorders>
              <w:top w:val="single" w:sz="4" w:space="0" w:color="auto"/>
              <w:bottom w:val="single" w:sz="4" w:space="0" w:color="auto"/>
            </w:tcBorders>
          </w:tcPr>
          <w:p w14:paraId="7414627F" w14:textId="77777777" w:rsidR="00610E0F" w:rsidRPr="00887843" w:rsidRDefault="00610E0F" w:rsidP="00972F41">
            <w:pPr>
              <w:spacing w:line="360" w:lineRule="auto"/>
              <w:jc w:val="center"/>
            </w:pPr>
            <w:r w:rsidRPr="00887843">
              <w:t>Women</w:t>
            </w:r>
          </w:p>
        </w:tc>
      </w:tr>
      <w:tr w:rsidR="00610E0F" w:rsidRPr="00887843" w14:paraId="24F7C90B" w14:textId="77777777" w:rsidTr="00972F41">
        <w:tc>
          <w:tcPr>
            <w:tcW w:w="3116" w:type="dxa"/>
            <w:tcBorders>
              <w:top w:val="single" w:sz="4" w:space="0" w:color="auto"/>
              <w:right w:val="single" w:sz="4" w:space="0" w:color="auto"/>
            </w:tcBorders>
          </w:tcPr>
          <w:p w14:paraId="02455804" w14:textId="77777777" w:rsidR="00610E0F" w:rsidRPr="00887843" w:rsidRDefault="00610E0F" w:rsidP="00972F41">
            <w:pPr>
              <w:spacing w:line="360" w:lineRule="auto"/>
              <w:jc w:val="center"/>
            </w:pPr>
            <w:r w:rsidRPr="00887843">
              <w:t>BMI &lt; 25</w:t>
            </w:r>
          </w:p>
        </w:tc>
        <w:tc>
          <w:tcPr>
            <w:tcW w:w="3117" w:type="dxa"/>
            <w:tcBorders>
              <w:top w:val="single" w:sz="4" w:space="0" w:color="auto"/>
              <w:left w:val="single" w:sz="4" w:space="0" w:color="auto"/>
            </w:tcBorders>
          </w:tcPr>
          <w:p w14:paraId="394E435B" w14:textId="77777777" w:rsidR="00610E0F" w:rsidRPr="00887843" w:rsidRDefault="00610E0F" w:rsidP="00972F41">
            <w:pPr>
              <w:spacing w:line="360" w:lineRule="auto"/>
              <w:jc w:val="center"/>
            </w:pPr>
            <w:r w:rsidRPr="00887843">
              <w:t>2.71 (1.61, 3.81)</w:t>
            </w:r>
          </w:p>
        </w:tc>
        <w:tc>
          <w:tcPr>
            <w:tcW w:w="3117" w:type="dxa"/>
            <w:tcBorders>
              <w:top w:val="single" w:sz="4" w:space="0" w:color="auto"/>
            </w:tcBorders>
          </w:tcPr>
          <w:p w14:paraId="0A7AD2DB" w14:textId="77777777" w:rsidR="00610E0F" w:rsidRPr="00887843" w:rsidRDefault="00610E0F" w:rsidP="00972F41">
            <w:pPr>
              <w:spacing w:line="360" w:lineRule="auto"/>
              <w:jc w:val="center"/>
            </w:pPr>
            <w:r w:rsidRPr="00887843">
              <w:t>3.90 (2.06, 5.74)</w:t>
            </w:r>
          </w:p>
        </w:tc>
      </w:tr>
      <w:tr w:rsidR="00610E0F" w:rsidRPr="00887843" w14:paraId="2E4DA687" w14:textId="77777777" w:rsidTr="00972F41">
        <w:tc>
          <w:tcPr>
            <w:tcW w:w="3116" w:type="dxa"/>
            <w:tcBorders>
              <w:right w:val="single" w:sz="4" w:space="0" w:color="auto"/>
            </w:tcBorders>
          </w:tcPr>
          <w:p w14:paraId="50E86849" w14:textId="77777777" w:rsidR="00610E0F" w:rsidRPr="00887843" w:rsidRDefault="00610E0F" w:rsidP="00972F41">
            <w:pPr>
              <w:spacing w:line="360" w:lineRule="auto"/>
              <w:jc w:val="center"/>
            </w:pPr>
            <w:r w:rsidRPr="00887843">
              <w:t>25 &lt; BMI &lt; 30</w:t>
            </w:r>
          </w:p>
        </w:tc>
        <w:tc>
          <w:tcPr>
            <w:tcW w:w="3117" w:type="dxa"/>
            <w:tcBorders>
              <w:left w:val="single" w:sz="4" w:space="0" w:color="auto"/>
            </w:tcBorders>
          </w:tcPr>
          <w:p w14:paraId="7EF5A8AF" w14:textId="77777777" w:rsidR="00610E0F" w:rsidRPr="00887843" w:rsidRDefault="00610E0F" w:rsidP="00972F41">
            <w:pPr>
              <w:spacing w:line="360" w:lineRule="auto"/>
              <w:jc w:val="center"/>
            </w:pPr>
            <w:r w:rsidRPr="00887843">
              <w:t>2.17 (1.34, 3.00)</w:t>
            </w:r>
          </w:p>
        </w:tc>
        <w:tc>
          <w:tcPr>
            <w:tcW w:w="3117" w:type="dxa"/>
          </w:tcPr>
          <w:p w14:paraId="31553E8E" w14:textId="77777777" w:rsidR="00610E0F" w:rsidRPr="00887843" w:rsidRDefault="00610E0F" w:rsidP="00972F41">
            <w:pPr>
              <w:spacing w:line="360" w:lineRule="auto"/>
              <w:jc w:val="center"/>
            </w:pPr>
            <w:r w:rsidRPr="00887843">
              <w:t>5.20 (3.53, 6.87)</w:t>
            </w:r>
          </w:p>
        </w:tc>
      </w:tr>
      <w:tr w:rsidR="00610E0F" w:rsidRPr="00887843" w14:paraId="38AFA121" w14:textId="77777777" w:rsidTr="00972F41">
        <w:tc>
          <w:tcPr>
            <w:tcW w:w="3116" w:type="dxa"/>
            <w:tcBorders>
              <w:bottom w:val="single" w:sz="4" w:space="0" w:color="auto"/>
              <w:right w:val="single" w:sz="4" w:space="0" w:color="auto"/>
            </w:tcBorders>
          </w:tcPr>
          <w:p w14:paraId="73FA53D2" w14:textId="77777777" w:rsidR="00610E0F" w:rsidRPr="00887843" w:rsidRDefault="00610E0F" w:rsidP="00972F41">
            <w:pPr>
              <w:spacing w:line="360" w:lineRule="auto"/>
              <w:jc w:val="center"/>
            </w:pPr>
            <w:r w:rsidRPr="00887843">
              <w:t>BMI &gt; 30</w:t>
            </w:r>
          </w:p>
        </w:tc>
        <w:tc>
          <w:tcPr>
            <w:tcW w:w="3117" w:type="dxa"/>
            <w:tcBorders>
              <w:left w:val="single" w:sz="4" w:space="0" w:color="auto"/>
              <w:bottom w:val="single" w:sz="4" w:space="0" w:color="auto"/>
            </w:tcBorders>
          </w:tcPr>
          <w:p w14:paraId="656E83C4" w14:textId="77777777" w:rsidR="00610E0F" w:rsidRPr="00887843" w:rsidRDefault="00610E0F" w:rsidP="00972F41">
            <w:pPr>
              <w:spacing w:line="360" w:lineRule="auto"/>
              <w:jc w:val="center"/>
            </w:pPr>
            <w:r w:rsidRPr="00887843">
              <w:t>1.47 (0.44, 2.50)</w:t>
            </w:r>
          </w:p>
        </w:tc>
        <w:tc>
          <w:tcPr>
            <w:tcW w:w="3117" w:type="dxa"/>
            <w:tcBorders>
              <w:bottom w:val="single" w:sz="4" w:space="0" w:color="auto"/>
            </w:tcBorders>
          </w:tcPr>
          <w:p w14:paraId="5BC1E65F" w14:textId="77777777" w:rsidR="00610E0F" w:rsidRPr="00887843" w:rsidRDefault="00610E0F" w:rsidP="00972F41">
            <w:pPr>
              <w:spacing w:line="360" w:lineRule="auto"/>
              <w:jc w:val="center"/>
            </w:pPr>
            <w:r w:rsidRPr="00887843">
              <w:t>5.33 (3.50, 7.15)</w:t>
            </w:r>
          </w:p>
        </w:tc>
      </w:tr>
    </w:tbl>
    <w:p w14:paraId="4FC39A42" w14:textId="77777777" w:rsidR="00610E0F" w:rsidRDefault="00610E0F" w:rsidP="0026322F">
      <w:pPr>
        <w:spacing w:line="276" w:lineRule="auto"/>
        <w:rPr>
          <w:rFonts w:eastAsia="Cambria" w:cs="Times New Roman"/>
          <w:b/>
          <w:bCs/>
          <w:i/>
          <w:iCs/>
        </w:rPr>
      </w:pPr>
    </w:p>
    <w:p w14:paraId="6491E259" w14:textId="35B083F8" w:rsidR="001B7825" w:rsidRPr="00887843" w:rsidRDefault="00507047" w:rsidP="0026322F">
      <w:pPr>
        <w:spacing w:line="276" w:lineRule="auto"/>
        <w:rPr>
          <w:rFonts w:eastAsia="Cambria" w:cs="Times New Roman"/>
          <w:i/>
          <w:iCs/>
        </w:rPr>
      </w:pPr>
      <w:r>
        <w:rPr>
          <w:rFonts w:eastAsia="Cambria" w:cs="Times New Roman"/>
          <w:b/>
          <w:bCs/>
          <w:i/>
          <w:iCs/>
        </w:rPr>
        <w:t xml:space="preserve">Supplementary </w:t>
      </w:r>
      <w:r w:rsidR="0026322F" w:rsidRPr="00887843">
        <w:rPr>
          <w:rFonts w:eastAsia="Cambria" w:cs="Times New Roman"/>
          <w:b/>
          <w:bCs/>
          <w:i/>
          <w:iCs/>
        </w:rPr>
        <w:t xml:space="preserve">Table </w:t>
      </w:r>
      <w:r w:rsidR="00A637E4" w:rsidRPr="00887843">
        <w:rPr>
          <w:rFonts w:eastAsia="Cambria" w:cs="Times New Roman"/>
          <w:b/>
          <w:bCs/>
          <w:i/>
          <w:iCs/>
        </w:rPr>
        <w:t>2</w:t>
      </w:r>
      <w:r w:rsidR="0026322F" w:rsidRPr="00887843">
        <w:rPr>
          <w:rFonts w:eastAsia="Cambria" w:cs="Times New Roman"/>
          <w:b/>
          <w:bCs/>
          <w:i/>
          <w:iCs/>
        </w:rPr>
        <w:t>.</w:t>
      </w:r>
      <w:r w:rsidR="0026322F" w:rsidRPr="00887843">
        <w:rPr>
          <w:rFonts w:eastAsia="Cambria" w:cs="Times New Roman"/>
          <w:i/>
          <w:iCs/>
        </w:rPr>
        <w:t xml:space="preserve"> Associations between hypertension likelihood with obstructive sleep apnea (OSA) severity categories and quartile of % of sleep time spent snoring. </w:t>
      </w:r>
    </w:p>
    <w:p w14:paraId="6D530DC1" w14:textId="07132A4F" w:rsidR="0026322F" w:rsidRPr="00887843" w:rsidRDefault="0026322F" w:rsidP="0026322F">
      <w:pPr>
        <w:spacing w:line="276" w:lineRule="auto"/>
        <w:rPr>
          <w:rFonts w:eastAsia="Cambria" w:cs="Times New Roman"/>
        </w:rPr>
      </w:pPr>
      <w:r w:rsidRPr="00887843">
        <w:rPr>
          <w:rFonts w:eastAsia="Cambria" w:cs="Times New Roman"/>
          <w:i/>
          <w:iCs/>
        </w:rPr>
        <w:t xml:space="preserve">Displayed values are ORs (95% CI) of the association between an OSA/snoring group with the reference group (no-OSA and lowest snoring quartile). Models were adjusted for sex, </w:t>
      </w:r>
      <w:proofErr w:type="gramStart"/>
      <w:r w:rsidRPr="00887843">
        <w:rPr>
          <w:rFonts w:eastAsia="Cambria" w:cs="Times New Roman"/>
          <w:i/>
          <w:iCs/>
        </w:rPr>
        <w:t xml:space="preserve">age </w:t>
      </w:r>
      <w:r w:rsidR="00295809" w:rsidRPr="00887843">
        <w:rPr>
          <w:rFonts w:eastAsia="Cambria" w:cs="Times New Roman"/>
          <w:i/>
          <w:iCs/>
        </w:rPr>
        <w:t>,</w:t>
      </w:r>
      <w:r w:rsidRPr="00887843">
        <w:rPr>
          <w:rFonts w:eastAsia="Cambria" w:cs="Times New Roman"/>
          <w:i/>
          <w:iCs/>
        </w:rPr>
        <w:t>BMI</w:t>
      </w:r>
      <w:proofErr w:type="gramEnd"/>
      <w:r w:rsidR="00295809" w:rsidRPr="00887843">
        <w:rPr>
          <w:rFonts w:eastAsia="Cambria" w:cs="Times New Roman"/>
          <w:i/>
          <w:iCs/>
        </w:rPr>
        <w:t>,</w:t>
      </w:r>
      <w:r w:rsidR="00A637E4" w:rsidRPr="00887843">
        <w:rPr>
          <w:rFonts w:eastAsia="Cambria" w:cs="Times New Roman"/>
          <w:i/>
          <w:iCs/>
        </w:rPr>
        <w:t xml:space="preserve"> and total sleep time</w:t>
      </w:r>
      <w:r w:rsidRPr="00887843">
        <w:rPr>
          <w:rFonts w:eastAsia="Cambria" w:cs="Times New Roman"/>
          <w:i/>
          <w:iCs/>
        </w:rPr>
        <w:t>.</w:t>
      </w:r>
    </w:p>
    <w:tbl>
      <w:tblPr>
        <w:tblW w:w="9159" w:type="dxa"/>
        <w:tblLook w:val="04A0" w:firstRow="1" w:lastRow="0" w:firstColumn="1" w:lastColumn="0" w:noHBand="0" w:noVBand="1"/>
      </w:tblPr>
      <w:tblGrid>
        <w:gridCol w:w="1555"/>
        <w:gridCol w:w="1244"/>
        <w:gridCol w:w="1736"/>
        <w:gridCol w:w="1735"/>
        <w:gridCol w:w="1385"/>
        <w:gridCol w:w="1504"/>
      </w:tblGrid>
      <w:tr w:rsidR="00887843" w:rsidRPr="00887843" w14:paraId="053DE25D" w14:textId="77777777" w:rsidTr="004A19B7">
        <w:trPr>
          <w:trHeight w:val="300"/>
        </w:trPr>
        <w:tc>
          <w:tcPr>
            <w:tcW w:w="1555" w:type="dxa"/>
            <w:tcBorders>
              <w:top w:val="single" w:sz="4" w:space="0" w:color="auto"/>
            </w:tcBorders>
            <w:shd w:val="clear" w:color="auto" w:fill="auto"/>
            <w:noWrap/>
            <w:vAlign w:val="bottom"/>
            <w:hideMark/>
          </w:tcPr>
          <w:p w14:paraId="26439761" w14:textId="77777777" w:rsidR="0026322F" w:rsidRPr="00887843" w:rsidRDefault="0026322F" w:rsidP="0026322F">
            <w:pPr>
              <w:spacing w:after="0"/>
              <w:rPr>
                <w:rFonts w:eastAsia="Times New Roman" w:cs="Times New Roman"/>
                <w:sz w:val="22"/>
                <w:szCs w:val="22"/>
                <w:lang w:val="en-AU" w:eastAsia="en-AU"/>
              </w:rPr>
            </w:pPr>
          </w:p>
        </w:tc>
        <w:tc>
          <w:tcPr>
            <w:tcW w:w="1244" w:type="dxa"/>
            <w:tcBorders>
              <w:top w:val="single" w:sz="4" w:space="0" w:color="auto"/>
              <w:right w:val="single" w:sz="4" w:space="0" w:color="auto"/>
            </w:tcBorders>
            <w:shd w:val="clear" w:color="auto" w:fill="auto"/>
            <w:noWrap/>
            <w:vAlign w:val="bottom"/>
            <w:hideMark/>
          </w:tcPr>
          <w:p w14:paraId="0A133E3B" w14:textId="77777777" w:rsidR="0026322F" w:rsidRPr="00887843" w:rsidRDefault="0026322F" w:rsidP="0026322F">
            <w:pPr>
              <w:spacing w:after="0"/>
              <w:rPr>
                <w:rFonts w:eastAsia="Times New Roman" w:cs="Times New Roman"/>
                <w:sz w:val="22"/>
                <w:szCs w:val="22"/>
                <w:lang w:val="en-AU" w:eastAsia="en-AU"/>
              </w:rPr>
            </w:pPr>
          </w:p>
        </w:tc>
        <w:tc>
          <w:tcPr>
            <w:tcW w:w="6360" w:type="dxa"/>
            <w:gridSpan w:val="4"/>
            <w:tcBorders>
              <w:top w:val="single" w:sz="4" w:space="0" w:color="auto"/>
              <w:left w:val="single" w:sz="4" w:space="0" w:color="auto"/>
            </w:tcBorders>
            <w:shd w:val="clear" w:color="auto" w:fill="auto"/>
            <w:noWrap/>
            <w:vAlign w:val="bottom"/>
            <w:hideMark/>
          </w:tcPr>
          <w:p w14:paraId="1F4716AE" w14:textId="77777777" w:rsidR="0026322F" w:rsidRPr="00887843" w:rsidRDefault="0026322F" w:rsidP="0026322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Quartiles of percent of sleep time spent snoring</w:t>
            </w:r>
          </w:p>
        </w:tc>
      </w:tr>
      <w:tr w:rsidR="00887843" w:rsidRPr="00887843" w14:paraId="7BF8DD35" w14:textId="77777777" w:rsidTr="004A19B7">
        <w:trPr>
          <w:trHeight w:val="300"/>
        </w:trPr>
        <w:tc>
          <w:tcPr>
            <w:tcW w:w="1555" w:type="dxa"/>
            <w:tcBorders>
              <w:bottom w:val="single" w:sz="4" w:space="0" w:color="auto"/>
            </w:tcBorders>
            <w:shd w:val="clear" w:color="auto" w:fill="auto"/>
            <w:noWrap/>
            <w:vAlign w:val="bottom"/>
            <w:hideMark/>
          </w:tcPr>
          <w:p w14:paraId="3221B266" w14:textId="77777777" w:rsidR="0026322F" w:rsidRPr="00887843" w:rsidRDefault="0026322F" w:rsidP="0026322F">
            <w:pPr>
              <w:spacing w:after="0"/>
              <w:jc w:val="center"/>
              <w:rPr>
                <w:rFonts w:eastAsia="Times New Roman" w:cs="Times New Roman"/>
                <w:sz w:val="22"/>
                <w:szCs w:val="22"/>
                <w:lang w:val="en-AU" w:eastAsia="en-AU"/>
              </w:rPr>
            </w:pPr>
          </w:p>
        </w:tc>
        <w:tc>
          <w:tcPr>
            <w:tcW w:w="1244" w:type="dxa"/>
            <w:tcBorders>
              <w:bottom w:val="single" w:sz="4" w:space="0" w:color="auto"/>
              <w:right w:val="single" w:sz="4" w:space="0" w:color="auto"/>
            </w:tcBorders>
            <w:shd w:val="clear" w:color="auto" w:fill="auto"/>
            <w:noWrap/>
            <w:vAlign w:val="bottom"/>
            <w:hideMark/>
          </w:tcPr>
          <w:p w14:paraId="51C5B7C3" w14:textId="77777777" w:rsidR="0026322F" w:rsidRPr="00887843" w:rsidRDefault="0026322F" w:rsidP="0026322F">
            <w:pPr>
              <w:spacing w:after="0"/>
              <w:rPr>
                <w:rFonts w:eastAsia="Times New Roman" w:cs="Times New Roman"/>
                <w:sz w:val="22"/>
                <w:szCs w:val="22"/>
                <w:lang w:val="en-AU" w:eastAsia="en-AU"/>
              </w:rPr>
            </w:pPr>
          </w:p>
        </w:tc>
        <w:tc>
          <w:tcPr>
            <w:tcW w:w="1736" w:type="dxa"/>
            <w:tcBorders>
              <w:left w:val="single" w:sz="4" w:space="0" w:color="auto"/>
              <w:bottom w:val="single" w:sz="4" w:space="0" w:color="auto"/>
            </w:tcBorders>
            <w:shd w:val="clear" w:color="auto" w:fill="auto"/>
            <w:noWrap/>
            <w:vAlign w:val="bottom"/>
            <w:hideMark/>
          </w:tcPr>
          <w:p w14:paraId="2927A356" w14:textId="77777777" w:rsidR="0026322F" w:rsidRPr="00887843" w:rsidRDefault="0026322F" w:rsidP="0026322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0 to 0.9%</w:t>
            </w:r>
          </w:p>
        </w:tc>
        <w:tc>
          <w:tcPr>
            <w:tcW w:w="1735" w:type="dxa"/>
            <w:tcBorders>
              <w:bottom w:val="single" w:sz="4" w:space="0" w:color="auto"/>
            </w:tcBorders>
            <w:shd w:val="clear" w:color="auto" w:fill="auto"/>
            <w:noWrap/>
            <w:vAlign w:val="bottom"/>
            <w:hideMark/>
          </w:tcPr>
          <w:p w14:paraId="70B1D881" w14:textId="77777777" w:rsidR="0026322F" w:rsidRPr="00887843" w:rsidRDefault="0026322F" w:rsidP="0026322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0.9 to 4%</w:t>
            </w:r>
          </w:p>
        </w:tc>
        <w:tc>
          <w:tcPr>
            <w:tcW w:w="1385" w:type="dxa"/>
            <w:tcBorders>
              <w:bottom w:val="single" w:sz="4" w:space="0" w:color="auto"/>
            </w:tcBorders>
            <w:shd w:val="clear" w:color="auto" w:fill="auto"/>
            <w:noWrap/>
            <w:vAlign w:val="bottom"/>
            <w:hideMark/>
          </w:tcPr>
          <w:p w14:paraId="71CBCAE4" w14:textId="77777777" w:rsidR="0026322F" w:rsidRPr="00887843" w:rsidRDefault="0026322F" w:rsidP="0026322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4 to 12%</w:t>
            </w:r>
          </w:p>
        </w:tc>
        <w:tc>
          <w:tcPr>
            <w:tcW w:w="1504" w:type="dxa"/>
            <w:tcBorders>
              <w:bottom w:val="single" w:sz="4" w:space="0" w:color="auto"/>
            </w:tcBorders>
            <w:shd w:val="clear" w:color="auto" w:fill="auto"/>
            <w:noWrap/>
            <w:vAlign w:val="bottom"/>
            <w:hideMark/>
          </w:tcPr>
          <w:p w14:paraId="32337AC0" w14:textId="77777777" w:rsidR="0026322F" w:rsidRPr="00887843" w:rsidRDefault="0026322F" w:rsidP="0026322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12 to 83%</w:t>
            </w:r>
          </w:p>
        </w:tc>
      </w:tr>
      <w:tr w:rsidR="00887843" w:rsidRPr="00887843" w14:paraId="703012BC" w14:textId="77777777" w:rsidTr="004A19B7">
        <w:trPr>
          <w:trHeight w:val="300"/>
        </w:trPr>
        <w:tc>
          <w:tcPr>
            <w:tcW w:w="1555" w:type="dxa"/>
            <w:vMerge w:val="restart"/>
            <w:tcBorders>
              <w:top w:val="single" w:sz="4" w:space="0" w:color="auto"/>
            </w:tcBorders>
            <w:shd w:val="clear" w:color="auto" w:fill="auto"/>
            <w:vAlign w:val="center"/>
            <w:hideMark/>
          </w:tcPr>
          <w:p w14:paraId="154B22B5" w14:textId="77777777" w:rsidR="0026322F" w:rsidRPr="00887843" w:rsidRDefault="0026322F" w:rsidP="0026322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 xml:space="preserve">Obstructive sleep </w:t>
            </w:r>
            <w:proofErr w:type="spellStart"/>
            <w:r w:rsidRPr="00887843">
              <w:rPr>
                <w:rFonts w:eastAsia="Times New Roman" w:cs="Times New Roman"/>
                <w:b/>
                <w:bCs/>
                <w:sz w:val="22"/>
                <w:szCs w:val="22"/>
                <w:lang w:val="en-AU" w:eastAsia="en-AU"/>
              </w:rPr>
              <w:t>apnea</w:t>
            </w:r>
            <w:proofErr w:type="spellEnd"/>
            <w:r w:rsidRPr="00887843">
              <w:rPr>
                <w:rFonts w:eastAsia="Times New Roman" w:cs="Times New Roman"/>
                <w:b/>
                <w:bCs/>
                <w:sz w:val="22"/>
                <w:szCs w:val="22"/>
                <w:lang w:val="en-AU" w:eastAsia="en-AU"/>
              </w:rPr>
              <w:t xml:space="preserve"> severity</w:t>
            </w:r>
          </w:p>
          <w:p w14:paraId="7E7F3552" w14:textId="77777777" w:rsidR="0026322F" w:rsidRPr="00887843" w:rsidRDefault="0026322F" w:rsidP="0026322F">
            <w:pPr>
              <w:spacing w:after="0"/>
              <w:jc w:val="center"/>
              <w:rPr>
                <w:rFonts w:eastAsia="Times New Roman" w:cs="Times New Roman"/>
                <w:b/>
                <w:bCs/>
                <w:sz w:val="22"/>
                <w:szCs w:val="22"/>
                <w:vertAlign w:val="superscript"/>
                <w:lang w:val="en-AU" w:eastAsia="en-AU"/>
              </w:rPr>
            </w:pPr>
            <w:r w:rsidRPr="00887843">
              <w:rPr>
                <w:rFonts w:eastAsia="Times New Roman" w:cs="Times New Roman"/>
                <w:b/>
                <w:bCs/>
                <w:sz w:val="22"/>
                <w:szCs w:val="22"/>
                <w:lang w:val="en-AU" w:eastAsia="en-AU"/>
              </w:rPr>
              <w:t>category</w:t>
            </w:r>
            <w:r w:rsidRPr="00887843">
              <w:rPr>
                <w:rFonts w:eastAsia="Times New Roman" w:cs="Times New Roman"/>
                <w:b/>
                <w:bCs/>
                <w:sz w:val="22"/>
                <w:szCs w:val="22"/>
                <w:vertAlign w:val="superscript"/>
                <w:lang w:val="en-AU" w:eastAsia="en-AU"/>
              </w:rPr>
              <w:t>1</w:t>
            </w:r>
          </w:p>
        </w:tc>
        <w:tc>
          <w:tcPr>
            <w:tcW w:w="1244" w:type="dxa"/>
            <w:tcBorders>
              <w:top w:val="single" w:sz="4" w:space="0" w:color="auto"/>
              <w:right w:val="single" w:sz="4" w:space="0" w:color="auto"/>
            </w:tcBorders>
            <w:shd w:val="clear" w:color="auto" w:fill="auto"/>
            <w:noWrap/>
            <w:vAlign w:val="center"/>
            <w:hideMark/>
          </w:tcPr>
          <w:p w14:paraId="712D7423" w14:textId="77777777" w:rsidR="0026322F" w:rsidRPr="00887843" w:rsidRDefault="0026322F" w:rsidP="0026322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No OSA</w:t>
            </w:r>
          </w:p>
        </w:tc>
        <w:tc>
          <w:tcPr>
            <w:tcW w:w="1736" w:type="dxa"/>
            <w:tcBorders>
              <w:top w:val="single" w:sz="4" w:space="0" w:color="auto"/>
              <w:left w:val="single" w:sz="4" w:space="0" w:color="auto"/>
            </w:tcBorders>
            <w:shd w:val="clear" w:color="auto" w:fill="auto"/>
            <w:noWrap/>
            <w:vAlign w:val="center"/>
          </w:tcPr>
          <w:p w14:paraId="77CD4B89"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 (ref)</w:t>
            </w:r>
          </w:p>
        </w:tc>
        <w:tc>
          <w:tcPr>
            <w:tcW w:w="1735" w:type="dxa"/>
            <w:tcBorders>
              <w:top w:val="single" w:sz="4" w:space="0" w:color="auto"/>
            </w:tcBorders>
            <w:shd w:val="clear" w:color="auto" w:fill="auto"/>
            <w:noWrap/>
            <w:vAlign w:val="center"/>
          </w:tcPr>
          <w:p w14:paraId="19D7CB78"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 xml:space="preserve">47 </w:t>
            </w:r>
          </w:p>
          <w:p w14:paraId="06A58873"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17, 1</w:t>
            </w:r>
            <w:r w:rsidRPr="00887843">
              <w:rPr>
                <w:rFonts w:eastAsia="Cambria" w:cs="Times New Roman"/>
              </w:rPr>
              <w:t>.</w:t>
            </w:r>
            <w:r w:rsidRPr="00887843">
              <w:rPr>
                <w:rFonts w:eastAsia="Times New Roman" w:cs="Times New Roman"/>
                <w:sz w:val="22"/>
                <w:szCs w:val="22"/>
                <w:lang w:val="en-AU" w:eastAsia="en-AU"/>
              </w:rPr>
              <w:t>86)</w:t>
            </w:r>
          </w:p>
        </w:tc>
        <w:tc>
          <w:tcPr>
            <w:tcW w:w="1385" w:type="dxa"/>
            <w:tcBorders>
              <w:top w:val="single" w:sz="4" w:space="0" w:color="auto"/>
            </w:tcBorders>
            <w:shd w:val="clear" w:color="auto" w:fill="auto"/>
            <w:noWrap/>
            <w:vAlign w:val="center"/>
          </w:tcPr>
          <w:p w14:paraId="17704CB1"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81</w:t>
            </w:r>
          </w:p>
          <w:p w14:paraId="4A3ADC85"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42, 2</w:t>
            </w:r>
            <w:r w:rsidRPr="00887843">
              <w:rPr>
                <w:rFonts w:eastAsia="Cambria" w:cs="Times New Roman"/>
              </w:rPr>
              <w:t>.</w:t>
            </w:r>
            <w:r w:rsidRPr="00887843">
              <w:rPr>
                <w:rFonts w:eastAsia="Times New Roman" w:cs="Times New Roman"/>
                <w:sz w:val="22"/>
                <w:szCs w:val="22"/>
                <w:lang w:val="en-AU" w:eastAsia="en-AU"/>
              </w:rPr>
              <w:t>30)</w:t>
            </w:r>
          </w:p>
        </w:tc>
        <w:tc>
          <w:tcPr>
            <w:tcW w:w="1504" w:type="dxa"/>
            <w:tcBorders>
              <w:top w:val="single" w:sz="4" w:space="0" w:color="auto"/>
            </w:tcBorders>
            <w:shd w:val="clear" w:color="auto" w:fill="auto"/>
            <w:noWrap/>
            <w:vAlign w:val="center"/>
          </w:tcPr>
          <w:p w14:paraId="4F2AB953"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rPr>
              <w:t>.</w:t>
            </w:r>
            <w:r w:rsidRPr="00887843">
              <w:rPr>
                <w:rFonts w:eastAsia="Times New Roman" w:cs="Times New Roman"/>
                <w:sz w:val="22"/>
                <w:szCs w:val="22"/>
                <w:lang w:val="en-AU" w:eastAsia="en-AU"/>
              </w:rPr>
              <w:t xml:space="preserve">73 </w:t>
            </w:r>
          </w:p>
          <w:p w14:paraId="35148B48"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rPr>
              <w:t>.</w:t>
            </w:r>
            <w:r w:rsidRPr="00887843">
              <w:rPr>
                <w:rFonts w:eastAsia="Times New Roman" w:cs="Times New Roman"/>
                <w:sz w:val="22"/>
                <w:szCs w:val="22"/>
                <w:lang w:val="en-AU" w:eastAsia="en-AU"/>
              </w:rPr>
              <w:t>05, 3</w:t>
            </w:r>
            <w:r w:rsidRPr="00887843">
              <w:rPr>
                <w:rFonts w:eastAsia="Cambria" w:cs="Times New Roman"/>
              </w:rPr>
              <w:t>.</w:t>
            </w:r>
            <w:r w:rsidRPr="00887843">
              <w:rPr>
                <w:rFonts w:eastAsia="Times New Roman" w:cs="Times New Roman"/>
                <w:sz w:val="22"/>
                <w:szCs w:val="22"/>
                <w:lang w:val="en-AU" w:eastAsia="en-AU"/>
              </w:rPr>
              <w:t>64)</w:t>
            </w:r>
          </w:p>
        </w:tc>
      </w:tr>
      <w:tr w:rsidR="00887843" w:rsidRPr="00887843" w14:paraId="3A8F63C8" w14:textId="77777777" w:rsidTr="004A19B7">
        <w:trPr>
          <w:trHeight w:val="300"/>
        </w:trPr>
        <w:tc>
          <w:tcPr>
            <w:tcW w:w="1555" w:type="dxa"/>
            <w:vMerge/>
            <w:vAlign w:val="center"/>
            <w:hideMark/>
          </w:tcPr>
          <w:p w14:paraId="7F4B9E5E" w14:textId="77777777" w:rsidR="0026322F" w:rsidRPr="00887843" w:rsidRDefault="0026322F" w:rsidP="0026322F">
            <w:pPr>
              <w:spacing w:after="0"/>
              <w:rPr>
                <w:rFonts w:eastAsia="Times New Roman" w:cs="Times New Roman"/>
                <w:b/>
                <w:bCs/>
                <w:sz w:val="22"/>
                <w:szCs w:val="22"/>
                <w:lang w:val="en-AU" w:eastAsia="en-AU"/>
              </w:rPr>
            </w:pPr>
          </w:p>
        </w:tc>
        <w:tc>
          <w:tcPr>
            <w:tcW w:w="1244" w:type="dxa"/>
            <w:tcBorders>
              <w:right w:val="single" w:sz="4" w:space="0" w:color="auto"/>
            </w:tcBorders>
            <w:shd w:val="clear" w:color="auto" w:fill="auto"/>
            <w:noWrap/>
            <w:vAlign w:val="center"/>
            <w:hideMark/>
          </w:tcPr>
          <w:p w14:paraId="130787E5" w14:textId="77777777" w:rsidR="0026322F" w:rsidRPr="00887843" w:rsidRDefault="0026322F" w:rsidP="0026322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Mild</w:t>
            </w:r>
          </w:p>
        </w:tc>
        <w:tc>
          <w:tcPr>
            <w:tcW w:w="1736" w:type="dxa"/>
            <w:tcBorders>
              <w:left w:val="single" w:sz="4" w:space="0" w:color="auto"/>
            </w:tcBorders>
            <w:shd w:val="clear" w:color="auto" w:fill="auto"/>
            <w:noWrap/>
            <w:vAlign w:val="center"/>
          </w:tcPr>
          <w:p w14:paraId="22F50687"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 xml:space="preserve">50 </w:t>
            </w:r>
          </w:p>
          <w:p w14:paraId="2D083492"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16, 1</w:t>
            </w:r>
            <w:r w:rsidRPr="00887843">
              <w:rPr>
                <w:rFonts w:eastAsia="Cambria" w:cs="Times New Roman"/>
              </w:rPr>
              <w:t>.</w:t>
            </w:r>
            <w:r w:rsidRPr="00887843">
              <w:rPr>
                <w:rFonts w:eastAsia="Times New Roman" w:cs="Times New Roman"/>
                <w:sz w:val="22"/>
                <w:szCs w:val="22"/>
                <w:lang w:val="en-AU" w:eastAsia="en-AU"/>
              </w:rPr>
              <w:t>94)</w:t>
            </w:r>
          </w:p>
        </w:tc>
        <w:tc>
          <w:tcPr>
            <w:tcW w:w="1735" w:type="dxa"/>
            <w:shd w:val="clear" w:color="auto" w:fill="auto"/>
            <w:noWrap/>
            <w:vAlign w:val="center"/>
          </w:tcPr>
          <w:p w14:paraId="2ED5A27A"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 xml:space="preserve">86 </w:t>
            </w:r>
          </w:p>
          <w:p w14:paraId="54C6E934"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47, 2</w:t>
            </w:r>
            <w:r w:rsidRPr="00887843">
              <w:rPr>
                <w:rFonts w:eastAsia="Cambria" w:cs="Times New Roman"/>
              </w:rPr>
              <w:t>.</w:t>
            </w:r>
            <w:r w:rsidRPr="00887843">
              <w:rPr>
                <w:rFonts w:eastAsia="Times New Roman" w:cs="Times New Roman"/>
                <w:sz w:val="22"/>
                <w:szCs w:val="22"/>
                <w:lang w:val="en-AU" w:eastAsia="en-AU"/>
              </w:rPr>
              <w:t>37)</w:t>
            </w:r>
          </w:p>
        </w:tc>
        <w:tc>
          <w:tcPr>
            <w:tcW w:w="1385" w:type="dxa"/>
            <w:shd w:val="clear" w:color="auto" w:fill="auto"/>
            <w:noWrap/>
            <w:vAlign w:val="center"/>
          </w:tcPr>
          <w:p w14:paraId="6DED4349"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rPr>
              <w:t>.</w:t>
            </w:r>
            <w:r w:rsidRPr="00887843">
              <w:rPr>
                <w:rFonts w:eastAsia="Times New Roman" w:cs="Times New Roman"/>
                <w:sz w:val="22"/>
                <w:szCs w:val="22"/>
                <w:lang w:val="en-AU" w:eastAsia="en-AU"/>
              </w:rPr>
              <w:t xml:space="preserve">32 </w:t>
            </w:r>
          </w:p>
          <w:p w14:paraId="423B27BA" w14:textId="1997BE4B"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8</w:t>
            </w:r>
            <w:r w:rsidR="000C0FCC" w:rsidRPr="00887843">
              <w:rPr>
                <w:rFonts w:eastAsia="Times New Roman" w:cs="Times New Roman"/>
                <w:sz w:val="22"/>
                <w:szCs w:val="22"/>
                <w:lang w:val="en-AU" w:eastAsia="en-AU"/>
              </w:rPr>
              <w:t>5</w:t>
            </w:r>
            <w:r w:rsidRPr="00887843">
              <w:rPr>
                <w:rFonts w:eastAsia="Times New Roman" w:cs="Times New Roman"/>
                <w:sz w:val="22"/>
                <w:szCs w:val="22"/>
                <w:lang w:val="en-AU" w:eastAsia="en-AU"/>
              </w:rPr>
              <w:t>, 2</w:t>
            </w:r>
            <w:r w:rsidRPr="00887843">
              <w:rPr>
                <w:rFonts w:eastAsia="Cambria" w:cs="Times New Roman"/>
              </w:rPr>
              <w:t>.</w:t>
            </w:r>
            <w:r w:rsidRPr="00887843">
              <w:rPr>
                <w:rFonts w:eastAsia="Times New Roman" w:cs="Times New Roman"/>
                <w:sz w:val="22"/>
                <w:szCs w:val="22"/>
                <w:lang w:val="en-AU" w:eastAsia="en-AU"/>
              </w:rPr>
              <w:t>90)</w:t>
            </w:r>
          </w:p>
        </w:tc>
        <w:tc>
          <w:tcPr>
            <w:tcW w:w="1504" w:type="dxa"/>
            <w:shd w:val="clear" w:color="auto" w:fill="auto"/>
            <w:noWrap/>
            <w:vAlign w:val="center"/>
          </w:tcPr>
          <w:p w14:paraId="726FED19"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rPr>
              <w:t>.</w:t>
            </w:r>
            <w:r w:rsidRPr="00887843">
              <w:rPr>
                <w:rFonts w:eastAsia="Times New Roman" w:cs="Times New Roman"/>
                <w:sz w:val="22"/>
                <w:szCs w:val="22"/>
                <w:lang w:val="en-AU" w:eastAsia="en-AU"/>
              </w:rPr>
              <w:t xml:space="preserve">86 </w:t>
            </w:r>
          </w:p>
          <w:p w14:paraId="4AE7D2D0" w14:textId="1F6A4A8A"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rPr>
              <w:t>.</w:t>
            </w:r>
            <w:r w:rsidRPr="00887843">
              <w:rPr>
                <w:rFonts w:eastAsia="Times New Roman" w:cs="Times New Roman"/>
                <w:sz w:val="22"/>
                <w:szCs w:val="22"/>
                <w:lang w:val="en-AU" w:eastAsia="en-AU"/>
              </w:rPr>
              <w:t>2</w:t>
            </w:r>
            <w:r w:rsidR="00CE4D0D" w:rsidRPr="00887843">
              <w:rPr>
                <w:rFonts w:eastAsia="Times New Roman" w:cs="Times New Roman"/>
                <w:sz w:val="22"/>
                <w:szCs w:val="22"/>
                <w:lang w:val="en-AU" w:eastAsia="en-AU"/>
              </w:rPr>
              <w:t>7</w:t>
            </w:r>
            <w:r w:rsidRPr="00887843">
              <w:rPr>
                <w:rFonts w:eastAsia="Times New Roman" w:cs="Times New Roman"/>
                <w:sz w:val="22"/>
                <w:szCs w:val="22"/>
                <w:lang w:val="en-AU" w:eastAsia="en-AU"/>
              </w:rPr>
              <w:t>, 3</w:t>
            </w:r>
            <w:r w:rsidRPr="00887843">
              <w:rPr>
                <w:rFonts w:eastAsia="Cambria" w:cs="Times New Roman"/>
              </w:rPr>
              <w:t>.</w:t>
            </w:r>
            <w:r w:rsidRPr="00887843">
              <w:rPr>
                <w:rFonts w:eastAsia="Times New Roman" w:cs="Times New Roman"/>
                <w:sz w:val="22"/>
                <w:szCs w:val="22"/>
                <w:lang w:val="en-AU" w:eastAsia="en-AU"/>
              </w:rPr>
              <w:t>58)</w:t>
            </w:r>
          </w:p>
        </w:tc>
      </w:tr>
      <w:tr w:rsidR="00887843" w:rsidRPr="00887843" w14:paraId="268D1D24" w14:textId="77777777" w:rsidTr="004A19B7">
        <w:trPr>
          <w:trHeight w:val="300"/>
        </w:trPr>
        <w:tc>
          <w:tcPr>
            <w:tcW w:w="1555" w:type="dxa"/>
            <w:vMerge/>
            <w:vAlign w:val="center"/>
            <w:hideMark/>
          </w:tcPr>
          <w:p w14:paraId="29F3D0EA" w14:textId="77777777" w:rsidR="0026322F" w:rsidRPr="00887843" w:rsidRDefault="0026322F" w:rsidP="0026322F">
            <w:pPr>
              <w:spacing w:after="0"/>
              <w:rPr>
                <w:rFonts w:eastAsia="Times New Roman" w:cs="Times New Roman"/>
                <w:b/>
                <w:bCs/>
                <w:sz w:val="22"/>
                <w:szCs w:val="22"/>
                <w:lang w:val="en-AU" w:eastAsia="en-AU"/>
              </w:rPr>
            </w:pPr>
          </w:p>
        </w:tc>
        <w:tc>
          <w:tcPr>
            <w:tcW w:w="1244" w:type="dxa"/>
            <w:tcBorders>
              <w:right w:val="single" w:sz="4" w:space="0" w:color="auto"/>
            </w:tcBorders>
            <w:shd w:val="clear" w:color="auto" w:fill="auto"/>
            <w:noWrap/>
            <w:vAlign w:val="center"/>
            <w:hideMark/>
          </w:tcPr>
          <w:p w14:paraId="09A27202" w14:textId="77777777" w:rsidR="0026322F" w:rsidRPr="00887843" w:rsidRDefault="0026322F" w:rsidP="0026322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Moderate</w:t>
            </w:r>
          </w:p>
        </w:tc>
        <w:tc>
          <w:tcPr>
            <w:tcW w:w="1736" w:type="dxa"/>
            <w:tcBorders>
              <w:left w:val="single" w:sz="4" w:space="0" w:color="auto"/>
            </w:tcBorders>
            <w:shd w:val="clear" w:color="auto" w:fill="auto"/>
            <w:noWrap/>
            <w:vAlign w:val="center"/>
          </w:tcPr>
          <w:p w14:paraId="37FC77C4"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 xml:space="preserve">57 </w:t>
            </w:r>
          </w:p>
          <w:p w14:paraId="6B8B6727"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09, 2</w:t>
            </w:r>
            <w:r w:rsidRPr="00887843">
              <w:rPr>
                <w:rFonts w:eastAsia="Cambria" w:cs="Times New Roman"/>
              </w:rPr>
              <w:t>.</w:t>
            </w:r>
            <w:r w:rsidRPr="00887843">
              <w:rPr>
                <w:rFonts w:eastAsia="Times New Roman" w:cs="Times New Roman"/>
                <w:sz w:val="22"/>
                <w:szCs w:val="22"/>
                <w:lang w:val="en-AU" w:eastAsia="en-AU"/>
              </w:rPr>
              <w:t>27)</w:t>
            </w:r>
          </w:p>
        </w:tc>
        <w:tc>
          <w:tcPr>
            <w:tcW w:w="1735" w:type="dxa"/>
            <w:shd w:val="clear" w:color="auto" w:fill="auto"/>
            <w:noWrap/>
            <w:vAlign w:val="center"/>
          </w:tcPr>
          <w:p w14:paraId="5E0131E9"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rPr>
              <w:t>.</w:t>
            </w:r>
            <w:r w:rsidRPr="00887843">
              <w:rPr>
                <w:rFonts w:eastAsia="Times New Roman" w:cs="Times New Roman"/>
                <w:sz w:val="22"/>
                <w:szCs w:val="22"/>
                <w:lang w:val="en-AU" w:eastAsia="en-AU"/>
              </w:rPr>
              <w:t xml:space="preserve">02 </w:t>
            </w:r>
          </w:p>
          <w:p w14:paraId="6EE4A377"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49, 2</w:t>
            </w:r>
            <w:r w:rsidRPr="00887843">
              <w:rPr>
                <w:rFonts w:eastAsia="Cambria" w:cs="Times New Roman"/>
              </w:rPr>
              <w:t>.</w:t>
            </w:r>
            <w:r w:rsidRPr="00887843">
              <w:rPr>
                <w:rFonts w:eastAsia="Times New Roman" w:cs="Times New Roman"/>
                <w:sz w:val="22"/>
                <w:szCs w:val="22"/>
                <w:lang w:val="en-AU" w:eastAsia="en-AU"/>
              </w:rPr>
              <w:t>76)</w:t>
            </w:r>
          </w:p>
        </w:tc>
        <w:tc>
          <w:tcPr>
            <w:tcW w:w="1385" w:type="dxa"/>
            <w:shd w:val="clear" w:color="auto" w:fill="auto"/>
            <w:noWrap/>
            <w:vAlign w:val="center"/>
          </w:tcPr>
          <w:p w14:paraId="545FF4AE"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rPr>
              <w:t>.</w:t>
            </w:r>
            <w:r w:rsidRPr="00887843">
              <w:rPr>
                <w:rFonts w:eastAsia="Times New Roman" w:cs="Times New Roman"/>
                <w:sz w:val="22"/>
                <w:szCs w:val="22"/>
                <w:lang w:val="en-AU" w:eastAsia="en-AU"/>
              </w:rPr>
              <w:t xml:space="preserve">32 </w:t>
            </w:r>
          </w:p>
          <w:p w14:paraId="003A9925"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77, 3</w:t>
            </w:r>
            <w:r w:rsidRPr="00887843">
              <w:rPr>
                <w:rFonts w:eastAsia="Cambria" w:cs="Times New Roman"/>
              </w:rPr>
              <w:t>.</w:t>
            </w:r>
            <w:r w:rsidRPr="00887843">
              <w:rPr>
                <w:rFonts w:eastAsia="Times New Roman" w:cs="Times New Roman"/>
                <w:sz w:val="22"/>
                <w:szCs w:val="22"/>
                <w:lang w:val="en-AU" w:eastAsia="en-AU"/>
              </w:rPr>
              <w:t>03)</w:t>
            </w:r>
          </w:p>
        </w:tc>
        <w:tc>
          <w:tcPr>
            <w:tcW w:w="1504" w:type="dxa"/>
            <w:shd w:val="clear" w:color="auto" w:fill="auto"/>
            <w:noWrap/>
            <w:vAlign w:val="center"/>
          </w:tcPr>
          <w:p w14:paraId="6311E36D"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3</w:t>
            </w:r>
            <w:r w:rsidRPr="00887843">
              <w:rPr>
                <w:rFonts w:eastAsia="Cambria" w:cs="Times New Roman"/>
              </w:rPr>
              <w:t>.</w:t>
            </w:r>
            <w:r w:rsidRPr="00887843">
              <w:rPr>
                <w:rFonts w:eastAsia="Times New Roman" w:cs="Times New Roman"/>
                <w:sz w:val="22"/>
                <w:szCs w:val="22"/>
                <w:lang w:val="en-AU" w:eastAsia="en-AU"/>
              </w:rPr>
              <w:t xml:space="preserve">08 </w:t>
            </w:r>
          </w:p>
          <w:p w14:paraId="404EB546"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rPr>
              <w:t>.</w:t>
            </w:r>
            <w:r w:rsidRPr="00887843">
              <w:rPr>
                <w:rFonts w:eastAsia="Times New Roman" w:cs="Times New Roman"/>
                <w:sz w:val="22"/>
                <w:szCs w:val="22"/>
                <w:lang w:val="en-AU" w:eastAsia="en-AU"/>
              </w:rPr>
              <w:t>45, 3</w:t>
            </w:r>
            <w:r w:rsidRPr="00887843">
              <w:rPr>
                <w:rFonts w:eastAsia="Cambria" w:cs="Times New Roman"/>
              </w:rPr>
              <w:t>.</w:t>
            </w:r>
            <w:r w:rsidRPr="00887843">
              <w:rPr>
                <w:rFonts w:eastAsia="Times New Roman" w:cs="Times New Roman"/>
                <w:sz w:val="22"/>
                <w:szCs w:val="22"/>
                <w:lang w:val="en-AU" w:eastAsia="en-AU"/>
              </w:rPr>
              <w:t>89)</w:t>
            </w:r>
          </w:p>
        </w:tc>
      </w:tr>
      <w:tr w:rsidR="00887843" w:rsidRPr="00887843" w14:paraId="2EB05A3A" w14:textId="77777777" w:rsidTr="004A19B7">
        <w:trPr>
          <w:trHeight w:val="300"/>
        </w:trPr>
        <w:tc>
          <w:tcPr>
            <w:tcW w:w="1555" w:type="dxa"/>
            <w:vMerge/>
            <w:tcBorders>
              <w:bottom w:val="single" w:sz="4" w:space="0" w:color="auto"/>
            </w:tcBorders>
            <w:vAlign w:val="center"/>
            <w:hideMark/>
          </w:tcPr>
          <w:p w14:paraId="0EA3B856" w14:textId="77777777" w:rsidR="0026322F" w:rsidRPr="00887843" w:rsidRDefault="0026322F" w:rsidP="0026322F">
            <w:pPr>
              <w:spacing w:after="0"/>
              <w:rPr>
                <w:rFonts w:eastAsia="Times New Roman" w:cs="Times New Roman"/>
                <w:b/>
                <w:bCs/>
                <w:sz w:val="22"/>
                <w:szCs w:val="22"/>
                <w:lang w:val="en-AU" w:eastAsia="en-AU"/>
              </w:rPr>
            </w:pPr>
          </w:p>
        </w:tc>
        <w:tc>
          <w:tcPr>
            <w:tcW w:w="1244" w:type="dxa"/>
            <w:tcBorders>
              <w:bottom w:val="single" w:sz="4" w:space="0" w:color="auto"/>
              <w:right w:val="single" w:sz="4" w:space="0" w:color="auto"/>
            </w:tcBorders>
            <w:shd w:val="clear" w:color="auto" w:fill="auto"/>
            <w:noWrap/>
            <w:vAlign w:val="center"/>
            <w:hideMark/>
          </w:tcPr>
          <w:p w14:paraId="39E36EF2" w14:textId="77777777" w:rsidR="0026322F" w:rsidRPr="00887843" w:rsidRDefault="0026322F" w:rsidP="0026322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Severe</w:t>
            </w:r>
          </w:p>
        </w:tc>
        <w:tc>
          <w:tcPr>
            <w:tcW w:w="1736" w:type="dxa"/>
            <w:tcBorders>
              <w:left w:val="single" w:sz="4" w:space="0" w:color="auto"/>
              <w:bottom w:val="single" w:sz="4" w:space="0" w:color="auto"/>
            </w:tcBorders>
            <w:shd w:val="clear" w:color="auto" w:fill="auto"/>
            <w:noWrap/>
            <w:vAlign w:val="center"/>
          </w:tcPr>
          <w:p w14:paraId="6523FA20"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 xml:space="preserve">2.56 </w:t>
            </w:r>
          </w:p>
          <w:p w14:paraId="303F9104"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rPr>
              <w:t>.</w:t>
            </w:r>
            <w:r w:rsidRPr="00887843">
              <w:rPr>
                <w:rFonts w:eastAsia="Times New Roman" w:cs="Times New Roman"/>
                <w:sz w:val="22"/>
                <w:szCs w:val="22"/>
                <w:lang w:val="en-AU" w:eastAsia="en-AU"/>
              </w:rPr>
              <w:t>59, 4</w:t>
            </w:r>
            <w:r w:rsidRPr="00887843">
              <w:rPr>
                <w:rFonts w:eastAsia="Cambria" w:cs="Times New Roman"/>
              </w:rPr>
              <w:t>.</w:t>
            </w:r>
            <w:r w:rsidRPr="00887843">
              <w:rPr>
                <w:rFonts w:eastAsia="Times New Roman" w:cs="Times New Roman"/>
                <w:sz w:val="22"/>
                <w:szCs w:val="22"/>
                <w:lang w:val="en-AU" w:eastAsia="en-AU"/>
              </w:rPr>
              <w:t>14)</w:t>
            </w:r>
          </w:p>
        </w:tc>
        <w:tc>
          <w:tcPr>
            <w:tcW w:w="1735" w:type="dxa"/>
            <w:tcBorders>
              <w:bottom w:val="single" w:sz="4" w:space="0" w:color="auto"/>
            </w:tcBorders>
            <w:shd w:val="clear" w:color="auto" w:fill="auto"/>
            <w:noWrap/>
            <w:vAlign w:val="center"/>
          </w:tcPr>
          <w:p w14:paraId="11AB15CE"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3</w:t>
            </w:r>
            <w:r w:rsidRPr="00887843">
              <w:rPr>
                <w:rFonts w:eastAsia="Cambria" w:cs="Times New Roman"/>
              </w:rPr>
              <w:t>.</w:t>
            </w:r>
            <w:r w:rsidRPr="00887843">
              <w:rPr>
                <w:rFonts w:eastAsia="Times New Roman" w:cs="Times New Roman"/>
                <w:sz w:val="22"/>
                <w:szCs w:val="22"/>
                <w:lang w:val="en-AU" w:eastAsia="en-AU"/>
              </w:rPr>
              <w:t xml:space="preserve">04 </w:t>
            </w:r>
          </w:p>
          <w:p w14:paraId="6B704105"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rPr>
              <w:t>.</w:t>
            </w:r>
            <w:r w:rsidRPr="00887843">
              <w:rPr>
                <w:rFonts w:eastAsia="Times New Roman" w:cs="Times New Roman"/>
                <w:sz w:val="22"/>
                <w:szCs w:val="22"/>
                <w:lang w:val="en-AU" w:eastAsia="en-AU"/>
              </w:rPr>
              <w:t>04, 4</w:t>
            </w:r>
            <w:r w:rsidRPr="00887843">
              <w:rPr>
                <w:rFonts w:eastAsia="Cambria" w:cs="Times New Roman"/>
              </w:rPr>
              <w:t>.</w:t>
            </w:r>
            <w:r w:rsidRPr="00887843">
              <w:rPr>
                <w:rFonts w:eastAsia="Times New Roman" w:cs="Times New Roman"/>
                <w:sz w:val="22"/>
                <w:szCs w:val="22"/>
                <w:lang w:val="en-AU" w:eastAsia="en-AU"/>
              </w:rPr>
              <w:t>52)</w:t>
            </w:r>
          </w:p>
        </w:tc>
        <w:tc>
          <w:tcPr>
            <w:tcW w:w="1385" w:type="dxa"/>
            <w:tcBorders>
              <w:bottom w:val="single" w:sz="4" w:space="0" w:color="auto"/>
            </w:tcBorders>
            <w:shd w:val="clear" w:color="auto" w:fill="auto"/>
            <w:noWrap/>
            <w:vAlign w:val="center"/>
          </w:tcPr>
          <w:p w14:paraId="4C7B5E11" w14:textId="711B120C"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rPr>
              <w:t>.</w:t>
            </w:r>
            <w:r w:rsidRPr="00887843">
              <w:rPr>
                <w:rFonts w:eastAsia="Times New Roman" w:cs="Times New Roman"/>
                <w:sz w:val="22"/>
                <w:szCs w:val="22"/>
                <w:lang w:val="en-AU" w:eastAsia="en-AU"/>
              </w:rPr>
              <w:t>8</w:t>
            </w:r>
            <w:r w:rsidR="0068051E" w:rsidRPr="00887843">
              <w:rPr>
                <w:rFonts w:eastAsia="Times New Roman" w:cs="Times New Roman"/>
                <w:sz w:val="22"/>
                <w:szCs w:val="22"/>
                <w:lang w:val="en-AU" w:eastAsia="en-AU"/>
              </w:rPr>
              <w:t>2</w:t>
            </w:r>
            <w:r w:rsidRPr="00887843">
              <w:rPr>
                <w:rFonts w:eastAsia="Times New Roman" w:cs="Times New Roman"/>
                <w:sz w:val="22"/>
                <w:szCs w:val="22"/>
                <w:lang w:val="en-AU" w:eastAsia="en-AU"/>
              </w:rPr>
              <w:t xml:space="preserve"> </w:t>
            </w:r>
          </w:p>
          <w:p w14:paraId="33D498C1" w14:textId="55B83923"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rPr>
              <w:t>.</w:t>
            </w:r>
            <w:r w:rsidRPr="00887843">
              <w:rPr>
                <w:rFonts w:eastAsia="Times New Roman" w:cs="Times New Roman"/>
                <w:sz w:val="22"/>
                <w:szCs w:val="22"/>
                <w:lang w:val="en-AU" w:eastAsia="en-AU"/>
              </w:rPr>
              <w:t>01, 3</w:t>
            </w:r>
            <w:r w:rsidRPr="00887843">
              <w:rPr>
                <w:rFonts w:eastAsia="Cambria" w:cs="Times New Roman"/>
              </w:rPr>
              <w:t>.</w:t>
            </w:r>
            <w:r w:rsidRPr="00887843">
              <w:rPr>
                <w:rFonts w:eastAsia="Times New Roman" w:cs="Times New Roman"/>
                <w:sz w:val="22"/>
                <w:szCs w:val="22"/>
                <w:lang w:val="en-AU" w:eastAsia="en-AU"/>
              </w:rPr>
              <w:t>9</w:t>
            </w:r>
            <w:r w:rsidR="0068051E" w:rsidRPr="00887843">
              <w:rPr>
                <w:rFonts w:eastAsia="Times New Roman" w:cs="Times New Roman"/>
                <w:sz w:val="22"/>
                <w:szCs w:val="22"/>
                <w:lang w:val="en-AU" w:eastAsia="en-AU"/>
              </w:rPr>
              <w:t>6</w:t>
            </w:r>
            <w:r w:rsidRPr="00887843">
              <w:rPr>
                <w:rFonts w:eastAsia="Times New Roman" w:cs="Times New Roman"/>
                <w:sz w:val="22"/>
                <w:szCs w:val="22"/>
                <w:lang w:val="en-AU" w:eastAsia="en-AU"/>
              </w:rPr>
              <w:t>)</w:t>
            </w:r>
          </w:p>
        </w:tc>
        <w:tc>
          <w:tcPr>
            <w:tcW w:w="1504" w:type="dxa"/>
            <w:tcBorders>
              <w:bottom w:val="single" w:sz="4" w:space="0" w:color="auto"/>
            </w:tcBorders>
            <w:shd w:val="clear" w:color="auto" w:fill="auto"/>
            <w:noWrap/>
            <w:vAlign w:val="center"/>
          </w:tcPr>
          <w:p w14:paraId="7DF4F123" w14:textId="77777777"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3</w:t>
            </w:r>
            <w:r w:rsidRPr="00887843">
              <w:rPr>
                <w:rFonts w:eastAsia="Cambria" w:cs="Times New Roman"/>
              </w:rPr>
              <w:t>.</w:t>
            </w:r>
            <w:r w:rsidRPr="00887843">
              <w:rPr>
                <w:rFonts w:eastAsia="Times New Roman" w:cs="Times New Roman"/>
                <w:sz w:val="22"/>
                <w:szCs w:val="22"/>
                <w:lang w:val="en-AU" w:eastAsia="en-AU"/>
              </w:rPr>
              <w:t xml:space="preserve">94 </w:t>
            </w:r>
          </w:p>
          <w:p w14:paraId="38D3C16E" w14:textId="77CAA913" w:rsidR="0026322F" w:rsidRPr="00887843" w:rsidRDefault="0026322F" w:rsidP="0026322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(3</w:t>
            </w:r>
            <w:r w:rsidRPr="00887843">
              <w:rPr>
                <w:rFonts w:eastAsia="Cambria" w:cs="Times New Roman"/>
              </w:rPr>
              <w:t>.</w:t>
            </w:r>
            <w:r w:rsidRPr="00887843">
              <w:rPr>
                <w:rFonts w:eastAsia="Times New Roman" w:cs="Times New Roman"/>
                <w:sz w:val="22"/>
                <w:szCs w:val="22"/>
                <w:lang w:val="en-AU" w:eastAsia="en-AU"/>
              </w:rPr>
              <w:t>0</w:t>
            </w:r>
            <w:r w:rsidR="0068051E" w:rsidRPr="00887843">
              <w:rPr>
                <w:rFonts w:eastAsia="Times New Roman" w:cs="Times New Roman"/>
                <w:sz w:val="22"/>
                <w:szCs w:val="22"/>
                <w:lang w:val="en-AU" w:eastAsia="en-AU"/>
              </w:rPr>
              <w:t>8</w:t>
            </w:r>
            <w:r w:rsidRPr="00887843">
              <w:rPr>
                <w:rFonts w:eastAsia="Times New Roman" w:cs="Times New Roman"/>
                <w:sz w:val="22"/>
                <w:szCs w:val="22"/>
                <w:lang w:val="en-AU" w:eastAsia="en-AU"/>
              </w:rPr>
              <w:t>, 5</w:t>
            </w:r>
            <w:r w:rsidRPr="00887843">
              <w:rPr>
                <w:rFonts w:eastAsia="Cambria" w:cs="Times New Roman"/>
              </w:rPr>
              <w:t>.</w:t>
            </w:r>
            <w:r w:rsidRPr="00887843">
              <w:rPr>
                <w:rFonts w:eastAsia="Times New Roman" w:cs="Times New Roman"/>
                <w:sz w:val="22"/>
                <w:szCs w:val="22"/>
                <w:lang w:val="en-AU" w:eastAsia="en-AU"/>
              </w:rPr>
              <w:t>03)</w:t>
            </w:r>
          </w:p>
        </w:tc>
      </w:tr>
    </w:tbl>
    <w:p w14:paraId="3E821E90" w14:textId="77777777" w:rsidR="0026322F" w:rsidRPr="00887843" w:rsidRDefault="0026322F" w:rsidP="0026322F">
      <w:pPr>
        <w:rPr>
          <w:rFonts w:eastAsia="Cambria" w:cs="Times New Roman"/>
          <w:b/>
          <w:bCs/>
        </w:rPr>
      </w:pPr>
    </w:p>
    <w:p w14:paraId="1AEB8D76" w14:textId="77777777" w:rsidR="007A370F" w:rsidRPr="00887843" w:rsidRDefault="007A370F" w:rsidP="007A370F">
      <w:pPr>
        <w:pStyle w:val="Bibliography"/>
        <w:rPr>
          <w:i/>
          <w:iCs/>
        </w:rPr>
      </w:pPr>
    </w:p>
    <w:p w14:paraId="76051984" w14:textId="7F240795" w:rsidR="001B7825" w:rsidRPr="00887843" w:rsidRDefault="00507047" w:rsidP="001B7825">
      <w:pPr>
        <w:spacing w:line="276" w:lineRule="auto"/>
        <w:rPr>
          <w:rFonts w:eastAsia="Cambria" w:cs="Times New Roman"/>
          <w:i/>
          <w:iCs/>
        </w:rPr>
      </w:pPr>
      <w:r>
        <w:rPr>
          <w:rFonts w:eastAsia="Cambria" w:cs="Times New Roman"/>
          <w:b/>
          <w:bCs/>
          <w:i/>
          <w:iCs/>
        </w:rPr>
        <w:t xml:space="preserve">Supplementary </w:t>
      </w:r>
      <w:r w:rsidR="001B7825" w:rsidRPr="00887843">
        <w:rPr>
          <w:rFonts w:eastAsia="Cambria" w:cs="Times New Roman"/>
          <w:b/>
          <w:bCs/>
          <w:i/>
          <w:iCs/>
        </w:rPr>
        <w:t xml:space="preserve">Table </w:t>
      </w:r>
      <w:r w:rsidR="00867A0B" w:rsidRPr="00887843">
        <w:rPr>
          <w:rFonts w:eastAsia="Cambria" w:cs="Times New Roman"/>
          <w:b/>
          <w:bCs/>
          <w:i/>
          <w:iCs/>
        </w:rPr>
        <w:t>3</w:t>
      </w:r>
      <w:r w:rsidR="001B7825" w:rsidRPr="00887843">
        <w:rPr>
          <w:rFonts w:eastAsia="Cambria" w:cs="Times New Roman"/>
          <w:b/>
          <w:bCs/>
          <w:i/>
          <w:iCs/>
        </w:rPr>
        <w:t>.</w:t>
      </w:r>
      <w:r w:rsidR="001B7825" w:rsidRPr="00887843">
        <w:rPr>
          <w:rFonts w:eastAsia="Cambria" w:cs="Times New Roman"/>
          <w:i/>
          <w:iCs/>
        </w:rPr>
        <w:t xml:space="preserve"> Associations between hypertension likelihood with obstructive sleep apnea (OSA) severity categories and quartile of % of sleep time spent snoring. </w:t>
      </w:r>
    </w:p>
    <w:p w14:paraId="2EB74FAC" w14:textId="220EC5F1" w:rsidR="001B7825" w:rsidRPr="00887843" w:rsidRDefault="001B7825" w:rsidP="001B7825">
      <w:pPr>
        <w:spacing w:line="276" w:lineRule="auto"/>
        <w:rPr>
          <w:rFonts w:eastAsia="Cambria" w:cs="Times New Roman"/>
        </w:rPr>
      </w:pPr>
      <w:r w:rsidRPr="00887843">
        <w:rPr>
          <w:rFonts w:eastAsia="Cambria" w:cs="Times New Roman"/>
          <w:i/>
          <w:iCs/>
        </w:rPr>
        <w:t xml:space="preserve">Only morning blood pressure entries are considered in this model. Displayed values are ORs (95% CI) of the association between an OSA/snoring group with the reference group (no-OSA and lowest snoring quartile). Models were adjusted for sex, </w:t>
      </w:r>
      <w:proofErr w:type="gramStart"/>
      <w:r w:rsidRPr="00887843">
        <w:rPr>
          <w:rFonts w:eastAsia="Cambria" w:cs="Times New Roman"/>
          <w:i/>
          <w:iCs/>
        </w:rPr>
        <w:t xml:space="preserve">age </w:t>
      </w:r>
      <w:r w:rsidR="00295809" w:rsidRPr="00887843">
        <w:rPr>
          <w:rFonts w:eastAsia="Cambria" w:cs="Times New Roman"/>
          <w:i/>
          <w:iCs/>
        </w:rPr>
        <w:t>,</w:t>
      </w:r>
      <w:r w:rsidRPr="00887843">
        <w:rPr>
          <w:rFonts w:eastAsia="Cambria" w:cs="Times New Roman"/>
          <w:i/>
          <w:iCs/>
        </w:rPr>
        <w:t>BMI</w:t>
      </w:r>
      <w:proofErr w:type="gramEnd"/>
      <w:r w:rsidR="00295809" w:rsidRPr="00887843">
        <w:rPr>
          <w:rFonts w:eastAsia="Cambria" w:cs="Times New Roman"/>
          <w:i/>
          <w:iCs/>
        </w:rPr>
        <w:t>,</w:t>
      </w:r>
      <w:r w:rsidRPr="00887843">
        <w:rPr>
          <w:rFonts w:eastAsia="Cambria" w:cs="Times New Roman"/>
          <w:i/>
          <w:iCs/>
        </w:rPr>
        <w:t xml:space="preserve"> and total sleep time.</w:t>
      </w:r>
    </w:p>
    <w:tbl>
      <w:tblPr>
        <w:tblW w:w="9159" w:type="dxa"/>
        <w:tblLook w:val="04A0" w:firstRow="1" w:lastRow="0" w:firstColumn="1" w:lastColumn="0" w:noHBand="0" w:noVBand="1"/>
      </w:tblPr>
      <w:tblGrid>
        <w:gridCol w:w="1555"/>
        <w:gridCol w:w="1244"/>
        <w:gridCol w:w="1736"/>
        <w:gridCol w:w="1735"/>
        <w:gridCol w:w="1385"/>
        <w:gridCol w:w="1504"/>
      </w:tblGrid>
      <w:tr w:rsidR="00887843" w:rsidRPr="00887843" w14:paraId="443ED301" w14:textId="77777777" w:rsidTr="00162F8F">
        <w:trPr>
          <w:trHeight w:val="300"/>
        </w:trPr>
        <w:tc>
          <w:tcPr>
            <w:tcW w:w="1555" w:type="dxa"/>
            <w:tcBorders>
              <w:top w:val="single" w:sz="4" w:space="0" w:color="auto"/>
            </w:tcBorders>
            <w:shd w:val="clear" w:color="auto" w:fill="auto"/>
            <w:noWrap/>
            <w:vAlign w:val="bottom"/>
            <w:hideMark/>
          </w:tcPr>
          <w:p w14:paraId="497852E0" w14:textId="77777777" w:rsidR="001B7825" w:rsidRPr="00887843" w:rsidRDefault="001B7825" w:rsidP="00162F8F">
            <w:pPr>
              <w:spacing w:after="0"/>
              <w:rPr>
                <w:rFonts w:eastAsia="Times New Roman" w:cs="Times New Roman"/>
                <w:sz w:val="22"/>
                <w:szCs w:val="22"/>
                <w:lang w:val="en-AU" w:eastAsia="en-AU"/>
              </w:rPr>
            </w:pPr>
          </w:p>
        </w:tc>
        <w:tc>
          <w:tcPr>
            <w:tcW w:w="1244" w:type="dxa"/>
            <w:tcBorders>
              <w:top w:val="single" w:sz="4" w:space="0" w:color="auto"/>
              <w:right w:val="single" w:sz="4" w:space="0" w:color="auto"/>
            </w:tcBorders>
            <w:shd w:val="clear" w:color="auto" w:fill="auto"/>
            <w:noWrap/>
            <w:vAlign w:val="bottom"/>
            <w:hideMark/>
          </w:tcPr>
          <w:p w14:paraId="2810299A" w14:textId="77777777" w:rsidR="001B7825" w:rsidRPr="00887843" w:rsidRDefault="001B7825" w:rsidP="00162F8F">
            <w:pPr>
              <w:spacing w:after="0"/>
              <w:rPr>
                <w:rFonts w:eastAsia="Times New Roman" w:cs="Times New Roman"/>
                <w:sz w:val="22"/>
                <w:szCs w:val="22"/>
                <w:lang w:val="en-AU" w:eastAsia="en-AU"/>
              </w:rPr>
            </w:pPr>
          </w:p>
        </w:tc>
        <w:tc>
          <w:tcPr>
            <w:tcW w:w="6360" w:type="dxa"/>
            <w:gridSpan w:val="4"/>
            <w:tcBorders>
              <w:top w:val="single" w:sz="4" w:space="0" w:color="auto"/>
              <w:left w:val="single" w:sz="4" w:space="0" w:color="auto"/>
            </w:tcBorders>
            <w:shd w:val="clear" w:color="auto" w:fill="auto"/>
            <w:noWrap/>
            <w:vAlign w:val="bottom"/>
            <w:hideMark/>
          </w:tcPr>
          <w:p w14:paraId="0F18C4B3" w14:textId="77777777" w:rsidR="001B7825" w:rsidRPr="00887843" w:rsidRDefault="001B7825" w:rsidP="00162F8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Quartiles of percent of sleep time spent snoring</w:t>
            </w:r>
          </w:p>
        </w:tc>
      </w:tr>
      <w:tr w:rsidR="00887843" w:rsidRPr="00887843" w14:paraId="19292AD8" w14:textId="77777777" w:rsidTr="00162F8F">
        <w:trPr>
          <w:trHeight w:val="300"/>
        </w:trPr>
        <w:tc>
          <w:tcPr>
            <w:tcW w:w="1555" w:type="dxa"/>
            <w:tcBorders>
              <w:bottom w:val="single" w:sz="4" w:space="0" w:color="auto"/>
            </w:tcBorders>
            <w:shd w:val="clear" w:color="auto" w:fill="auto"/>
            <w:noWrap/>
            <w:vAlign w:val="bottom"/>
            <w:hideMark/>
          </w:tcPr>
          <w:p w14:paraId="3931AE3F" w14:textId="77777777" w:rsidR="001B7825" w:rsidRPr="00887843" w:rsidRDefault="001B7825" w:rsidP="00162F8F">
            <w:pPr>
              <w:spacing w:after="0"/>
              <w:jc w:val="center"/>
              <w:rPr>
                <w:rFonts w:eastAsia="Times New Roman" w:cs="Times New Roman"/>
                <w:sz w:val="22"/>
                <w:szCs w:val="22"/>
                <w:lang w:val="en-AU" w:eastAsia="en-AU"/>
              </w:rPr>
            </w:pPr>
          </w:p>
        </w:tc>
        <w:tc>
          <w:tcPr>
            <w:tcW w:w="1244" w:type="dxa"/>
            <w:tcBorders>
              <w:bottom w:val="single" w:sz="4" w:space="0" w:color="auto"/>
              <w:right w:val="single" w:sz="4" w:space="0" w:color="auto"/>
            </w:tcBorders>
            <w:shd w:val="clear" w:color="auto" w:fill="auto"/>
            <w:noWrap/>
            <w:vAlign w:val="bottom"/>
            <w:hideMark/>
          </w:tcPr>
          <w:p w14:paraId="41F67B68" w14:textId="77777777" w:rsidR="001B7825" w:rsidRPr="00887843" w:rsidRDefault="001B7825" w:rsidP="00162F8F">
            <w:pPr>
              <w:spacing w:after="0"/>
              <w:rPr>
                <w:rFonts w:eastAsia="Times New Roman" w:cs="Times New Roman"/>
                <w:sz w:val="22"/>
                <w:szCs w:val="22"/>
                <w:lang w:val="en-AU" w:eastAsia="en-AU"/>
              </w:rPr>
            </w:pPr>
          </w:p>
        </w:tc>
        <w:tc>
          <w:tcPr>
            <w:tcW w:w="1736" w:type="dxa"/>
            <w:tcBorders>
              <w:left w:val="single" w:sz="4" w:space="0" w:color="auto"/>
              <w:bottom w:val="single" w:sz="4" w:space="0" w:color="auto"/>
            </w:tcBorders>
            <w:shd w:val="clear" w:color="auto" w:fill="auto"/>
            <w:noWrap/>
            <w:vAlign w:val="bottom"/>
            <w:hideMark/>
          </w:tcPr>
          <w:p w14:paraId="27E91A6D" w14:textId="3D03E7EE" w:rsidR="001B7825" w:rsidRPr="00887843" w:rsidRDefault="001B7825" w:rsidP="00162F8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 xml:space="preserve">0 to </w:t>
            </w:r>
            <w:r w:rsidR="008B687E" w:rsidRPr="00887843">
              <w:rPr>
                <w:rFonts w:eastAsia="Times New Roman" w:cs="Times New Roman"/>
                <w:b/>
                <w:bCs/>
                <w:sz w:val="22"/>
                <w:szCs w:val="22"/>
                <w:lang w:val="en-AU" w:eastAsia="en-AU"/>
              </w:rPr>
              <w:t>1</w:t>
            </w:r>
            <w:r w:rsidRPr="00887843">
              <w:rPr>
                <w:rFonts w:eastAsia="Times New Roman" w:cs="Times New Roman"/>
                <w:b/>
                <w:bCs/>
                <w:sz w:val="22"/>
                <w:szCs w:val="22"/>
                <w:lang w:val="en-AU" w:eastAsia="en-AU"/>
              </w:rPr>
              <w:t>%</w:t>
            </w:r>
          </w:p>
        </w:tc>
        <w:tc>
          <w:tcPr>
            <w:tcW w:w="1735" w:type="dxa"/>
            <w:tcBorders>
              <w:bottom w:val="single" w:sz="4" w:space="0" w:color="auto"/>
            </w:tcBorders>
            <w:shd w:val="clear" w:color="auto" w:fill="auto"/>
            <w:noWrap/>
            <w:vAlign w:val="bottom"/>
            <w:hideMark/>
          </w:tcPr>
          <w:p w14:paraId="34A792AD" w14:textId="175CDF70" w:rsidR="001B7825" w:rsidRPr="00887843" w:rsidRDefault="008B687E" w:rsidP="00162F8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1</w:t>
            </w:r>
            <w:r w:rsidR="001B7825" w:rsidRPr="00887843">
              <w:rPr>
                <w:rFonts w:eastAsia="Times New Roman" w:cs="Times New Roman"/>
                <w:b/>
                <w:bCs/>
                <w:sz w:val="22"/>
                <w:szCs w:val="22"/>
                <w:lang w:val="en-AU" w:eastAsia="en-AU"/>
              </w:rPr>
              <w:t xml:space="preserve"> to 4</w:t>
            </w:r>
            <w:r w:rsidRPr="00887843">
              <w:rPr>
                <w:rFonts w:eastAsia="Times New Roman" w:cs="Times New Roman"/>
                <w:b/>
                <w:bCs/>
                <w:sz w:val="22"/>
                <w:szCs w:val="22"/>
                <w:lang w:val="en-AU" w:eastAsia="en-AU"/>
              </w:rPr>
              <w:t>.7</w:t>
            </w:r>
            <w:r w:rsidR="001B7825" w:rsidRPr="00887843">
              <w:rPr>
                <w:rFonts w:eastAsia="Times New Roman" w:cs="Times New Roman"/>
                <w:b/>
                <w:bCs/>
                <w:sz w:val="22"/>
                <w:szCs w:val="22"/>
                <w:lang w:val="en-AU" w:eastAsia="en-AU"/>
              </w:rPr>
              <w:t>%</w:t>
            </w:r>
          </w:p>
        </w:tc>
        <w:tc>
          <w:tcPr>
            <w:tcW w:w="1385" w:type="dxa"/>
            <w:tcBorders>
              <w:bottom w:val="single" w:sz="4" w:space="0" w:color="auto"/>
            </w:tcBorders>
            <w:shd w:val="clear" w:color="auto" w:fill="auto"/>
            <w:noWrap/>
            <w:vAlign w:val="bottom"/>
            <w:hideMark/>
          </w:tcPr>
          <w:p w14:paraId="1BB2D0D7" w14:textId="39E41A18" w:rsidR="001B7825" w:rsidRPr="00887843" w:rsidRDefault="001B7825" w:rsidP="00162F8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4</w:t>
            </w:r>
            <w:r w:rsidR="008B687E" w:rsidRPr="00887843">
              <w:rPr>
                <w:rFonts w:eastAsia="Times New Roman" w:cs="Times New Roman"/>
                <w:b/>
                <w:bCs/>
                <w:sz w:val="22"/>
                <w:szCs w:val="22"/>
                <w:lang w:val="en-AU" w:eastAsia="en-AU"/>
              </w:rPr>
              <w:t>.7</w:t>
            </w:r>
            <w:r w:rsidRPr="00887843">
              <w:rPr>
                <w:rFonts w:eastAsia="Times New Roman" w:cs="Times New Roman"/>
                <w:b/>
                <w:bCs/>
                <w:sz w:val="22"/>
                <w:szCs w:val="22"/>
                <w:lang w:val="en-AU" w:eastAsia="en-AU"/>
              </w:rPr>
              <w:t xml:space="preserve"> to 1</w:t>
            </w:r>
            <w:r w:rsidR="008B687E" w:rsidRPr="00887843">
              <w:rPr>
                <w:rFonts w:eastAsia="Times New Roman" w:cs="Times New Roman"/>
                <w:b/>
                <w:bCs/>
                <w:sz w:val="22"/>
                <w:szCs w:val="22"/>
                <w:lang w:val="en-AU" w:eastAsia="en-AU"/>
              </w:rPr>
              <w:t>3</w:t>
            </w:r>
            <w:r w:rsidRPr="00887843">
              <w:rPr>
                <w:rFonts w:eastAsia="Times New Roman" w:cs="Times New Roman"/>
                <w:b/>
                <w:bCs/>
                <w:sz w:val="22"/>
                <w:szCs w:val="22"/>
                <w:lang w:val="en-AU" w:eastAsia="en-AU"/>
              </w:rPr>
              <w:t>%</w:t>
            </w:r>
          </w:p>
        </w:tc>
        <w:tc>
          <w:tcPr>
            <w:tcW w:w="1504" w:type="dxa"/>
            <w:tcBorders>
              <w:bottom w:val="single" w:sz="4" w:space="0" w:color="auto"/>
            </w:tcBorders>
            <w:shd w:val="clear" w:color="auto" w:fill="auto"/>
            <w:noWrap/>
            <w:vAlign w:val="bottom"/>
            <w:hideMark/>
          </w:tcPr>
          <w:p w14:paraId="3602815A" w14:textId="727D9C7B" w:rsidR="001B7825" w:rsidRPr="00887843" w:rsidRDefault="008B687E" w:rsidP="00162F8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13</w:t>
            </w:r>
            <w:r w:rsidR="001B7825" w:rsidRPr="00887843">
              <w:rPr>
                <w:rFonts w:eastAsia="Times New Roman" w:cs="Times New Roman"/>
                <w:b/>
                <w:bCs/>
                <w:sz w:val="22"/>
                <w:szCs w:val="22"/>
                <w:lang w:val="en-AU" w:eastAsia="en-AU"/>
              </w:rPr>
              <w:t xml:space="preserve"> to </w:t>
            </w:r>
            <w:r w:rsidRPr="00887843">
              <w:rPr>
                <w:rFonts w:eastAsia="Times New Roman" w:cs="Times New Roman"/>
                <w:b/>
                <w:bCs/>
                <w:sz w:val="22"/>
                <w:szCs w:val="22"/>
                <w:lang w:val="en-AU" w:eastAsia="en-AU"/>
              </w:rPr>
              <w:t>72</w:t>
            </w:r>
            <w:r w:rsidR="001B7825" w:rsidRPr="00887843">
              <w:rPr>
                <w:rFonts w:eastAsia="Times New Roman" w:cs="Times New Roman"/>
                <w:b/>
                <w:bCs/>
                <w:sz w:val="22"/>
                <w:szCs w:val="22"/>
                <w:lang w:val="en-AU" w:eastAsia="en-AU"/>
              </w:rPr>
              <w:t>%</w:t>
            </w:r>
          </w:p>
        </w:tc>
      </w:tr>
      <w:tr w:rsidR="00887843" w:rsidRPr="00887843" w14:paraId="7D3F572F" w14:textId="77777777" w:rsidTr="00162F8F">
        <w:trPr>
          <w:trHeight w:val="300"/>
        </w:trPr>
        <w:tc>
          <w:tcPr>
            <w:tcW w:w="1555" w:type="dxa"/>
            <w:vMerge w:val="restart"/>
            <w:tcBorders>
              <w:top w:val="single" w:sz="4" w:space="0" w:color="auto"/>
            </w:tcBorders>
            <w:shd w:val="clear" w:color="auto" w:fill="auto"/>
            <w:vAlign w:val="center"/>
            <w:hideMark/>
          </w:tcPr>
          <w:p w14:paraId="5B5D6F71" w14:textId="77777777" w:rsidR="001B7825" w:rsidRPr="00887843" w:rsidRDefault="001B7825" w:rsidP="00162F8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 xml:space="preserve">Obstructive sleep </w:t>
            </w:r>
            <w:proofErr w:type="spellStart"/>
            <w:r w:rsidRPr="00887843">
              <w:rPr>
                <w:rFonts w:eastAsia="Times New Roman" w:cs="Times New Roman"/>
                <w:b/>
                <w:bCs/>
                <w:sz w:val="22"/>
                <w:szCs w:val="22"/>
                <w:lang w:val="en-AU" w:eastAsia="en-AU"/>
              </w:rPr>
              <w:t>apnea</w:t>
            </w:r>
            <w:proofErr w:type="spellEnd"/>
            <w:r w:rsidRPr="00887843">
              <w:rPr>
                <w:rFonts w:eastAsia="Times New Roman" w:cs="Times New Roman"/>
                <w:b/>
                <w:bCs/>
                <w:sz w:val="22"/>
                <w:szCs w:val="22"/>
                <w:lang w:val="en-AU" w:eastAsia="en-AU"/>
              </w:rPr>
              <w:t xml:space="preserve"> severity</w:t>
            </w:r>
          </w:p>
          <w:p w14:paraId="2A892D20" w14:textId="77777777" w:rsidR="001B7825" w:rsidRPr="00887843" w:rsidRDefault="001B7825" w:rsidP="00162F8F">
            <w:pPr>
              <w:spacing w:after="0"/>
              <w:jc w:val="center"/>
              <w:rPr>
                <w:rFonts w:eastAsia="Times New Roman" w:cs="Times New Roman"/>
                <w:b/>
                <w:bCs/>
                <w:sz w:val="22"/>
                <w:szCs w:val="22"/>
                <w:vertAlign w:val="superscript"/>
                <w:lang w:val="en-AU" w:eastAsia="en-AU"/>
              </w:rPr>
            </w:pPr>
            <w:r w:rsidRPr="00887843">
              <w:rPr>
                <w:rFonts w:eastAsia="Times New Roman" w:cs="Times New Roman"/>
                <w:b/>
                <w:bCs/>
                <w:sz w:val="22"/>
                <w:szCs w:val="22"/>
                <w:lang w:val="en-AU" w:eastAsia="en-AU"/>
              </w:rPr>
              <w:t>category</w:t>
            </w:r>
            <w:r w:rsidRPr="00887843">
              <w:rPr>
                <w:rFonts w:eastAsia="Times New Roman" w:cs="Times New Roman"/>
                <w:b/>
                <w:bCs/>
                <w:sz w:val="22"/>
                <w:szCs w:val="22"/>
                <w:vertAlign w:val="superscript"/>
                <w:lang w:val="en-AU" w:eastAsia="en-AU"/>
              </w:rPr>
              <w:t>1</w:t>
            </w:r>
          </w:p>
        </w:tc>
        <w:tc>
          <w:tcPr>
            <w:tcW w:w="1244" w:type="dxa"/>
            <w:tcBorders>
              <w:top w:val="single" w:sz="4" w:space="0" w:color="auto"/>
              <w:right w:val="single" w:sz="4" w:space="0" w:color="auto"/>
            </w:tcBorders>
            <w:shd w:val="clear" w:color="auto" w:fill="auto"/>
            <w:noWrap/>
            <w:vAlign w:val="center"/>
            <w:hideMark/>
          </w:tcPr>
          <w:p w14:paraId="6B94EDC1" w14:textId="77777777" w:rsidR="001B7825" w:rsidRPr="00887843" w:rsidRDefault="001B7825" w:rsidP="00162F8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No OSA</w:t>
            </w:r>
          </w:p>
        </w:tc>
        <w:tc>
          <w:tcPr>
            <w:tcW w:w="1736" w:type="dxa"/>
            <w:tcBorders>
              <w:top w:val="single" w:sz="4" w:space="0" w:color="auto"/>
              <w:left w:val="single" w:sz="4" w:space="0" w:color="auto"/>
            </w:tcBorders>
            <w:shd w:val="clear" w:color="auto" w:fill="auto"/>
            <w:noWrap/>
            <w:vAlign w:val="center"/>
          </w:tcPr>
          <w:p w14:paraId="4B71E9BE" w14:textId="77777777"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 (ref)</w:t>
            </w:r>
          </w:p>
        </w:tc>
        <w:tc>
          <w:tcPr>
            <w:tcW w:w="1735" w:type="dxa"/>
            <w:tcBorders>
              <w:top w:val="single" w:sz="4" w:space="0" w:color="auto"/>
            </w:tcBorders>
            <w:shd w:val="clear" w:color="auto" w:fill="auto"/>
            <w:noWrap/>
            <w:vAlign w:val="center"/>
          </w:tcPr>
          <w:p w14:paraId="6C20F5C3" w14:textId="2FDE96E6"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00E40166" w:rsidRPr="00887843">
              <w:rPr>
                <w:rFonts w:eastAsia="Cambria" w:cs="Times New Roman"/>
                <w:sz w:val="22"/>
                <w:szCs w:val="22"/>
              </w:rPr>
              <w:t>57</w:t>
            </w:r>
            <w:r w:rsidRPr="00887843">
              <w:rPr>
                <w:rFonts w:eastAsia="Times New Roman" w:cs="Times New Roman"/>
                <w:sz w:val="22"/>
                <w:szCs w:val="22"/>
                <w:lang w:val="en-AU" w:eastAsia="en-AU"/>
              </w:rPr>
              <w:t xml:space="preserve"> </w:t>
            </w:r>
          </w:p>
          <w:p w14:paraId="47812E94" w14:textId="4314FBAA"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Pr="00887843">
              <w:rPr>
                <w:rFonts w:eastAsia="Times New Roman" w:cs="Times New Roman"/>
                <w:sz w:val="22"/>
                <w:szCs w:val="22"/>
                <w:lang w:val="en-AU" w:eastAsia="en-AU"/>
              </w:rPr>
              <w:t>1</w:t>
            </w:r>
            <w:r w:rsidR="00E40166" w:rsidRPr="00887843">
              <w:rPr>
                <w:rFonts w:eastAsia="Times New Roman" w:cs="Times New Roman"/>
                <w:sz w:val="22"/>
                <w:szCs w:val="22"/>
                <w:lang w:val="en-AU" w:eastAsia="en-AU"/>
              </w:rPr>
              <w:t>0</w:t>
            </w:r>
            <w:r w:rsidRPr="00887843">
              <w:rPr>
                <w:rFonts w:eastAsia="Times New Roman" w:cs="Times New Roman"/>
                <w:sz w:val="22"/>
                <w:szCs w:val="22"/>
                <w:lang w:val="en-AU" w:eastAsia="en-AU"/>
              </w:rPr>
              <w:t xml:space="preserve">, </w:t>
            </w:r>
            <w:r w:rsidR="006C21FD" w:rsidRPr="00887843">
              <w:rPr>
                <w:rFonts w:eastAsia="Times New Roman" w:cs="Times New Roman"/>
                <w:sz w:val="22"/>
                <w:szCs w:val="22"/>
                <w:lang w:val="en-AU" w:eastAsia="en-AU"/>
              </w:rPr>
              <w:t>2.22</w:t>
            </w:r>
            <w:r w:rsidRPr="00887843">
              <w:rPr>
                <w:rFonts w:eastAsia="Times New Roman" w:cs="Times New Roman"/>
                <w:sz w:val="22"/>
                <w:szCs w:val="22"/>
                <w:lang w:val="en-AU" w:eastAsia="en-AU"/>
              </w:rPr>
              <w:t>)</w:t>
            </w:r>
          </w:p>
        </w:tc>
        <w:tc>
          <w:tcPr>
            <w:tcW w:w="1385" w:type="dxa"/>
            <w:tcBorders>
              <w:top w:val="single" w:sz="4" w:space="0" w:color="auto"/>
            </w:tcBorders>
            <w:shd w:val="clear" w:color="auto" w:fill="auto"/>
            <w:noWrap/>
            <w:vAlign w:val="center"/>
          </w:tcPr>
          <w:p w14:paraId="41E4BD9B" w14:textId="251703A6" w:rsidR="001B7825" w:rsidRPr="00887843" w:rsidRDefault="006C21FD"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2.36</w:t>
            </w:r>
          </w:p>
          <w:p w14:paraId="7F4AB4FA" w14:textId="561517F9"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006C21FD" w:rsidRPr="00887843">
              <w:rPr>
                <w:rFonts w:eastAsia="Cambria" w:cs="Times New Roman"/>
                <w:sz w:val="22"/>
                <w:szCs w:val="22"/>
              </w:rPr>
              <w:t>65</w:t>
            </w:r>
            <w:r w:rsidRPr="00887843">
              <w:rPr>
                <w:rFonts w:eastAsia="Times New Roman" w:cs="Times New Roman"/>
                <w:sz w:val="22"/>
                <w:szCs w:val="22"/>
                <w:lang w:val="en-AU" w:eastAsia="en-AU"/>
              </w:rPr>
              <w:t xml:space="preserve">, </w:t>
            </w:r>
            <w:r w:rsidR="006C21FD" w:rsidRPr="00887843">
              <w:rPr>
                <w:rFonts w:eastAsia="Times New Roman" w:cs="Times New Roman"/>
                <w:sz w:val="22"/>
                <w:szCs w:val="22"/>
                <w:lang w:val="en-AU" w:eastAsia="en-AU"/>
              </w:rPr>
              <w:t>3.37</w:t>
            </w:r>
            <w:r w:rsidRPr="00887843">
              <w:rPr>
                <w:rFonts w:eastAsia="Times New Roman" w:cs="Times New Roman"/>
                <w:sz w:val="22"/>
                <w:szCs w:val="22"/>
                <w:lang w:val="en-AU" w:eastAsia="en-AU"/>
              </w:rPr>
              <w:t>)</w:t>
            </w:r>
          </w:p>
        </w:tc>
        <w:tc>
          <w:tcPr>
            <w:tcW w:w="1504" w:type="dxa"/>
            <w:tcBorders>
              <w:top w:val="single" w:sz="4" w:space="0" w:color="auto"/>
            </w:tcBorders>
            <w:shd w:val="clear" w:color="auto" w:fill="auto"/>
            <w:noWrap/>
            <w:vAlign w:val="center"/>
          </w:tcPr>
          <w:p w14:paraId="700DDA92" w14:textId="7FC20FC6"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sz w:val="22"/>
                <w:szCs w:val="22"/>
              </w:rPr>
              <w:t>.</w:t>
            </w:r>
            <w:r w:rsidR="0030397B" w:rsidRPr="00887843">
              <w:rPr>
                <w:rFonts w:eastAsia="Cambria" w:cs="Times New Roman"/>
                <w:sz w:val="22"/>
                <w:szCs w:val="22"/>
              </w:rPr>
              <w:t>88</w:t>
            </w:r>
            <w:r w:rsidRPr="00887843">
              <w:rPr>
                <w:rFonts w:eastAsia="Times New Roman" w:cs="Times New Roman"/>
                <w:sz w:val="22"/>
                <w:szCs w:val="22"/>
                <w:lang w:val="en-AU" w:eastAsia="en-AU"/>
              </w:rPr>
              <w:t xml:space="preserve"> </w:t>
            </w:r>
          </w:p>
          <w:p w14:paraId="5E8707B3" w14:textId="5B850D87"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w:t>
            </w:r>
            <w:r w:rsidR="0030397B" w:rsidRPr="00887843">
              <w:rPr>
                <w:rFonts w:eastAsia="Times New Roman" w:cs="Times New Roman"/>
                <w:sz w:val="22"/>
                <w:szCs w:val="22"/>
                <w:lang w:val="en-AU" w:eastAsia="en-AU"/>
              </w:rPr>
              <w:t>1.84</w:t>
            </w:r>
            <w:r w:rsidRPr="00887843">
              <w:rPr>
                <w:rFonts w:eastAsia="Times New Roman" w:cs="Times New Roman"/>
                <w:sz w:val="22"/>
                <w:szCs w:val="22"/>
                <w:lang w:val="en-AU" w:eastAsia="en-AU"/>
              </w:rPr>
              <w:t xml:space="preserve">, </w:t>
            </w:r>
            <w:r w:rsidR="0030397B" w:rsidRPr="00887843">
              <w:rPr>
                <w:rFonts w:eastAsia="Times New Roman" w:cs="Times New Roman"/>
                <w:sz w:val="22"/>
                <w:szCs w:val="22"/>
                <w:lang w:val="en-AU" w:eastAsia="en-AU"/>
              </w:rPr>
              <w:t>4.50</w:t>
            </w:r>
            <w:r w:rsidRPr="00887843">
              <w:rPr>
                <w:rFonts w:eastAsia="Times New Roman" w:cs="Times New Roman"/>
                <w:sz w:val="22"/>
                <w:szCs w:val="22"/>
                <w:lang w:val="en-AU" w:eastAsia="en-AU"/>
              </w:rPr>
              <w:t>)</w:t>
            </w:r>
          </w:p>
        </w:tc>
      </w:tr>
      <w:tr w:rsidR="00887843" w:rsidRPr="00887843" w14:paraId="66E70FA5" w14:textId="77777777" w:rsidTr="00162F8F">
        <w:trPr>
          <w:trHeight w:val="300"/>
        </w:trPr>
        <w:tc>
          <w:tcPr>
            <w:tcW w:w="1555" w:type="dxa"/>
            <w:vMerge/>
            <w:vAlign w:val="center"/>
            <w:hideMark/>
          </w:tcPr>
          <w:p w14:paraId="02009B44" w14:textId="77777777" w:rsidR="001B7825" w:rsidRPr="00887843" w:rsidRDefault="001B7825" w:rsidP="00162F8F">
            <w:pPr>
              <w:spacing w:after="0"/>
              <w:rPr>
                <w:rFonts w:eastAsia="Times New Roman" w:cs="Times New Roman"/>
                <w:b/>
                <w:bCs/>
                <w:sz w:val="22"/>
                <w:szCs w:val="22"/>
                <w:lang w:val="en-AU" w:eastAsia="en-AU"/>
              </w:rPr>
            </w:pPr>
          </w:p>
        </w:tc>
        <w:tc>
          <w:tcPr>
            <w:tcW w:w="1244" w:type="dxa"/>
            <w:tcBorders>
              <w:right w:val="single" w:sz="4" w:space="0" w:color="auto"/>
            </w:tcBorders>
            <w:shd w:val="clear" w:color="auto" w:fill="auto"/>
            <w:noWrap/>
            <w:vAlign w:val="center"/>
            <w:hideMark/>
          </w:tcPr>
          <w:p w14:paraId="6C513679" w14:textId="77777777" w:rsidR="001B7825" w:rsidRPr="00887843" w:rsidRDefault="001B7825" w:rsidP="00162F8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Mild</w:t>
            </w:r>
          </w:p>
        </w:tc>
        <w:tc>
          <w:tcPr>
            <w:tcW w:w="1736" w:type="dxa"/>
            <w:tcBorders>
              <w:left w:val="single" w:sz="4" w:space="0" w:color="auto"/>
            </w:tcBorders>
            <w:shd w:val="clear" w:color="auto" w:fill="auto"/>
            <w:noWrap/>
            <w:vAlign w:val="center"/>
          </w:tcPr>
          <w:p w14:paraId="02A3B7B3" w14:textId="4377C843"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00E728AA" w:rsidRPr="00887843">
              <w:rPr>
                <w:rFonts w:eastAsia="Cambria" w:cs="Times New Roman"/>
                <w:sz w:val="22"/>
                <w:szCs w:val="22"/>
              </w:rPr>
              <w:t>79</w:t>
            </w:r>
            <w:r w:rsidRPr="00887843">
              <w:rPr>
                <w:rFonts w:eastAsia="Times New Roman" w:cs="Times New Roman"/>
                <w:sz w:val="22"/>
                <w:szCs w:val="22"/>
                <w:lang w:val="en-AU" w:eastAsia="en-AU"/>
              </w:rPr>
              <w:t xml:space="preserve"> </w:t>
            </w:r>
          </w:p>
          <w:p w14:paraId="5DCAFC42" w14:textId="6881239E"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00F8605C" w:rsidRPr="00887843">
              <w:rPr>
                <w:rFonts w:eastAsia="Cambria" w:cs="Times New Roman"/>
                <w:sz w:val="22"/>
                <w:szCs w:val="22"/>
              </w:rPr>
              <w:t>24</w:t>
            </w:r>
            <w:r w:rsidRPr="00887843">
              <w:rPr>
                <w:rFonts w:eastAsia="Times New Roman" w:cs="Times New Roman"/>
                <w:sz w:val="22"/>
                <w:szCs w:val="22"/>
                <w:lang w:val="en-AU" w:eastAsia="en-AU"/>
              </w:rPr>
              <w:t xml:space="preserve">, </w:t>
            </w:r>
            <w:r w:rsidR="00F8605C" w:rsidRPr="00887843">
              <w:rPr>
                <w:rFonts w:eastAsia="Times New Roman" w:cs="Times New Roman"/>
                <w:sz w:val="22"/>
                <w:szCs w:val="22"/>
                <w:lang w:val="en-AU" w:eastAsia="en-AU"/>
              </w:rPr>
              <w:t>2.60</w:t>
            </w:r>
            <w:r w:rsidRPr="00887843">
              <w:rPr>
                <w:rFonts w:eastAsia="Times New Roman" w:cs="Times New Roman"/>
                <w:sz w:val="22"/>
                <w:szCs w:val="22"/>
                <w:lang w:val="en-AU" w:eastAsia="en-AU"/>
              </w:rPr>
              <w:t>)</w:t>
            </w:r>
          </w:p>
        </w:tc>
        <w:tc>
          <w:tcPr>
            <w:tcW w:w="1735" w:type="dxa"/>
            <w:shd w:val="clear" w:color="auto" w:fill="auto"/>
            <w:noWrap/>
            <w:vAlign w:val="center"/>
          </w:tcPr>
          <w:p w14:paraId="4F3C4C97" w14:textId="7FA42485"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00F8605C" w:rsidRPr="00887843">
              <w:rPr>
                <w:rFonts w:eastAsia="Cambria" w:cs="Times New Roman"/>
                <w:sz w:val="22"/>
                <w:szCs w:val="22"/>
              </w:rPr>
              <w:t>79</w:t>
            </w:r>
            <w:r w:rsidRPr="00887843">
              <w:rPr>
                <w:rFonts w:eastAsia="Times New Roman" w:cs="Times New Roman"/>
                <w:sz w:val="22"/>
                <w:szCs w:val="22"/>
                <w:lang w:val="en-AU" w:eastAsia="en-AU"/>
              </w:rPr>
              <w:t xml:space="preserve"> </w:t>
            </w:r>
          </w:p>
          <w:p w14:paraId="57531AD0" w14:textId="1388888E"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00F8605C" w:rsidRPr="00887843">
              <w:rPr>
                <w:rFonts w:eastAsia="Cambria" w:cs="Times New Roman"/>
                <w:sz w:val="22"/>
                <w:szCs w:val="22"/>
              </w:rPr>
              <w:t>26</w:t>
            </w:r>
            <w:r w:rsidRPr="00887843">
              <w:rPr>
                <w:rFonts w:eastAsia="Times New Roman" w:cs="Times New Roman"/>
                <w:sz w:val="22"/>
                <w:szCs w:val="22"/>
                <w:lang w:val="en-AU" w:eastAsia="en-AU"/>
              </w:rPr>
              <w:t>, 2</w:t>
            </w:r>
            <w:r w:rsidRPr="00887843">
              <w:rPr>
                <w:rFonts w:eastAsia="Cambria" w:cs="Times New Roman"/>
                <w:sz w:val="22"/>
                <w:szCs w:val="22"/>
              </w:rPr>
              <w:t>.</w:t>
            </w:r>
            <w:r w:rsidR="00F8605C" w:rsidRPr="00887843">
              <w:rPr>
                <w:rFonts w:eastAsia="Cambria" w:cs="Times New Roman"/>
                <w:sz w:val="22"/>
                <w:szCs w:val="22"/>
              </w:rPr>
              <w:t>54</w:t>
            </w:r>
            <w:r w:rsidRPr="00887843">
              <w:rPr>
                <w:rFonts w:eastAsia="Times New Roman" w:cs="Times New Roman"/>
                <w:sz w:val="22"/>
                <w:szCs w:val="22"/>
                <w:lang w:val="en-AU" w:eastAsia="en-AU"/>
              </w:rPr>
              <w:t>)</w:t>
            </w:r>
          </w:p>
        </w:tc>
        <w:tc>
          <w:tcPr>
            <w:tcW w:w="1385" w:type="dxa"/>
            <w:shd w:val="clear" w:color="auto" w:fill="auto"/>
            <w:noWrap/>
            <w:vAlign w:val="center"/>
          </w:tcPr>
          <w:p w14:paraId="2A38953A" w14:textId="5E5AD140"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sz w:val="22"/>
                <w:szCs w:val="22"/>
              </w:rPr>
              <w:t>.</w:t>
            </w:r>
            <w:r w:rsidR="00F8605C" w:rsidRPr="00887843">
              <w:rPr>
                <w:rFonts w:eastAsia="Cambria" w:cs="Times New Roman"/>
                <w:sz w:val="22"/>
                <w:szCs w:val="22"/>
              </w:rPr>
              <w:t>45</w:t>
            </w:r>
            <w:r w:rsidRPr="00887843">
              <w:rPr>
                <w:rFonts w:eastAsia="Times New Roman" w:cs="Times New Roman"/>
                <w:sz w:val="22"/>
                <w:szCs w:val="22"/>
                <w:lang w:val="en-AU" w:eastAsia="en-AU"/>
              </w:rPr>
              <w:t xml:space="preserve"> </w:t>
            </w:r>
          </w:p>
          <w:p w14:paraId="57C1889E" w14:textId="62A1F10D"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00373D4F" w:rsidRPr="00887843">
              <w:rPr>
                <w:rFonts w:eastAsia="Cambria" w:cs="Times New Roman"/>
                <w:sz w:val="22"/>
                <w:szCs w:val="22"/>
              </w:rPr>
              <w:t>76</w:t>
            </w:r>
            <w:r w:rsidRPr="00887843">
              <w:rPr>
                <w:rFonts w:eastAsia="Times New Roman" w:cs="Times New Roman"/>
                <w:sz w:val="22"/>
                <w:szCs w:val="22"/>
                <w:lang w:val="en-AU" w:eastAsia="en-AU"/>
              </w:rPr>
              <w:t xml:space="preserve">, </w:t>
            </w:r>
            <w:r w:rsidR="00373D4F" w:rsidRPr="00887843">
              <w:rPr>
                <w:rFonts w:eastAsia="Times New Roman" w:cs="Times New Roman"/>
                <w:sz w:val="22"/>
                <w:szCs w:val="22"/>
                <w:lang w:val="en-AU" w:eastAsia="en-AU"/>
              </w:rPr>
              <w:t>3</w:t>
            </w:r>
            <w:r w:rsidRPr="00887843">
              <w:rPr>
                <w:rFonts w:eastAsia="Cambria" w:cs="Times New Roman"/>
                <w:sz w:val="22"/>
                <w:szCs w:val="22"/>
              </w:rPr>
              <w:t>.</w:t>
            </w:r>
            <w:r w:rsidR="00373D4F" w:rsidRPr="00887843">
              <w:rPr>
                <w:rFonts w:eastAsia="Cambria" w:cs="Times New Roman"/>
                <w:sz w:val="22"/>
                <w:szCs w:val="22"/>
              </w:rPr>
              <w:t>41</w:t>
            </w:r>
            <w:r w:rsidRPr="00887843">
              <w:rPr>
                <w:rFonts w:eastAsia="Times New Roman" w:cs="Times New Roman"/>
                <w:sz w:val="22"/>
                <w:szCs w:val="22"/>
                <w:lang w:val="en-AU" w:eastAsia="en-AU"/>
              </w:rPr>
              <w:t>)</w:t>
            </w:r>
          </w:p>
        </w:tc>
        <w:tc>
          <w:tcPr>
            <w:tcW w:w="1504" w:type="dxa"/>
            <w:shd w:val="clear" w:color="auto" w:fill="auto"/>
            <w:noWrap/>
            <w:vAlign w:val="center"/>
          </w:tcPr>
          <w:p w14:paraId="36A2F83B" w14:textId="718977CC"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sz w:val="22"/>
                <w:szCs w:val="22"/>
              </w:rPr>
              <w:t>.</w:t>
            </w:r>
            <w:r w:rsidR="00373D4F" w:rsidRPr="00887843">
              <w:rPr>
                <w:rFonts w:eastAsia="Cambria" w:cs="Times New Roman"/>
                <w:sz w:val="22"/>
                <w:szCs w:val="22"/>
              </w:rPr>
              <w:t>99</w:t>
            </w:r>
            <w:r w:rsidRPr="00887843">
              <w:rPr>
                <w:rFonts w:eastAsia="Times New Roman" w:cs="Times New Roman"/>
                <w:sz w:val="22"/>
                <w:szCs w:val="22"/>
                <w:lang w:val="en-AU" w:eastAsia="en-AU"/>
              </w:rPr>
              <w:t xml:space="preserve"> </w:t>
            </w:r>
          </w:p>
          <w:p w14:paraId="2519B951" w14:textId="3D0D9A56"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sz w:val="22"/>
                <w:szCs w:val="22"/>
              </w:rPr>
              <w:t>.</w:t>
            </w:r>
            <w:r w:rsidR="00373D4F" w:rsidRPr="00887843">
              <w:rPr>
                <w:rFonts w:eastAsia="Cambria" w:cs="Times New Roman"/>
                <w:sz w:val="22"/>
                <w:szCs w:val="22"/>
              </w:rPr>
              <w:t>13</w:t>
            </w:r>
            <w:r w:rsidRPr="00887843">
              <w:rPr>
                <w:rFonts w:eastAsia="Times New Roman" w:cs="Times New Roman"/>
                <w:sz w:val="22"/>
                <w:szCs w:val="22"/>
                <w:lang w:val="en-AU" w:eastAsia="en-AU"/>
              </w:rPr>
              <w:t xml:space="preserve">, </w:t>
            </w:r>
            <w:r w:rsidR="00373D4F" w:rsidRPr="00887843">
              <w:rPr>
                <w:rFonts w:eastAsia="Times New Roman" w:cs="Times New Roman"/>
                <w:sz w:val="22"/>
                <w:szCs w:val="22"/>
                <w:lang w:val="en-AU" w:eastAsia="en-AU"/>
              </w:rPr>
              <w:t>4</w:t>
            </w:r>
            <w:r w:rsidRPr="00887843">
              <w:rPr>
                <w:rFonts w:eastAsia="Cambria" w:cs="Times New Roman"/>
                <w:sz w:val="22"/>
                <w:szCs w:val="22"/>
              </w:rPr>
              <w:t>.</w:t>
            </w:r>
            <w:r w:rsidR="00373D4F" w:rsidRPr="00887843">
              <w:rPr>
                <w:rFonts w:eastAsia="Cambria" w:cs="Times New Roman"/>
                <w:sz w:val="22"/>
                <w:szCs w:val="22"/>
              </w:rPr>
              <w:t>20</w:t>
            </w:r>
            <w:r w:rsidRPr="00887843">
              <w:rPr>
                <w:rFonts w:eastAsia="Times New Roman" w:cs="Times New Roman"/>
                <w:sz w:val="22"/>
                <w:szCs w:val="22"/>
                <w:lang w:val="en-AU" w:eastAsia="en-AU"/>
              </w:rPr>
              <w:t>)</w:t>
            </w:r>
          </w:p>
        </w:tc>
      </w:tr>
      <w:tr w:rsidR="00887843" w:rsidRPr="00887843" w14:paraId="07E7A2AE" w14:textId="77777777" w:rsidTr="00162F8F">
        <w:trPr>
          <w:trHeight w:val="300"/>
        </w:trPr>
        <w:tc>
          <w:tcPr>
            <w:tcW w:w="1555" w:type="dxa"/>
            <w:vMerge/>
            <w:vAlign w:val="center"/>
            <w:hideMark/>
          </w:tcPr>
          <w:p w14:paraId="49502820" w14:textId="77777777" w:rsidR="001B7825" w:rsidRPr="00887843" w:rsidRDefault="001B7825" w:rsidP="00162F8F">
            <w:pPr>
              <w:spacing w:after="0"/>
              <w:rPr>
                <w:rFonts w:eastAsia="Times New Roman" w:cs="Times New Roman"/>
                <w:b/>
                <w:bCs/>
                <w:sz w:val="22"/>
                <w:szCs w:val="22"/>
                <w:lang w:val="en-AU" w:eastAsia="en-AU"/>
              </w:rPr>
            </w:pPr>
          </w:p>
        </w:tc>
        <w:tc>
          <w:tcPr>
            <w:tcW w:w="1244" w:type="dxa"/>
            <w:tcBorders>
              <w:right w:val="single" w:sz="4" w:space="0" w:color="auto"/>
            </w:tcBorders>
            <w:shd w:val="clear" w:color="auto" w:fill="auto"/>
            <w:noWrap/>
            <w:vAlign w:val="center"/>
            <w:hideMark/>
          </w:tcPr>
          <w:p w14:paraId="23201EC8" w14:textId="77777777" w:rsidR="001B7825" w:rsidRPr="00887843" w:rsidRDefault="001B7825" w:rsidP="00162F8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Moderate</w:t>
            </w:r>
          </w:p>
        </w:tc>
        <w:tc>
          <w:tcPr>
            <w:tcW w:w="1736" w:type="dxa"/>
            <w:tcBorders>
              <w:left w:val="single" w:sz="4" w:space="0" w:color="auto"/>
            </w:tcBorders>
            <w:shd w:val="clear" w:color="auto" w:fill="auto"/>
            <w:noWrap/>
            <w:vAlign w:val="center"/>
          </w:tcPr>
          <w:p w14:paraId="22499941" w14:textId="69B1B08B"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00E44288" w:rsidRPr="00887843">
              <w:rPr>
                <w:rFonts w:eastAsia="Cambria" w:cs="Times New Roman"/>
                <w:sz w:val="22"/>
                <w:szCs w:val="22"/>
              </w:rPr>
              <w:t>85</w:t>
            </w:r>
            <w:r w:rsidRPr="00887843">
              <w:rPr>
                <w:rFonts w:eastAsia="Times New Roman" w:cs="Times New Roman"/>
                <w:sz w:val="22"/>
                <w:szCs w:val="22"/>
                <w:lang w:val="en-AU" w:eastAsia="en-AU"/>
              </w:rPr>
              <w:t xml:space="preserve"> </w:t>
            </w:r>
          </w:p>
          <w:p w14:paraId="7C8907BC" w14:textId="3AA50870"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00E44288" w:rsidRPr="00887843">
              <w:rPr>
                <w:rFonts w:eastAsia="Cambria" w:cs="Times New Roman"/>
                <w:sz w:val="22"/>
                <w:szCs w:val="22"/>
              </w:rPr>
              <w:t>12</w:t>
            </w:r>
            <w:r w:rsidRPr="00887843">
              <w:rPr>
                <w:rFonts w:eastAsia="Times New Roman" w:cs="Times New Roman"/>
                <w:sz w:val="22"/>
                <w:szCs w:val="22"/>
                <w:lang w:val="en-AU" w:eastAsia="en-AU"/>
              </w:rPr>
              <w:t xml:space="preserve">, </w:t>
            </w:r>
            <w:r w:rsidR="00E44288" w:rsidRPr="00887843">
              <w:rPr>
                <w:rFonts w:eastAsia="Times New Roman" w:cs="Times New Roman"/>
                <w:sz w:val="22"/>
                <w:szCs w:val="22"/>
                <w:lang w:val="en-AU" w:eastAsia="en-AU"/>
              </w:rPr>
              <w:t>3.07</w:t>
            </w:r>
            <w:r w:rsidRPr="00887843">
              <w:rPr>
                <w:rFonts w:eastAsia="Times New Roman" w:cs="Times New Roman"/>
                <w:sz w:val="22"/>
                <w:szCs w:val="22"/>
                <w:lang w:val="en-AU" w:eastAsia="en-AU"/>
              </w:rPr>
              <w:t>)</w:t>
            </w:r>
          </w:p>
        </w:tc>
        <w:tc>
          <w:tcPr>
            <w:tcW w:w="1735" w:type="dxa"/>
            <w:shd w:val="clear" w:color="auto" w:fill="auto"/>
            <w:noWrap/>
            <w:vAlign w:val="center"/>
          </w:tcPr>
          <w:p w14:paraId="2FFAAF2F" w14:textId="1ED858D9"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sz w:val="22"/>
                <w:szCs w:val="22"/>
              </w:rPr>
              <w:t>.</w:t>
            </w:r>
            <w:r w:rsidR="00E44288" w:rsidRPr="00887843">
              <w:rPr>
                <w:rFonts w:eastAsia="Cambria" w:cs="Times New Roman"/>
                <w:sz w:val="22"/>
                <w:szCs w:val="22"/>
              </w:rPr>
              <w:t>23</w:t>
            </w:r>
            <w:r w:rsidRPr="00887843">
              <w:rPr>
                <w:rFonts w:eastAsia="Times New Roman" w:cs="Times New Roman"/>
                <w:sz w:val="22"/>
                <w:szCs w:val="22"/>
                <w:lang w:val="en-AU" w:eastAsia="en-AU"/>
              </w:rPr>
              <w:t xml:space="preserve"> </w:t>
            </w:r>
          </w:p>
          <w:p w14:paraId="3F1F6987" w14:textId="6C22E1BC"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Pr="00887843">
              <w:rPr>
                <w:rFonts w:eastAsia="Times New Roman" w:cs="Times New Roman"/>
                <w:sz w:val="22"/>
                <w:szCs w:val="22"/>
                <w:lang w:val="en-AU" w:eastAsia="en-AU"/>
              </w:rPr>
              <w:t>4</w:t>
            </w:r>
            <w:r w:rsidR="00E44288" w:rsidRPr="00887843">
              <w:rPr>
                <w:rFonts w:eastAsia="Times New Roman" w:cs="Times New Roman"/>
                <w:sz w:val="22"/>
                <w:szCs w:val="22"/>
                <w:lang w:val="en-AU" w:eastAsia="en-AU"/>
              </w:rPr>
              <w:t>4</w:t>
            </w:r>
            <w:r w:rsidRPr="00887843">
              <w:rPr>
                <w:rFonts w:eastAsia="Times New Roman" w:cs="Times New Roman"/>
                <w:sz w:val="22"/>
                <w:szCs w:val="22"/>
                <w:lang w:val="en-AU" w:eastAsia="en-AU"/>
              </w:rPr>
              <w:t xml:space="preserve">, </w:t>
            </w:r>
            <w:r w:rsidR="006B52E2" w:rsidRPr="00887843">
              <w:rPr>
                <w:rFonts w:eastAsia="Times New Roman" w:cs="Times New Roman"/>
                <w:sz w:val="22"/>
                <w:szCs w:val="22"/>
                <w:lang w:val="en-AU" w:eastAsia="en-AU"/>
              </w:rPr>
              <w:t>3</w:t>
            </w:r>
            <w:r w:rsidRPr="00887843">
              <w:rPr>
                <w:rFonts w:eastAsia="Cambria" w:cs="Times New Roman"/>
                <w:sz w:val="22"/>
                <w:szCs w:val="22"/>
              </w:rPr>
              <w:t>.</w:t>
            </w:r>
            <w:r w:rsidR="006B52E2" w:rsidRPr="00887843">
              <w:rPr>
                <w:rFonts w:eastAsia="Cambria" w:cs="Times New Roman"/>
                <w:sz w:val="22"/>
                <w:szCs w:val="22"/>
              </w:rPr>
              <w:t>44</w:t>
            </w:r>
            <w:r w:rsidRPr="00887843">
              <w:rPr>
                <w:rFonts w:eastAsia="Times New Roman" w:cs="Times New Roman"/>
                <w:sz w:val="22"/>
                <w:szCs w:val="22"/>
                <w:lang w:val="en-AU" w:eastAsia="en-AU"/>
              </w:rPr>
              <w:t>)</w:t>
            </w:r>
          </w:p>
        </w:tc>
        <w:tc>
          <w:tcPr>
            <w:tcW w:w="1385" w:type="dxa"/>
            <w:shd w:val="clear" w:color="auto" w:fill="auto"/>
            <w:noWrap/>
            <w:vAlign w:val="center"/>
          </w:tcPr>
          <w:p w14:paraId="33203683" w14:textId="454978F9"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sz w:val="22"/>
                <w:szCs w:val="22"/>
              </w:rPr>
              <w:t>.</w:t>
            </w:r>
            <w:r w:rsidR="006B52E2" w:rsidRPr="00887843">
              <w:rPr>
                <w:rFonts w:eastAsia="Cambria" w:cs="Times New Roman"/>
                <w:sz w:val="22"/>
                <w:szCs w:val="22"/>
              </w:rPr>
              <w:t>69</w:t>
            </w:r>
            <w:r w:rsidRPr="00887843">
              <w:rPr>
                <w:rFonts w:eastAsia="Times New Roman" w:cs="Times New Roman"/>
                <w:sz w:val="22"/>
                <w:szCs w:val="22"/>
                <w:lang w:val="en-AU" w:eastAsia="en-AU"/>
              </w:rPr>
              <w:t xml:space="preserve"> </w:t>
            </w:r>
          </w:p>
          <w:p w14:paraId="75D80A97" w14:textId="048DD0F5"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w:t>
            </w:r>
            <w:r w:rsidRPr="00887843">
              <w:rPr>
                <w:rFonts w:eastAsia="Cambria" w:cs="Times New Roman"/>
                <w:sz w:val="22"/>
                <w:szCs w:val="22"/>
              </w:rPr>
              <w:t>.</w:t>
            </w:r>
            <w:r w:rsidR="006B52E2" w:rsidRPr="00887843">
              <w:rPr>
                <w:rFonts w:eastAsia="Cambria" w:cs="Times New Roman"/>
                <w:sz w:val="22"/>
                <w:szCs w:val="22"/>
              </w:rPr>
              <w:t>82</w:t>
            </w:r>
            <w:r w:rsidRPr="00887843">
              <w:rPr>
                <w:rFonts w:eastAsia="Times New Roman" w:cs="Times New Roman"/>
                <w:sz w:val="22"/>
                <w:szCs w:val="22"/>
                <w:lang w:val="en-AU" w:eastAsia="en-AU"/>
              </w:rPr>
              <w:t>, 3</w:t>
            </w:r>
            <w:r w:rsidRPr="00887843">
              <w:rPr>
                <w:rFonts w:eastAsia="Cambria" w:cs="Times New Roman"/>
                <w:sz w:val="22"/>
                <w:szCs w:val="22"/>
              </w:rPr>
              <w:t>.</w:t>
            </w:r>
            <w:r w:rsidR="006B52E2" w:rsidRPr="00887843">
              <w:rPr>
                <w:rFonts w:eastAsia="Cambria" w:cs="Times New Roman"/>
                <w:sz w:val="22"/>
                <w:szCs w:val="22"/>
              </w:rPr>
              <w:t>96</w:t>
            </w:r>
            <w:r w:rsidRPr="00887843">
              <w:rPr>
                <w:rFonts w:eastAsia="Times New Roman" w:cs="Times New Roman"/>
                <w:sz w:val="22"/>
                <w:szCs w:val="22"/>
                <w:lang w:val="en-AU" w:eastAsia="en-AU"/>
              </w:rPr>
              <w:t>)</w:t>
            </w:r>
          </w:p>
        </w:tc>
        <w:tc>
          <w:tcPr>
            <w:tcW w:w="1504" w:type="dxa"/>
            <w:shd w:val="clear" w:color="auto" w:fill="auto"/>
            <w:noWrap/>
            <w:vAlign w:val="center"/>
          </w:tcPr>
          <w:p w14:paraId="7C1B3C3C" w14:textId="11C6FCDA"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3</w:t>
            </w:r>
            <w:r w:rsidRPr="00887843">
              <w:rPr>
                <w:rFonts w:eastAsia="Cambria" w:cs="Times New Roman"/>
                <w:sz w:val="22"/>
                <w:szCs w:val="22"/>
              </w:rPr>
              <w:t>.</w:t>
            </w:r>
            <w:r w:rsidR="006B52E2" w:rsidRPr="00887843">
              <w:rPr>
                <w:rFonts w:eastAsia="Cambria" w:cs="Times New Roman"/>
                <w:sz w:val="22"/>
                <w:szCs w:val="22"/>
              </w:rPr>
              <w:t>40</w:t>
            </w:r>
            <w:r w:rsidRPr="00887843">
              <w:rPr>
                <w:rFonts w:eastAsia="Times New Roman" w:cs="Times New Roman"/>
                <w:sz w:val="22"/>
                <w:szCs w:val="22"/>
                <w:lang w:val="en-AU" w:eastAsia="en-AU"/>
              </w:rPr>
              <w:t xml:space="preserve"> </w:t>
            </w:r>
          </w:p>
          <w:p w14:paraId="3BE2D3E4" w14:textId="34CA6B1F"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sz w:val="22"/>
                <w:szCs w:val="22"/>
              </w:rPr>
              <w:t>.</w:t>
            </w:r>
            <w:r w:rsidRPr="00887843">
              <w:rPr>
                <w:rFonts w:eastAsia="Times New Roman" w:cs="Times New Roman"/>
                <w:sz w:val="22"/>
                <w:szCs w:val="22"/>
                <w:lang w:val="en-AU" w:eastAsia="en-AU"/>
              </w:rPr>
              <w:t>4</w:t>
            </w:r>
            <w:r w:rsidR="000123C1" w:rsidRPr="00887843">
              <w:rPr>
                <w:rFonts w:eastAsia="Times New Roman" w:cs="Times New Roman"/>
                <w:sz w:val="22"/>
                <w:szCs w:val="22"/>
                <w:lang w:val="en-AU" w:eastAsia="en-AU"/>
              </w:rPr>
              <w:t>1</w:t>
            </w:r>
            <w:r w:rsidRPr="00887843">
              <w:rPr>
                <w:rFonts w:eastAsia="Times New Roman" w:cs="Times New Roman"/>
                <w:sz w:val="22"/>
                <w:szCs w:val="22"/>
                <w:lang w:val="en-AU" w:eastAsia="en-AU"/>
              </w:rPr>
              <w:t xml:space="preserve">, </w:t>
            </w:r>
            <w:r w:rsidR="000123C1" w:rsidRPr="00887843">
              <w:rPr>
                <w:rFonts w:eastAsia="Times New Roman" w:cs="Times New Roman"/>
                <w:sz w:val="22"/>
                <w:szCs w:val="22"/>
                <w:lang w:val="en-AU" w:eastAsia="en-AU"/>
              </w:rPr>
              <w:t>4</w:t>
            </w:r>
            <w:r w:rsidRPr="00887843">
              <w:rPr>
                <w:rFonts w:eastAsia="Cambria" w:cs="Times New Roman"/>
                <w:sz w:val="22"/>
                <w:szCs w:val="22"/>
              </w:rPr>
              <w:t>.</w:t>
            </w:r>
            <w:r w:rsidR="000123C1" w:rsidRPr="00887843">
              <w:rPr>
                <w:rFonts w:eastAsia="Cambria" w:cs="Times New Roman"/>
                <w:sz w:val="22"/>
                <w:szCs w:val="22"/>
              </w:rPr>
              <w:t>77</w:t>
            </w:r>
            <w:r w:rsidRPr="00887843">
              <w:rPr>
                <w:rFonts w:eastAsia="Times New Roman" w:cs="Times New Roman"/>
                <w:sz w:val="22"/>
                <w:szCs w:val="22"/>
                <w:lang w:val="en-AU" w:eastAsia="en-AU"/>
              </w:rPr>
              <w:t>)</w:t>
            </w:r>
          </w:p>
        </w:tc>
      </w:tr>
      <w:tr w:rsidR="00887843" w:rsidRPr="00887843" w14:paraId="382E1DE5" w14:textId="77777777" w:rsidTr="00162F8F">
        <w:trPr>
          <w:trHeight w:val="300"/>
        </w:trPr>
        <w:tc>
          <w:tcPr>
            <w:tcW w:w="1555" w:type="dxa"/>
            <w:vMerge/>
            <w:tcBorders>
              <w:bottom w:val="single" w:sz="4" w:space="0" w:color="auto"/>
            </w:tcBorders>
            <w:vAlign w:val="center"/>
            <w:hideMark/>
          </w:tcPr>
          <w:p w14:paraId="5C58A050" w14:textId="77777777" w:rsidR="001B7825" w:rsidRPr="00887843" w:rsidRDefault="001B7825" w:rsidP="00162F8F">
            <w:pPr>
              <w:spacing w:after="0"/>
              <w:rPr>
                <w:rFonts w:eastAsia="Times New Roman" w:cs="Times New Roman"/>
                <w:b/>
                <w:bCs/>
                <w:sz w:val="22"/>
                <w:szCs w:val="22"/>
                <w:lang w:val="en-AU" w:eastAsia="en-AU"/>
              </w:rPr>
            </w:pPr>
          </w:p>
        </w:tc>
        <w:tc>
          <w:tcPr>
            <w:tcW w:w="1244" w:type="dxa"/>
            <w:tcBorders>
              <w:bottom w:val="single" w:sz="4" w:space="0" w:color="auto"/>
              <w:right w:val="single" w:sz="4" w:space="0" w:color="auto"/>
            </w:tcBorders>
            <w:shd w:val="clear" w:color="auto" w:fill="auto"/>
            <w:noWrap/>
            <w:vAlign w:val="center"/>
            <w:hideMark/>
          </w:tcPr>
          <w:p w14:paraId="4F0AF241" w14:textId="77777777" w:rsidR="001B7825" w:rsidRPr="00887843" w:rsidRDefault="001B7825" w:rsidP="00162F8F">
            <w:pPr>
              <w:spacing w:after="0"/>
              <w:jc w:val="center"/>
              <w:rPr>
                <w:rFonts w:eastAsia="Times New Roman" w:cs="Times New Roman"/>
                <w:b/>
                <w:bCs/>
                <w:sz w:val="22"/>
                <w:szCs w:val="22"/>
                <w:lang w:val="en-AU" w:eastAsia="en-AU"/>
              </w:rPr>
            </w:pPr>
            <w:r w:rsidRPr="00887843">
              <w:rPr>
                <w:rFonts w:eastAsia="Times New Roman" w:cs="Times New Roman"/>
                <w:b/>
                <w:bCs/>
                <w:sz w:val="22"/>
                <w:szCs w:val="22"/>
                <w:lang w:val="en-AU" w:eastAsia="en-AU"/>
              </w:rPr>
              <w:t>Severe</w:t>
            </w:r>
          </w:p>
        </w:tc>
        <w:tc>
          <w:tcPr>
            <w:tcW w:w="1736" w:type="dxa"/>
            <w:tcBorders>
              <w:left w:val="single" w:sz="4" w:space="0" w:color="auto"/>
              <w:bottom w:val="single" w:sz="4" w:space="0" w:color="auto"/>
            </w:tcBorders>
            <w:shd w:val="clear" w:color="auto" w:fill="auto"/>
            <w:noWrap/>
            <w:vAlign w:val="center"/>
          </w:tcPr>
          <w:p w14:paraId="71FC959B" w14:textId="797C32EB" w:rsidR="001B7825" w:rsidRPr="00887843" w:rsidRDefault="000123C1"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1.70</w:t>
            </w:r>
            <w:r w:rsidR="001B7825" w:rsidRPr="00887843">
              <w:rPr>
                <w:rFonts w:eastAsia="Times New Roman" w:cs="Times New Roman"/>
                <w:sz w:val="22"/>
                <w:szCs w:val="22"/>
                <w:lang w:val="en-AU" w:eastAsia="en-AU"/>
              </w:rPr>
              <w:t xml:space="preserve"> </w:t>
            </w:r>
          </w:p>
          <w:p w14:paraId="02044E07" w14:textId="64192655"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w:t>
            </w:r>
            <w:r w:rsidR="000123C1" w:rsidRPr="00887843">
              <w:rPr>
                <w:rFonts w:eastAsia="Times New Roman" w:cs="Times New Roman"/>
                <w:sz w:val="22"/>
                <w:szCs w:val="22"/>
                <w:lang w:val="en-AU" w:eastAsia="en-AU"/>
              </w:rPr>
              <w:t>0.78</w:t>
            </w:r>
            <w:r w:rsidRPr="00887843">
              <w:rPr>
                <w:rFonts w:eastAsia="Times New Roman" w:cs="Times New Roman"/>
                <w:sz w:val="22"/>
                <w:szCs w:val="22"/>
                <w:lang w:val="en-AU" w:eastAsia="en-AU"/>
              </w:rPr>
              <w:t xml:space="preserve">, </w:t>
            </w:r>
            <w:r w:rsidR="00635C4A" w:rsidRPr="00887843">
              <w:rPr>
                <w:rFonts w:eastAsia="Times New Roman" w:cs="Times New Roman"/>
                <w:sz w:val="22"/>
                <w:szCs w:val="22"/>
                <w:lang w:val="en-AU" w:eastAsia="en-AU"/>
              </w:rPr>
              <w:t>3</w:t>
            </w:r>
            <w:r w:rsidRPr="00887843">
              <w:rPr>
                <w:rFonts w:eastAsia="Cambria" w:cs="Times New Roman"/>
                <w:sz w:val="22"/>
                <w:szCs w:val="22"/>
              </w:rPr>
              <w:t>.</w:t>
            </w:r>
            <w:r w:rsidR="00635C4A" w:rsidRPr="00887843">
              <w:rPr>
                <w:rFonts w:eastAsia="Cambria" w:cs="Times New Roman"/>
                <w:sz w:val="22"/>
                <w:szCs w:val="22"/>
              </w:rPr>
              <w:t>72</w:t>
            </w:r>
            <w:r w:rsidRPr="00887843">
              <w:rPr>
                <w:rFonts w:eastAsia="Times New Roman" w:cs="Times New Roman"/>
                <w:sz w:val="22"/>
                <w:szCs w:val="22"/>
                <w:lang w:val="en-AU" w:eastAsia="en-AU"/>
              </w:rPr>
              <w:t>)</w:t>
            </w:r>
          </w:p>
        </w:tc>
        <w:tc>
          <w:tcPr>
            <w:tcW w:w="1735" w:type="dxa"/>
            <w:tcBorders>
              <w:bottom w:val="single" w:sz="4" w:space="0" w:color="auto"/>
            </w:tcBorders>
            <w:shd w:val="clear" w:color="auto" w:fill="auto"/>
            <w:noWrap/>
            <w:vAlign w:val="center"/>
          </w:tcPr>
          <w:p w14:paraId="7A32199D" w14:textId="235C8787" w:rsidR="001B7825" w:rsidRPr="00887843" w:rsidRDefault="00635C4A" w:rsidP="00162F8F">
            <w:pPr>
              <w:spacing w:after="0"/>
              <w:jc w:val="center"/>
              <w:rPr>
                <w:rFonts w:eastAsia="Times New Roman" w:cs="Times New Roman"/>
                <w:sz w:val="22"/>
                <w:szCs w:val="22"/>
                <w:lang w:val="en-AU" w:eastAsia="en-AU"/>
              </w:rPr>
            </w:pPr>
            <w:r w:rsidRPr="00887843">
              <w:rPr>
                <w:rFonts w:eastAsia="Cambria" w:cs="Times New Roman"/>
                <w:sz w:val="22"/>
                <w:szCs w:val="22"/>
              </w:rPr>
              <w:t>2</w:t>
            </w:r>
            <w:r w:rsidR="001B7825" w:rsidRPr="00887843">
              <w:rPr>
                <w:rFonts w:eastAsia="Cambria" w:cs="Times New Roman"/>
                <w:sz w:val="22"/>
                <w:szCs w:val="22"/>
              </w:rPr>
              <w:t>.</w:t>
            </w:r>
            <w:r w:rsidRPr="00887843">
              <w:rPr>
                <w:rFonts w:eastAsia="Cambria" w:cs="Times New Roman"/>
                <w:sz w:val="22"/>
                <w:szCs w:val="22"/>
              </w:rPr>
              <w:t>9</w:t>
            </w:r>
            <w:r w:rsidR="001B7825" w:rsidRPr="00887843">
              <w:rPr>
                <w:rFonts w:eastAsia="Times New Roman" w:cs="Times New Roman"/>
                <w:sz w:val="22"/>
                <w:szCs w:val="22"/>
                <w:lang w:val="en-AU" w:eastAsia="en-AU"/>
              </w:rPr>
              <w:t xml:space="preserve">4 </w:t>
            </w:r>
          </w:p>
          <w:p w14:paraId="6F0D8948" w14:textId="0C44176E"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w:t>
            </w:r>
            <w:r w:rsidR="00635C4A" w:rsidRPr="00887843">
              <w:rPr>
                <w:rFonts w:eastAsia="Times New Roman" w:cs="Times New Roman"/>
                <w:sz w:val="22"/>
                <w:szCs w:val="22"/>
                <w:lang w:val="en-AU" w:eastAsia="en-AU"/>
              </w:rPr>
              <w:t>1</w:t>
            </w:r>
            <w:r w:rsidRPr="00887843">
              <w:rPr>
                <w:rFonts w:eastAsia="Cambria" w:cs="Times New Roman"/>
                <w:sz w:val="22"/>
                <w:szCs w:val="22"/>
              </w:rPr>
              <w:t>.</w:t>
            </w:r>
            <w:r w:rsidR="00635C4A" w:rsidRPr="00887843">
              <w:rPr>
                <w:rFonts w:eastAsia="Cambria" w:cs="Times New Roman"/>
                <w:sz w:val="22"/>
                <w:szCs w:val="22"/>
              </w:rPr>
              <w:t>62</w:t>
            </w:r>
            <w:r w:rsidRPr="00887843">
              <w:rPr>
                <w:rFonts w:eastAsia="Times New Roman" w:cs="Times New Roman"/>
                <w:sz w:val="22"/>
                <w:szCs w:val="22"/>
                <w:lang w:val="en-AU" w:eastAsia="en-AU"/>
              </w:rPr>
              <w:t xml:space="preserve">, </w:t>
            </w:r>
            <w:r w:rsidR="00635C4A" w:rsidRPr="00887843">
              <w:rPr>
                <w:rFonts w:eastAsia="Times New Roman" w:cs="Times New Roman"/>
                <w:sz w:val="22"/>
                <w:szCs w:val="22"/>
                <w:lang w:val="en-AU" w:eastAsia="en-AU"/>
              </w:rPr>
              <w:t>5.34</w:t>
            </w:r>
            <w:r w:rsidRPr="00887843">
              <w:rPr>
                <w:rFonts w:eastAsia="Times New Roman" w:cs="Times New Roman"/>
                <w:sz w:val="22"/>
                <w:szCs w:val="22"/>
                <w:lang w:val="en-AU" w:eastAsia="en-AU"/>
              </w:rPr>
              <w:t>)</w:t>
            </w:r>
          </w:p>
        </w:tc>
        <w:tc>
          <w:tcPr>
            <w:tcW w:w="1385" w:type="dxa"/>
            <w:tcBorders>
              <w:bottom w:val="single" w:sz="4" w:space="0" w:color="auto"/>
            </w:tcBorders>
            <w:shd w:val="clear" w:color="auto" w:fill="auto"/>
            <w:noWrap/>
            <w:vAlign w:val="center"/>
          </w:tcPr>
          <w:p w14:paraId="755879A0" w14:textId="7911CA5F"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2</w:t>
            </w:r>
            <w:r w:rsidRPr="00887843">
              <w:rPr>
                <w:rFonts w:eastAsia="Cambria" w:cs="Times New Roman"/>
                <w:sz w:val="22"/>
                <w:szCs w:val="22"/>
              </w:rPr>
              <w:t>.</w:t>
            </w:r>
            <w:r w:rsidR="002E1096" w:rsidRPr="00887843">
              <w:rPr>
                <w:rFonts w:eastAsia="Cambria" w:cs="Times New Roman"/>
                <w:sz w:val="22"/>
                <w:szCs w:val="22"/>
              </w:rPr>
              <w:t>49</w:t>
            </w:r>
            <w:r w:rsidRPr="00887843">
              <w:rPr>
                <w:rFonts w:eastAsia="Times New Roman" w:cs="Times New Roman"/>
                <w:sz w:val="22"/>
                <w:szCs w:val="22"/>
                <w:lang w:val="en-AU" w:eastAsia="en-AU"/>
              </w:rPr>
              <w:t xml:space="preserve"> </w:t>
            </w:r>
          </w:p>
          <w:p w14:paraId="5E3EF3AC" w14:textId="266B961E"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w:t>
            </w:r>
            <w:r w:rsidR="002E1096" w:rsidRPr="00887843">
              <w:rPr>
                <w:rFonts w:eastAsia="Times New Roman" w:cs="Times New Roman"/>
                <w:sz w:val="22"/>
                <w:szCs w:val="22"/>
                <w:lang w:val="en-AU" w:eastAsia="en-AU"/>
              </w:rPr>
              <w:t>1.54</w:t>
            </w:r>
            <w:r w:rsidRPr="00887843">
              <w:rPr>
                <w:rFonts w:eastAsia="Times New Roman" w:cs="Times New Roman"/>
                <w:sz w:val="22"/>
                <w:szCs w:val="22"/>
                <w:lang w:val="en-AU" w:eastAsia="en-AU"/>
              </w:rPr>
              <w:t xml:space="preserve">, </w:t>
            </w:r>
            <w:r w:rsidR="002E1096" w:rsidRPr="00887843">
              <w:rPr>
                <w:rFonts w:eastAsia="Times New Roman" w:cs="Times New Roman"/>
                <w:sz w:val="22"/>
                <w:szCs w:val="22"/>
                <w:lang w:val="en-AU" w:eastAsia="en-AU"/>
              </w:rPr>
              <w:t>4.03</w:t>
            </w:r>
            <w:r w:rsidRPr="00887843">
              <w:rPr>
                <w:rFonts w:eastAsia="Times New Roman" w:cs="Times New Roman"/>
                <w:sz w:val="22"/>
                <w:szCs w:val="22"/>
                <w:lang w:val="en-AU" w:eastAsia="en-AU"/>
              </w:rPr>
              <w:t>)</w:t>
            </w:r>
          </w:p>
        </w:tc>
        <w:tc>
          <w:tcPr>
            <w:tcW w:w="1504" w:type="dxa"/>
            <w:tcBorders>
              <w:bottom w:val="single" w:sz="4" w:space="0" w:color="auto"/>
            </w:tcBorders>
            <w:shd w:val="clear" w:color="auto" w:fill="auto"/>
            <w:noWrap/>
            <w:vAlign w:val="center"/>
          </w:tcPr>
          <w:p w14:paraId="3016F3C3" w14:textId="51D25E8E" w:rsidR="001B7825" w:rsidRPr="00887843" w:rsidRDefault="002E1096" w:rsidP="00162F8F">
            <w:pPr>
              <w:spacing w:after="0"/>
              <w:jc w:val="center"/>
              <w:rPr>
                <w:rFonts w:eastAsia="Times New Roman" w:cs="Times New Roman"/>
                <w:sz w:val="22"/>
                <w:szCs w:val="22"/>
                <w:lang w:val="en-AU" w:eastAsia="en-AU"/>
              </w:rPr>
            </w:pPr>
            <w:r w:rsidRPr="00887843">
              <w:rPr>
                <w:rFonts w:eastAsia="Cambria" w:cs="Times New Roman"/>
                <w:sz w:val="22"/>
                <w:szCs w:val="22"/>
              </w:rPr>
              <w:t>4</w:t>
            </w:r>
            <w:r w:rsidR="001B7825" w:rsidRPr="00887843">
              <w:rPr>
                <w:rFonts w:eastAsia="Cambria" w:cs="Times New Roman"/>
                <w:sz w:val="22"/>
                <w:szCs w:val="22"/>
              </w:rPr>
              <w:t>.</w:t>
            </w:r>
            <w:r w:rsidRPr="00887843">
              <w:rPr>
                <w:rFonts w:eastAsia="Cambria" w:cs="Times New Roman"/>
                <w:sz w:val="22"/>
                <w:szCs w:val="22"/>
              </w:rPr>
              <w:t>33</w:t>
            </w:r>
            <w:r w:rsidR="001B7825" w:rsidRPr="00887843">
              <w:rPr>
                <w:rFonts w:eastAsia="Times New Roman" w:cs="Times New Roman"/>
                <w:sz w:val="22"/>
                <w:szCs w:val="22"/>
                <w:lang w:val="en-AU" w:eastAsia="en-AU"/>
              </w:rPr>
              <w:t xml:space="preserve"> </w:t>
            </w:r>
          </w:p>
          <w:p w14:paraId="7B92575A" w14:textId="4B50C0B8" w:rsidR="001B7825" w:rsidRPr="00887843" w:rsidRDefault="001B7825" w:rsidP="00162F8F">
            <w:pPr>
              <w:spacing w:after="0"/>
              <w:jc w:val="center"/>
              <w:rPr>
                <w:rFonts w:eastAsia="Times New Roman" w:cs="Times New Roman"/>
                <w:sz w:val="22"/>
                <w:szCs w:val="22"/>
                <w:lang w:val="en-AU" w:eastAsia="en-AU"/>
              </w:rPr>
            </w:pPr>
            <w:r w:rsidRPr="00887843">
              <w:rPr>
                <w:rFonts w:eastAsia="Times New Roman" w:cs="Times New Roman"/>
                <w:sz w:val="22"/>
                <w:szCs w:val="22"/>
                <w:lang w:val="en-AU" w:eastAsia="en-AU"/>
              </w:rPr>
              <w:t>(3</w:t>
            </w:r>
            <w:r w:rsidRPr="00887843">
              <w:rPr>
                <w:rFonts w:eastAsia="Cambria" w:cs="Times New Roman"/>
                <w:sz w:val="22"/>
                <w:szCs w:val="22"/>
              </w:rPr>
              <w:t>.</w:t>
            </w:r>
            <w:r w:rsidRPr="00887843">
              <w:rPr>
                <w:rFonts w:eastAsia="Times New Roman" w:cs="Times New Roman"/>
                <w:sz w:val="22"/>
                <w:szCs w:val="22"/>
                <w:lang w:val="en-AU" w:eastAsia="en-AU"/>
              </w:rPr>
              <w:t>0</w:t>
            </w:r>
            <w:r w:rsidR="00D22F18" w:rsidRPr="00887843">
              <w:rPr>
                <w:rFonts w:eastAsia="Times New Roman" w:cs="Times New Roman"/>
                <w:sz w:val="22"/>
                <w:szCs w:val="22"/>
                <w:lang w:val="en-AU" w:eastAsia="en-AU"/>
              </w:rPr>
              <w:t>2</w:t>
            </w:r>
            <w:r w:rsidRPr="00887843">
              <w:rPr>
                <w:rFonts w:eastAsia="Times New Roman" w:cs="Times New Roman"/>
                <w:sz w:val="22"/>
                <w:szCs w:val="22"/>
                <w:lang w:val="en-AU" w:eastAsia="en-AU"/>
              </w:rPr>
              <w:t xml:space="preserve">, </w:t>
            </w:r>
            <w:r w:rsidR="00D22F18" w:rsidRPr="00887843">
              <w:rPr>
                <w:rFonts w:eastAsia="Times New Roman" w:cs="Times New Roman"/>
                <w:sz w:val="22"/>
                <w:szCs w:val="22"/>
                <w:lang w:val="en-AU" w:eastAsia="en-AU"/>
              </w:rPr>
              <w:t>6</w:t>
            </w:r>
            <w:r w:rsidRPr="00887843">
              <w:rPr>
                <w:rFonts w:eastAsia="Cambria" w:cs="Times New Roman"/>
                <w:sz w:val="22"/>
                <w:szCs w:val="22"/>
              </w:rPr>
              <w:t>.</w:t>
            </w:r>
            <w:r w:rsidR="00D22F18" w:rsidRPr="00887843">
              <w:rPr>
                <w:rFonts w:eastAsia="Cambria" w:cs="Times New Roman"/>
                <w:sz w:val="22"/>
                <w:szCs w:val="22"/>
              </w:rPr>
              <w:t>21</w:t>
            </w:r>
            <w:r w:rsidRPr="00887843">
              <w:rPr>
                <w:rFonts w:eastAsia="Times New Roman" w:cs="Times New Roman"/>
                <w:sz w:val="22"/>
                <w:szCs w:val="22"/>
                <w:lang w:val="en-AU" w:eastAsia="en-AU"/>
              </w:rPr>
              <w:t>)</w:t>
            </w:r>
          </w:p>
        </w:tc>
      </w:tr>
    </w:tbl>
    <w:p w14:paraId="7C9B2772" w14:textId="77777777" w:rsidR="007A370F" w:rsidRPr="00887843" w:rsidRDefault="007A370F" w:rsidP="007A370F">
      <w:pPr>
        <w:pStyle w:val="Bibliography"/>
        <w:rPr>
          <w:i/>
          <w:iCs/>
        </w:rPr>
      </w:pPr>
    </w:p>
    <w:sectPr w:rsidR="007A370F" w:rsidRPr="00887843" w:rsidSect="00101BC2">
      <w:footerReference w:type="default" r:id="rId10"/>
      <w:pgSz w:w="12240" w:h="15840"/>
      <w:pgMar w:top="1440" w:right="1440" w:bottom="1440" w:left="144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0C3EB" w14:textId="77777777" w:rsidR="005B31D7" w:rsidRDefault="005B31D7">
      <w:pPr>
        <w:spacing w:after="0"/>
      </w:pPr>
      <w:r>
        <w:separator/>
      </w:r>
    </w:p>
  </w:endnote>
  <w:endnote w:type="continuationSeparator" w:id="0">
    <w:p w14:paraId="543C08E2" w14:textId="77777777" w:rsidR="005B31D7" w:rsidRDefault="005B31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138424"/>
      <w:docPartObj>
        <w:docPartGallery w:val="Page Numbers (Bottom of Page)"/>
        <w:docPartUnique/>
      </w:docPartObj>
    </w:sdtPr>
    <w:sdtEndPr>
      <w:rPr>
        <w:noProof/>
      </w:rPr>
    </w:sdtEndPr>
    <w:sdtContent>
      <w:p w14:paraId="16FCF27D" w14:textId="77777777" w:rsidR="000D29DC" w:rsidRDefault="009A7F9D">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00EF6B2C" w14:textId="77777777" w:rsidR="000D29DC" w:rsidRDefault="000D2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FC65D" w14:textId="77777777" w:rsidR="005B31D7" w:rsidRDefault="005B31D7">
      <w:pPr>
        <w:spacing w:after="0"/>
      </w:pPr>
      <w:r>
        <w:separator/>
      </w:r>
    </w:p>
  </w:footnote>
  <w:footnote w:type="continuationSeparator" w:id="0">
    <w:p w14:paraId="4D2FB9CF" w14:textId="77777777" w:rsidR="005B31D7" w:rsidRDefault="005B31D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A0NbY0NDM3MzMzNDRX0lEKTi0uzszPAykwrAUAMHocoSwAAAA="/>
  </w:docVars>
  <w:rsids>
    <w:rsidRoot w:val="007A370F"/>
    <w:rsid w:val="00001BD6"/>
    <w:rsid w:val="000123C1"/>
    <w:rsid w:val="000720C5"/>
    <w:rsid w:val="000C0FCC"/>
    <w:rsid w:val="000D29DC"/>
    <w:rsid w:val="000D4838"/>
    <w:rsid w:val="001871D0"/>
    <w:rsid w:val="001B7825"/>
    <w:rsid w:val="00261A4D"/>
    <w:rsid w:val="0026322F"/>
    <w:rsid w:val="00266101"/>
    <w:rsid w:val="00295809"/>
    <w:rsid w:val="002B2141"/>
    <w:rsid w:val="002D3275"/>
    <w:rsid w:val="002E1096"/>
    <w:rsid w:val="0030397B"/>
    <w:rsid w:val="003044C7"/>
    <w:rsid w:val="003157F4"/>
    <w:rsid w:val="00322CDA"/>
    <w:rsid w:val="00334F75"/>
    <w:rsid w:val="00373D4F"/>
    <w:rsid w:val="00390522"/>
    <w:rsid w:val="003A5C5C"/>
    <w:rsid w:val="00427B10"/>
    <w:rsid w:val="00475095"/>
    <w:rsid w:val="00507047"/>
    <w:rsid w:val="00584533"/>
    <w:rsid w:val="005972EB"/>
    <w:rsid w:val="005B31D7"/>
    <w:rsid w:val="005E1840"/>
    <w:rsid w:val="00610E0F"/>
    <w:rsid w:val="00635C4A"/>
    <w:rsid w:val="0068051E"/>
    <w:rsid w:val="00690608"/>
    <w:rsid w:val="006B52E2"/>
    <w:rsid w:val="006C21FD"/>
    <w:rsid w:val="006F624C"/>
    <w:rsid w:val="007368BA"/>
    <w:rsid w:val="00782A92"/>
    <w:rsid w:val="007A370F"/>
    <w:rsid w:val="007D5E45"/>
    <w:rsid w:val="00843A57"/>
    <w:rsid w:val="008663A0"/>
    <w:rsid w:val="00867A0B"/>
    <w:rsid w:val="00887843"/>
    <w:rsid w:val="008A0008"/>
    <w:rsid w:val="008B687E"/>
    <w:rsid w:val="00907ADB"/>
    <w:rsid w:val="009372BA"/>
    <w:rsid w:val="009A7F9D"/>
    <w:rsid w:val="009E3280"/>
    <w:rsid w:val="009F39F5"/>
    <w:rsid w:val="00A1418F"/>
    <w:rsid w:val="00A57CC4"/>
    <w:rsid w:val="00A637E4"/>
    <w:rsid w:val="00AA5B73"/>
    <w:rsid w:val="00B07A21"/>
    <w:rsid w:val="00B2537A"/>
    <w:rsid w:val="00B605A1"/>
    <w:rsid w:val="00BF4A1C"/>
    <w:rsid w:val="00C1095F"/>
    <w:rsid w:val="00C10ED2"/>
    <w:rsid w:val="00C36625"/>
    <w:rsid w:val="00C76E73"/>
    <w:rsid w:val="00C8593D"/>
    <w:rsid w:val="00C87B71"/>
    <w:rsid w:val="00CC757A"/>
    <w:rsid w:val="00CE4D0D"/>
    <w:rsid w:val="00CF7E4E"/>
    <w:rsid w:val="00D22F18"/>
    <w:rsid w:val="00E40166"/>
    <w:rsid w:val="00E44288"/>
    <w:rsid w:val="00E4522C"/>
    <w:rsid w:val="00E728AA"/>
    <w:rsid w:val="00E94794"/>
    <w:rsid w:val="00EA0218"/>
    <w:rsid w:val="00EA0935"/>
    <w:rsid w:val="00EB63D2"/>
    <w:rsid w:val="00EF71D4"/>
    <w:rsid w:val="00F70AF6"/>
    <w:rsid w:val="00F70D5B"/>
    <w:rsid w:val="00F75680"/>
    <w:rsid w:val="00F8605C"/>
    <w:rsid w:val="00FB6D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5C746"/>
  <w15:chartTrackingRefBased/>
  <w15:docId w15:val="{41E8A361-EEB0-4BAC-8BF7-B70AF2507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70F"/>
    <w:pPr>
      <w:spacing w:after="200" w:line="240" w:lineRule="auto"/>
    </w:pPr>
    <w:rPr>
      <w:rFonts w:ascii="Times New Roman" w:hAnsi="Times New Roman"/>
      <w:sz w:val="24"/>
      <w:szCs w:val="24"/>
      <w:lang w:val="en-US"/>
    </w:rPr>
  </w:style>
  <w:style w:type="paragraph" w:styleId="Heading2">
    <w:name w:val="heading 2"/>
    <w:basedOn w:val="Normal"/>
    <w:next w:val="BodyText"/>
    <w:link w:val="Heading2Char"/>
    <w:uiPriority w:val="9"/>
    <w:unhideWhenUsed/>
    <w:qFormat/>
    <w:rsid w:val="00C8593D"/>
    <w:pPr>
      <w:keepNext/>
      <w:keepLines/>
      <w:spacing w:before="200" w:after="0"/>
      <w:outlineLvl w:val="1"/>
    </w:pPr>
    <w:rPr>
      <w:rFonts w:asciiTheme="majorHAnsi" w:eastAsiaTheme="majorEastAsia" w:hAnsiTheme="majorHAnsi" w:cstheme="majorBidi"/>
      <w:b/>
      <w:bCs/>
      <w:color w:val="4472C4"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qFormat/>
    <w:rsid w:val="007A370F"/>
  </w:style>
  <w:style w:type="table" w:styleId="TableGrid">
    <w:name w:val="Table Grid"/>
    <w:basedOn w:val="TableNormal"/>
    <w:uiPriority w:val="39"/>
    <w:rsid w:val="007A370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370F"/>
    <w:rPr>
      <w:sz w:val="16"/>
      <w:szCs w:val="16"/>
    </w:rPr>
  </w:style>
  <w:style w:type="paragraph" w:styleId="CommentText">
    <w:name w:val="annotation text"/>
    <w:basedOn w:val="Normal"/>
    <w:link w:val="CommentTextChar"/>
    <w:uiPriority w:val="99"/>
    <w:unhideWhenUsed/>
    <w:rsid w:val="007A370F"/>
    <w:pPr>
      <w:spacing w:after="160"/>
      <w:jc w:val="both"/>
    </w:pPr>
    <w:rPr>
      <w:sz w:val="20"/>
      <w:szCs w:val="20"/>
      <w:lang w:val="en-AU"/>
    </w:rPr>
  </w:style>
  <w:style w:type="character" w:customStyle="1" w:styleId="CommentTextChar">
    <w:name w:val="Comment Text Char"/>
    <w:basedOn w:val="DefaultParagraphFont"/>
    <w:link w:val="CommentText"/>
    <w:uiPriority w:val="99"/>
    <w:rsid w:val="007A370F"/>
    <w:rPr>
      <w:rFonts w:ascii="Times New Roman" w:hAnsi="Times New Roman"/>
      <w:sz w:val="20"/>
      <w:szCs w:val="20"/>
    </w:rPr>
  </w:style>
  <w:style w:type="paragraph" w:styleId="Footer">
    <w:name w:val="footer"/>
    <w:basedOn w:val="Normal"/>
    <w:link w:val="FooterChar"/>
    <w:uiPriority w:val="99"/>
    <w:unhideWhenUsed/>
    <w:rsid w:val="007A370F"/>
    <w:pPr>
      <w:tabs>
        <w:tab w:val="center" w:pos="4513"/>
        <w:tab w:val="right" w:pos="9026"/>
      </w:tabs>
      <w:spacing w:after="0"/>
    </w:pPr>
  </w:style>
  <w:style w:type="character" w:customStyle="1" w:styleId="FooterChar">
    <w:name w:val="Footer Char"/>
    <w:basedOn w:val="DefaultParagraphFont"/>
    <w:link w:val="Footer"/>
    <w:uiPriority w:val="99"/>
    <w:rsid w:val="007A370F"/>
    <w:rPr>
      <w:rFonts w:ascii="Times New Roman" w:hAnsi="Times New Roman"/>
      <w:sz w:val="24"/>
      <w:szCs w:val="24"/>
      <w:lang w:val="en-US"/>
    </w:rPr>
  </w:style>
  <w:style w:type="paragraph" w:styleId="BodyText">
    <w:name w:val="Body Text"/>
    <w:basedOn w:val="Normal"/>
    <w:link w:val="BodyTextChar"/>
    <w:qFormat/>
    <w:rsid w:val="00AA5B73"/>
    <w:pPr>
      <w:spacing w:before="180" w:after="240" w:line="480" w:lineRule="auto"/>
    </w:pPr>
  </w:style>
  <w:style w:type="character" w:customStyle="1" w:styleId="BodyTextChar">
    <w:name w:val="Body Text Char"/>
    <w:basedOn w:val="DefaultParagraphFont"/>
    <w:link w:val="BodyText"/>
    <w:rsid w:val="00AA5B73"/>
    <w:rPr>
      <w:rFonts w:ascii="Times New Roman" w:hAnsi="Times New Roman"/>
      <w:sz w:val="24"/>
      <w:szCs w:val="24"/>
      <w:lang w:val="en-US"/>
    </w:rPr>
  </w:style>
  <w:style w:type="paragraph" w:customStyle="1" w:styleId="Author">
    <w:name w:val="Author"/>
    <w:next w:val="BodyText"/>
    <w:qFormat/>
    <w:rsid w:val="00AA5B73"/>
    <w:pPr>
      <w:keepNext/>
      <w:keepLines/>
      <w:spacing w:after="200" w:line="240" w:lineRule="auto"/>
      <w:jc w:val="center"/>
    </w:pPr>
    <w:rPr>
      <w:sz w:val="24"/>
      <w:szCs w:val="24"/>
      <w:lang w:val="en-US"/>
    </w:rPr>
  </w:style>
  <w:style w:type="character" w:styleId="Hyperlink">
    <w:name w:val="Hyperlink"/>
    <w:basedOn w:val="DefaultParagraphFont"/>
    <w:uiPriority w:val="99"/>
    <w:rsid w:val="00AA5B73"/>
    <w:rPr>
      <w:color w:val="4472C4" w:themeColor="accent1"/>
    </w:rPr>
  </w:style>
  <w:style w:type="character" w:customStyle="1" w:styleId="Heading2Char">
    <w:name w:val="Heading 2 Char"/>
    <w:basedOn w:val="DefaultParagraphFont"/>
    <w:link w:val="Heading2"/>
    <w:uiPriority w:val="9"/>
    <w:rsid w:val="00C8593D"/>
    <w:rPr>
      <w:rFonts w:asciiTheme="majorHAnsi" w:eastAsiaTheme="majorEastAsia" w:hAnsiTheme="majorHAnsi" w:cstheme="majorBidi"/>
      <w:b/>
      <w:bCs/>
      <w:color w:val="4472C4" w:themeColor="accent1"/>
      <w:sz w:val="32"/>
      <w:szCs w:val="32"/>
      <w:lang w:val="en-US"/>
    </w:rPr>
  </w:style>
  <w:style w:type="paragraph" w:styleId="Revision">
    <w:name w:val="Revision"/>
    <w:hidden/>
    <w:uiPriority w:val="99"/>
    <w:semiHidden/>
    <w:rsid w:val="00295809"/>
    <w:pPr>
      <w:spacing w:after="0" w:line="240" w:lineRule="auto"/>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3" Type="http://schemas.openxmlformats.org/officeDocument/2006/relationships/webSettings" Target="webSettings.xml"/><Relationship Id="rId7" Type="http://schemas.openxmlformats.org/officeDocument/2006/relationships/image" Target="media/image1.tmp"/><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stien.lechat@flinders.edu.a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Bastien Lechat</dc:creator>
  <cp:keywords/>
  <dc:description/>
  <cp:lastModifiedBy>Bastien Lechat</cp:lastModifiedBy>
  <cp:revision>2</cp:revision>
  <dcterms:created xsi:type="dcterms:W3CDTF">2024-01-28T23:30:00Z</dcterms:created>
  <dcterms:modified xsi:type="dcterms:W3CDTF">2024-01-28T23:30:00Z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afbe64ed62e025b0f62fc2952d34bae91124b095b6a08b89b96cd03b54ad624b</vt:lpwstr>
  </property>
</Properties>
</file>