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34DEE0" w14:textId="77777777" w:rsidR="00D9172C" w:rsidRPr="00D9172C" w:rsidRDefault="00E04645" w:rsidP="00E04645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en-US"/>
        </w:rPr>
        <w:t>Legend for Supplementary Data</w:t>
      </w:r>
    </w:p>
    <w:p w14:paraId="1057089A" w14:textId="77777777" w:rsidR="00E019D9" w:rsidRPr="008911C3" w:rsidRDefault="00E04645" w:rsidP="00E019D9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911C3">
        <w:rPr>
          <w:rFonts w:ascii="Times New Roman" w:hAnsi="Times New Roman" w:cs="Times New Roman"/>
          <w:sz w:val="24"/>
          <w:szCs w:val="24"/>
          <w:lang w:val="en-US"/>
        </w:rPr>
        <w:t xml:space="preserve">This is all the source data used in Figure 1, Figure 2 and Figure 3 in the main text. </w:t>
      </w:r>
    </w:p>
    <w:p w14:paraId="75F1AB86" w14:textId="77777777" w:rsidR="003D55FF" w:rsidRPr="008911C3" w:rsidRDefault="003D55FF" w:rsidP="00E019D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911C3">
        <w:rPr>
          <w:rFonts w:ascii="Times New Roman" w:hAnsi="Times New Roman" w:cs="Times New Roman"/>
          <w:sz w:val="24"/>
          <w:szCs w:val="24"/>
          <w:lang w:val="en-US"/>
        </w:rPr>
        <w:t xml:space="preserve">The legend </w:t>
      </w:r>
      <w:r w:rsidR="008911C3" w:rsidRPr="008911C3">
        <w:rPr>
          <w:rFonts w:ascii="Times New Roman" w:hAnsi="Times New Roman" w:cs="Times New Roman"/>
          <w:sz w:val="24"/>
          <w:szCs w:val="24"/>
          <w:lang w:val="en-US"/>
        </w:rPr>
        <w:t xml:space="preserve">for the supplementary data is described as follows. </w:t>
      </w:r>
    </w:p>
    <w:p w14:paraId="534E1AA1" w14:textId="77777777" w:rsidR="00E04645" w:rsidRDefault="00E04645" w:rsidP="00E0464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CH4 for methane (CH</w:t>
      </w:r>
      <w:r w:rsidRPr="00E0464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76608281" w14:textId="77777777" w:rsidR="00E04645" w:rsidRDefault="00E04645" w:rsidP="00E0464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CO2 for carbon dioxide (CO</w:t>
      </w:r>
      <w:r w:rsidRPr="00E0464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6F7B7DE8" w14:textId="77777777" w:rsidR="00E04645" w:rsidRDefault="00E04645" w:rsidP="00E0464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N2O for nitrous oxide (N</w:t>
      </w:r>
      <w:r w:rsidRPr="00E0464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O)</w:t>
      </w:r>
    </w:p>
    <w:p w14:paraId="6F9A0E9C" w14:textId="77777777" w:rsidR="00E04645" w:rsidRDefault="00E04645" w:rsidP="00E0464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 addition means Nitrogen addition</w:t>
      </w:r>
    </w:p>
    <w:p w14:paraId="042F7514" w14:textId="77777777" w:rsidR="00E04645" w:rsidRDefault="00E04645" w:rsidP="00E0464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DOC means Dissolved Organic Carbon</w:t>
      </w:r>
    </w:p>
    <w:p w14:paraId="2BAB443A" w14:textId="77777777" w:rsidR="00E04645" w:rsidRDefault="00E04645" w:rsidP="00E0464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TN means Total Nitrogen</w:t>
      </w:r>
    </w:p>
    <w:p w14:paraId="6465353E" w14:textId="77777777" w:rsidR="00E04645" w:rsidRDefault="00E04645" w:rsidP="00E0464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DOC/TN means the ratio between DOC and TN</w:t>
      </w:r>
    </w:p>
    <w:p w14:paraId="19B87301" w14:textId="77777777" w:rsidR="00E04645" w:rsidRDefault="00E04645" w:rsidP="00E0464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Specific UV absorbance (SUVA254) means the specific UV absorbance at 254 nm</w:t>
      </w:r>
    </w:p>
    <w:p w14:paraId="54209AEB" w14:textId="77777777" w:rsidR="00E04645" w:rsidRDefault="00E04645" w:rsidP="00E0464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A250/a365 means the ratio between the UV absorbance at 250 nm and the UV absorbance at 365 nm</w:t>
      </w:r>
    </w:p>
    <w:p w14:paraId="01E41400" w14:textId="38C5F9FD" w:rsidR="00E04645" w:rsidRDefault="00B44C7A" w:rsidP="00E0464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“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Graminoids</w:t>
      </w:r>
      <w:r w:rsidR="00B119A0">
        <w:rPr>
          <w:rFonts w:ascii="Times New Roman" w:hAnsi="Times New Roman" w:cs="Times New Roman"/>
          <w:sz w:val="24"/>
          <w:szCs w:val="24"/>
          <w:lang w:val="en-US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>Shrubs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” </w:t>
      </w:r>
      <w:r w:rsidR="00E04645">
        <w:rPr>
          <w:rFonts w:ascii="Times New Roman" w:hAnsi="Times New Roman" w:cs="Times New Roman"/>
          <w:sz w:val="24"/>
          <w:szCs w:val="24"/>
          <w:lang w:val="en-US"/>
        </w:rPr>
        <w:t>represents</w:t>
      </w:r>
      <w:r w:rsidR="00E04645" w:rsidRPr="00B046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04645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E04645" w:rsidRPr="00B04632">
        <w:rPr>
          <w:rFonts w:ascii="Times New Roman" w:hAnsi="Times New Roman" w:cs="Times New Roman"/>
          <w:sz w:val="24"/>
          <w:szCs w:val="24"/>
          <w:lang w:val="en-US"/>
        </w:rPr>
        <w:t>raminoid</w:t>
      </w:r>
      <w:r w:rsidR="00E04645">
        <w:rPr>
          <w:rFonts w:ascii="Times New Roman" w:hAnsi="Times New Roman" w:cs="Times New Roman"/>
          <w:sz w:val="24"/>
          <w:szCs w:val="24"/>
          <w:lang w:val="en-US"/>
        </w:rPr>
        <w:t>s</w:t>
      </w:r>
      <w:proofErr w:type="spellEnd"/>
      <w:r w:rsidR="00E04645" w:rsidRPr="00B04632">
        <w:rPr>
          <w:rFonts w:ascii="Times New Roman" w:hAnsi="Times New Roman" w:cs="Times New Roman"/>
          <w:sz w:val="24"/>
          <w:szCs w:val="24"/>
          <w:lang w:val="en-US"/>
        </w:rPr>
        <w:t xml:space="preserve"> and shrub</w:t>
      </w:r>
      <w:r w:rsidR="00E04645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E04645" w:rsidRPr="00B04632">
        <w:rPr>
          <w:rFonts w:ascii="Times New Roman" w:hAnsi="Times New Roman" w:cs="Times New Roman"/>
          <w:sz w:val="24"/>
          <w:szCs w:val="24"/>
          <w:lang w:val="en-US"/>
        </w:rPr>
        <w:t xml:space="preserve"> both presen</w:t>
      </w:r>
      <w:r w:rsidR="00E04645">
        <w:rPr>
          <w:rFonts w:ascii="Times New Roman" w:hAnsi="Times New Roman" w:cs="Times New Roman"/>
          <w:sz w:val="24"/>
          <w:szCs w:val="24"/>
          <w:lang w:val="en-US"/>
        </w:rPr>
        <w:t>t</w:t>
      </w:r>
    </w:p>
    <w:p w14:paraId="25DFE352" w14:textId="5C943A94" w:rsidR="00E04645" w:rsidRDefault="00B44C7A" w:rsidP="00E0464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="00E04645" w:rsidRPr="00B04632">
        <w:rPr>
          <w:rFonts w:ascii="Times New Roman" w:hAnsi="Times New Roman" w:cs="Times New Roman"/>
          <w:sz w:val="24"/>
          <w:szCs w:val="24"/>
          <w:lang w:val="en-US"/>
        </w:rPr>
        <w:t>G</w:t>
      </w:r>
      <w:r>
        <w:rPr>
          <w:rFonts w:ascii="Times New Roman" w:hAnsi="Times New Roman" w:cs="Times New Roman"/>
          <w:sz w:val="24"/>
          <w:szCs w:val="24"/>
          <w:lang w:val="en-US"/>
        </w:rPr>
        <w:t>raminoids”</w:t>
      </w:r>
      <w:r w:rsidR="00E04645">
        <w:rPr>
          <w:rFonts w:ascii="Times New Roman" w:hAnsi="Times New Roman" w:cs="Times New Roman"/>
          <w:sz w:val="24"/>
          <w:szCs w:val="24"/>
          <w:lang w:val="en-US"/>
        </w:rPr>
        <w:t xml:space="preserve"> represents</w:t>
      </w:r>
      <w:r w:rsidR="00E04645" w:rsidRPr="00B046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04645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E04645" w:rsidRPr="00B04632">
        <w:rPr>
          <w:rFonts w:ascii="Times New Roman" w:hAnsi="Times New Roman" w:cs="Times New Roman"/>
          <w:sz w:val="24"/>
          <w:szCs w:val="24"/>
          <w:lang w:val="en-US"/>
        </w:rPr>
        <w:t>raminoid</w:t>
      </w:r>
      <w:r w:rsidR="00E04645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E04645" w:rsidRPr="00B046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04645">
        <w:rPr>
          <w:rFonts w:ascii="Times New Roman" w:hAnsi="Times New Roman" w:cs="Times New Roman"/>
          <w:sz w:val="24"/>
          <w:szCs w:val="24"/>
          <w:lang w:val="en-US"/>
        </w:rPr>
        <w:t xml:space="preserve">only </w:t>
      </w:r>
      <w:r w:rsidR="00E04645" w:rsidRPr="00B04632">
        <w:rPr>
          <w:rFonts w:ascii="Times New Roman" w:hAnsi="Times New Roman" w:cs="Times New Roman"/>
          <w:sz w:val="24"/>
          <w:szCs w:val="24"/>
          <w:lang w:val="en-US"/>
        </w:rPr>
        <w:t>presen</w:t>
      </w:r>
      <w:r w:rsidR="00E04645">
        <w:rPr>
          <w:rFonts w:ascii="Times New Roman" w:hAnsi="Times New Roman" w:cs="Times New Roman"/>
          <w:sz w:val="24"/>
          <w:szCs w:val="24"/>
          <w:lang w:val="en-US"/>
        </w:rPr>
        <w:t>t</w:t>
      </w:r>
    </w:p>
    <w:p w14:paraId="192097C9" w14:textId="4BD6D457" w:rsidR="00E04645" w:rsidRDefault="00B44C7A" w:rsidP="00E0464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“Shrubs”</w:t>
      </w:r>
      <w:r w:rsidR="00E04645">
        <w:rPr>
          <w:rFonts w:ascii="Times New Roman" w:hAnsi="Times New Roman" w:cs="Times New Roman"/>
          <w:sz w:val="24"/>
          <w:szCs w:val="24"/>
          <w:lang w:val="en-US"/>
        </w:rPr>
        <w:t xml:space="preserve"> represents</w:t>
      </w:r>
      <w:r w:rsidR="00E04645" w:rsidRPr="00B046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04645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E04645" w:rsidRPr="00B04632">
        <w:rPr>
          <w:rFonts w:ascii="Times New Roman" w:hAnsi="Times New Roman" w:cs="Times New Roman"/>
          <w:sz w:val="24"/>
          <w:szCs w:val="24"/>
          <w:lang w:val="en-US"/>
        </w:rPr>
        <w:t>hrub</w:t>
      </w:r>
      <w:r w:rsidR="00E04645">
        <w:rPr>
          <w:rFonts w:ascii="Times New Roman" w:hAnsi="Times New Roman" w:cs="Times New Roman"/>
          <w:sz w:val="24"/>
          <w:szCs w:val="24"/>
          <w:lang w:val="en-US"/>
        </w:rPr>
        <w:t>s only</w:t>
      </w:r>
      <w:r w:rsidR="00E04645" w:rsidRPr="00B04632">
        <w:rPr>
          <w:rFonts w:ascii="Times New Roman" w:hAnsi="Times New Roman" w:cs="Times New Roman"/>
          <w:sz w:val="24"/>
          <w:szCs w:val="24"/>
          <w:lang w:val="en-US"/>
        </w:rPr>
        <w:t xml:space="preserve"> presen</w:t>
      </w:r>
      <w:r w:rsidR="00E04645">
        <w:rPr>
          <w:rFonts w:ascii="Times New Roman" w:hAnsi="Times New Roman" w:cs="Times New Roman"/>
          <w:sz w:val="24"/>
          <w:szCs w:val="24"/>
          <w:lang w:val="en-US"/>
        </w:rPr>
        <w:t>t</w:t>
      </w:r>
    </w:p>
    <w:p w14:paraId="126BC015" w14:textId="77777777" w:rsidR="00E04645" w:rsidRDefault="00E04645" w:rsidP="00E04645">
      <w:pPr>
        <w:rPr>
          <w:rFonts w:ascii="Times New Roman" w:hAnsi="Times New Roman" w:cs="Times New Roman"/>
          <w:b/>
        </w:rPr>
      </w:pPr>
      <w:r w:rsidRPr="00B04632">
        <w:rPr>
          <w:rFonts w:ascii="Times New Roman" w:hAnsi="Times New Roman" w:cs="Times New Roman"/>
          <w:sz w:val="24"/>
          <w:szCs w:val="24"/>
          <w:lang w:val="en-US"/>
        </w:rPr>
        <w:t>None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represents n</w:t>
      </w:r>
      <w:r w:rsidRPr="00B04632">
        <w:rPr>
          <w:rFonts w:ascii="Times New Roman" w:hAnsi="Times New Roman" w:cs="Times New Roman"/>
          <w:sz w:val="24"/>
          <w:szCs w:val="24"/>
          <w:lang w:val="en-US"/>
        </w:rPr>
        <w:t>o vascular vegetation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present</w:t>
      </w:r>
      <w:r w:rsidRPr="00B0463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AB492BC" w14:textId="77777777" w:rsidR="00EB4AF1" w:rsidRDefault="00EB4AF1" w:rsidP="00EB4AF1">
      <w:pPr>
        <w:spacing w:line="480" w:lineRule="auto"/>
        <w:rPr>
          <w:rFonts w:ascii="Times New Roman" w:hAnsi="Times New Roman" w:cs="Times New Roman"/>
          <w:b/>
        </w:rPr>
      </w:pPr>
    </w:p>
    <w:p w14:paraId="0C6E1D7A" w14:textId="77777777" w:rsidR="00D9172C" w:rsidRPr="00D9172C" w:rsidRDefault="00D9172C" w:rsidP="00150347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76D895D" w14:textId="77777777" w:rsidR="00D9172C" w:rsidRPr="00D9172C" w:rsidRDefault="00D9172C" w:rsidP="00D917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D9172C" w:rsidRPr="00D9172C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DA95B2" w14:textId="77777777" w:rsidR="00441B86" w:rsidRDefault="00441B86" w:rsidP="00D9172C">
      <w:pPr>
        <w:spacing w:after="0" w:line="240" w:lineRule="auto"/>
      </w:pPr>
      <w:r>
        <w:separator/>
      </w:r>
    </w:p>
  </w:endnote>
  <w:endnote w:type="continuationSeparator" w:id="0">
    <w:p w14:paraId="2684629C" w14:textId="77777777" w:rsidR="00441B86" w:rsidRDefault="00441B86" w:rsidP="00D91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563649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5CD5A9" w14:textId="77777777" w:rsidR="00346AF0" w:rsidRDefault="00346AF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55E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D7DB25A" w14:textId="77777777" w:rsidR="00346AF0" w:rsidRDefault="00346A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419C0E" w14:textId="77777777" w:rsidR="00441B86" w:rsidRDefault="00441B86" w:rsidP="00D9172C">
      <w:pPr>
        <w:spacing w:after="0" w:line="240" w:lineRule="auto"/>
      </w:pPr>
      <w:r>
        <w:separator/>
      </w:r>
    </w:p>
  </w:footnote>
  <w:footnote w:type="continuationSeparator" w:id="0">
    <w:p w14:paraId="4CDDEB6B" w14:textId="77777777" w:rsidR="00441B86" w:rsidRDefault="00441B86" w:rsidP="00D91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A4B236" w14:textId="77777777" w:rsidR="00346AF0" w:rsidRDefault="00346AF0">
    <w:pPr>
      <w:pStyle w:val="Header"/>
    </w:pPr>
    <w:r>
      <w:rPr>
        <w:rFonts w:hint="eastAsia"/>
      </w:rPr>
      <w:t xml:space="preserve">Luan </w:t>
    </w:r>
    <w:r>
      <w:rPr>
        <w:i/>
      </w:rPr>
      <w:t>et al</w:t>
    </w:r>
    <w:r>
      <w:t xml:space="preserve">. </w:t>
    </w:r>
    <w:r w:rsidR="000E6EA7">
      <w:t>Supplementary Data</w:t>
    </w:r>
    <w: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B63B43"/>
    <w:multiLevelType w:val="multilevel"/>
    <w:tmpl w:val="72EC3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72C"/>
    <w:rsid w:val="00013A09"/>
    <w:rsid w:val="0001575C"/>
    <w:rsid w:val="0002120C"/>
    <w:rsid w:val="00025A8D"/>
    <w:rsid w:val="000318AE"/>
    <w:rsid w:val="0004140C"/>
    <w:rsid w:val="00054D5E"/>
    <w:rsid w:val="00074513"/>
    <w:rsid w:val="0008112F"/>
    <w:rsid w:val="000A2BD1"/>
    <w:rsid w:val="000C4784"/>
    <w:rsid w:val="000E2A53"/>
    <w:rsid w:val="000E6EA7"/>
    <w:rsid w:val="00100128"/>
    <w:rsid w:val="00125542"/>
    <w:rsid w:val="00147193"/>
    <w:rsid w:val="00150347"/>
    <w:rsid w:val="001745CC"/>
    <w:rsid w:val="001B0819"/>
    <w:rsid w:val="001B4418"/>
    <w:rsid w:val="001D0501"/>
    <w:rsid w:val="001D0E17"/>
    <w:rsid w:val="001E1E9C"/>
    <w:rsid w:val="001F4803"/>
    <w:rsid w:val="00205DB5"/>
    <w:rsid w:val="00250020"/>
    <w:rsid w:val="00255D3A"/>
    <w:rsid w:val="002B098B"/>
    <w:rsid w:val="002C36F8"/>
    <w:rsid w:val="002D4001"/>
    <w:rsid w:val="0031088F"/>
    <w:rsid w:val="00346AF0"/>
    <w:rsid w:val="00350AB3"/>
    <w:rsid w:val="00365BB3"/>
    <w:rsid w:val="00376A99"/>
    <w:rsid w:val="003860FD"/>
    <w:rsid w:val="003D55FF"/>
    <w:rsid w:val="003E5CCE"/>
    <w:rsid w:val="003F7BE6"/>
    <w:rsid w:val="00433FCC"/>
    <w:rsid w:val="00441B86"/>
    <w:rsid w:val="00462142"/>
    <w:rsid w:val="004B6934"/>
    <w:rsid w:val="004C0D12"/>
    <w:rsid w:val="00502961"/>
    <w:rsid w:val="005073E7"/>
    <w:rsid w:val="005150B7"/>
    <w:rsid w:val="00544602"/>
    <w:rsid w:val="00594FC2"/>
    <w:rsid w:val="005962C3"/>
    <w:rsid w:val="005D60B9"/>
    <w:rsid w:val="005D6187"/>
    <w:rsid w:val="005E72A8"/>
    <w:rsid w:val="006057E4"/>
    <w:rsid w:val="00607A53"/>
    <w:rsid w:val="00691D8E"/>
    <w:rsid w:val="006A7B2D"/>
    <w:rsid w:val="006B7A9D"/>
    <w:rsid w:val="006D2AE2"/>
    <w:rsid w:val="006D3CD5"/>
    <w:rsid w:val="006D669F"/>
    <w:rsid w:val="007342C9"/>
    <w:rsid w:val="00735414"/>
    <w:rsid w:val="00742AEB"/>
    <w:rsid w:val="007A6775"/>
    <w:rsid w:val="007E2E0C"/>
    <w:rsid w:val="007F59C5"/>
    <w:rsid w:val="00837747"/>
    <w:rsid w:val="00850345"/>
    <w:rsid w:val="00856076"/>
    <w:rsid w:val="00872CC0"/>
    <w:rsid w:val="008911C3"/>
    <w:rsid w:val="008A1F5E"/>
    <w:rsid w:val="008A4387"/>
    <w:rsid w:val="008B1DC2"/>
    <w:rsid w:val="008B74A6"/>
    <w:rsid w:val="008F134D"/>
    <w:rsid w:val="00905149"/>
    <w:rsid w:val="00912975"/>
    <w:rsid w:val="00966A5E"/>
    <w:rsid w:val="00995C4A"/>
    <w:rsid w:val="009A544A"/>
    <w:rsid w:val="009B6E65"/>
    <w:rsid w:val="009E67C9"/>
    <w:rsid w:val="00A306EB"/>
    <w:rsid w:val="00A55BA1"/>
    <w:rsid w:val="00A70058"/>
    <w:rsid w:val="00A84612"/>
    <w:rsid w:val="00A955E3"/>
    <w:rsid w:val="00AB1EC7"/>
    <w:rsid w:val="00B10A62"/>
    <w:rsid w:val="00B119A0"/>
    <w:rsid w:val="00B44C7A"/>
    <w:rsid w:val="00B64EA3"/>
    <w:rsid w:val="00B72FBC"/>
    <w:rsid w:val="00B815D5"/>
    <w:rsid w:val="00BD0CF2"/>
    <w:rsid w:val="00BD5CF2"/>
    <w:rsid w:val="00BE29D9"/>
    <w:rsid w:val="00BE6DE0"/>
    <w:rsid w:val="00C44EB2"/>
    <w:rsid w:val="00C86623"/>
    <w:rsid w:val="00CE0F93"/>
    <w:rsid w:val="00D3355A"/>
    <w:rsid w:val="00D4404F"/>
    <w:rsid w:val="00D800BA"/>
    <w:rsid w:val="00D82285"/>
    <w:rsid w:val="00D9172C"/>
    <w:rsid w:val="00DB7578"/>
    <w:rsid w:val="00DD4011"/>
    <w:rsid w:val="00DF0BE2"/>
    <w:rsid w:val="00DF3FFF"/>
    <w:rsid w:val="00E019D9"/>
    <w:rsid w:val="00E04645"/>
    <w:rsid w:val="00E16A67"/>
    <w:rsid w:val="00E37BB8"/>
    <w:rsid w:val="00E74AD4"/>
    <w:rsid w:val="00EA72E7"/>
    <w:rsid w:val="00EB4AF1"/>
    <w:rsid w:val="00EC48F3"/>
    <w:rsid w:val="00EE173D"/>
    <w:rsid w:val="00F000A4"/>
    <w:rsid w:val="00F01704"/>
    <w:rsid w:val="00F2316E"/>
    <w:rsid w:val="00F4515F"/>
    <w:rsid w:val="00F764C8"/>
    <w:rsid w:val="00F80C1A"/>
    <w:rsid w:val="00FA01CB"/>
    <w:rsid w:val="00FA6D65"/>
    <w:rsid w:val="00FC404A"/>
    <w:rsid w:val="00FF1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B161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72C"/>
    <w:pPr>
      <w:spacing w:after="200" w:line="276" w:lineRule="auto"/>
    </w:pPr>
    <w:rPr>
      <w:lang w:val="en-CA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9172C"/>
    <w:pPr>
      <w:spacing w:after="0" w:line="240" w:lineRule="auto"/>
    </w:pPr>
    <w:rPr>
      <w:lang w:val="en-CA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17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172C"/>
    <w:rPr>
      <w:rFonts w:eastAsiaTheme="minorEastAsia"/>
      <w:lang w:val="en-CA" w:eastAsia="zh-CN"/>
    </w:rPr>
  </w:style>
  <w:style w:type="paragraph" w:styleId="Footer">
    <w:name w:val="footer"/>
    <w:basedOn w:val="Normal"/>
    <w:link w:val="FooterChar"/>
    <w:uiPriority w:val="99"/>
    <w:unhideWhenUsed/>
    <w:rsid w:val="00D917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172C"/>
    <w:rPr>
      <w:rFonts w:eastAsiaTheme="minorEastAsia"/>
      <w:lang w:val="en-CA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18AE"/>
    <w:pPr>
      <w:spacing w:after="0"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18AE"/>
    <w:rPr>
      <w:sz w:val="18"/>
      <w:szCs w:val="18"/>
      <w:lang w:val="en-CA" w:eastAsia="zh-CN"/>
    </w:rPr>
  </w:style>
  <w:style w:type="character" w:customStyle="1" w:styleId="apple-converted-space">
    <w:name w:val="apple-converted-space"/>
    <w:basedOn w:val="DefaultParagraphFont"/>
    <w:rsid w:val="001F4803"/>
  </w:style>
  <w:style w:type="character" w:styleId="Hyperlink">
    <w:name w:val="Hyperlink"/>
    <w:basedOn w:val="DefaultParagraphFont"/>
    <w:uiPriority w:val="99"/>
    <w:unhideWhenUsed/>
    <w:rsid w:val="001F4803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1F4803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1F4803"/>
    <w:pPr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F4803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4803"/>
    <w:pPr>
      <w:widowControl w:val="0"/>
      <w:spacing w:after="0" w:line="240" w:lineRule="auto"/>
    </w:pPr>
    <w:rPr>
      <w:kern w:val="2"/>
      <w:sz w:val="21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4803"/>
    <w:rPr>
      <w:kern w:val="2"/>
      <w:sz w:val="21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8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803"/>
    <w:rPr>
      <w:b/>
      <w:bCs/>
      <w:kern w:val="2"/>
      <w:sz w:val="21"/>
      <w:lang w:eastAsia="zh-CN"/>
    </w:rPr>
  </w:style>
  <w:style w:type="paragraph" w:customStyle="1" w:styleId="EndNoteBibliographyTitle">
    <w:name w:val="EndNote Bibliography Title"/>
    <w:basedOn w:val="Normal"/>
    <w:link w:val="EndNoteBibliographyTitleChar"/>
    <w:rsid w:val="001F4803"/>
    <w:pPr>
      <w:widowControl w:val="0"/>
      <w:spacing w:after="0" w:line="240" w:lineRule="auto"/>
      <w:jc w:val="center"/>
    </w:pPr>
    <w:rPr>
      <w:rFonts w:ascii="Calibri" w:hAnsi="Calibri"/>
      <w:noProof/>
      <w:kern w:val="2"/>
      <w:sz w:val="20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F4803"/>
    <w:rPr>
      <w:rFonts w:ascii="Calibri" w:hAnsi="Calibri"/>
      <w:noProof/>
      <w:kern w:val="2"/>
      <w:sz w:val="20"/>
      <w:lang w:eastAsia="zh-CN"/>
    </w:rPr>
  </w:style>
  <w:style w:type="paragraph" w:customStyle="1" w:styleId="EndNoteBibliography">
    <w:name w:val="EndNote Bibliography"/>
    <w:basedOn w:val="Normal"/>
    <w:link w:val="EndNoteBibliographyChar"/>
    <w:rsid w:val="001F4803"/>
    <w:pPr>
      <w:widowControl w:val="0"/>
      <w:spacing w:after="0" w:line="240" w:lineRule="auto"/>
      <w:jc w:val="both"/>
    </w:pPr>
    <w:rPr>
      <w:rFonts w:ascii="Calibri" w:hAnsi="Calibri"/>
      <w:noProof/>
      <w:kern w:val="2"/>
      <w:sz w:val="20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1F4803"/>
    <w:rPr>
      <w:rFonts w:ascii="Calibri" w:hAnsi="Calibri"/>
      <w:noProof/>
      <w:kern w:val="2"/>
      <w:sz w:val="20"/>
      <w:lang w:eastAsia="zh-CN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1F4803"/>
    <w:pPr>
      <w:widowControl w:val="0"/>
      <w:spacing w:after="0" w:line="240" w:lineRule="auto"/>
      <w:ind w:leftChars="2500" w:left="100"/>
      <w:jc w:val="both"/>
    </w:pPr>
    <w:rPr>
      <w:kern w:val="2"/>
      <w:sz w:val="21"/>
      <w:lang w:val="en-US"/>
    </w:rPr>
  </w:style>
  <w:style w:type="character" w:customStyle="1" w:styleId="DateChar">
    <w:name w:val="Date Char"/>
    <w:basedOn w:val="DefaultParagraphFont"/>
    <w:link w:val="Date"/>
    <w:uiPriority w:val="99"/>
    <w:semiHidden/>
    <w:rsid w:val="001F4803"/>
    <w:rPr>
      <w:kern w:val="2"/>
      <w:sz w:val="21"/>
      <w:lang w:eastAsia="zh-CN"/>
    </w:rPr>
  </w:style>
  <w:style w:type="paragraph" w:styleId="Revision">
    <w:name w:val="Revision"/>
    <w:hidden/>
    <w:uiPriority w:val="99"/>
    <w:semiHidden/>
    <w:rsid w:val="001F4803"/>
    <w:pPr>
      <w:spacing w:after="0" w:line="240" w:lineRule="auto"/>
    </w:pPr>
    <w:rPr>
      <w:kern w:val="2"/>
      <w:sz w:val="21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1F4803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850345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72C"/>
    <w:pPr>
      <w:spacing w:after="200" w:line="276" w:lineRule="auto"/>
    </w:pPr>
    <w:rPr>
      <w:lang w:val="en-CA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9172C"/>
    <w:pPr>
      <w:spacing w:after="0" w:line="240" w:lineRule="auto"/>
    </w:pPr>
    <w:rPr>
      <w:lang w:val="en-CA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17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172C"/>
    <w:rPr>
      <w:rFonts w:eastAsiaTheme="minorEastAsia"/>
      <w:lang w:val="en-CA" w:eastAsia="zh-CN"/>
    </w:rPr>
  </w:style>
  <w:style w:type="paragraph" w:styleId="Footer">
    <w:name w:val="footer"/>
    <w:basedOn w:val="Normal"/>
    <w:link w:val="FooterChar"/>
    <w:uiPriority w:val="99"/>
    <w:unhideWhenUsed/>
    <w:rsid w:val="00D917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172C"/>
    <w:rPr>
      <w:rFonts w:eastAsiaTheme="minorEastAsia"/>
      <w:lang w:val="en-CA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18AE"/>
    <w:pPr>
      <w:spacing w:after="0"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18AE"/>
    <w:rPr>
      <w:sz w:val="18"/>
      <w:szCs w:val="18"/>
      <w:lang w:val="en-CA" w:eastAsia="zh-CN"/>
    </w:rPr>
  </w:style>
  <w:style w:type="character" w:customStyle="1" w:styleId="apple-converted-space">
    <w:name w:val="apple-converted-space"/>
    <w:basedOn w:val="DefaultParagraphFont"/>
    <w:rsid w:val="001F4803"/>
  </w:style>
  <w:style w:type="character" w:styleId="Hyperlink">
    <w:name w:val="Hyperlink"/>
    <w:basedOn w:val="DefaultParagraphFont"/>
    <w:uiPriority w:val="99"/>
    <w:unhideWhenUsed/>
    <w:rsid w:val="001F4803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1F4803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1F4803"/>
    <w:pPr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F4803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4803"/>
    <w:pPr>
      <w:widowControl w:val="0"/>
      <w:spacing w:after="0" w:line="240" w:lineRule="auto"/>
    </w:pPr>
    <w:rPr>
      <w:kern w:val="2"/>
      <w:sz w:val="21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4803"/>
    <w:rPr>
      <w:kern w:val="2"/>
      <w:sz w:val="21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8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803"/>
    <w:rPr>
      <w:b/>
      <w:bCs/>
      <w:kern w:val="2"/>
      <w:sz w:val="21"/>
      <w:lang w:eastAsia="zh-CN"/>
    </w:rPr>
  </w:style>
  <w:style w:type="paragraph" w:customStyle="1" w:styleId="EndNoteBibliographyTitle">
    <w:name w:val="EndNote Bibliography Title"/>
    <w:basedOn w:val="Normal"/>
    <w:link w:val="EndNoteBibliographyTitleChar"/>
    <w:rsid w:val="001F4803"/>
    <w:pPr>
      <w:widowControl w:val="0"/>
      <w:spacing w:after="0" w:line="240" w:lineRule="auto"/>
      <w:jc w:val="center"/>
    </w:pPr>
    <w:rPr>
      <w:rFonts w:ascii="Calibri" w:hAnsi="Calibri"/>
      <w:noProof/>
      <w:kern w:val="2"/>
      <w:sz w:val="20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F4803"/>
    <w:rPr>
      <w:rFonts w:ascii="Calibri" w:hAnsi="Calibri"/>
      <w:noProof/>
      <w:kern w:val="2"/>
      <w:sz w:val="20"/>
      <w:lang w:eastAsia="zh-CN"/>
    </w:rPr>
  </w:style>
  <w:style w:type="paragraph" w:customStyle="1" w:styleId="EndNoteBibliography">
    <w:name w:val="EndNote Bibliography"/>
    <w:basedOn w:val="Normal"/>
    <w:link w:val="EndNoteBibliographyChar"/>
    <w:rsid w:val="001F4803"/>
    <w:pPr>
      <w:widowControl w:val="0"/>
      <w:spacing w:after="0" w:line="240" w:lineRule="auto"/>
      <w:jc w:val="both"/>
    </w:pPr>
    <w:rPr>
      <w:rFonts w:ascii="Calibri" w:hAnsi="Calibri"/>
      <w:noProof/>
      <w:kern w:val="2"/>
      <w:sz w:val="20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1F4803"/>
    <w:rPr>
      <w:rFonts w:ascii="Calibri" w:hAnsi="Calibri"/>
      <w:noProof/>
      <w:kern w:val="2"/>
      <w:sz w:val="20"/>
      <w:lang w:eastAsia="zh-CN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1F4803"/>
    <w:pPr>
      <w:widowControl w:val="0"/>
      <w:spacing w:after="0" w:line="240" w:lineRule="auto"/>
      <w:ind w:leftChars="2500" w:left="100"/>
      <w:jc w:val="both"/>
    </w:pPr>
    <w:rPr>
      <w:kern w:val="2"/>
      <w:sz w:val="21"/>
      <w:lang w:val="en-US"/>
    </w:rPr>
  </w:style>
  <w:style w:type="character" w:customStyle="1" w:styleId="DateChar">
    <w:name w:val="Date Char"/>
    <w:basedOn w:val="DefaultParagraphFont"/>
    <w:link w:val="Date"/>
    <w:uiPriority w:val="99"/>
    <w:semiHidden/>
    <w:rsid w:val="001F4803"/>
    <w:rPr>
      <w:kern w:val="2"/>
      <w:sz w:val="21"/>
      <w:lang w:eastAsia="zh-CN"/>
    </w:rPr>
  </w:style>
  <w:style w:type="paragraph" w:styleId="Revision">
    <w:name w:val="Revision"/>
    <w:hidden/>
    <w:uiPriority w:val="99"/>
    <w:semiHidden/>
    <w:rsid w:val="001F4803"/>
    <w:pPr>
      <w:spacing w:after="0" w:line="240" w:lineRule="auto"/>
    </w:pPr>
    <w:rPr>
      <w:kern w:val="2"/>
      <w:sz w:val="21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1F4803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850345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5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182C0-A165-4D01-B7D2-6C4D8AD54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Wu, Jianghua</dc:creator>
  <cp:lastModifiedBy>Morneau, Dominique, Nature Research Group</cp:lastModifiedBy>
  <cp:revision>2</cp:revision>
  <dcterms:created xsi:type="dcterms:W3CDTF">2019-03-07T16:08:00Z</dcterms:created>
  <dcterms:modified xsi:type="dcterms:W3CDTF">2019-03-07T16:08:00Z</dcterms:modified>
</cp:coreProperties>
</file>