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B8" w:rsidRPr="000F7CA5" w:rsidRDefault="000050B8" w:rsidP="00133FE8">
      <w:pPr>
        <w:pStyle w:val="Default"/>
        <w:spacing w:line="276" w:lineRule="auto"/>
        <w:contextualSpacing/>
        <w:jc w:val="center"/>
        <w:rPr>
          <w:b/>
          <w:bCs/>
        </w:rPr>
      </w:pPr>
      <w:r w:rsidRPr="000F7CA5">
        <w:rPr>
          <w:b/>
          <w:bCs/>
        </w:rPr>
        <w:t>Description of Additional Supplementary Files</w:t>
      </w:r>
    </w:p>
    <w:p w:rsidR="008F7A6E" w:rsidRPr="000F7CA5" w:rsidRDefault="008F7A6E" w:rsidP="00297AC1">
      <w:pPr>
        <w:pStyle w:val="Default"/>
        <w:spacing w:line="276" w:lineRule="auto"/>
        <w:contextualSpacing/>
        <w:rPr>
          <w:b/>
          <w:bCs/>
        </w:rPr>
      </w:pPr>
    </w:p>
    <w:p w:rsidR="00215B52" w:rsidRDefault="00215B52" w:rsidP="00A01F9F">
      <w:pPr>
        <w:contextualSpacing/>
        <w:rPr>
          <w:rFonts w:ascii="Times New Roman" w:hAnsi="Times New Roman"/>
          <w:lang w:val="en-US"/>
        </w:rPr>
      </w:pPr>
    </w:p>
    <w:p w:rsidR="00215B52" w:rsidRPr="00525EA2" w:rsidRDefault="00215B52" w:rsidP="00215B52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 w:rsidR="006670C2">
        <w:rPr>
          <w:rFonts w:ascii="Times New Roman" w:hAnsi="Times New Roman"/>
        </w:rPr>
        <w:t xml:space="preserve"> </w:t>
      </w:r>
      <w:r w:rsidR="009E66FB">
        <w:rPr>
          <w:rFonts w:ascii="Times New Roman" w:hAnsi="Times New Roman"/>
        </w:rPr>
        <w:t>1</w:t>
      </w:r>
    </w:p>
    <w:p w:rsidR="00395C41" w:rsidRDefault="00215B52" w:rsidP="00395C41">
      <w:pPr>
        <w:spacing w:line="276" w:lineRule="auto"/>
        <w:contextualSpacing/>
        <w:rPr>
          <w:rFonts w:ascii="TimesNewRomanPSMT" w:eastAsia="MS Gothic" w:hAnsi="TimesNewRomanPSMT" w:cs="TimesNewRomanPSMT"/>
          <w:color w:val="000000" w:themeColor="text1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="00D4739F" w:rsidRPr="00D4739F">
        <w:rPr>
          <w:rFonts w:ascii="Times New Roman" w:hAnsi="Times New Roman"/>
          <w:bCs/>
        </w:rPr>
        <w:t> </w:t>
      </w:r>
      <w:r w:rsidR="00395C41">
        <w:rPr>
          <w:rFonts w:ascii="Times New Roman" w:hAnsi="Times New Roman"/>
        </w:rPr>
        <w:t xml:space="preserve">Supplementary Table </w:t>
      </w:r>
      <w:r w:rsidR="009E66FB">
        <w:rPr>
          <w:rFonts w:ascii="Times New Roman" w:hAnsi="Times New Roman"/>
        </w:rPr>
        <w:t xml:space="preserve">in excel format, </w:t>
      </w:r>
      <w:r w:rsidR="00395C41">
        <w:rPr>
          <w:rFonts w:ascii="Times New Roman" w:hAnsi="Times New Roman"/>
        </w:rPr>
        <w:t>with the</w:t>
      </w:r>
      <w:r w:rsidR="00395C41"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 w:rsidR="00395C41">
        <w:rPr>
          <w:rFonts w:ascii="TimesNewRomanPSMT" w:eastAsia="MS Gothic" w:hAnsi="TimesNewRomanPSMT" w:cs="TimesNewRomanPSMT"/>
          <w:color w:val="000000" w:themeColor="text1"/>
        </w:rPr>
        <w:t>s</w:t>
      </w:r>
      <w:r w:rsidR="00395C41" w:rsidRPr="00602A76">
        <w:rPr>
          <w:rFonts w:ascii="TimesNewRomanPSMT" w:eastAsia="MS Gothic" w:hAnsi="TimesNewRomanPSMT" w:cs="TimesNewRomanPSMT"/>
          <w:color w:val="000000" w:themeColor="text1"/>
        </w:rPr>
        <w:t xml:space="preserve">ummary output of </w:t>
      </w:r>
      <w:r w:rsidR="00395C41">
        <w:rPr>
          <w:rFonts w:ascii="TimesNewRomanPSMT" w:eastAsia="MS Gothic" w:hAnsi="TimesNewRomanPSMT" w:cs="TimesNewRomanPSMT"/>
          <w:color w:val="000000" w:themeColor="text1"/>
        </w:rPr>
        <w:t xml:space="preserve">detected </w:t>
      </w:r>
      <w:proofErr w:type="spellStart"/>
      <w:r w:rsidR="00395C41">
        <w:rPr>
          <w:rFonts w:ascii="TimesNewRomanPSMT" w:eastAsia="MS Gothic" w:hAnsi="TimesNewRomanPSMT" w:cs="TimesNewRomanPSMT"/>
          <w:color w:val="000000" w:themeColor="text1"/>
        </w:rPr>
        <w:t>ortholog</w:t>
      </w:r>
      <w:proofErr w:type="spellEnd"/>
      <w:r w:rsidR="00395C41" w:rsidRPr="00602A76">
        <w:rPr>
          <w:rFonts w:ascii="TimesNewRomanPSMT" w:eastAsia="MS Gothic" w:hAnsi="TimesNewRomanPSMT" w:cs="TimesNewRomanPSMT"/>
          <w:color w:val="000000" w:themeColor="text1"/>
        </w:rPr>
        <w:t xml:space="preserve"> genes and correspondence among the six species included in the phylogeny from ORTHONOME pipeline</w:t>
      </w:r>
      <w:r w:rsidR="00395C41">
        <w:rPr>
          <w:rFonts w:ascii="TimesNewRomanPSMT" w:eastAsia="MS Gothic" w:hAnsi="TimesNewRomanPSMT" w:cs="TimesNewRomanPSMT"/>
          <w:color w:val="000000" w:themeColor="text1"/>
        </w:rPr>
        <w:t xml:space="preserve">. </w:t>
      </w:r>
      <w:r w:rsidR="00395C41" w:rsidRPr="00602A76">
        <w:rPr>
          <w:rFonts w:ascii="TimesNewRomanPSMT" w:eastAsia="MS Gothic" w:hAnsi="TimesNewRomanPSMT" w:cs="TimesNewRomanPSMT"/>
          <w:color w:val="000000" w:themeColor="text1"/>
        </w:rPr>
        <w:t>SOG = super orthologue group, OG = orthologue group</w:t>
      </w:r>
      <w:r w:rsidR="00395C41">
        <w:rPr>
          <w:rFonts w:ascii="TimesNewRomanPSMT" w:eastAsia="MS Gothic" w:hAnsi="TimesNewRomanPSMT" w:cs="TimesNewRomanPSMT"/>
          <w:color w:val="000000" w:themeColor="text1"/>
        </w:rPr>
        <w:t>.</w:t>
      </w:r>
    </w:p>
    <w:p w:rsidR="00395C41" w:rsidRDefault="00395C41" w:rsidP="00395C41">
      <w:pPr>
        <w:spacing w:after="160" w:line="259" w:lineRule="auto"/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2</w:t>
      </w:r>
    </w:p>
    <w:p w:rsidR="00395C41" w:rsidRDefault="00395C41" w:rsidP="00395C41">
      <w:pPr>
        <w:spacing w:line="276" w:lineRule="auto"/>
        <w:contextualSpacing/>
        <w:rPr>
          <w:rFonts w:ascii="Times New Roman" w:hAnsi="Times New Roman"/>
          <w:lang w:val="en-US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 New Roman" w:hAnsi="Times New Roman"/>
          <w:lang w:val="en-US"/>
        </w:rPr>
        <w:t>GO terms enriched</w:t>
      </w:r>
      <w:r w:rsidRPr="00602A76">
        <w:rPr>
          <w:rFonts w:ascii="Times New Roman" w:hAnsi="Times New Roman"/>
          <w:lang w:val="en-US"/>
        </w:rPr>
        <w:t xml:space="preserve"> f</w:t>
      </w:r>
      <w:r>
        <w:rPr>
          <w:rFonts w:ascii="Times New Roman" w:hAnsi="Times New Roman"/>
          <w:lang w:val="en-US"/>
        </w:rPr>
        <w:t>rom</w:t>
      </w:r>
      <w:r w:rsidRPr="00602A76">
        <w:rPr>
          <w:rFonts w:ascii="Times New Roman" w:hAnsi="Times New Roman"/>
          <w:lang w:val="en-US"/>
        </w:rPr>
        <w:t xml:space="preserve"> </w:t>
      </w:r>
      <w:proofErr w:type="spellStart"/>
      <w:r w:rsidRPr="00602A76">
        <w:rPr>
          <w:rFonts w:ascii="Times New Roman" w:hAnsi="Times New Roman"/>
          <w:lang w:val="en-US"/>
        </w:rPr>
        <w:t>ortholog</w:t>
      </w:r>
      <w:proofErr w:type="spellEnd"/>
      <w:r w:rsidRPr="00602A76">
        <w:rPr>
          <w:rFonts w:ascii="Times New Roman" w:hAnsi="Times New Roman"/>
          <w:lang w:val="en-US"/>
        </w:rPr>
        <w:t xml:space="preserve"> clusters before species split between Varroa mites and with four other </w:t>
      </w:r>
      <w:proofErr w:type="spellStart"/>
      <w:r w:rsidRPr="00602A76">
        <w:rPr>
          <w:rFonts w:ascii="Times New Roman" w:hAnsi="Times New Roman"/>
          <w:lang w:val="en-US"/>
        </w:rPr>
        <w:t>Acari</w:t>
      </w:r>
      <w:proofErr w:type="spellEnd"/>
      <w:r>
        <w:rPr>
          <w:rFonts w:ascii="Times New Roman" w:hAnsi="Times New Roman"/>
          <w:lang w:val="en-US"/>
        </w:rPr>
        <w:t xml:space="preserve">. </w:t>
      </w:r>
      <w:r w:rsidRPr="00602A76">
        <w:rPr>
          <w:rFonts w:ascii="Times New Roman" w:hAnsi="Times New Roman"/>
          <w:lang w:val="en-US"/>
        </w:rPr>
        <w:t xml:space="preserve">Lineage = phylogenetic delimitation for orthologues groups (ROOT = 6 species, PARASITIFORMES = 5 species, MESOSTIGMATA = 4 species, ASIAN-MITES = </w:t>
      </w:r>
      <w:r w:rsidRPr="00602A76">
        <w:rPr>
          <w:rFonts w:ascii="Times New Roman" w:hAnsi="Times New Roman"/>
          <w:i/>
          <w:lang w:val="en-US"/>
        </w:rPr>
        <w:t xml:space="preserve">T. </w:t>
      </w:r>
      <w:proofErr w:type="spellStart"/>
      <w:r w:rsidRPr="00602A76">
        <w:rPr>
          <w:rFonts w:ascii="Times New Roman" w:hAnsi="Times New Roman"/>
          <w:i/>
          <w:lang w:val="en-US"/>
        </w:rPr>
        <w:t>mercedesae</w:t>
      </w:r>
      <w:proofErr w:type="spellEnd"/>
      <w:r w:rsidRPr="00602A76">
        <w:rPr>
          <w:rFonts w:ascii="Times New Roman" w:hAnsi="Times New Roman"/>
          <w:lang w:val="en-US"/>
        </w:rPr>
        <w:t xml:space="preserve">, </w:t>
      </w:r>
      <w:r w:rsidRPr="00602A76">
        <w:rPr>
          <w:rFonts w:ascii="Times New Roman" w:hAnsi="Times New Roman"/>
          <w:i/>
          <w:lang w:val="en-US"/>
        </w:rPr>
        <w:t>V. destructor</w:t>
      </w:r>
      <w:r w:rsidRPr="00602A76">
        <w:rPr>
          <w:rFonts w:ascii="Times New Roman" w:hAnsi="Times New Roman"/>
          <w:lang w:val="en-US"/>
        </w:rPr>
        <w:t xml:space="preserve"> and </w:t>
      </w:r>
      <w:r w:rsidRPr="00602A76">
        <w:rPr>
          <w:rFonts w:ascii="Times New Roman" w:hAnsi="Times New Roman"/>
          <w:i/>
          <w:lang w:val="en-US"/>
        </w:rPr>
        <w:t>V. jacobsoni</w:t>
      </w:r>
      <w:r w:rsidRPr="00602A76">
        <w:rPr>
          <w:rFonts w:ascii="Times New Roman" w:hAnsi="Times New Roman"/>
          <w:lang w:val="en-US"/>
        </w:rPr>
        <w:t>) and VARROIDAE (Varroa mites only).</w:t>
      </w:r>
    </w:p>
    <w:p w:rsidR="00395C41" w:rsidRDefault="00395C41" w:rsidP="00395C41">
      <w:pPr>
        <w:spacing w:after="160" w:line="259" w:lineRule="auto"/>
        <w:rPr>
          <w:lang w:val="en-US"/>
        </w:rPr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3</w:t>
      </w:r>
    </w:p>
    <w:p w:rsidR="00395C41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 New Roman" w:hAnsi="Times New Roman"/>
        </w:rPr>
        <w:t>g</w:t>
      </w:r>
      <w:r w:rsidRPr="00602A76">
        <w:rPr>
          <w:rFonts w:ascii="Times New Roman" w:hAnsi="Times New Roman"/>
        </w:rPr>
        <w:t xml:space="preserve">enomic details of the genes detected under positive either on </w:t>
      </w:r>
      <w:r w:rsidRPr="00602A76">
        <w:rPr>
          <w:rFonts w:ascii="Times New Roman" w:hAnsi="Times New Roman"/>
          <w:i/>
        </w:rPr>
        <w:t>V. destructor, V. jacobsoni</w:t>
      </w:r>
      <w:r w:rsidRPr="00602A76">
        <w:rPr>
          <w:rFonts w:ascii="Times New Roman" w:hAnsi="Times New Roman"/>
        </w:rPr>
        <w:t xml:space="preserve"> or Varroa ancestral (before split) branch</w:t>
      </w:r>
      <w:r>
        <w:rPr>
          <w:rFonts w:ascii="Times New Roman" w:hAnsi="Times New Roman"/>
        </w:rPr>
        <w:t xml:space="preserve">. </w:t>
      </w:r>
      <w:r w:rsidRPr="00602A76">
        <w:rPr>
          <w:rFonts w:ascii="Times New Roman" w:hAnsi="Times New Roman"/>
        </w:rPr>
        <w:t xml:space="preserve">gene.no = gene ID code, gene.id = full gene ID, </w:t>
      </w:r>
      <w:proofErr w:type="spellStart"/>
      <w:r w:rsidRPr="00602A76">
        <w:rPr>
          <w:rFonts w:ascii="Times New Roman" w:hAnsi="Times New Roman"/>
        </w:rPr>
        <w:t>GenBank.accession</w:t>
      </w:r>
      <w:proofErr w:type="spellEnd"/>
      <w:r w:rsidRPr="00602A76">
        <w:rPr>
          <w:rFonts w:ascii="Times New Roman" w:hAnsi="Times New Roman"/>
        </w:rPr>
        <w:t xml:space="preserve"> = locali</w:t>
      </w:r>
      <w:r>
        <w:rPr>
          <w:rFonts w:ascii="Times New Roman" w:hAnsi="Times New Roman"/>
        </w:rPr>
        <w:t>z</w:t>
      </w:r>
      <w:r w:rsidRPr="00602A76">
        <w:rPr>
          <w:rFonts w:ascii="Times New Roman" w:hAnsi="Times New Roman"/>
        </w:rPr>
        <w:t xml:space="preserve">ation in </w:t>
      </w:r>
      <w:r w:rsidRPr="00602A76">
        <w:rPr>
          <w:rFonts w:ascii="Times New Roman" w:hAnsi="Times New Roman"/>
          <w:i/>
        </w:rPr>
        <w:t>V. destructor</w:t>
      </w:r>
      <w:r w:rsidRPr="00602A76">
        <w:rPr>
          <w:rFonts w:ascii="Times New Roman" w:hAnsi="Times New Roman"/>
        </w:rPr>
        <w:t xml:space="preserve"> chromosome</w:t>
      </w:r>
      <w:r>
        <w:rPr>
          <w:rFonts w:ascii="Times New Roman" w:hAnsi="Times New Roman"/>
        </w:rPr>
        <w:t>.</w:t>
      </w:r>
    </w:p>
    <w:p w:rsidR="00395C41" w:rsidRDefault="00395C41" w:rsidP="00395C41">
      <w:pPr>
        <w:spacing w:after="160" w:line="259" w:lineRule="auto"/>
        <w:rPr>
          <w:lang w:val="en-US"/>
        </w:rPr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4</w:t>
      </w:r>
    </w:p>
    <w:p w:rsidR="00395C41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 w:rsidRPr="00395C41">
        <w:rPr>
          <w:rFonts w:ascii="TimesNewRomanPSMT" w:eastAsia="MS Gothic" w:hAnsi="TimesNewRomanPSMT" w:cs="TimesNewRomanPSMT"/>
          <w:color w:val="000000" w:themeColor="text1"/>
        </w:rPr>
        <w:t xml:space="preserve">details of </w:t>
      </w:r>
      <w:r w:rsidRPr="00602A76">
        <w:rPr>
          <w:rFonts w:ascii="Times New Roman" w:hAnsi="Times New Roman"/>
        </w:rPr>
        <w:t xml:space="preserve">GO terms enrichment analysis of genes detected under positive selection for </w:t>
      </w:r>
      <w:r w:rsidRPr="00602A76">
        <w:rPr>
          <w:rFonts w:ascii="Times New Roman" w:hAnsi="Times New Roman"/>
          <w:i/>
        </w:rPr>
        <w:t>V. destructor, V. jacobsoni</w:t>
      </w:r>
      <w:r w:rsidR="00B5476C">
        <w:rPr>
          <w:rFonts w:ascii="Times New Roman" w:hAnsi="Times New Roman"/>
        </w:rPr>
        <w:t xml:space="preserve"> and Varroa ancestral branch </w:t>
      </w:r>
      <w:r w:rsidRPr="00602A76">
        <w:rPr>
          <w:rFonts w:ascii="Times New Roman" w:hAnsi="Times New Roman"/>
        </w:rPr>
        <w:t>(before species split)</w:t>
      </w:r>
      <w:r>
        <w:rPr>
          <w:rFonts w:ascii="Times New Roman" w:hAnsi="Times New Roman"/>
        </w:rPr>
        <w:t xml:space="preserve">. </w:t>
      </w:r>
      <w:r w:rsidRPr="00602A76">
        <w:rPr>
          <w:rFonts w:ascii="Times New Roman" w:hAnsi="Times New Roman"/>
        </w:rPr>
        <w:t>GO = Gene Ontology, BP = Biology Process</w:t>
      </w:r>
      <w:r>
        <w:rPr>
          <w:rFonts w:ascii="Times New Roman" w:hAnsi="Times New Roman"/>
        </w:rPr>
        <w:t>.</w:t>
      </w:r>
    </w:p>
    <w:p w:rsidR="00395C41" w:rsidRDefault="00395C41" w:rsidP="00395C41">
      <w:pPr>
        <w:spacing w:after="160" w:line="259" w:lineRule="auto"/>
        <w:rPr>
          <w:lang w:val="en-US"/>
        </w:rPr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5</w:t>
      </w:r>
    </w:p>
    <w:p w:rsidR="00395C41" w:rsidRDefault="00395C41" w:rsidP="00395C41">
      <w:pPr>
        <w:spacing w:after="200"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NewRomanPSMT" w:eastAsia="MS Gothic" w:hAnsi="TimesNewRomanPSMT" w:cs="TimesNewRomanPSMT"/>
          <w:color w:val="000000" w:themeColor="text1"/>
        </w:rPr>
        <w:t xml:space="preserve">list of </w:t>
      </w:r>
      <w:r>
        <w:rPr>
          <w:rFonts w:ascii="Times New Roman" w:hAnsi="Times New Roman"/>
        </w:rPr>
        <w:t>g</w:t>
      </w:r>
      <w:r w:rsidRPr="00602A76">
        <w:rPr>
          <w:rFonts w:ascii="Times New Roman" w:hAnsi="Times New Roman"/>
        </w:rPr>
        <w:t>ene</w:t>
      </w:r>
      <w:r>
        <w:rPr>
          <w:rFonts w:ascii="Times New Roman" w:hAnsi="Times New Roman"/>
        </w:rPr>
        <w:t>s</w:t>
      </w:r>
      <w:r w:rsidRPr="00602A76">
        <w:rPr>
          <w:rFonts w:ascii="Times New Roman" w:hAnsi="Times New Roman"/>
        </w:rPr>
        <w:t xml:space="preserve"> duplicated in tandem different between </w:t>
      </w:r>
      <w:r w:rsidRPr="00602A76">
        <w:rPr>
          <w:rFonts w:ascii="Times New Roman" w:hAnsi="Times New Roman"/>
          <w:i/>
        </w:rPr>
        <w:t>V. destructor</w:t>
      </w:r>
      <w:r w:rsidRPr="00602A76">
        <w:rPr>
          <w:rFonts w:ascii="Times New Roman" w:hAnsi="Times New Roman"/>
        </w:rPr>
        <w:t xml:space="preserve"> and </w:t>
      </w:r>
      <w:r w:rsidRPr="00602A76">
        <w:rPr>
          <w:rFonts w:ascii="Times New Roman" w:hAnsi="Times New Roman"/>
          <w:i/>
        </w:rPr>
        <w:t>V. jacobsoni</w:t>
      </w:r>
      <w:r w:rsidRPr="00602A76">
        <w:rPr>
          <w:rFonts w:ascii="Times New Roman" w:hAnsi="Times New Roman"/>
        </w:rPr>
        <w:t xml:space="preserve"> from the MSOAR2 pipeline</w:t>
      </w:r>
      <w:r>
        <w:rPr>
          <w:rFonts w:ascii="Times New Roman" w:hAnsi="Times New Roman"/>
        </w:rPr>
        <w:t xml:space="preserve">. </w:t>
      </w:r>
      <w:r w:rsidRPr="00602A76">
        <w:rPr>
          <w:rFonts w:ascii="Times New Roman" w:hAnsi="Times New Roman"/>
        </w:rPr>
        <w:t>In red</w:t>
      </w:r>
      <w:r>
        <w:rPr>
          <w:rFonts w:ascii="Times New Roman" w:hAnsi="Times New Roman"/>
        </w:rPr>
        <w:t xml:space="preserve"> font</w:t>
      </w:r>
      <w:r w:rsidRPr="00602A76">
        <w:rPr>
          <w:rFonts w:ascii="Times New Roman" w:hAnsi="Times New Roman"/>
        </w:rPr>
        <w:t xml:space="preserve">, gene removed from duplication events as potential assembly </w:t>
      </w:r>
      <w:proofErr w:type="spellStart"/>
      <w:r w:rsidRPr="00602A76">
        <w:rPr>
          <w:rFonts w:ascii="Times New Roman" w:hAnsi="Times New Roman"/>
        </w:rPr>
        <w:t>art</w:t>
      </w:r>
      <w:r>
        <w:rPr>
          <w:rFonts w:ascii="Times New Roman" w:hAnsi="Times New Roman"/>
        </w:rPr>
        <w:t>i</w:t>
      </w:r>
      <w:r w:rsidRPr="00602A76">
        <w:rPr>
          <w:rFonts w:ascii="Times New Roman" w:hAnsi="Times New Roman"/>
        </w:rPr>
        <w:t>fact</w:t>
      </w:r>
      <w:proofErr w:type="spellEnd"/>
      <w:r>
        <w:rPr>
          <w:rFonts w:ascii="Times New Roman" w:hAnsi="Times New Roman"/>
        </w:rPr>
        <w:t>.</w:t>
      </w:r>
    </w:p>
    <w:p w:rsidR="00395C41" w:rsidRDefault="00395C41" w:rsidP="00395C41">
      <w:pPr>
        <w:spacing w:after="160" w:line="259" w:lineRule="auto"/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6</w:t>
      </w:r>
    </w:p>
    <w:p w:rsidR="00395C41" w:rsidRDefault="00395C41" w:rsidP="00395C41">
      <w:pPr>
        <w:spacing w:after="200"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NewRomanPSMT" w:eastAsia="MS Gothic" w:hAnsi="TimesNewRomanPSMT" w:cs="TimesNewRomanPSMT"/>
          <w:color w:val="000000" w:themeColor="text1"/>
        </w:rPr>
        <w:t xml:space="preserve">list of </w:t>
      </w:r>
      <w:r>
        <w:rPr>
          <w:rFonts w:ascii="Times New Roman" w:hAnsi="Times New Roman"/>
        </w:rPr>
        <w:t>g</w:t>
      </w:r>
      <w:r w:rsidRPr="00602A76">
        <w:rPr>
          <w:rFonts w:ascii="Times New Roman" w:hAnsi="Times New Roman"/>
        </w:rPr>
        <w:t>ene</w:t>
      </w:r>
      <w:r>
        <w:rPr>
          <w:rFonts w:ascii="Times New Roman" w:hAnsi="Times New Roman"/>
        </w:rPr>
        <w:t>s</w:t>
      </w:r>
      <w:r w:rsidRPr="00602A76">
        <w:rPr>
          <w:rFonts w:ascii="Times New Roman" w:hAnsi="Times New Roman"/>
        </w:rPr>
        <w:t xml:space="preserve"> duplicated in tandem shared by </w:t>
      </w:r>
      <w:proofErr w:type="spellStart"/>
      <w:r w:rsidRPr="00B5476C">
        <w:rPr>
          <w:rFonts w:ascii="Times New Roman" w:hAnsi="Times New Roman"/>
          <w:i/>
        </w:rPr>
        <w:t>Varroa</w:t>
      </w:r>
      <w:proofErr w:type="spellEnd"/>
      <w:r w:rsidRPr="00602A76">
        <w:rPr>
          <w:rFonts w:ascii="Times New Roman" w:hAnsi="Times New Roman"/>
        </w:rPr>
        <w:t xml:space="preserve"> and </w:t>
      </w:r>
      <w:proofErr w:type="spellStart"/>
      <w:r w:rsidRPr="00B5476C">
        <w:rPr>
          <w:rFonts w:ascii="Times New Roman" w:hAnsi="Times New Roman"/>
          <w:i/>
        </w:rPr>
        <w:t>Tropilaelaps</w:t>
      </w:r>
      <w:proofErr w:type="spellEnd"/>
      <w:r>
        <w:rPr>
          <w:rFonts w:ascii="Times New Roman" w:hAnsi="Times New Roman"/>
        </w:rPr>
        <w:t xml:space="preserve"> mites.</w:t>
      </w:r>
    </w:p>
    <w:p w:rsidR="00395C41" w:rsidRDefault="00395C41" w:rsidP="00395C41">
      <w:pPr>
        <w:spacing w:after="160" w:line="259" w:lineRule="auto"/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7</w:t>
      </w:r>
    </w:p>
    <w:p w:rsidR="00395C41" w:rsidRDefault="00395C41" w:rsidP="00395C41">
      <w:pPr>
        <w:spacing w:after="200"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lastRenderedPageBreak/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NewRomanPSMT" w:eastAsia="MS Gothic" w:hAnsi="TimesNewRomanPSMT" w:cs="TimesNewRomanPSMT"/>
          <w:color w:val="000000" w:themeColor="text1"/>
        </w:rPr>
        <w:t xml:space="preserve">details of </w:t>
      </w:r>
      <w:r w:rsidRPr="00602A76">
        <w:rPr>
          <w:rFonts w:ascii="Times New Roman" w:hAnsi="Times New Roman"/>
        </w:rPr>
        <w:t xml:space="preserve">GO terms enrichment analysis of duplicated in tandem genes for </w:t>
      </w:r>
      <w:r w:rsidRPr="0015242E">
        <w:rPr>
          <w:rFonts w:ascii="Times New Roman" w:hAnsi="Times New Roman"/>
          <w:i/>
        </w:rPr>
        <w:t>V. destructor</w:t>
      </w:r>
      <w:r w:rsidRPr="00602A76">
        <w:rPr>
          <w:rFonts w:ascii="Times New Roman" w:hAnsi="Times New Roman"/>
        </w:rPr>
        <w:t xml:space="preserve"> and </w:t>
      </w:r>
      <w:r w:rsidRPr="0015242E">
        <w:rPr>
          <w:rFonts w:ascii="Times New Roman" w:hAnsi="Times New Roman"/>
          <w:i/>
        </w:rPr>
        <w:t>V. jacobsoni</w:t>
      </w:r>
      <w:r>
        <w:rPr>
          <w:rFonts w:ascii="Times New Roman" w:hAnsi="Times New Roman"/>
        </w:rPr>
        <w:t xml:space="preserve">. </w:t>
      </w:r>
      <w:r w:rsidRPr="00602A76">
        <w:rPr>
          <w:rFonts w:ascii="Times New Roman" w:hAnsi="Times New Roman"/>
        </w:rPr>
        <w:t>GO = Gene Ontology, BP = Biology Process</w:t>
      </w:r>
      <w:r>
        <w:rPr>
          <w:rFonts w:ascii="Times New Roman" w:hAnsi="Times New Roman"/>
        </w:rPr>
        <w:t>.</w:t>
      </w:r>
    </w:p>
    <w:p w:rsidR="00395C41" w:rsidRDefault="00395C41" w:rsidP="00395C41">
      <w:pPr>
        <w:spacing w:after="160" w:line="259" w:lineRule="auto"/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8</w:t>
      </w:r>
    </w:p>
    <w:p w:rsidR="00395C41" w:rsidRPr="0015242E" w:rsidRDefault="00395C41" w:rsidP="00395C41">
      <w:pPr>
        <w:spacing w:after="200" w:line="276" w:lineRule="auto"/>
        <w:contextualSpacing/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NewRomanPSMT" w:eastAsia="MS Gothic" w:hAnsi="TimesNewRomanPSMT" w:cs="TimesNewRomanPSMT"/>
          <w:color w:val="000000" w:themeColor="text1"/>
        </w:rPr>
        <w:t xml:space="preserve">list of </w:t>
      </w:r>
      <w:r>
        <w:rPr>
          <w:rFonts w:ascii="Times New Roman" w:hAnsi="Times New Roman"/>
        </w:rPr>
        <w:t>g</w:t>
      </w:r>
      <w:r w:rsidRPr="00602A76">
        <w:rPr>
          <w:rFonts w:ascii="Times New Roman" w:hAnsi="Times New Roman"/>
        </w:rPr>
        <w:t>ene</w:t>
      </w:r>
      <w:r>
        <w:rPr>
          <w:rFonts w:ascii="Times New Roman" w:hAnsi="Times New Roman"/>
        </w:rPr>
        <w:t xml:space="preserve"> </w:t>
      </w:r>
      <w:r w:rsidRPr="00602A76">
        <w:rPr>
          <w:rFonts w:ascii="Times New Roman" w:hAnsi="Times New Roman"/>
        </w:rPr>
        <w:t>set</w:t>
      </w:r>
      <w:r>
        <w:rPr>
          <w:rFonts w:ascii="Times New Roman" w:hAnsi="Times New Roman"/>
        </w:rPr>
        <w:t>s</w:t>
      </w:r>
      <w:r w:rsidRPr="00602A76">
        <w:rPr>
          <w:rFonts w:ascii="Times New Roman" w:hAnsi="Times New Roman"/>
        </w:rPr>
        <w:t xml:space="preserve"> enrichment analysis of genes duplicated shared by Varroa mites</w:t>
      </w:r>
      <w:r>
        <w:rPr>
          <w:rFonts w:ascii="Times New Roman" w:hAnsi="Times New Roman"/>
        </w:rPr>
        <w:t>.</w:t>
      </w:r>
      <w:r w:rsidRPr="0015242E">
        <w:rPr>
          <w:rFonts w:ascii="Times New Roman" w:hAnsi="Times New Roman"/>
        </w:rPr>
        <w:t xml:space="preserve"> </w:t>
      </w:r>
      <w:r w:rsidRPr="00602A76">
        <w:rPr>
          <w:rFonts w:ascii="Times New Roman" w:hAnsi="Times New Roman"/>
        </w:rPr>
        <w:t>GO = Gene Ontology, BP = Biology Process</w:t>
      </w:r>
      <w:r>
        <w:rPr>
          <w:rFonts w:ascii="Times New Roman" w:hAnsi="Times New Roman"/>
        </w:rPr>
        <w:t>.</w:t>
      </w:r>
    </w:p>
    <w:p w:rsidR="00395C41" w:rsidRDefault="00395C41" w:rsidP="00395C41">
      <w:pPr>
        <w:spacing w:after="160" w:line="259" w:lineRule="auto"/>
      </w:pPr>
    </w:p>
    <w:p w:rsidR="00395C41" w:rsidRPr="00525EA2" w:rsidRDefault="00395C41" w:rsidP="00395C41">
      <w:pPr>
        <w:spacing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File Name</w:t>
      </w:r>
      <w:r w:rsidRPr="00525EA2">
        <w:rPr>
          <w:rFonts w:ascii="Times New Roman" w:hAnsi="Times New Roman"/>
        </w:rPr>
        <w:t xml:space="preserve">: Supplementary </w:t>
      </w:r>
      <w:r w:rsidR="00B6422D">
        <w:rPr>
          <w:rFonts w:ascii="Times New Roman" w:hAnsi="Times New Roman"/>
        </w:rPr>
        <w:t>Data</w:t>
      </w:r>
      <w:bookmarkStart w:id="0" w:name="_GoBack"/>
      <w:bookmarkEnd w:id="0"/>
      <w:r>
        <w:rPr>
          <w:rFonts w:ascii="Times New Roman" w:hAnsi="Times New Roman"/>
        </w:rPr>
        <w:t xml:space="preserve"> 9</w:t>
      </w:r>
    </w:p>
    <w:p w:rsidR="00395C41" w:rsidRPr="00395C41" w:rsidRDefault="00395C41" w:rsidP="00395C41">
      <w:pPr>
        <w:spacing w:after="200" w:line="276" w:lineRule="auto"/>
        <w:contextualSpacing/>
        <w:rPr>
          <w:rFonts w:ascii="Times New Roman" w:hAnsi="Times New Roman"/>
        </w:rPr>
      </w:pPr>
      <w:r w:rsidRPr="00525EA2">
        <w:rPr>
          <w:rFonts w:ascii="Times New Roman" w:hAnsi="Times New Roman"/>
          <w:b/>
        </w:rPr>
        <w:t>Description</w:t>
      </w:r>
      <w:r w:rsidRPr="00525EA2">
        <w:rPr>
          <w:rFonts w:ascii="Times New Roman" w:hAnsi="Times New Roman"/>
        </w:rPr>
        <w:t xml:space="preserve">: </w:t>
      </w:r>
      <w:r w:rsidRPr="00D4739F">
        <w:rPr>
          <w:rFonts w:ascii="Times New Roman" w:hAnsi="Times New Roman"/>
          <w:bCs/>
        </w:rPr>
        <w:t> </w:t>
      </w:r>
      <w:r>
        <w:rPr>
          <w:rFonts w:ascii="Times New Roman" w:hAnsi="Times New Roman"/>
        </w:rPr>
        <w:t>Supplementary Table in excel format, with the</w:t>
      </w:r>
      <w:r>
        <w:rPr>
          <w:rFonts w:ascii="TimesNewRomanPSMT" w:eastAsia="MS Gothic" w:hAnsi="TimesNewRomanPSMT" w:cs="TimesNewRomanPSMT"/>
          <w:b/>
          <w:color w:val="000000" w:themeColor="text1"/>
        </w:rPr>
        <w:t xml:space="preserve"> </w:t>
      </w:r>
      <w:r>
        <w:rPr>
          <w:rFonts w:ascii="Times New Roman" w:hAnsi="Times New Roman"/>
        </w:rPr>
        <w:t>d</w:t>
      </w:r>
      <w:r w:rsidRPr="00602A76">
        <w:rPr>
          <w:rFonts w:ascii="Times New Roman" w:hAnsi="Times New Roman"/>
        </w:rPr>
        <w:t>etails of the proteins and related genes used for phylogenetic analysis and comparison of chemosensory proteins</w:t>
      </w:r>
      <w:r>
        <w:rPr>
          <w:rFonts w:ascii="Times New Roman" w:hAnsi="Times New Roman"/>
        </w:rPr>
        <w:t xml:space="preserve">. </w:t>
      </w:r>
      <w:r w:rsidRPr="0015242E">
        <w:rPr>
          <w:rFonts w:ascii="Times New Roman" w:hAnsi="Times New Roman"/>
        </w:rPr>
        <w:t xml:space="preserve">OBP = Odorant Binding Protein, NCP2 = </w:t>
      </w:r>
      <w:proofErr w:type="spellStart"/>
      <w:r w:rsidRPr="0015242E">
        <w:rPr>
          <w:rFonts w:ascii="Times New Roman" w:hAnsi="Times New Roman"/>
        </w:rPr>
        <w:t>Niemann</w:t>
      </w:r>
      <w:proofErr w:type="spellEnd"/>
      <w:r w:rsidRPr="0015242E">
        <w:rPr>
          <w:rFonts w:ascii="Times New Roman" w:hAnsi="Times New Roman"/>
        </w:rPr>
        <w:t xml:space="preserve">-Pick Disease Protein, type2, SNMP = </w:t>
      </w:r>
      <w:r>
        <w:rPr>
          <w:rFonts w:ascii="Times New Roman" w:hAnsi="Times New Roman"/>
        </w:rPr>
        <w:t xml:space="preserve">Sensory Neuron Membrane Protein, GR = </w:t>
      </w:r>
      <w:r>
        <w:rPr>
          <w:rFonts w:ascii="Times New Roman" w:hAnsi="Times New Roman" w:hint="eastAsia"/>
        </w:rPr>
        <w:t xml:space="preserve">Glutamate Receptor, and IGR </w:t>
      </w:r>
      <w:r>
        <w:rPr>
          <w:rFonts w:ascii="Times New Roman" w:hAnsi="Times New Roman"/>
        </w:rPr>
        <w:t>=</w:t>
      </w:r>
      <w:r w:rsidRPr="0015242E">
        <w:rPr>
          <w:rFonts w:ascii="Times New Roman" w:hAnsi="Times New Roman" w:hint="eastAsia"/>
        </w:rPr>
        <w:t xml:space="preserve"> Iono</w:t>
      </w:r>
      <w:r>
        <w:rPr>
          <w:rFonts w:ascii="Times New Roman" w:hAnsi="Times New Roman" w:hint="eastAsia"/>
        </w:rPr>
        <w:t>tropic Glutamate Receptor</w:t>
      </w:r>
      <w:r w:rsidRPr="0015242E">
        <w:rPr>
          <w:rFonts w:ascii="Times New Roman" w:hAnsi="Times New Roman" w:hint="eastAsia"/>
        </w:rPr>
        <w:t>.</w:t>
      </w:r>
    </w:p>
    <w:p w:rsidR="00602A76" w:rsidRDefault="00602A76" w:rsidP="00602A76">
      <w:pPr>
        <w:spacing w:after="200" w:line="276" w:lineRule="auto"/>
        <w:contextualSpacing/>
        <w:rPr>
          <w:rFonts w:ascii="Times New Roman" w:hAnsi="Times New Roman"/>
        </w:rPr>
      </w:pPr>
    </w:p>
    <w:p w:rsidR="00602A76" w:rsidRDefault="00602A76" w:rsidP="00602A76">
      <w:pPr>
        <w:spacing w:after="200" w:line="276" w:lineRule="auto"/>
        <w:contextualSpacing/>
        <w:rPr>
          <w:rFonts w:ascii="Times New Roman" w:hAnsi="Times New Roman"/>
        </w:rPr>
      </w:pPr>
    </w:p>
    <w:p w:rsidR="00602A76" w:rsidRDefault="00602A76" w:rsidP="00602A76">
      <w:pPr>
        <w:spacing w:after="200" w:line="276" w:lineRule="auto"/>
        <w:contextualSpacing/>
        <w:rPr>
          <w:rFonts w:ascii="Times New Roman" w:hAnsi="Times New Roman"/>
        </w:rPr>
      </w:pPr>
    </w:p>
    <w:p w:rsidR="00967D12" w:rsidRDefault="00967D12" w:rsidP="00602A76">
      <w:pPr>
        <w:spacing w:after="200" w:line="276" w:lineRule="auto"/>
        <w:contextualSpacing/>
        <w:rPr>
          <w:rFonts w:ascii="Times New Roman" w:hAnsi="Times New Roman"/>
        </w:rPr>
      </w:pPr>
    </w:p>
    <w:sectPr w:rsidR="00967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charset w:val="00"/>
    <w:family w:val="swiss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C44"/>
    <w:multiLevelType w:val="hybridMultilevel"/>
    <w:tmpl w:val="8EAE3866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1D87B90"/>
    <w:multiLevelType w:val="hybridMultilevel"/>
    <w:tmpl w:val="40B02AB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4A0D9C"/>
    <w:multiLevelType w:val="hybridMultilevel"/>
    <w:tmpl w:val="C47C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B68AB"/>
    <w:multiLevelType w:val="hybridMultilevel"/>
    <w:tmpl w:val="6916CE8A"/>
    <w:lvl w:ilvl="0" w:tplc="1914929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3sDAxNTQ1sTAztTBU0lEKTi0uzszPAykwqQUAwHeStSwAAAA="/>
  </w:docVars>
  <w:rsids>
    <w:rsidRoot w:val="000050B8"/>
    <w:rsid w:val="00000FB8"/>
    <w:rsid w:val="000050B8"/>
    <w:rsid w:val="000073FD"/>
    <w:rsid w:val="00032D8C"/>
    <w:rsid w:val="00033BF8"/>
    <w:rsid w:val="000410C0"/>
    <w:rsid w:val="0004409E"/>
    <w:rsid w:val="00044F35"/>
    <w:rsid w:val="00071265"/>
    <w:rsid w:val="00072640"/>
    <w:rsid w:val="00097693"/>
    <w:rsid w:val="000B0AA9"/>
    <w:rsid w:val="000F133B"/>
    <w:rsid w:val="000F20DF"/>
    <w:rsid w:val="000F7CA5"/>
    <w:rsid w:val="00102138"/>
    <w:rsid w:val="001054DB"/>
    <w:rsid w:val="0010637B"/>
    <w:rsid w:val="00133FE8"/>
    <w:rsid w:val="0015242E"/>
    <w:rsid w:val="001B769D"/>
    <w:rsid w:val="001E2529"/>
    <w:rsid w:val="001F1286"/>
    <w:rsid w:val="001F2B60"/>
    <w:rsid w:val="001F2E5A"/>
    <w:rsid w:val="00215B52"/>
    <w:rsid w:val="00237FB1"/>
    <w:rsid w:val="00251A2F"/>
    <w:rsid w:val="00264FC0"/>
    <w:rsid w:val="00297AC1"/>
    <w:rsid w:val="00297F09"/>
    <w:rsid w:val="002A2A3B"/>
    <w:rsid w:val="002B3586"/>
    <w:rsid w:val="00300BAF"/>
    <w:rsid w:val="00302147"/>
    <w:rsid w:val="00304A99"/>
    <w:rsid w:val="00310771"/>
    <w:rsid w:val="00313BDA"/>
    <w:rsid w:val="00357057"/>
    <w:rsid w:val="00360C9A"/>
    <w:rsid w:val="00361362"/>
    <w:rsid w:val="00362577"/>
    <w:rsid w:val="003836E4"/>
    <w:rsid w:val="00395C41"/>
    <w:rsid w:val="003C10EC"/>
    <w:rsid w:val="003C798A"/>
    <w:rsid w:val="003D38C9"/>
    <w:rsid w:val="0041751C"/>
    <w:rsid w:val="00421A49"/>
    <w:rsid w:val="00443ECF"/>
    <w:rsid w:val="00462062"/>
    <w:rsid w:val="004A238F"/>
    <w:rsid w:val="004B38D5"/>
    <w:rsid w:val="00525EA2"/>
    <w:rsid w:val="00584EE2"/>
    <w:rsid w:val="005957CA"/>
    <w:rsid w:val="005B2695"/>
    <w:rsid w:val="005C1D16"/>
    <w:rsid w:val="005D13E6"/>
    <w:rsid w:val="005E738C"/>
    <w:rsid w:val="005F36CC"/>
    <w:rsid w:val="005F62D0"/>
    <w:rsid w:val="00602A76"/>
    <w:rsid w:val="00612444"/>
    <w:rsid w:val="0064010A"/>
    <w:rsid w:val="006670C2"/>
    <w:rsid w:val="00683CB2"/>
    <w:rsid w:val="0068756F"/>
    <w:rsid w:val="006B6A5A"/>
    <w:rsid w:val="007168F1"/>
    <w:rsid w:val="00782FBB"/>
    <w:rsid w:val="00795FBA"/>
    <w:rsid w:val="007C63CD"/>
    <w:rsid w:val="007D683C"/>
    <w:rsid w:val="00820DE1"/>
    <w:rsid w:val="0082791A"/>
    <w:rsid w:val="00833708"/>
    <w:rsid w:val="00842A0E"/>
    <w:rsid w:val="00854C2D"/>
    <w:rsid w:val="00876D1A"/>
    <w:rsid w:val="008C157F"/>
    <w:rsid w:val="008C21B9"/>
    <w:rsid w:val="008E4FD9"/>
    <w:rsid w:val="008F7A6E"/>
    <w:rsid w:val="00932619"/>
    <w:rsid w:val="009450C5"/>
    <w:rsid w:val="009621E6"/>
    <w:rsid w:val="00967D12"/>
    <w:rsid w:val="009C4CED"/>
    <w:rsid w:val="009C6044"/>
    <w:rsid w:val="009D4320"/>
    <w:rsid w:val="009E66FB"/>
    <w:rsid w:val="00A01F9F"/>
    <w:rsid w:val="00A158B9"/>
    <w:rsid w:val="00A44E0E"/>
    <w:rsid w:val="00A52D0B"/>
    <w:rsid w:val="00A66162"/>
    <w:rsid w:val="00A81480"/>
    <w:rsid w:val="00A835A7"/>
    <w:rsid w:val="00B1713A"/>
    <w:rsid w:val="00B1787C"/>
    <w:rsid w:val="00B31737"/>
    <w:rsid w:val="00B5476C"/>
    <w:rsid w:val="00B6422D"/>
    <w:rsid w:val="00B77AD6"/>
    <w:rsid w:val="00B942BF"/>
    <w:rsid w:val="00BA53FA"/>
    <w:rsid w:val="00BB4710"/>
    <w:rsid w:val="00BC3F7D"/>
    <w:rsid w:val="00C046C8"/>
    <w:rsid w:val="00C16EAB"/>
    <w:rsid w:val="00C26D2F"/>
    <w:rsid w:val="00C45317"/>
    <w:rsid w:val="00C724E5"/>
    <w:rsid w:val="00C9468B"/>
    <w:rsid w:val="00CA7133"/>
    <w:rsid w:val="00CA7DC6"/>
    <w:rsid w:val="00CC0B69"/>
    <w:rsid w:val="00CC5880"/>
    <w:rsid w:val="00D03A51"/>
    <w:rsid w:val="00D05F92"/>
    <w:rsid w:val="00D11AA1"/>
    <w:rsid w:val="00D176EB"/>
    <w:rsid w:val="00D4739F"/>
    <w:rsid w:val="00D65600"/>
    <w:rsid w:val="00D774D2"/>
    <w:rsid w:val="00D94F7C"/>
    <w:rsid w:val="00DC386D"/>
    <w:rsid w:val="00DC4597"/>
    <w:rsid w:val="00E26ADE"/>
    <w:rsid w:val="00E60727"/>
    <w:rsid w:val="00E71785"/>
    <w:rsid w:val="00E71E21"/>
    <w:rsid w:val="00E86F08"/>
    <w:rsid w:val="00EA290E"/>
    <w:rsid w:val="00EC4CC4"/>
    <w:rsid w:val="00ED1F39"/>
    <w:rsid w:val="00F00894"/>
    <w:rsid w:val="00F30086"/>
    <w:rsid w:val="00F527BD"/>
    <w:rsid w:val="00FA1F8D"/>
    <w:rsid w:val="00FF4527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C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AC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17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70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Lynn Berg</dc:creator>
  <cp:lastModifiedBy>Morneau, Dominique, Nature Research Group</cp:lastModifiedBy>
  <cp:revision>5</cp:revision>
  <cp:lastPrinted>2019-04-01T19:16:00Z</cp:lastPrinted>
  <dcterms:created xsi:type="dcterms:W3CDTF">2019-09-10T05:55:00Z</dcterms:created>
  <dcterms:modified xsi:type="dcterms:W3CDTF">2019-09-10T11:51:00Z</dcterms:modified>
</cp:coreProperties>
</file>