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42A9C" w14:textId="77777777" w:rsidR="007907D6" w:rsidRDefault="0067454B" w:rsidP="00404063">
      <w:pPr>
        <w:jc w:val="center"/>
        <w:rPr>
          <w:b/>
          <w:sz w:val="28"/>
        </w:rPr>
      </w:pPr>
      <w:r w:rsidRPr="0067454B">
        <w:rPr>
          <w:b/>
          <w:sz w:val="28"/>
        </w:rPr>
        <w:t>Description of Additional Supplementary Files</w:t>
      </w:r>
    </w:p>
    <w:p w14:paraId="0DA3A31A" w14:textId="77777777" w:rsidR="00B236FD" w:rsidRPr="00B926F2" w:rsidRDefault="00B236FD" w:rsidP="00755CD7">
      <w:pPr>
        <w:rPr>
          <w:i/>
          <w:lang w:eastAsia="ja-JP"/>
        </w:rPr>
      </w:pPr>
    </w:p>
    <w:p w14:paraId="6F3C8FD0" w14:textId="67E22293" w:rsidR="004E508A" w:rsidRPr="005930AC" w:rsidRDefault="004E508A" w:rsidP="004E508A">
      <w:pPr>
        <w:pStyle w:val="NormalWeb"/>
        <w:rPr>
          <w:color w:val="000000"/>
        </w:rPr>
      </w:pPr>
      <w:r w:rsidRPr="005930AC">
        <w:rPr>
          <w:b/>
          <w:bCs/>
          <w:color w:val="000000"/>
        </w:rPr>
        <w:t>File name:</w:t>
      </w:r>
      <w:r w:rsidRPr="005930AC">
        <w:rPr>
          <w:color w:val="000000"/>
        </w:rPr>
        <w:t xml:space="preserve"> Supplementary Data</w:t>
      </w:r>
      <w:r w:rsidR="00505E0C">
        <w:rPr>
          <w:color w:val="000000"/>
        </w:rPr>
        <w:t xml:space="preserve"> 1</w:t>
      </w:r>
    </w:p>
    <w:p w14:paraId="250DF60F" w14:textId="28867410" w:rsidR="00730118" w:rsidRDefault="004E508A" w:rsidP="00823B1C">
      <w:pPr>
        <w:pStyle w:val="NormalWeb"/>
      </w:pPr>
      <w:r w:rsidRPr="005930AC">
        <w:rPr>
          <w:b/>
          <w:bCs/>
          <w:color w:val="000000"/>
        </w:rPr>
        <w:t>Description:</w:t>
      </w:r>
      <w:r w:rsidRPr="005930AC">
        <w:rPr>
          <w:color w:val="000000"/>
        </w:rPr>
        <w:t xml:space="preserve"> </w:t>
      </w:r>
      <w:r w:rsidR="00505E0C">
        <w:t xml:space="preserve"> </w:t>
      </w:r>
      <w:proofErr w:type="spellStart"/>
      <w:r w:rsidR="00ED36D3">
        <w:t>RNAseq</w:t>
      </w:r>
      <w:proofErr w:type="spellEnd"/>
      <w:r w:rsidR="00ED36D3">
        <w:t xml:space="preserve"> output relative to the upregulated genes of the BCA P. </w:t>
      </w:r>
      <w:proofErr w:type="spellStart"/>
      <w:r w:rsidR="00ED36D3">
        <w:t>terrestris</w:t>
      </w:r>
      <w:proofErr w:type="spellEnd"/>
      <w:r w:rsidR="00ED36D3">
        <w:t xml:space="preserve">. Upregulated DEGs (Differentially expressed genes) of P. </w:t>
      </w:r>
      <w:proofErr w:type="spellStart"/>
      <w:r w:rsidR="00ED36D3">
        <w:t>terrestris</w:t>
      </w:r>
      <w:proofErr w:type="spellEnd"/>
      <w:r w:rsidR="00ED36D3">
        <w:t xml:space="preserve">, defined as those having FDR &lt; 0.05 and a fold change &gt;2, during interaction with the host, and with the fungus P. </w:t>
      </w:r>
      <w:proofErr w:type="spellStart"/>
      <w:r w:rsidR="00ED36D3">
        <w:t>expansum</w:t>
      </w:r>
      <w:proofErr w:type="spellEnd"/>
      <w:r w:rsidR="00ED36D3">
        <w:t xml:space="preserve">; each condition is reported in a different excel sheet. See diagram in Supplementary Figure 3 for the procedure used to obtain the list of DEGs reported. Each page includes the P. </w:t>
      </w:r>
      <w:proofErr w:type="spellStart"/>
      <w:r w:rsidR="00ED36D3">
        <w:t>terrestris</w:t>
      </w:r>
      <w:proofErr w:type="spellEnd"/>
      <w:r w:rsidR="00ED36D3">
        <w:t xml:space="preserve"> gene name, the log2FC values and the FDR values as obtained from </w:t>
      </w:r>
      <w:proofErr w:type="spellStart"/>
      <w:r w:rsidR="00ED36D3">
        <w:t>DESeq</w:t>
      </w:r>
      <w:proofErr w:type="spellEnd"/>
      <w:r w:rsidR="00ED36D3">
        <w:t xml:space="preserve">; then, we added manually the gene description according to the P. </w:t>
      </w:r>
      <w:proofErr w:type="spellStart"/>
      <w:r w:rsidR="00ED36D3">
        <w:t>terrestris</w:t>
      </w:r>
      <w:proofErr w:type="spellEnd"/>
      <w:r w:rsidR="00ED36D3">
        <w:t xml:space="preserve"> genome annotation, and the S. cerevisiae best hit and annotation following </w:t>
      </w:r>
      <w:proofErr w:type="spellStart"/>
      <w:r w:rsidR="00ED36D3">
        <w:t>BLASTp</w:t>
      </w:r>
      <w:proofErr w:type="spellEnd"/>
      <w:r w:rsidR="00ED36D3">
        <w:t xml:space="preserve"> against the Saccharomyces genome database (SGD). Genes are sorted based on the Log2FC values. For the common group, the sorting has been done considering the Log2FC values of the P. </w:t>
      </w:r>
      <w:proofErr w:type="spellStart"/>
      <w:r w:rsidR="00ED36D3">
        <w:t>terrestris</w:t>
      </w:r>
      <w:proofErr w:type="spellEnd"/>
      <w:r w:rsidR="00ED36D3">
        <w:t xml:space="preserve"> DEGs obtained during </w:t>
      </w:r>
      <w:proofErr w:type="spellStart"/>
      <w:r w:rsidR="00ED36D3">
        <w:t>tritrophic</w:t>
      </w:r>
      <w:proofErr w:type="spellEnd"/>
      <w:r w:rsidR="00ED36D3">
        <w:t xml:space="preserve"> interaction. #N/A = not available.</w:t>
      </w:r>
    </w:p>
    <w:p w14:paraId="1FBB52C0" w14:textId="1159F56D" w:rsidR="00D10B18" w:rsidRPr="005930AC" w:rsidRDefault="00D10B18" w:rsidP="00D10B18">
      <w:pPr>
        <w:pStyle w:val="NormalWeb"/>
        <w:rPr>
          <w:color w:val="000000"/>
        </w:rPr>
      </w:pPr>
      <w:r w:rsidRPr="005930AC">
        <w:rPr>
          <w:b/>
          <w:bCs/>
          <w:color w:val="000000"/>
        </w:rPr>
        <w:t>File name:</w:t>
      </w:r>
      <w:r w:rsidRPr="005930AC">
        <w:rPr>
          <w:color w:val="000000"/>
        </w:rPr>
        <w:t xml:space="preserve"> Supplementary Data</w:t>
      </w:r>
      <w:r>
        <w:rPr>
          <w:color w:val="000000"/>
        </w:rPr>
        <w:t xml:space="preserve"> 2</w:t>
      </w:r>
    </w:p>
    <w:p w14:paraId="70624B3E" w14:textId="520DAAF7" w:rsidR="00D10B18" w:rsidRPr="00505E0C" w:rsidRDefault="00D10B18" w:rsidP="00D10B18">
      <w:pPr>
        <w:pStyle w:val="NormalWeb"/>
      </w:pPr>
      <w:r w:rsidRPr="005930AC">
        <w:rPr>
          <w:b/>
          <w:bCs/>
          <w:color w:val="000000"/>
        </w:rPr>
        <w:t>Description:</w:t>
      </w:r>
      <w:r w:rsidRPr="005930AC">
        <w:rPr>
          <w:color w:val="000000"/>
        </w:rPr>
        <w:t xml:space="preserve"> </w:t>
      </w:r>
      <w:r>
        <w:t xml:space="preserve"> </w:t>
      </w:r>
      <w:r w:rsidR="00ED36D3">
        <w:t xml:space="preserve">Gene Ontology of the genes of the BCA P. </w:t>
      </w:r>
      <w:proofErr w:type="spellStart"/>
      <w:r w:rsidR="00ED36D3">
        <w:t>terrestris</w:t>
      </w:r>
      <w:proofErr w:type="spellEnd"/>
      <w:r w:rsidR="00ED36D3">
        <w:t xml:space="preserve"> identified through </w:t>
      </w:r>
      <w:proofErr w:type="spellStart"/>
      <w:r w:rsidR="00ED36D3">
        <w:t>RNAseq</w:t>
      </w:r>
      <w:proofErr w:type="spellEnd"/>
      <w:r w:rsidR="00ED36D3">
        <w:t xml:space="preserve">. GO of the upregulated DEGs of P. </w:t>
      </w:r>
      <w:proofErr w:type="spellStart"/>
      <w:r w:rsidR="00ED36D3">
        <w:t>terrestris</w:t>
      </w:r>
      <w:proofErr w:type="spellEnd"/>
      <w:r w:rsidR="00ED36D3">
        <w:t xml:space="preserve"> reported in Supplementary Data 1. For each condition are reported the results of the GO classification according to the three main categories “biological process”, “molecular function”, and “cellular components”; each condition is reported in a different excel sheet. #N/A = not available.</w:t>
      </w:r>
    </w:p>
    <w:p w14:paraId="05ED6BE8" w14:textId="1BA1C7FA" w:rsidR="00D10B18" w:rsidRPr="005930AC" w:rsidRDefault="00D10B18" w:rsidP="00D10B18">
      <w:pPr>
        <w:pStyle w:val="NormalWeb"/>
        <w:rPr>
          <w:color w:val="000000"/>
        </w:rPr>
      </w:pPr>
      <w:r w:rsidRPr="005930AC">
        <w:rPr>
          <w:b/>
          <w:bCs/>
          <w:color w:val="000000"/>
        </w:rPr>
        <w:t>File name:</w:t>
      </w:r>
      <w:r w:rsidRPr="005930AC">
        <w:rPr>
          <w:color w:val="000000"/>
        </w:rPr>
        <w:t xml:space="preserve"> Supplementary Data</w:t>
      </w:r>
      <w:r>
        <w:rPr>
          <w:color w:val="000000"/>
        </w:rPr>
        <w:t xml:space="preserve"> 3</w:t>
      </w:r>
    </w:p>
    <w:p w14:paraId="005169CB" w14:textId="5914B5AE" w:rsidR="00D10B18" w:rsidRDefault="00D10B18" w:rsidP="00D10B18">
      <w:pPr>
        <w:pStyle w:val="NormalWeb"/>
      </w:pPr>
      <w:r w:rsidRPr="005930AC">
        <w:rPr>
          <w:b/>
          <w:bCs/>
          <w:color w:val="000000"/>
        </w:rPr>
        <w:t>Description:</w:t>
      </w:r>
      <w:r w:rsidRPr="005930AC">
        <w:rPr>
          <w:color w:val="000000"/>
        </w:rPr>
        <w:t xml:space="preserve"> </w:t>
      </w:r>
      <w:r>
        <w:t xml:space="preserve"> </w:t>
      </w:r>
      <w:r w:rsidR="00ED36D3">
        <w:t xml:space="preserve">KEGG of the genes of the BCA P. </w:t>
      </w:r>
      <w:proofErr w:type="spellStart"/>
      <w:r w:rsidR="00ED36D3">
        <w:t>terrestris</w:t>
      </w:r>
      <w:proofErr w:type="spellEnd"/>
      <w:r w:rsidR="00ED36D3">
        <w:t xml:space="preserve"> identified through </w:t>
      </w:r>
      <w:proofErr w:type="spellStart"/>
      <w:r w:rsidR="00ED36D3">
        <w:t>RNAseq</w:t>
      </w:r>
      <w:proofErr w:type="spellEnd"/>
      <w:r w:rsidR="00ED36D3">
        <w:t xml:space="preserve">. KEGG of the upregulated DEGs of P. </w:t>
      </w:r>
      <w:proofErr w:type="spellStart"/>
      <w:r w:rsidR="00ED36D3">
        <w:t>terrestris</w:t>
      </w:r>
      <w:proofErr w:type="spellEnd"/>
      <w:r w:rsidR="00ED36D3">
        <w:t xml:space="preserve"> reported in Supplementary Data 1. Each condition is reported in a different excel sheet.</w:t>
      </w:r>
    </w:p>
    <w:p w14:paraId="5F9142A2" w14:textId="153E0735" w:rsidR="00D10B18" w:rsidRPr="005930AC" w:rsidRDefault="00D10B18" w:rsidP="00D10B18">
      <w:pPr>
        <w:pStyle w:val="NormalWeb"/>
        <w:rPr>
          <w:color w:val="000000"/>
        </w:rPr>
      </w:pPr>
      <w:r w:rsidRPr="005930AC">
        <w:rPr>
          <w:b/>
          <w:bCs/>
          <w:color w:val="000000"/>
        </w:rPr>
        <w:t>File name:</w:t>
      </w:r>
      <w:r w:rsidRPr="005930AC">
        <w:rPr>
          <w:color w:val="000000"/>
        </w:rPr>
        <w:t xml:space="preserve"> Supplementary Data</w:t>
      </w:r>
      <w:r>
        <w:rPr>
          <w:color w:val="000000"/>
        </w:rPr>
        <w:t xml:space="preserve"> 4</w:t>
      </w:r>
    </w:p>
    <w:p w14:paraId="62B6331E" w14:textId="79C0383C" w:rsidR="00D10B18" w:rsidRDefault="00D10B18" w:rsidP="00D10B18">
      <w:pPr>
        <w:pStyle w:val="NormalWeb"/>
      </w:pPr>
      <w:r w:rsidRPr="005930AC">
        <w:rPr>
          <w:b/>
          <w:bCs/>
          <w:color w:val="000000"/>
        </w:rPr>
        <w:t>Description:</w:t>
      </w:r>
      <w:r w:rsidRPr="005930AC">
        <w:rPr>
          <w:color w:val="000000"/>
        </w:rPr>
        <w:t xml:space="preserve"> </w:t>
      </w:r>
      <w:r>
        <w:t xml:space="preserve"> </w:t>
      </w:r>
      <w:r w:rsidR="00ED36D3">
        <w:t xml:space="preserve">Summary table of the </w:t>
      </w:r>
      <w:proofErr w:type="spellStart"/>
      <w:r w:rsidR="00ED36D3">
        <w:t>RNAseq</w:t>
      </w:r>
      <w:proofErr w:type="spellEnd"/>
      <w:r w:rsidR="00ED36D3">
        <w:t xml:space="preserve"> relative to the BCA P. </w:t>
      </w:r>
      <w:proofErr w:type="spellStart"/>
      <w:r w:rsidR="00ED36D3">
        <w:t>terrestris</w:t>
      </w:r>
      <w:proofErr w:type="spellEnd"/>
      <w:r w:rsidR="00ED36D3">
        <w:t xml:space="preserve">. DEGs of P. </w:t>
      </w:r>
      <w:proofErr w:type="spellStart"/>
      <w:r w:rsidR="00ED36D3">
        <w:t>terrestris</w:t>
      </w:r>
      <w:proofErr w:type="spellEnd"/>
      <w:r w:rsidR="00ED36D3">
        <w:t xml:space="preserve"> highly expressed (Log2FC &gt;4) during interaction with the host alone and </w:t>
      </w:r>
      <w:proofErr w:type="spellStart"/>
      <w:r w:rsidR="00ED36D3">
        <w:t>coinoculated</w:t>
      </w:r>
      <w:proofErr w:type="spellEnd"/>
      <w:r w:rsidR="00ED36D3">
        <w:t xml:space="preserve"> with P. </w:t>
      </w:r>
      <w:proofErr w:type="spellStart"/>
      <w:r w:rsidR="00ED36D3">
        <w:t>expansum</w:t>
      </w:r>
      <w:proofErr w:type="spellEnd"/>
      <w:r w:rsidR="00ED36D3">
        <w:t xml:space="preserve"> (common dataset) extracted from Supplementary Data 1 and 2. DEGs were organized for GO groups and/or their function, and sorted for Log2FC. For column 2, the gene name of the first S. cerevisiae hit following </w:t>
      </w:r>
      <w:proofErr w:type="spellStart"/>
      <w:r w:rsidR="00ED36D3">
        <w:t>BLASTp</w:t>
      </w:r>
      <w:proofErr w:type="spellEnd"/>
      <w:r w:rsidR="00ED36D3">
        <w:t xml:space="preserve"> has been used; where the GO and SGD description were discordant, both were included. Hypothetical proteins with no detected domains have not been included in this Table and can be found in Supplementary Data 1 and 2</w:t>
      </w:r>
    </w:p>
    <w:p w14:paraId="468652AA" w14:textId="5DC389CB" w:rsidR="00D10B18" w:rsidRPr="005930AC" w:rsidRDefault="00D10B18" w:rsidP="00D10B18">
      <w:pPr>
        <w:pStyle w:val="NormalWeb"/>
        <w:rPr>
          <w:color w:val="000000"/>
        </w:rPr>
      </w:pPr>
      <w:r w:rsidRPr="005930AC">
        <w:rPr>
          <w:b/>
          <w:bCs/>
          <w:color w:val="000000"/>
        </w:rPr>
        <w:t>File name:</w:t>
      </w:r>
      <w:r w:rsidRPr="005930AC">
        <w:rPr>
          <w:color w:val="000000"/>
        </w:rPr>
        <w:t xml:space="preserve"> Supplementary </w:t>
      </w:r>
      <w:r w:rsidR="00ED36D3">
        <w:rPr>
          <w:color w:val="000000"/>
        </w:rPr>
        <w:t>Data 5</w:t>
      </w:r>
    </w:p>
    <w:p w14:paraId="2A1E2252" w14:textId="5623B34B" w:rsidR="00D10B18" w:rsidRPr="00505E0C" w:rsidRDefault="00D10B18" w:rsidP="00D10B18">
      <w:pPr>
        <w:pStyle w:val="NormalWeb"/>
      </w:pPr>
      <w:r w:rsidRPr="005930AC">
        <w:rPr>
          <w:b/>
          <w:bCs/>
          <w:color w:val="000000"/>
        </w:rPr>
        <w:t>Description:</w:t>
      </w:r>
      <w:r w:rsidRPr="005930AC">
        <w:rPr>
          <w:color w:val="000000"/>
        </w:rPr>
        <w:t xml:space="preserve"> </w:t>
      </w:r>
      <w:r>
        <w:t xml:space="preserve"> </w:t>
      </w:r>
      <w:r w:rsidR="00ED36D3">
        <w:t xml:space="preserve">Blast analysis of the P. </w:t>
      </w:r>
      <w:proofErr w:type="spellStart"/>
      <w:r w:rsidR="00ED36D3">
        <w:t>terrestris</w:t>
      </w:r>
      <w:proofErr w:type="spellEnd"/>
      <w:r w:rsidR="00ED36D3">
        <w:t xml:space="preserve"> transporters. S. cerevisiae transporters were searched in P. </w:t>
      </w:r>
      <w:proofErr w:type="spellStart"/>
      <w:r w:rsidR="00ED36D3">
        <w:t>terrestris</w:t>
      </w:r>
      <w:proofErr w:type="spellEnd"/>
      <w:r w:rsidR="00ED36D3">
        <w:t xml:space="preserve"> genome. The best hit in P. </w:t>
      </w:r>
      <w:proofErr w:type="spellStart"/>
      <w:r w:rsidR="00ED36D3">
        <w:t>terrestris</w:t>
      </w:r>
      <w:proofErr w:type="spellEnd"/>
      <w:r w:rsidR="00ED36D3">
        <w:t xml:space="preserve"> was subjected to reciprocal </w:t>
      </w:r>
      <w:proofErr w:type="spellStart"/>
      <w:r w:rsidR="00ED36D3">
        <w:t>BLASTp</w:t>
      </w:r>
      <w:proofErr w:type="spellEnd"/>
      <w:r w:rsidR="00ED36D3">
        <w:t xml:space="preserve"> to define whether the two proteins are orthologs and expected to have a predicted conserved function.</w:t>
      </w:r>
    </w:p>
    <w:p w14:paraId="6117601B" w14:textId="0788566E" w:rsidR="00D10B18" w:rsidRPr="005930AC" w:rsidRDefault="00D10B18" w:rsidP="00D10B18">
      <w:pPr>
        <w:pStyle w:val="NormalWeb"/>
        <w:rPr>
          <w:color w:val="000000"/>
        </w:rPr>
      </w:pPr>
      <w:r w:rsidRPr="005930AC">
        <w:rPr>
          <w:b/>
          <w:bCs/>
          <w:color w:val="000000"/>
        </w:rPr>
        <w:lastRenderedPageBreak/>
        <w:t>File name:</w:t>
      </w:r>
      <w:r w:rsidRPr="005930AC">
        <w:rPr>
          <w:color w:val="000000"/>
        </w:rPr>
        <w:t xml:space="preserve"> Supplementary </w:t>
      </w:r>
      <w:r w:rsidR="00ED36D3">
        <w:rPr>
          <w:color w:val="000000"/>
        </w:rPr>
        <w:t>Data 6</w:t>
      </w:r>
    </w:p>
    <w:p w14:paraId="58CECE1D" w14:textId="759587AC" w:rsidR="00D10B18" w:rsidRPr="00505E0C" w:rsidRDefault="00D10B18" w:rsidP="00ED36D3">
      <w:pPr>
        <w:pStyle w:val="NormalWeb"/>
      </w:pPr>
      <w:r w:rsidRPr="005930AC">
        <w:rPr>
          <w:b/>
          <w:bCs/>
          <w:color w:val="000000"/>
        </w:rPr>
        <w:t>Description:</w:t>
      </w:r>
      <w:r w:rsidRPr="005930AC">
        <w:rPr>
          <w:color w:val="000000"/>
        </w:rPr>
        <w:t xml:space="preserve"> </w:t>
      </w:r>
      <w:r>
        <w:t xml:space="preserve"> </w:t>
      </w:r>
      <w:proofErr w:type="spellStart"/>
      <w:r w:rsidR="00ED36D3">
        <w:t>RNAseq</w:t>
      </w:r>
      <w:proofErr w:type="spellEnd"/>
      <w:r w:rsidR="00ED36D3">
        <w:t xml:space="preserve"> output relative</w:t>
      </w:r>
      <w:r w:rsidR="00ED36D3">
        <w:t xml:space="preserve"> </w:t>
      </w:r>
      <w:r w:rsidR="00ED36D3">
        <w:t>to the downregulated genes of the BCA P</w:t>
      </w:r>
      <w:r w:rsidR="00ED36D3">
        <w:t xml:space="preserve">. </w:t>
      </w:r>
      <w:proofErr w:type="spellStart"/>
      <w:r w:rsidR="00ED36D3">
        <w:t>terrestris</w:t>
      </w:r>
      <w:proofErr w:type="spellEnd"/>
      <w:r w:rsidR="00ED36D3">
        <w:t>.</w:t>
      </w:r>
      <w:r w:rsidR="00ED36D3">
        <w:t xml:space="preserve"> </w:t>
      </w:r>
      <w:r w:rsidR="00ED36D3">
        <w:t xml:space="preserve">Downregulated DEGs of P. </w:t>
      </w:r>
      <w:proofErr w:type="spellStart"/>
      <w:r w:rsidR="00ED36D3">
        <w:t>terrestris</w:t>
      </w:r>
      <w:proofErr w:type="spellEnd"/>
      <w:r w:rsidR="00ED36D3">
        <w:t>, defined as</w:t>
      </w:r>
      <w:r w:rsidR="00ED36D3">
        <w:t xml:space="preserve"> </w:t>
      </w:r>
      <w:r w:rsidR="00ED36D3">
        <w:t>those having FDR &lt; 0.05 and a fold change &lt;2,</w:t>
      </w:r>
      <w:r w:rsidR="00ED36D3">
        <w:t xml:space="preserve"> </w:t>
      </w:r>
      <w:r w:rsidR="00ED36D3">
        <w:t>during interaction with the host, and with the</w:t>
      </w:r>
      <w:r w:rsidR="00ED36D3">
        <w:t xml:space="preserve"> </w:t>
      </w:r>
      <w:r w:rsidR="00ED36D3">
        <w:t>fungus P. e</w:t>
      </w:r>
      <w:proofErr w:type="spellStart"/>
      <w:r w:rsidR="00ED36D3">
        <w:t>xpansum</w:t>
      </w:r>
      <w:proofErr w:type="spellEnd"/>
      <w:r w:rsidR="00ED36D3">
        <w:t>; each condition is reported in</w:t>
      </w:r>
      <w:r w:rsidR="00ED36D3">
        <w:t xml:space="preserve"> </w:t>
      </w:r>
      <w:r w:rsidR="00ED36D3">
        <w:t>a different excel sheet. See diagram in</w:t>
      </w:r>
      <w:r w:rsidR="00ED36D3">
        <w:t xml:space="preserve"> </w:t>
      </w:r>
      <w:r w:rsidR="00ED36D3">
        <w:t>Supplementary Figure 3 for the procedure used to</w:t>
      </w:r>
      <w:r w:rsidR="00ED36D3">
        <w:t xml:space="preserve"> </w:t>
      </w:r>
      <w:r w:rsidR="00ED36D3">
        <w:t>obtain the list of DEGs reported. Each page</w:t>
      </w:r>
      <w:r w:rsidR="00ED36D3">
        <w:t xml:space="preserve"> </w:t>
      </w:r>
      <w:r w:rsidR="00ED36D3">
        <w:t xml:space="preserve">includes the P. </w:t>
      </w:r>
      <w:proofErr w:type="spellStart"/>
      <w:r w:rsidR="00ED36D3">
        <w:t>terrestris</w:t>
      </w:r>
      <w:proofErr w:type="spellEnd"/>
      <w:r w:rsidR="00ED36D3">
        <w:t xml:space="preserve"> gene name, the log2FC</w:t>
      </w:r>
      <w:r w:rsidR="00ED36D3">
        <w:t xml:space="preserve"> </w:t>
      </w:r>
      <w:r w:rsidR="00ED36D3">
        <w:t>values and the FDR values as obtained from</w:t>
      </w:r>
      <w:r w:rsidR="00ED36D3">
        <w:t xml:space="preserve"> </w:t>
      </w:r>
      <w:proofErr w:type="spellStart"/>
      <w:r w:rsidR="00ED36D3">
        <w:t>DESeq</w:t>
      </w:r>
      <w:proofErr w:type="spellEnd"/>
      <w:r w:rsidR="00ED36D3">
        <w:t>; then, we added manually the gene</w:t>
      </w:r>
      <w:r w:rsidR="00ED36D3">
        <w:t xml:space="preserve"> </w:t>
      </w:r>
      <w:r w:rsidR="00ED36D3">
        <w:t xml:space="preserve">description according to the P. </w:t>
      </w:r>
      <w:proofErr w:type="spellStart"/>
      <w:r w:rsidR="00ED36D3">
        <w:t>terrestris</w:t>
      </w:r>
      <w:proofErr w:type="spellEnd"/>
      <w:r w:rsidR="00ED36D3">
        <w:t xml:space="preserve"> genome</w:t>
      </w:r>
      <w:r w:rsidR="00ED36D3">
        <w:t xml:space="preserve"> </w:t>
      </w:r>
      <w:r w:rsidR="00ED36D3">
        <w:t>annotation, and the S. cerevisiae best hit and</w:t>
      </w:r>
      <w:r w:rsidR="00ED36D3">
        <w:t xml:space="preserve"> </w:t>
      </w:r>
      <w:r w:rsidR="00ED36D3">
        <w:t xml:space="preserve">annotation following </w:t>
      </w:r>
      <w:proofErr w:type="spellStart"/>
      <w:r w:rsidR="00ED36D3">
        <w:t>BLASTp</w:t>
      </w:r>
      <w:proofErr w:type="spellEnd"/>
      <w:r w:rsidR="00ED36D3">
        <w:t xml:space="preserve"> against the</w:t>
      </w:r>
      <w:r w:rsidR="00ED36D3">
        <w:t xml:space="preserve"> </w:t>
      </w:r>
      <w:r w:rsidR="00ED36D3">
        <w:t>Saccharomyces genome database (SGD). Genes</w:t>
      </w:r>
      <w:r w:rsidR="00ED36D3">
        <w:t xml:space="preserve"> </w:t>
      </w:r>
      <w:r w:rsidR="00ED36D3">
        <w:t>are sorted based on the Log2FC values. For the</w:t>
      </w:r>
      <w:r w:rsidR="00ED36D3">
        <w:t xml:space="preserve"> </w:t>
      </w:r>
      <w:r w:rsidR="00ED36D3">
        <w:t>common group, the sorting has been done</w:t>
      </w:r>
      <w:r w:rsidR="00ED36D3">
        <w:t xml:space="preserve"> </w:t>
      </w:r>
      <w:r w:rsidR="00ED36D3">
        <w:t xml:space="preserve">considering the Log2FC values of the P. </w:t>
      </w:r>
      <w:proofErr w:type="spellStart"/>
      <w:r w:rsidR="00ED36D3">
        <w:t>terrestris</w:t>
      </w:r>
      <w:proofErr w:type="spellEnd"/>
      <w:r w:rsidR="00ED36D3">
        <w:t xml:space="preserve"> </w:t>
      </w:r>
      <w:r w:rsidR="00ED36D3">
        <w:t xml:space="preserve">DEGs obtained during </w:t>
      </w:r>
      <w:proofErr w:type="spellStart"/>
      <w:r w:rsidR="00ED36D3">
        <w:t>tritrophic</w:t>
      </w:r>
      <w:proofErr w:type="spellEnd"/>
      <w:r w:rsidR="00ED36D3">
        <w:t xml:space="preserve"> interaction. #N/A</w:t>
      </w:r>
      <w:r w:rsidR="00ED36D3">
        <w:t xml:space="preserve"> </w:t>
      </w:r>
      <w:r w:rsidR="00ED36D3">
        <w:t>= not available.</w:t>
      </w:r>
      <w:r w:rsidR="00ED36D3">
        <w:cr/>
      </w:r>
    </w:p>
    <w:p w14:paraId="47A36E0D" w14:textId="25A28D81" w:rsidR="00ED36D3" w:rsidRPr="005930AC" w:rsidRDefault="00ED36D3" w:rsidP="00ED36D3">
      <w:pPr>
        <w:pStyle w:val="NormalWeb"/>
        <w:rPr>
          <w:color w:val="000000"/>
        </w:rPr>
      </w:pPr>
      <w:r w:rsidRPr="005930AC">
        <w:rPr>
          <w:b/>
          <w:bCs/>
          <w:color w:val="000000"/>
        </w:rPr>
        <w:t>File name:</w:t>
      </w:r>
      <w:r w:rsidRPr="005930AC">
        <w:rPr>
          <w:color w:val="000000"/>
        </w:rPr>
        <w:t xml:space="preserve"> Supplementary </w:t>
      </w:r>
      <w:r>
        <w:rPr>
          <w:color w:val="000000"/>
        </w:rPr>
        <w:t xml:space="preserve">Data </w:t>
      </w:r>
      <w:r>
        <w:rPr>
          <w:color w:val="000000"/>
        </w:rPr>
        <w:t>7</w:t>
      </w:r>
    </w:p>
    <w:p w14:paraId="63C1B200" w14:textId="033BA15D" w:rsidR="00ED36D3" w:rsidRPr="00505E0C" w:rsidRDefault="00ED36D3" w:rsidP="00ED36D3">
      <w:pPr>
        <w:pStyle w:val="NormalWeb"/>
      </w:pPr>
      <w:r w:rsidRPr="005930AC">
        <w:rPr>
          <w:b/>
          <w:bCs/>
          <w:color w:val="000000"/>
        </w:rPr>
        <w:t>Description:</w:t>
      </w:r>
      <w:r w:rsidRPr="005930AC">
        <w:rPr>
          <w:color w:val="000000"/>
        </w:rPr>
        <w:t xml:space="preserve"> </w:t>
      </w:r>
      <w:r>
        <w:t xml:space="preserve"> P. </w:t>
      </w:r>
      <w:proofErr w:type="spellStart"/>
      <w:r>
        <w:t>terrestris</w:t>
      </w:r>
      <w:proofErr w:type="spellEnd"/>
      <w:r>
        <w:t xml:space="preserve"> genes showing opposite expression in the </w:t>
      </w:r>
      <w:proofErr w:type="spellStart"/>
      <w:r>
        <w:t>RNAseq</w:t>
      </w:r>
      <w:proofErr w:type="spellEnd"/>
      <w:r>
        <w:t xml:space="preserve"> analysis datasets. P. </w:t>
      </w:r>
      <w:proofErr w:type="spellStart"/>
      <w:r>
        <w:t>terrestris</w:t>
      </w:r>
      <w:proofErr w:type="spellEnd"/>
      <w:r>
        <w:t xml:space="preserve"> DEGs upregulated during the dual interaction with the host and downregulated during the </w:t>
      </w:r>
      <w:proofErr w:type="spellStart"/>
      <w:r>
        <w:t>tritrophic</w:t>
      </w:r>
      <w:proofErr w:type="spellEnd"/>
      <w:r>
        <w:t xml:space="preserve"> interaction with the fungus P. </w:t>
      </w:r>
      <w:proofErr w:type="spellStart"/>
      <w:r>
        <w:t>expansum</w:t>
      </w:r>
      <w:proofErr w:type="spellEnd"/>
      <w:r>
        <w:t xml:space="preserve"> on the host M. domestica, or </w:t>
      </w:r>
      <w:proofErr w:type="spellStart"/>
      <w:r>
        <w:t>viceversa</w:t>
      </w:r>
      <w:proofErr w:type="spellEnd"/>
      <w:r>
        <w:t>. #N/A = not available.</w:t>
      </w:r>
    </w:p>
    <w:p w14:paraId="18D69C91" w14:textId="78F9D486" w:rsidR="00ED36D3" w:rsidRPr="005930AC" w:rsidRDefault="00ED36D3" w:rsidP="00ED36D3">
      <w:pPr>
        <w:pStyle w:val="NormalWeb"/>
        <w:rPr>
          <w:color w:val="000000"/>
        </w:rPr>
      </w:pPr>
      <w:r w:rsidRPr="005930AC">
        <w:rPr>
          <w:b/>
          <w:bCs/>
          <w:color w:val="000000"/>
        </w:rPr>
        <w:t>File name:</w:t>
      </w:r>
      <w:r w:rsidRPr="005930AC">
        <w:rPr>
          <w:color w:val="000000"/>
        </w:rPr>
        <w:t xml:space="preserve"> Supplementary </w:t>
      </w:r>
      <w:r>
        <w:rPr>
          <w:color w:val="000000"/>
        </w:rPr>
        <w:t xml:space="preserve">Data </w:t>
      </w:r>
      <w:r>
        <w:rPr>
          <w:color w:val="000000"/>
        </w:rPr>
        <w:t>8</w:t>
      </w:r>
    </w:p>
    <w:p w14:paraId="7C413619" w14:textId="0956E56F" w:rsidR="00ED36D3" w:rsidRPr="00505E0C" w:rsidRDefault="00ED36D3" w:rsidP="00ED36D3">
      <w:pPr>
        <w:pStyle w:val="NormalWeb"/>
      </w:pPr>
      <w:r w:rsidRPr="005930AC">
        <w:rPr>
          <w:b/>
          <w:bCs/>
          <w:color w:val="000000"/>
        </w:rPr>
        <w:t>Description:</w:t>
      </w:r>
      <w:r w:rsidRPr="005930AC">
        <w:rPr>
          <w:color w:val="000000"/>
        </w:rPr>
        <w:t xml:space="preserve"> </w:t>
      </w:r>
      <w:r>
        <w:t xml:space="preserve"> </w:t>
      </w:r>
      <w:proofErr w:type="spellStart"/>
      <w:r>
        <w:t>RNAseq</w:t>
      </w:r>
      <w:proofErr w:type="spellEnd"/>
      <w:r>
        <w:t xml:space="preserve"> output relative to the upregulated genes of the fungal pathogen P. </w:t>
      </w:r>
      <w:proofErr w:type="spellStart"/>
      <w:r>
        <w:t>expansum</w:t>
      </w:r>
      <w:proofErr w:type="spellEnd"/>
      <w:r>
        <w:t xml:space="preserve">. Upregulated DEGs of P. </w:t>
      </w:r>
      <w:proofErr w:type="spellStart"/>
      <w:r>
        <w:t>expansum</w:t>
      </w:r>
      <w:proofErr w:type="spellEnd"/>
      <w:r>
        <w:t xml:space="preserve">, defined as those having FDR &lt; 0.05 and a fold change &gt;2, during interaction with the host, and with the BCA P. </w:t>
      </w:r>
      <w:proofErr w:type="spellStart"/>
      <w:r>
        <w:t>terrestris</w:t>
      </w:r>
      <w:proofErr w:type="spellEnd"/>
      <w:r>
        <w:t xml:space="preserve">; each condition is reported in a different excel sheet. See diagram in Additional figure 3 for the procedure used to obtain the list of DEGs reported. Each page includes the P. </w:t>
      </w:r>
      <w:proofErr w:type="spellStart"/>
      <w:r>
        <w:t>expansum</w:t>
      </w:r>
      <w:proofErr w:type="spellEnd"/>
      <w:r>
        <w:t xml:space="preserve"> gene locus name, the log2FC values and the FDR values as obtained from </w:t>
      </w:r>
      <w:proofErr w:type="spellStart"/>
      <w:r>
        <w:t>DESeq</w:t>
      </w:r>
      <w:proofErr w:type="spellEnd"/>
      <w:r>
        <w:t xml:space="preserve">; then, we added manually the gene description according to the P. </w:t>
      </w:r>
      <w:proofErr w:type="spellStart"/>
      <w:r>
        <w:t>expansum</w:t>
      </w:r>
      <w:proofErr w:type="spellEnd"/>
      <w:r>
        <w:t xml:space="preserve"> genome annotation, the NCBI </w:t>
      </w:r>
      <w:proofErr w:type="spellStart"/>
      <w:r>
        <w:t>Genbank</w:t>
      </w:r>
      <w:proofErr w:type="spellEnd"/>
      <w:r>
        <w:t xml:space="preserve"> transcript id with the relative protein annotation, and the S. cerevisiae best hit and annotation following </w:t>
      </w:r>
      <w:proofErr w:type="spellStart"/>
      <w:r>
        <w:t>BLASTp</w:t>
      </w:r>
      <w:proofErr w:type="spellEnd"/>
      <w:r>
        <w:t xml:space="preserve"> against SGD. Genes are sorted based on the Log2FC values. For the common group, the sorting has been done considering the Log2FC values of the P. </w:t>
      </w:r>
      <w:proofErr w:type="spellStart"/>
      <w:r>
        <w:t>expansum</w:t>
      </w:r>
      <w:proofErr w:type="spellEnd"/>
      <w:r>
        <w:t xml:space="preserve"> DEGs obtained during </w:t>
      </w:r>
      <w:proofErr w:type="spellStart"/>
      <w:r>
        <w:t>tritrophic</w:t>
      </w:r>
      <w:proofErr w:type="spellEnd"/>
      <w:r>
        <w:t xml:space="preserve"> interaction. #N/A = not available.</w:t>
      </w:r>
    </w:p>
    <w:p w14:paraId="6CC54B99" w14:textId="781B9054" w:rsidR="00ED36D3" w:rsidRPr="005930AC" w:rsidRDefault="00ED36D3" w:rsidP="00ED36D3">
      <w:pPr>
        <w:pStyle w:val="NormalWeb"/>
        <w:rPr>
          <w:color w:val="000000"/>
        </w:rPr>
      </w:pPr>
      <w:r w:rsidRPr="005930AC">
        <w:rPr>
          <w:b/>
          <w:bCs/>
          <w:color w:val="000000"/>
        </w:rPr>
        <w:t>File name:</w:t>
      </w:r>
      <w:r w:rsidRPr="005930AC">
        <w:rPr>
          <w:color w:val="000000"/>
        </w:rPr>
        <w:t xml:space="preserve"> Supplementary </w:t>
      </w:r>
      <w:r>
        <w:rPr>
          <w:color w:val="000000"/>
        </w:rPr>
        <w:t xml:space="preserve">Data </w:t>
      </w:r>
      <w:r>
        <w:rPr>
          <w:color w:val="000000"/>
        </w:rPr>
        <w:t>9</w:t>
      </w:r>
    </w:p>
    <w:p w14:paraId="67F229C9" w14:textId="224A7727" w:rsidR="00ED36D3" w:rsidRPr="00505E0C" w:rsidRDefault="00ED36D3" w:rsidP="00ED36D3">
      <w:pPr>
        <w:pStyle w:val="NormalWeb"/>
      </w:pPr>
      <w:r w:rsidRPr="005930AC">
        <w:rPr>
          <w:b/>
          <w:bCs/>
          <w:color w:val="000000"/>
        </w:rPr>
        <w:t>Description:</w:t>
      </w:r>
      <w:r w:rsidRPr="005930AC">
        <w:rPr>
          <w:color w:val="000000"/>
        </w:rPr>
        <w:t xml:space="preserve"> </w:t>
      </w:r>
      <w:r>
        <w:t xml:space="preserve"> Gene Ontology of the genes of the fungal pathogen P. </w:t>
      </w:r>
      <w:proofErr w:type="spellStart"/>
      <w:r>
        <w:t>expansum</w:t>
      </w:r>
      <w:proofErr w:type="spellEnd"/>
      <w:r>
        <w:t xml:space="preserve"> identified through </w:t>
      </w:r>
      <w:proofErr w:type="spellStart"/>
      <w:r>
        <w:t>RNAseq</w:t>
      </w:r>
      <w:proofErr w:type="spellEnd"/>
      <w:r>
        <w:t xml:space="preserve">. GO of the upregulated DEGs of P. </w:t>
      </w:r>
      <w:proofErr w:type="spellStart"/>
      <w:r>
        <w:t>expansum</w:t>
      </w:r>
      <w:proofErr w:type="spellEnd"/>
      <w:r>
        <w:t xml:space="preserve"> reported in Supplementary Data 8. For each condition are reported the results of the GO classification according to the three main categories “biological process”, “molecular function”, and “cellular components”; each</w:t>
      </w:r>
      <w:r>
        <w:t xml:space="preserve"> </w:t>
      </w:r>
      <w:r>
        <w:t>condition is reported in a different excel sheet. #N/A = not available.</w:t>
      </w:r>
    </w:p>
    <w:p w14:paraId="5039F1F0" w14:textId="7CC8FC8C" w:rsidR="00ED36D3" w:rsidRPr="005930AC" w:rsidRDefault="00ED36D3" w:rsidP="00ED36D3">
      <w:pPr>
        <w:pStyle w:val="NormalWeb"/>
        <w:rPr>
          <w:color w:val="000000"/>
        </w:rPr>
      </w:pPr>
      <w:r w:rsidRPr="005930AC">
        <w:rPr>
          <w:b/>
          <w:bCs/>
          <w:color w:val="000000"/>
        </w:rPr>
        <w:t>File name:</w:t>
      </w:r>
      <w:r w:rsidRPr="005930AC">
        <w:rPr>
          <w:color w:val="000000"/>
        </w:rPr>
        <w:t xml:space="preserve"> Supplementary </w:t>
      </w:r>
      <w:r>
        <w:rPr>
          <w:color w:val="000000"/>
        </w:rPr>
        <w:t xml:space="preserve">Data </w:t>
      </w:r>
      <w:r>
        <w:rPr>
          <w:color w:val="000000"/>
        </w:rPr>
        <w:t>10</w:t>
      </w:r>
    </w:p>
    <w:p w14:paraId="5A036FEF" w14:textId="5C57DCC7" w:rsidR="00ED36D3" w:rsidRPr="00505E0C" w:rsidRDefault="00ED36D3" w:rsidP="00ED36D3">
      <w:pPr>
        <w:pStyle w:val="NormalWeb"/>
      </w:pPr>
      <w:r w:rsidRPr="005930AC">
        <w:rPr>
          <w:b/>
          <w:bCs/>
          <w:color w:val="000000"/>
        </w:rPr>
        <w:t>Description:</w:t>
      </w:r>
      <w:r w:rsidRPr="005930AC">
        <w:rPr>
          <w:color w:val="000000"/>
        </w:rPr>
        <w:t xml:space="preserve"> </w:t>
      </w:r>
      <w:r>
        <w:t xml:space="preserve"> KEGG of the genes of the fungal pathogen P. </w:t>
      </w:r>
      <w:proofErr w:type="spellStart"/>
      <w:r>
        <w:t>expansum</w:t>
      </w:r>
      <w:proofErr w:type="spellEnd"/>
      <w:r>
        <w:t xml:space="preserve"> identified through </w:t>
      </w:r>
      <w:proofErr w:type="spellStart"/>
      <w:r>
        <w:t>RNAseq</w:t>
      </w:r>
      <w:proofErr w:type="spellEnd"/>
      <w:r>
        <w:t xml:space="preserve">. KEGG of the upregulated DEGs of P. </w:t>
      </w:r>
      <w:proofErr w:type="spellStart"/>
      <w:r>
        <w:t>expansum</w:t>
      </w:r>
      <w:proofErr w:type="spellEnd"/>
      <w:r>
        <w:t xml:space="preserve"> reported in Supplementary Data 8. Each condition is reported in a different excel sheet.</w:t>
      </w:r>
    </w:p>
    <w:p w14:paraId="50EA054E" w14:textId="0FDD8C92" w:rsidR="00ED36D3" w:rsidRPr="005930AC" w:rsidRDefault="00ED36D3" w:rsidP="00ED36D3">
      <w:pPr>
        <w:pStyle w:val="NormalWeb"/>
        <w:rPr>
          <w:color w:val="000000"/>
        </w:rPr>
      </w:pPr>
      <w:r w:rsidRPr="005930AC">
        <w:rPr>
          <w:b/>
          <w:bCs/>
          <w:color w:val="000000"/>
        </w:rPr>
        <w:lastRenderedPageBreak/>
        <w:t>File name:</w:t>
      </w:r>
      <w:r w:rsidRPr="005930AC">
        <w:rPr>
          <w:color w:val="000000"/>
        </w:rPr>
        <w:t xml:space="preserve"> Supplementary </w:t>
      </w:r>
      <w:r>
        <w:rPr>
          <w:color w:val="000000"/>
        </w:rPr>
        <w:t xml:space="preserve">Data </w:t>
      </w:r>
      <w:r>
        <w:rPr>
          <w:color w:val="000000"/>
        </w:rPr>
        <w:t>11</w:t>
      </w:r>
    </w:p>
    <w:p w14:paraId="3CDA673D" w14:textId="24D6590F" w:rsidR="00ED36D3" w:rsidRPr="00505E0C" w:rsidRDefault="00ED36D3" w:rsidP="00ED36D3">
      <w:pPr>
        <w:pStyle w:val="NormalWeb"/>
      </w:pPr>
      <w:r w:rsidRPr="005930AC">
        <w:rPr>
          <w:b/>
          <w:bCs/>
          <w:color w:val="000000"/>
        </w:rPr>
        <w:t>Description:</w:t>
      </w:r>
      <w:r w:rsidRPr="005930AC">
        <w:rPr>
          <w:color w:val="000000"/>
        </w:rPr>
        <w:t xml:space="preserve"> </w:t>
      </w:r>
      <w:r>
        <w:t xml:space="preserve"> Summary table of the </w:t>
      </w:r>
      <w:proofErr w:type="spellStart"/>
      <w:r>
        <w:t>RNAseq</w:t>
      </w:r>
      <w:proofErr w:type="spellEnd"/>
      <w:r>
        <w:t xml:space="preserve"> relative to the fungal pathogen P. </w:t>
      </w:r>
      <w:proofErr w:type="spellStart"/>
      <w:r>
        <w:t>expansum</w:t>
      </w:r>
      <w:proofErr w:type="spellEnd"/>
      <w:r>
        <w:t xml:space="preserve">. DEGs of P. </w:t>
      </w:r>
      <w:proofErr w:type="spellStart"/>
      <w:r>
        <w:t>expansum</w:t>
      </w:r>
      <w:proofErr w:type="spellEnd"/>
      <w:r>
        <w:t xml:space="preserve"> highly expressed (Log2FC &gt;4) during interaction with the host alone and </w:t>
      </w:r>
      <w:proofErr w:type="spellStart"/>
      <w:r>
        <w:t>coinoculated</w:t>
      </w:r>
      <w:proofErr w:type="spellEnd"/>
      <w:r>
        <w:t xml:space="preserve"> with P. </w:t>
      </w:r>
      <w:proofErr w:type="spellStart"/>
      <w:r>
        <w:t>terrestris</w:t>
      </w:r>
      <w:proofErr w:type="spellEnd"/>
      <w:r>
        <w:t xml:space="preserve"> (common dataset) extracted from Supplementary Data 8 and 9. DEGs were organized for GO groups and/or their function, and sorted for Log2FC. Where the GO and NCBI description were discordant, both were included. The studies where the same genes were identified are indicated.</w:t>
      </w:r>
    </w:p>
    <w:p w14:paraId="21B76A33" w14:textId="2EAF04B6" w:rsidR="00ED36D3" w:rsidRPr="005930AC" w:rsidRDefault="00ED36D3" w:rsidP="00ED36D3">
      <w:pPr>
        <w:pStyle w:val="NormalWeb"/>
        <w:rPr>
          <w:color w:val="000000"/>
        </w:rPr>
      </w:pPr>
      <w:r w:rsidRPr="005930AC">
        <w:rPr>
          <w:b/>
          <w:bCs/>
          <w:color w:val="000000"/>
        </w:rPr>
        <w:t>File name:</w:t>
      </w:r>
      <w:r w:rsidRPr="005930AC">
        <w:rPr>
          <w:color w:val="000000"/>
        </w:rPr>
        <w:t xml:space="preserve"> Supplementary </w:t>
      </w:r>
      <w:r>
        <w:rPr>
          <w:color w:val="000000"/>
        </w:rPr>
        <w:t xml:space="preserve">Data </w:t>
      </w:r>
      <w:r>
        <w:rPr>
          <w:color w:val="000000"/>
        </w:rPr>
        <w:t>12</w:t>
      </w:r>
    </w:p>
    <w:p w14:paraId="1471F49B" w14:textId="0E3C8256" w:rsidR="00ED36D3" w:rsidRPr="00505E0C" w:rsidRDefault="00ED36D3" w:rsidP="00ED36D3">
      <w:pPr>
        <w:pStyle w:val="NormalWeb"/>
      </w:pPr>
      <w:r w:rsidRPr="005930AC">
        <w:rPr>
          <w:b/>
          <w:bCs/>
          <w:color w:val="000000"/>
        </w:rPr>
        <w:t>Description:</w:t>
      </w:r>
      <w:r w:rsidRPr="005930AC">
        <w:rPr>
          <w:color w:val="000000"/>
        </w:rPr>
        <w:t xml:space="preserve"> </w:t>
      </w:r>
      <w:r>
        <w:t xml:space="preserve"> </w:t>
      </w:r>
      <w:proofErr w:type="spellStart"/>
      <w:r>
        <w:t>RNAseq</w:t>
      </w:r>
      <w:proofErr w:type="spellEnd"/>
      <w:r>
        <w:t xml:space="preserve"> output</w:t>
      </w:r>
      <w:r>
        <w:t xml:space="preserve"> </w:t>
      </w:r>
      <w:r>
        <w:t>relative to the downregulated genes of the fungal</w:t>
      </w:r>
      <w:r>
        <w:t xml:space="preserve"> </w:t>
      </w:r>
      <w:r>
        <w:t xml:space="preserve">pathogen P. </w:t>
      </w:r>
      <w:proofErr w:type="spellStart"/>
      <w:r>
        <w:t>expansum</w:t>
      </w:r>
      <w:proofErr w:type="spellEnd"/>
      <w:r>
        <w:t>.</w:t>
      </w:r>
      <w:r>
        <w:t xml:space="preserve"> </w:t>
      </w:r>
      <w:r>
        <w:t xml:space="preserve">Downregulated DEGs of P. </w:t>
      </w:r>
      <w:proofErr w:type="spellStart"/>
      <w:r>
        <w:t>expansum</w:t>
      </w:r>
      <w:proofErr w:type="spellEnd"/>
      <w:r>
        <w:t>, defined as</w:t>
      </w:r>
      <w:r>
        <w:t xml:space="preserve"> </w:t>
      </w:r>
      <w:r>
        <w:t>those having FDR &lt; 0.05 and a fold change &lt;2,</w:t>
      </w:r>
      <w:r>
        <w:t xml:space="preserve"> </w:t>
      </w:r>
      <w:r>
        <w:t>during interaction with the host, and with the BCA</w:t>
      </w:r>
      <w:r>
        <w:t xml:space="preserve"> </w:t>
      </w:r>
      <w:r>
        <w:t>P. te</w:t>
      </w:r>
      <w:proofErr w:type="spellStart"/>
      <w:r>
        <w:t>rrestris</w:t>
      </w:r>
      <w:proofErr w:type="spellEnd"/>
      <w:r>
        <w:t>; each condition is reported in a</w:t>
      </w:r>
      <w:r>
        <w:t xml:space="preserve"> </w:t>
      </w:r>
      <w:r>
        <w:t>different excel sheet. See diagram in Additional</w:t>
      </w:r>
      <w:r>
        <w:t xml:space="preserve"> </w:t>
      </w:r>
      <w:r>
        <w:t>figure 3 for the procedure used to obtain the list of</w:t>
      </w:r>
      <w:r>
        <w:t xml:space="preserve"> </w:t>
      </w:r>
      <w:r>
        <w:t>DEGs reported. Each page includes the</w:t>
      </w:r>
      <w:r>
        <w:t xml:space="preserve"> P. </w:t>
      </w:r>
      <w:proofErr w:type="spellStart"/>
      <w:r>
        <w:t>expansum</w:t>
      </w:r>
      <w:proofErr w:type="spellEnd"/>
      <w:r>
        <w:t xml:space="preserve"> gene locus name, the log2FC values and the FDR values as obtained from </w:t>
      </w:r>
      <w:proofErr w:type="spellStart"/>
      <w:r>
        <w:t>DESeq</w:t>
      </w:r>
      <w:proofErr w:type="spellEnd"/>
      <w:r>
        <w:t xml:space="preserve">; then, we added manually the gene description according to the P. </w:t>
      </w:r>
      <w:proofErr w:type="spellStart"/>
      <w:r>
        <w:t>expansum</w:t>
      </w:r>
      <w:proofErr w:type="spellEnd"/>
      <w:r>
        <w:t xml:space="preserve"> genome annotation, the NCBI </w:t>
      </w:r>
      <w:proofErr w:type="spellStart"/>
      <w:r>
        <w:t>Genbank</w:t>
      </w:r>
      <w:proofErr w:type="spellEnd"/>
      <w:r>
        <w:t xml:space="preserve"> transcript id with the relative protein annotation, and the S. cerevisiae best hit and annotation following </w:t>
      </w:r>
      <w:proofErr w:type="spellStart"/>
      <w:r>
        <w:t>BLASTp</w:t>
      </w:r>
      <w:proofErr w:type="spellEnd"/>
      <w:r>
        <w:t xml:space="preserve"> against the SGD. Genes are sorted based on the Log2FC values. For the common group, the sorting has been done considering the Log2FC values of the P. </w:t>
      </w:r>
      <w:proofErr w:type="spellStart"/>
      <w:r>
        <w:t>terrestris</w:t>
      </w:r>
      <w:proofErr w:type="spellEnd"/>
      <w:r>
        <w:t xml:space="preserve"> DEGs obtained during </w:t>
      </w:r>
      <w:proofErr w:type="spellStart"/>
      <w:r>
        <w:t>tritrophic</w:t>
      </w:r>
      <w:proofErr w:type="spellEnd"/>
      <w:r>
        <w:t xml:space="preserve"> interaction. #N/A = not available.</w:t>
      </w:r>
    </w:p>
    <w:p w14:paraId="72C19C1F" w14:textId="65488327" w:rsidR="00ED36D3" w:rsidRPr="005930AC" w:rsidRDefault="00ED36D3" w:rsidP="00ED36D3">
      <w:pPr>
        <w:pStyle w:val="NormalWeb"/>
        <w:rPr>
          <w:color w:val="000000"/>
        </w:rPr>
      </w:pPr>
      <w:r w:rsidRPr="005930AC">
        <w:rPr>
          <w:b/>
          <w:bCs/>
          <w:color w:val="000000"/>
        </w:rPr>
        <w:t>File name:</w:t>
      </w:r>
      <w:r w:rsidRPr="005930AC">
        <w:rPr>
          <w:color w:val="000000"/>
        </w:rPr>
        <w:t xml:space="preserve"> Supplementary </w:t>
      </w:r>
      <w:r>
        <w:rPr>
          <w:color w:val="000000"/>
        </w:rPr>
        <w:t xml:space="preserve">Data </w:t>
      </w:r>
      <w:r>
        <w:rPr>
          <w:color w:val="000000"/>
        </w:rPr>
        <w:t>13</w:t>
      </w:r>
    </w:p>
    <w:p w14:paraId="088F4BD9" w14:textId="721A19C2" w:rsidR="00ED36D3" w:rsidRPr="00505E0C" w:rsidRDefault="00ED36D3" w:rsidP="00ED36D3">
      <w:pPr>
        <w:pStyle w:val="NormalWeb"/>
      </w:pPr>
      <w:r w:rsidRPr="005930AC">
        <w:rPr>
          <w:b/>
          <w:bCs/>
          <w:color w:val="000000"/>
        </w:rPr>
        <w:t>Description:</w:t>
      </w:r>
      <w:r w:rsidRPr="005930AC">
        <w:rPr>
          <w:color w:val="000000"/>
        </w:rPr>
        <w:t xml:space="preserve"> </w:t>
      </w:r>
      <w:r>
        <w:t xml:space="preserve"> P. </w:t>
      </w:r>
      <w:proofErr w:type="spellStart"/>
      <w:r>
        <w:t>expansum</w:t>
      </w:r>
      <w:proofErr w:type="spellEnd"/>
      <w:r>
        <w:t xml:space="preserve"> genes showing opposite expression in the </w:t>
      </w:r>
      <w:proofErr w:type="spellStart"/>
      <w:r>
        <w:t>RNAseq</w:t>
      </w:r>
      <w:proofErr w:type="spellEnd"/>
      <w:r>
        <w:t xml:space="preserve"> analysis datasets. P. </w:t>
      </w:r>
      <w:proofErr w:type="spellStart"/>
      <w:r>
        <w:t>expansum</w:t>
      </w:r>
      <w:proofErr w:type="spellEnd"/>
      <w:r>
        <w:t xml:space="preserve"> DEGs upregulated during the dual interaction with the host and downregulated during the </w:t>
      </w:r>
      <w:proofErr w:type="spellStart"/>
      <w:r>
        <w:t>tritrophic</w:t>
      </w:r>
      <w:proofErr w:type="spellEnd"/>
      <w:r>
        <w:t xml:space="preserve"> interaction with the BCA P. </w:t>
      </w:r>
      <w:proofErr w:type="spellStart"/>
      <w:r>
        <w:t>terrestris</w:t>
      </w:r>
      <w:proofErr w:type="spellEnd"/>
      <w:r>
        <w:t xml:space="preserve"> on the host M. domestica, or </w:t>
      </w:r>
      <w:proofErr w:type="spellStart"/>
      <w:r>
        <w:t>viceversa</w:t>
      </w:r>
      <w:proofErr w:type="spellEnd"/>
      <w:r>
        <w:t>. #N/A = not available.</w:t>
      </w:r>
    </w:p>
    <w:p w14:paraId="7C5D7D99" w14:textId="694C5E04" w:rsidR="00ED36D3" w:rsidRPr="005930AC" w:rsidRDefault="00ED36D3" w:rsidP="00ED36D3">
      <w:pPr>
        <w:pStyle w:val="NormalWeb"/>
        <w:rPr>
          <w:color w:val="000000"/>
        </w:rPr>
      </w:pPr>
      <w:r w:rsidRPr="005930AC">
        <w:rPr>
          <w:b/>
          <w:bCs/>
          <w:color w:val="000000"/>
        </w:rPr>
        <w:t>File name:</w:t>
      </w:r>
      <w:r w:rsidRPr="005930AC">
        <w:rPr>
          <w:color w:val="000000"/>
        </w:rPr>
        <w:t xml:space="preserve"> Supplementary </w:t>
      </w:r>
      <w:r>
        <w:rPr>
          <w:color w:val="000000"/>
        </w:rPr>
        <w:t xml:space="preserve">Data </w:t>
      </w:r>
      <w:r>
        <w:rPr>
          <w:color w:val="000000"/>
        </w:rPr>
        <w:t>14</w:t>
      </w:r>
    </w:p>
    <w:p w14:paraId="29A85882" w14:textId="7B6C8E81" w:rsidR="00ED36D3" w:rsidRPr="00505E0C" w:rsidRDefault="00ED36D3" w:rsidP="00ED36D3">
      <w:pPr>
        <w:pStyle w:val="NormalWeb"/>
      </w:pPr>
      <w:r w:rsidRPr="005930AC">
        <w:rPr>
          <w:b/>
          <w:bCs/>
          <w:color w:val="000000"/>
        </w:rPr>
        <w:t>Description:</w:t>
      </w:r>
      <w:r w:rsidRPr="005930AC">
        <w:rPr>
          <w:color w:val="000000"/>
        </w:rPr>
        <w:t xml:space="preserve"> </w:t>
      </w:r>
      <w:r>
        <w:t xml:space="preserve"> </w:t>
      </w:r>
      <w:proofErr w:type="spellStart"/>
      <w:r>
        <w:t>RNAseq</w:t>
      </w:r>
      <w:proofErr w:type="spellEnd"/>
      <w:r>
        <w:t xml:space="preserve"> output relative to the upregulated genes of the host M. domestica. Upregulated DEGs of M. domestica, defined as those having FDR &lt; 0.05 and a fold change &gt;2, during interaction with the host, and with the BCA P. </w:t>
      </w:r>
      <w:proofErr w:type="spellStart"/>
      <w:r>
        <w:t>terrestris</w:t>
      </w:r>
      <w:proofErr w:type="spellEnd"/>
      <w:r>
        <w:t>; each condition is reported in a different excel sheet and it refers to the grouping obtained through the Venn diagram of Figure 5b. See diagram in Supplementary Figure 8 for the procedure used to obtain the list of DEGs reported.</w:t>
      </w:r>
      <w:r>
        <w:t xml:space="preserve"> </w:t>
      </w:r>
      <w:r>
        <w:t xml:space="preserve">Each page includes the M. domestica gene locus name, the log2FC values and the FDR values as obtained from </w:t>
      </w:r>
      <w:proofErr w:type="spellStart"/>
      <w:r>
        <w:t>DESeq</w:t>
      </w:r>
      <w:proofErr w:type="spellEnd"/>
      <w:r>
        <w:t xml:space="preserve">; then, we added manually the gene description according to the M. domestica genome annotation, and the A. thaliana best hit and annotation following </w:t>
      </w:r>
      <w:proofErr w:type="spellStart"/>
      <w:r>
        <w:t>BLASTp</w:t>
      </w:r>
      <w:proofErr w:type="spellEnd"/>
      <w:r>
        <w:t xml:space="preserve"> against the TAIR (The Arabidopsis Information Resource). Genes are sorted based on the Log2FC values. For the common group, the sorting has been done considering the Log2FC values of the M. domestica DEGs obtained during interaction with the BCA and the fungus. #N/A = not available.</w:t>
      </w:r>
    </w:p>
    <w:p w14:paraId="3A584BDE" w14:textId="1660A3A9" w:rsidR="00ED36D3" w:rsidRPr="005930AC" w:rsidRDefault="00ED36D3" w:rsidP="00ED36D3">
      <w:pPr>
        <w:pStyle w:val="NormalWeb"/>
        <w:rPr>
          <w:color w:val="000000"/>
        </w:rPr>
      </w:pPr>
      <w:r w:rsidRPr="005930AC">
        <w:rPr>
          <w:b/>
          <w:bCs/>
          <w:color w:val="000000"/>
        </w:rPr>
        <w:t>File name:</w:t>
      </w:r>
      <w:r w:rsidRPr="005930AC">
        <w:rPr>
          <w:color w:val="000000"/>
        </w:rPr>
        <w:t xml:space="preserve"> Supplementary </w:t>
      </w:r>
      <w:r>
        <w:rPr>
          <w:color w:val="000000"/>
        </w:rPr>
        <w:t xml:space="preserve">Data </w:t>
      </w:r>
      <w:r>
        <w:rPr>
          <w:color w:val="000000"/>
        </w:rPr>
        <w:t>15</w:t>
      </w:r>
    </w:p>
    <w:p w14:paraId="686358EA" w14:textId="18EECA15" w:rsidR="00ED36D3" w:rsidRPr="00505E0C" w:rsidRDefault="00ED36D3" w:rsidP="00ED36D3">
      <w:pPr>
        <w:pStyle w:val="NormalWeb"/>
      </w:pPr>
      <w:r w:rsidRPr="005930AC">
        <w:rPr>
          <w:b/>
          <w:bCs/>
          <w:color w:val="000000"/>
        </w:rPr>
        <w:t>Description:</w:t>
      </w:r>
      <w:r w:rsidRPr="005930AC">
        <w:rPr>
          <w:color w:val="000000"/>
        </w:rPr>
        <w:t xml:space="preserve"> </w:t>
      </w:r>
      <w:r>
        <w:t xml:space="preserve"> Gene Ontology of the upregulated genes of the host M. domestica. GO enrichment analysis of the upregulated DEGs of M. domestica reported in Supplementary Data 14; each condition is reported in a different excel sheet. #N/A = not available</w:t>
      </w:r>
    </w:p>
    <w:p w14:paraId="4656FDF9" w14:textId="4B15DF64" w:rsidR="00ED36D3" w:rsidRPr="005930AC" w:rsidRDefault="00ED36D3" w:rsidP="00ED36D3">
      <w:pPr>
        <w:pStyle w:val="NormalWeb"/>
        <w:rPr>
          <w:color w:val="000000"/>
        </w:rPr>
      </w:pPr>
      <w:r w:rsidRPr="005930AC">
        <w:rPr>
          <w:b/>
          <w:bCs/>
          <w:color w:val="000000"/>
        </w:rPr>
        <w:lastRenderedPageBreak/>
        <w:t>File name:</w:t>
      </w:r>
      <w:r w:rsidRPr="005930AC">
        <w:rPr>
          <w:color w:val="000000"/>
        </w:rPr>
        <w:t xml:space="preserve"> Supplementary </w:t>
      </w:r>
      <w:r>
        <w:rPr>
          <w:color w:val="000000"/>
        </w:rPr>
        <w:t xml:space="preserve">Data </w:t>
      </w:r>
      <w:r>
        <w:rPr>
          <w:color w:val="000000"/>
        </w:rPr>
        <w:t>1</w:t>
      </w:r>
      <w:r>
        <w:rPr>
          <w:color w:val="000000"/>
        </w:rPr>
        <w:t>6</w:t>
      </w:r>
    </w:p>
    <w:p w14:paraId="125A01B1" w14:textId="6F476E41" w:rsidR="00ED36D3" w:rsidRPr="00505E0C" w:rsidRDefault="00ED36D3" w:rsidP="00ED36D3">
      <w:pPr>
        <w:pStyle w:val="NormalWeb"/>
      </w:pPr>
      <w:r w:rsidRPr="005930AC">
        <w:rPr>
          <w:b/>
          <w:bCs/>
          <w:color w:val="000000"/>
        </w:rPr>
        <w:t>Description:</w:t>
      </w:r>
      <w:r w:rsidRPr="005930AC">
        <w:rPr>
          <w:color w:val="000000"/>
        </w:rPr>
        <w:t xml:space="preserve"> </w:t>
      </w:r>
      <w:r>
        <w:t xml:space="preserve"> Pathway analysis of the upregulated genes of the host M. domestica. Enrichment pathway analysis of the upregulated DEGs of M. domestica reported in Supplementary Data 14; each condition is reported in a different excel sheet. #N/A = not available.</w:t>
      </w:r>
    </w:p>
    <w:p w14:paraId="21FF9AAD" w14:textId="2D99D226" w:rsidR="00ED36D3" w:rsidRPr="005930AC" w:rsidRDefault="00ED36D3" w:rsidP="00ED36D3">
      <w:pPr>
        <w:pStyle w:val="NormalWeb"/>
        <w:rPr>
          <w:color w:val="000000"/>
        </w:rPr>
      </w:pPr>
      <w:r w:rsidRPr="005930AC">
        <w:rPr>
          <w:b/>
          <w:bCs/>
          <w:color w:val="000000"/>
        </w:rPr>
        <w:t>File name:</w:t>
      </w:r>
      <w:r w:rsidRPr="005930AC">
        <w:rPr>
          <w:color w:val="000000"/>
        </w:rPr>
        <w:t xml:space="preserve"> Supplementary </w:t>
      </w:r>
      <w:r>
        <w:rPr>
          <w:color w:val="000000"/>
        </w:rPr>
        <w:t xml:space="preserve">Data </w:t>
      </w:r>
      <w:r>
        <w:rPr>
          <w:color w:val="000000"/>
        </w:rPr>
        <w:t>17</w:t>
      </w:r>
    </w:p>
    <w:p w14:paraId="65DD9B3D" w14:textId="4DAC9648" w:rsidR="00ED36D3" w:rsidRPr="00505E0C" w:rsidRDefault="00ED36D3" w:rsidP="00ED36D3">
      <w:pPr>
        <w:pStyle w:val="NormalWeb"/>
      </w:pPr>
      <w:r w:rsidRPr="005930AC">
        <w:rPr>
          <w:b/>
          <w:bCs/>
          <w:color w:val="000000"/>
        </w:rPr>
        <w:t>Description:</w:t>
      </w:r>
      <w:r w:rsidRPr="005930AC">
        <w:rPr>
          <w:color w:val="000000"/>
        </w:rPr>
        <w:t xml:space="preserve"> </w:t>
      </w:r>
      <w:r>
        <w:t xml:space="preserve"> </w:t>
      </w:r>
      <w:proofErr w:type="spellStart"/>
      <w:r>
        <w:t>RNAseq</w:t>
      </w:r>
      <w:proofErr w:type="spellEnd"/>
      <w:r>
        <w:t xml:space="preserve"> output</w:t>
      </w:r>
      <w:r>
        <w:t xml:space="preserve"> </w:t>
      </w:r>
      <w:r>
        <w:t>relative to the downregulated genes of the host</w:t>
      </w:r>
      <w:r>
        <w:t xml:space="preserve"> </w:t>
      </w:r>
      <w:r>
        <w:t>M. domestica.</w:t>
      </w:r>
      <w:r>
        <w:t xml:space="preserve"> </w:t>
      </w:r>
      <w:r>
        <w:t>Downregulated DEGs of M. domestica, defined as</w:t>
      </w:r>
      <w:r>
        <w:t xml:space="preserve"> </w:t>
      </w:r>
      <w:r>
        <w:t>those having FDR &lt; 0.05 and a fold change &lt;2,</w:t>
      </w:r>
      <w:r>
        <w:t xml:space="preserve"> </w:t>
      </w:r>
      <w:r>
        <w:t>during interaction with the host, and with the BCA</w:t>
      </w:r>
      <w:r>
        <w:t xml:space="preserve"> </w:t>
      </w:r>
      <w:r>
        <w:t xml:space="preserve">P. </w:t>
      </w:r>
      <w:proofErr w:type="spellStart"/>
      <w:r>
        <w:t>terrestris</w:t>
      </w:r>
      <w:proofErr w:type="spellEnd"/>
      <w:r>
        <w:t xml:space="preserve">; each condition is reported in a different excel sheet and it refers to the grouping obtained through the Venn diagram of Figure 5c. See diagram in Supplementary Figure 8 for the procedure used to obtain the list of DEGs reported. Each page includes the M. domestica gene locus name, the log2FC values and the FDR values as obtained from </w:t>
      </w:r>
      <w:proofErr w:type="spellStart"/>
      <w:r>
        <w:t>DESeq</w:t>
      </w:r>
      <w:proofErr w:type="spellEnd"/>
      <w:r>
        <w:t xml:space="preserve">; then, we added manually the gene description according to the M. domestica genome annotation, and the A. thaliana best hit and annotation following </w:t>
      </w:r>
      <w:proofErr w:type="spellStart"/>
      <w:r>
        <w:t>BLASTp</w:t>
      </w:r>
      <w:proofErr w:type="spellEnd"/>
      <w:r>
        <w:t xml:space="preserve"> against the TAIR (The Arabidopsis Information Resource). Genes are sorted based on the Log2FC values. For the common group, the sorting has been done considering the Log2FC values of the M. domestica DEGs obtained during interaction with P. </w:t>
      </w:r>
      <w:proofErr w:type="spellStart"/>
      <w:r>
        <w:t>terrestris</w:t>
      </w:r>
      <w:proofErr w:type="spellEnd"/>
      <w:r>
        <w:t>. #N/A = not available</w:t>
      </w:r>
    </w:p>
    <w:p w14:paraId="01995C70" w14:textId="3E34D8F4" w:rsidR="00ED36D3" w:rsidRPr="005930AC" w:rsidRDefault="00ED36D3" w:rsidP="00ED36D3">
      <w:pPr>
        <w:pStyle w:val="NormalWeb"/>
        <w:rPr>
          <w:color w:val="000000"/>
        </w:rPr>
      </w:pPr>
      <w:r w:rsidRPr="005930AC">
        <w:rPr>
          <w:b/>
          <w:bCs/>
          <w:color w:val="000000"/>
        </w:rPr>
        <w:t>File name:</w:t>
      </w:r>
      <w:r w:rsidRPr="005930AC">
        <w:rPr>
          <w:color w:val="000000"/>
        </w:rPr>
        <w:t xml:space="preserve"> Supplementary </w:t>
      </w:r>
      <w:r>
        <w:rPr>
          <w:color w:val="000000"/>
        </w:rPr>
        <w:t xml:space="preserve">Data </w:t>
      </w:r>
      <w:r>
        <w:rPr>
          <w:color w:val="000000"/>
        </w:rPr>
        <w:t>18</w:t>
      </w:r>
    </w:p>
    <w:p w14:paraId="737BF007" w14:textId="2C13B99A" w:rsidR="00ED36D3" w:rsidRPr="00505E0C" w:rsidRDefault="00ED36D3" w:rsidP="00ED36D3">
      <w:pPr>
        <w:pStyle w:val="NormalWeb"/>
      </w:pPr>
      <w:r w:rsidRPr="005930AC">
        <w:rPr>
          <w:b/>
          <w:bCs/>
          <w:color w:val="000000"/>
        </w:rPr>
        <w:t>Description:</w:t>
      </w:r>
      <w:r w:rsidRPr="005930AC">
        <w:rPr>
          <w:color w:val="000000"/>
        </w:rPr>
        <w:t xml:space="preserve"> </w:t>
      </w:r>
      <w:r>
        <w:t xml:space="preserve"> Gene Ontology of the downregulated genes of the host M. domestica. GO enrichment analysis of the downregulated DEGs of M. domestica reported in Table S8; each condition is reported in a different excel sheet. #N/A = not available</w:t>
      </w:r>
    </w:p>
    <w:p w14:paraId="74B43759" w14:textId="3CCCD154" w:rsidR="00ED36D3" w:rsidRPr="005930AC" w:rsidRDefault="00ED36D3" w:rsidP="00ED36D3">
      <w:pPr>
        <w:pStyle w:val="NormalWeb"/>
        <w:rPr>
          <w:color w:val="000000"/>
        </w:rPr>
      </w:pPr>
      <w:r w:rsidRPr="005930AC">
        <w:rPr>
          <w:b/>
          <w:bCs/>
          <w:color w:val="000000"/>
        </w:rPr>
        <w:t>File name:</w:t>
      </w:r>
      <w:r w:rsidRPr="005930AC">
        <w:rPr>
          <w:color w:val="000000"/>
        </w:rPr>
        <w:t xml:space="preserve"> Supplementary </w:t>
      </w:r>
      <w:r>
        <w:rPr>
          <w:color w:val="000000"/>
        </w:rPr>
        <w:t xml:space="preserve">Data </w:t>
      </w:r>
      <w:r>
        <w:rPr>
          <w:color w:val="000000"/>
        </w:rPr>
        <w:t>19</w:t>
      </w:r>
    </w:p>
    <w:p w14:paraId="40BC51FC" w14:textId="2B6F4516" w:rsidR="00ED36D3" w:rsidRPr="00505E0C" w:rsidRDefault="00ED36D3" w:rsidP="00ED36D3">
      <w:pPr>
        <w:pStyle w:val="NormalWeb"/>
      </w:pPr>
      <w:r w:rsidRPr="005930AC">
        <w:rPr>
          <w:b/>
          <w:bCs/>
          <w:color w:val="000000"/>
        </w:rPr>
        <w:t>Description:</w:t>
      </w:r>
      <w:r w:rsidRPr="005930AC">
        <w:rPr>
          <w:color w:val="000000"/>
        </w:rPr>
        <w:t xml:space="preserve"> </w:t>
      </w:r>
      <w:r>
        <w:t xml:space="preserve"> Pathway analysis of the downregulated genes of the host M. domestica. Enrichment pathway analysis of the downregulated DEGs of M. domestica reported in Table S11; each condition is reported in a different excel sheet. #N/A = not available.</w:t>
      </w:r>
    </w:p>
    <w:p w14:paraId="13A205BE" w14:textId="198051A7" w:rsidR="00ED36D3" w:rsidRPr="005930AC" w:rsidRDefault="00ED36D3" w:rsidP="00ED36D3">
      <w:pPr>
        <w:pStyle w:val="NormalWeb"/>
        <w:rPr>
          <w:color w:val="000000"/>
        </w:rPr>
      </w:pPr>
      <w:r w:rsidRPr="005930AC">
        <w:rPr>
          <w:b/>
          <w:bCs/>
          <w:color w:val="000000"/>
        </w:rPr>
        <w:t>File name:</w:t>
      </w:r>
      <w:r w:rsidRPr="005930AC">
        <w:rPr>
          <w:color w:val="000000"/>
        </w:rPr>
        <w:t xml:space="preserve"> Supplementary </w:t>
      </w:r>
      <w:r>
        <w:rPr>
          <w:color w:val="000000"/>
        </w:rPr>
        <w:t xml:space="preserve">Data </w:t>
      </w:r>
      <w:r>
        <w:rPr>
          <w:color w:val="000000"/>
        </w:rPr>
        <w:t>20</w:t>
      </w:r>
    </w:p>
    <w:p w14:paraId="49C311A8" w14:textId="0BB0AD5C" w:rsidR="00ED36D3" w:rsidRPr="00505E0C" w:rsidRDefault="00ED36D3" w:rsidP="00ED36D3">
      <w:pPr>
        <w:pStyle w:val="NormalWeb"/>
      </w:pPr>
      <w:r w:rsidRPr="005930AC">
        <w:rPr>
          <w:b/>
          <w:bCs/>
          <w:color w:val="000000"/>
        </w:rPr>
        <w:t>Description:</w:t>
      </w:r>
      <w:r w:rsidRPr="005930AC">
        <w:rPr>
          <w:color w:val="000000"/>
        </w:rPr>
        <w:t xml:space="preserve"> </w:t>
      </w:r>
      <w:r>
        <w:t xml:space="preserve"> Numerical source data for the figures and charts. Numerical source data for the Figures 2, 4 and 6, and for Supplementary Figures 6, 9, 11 and 12. The numerical source data for the remining Figures and Supplementary Figures are included in other Supplementary Data and they are specified in the legend of the items of interest.</w:t>
      </w:r>
    </w:p>
    <w:p w14:paraId="332FA980" w14:textId="77777777" w:rsidR="00D10B18" w:rsidRPr="00505E0C" w:rsidRDefault="00D10B18" w:rsidP="00D10B18">
      <w:pPr>
        <w:pStyle w:val="NormalWeb"/>
      </w:pPr>
    </w:p>
    <w:p w14:paraId="0CDEEF5C" w14:textId="77777777" w:rsidR="00D10B18" w:rsidRPr="00505E0C" w:rsidRDefault="00D10B18" w:rsidP="00D10B18">
      <w:pPr>
        <w:pStyle w:val="NormalWeb"/>
      </w:pPr>
    </w:p>
    <w:p w14:paraId="40A547AB" w14:textId="77777777" w:rsidR="00D10B18" w:rsidRPr="00505E0C" w:rsidRDefault="00D10B18" w:rsidP="00823B1C">
      <w:pPr>
        <w:pStyle w:val="NormalWeb"/>
      </w:pPr>
    </w:p>
    <w:sectPr w:rsidR="00D10B18" w:rsidRPr="00505E0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E18D3" w14:textId="77777777" w:rsidR="00FC7B9C" w:rsidRDefault="00FC7B9C" w:rsidP="00FC1BB8">
      <w:pPr>
        <w:spacing w:after="0" w:line="240" w:lineRule="auto"/>
      </w:pPr>
      <w:r>
        <w:separator/>
      </w:r>
    </w:p>
  </w:endnote>
  <w:endnote w:type="continuationSeparator" w:id="0">
    <w:p w14:paraId="6CB93508" w14:textId="77777777" w:rsidR="00FC7B9C" w:rsidRDefault="00FC7B9C" w:rsidP="00FC1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DFEDA" w14:textId="77777777" w:rsidR="00FC7B9C" w:rsidRDefault="00FC7B9C" w:rsidP="00FC1BB8">
      <w:pPr>
        <w:spacing w:after="0" w:line="240" w:lineRule="auto"/>
      </w:pPr>
      <w:r>
        <w:separator/>
      </w:r>
    </w:p>
  </w:footnote>
  <w:footnote w:type="continuationSeparator" w:id="0">
    <w:p w14:paraId="731B2B3B" w14:textId="77777777" w:rsidR="00FC7B9C" w:rsidRDefault="00FC7B9C" w:rsidP="00FC1B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54B"/>
    <w:rsid w:val="00015D52"/>
    <w:rsid w:val="00070193"/>
    <w:rsid w:val="000924C5"/>
    <w:rsid w:val="000D0056"/>
    <w:rsid w:val="00101A27"/>
    <w:rsid w:val="00111397"/>
    <w:rsid w:val="00112B00"/>
    <w:rsid w:val="00120B0C"/>
    <w:rsid w:val="0012726D"/>
    <w:rsid w:val="00167039"/>
    <w:rsid w:val="0017728E"/>
    <w:rsid w:val="0019482A"/>
    <w:rsid w:val="001B4E8C"/>
    <w:rsid w:val="001C66B6"/>
    <w:rsid w:val="001D3486"/>
    <w:rsid w:val="00205C76"/>
    <w:rsid w:val="002735C8"/>
    <w:rsid w:val="002A3867"/>
    <w:rsid w:val="002A4DC0"/>
    <w:rsid w:val="002C060E"/>
    <w:rsid w:val="002E6B8E"/>
    <w:rsid w:val="0033017C"/>
    <w:rsid w:val="00332F1C"/>
    <w:rsid w:val="00381CE8"/>
    <w:rsid w:val="0038545C"/>
    <w:rsid w:val="003C35B4"/>
    <w:rsid w:val="00404063"/>
    <w:rsid w:val="00435FA4"/>
    <w:rsid w:val="00436CEE"/>
    <w:rsid w:val="00475CC2"/>
    <w:rsid w:val="004D4A1B"/>
    <w:rsid w:val="004E508A"/>
    <w:rsid w:val="00505E0C"/>
    <w:rsid w:val="00526982"/>
    <w:rsid w:val="0057043C"/>
    <w:rsid w:val="005930AC"/>
    <w:rsid w:val="00625E9F"/>
    <w:rsid w:val="006305A9"/>
    <w:rsid w:val="0067454B"/>
    <w:rsid w:val="006858C2"/>
    <w:rsid w:val="006C2E59"/>
    <w:rsid w:val="006C33FE"/>
    <w:rsid w:val="006E68E8"/>
    <w:rsid w:val="00730118"/>
    <w:rsid w:val="00755CD7"/>
    <w:rsid w:val="0078703F"/>
    <w:rsid w:val="007907D6"/>
    <w:rsid w:val="007975D1"/>
    <w:rsid w:val="007D2FA5"/>
    <w:rsid w:val="007D4BE6"/>
    <w:rsid w:val="007F2F23"/>
    <w:rsid w:val="007F4FF6"/>
    <w:rsid w:val="00821571"/>
    <w:rsid w:val="00823B1C"/>
    <w:rsid w:val="008465C4"/>
    <w:rsid w:val="00846CF6"/>
    <w:rsid w:val="008524B4"/>
    <w:rsid w:val="00874538"/>
    <w:rsid w:val="008933EA"/>
    <w:rsid w:val="008A1C52"/>
    <w:rsid w:val="009057C0"/>
    <w:rsid w:val="00917336"/>
    <w:rsid w:val="00933657"/>
    <w:rsid w:val="00977900"/>
    <w:rsid w:val="009A23E1"/>
    <w:rsid w:val="009D6DB9"/>
    <w:rsid w:val="009E260C"/>
    <w:rsid w:val="00AC26E8"/>
    <w:rsid w:val="00AD6C13"/>
    <w:rsid w:val="00B1590A"/>
    <w:rsid w:val="00B236FD"/>
    <w:rsid w:val="00B87415"/>
    <w:rsid w:val="00B93A25"/>
    <w:rsid w:val="00BC0543"/>
    <w:rsid w:val="00BF5738"/>
    <w:rsid w:val="00C462D0"/>
    <w:rsid w:val="00C84992"/>
    <w:rsid w:val="00CD6A6D"/>
    <w:rsid w:val="00CF1235"/>
    <w:rsid w:val="00D10B18"/>
    <w:rsid w:val="00DB0869"/>
    <w:rsid w:val="00DC727B"/>
    <w:rsid w:val="00DD3458"/>
    <w:rsid w:val="00DF55D3"/>
    <w:rsid w:val="00E25C97"/>
    <w:rsid w:val="00E46227"/>
    <w:rsid w:val="00E47AEF"/>
    <w:rsid w:val="00ED36D3"/>
    <w:rsid w:val="00F77494"/>
    <w:rsid w:val="00F77CA7"/>
    <w:rsid w:val="00F84AFF"/>
    <w:rsid w:val="00FC1BB8"/>
    <w:rsid w:val="00FC7B9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663A9"/>
  <w15:chartTrackingRefBased/>
  <w15:docId w15:val="{537EC8E8-FAAE-46F4-977F-5B6045D26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BB8"/>
  </w:style>
  <w:style w:type="paragraph" w:styleId="Footer">
    <w:name w:val="footer"/>
    <w:basedOn w:val="Normal"/>
    <w:link w:val="FooterChar"/>
    <w:uiPriority w:val="99"/>
    <w:unhideWhenUsed/>
    <w:rsid w:val="00FC1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BB8"/>
  </w:style>
  <w:style w:type="paragraph" w:styleId="NormalWeb">
    <w:name w:val="Normal (Web)"/>
    <w:basedOn w:val="Normal"/>
    <w:uiPriority w:val="99"/>
    <w:unhideWhenUsed/>
    <w:rsid w:val="004E508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4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1682</Words>
  <Characters>9593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Yasmin Esmaeili</dc:creator>
  <cp:keywords/>
  <dc:description/>
  <cp:lastModifiedBy>Sophie Lynch</cp:lastModifiedBy>
  <cp:revision>2</cp:revision>
  <cp:lastPrinted>2022-05-30T14:32:00Z</cp:lastPrinted>
  <dcterms:created xsi:type="dcterms:W3CDTF">2024-02-26T17:37:00Z</dcterms:created>
  <dcterms:modified xsi:type="dcterms:W3CDTF">2024-02-26T17:37:00Z</dcterms:modified>
</cp:coreProperties>
</file>