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40E8" w:rsidRPr="00D36C66" w:rsidRDefault="00CF40E8" w:rsidP="00CF40E8">
      <w:pPr>
        <w:spacing w:line="360" w:lineRule="auto"/>
        <w:jc w:val="both"/>
        <w:textAlignment w:val="baseline"/>
        <w:rPr>
          <w:b/>
          <w:bCs/>
          <w:color w:val="333132"/>
          <w:sz w:val="28"/>
          <w:szCs w:val="28"/>
          <w:lang w:val="en-GB"/>
        </w:rPr>
      </w:pPr>
      <w:r w:rsidRPr="00D36C66">
        <w:rPr>
          <w:b/>
          <w:bCs/>
          <w:color w:val="333132"/>
          <w:sz w:val="28"/>
          <w:szCs w:val="28"/>
          <w:lang w:val="en-GB"/>
        </w:rPr>
        <w:t>Additional information</w:t>
      </w:r>
    </w:p>
    <w:p w:rsidR="00CF40E8" w:rsidRDefault="00CF40E8" w:rsidP="00CF40E8">
      <w:pPr>
        <w:rPr>
          <w:lang w:val="en-GB"/>
        </w:rPr>
      </w:pPr>
      <w:bookmarkStart w:id="0" w:name="funding"/>
      <w:bookmarkEnd w:id="0"/>
      <w:r w:rsidRPr="00D36C66">
        <w:rPr>
          <w:b/>
          <w:bCs/>
          <w:color w:val="333132"/>
          <w:lang w:val="en-GB"/>
        </w:rPr>
        <w:t>Supplementary information</w:t>
      </w:r>
      <w:r w:rsidRPr="00957580">
        <w:rPr>
          <w:lang w:val="en-GB"/>
        </w:rPr>
        <w:t xml:space="preserve"> </w:t>
      </w:r>
    </w:p>
    <w:p w:rsidR="00CF40E8" w:rsidRDefault="00CF40E8" w:rsidP="00CF40E8">
      <w:pPr>
        <w:rPr>
          <w:lang w:val="en-GB"/>
        </w:rPr>
      </w:pPr>
    </w:p>
    <w:p w:rsidR="00021FA7" w:rsidRPr="00B84C66" w:rsidRDefault="00021FA7" w:rsidP="00021FA7">
      <w:pPr>
        <w:rPr>
          <w:b/>
          <w:bCs/>
          <w:sz w:val="32"/>
          <w:szCs w:val="32"/>
          <w:lang w:val="en-GB"/>
        </w:rPr>
      </w:pPr>
      <w:r>
        <w:rPr>
          <w:b/>
          <w:bCs/>
          <w:sz w:val="32"/>
          <w:szCs w:val="32"/>
          <w:lang w:val="en-GB"/>
        </w:rPr>
        <w:t>Independent f</w:t>
      </w:r>
      <w:r w:rsidRPr="00B84C66">
        <w:rPr>
          <w:b/>
          <w:bCs/>
          <w:sz w:val="32"/>
          <w:szCs w:val="32"/>
          <w:lang w:val="en-GB"/>
        </w:rPr>
        <w:t xml:space="preserve">itness consequences of group size variation in </w:t>
      </w:r>
      <w:proofErr w:type="spellStart"/>
      <w:r w:rsidRPr="00B84C66">
        <w:rPr>
          <w:b/>
          <w:bCs/>
          <w:sz w:val="32"/>
          <w:szCs w:val="32"/>
          <w:lang w:val="en-GB"/>
        </w:rPr>
        <w:t>Verreaux’s</w:t>
      </w:r>
      <w:proofErr w:type="spellEnd"/>
      <w:r w:rsidRPr="00B84C66">
        <w:rPr>
          <w:b/>
          <w:bCs/>
          <w:sz w:val="32"/>
          <w:szCs w:val="32"/>
          <w:lang w:val="en-GB"/>
        </w:rPr>
        <w:t xml:space="preserve"> sifakas</w:t>
      </w:r>
    </w:p>
    <w:p w:rsidR="00021FA7" w:rsidRPr="00B84C66" w:rsidRDefault="00021FA7" w:rsidP="00021FA7">
      <w:pPr>
        <w:rPr>
          <w:lang w:val="en-GB"/>
        </w:rPr>
      </w:pPr>
    </w:p>
    <w:p w:rsidR="00021FA7" w:rsidRDefault="00021FA7" w:rsidP="00021FA7">
      <w:pPr>
        <w:rPr>
          <w:sz w:val="28"/>
          <w:szCs w:val="28"/>
          <w:lang w:val="en-GB"/>
        </w:rPr>
      </w:pPr>
      <w:r w:rsidRPr="00B84C66">
        <w:rPr>
          <w:sz w:val="28"/>
          <w:szCs w:val="28"/>
          <w:lang w:val="en-GB"/>
        </w:rPr>
        <w:t xml:space="preserve">Peter M. </w:t>
      </w:r>
      <w:proofErr w:type="spellStart"/>
      <w:r w:rsidRPr="00B84C66">
        <w:rPr>
          <w:sz w:val="28"/>
          <w:szCs w:val="28"/>
          <w:lang w:val="en-GB"/>
        </w:rPr>
        <w:t>Kappeler</w:t>
      </w:r>
      <w:proofErr w:type="spellEnd"/>
      <w:r w:rsidRPr="00B84C66">
        <w:rPr>
          <w:sz w:val="28"/>
          <w:szCs w:val="28"/>
          <w:vertAlign w:val="superscript"/>
          <w:lang w:val="en-GB"/>
        </w:rPr>
        <w:t xml:space="preserve"> </w:t>
      </w:r>
      <w:r w:rsidRPr="00B84C66">
        <w:rPr>
          <w:sz w:val="28"/>
          <w:szCs w:val="28"/>
          <w:lang w:val="en-GB"/>
        </w:rPr>
        <w:t xml:space="preserve">and Claudia </w:t>
      </w:r>
      <w:proofErr w:type="spellStart"/>
      <w:r w:rsidRPr="00B84C66">
        <w:rPr>
          <w:sz w:val="28"/>
          <w:szCs w:val="28"/>
          <w:lang w:val="en-GB"/>
        </w:rPr>
        <w:t>Fichte</w:t>
      </w:r>
      <w:r>
        <w:rPr>
          <w:sz w:val="28"/>
          <w:szCs w:val="28"/>
          <w:lang w:val="en-GB"/>
        </w:rPr>
        <w:t>l</w:t>
      </w:r>
      <w:proofErr w:type="spellEnd"/>
    </w:p>
    <w:p w:rsidR="00021FA7" w:rsidRPr="00B84C66" w:rsidRDefault="00021FA7" w:rsidP="00021FA7">
      <w:pPr>
        <w:rPr>
          <w:sz w:val="28"/>
          <w:szCs w:val="28"/>
          <w:lang w:val="en-GB"/>
        </w:rPr>
      </w:pPr>
      <w:r>
        <w:rPr>
          <w:sz w:val="28"/>
          <w:szCs w:val="28"/>
          <w:lang w:val="en-GB"/>
        </w:rPr>
        <w:t>****************************************************************</w:t>
      </w:r>
    </w:p>
    <w:p w:rsidR="00021FA7" w:rsidRDefault="00021FA7" w:rsidP="00CF40E8">
      <w:pPr>
        <w:rPr>
          <w:lang w:val="en-GB"/>
        </w:rPr>
      </w:pPr>
    </w:p>
    <w:p w:rsidR="00346875" w:rsidRDefault="00346875" w:rsidP="00346875">
      <w:pPr>
        <w:rPr>
          <w:lang w:val="en-GB"/>
        </w:rPr>
      </w:pPr>
      <w:r w:rsidRPr="00391524">
        <w:rPr>
          <w:b/>
          <w:bCs/>
          <w:lang w:val="en-GB"/>
        </w:rPr>
        <w:t xml:space="preserve">Table </w:t>
      </w:r>
      <w:r>
        <w:rPr>
          <w:b/>
          <w:bCs/>
          <w:lang w:val="en-GB"/>
        </w:rPr>
        <w:t>S</w:t>
      </w:r>
      <w:r w:rsidRPr="00391524">
        <w:rPr>
          <w:b/>
          <w:bCs/>
          <w:lang w:val="en-GB"/>
        </w:rPr>
        <w:t>1</w:t>
      </w:r>
      <w:r>
        <w:rPr>
          <w:lang w:val="en-GB"/>
        </w:rPr>
        <w:t>. Summary of the results of the models estimating the probability of giving birth including a) the number of adult females</w:t>
      </w:r>
      <w:r w:rsidR="00C30234">
        <w:rPr>
          <w:lang w:val="en-GB"/>
        </w:rPr>
        <w:t xml:space="preserve">, </w:t>
      </w:r>
      <w:r>
        <w:rPr>
          <w:lang w:val="en-GB"/>
        </w:rPr>
        <w:t>b) ASR</w:t>
      </w:r>
      <w:r w:rsidR="00C30234">
        <w:rPr>
          <w:lang w:val="en-GB"/>
        </w:rPr>
        <w:t>, and</w:t>
      </w:r>
      <w:r>
        <w:rPr>
          <w:lang w:val="en-GB"/>
        </w:rPr>
        <w:t xml:space="preserve"> c) </w:t>
      </w:r>
      <w:r w:rsidR="00C30234">
        <w:rPr>
          <w:lang w:val="en-GB"/>
        </w:rPr>
        <w:t xml:space="preserve">all disappearances. </w:t>
      </w:r>
    </w:p>
    <w:p w:rsidR="00C30234" w:rsidRDefault="00C30234" w:rsidP="00346875">
      <w:pPr>
        <w:rPr>
          <w:lang w:val="en-GB"/>
        </w:rPr>
      </w:pPr>
    </w:p>
    <w:tbl>
      <w:tblPr>
        <w:tblW w:w="8340" w:type="dxa"/>
        <w:tblCellMar>
          <w:left w:w="70" w:type="dxa"/>
          <w:right w:w="70" w:type="dxa"/>
        </w:tblCellMar>
        <w:tblLook w:val="04A0" w:firstRow="1" w:lastRow="0" w:firstColumn="1" w:lastColumn="0" w:noHBand="0" w:noVBand="1"/>
      </w:tblPr>
      <w:tblGrid>
        <w:gridCol w:w="1980"/>
        <w:gridCol w:w="1660"/>
        <w:gridCol w:w="1480"/>
        <w:gridCol w:w="1480"/>
        <w:gridCol w:w="1740"/>
      </w:tblGrid>
      <w:tr w:rsidR="00346875" w:rsidRPr="00B661C5" w:rsidTr="008D7947">
        <w:trPr>
          <w:trHeight w:val="340"/>
        </w:trPr>
        <w:tc>
          <w:tcPr>
            <w:tcW w:w="1980" w:type="dxa"/>
            <w:tcBorders>
              <w:top w:val="single" w:sz="4" w:space="0" w:color="auto"/>
              <w:left w:val="single" w:sz="4" w:space="0" w:color="auto"/>
              <w:bottom w:val="double" w:sz="6" w:space="0" w:color="auto"/>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Models</w:t>
            </w:r>
          </w:p>
        </w:tc>
        <w:tc>
          <w:tcPr>
            <w:tcW w:w="1660" w:type="dxa"/>
            <w:tcBorders>
              <w:top w:val="single" w:sz="4" w:space="0" w:color="auto"/>
              <w:left w:val="nil"/>
              <w:bottom w:val="double" w:sz="6" w:space="0" w:color="auto"/>
              <w:right w:val="nil"/>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Terms</w:t>
            </w:r>
          </w:p>
        </w:tc>
        <w:tc>
          <w:tcPr>
            <w:tcW w:w="1480" w:type="dxa"/>
            <w:tcBorders>
              <w:top w:val="single" w:sz="4" w:space="0" w:color="auto"/>
              <w:left w:val="nil"/>
              <w:bottom w:val="double" w:sz="6" w:space="0" w:color="auto"/>
              <w:right w:val="nil"/>
            </w:tcBorders>
            <w:noWrap/>
            <w:vAlign w:val="bottom"/>
            <w:hideMark/>
          </w:tcPr>
          <w:p w:rsidR="00346875" w:rsidRPr="00B661C5" w:rsidRDefault="00346875" w:rsidP="008D7947">
            <w:pPr>
              <w:jc w:val="right"/>
              <w:rPr>
                <w:rFonts w:ascii="Calibri" w:hAnsi="Calibri" w:cs="Calibri"/>
                <w:b/>
                <w:bCs/>
                <w:color w:val="000000"/>
                <w:sz w:val="22"/>
                <w:szCs w:val="22"/>
                <w:lang w:val="en-US"/>
              </w:rPr>
            </w:pPr>
            <w:r w:rsidRPr="00B661C5">
              <w:rPr>
                <w:rFonts w:ascii="Calibri" w:hAnsi="Calibri" w:cs="Calibri"/>
                <w:b/>
                <w:bCs/>
                <w:color w:val="000000"/>
                <w:sz w:val="22"/>
                <w:szCs w:val="22"/>
                <w:lang w:val="en-US"/>
              </w:rPr>
              <w:t>Estimate</w:t>
            </w:r>
          </w:p>
        </w:tc>
        <w:tc>
          <w:tcPr>
            <w:tcW w:w="1480" w:type="dxa"/>
            <w:tcBorders>
              <w:top w:val="single" w:sz="4" w:space="0" w:color="auto"/>
              <w:left w:val="nil"/>
              <w:bottom w:val="double" w:sz="6" w:space="0" w:color="auto"/>
              <w:right w:val="nil"/>
            </w:tcBorders>
            <w:noWrap/>
            <w:vAlign w:val="bottom"/>
            <w:hideMark/>
          </w:tcPr>
          <w:p w:rsidR="00346875" w:rsidRPr="00B661C5" w:rsidRDefault="00346875" w:rsidP="008D7947">
            <w:pPr>
              <w:jc w:val="right"/>
              <w:rPr>
                <w:rFonts w:ascii="Calibri" w:hAnsi="Calibri" w:cs="Calibri"/>
                <w:b/>
                <w:bCs/>
                <w:color w:val="000000"/>
                <w:sz w:val="22"/>
                <w:szCs w:val="22"/>
                <w:lang w:val="en-US"/>
              </w:rPr>
            </w:pPr>
            <w:r w:rsidRPr="00B661C5">
              <w:rPr>
                <w:rFonts w:ascii="Calibri" w:hAnsi="Calibri" w:cs="Calibri"/>
                <w:b/>
                <w:bCs/>
                <w:color w:val="000000"/>
                <w:sz w:val="22"/>
                <w:szCs w:val="22"/>
                <w:lang w:val="en-US"/>
              </w:rPr>
              <w:t>Std. Error</w:t>
            </w:r>
          </w:p>
        </w:tc>
        <w:tc>
          <w:tcPr>
            <w:tcW w:w="1740" w:type="dxa"/>
            <w:tcBorders>
              <w:top w:val="single" w:sz="4" w:space="0" w:color="auto"/>
              <w:left w:val="nil"/>
              <w:bottom w:val="double" w:sz="6" w:space="0" w:color="auto"/>
              <w:right w:val="single" w:sz="4" w:space="0" w:color="auto"/>
            </w:tcBorders>
            <w:noWrap/>
            <w:vAlign w:val="bottom"/>
            <w:hideMark/>
          </w:tcPr>
          <w:p w:rsidR="00346875" w:rsidRPr="00B661C5" w:rsidRDefault="00346875" w:rsidP="008D7947">
            <w:pPr>
              <w:jc w:val="right"/>
              <w:rPr>
                <w:rFonts w:ascii="Calibri" w:hAnsi="Calibri" w:cs="Calibri"/>
                <w:b/>
                <w:bCs/>
                <w:color w:val="000000"/>
                <w:sz w:val="22"/>
                <w:szCs w:val="22"/>
                <w:lang w:val="en-US"/>
              </w:rPr>
            </w:pPr>
            <w:r w:rsidRPr="00B661C5">
              <w:rPr>
                <w:rFonts w:ascii="Calibri" w:hAnsi="Calibri" w:cs="Calibri"/>
                <w:b/>
                <w:bCs/>
                <w:color w:val="000000"/>
                <w:sz w:val="22"/>
                <w:szCs w:val="22"/>
                <w:lang w:val="en-US"/>
              </w:rPr>
              <w:t xml:space="preserve"> P</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 xml:space="preserve">a) birth rates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Intercept</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0.90</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0.16</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vertAlign w:val="superscript"/>
                <w:lang w:val="en-US"/>
              </w:rPr>
              <w:t>a</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 xml:space="preserve">including number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Group size</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0.33</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0.20</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0.099</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of adult females</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Female age</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0.48</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0.15</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0.002</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Rainfall</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-0.03</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0.19</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0.87</w:t>
            </w:r>
          </w:p>
        </w:tc>
      </w:tr>
      <w:tr w:rsidR="00346875" w:rsidRPr="00B661C5" w:rsidTr="008D7947">
        <w:trPr>
          <w:trHeight w:val="340"/>
        </w:trPr>
        <w:tc>
          <w:tcPr>
            <w:tcW w:w="1980" w:type="dxa"/>
            <w:tcBorders>
              <w:top w:val="nil"/>
              <w:left w:val="single" w:sz="4" w:space="0" w:color="auto"/>
              <w:bottom w:val="double" w:sz="6" w:space="0" w:color="auto"/>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double" w:sz="6" w:space="0" w:color="auto"/>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N females</w:t>
            </w:r>
          </w:p>
        </w:tc>
        <w:tc>
          <w:tcPr>
            <w:tcW w:w="1480" w:type="dxa"/>
            <w:tcBorders>
              <w:top w:val="nil"/>
              <w:left w:val="nil"/>
              <w:bottom w:val="double" w:sz="6" w:space="0" w:color="auto"/>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-0.94</w:t>
            </w:r>
          </w:p>
        </w:tc>
        <w:tc>
          <w:tcPr>
            <w:tcW w:w="1480" w:type="dxa"/>
            <w:tcBorders>
              <w:top w:val="nil"/>
              <w:left w:val="nil"/>
              <w:bottom w:val="double" w:sz="6" w:space="0" w:color="auto"/>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0.27</w:t>
            </w:r>
          </w:p>
        </w:tc>
        <w:tc>
          <w:tcPr>
            <w:tcW w:w="1740" w:type="dxa"/>
            <w:tcBorders>
              <w:top w:val="nil"/>
              <w:left w:val="nil"/>
              <w:bottom w:val="double" w:sz="6" w:space="0" w:color="auto"/>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&lt;0.001</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b) birth rates</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Intercept</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1.40</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0.25</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vertAlign w:val="superscript"/>
                <w:lang w:val="en-US"/>
              </w:rPr>
              <w:t>a</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 xml:space="preserve"> including ASR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xml:space="preserve">Group </w:t>
            </w:r>
            <w:proofErr w:type="spellStart"/>
            <w:r w:rsidRPr="00B661C5">
              <w:rPr>
                <w:rFonts w:ascii="Calibri" w:hAnsi="Calibri" w:cs="Calibri"/>
                <w:color w:val="000000"/>
                <w:sz w:val="22"/>
                <w:szCs w:val="22"/>
                <w:lang w:val="en-US"/>
              </w:rPr>
              <w:t>size</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-0.20</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0.16</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0.219</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Group size</w:t>
            </w:r>
            <w:r w:rsidRPr="00B661C5">
              <w:rPr>
                <w:rFonts w:ascii="Calibri" w:hAnsi="Calibri" w:cs="Calibri"/>
                <w:color w:val="000000"/>
                <w:sz w:val="22"/>
                <w:szCs w:val="22"/>
                <w:vertAlign w:val="superscript"/>
                <w:lang w:val="en-US"/>
              </w:rPr>
              <w:t>2b</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-0.10</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0.11</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0.415</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xml:space="preserve">Female </w:t>
            </w:r>
            <w:proofErr w:type="spellStart"/>
            <w:r w:rsidRPr="00B661C5">
              <w:rPr>
                <w:rFonts w:ascii="Calibri" w:hAnsi="Calibri" w:cs="Calibri"/>
                <w:color w:val="000000"/>
                <w:sz w:val="22"/>
                <w:szCs w:val="22"/>
                <w:lang w:val="en-US"/>
              </w:rPr>
              <w:t>age</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0.64</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0.16</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&lt;0.001</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Female age</w:t>
            </w:r>
            <w:r w:rsidRPr="00B661C5">
              <w:rPr>
                <w:rFonts w:ascii="Calibri" w:hAnsi="Calibri" w:cs="Calibri"/>
                <w:color w:val="000000"/>
                <w:sz w:val="22"/>
                <w:szCs w:val="22"/>
                <w:vertAlign w:val="superscript"/>
                <w:lang w:val="en-US"/>
              </w:rPr>
              <w:t>2b</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-0.43</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0.17</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0.014</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proofErr w:type="spellStart"/>
            <w:r>
              <w:rPr>
                <w:rFonts w:ascii="Calibri" w:hAnsi="Calibri" w:cs="Calibri"/>
                <w:color w:val="000000"/>
                <w:sz w:val="22"/>
                <w:szCs w:val="22"/>
                <w:lang w:val="en-US"/>
              </w:rPr>
              <w:t>R</w:t>
            </w:r>
            <w:r w:rsidRPr="00B661C5">
              <w:rPr>
                <w:rFonts w:ascii="Calibri" w:hAnsi="Calibri" w:cs="Calibri"/>
                <w:color w:val="000000"/>
                <w:sz w:val="22"/>
                <w:szCs w:val="22"/>
                <w:lang w:val="en-US"/>
              </w:rPr>
              <w:t>ainfall</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-0.23</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0.21</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0.275</w:t>
            </w:r>
          </w:p>
        </w:tc>
      </w:tr>
      <w:tr w:rsidR="00346875" w:rsidRPr="00B661C5" w:rsidTr="008D7947">
        <w:trPr>
          <w:trHeight w:val="340"/>
        </w:trPr>
        <w:tc>
          <w:tcPr>
            <w:tcW w:w="1980" w:type="dxa"/>
            <w:tcBorders>
              <w:top w:val="nil"/>
              <w:left w:val="single" w:sz="4" w:space="0" w:color="auto"/>
              <w:bottom w:val="double" w:sz="6" w:space="0" w:color="auto"/>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double" w:sz="6" w:space="0" w:color="auto"/>
              <w:right w:val="nil"/>
            </w:tcBorders>
            <w:noWrap/>
            <w:vAlign w:val="bottom"/>
            <w:hideMark/>
          </w:tcPr>
          <w:p w:rsidR="00346875" w:rsidRPr="00B661C5" w:rsidRDefault="00346875" w:rsidP="008D7947">
            <w:pPr>
              <w:rPr>
                <w:rFonts w:ascii="Calibri" w:hAnsi="Calibri" w:cs="Calibri"/>
                <w:color w:val="000000"/>
                <w:sz w:val="22"/>
                <w:szCs w:val="22"/>
                <w:lang w:val="en-US"/>
              </w:rPr>
            </w:pPr>
            <w:proofErr w:type="spellStart"/>
            <w:r w:rsidRPr="00B661C5">
              <w:rPr>
                <w:rFonts w:ascii="Calibri" w:hAnsi="Calibri" w:cs="Calibri"/>
                <w:color w:val="000000"/>
                <w:sz w:val="22"/>
                <w:szCs w:val="22"/>
                <w:lang w:val="en-US"/>
              </w:rPr>
              <w:t>ASR</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double" w:sz="6" w:space="0" w:color="auto"/>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-0.10</w:t>
            </w:r>
          </w:p>
        </w:tc>
        <w:tc>
          <w:tcPr>
            <w:tcW w:w="1480" w:type="dxa"/>
            <w:tcBorders>
              <w:top w:val="nil"/>
              <w:left w:val="nil"/>
              <w:bottom w:val="double" w:sz="6" w:space="0" w:color="auto"/>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0.15</w:t>
            </w:r>
          </w:p>
        </w:tc>
        <w:tc>
          <w:tcPr>
            <w:tcW w:w="1740" w:type="dxa"/>
            <w:tcBorders>
              <w:top w:val="nil"/>
              <w:left w:val="nil"/>
              <w:bottom w:val="double" w:sz="6" w:space="0" w:color="auto"/>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0.500</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c) annual survival</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Intercept</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-2.35</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0.33</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vertAlign w:val="superscript"/>
                <w:lang w:val="en-US"/>
              </w:rPr>
              <w:t>a</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including all</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xml:space="preserve">Group </w:t>
            </w:r>
            <w:proofErr w:type="spellStart"/>
            <w:r w:rsidRPr="00B661C5">
              <w:rPr>
                <w:rFonts w:ascii="Calibri" w:hAnsi="Calibri" w:cs="Calibri"/>
                <w:color w:val="000000"/>
                <w:sz w:val="22"/>
                <w:szCs w:val="22"/>
                <w:lang w:val="en-US"/>
              </w:rPr>
              <w:t>size</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0.83</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0.21</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&lt;0.001</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b/>
                <w:bCs/>
                <w:color w:val="000000"/>
                <w:sz w:val="22"/>
                <w:szCs w:val="22"/>
                <w:lang w:val="en-US"/>
              </w:rPr>
            </w:pPr>
            <w:r w:rsidRPr="00B661C5">
              <w:rPr>
                <w:rFonts w:ascii="Calibri" w:hAnsi="Calibri" w:cs="Calibri"/>
                <w:b/>
                <w:bCs/>
                <w:color w:val="000000"/>
                <w:sz w:val="22"/>
                <w:szCs w:val="22"/>
                <w:lang w:val="en-US"/>
              </w:rPr>
              <w:t>disappearances</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Group size</w:t>
            </w:r>
            <w:r w:rsidRPr="00B661C5">
              <w:rPr>
                <w:rFonts w:ascii="Calibri" w:hAnsi="Calibri" w:cs="Calibri"/>
                <w:color w:val="000000"/>
                <w:sz w:val="22"/>
                <w:szCs w:val="22"/>
                <w:vertAlign w:val="superscript"/>
                <w:lang w:val="en-US"/>
              </w:rPr>
              <w:t>2b</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0.12</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0.18</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0.474</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xml:space="preserve">Individual </w:t>
            </w:r>
            <w:proofErr w:type="spellStart"/>
            <w:r w:rsidRPr="00B661C5">
              <w:rPr>
                <w:rFonts w:ascii="Calibri" w:hAnsi="Calibri" w:cs="Calibri"/>
                <w:color w:val="000000"/>
                <w:sz w:val="22"/>
                <w:szCs w:val="22"/>
                <w:lang w:val="en-US"/>
              </w:rPr>
              <w:t>age</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-0.77</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0.14</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&lt;0.001</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Individual age</w:t>
            </w:r>
            <w:r w:rsidRPr="00B661C5">
              <w:rPr>
                <w:rFonts w:ascii="Calibri" w:hAnsi="Calibri" w:cs="Calibri"/>
                <w:color w:val="000000"/>
                <w:sz w:val="22"/>
                <w:szCs w:val="22"/>
                <w:vertAlign w:val="superscript"/>
                <w:lang w:val="en-US"/>
              </w:rPr>
              <w:t>2b</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0.94</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0.16</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&lt;0.001</w:t>
            </w:r>
          </w:p>
        </w:tc>
      </w:tr>
      <w:tr w:rsidR="00346875" w:rsidRPr="00B661C5" w:rsidTr="008D7947">
        <w:trPr>
          <w:trHeight w:val="340"/>
        </w:trPr>
        <w:tc>
          <w:tcPr>
            <w:tcW w:w="1980" w:type="dxa"/>
            <w:tcBorders>
              <w:top w:val="nil"/>
              <w:left w:val="single" w:sz="4" w:space="0" w:color="auto"/>
              <w:bottom w:val="nil"/>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22"/>
                <w:szCs w:val="22"/>
                <w:lang w:val="en-US"/>
              </w:rPr>
            </w:pPr>
            <w:proofErr w:type="spellStart"/>
            <w:r>
              <w:rPr>
                <w:rFonts w:ascii="Calibri" w:hAnsi="Calibri" w:cs="Calibri"/>
                <w:color w:val="000000"/>
                <w:sz w:val="22"/>
                <w:szCs w:val="22"/>
                <w:lang w:val="en-US"/>
              </w:rPr>
              <w:t>R</w:t>
            </w:r>
            <w:r w:rsidRPr="00B661C5">
              <w:rPr>
                <w:rFonts w:ascii="Calibri" w:hAnsi="Calibri" w:cs="Calibri"/>
                <w:color w:val="000000"/>
                <w:sz w:val="22"/>
                <w:szCs w:val="22"/>
                <w:lang w:val="en-US"/>
              </w:rPr>
              <w:t>ainfall</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0.00</w:t>
            </w:r>
          </w:p>
        </w:tc>
        <w:tc>
          <w:tcPr>
            <w:tcW w:w="1480" w:type="dxa"/>
            <w:tcBorders>
              <w:top w:val="nil"/>
              <w:left w:val="nil"/>
              <w:bottom w:val="nil"/>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0.19</w:t>
            </w:r>
          </w:p>
        </w:tc>
        <w:tc>
          <w:tcPr>
            <w:tcW w:w="1740" w:type="dxa"/>
            <w:tcBorders>
              <w:top w:val="nil"/>
              <w:left w:val="nil"/>
              <w:bottom w:val="nil"/>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0.987</w:t>
            </w:r>
          </w:p>
        </w:tc>
      </w:tr>
      <w:tr w:rsidR="00346875" w:rsidRPr="00B661C5" w:rsidTr="008D7947">
        <w:trPr>
          <w:trHeight w:val="340"/>
        </w:trPr>
        <w:tc>
          <w:tcPr>
            <w:tcW w:w="1980" w:type="dxa"/>
            <w:tcBorders>
              <w:top w:val="nil"/>
              <w:left w:val="single" w:sz="4" w:space="0" w:color="auto"/>
              <w:bottom w:val="double" w:sz="6" w:space="0" w:color="auto"/>
              <w:right w:val="single" w:sz="4" w:space="0" w:color="auto"/>
            </w:tcBorders>
            <w:noWrap/>
            <w:vAlign w:val="bottom"/>
            <w:hideMark/>
          </w:tcPr>
          <w:p w:rsidR="00346875" w:rsidRPr="00B661C5" w:rsidRDefault="00346875" w:rsidP="008D7947">
            <w:pPr>
              <w:rPr>
                <w:rFonts w:ascii="Calibri" w:hAnsi="Calibri" w:cs="Calibri"/>
                <w:color w:val="000000"/>
                <w:sz w:val="22"/>
                <w:szCs w:val="22"/>
                <w:lang w:val="en-US"/>
              </w:rPr>
            </w:pPr>
            <w:r w:rsidRPr="00B661C5">
              <w:rPr>
                <w:rFonts w:ascii="Calibri" w:hAnsi="Calibri" w:cs="Calibri"/>
                <w:color w:val="000000"/>
                <w:sz w:val="22"/>
                <w:szCs w:val="22"/>
                <w:lang w:val="en-US"/>
              </w:rPr>
              <w:t> </w:t>
            </w:r>
          </w:p>
        </w:tc>
        <w:tc>
          <w:tcPr>
            <w:tcW w:w="1660" w:type="dxa"/>
            <w:tcBorders>
              <w:top w:val="nil"/>
              <w:left w:val="nil"/>
              <w:bottom w:val="double" w:sz="6" w:space="0" w:color="auto"/>
              <w:right w:val="nil"/>
            </w:tcBorders>
            <w:noWrap/>
            <w:vAlign w:val="bottom"/>
            <w:hideMark/>
          </w:tcPr>
          <w:p w:rsidR="00346875" w:rsidRPr="00B661C5" w:rsidRDefault="00346875" w:rsidP="008D7947">
            <w:pPr>
              <w:rPr>
                <w:rFonts w:ascii="Calibri" w:hAnsi="Calibri" w:cs="Calibri"/>
                <w:color w:val="000000"/>
                <w:sz w:val="22"/>
                <w:szCs w:val="22"/>
                <w:lang w:val="en-US"/>
              </w:rPr>
            </w:pPr>
            <w:proofErr w:type="spellStart"/>
            <w:r w:rsidRPr="00B661C5">
              <w:rPr>
                <w:rFonts w:ascii="Calibri" w:hAnsi="Calibri" w:cs="Calibri"/>
                <w:color w:val="000000"/>
                <w:sz w:val="22"/>
                <w:szCs w:val="22"/>
                <w:lang w:val="en-US"/>
              </w:rPr>
              <w:t>ASR</w:t>
            </w:r>
            <w:r w:rsidRPr="00B661C5">
              <w:rPr>
                <w:rFonts w:ascii="Calibri" w:hAnsi="Calibri" w:cs="Calibri"/>
                <w:color w:val="000000"/>
                <w:sz w:val="22"/>
                <w:szCs w:val="22"/>
                <w:vertAlign w:val="superscript"/>
                <w:lang w:val="en-US"/>
              </w:rPr>
              <w:t>b</w:t>
            </w:r>
            <w:proofErr w:type="spellEnd"/>
          </w:p>
        </w:tc>
        <w:tc>
          <w:tcPr>
            <w:tcW w:w="1480" w:type="dxa"/>
            <w:tcBorders>
              <w:top w:val="nil"/>
              <w:left w:val="nil"/>
              <w:bottom w:val="double" w:sz="6" w:space="0" w:color="auto"/>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-0.16</w:t>
            </w:r>
          </w:p>
        </w:tc>
        <w:tc>
          <w:tcPr>
            <w:tcW w:w="1480" w:type="dxa"/>
            <w:tcBorders>
              <w:top w:val="nil"/>
              <w:left w:val="nil"/>
              <w:bottom w:val="double" w:sz="6" w:space="0" w:color="auto"/>
              <w:right w:val="nil"/>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0.16</w:t>
            </w:r>
          </w:p>
        </w:tc>
        <w:tc>
          <w:tcPr>
            <w:tcW w:w="1740" w:type="dxa"/>
            <w:tcBorders>
              <w:top w:val="nil"/>
              <w:left w:val="nil"/>
              <w:bottom w:val="double" w:sz="6" w:space="0" w:color="auto"/>
              <w:right w:val="single" w:sz="4" w:space="0" w:color="auto"/>
            </w:tcBorders>
            <w:noWrap/>
            <w:vAlign w:val="bottom"/>
            <w:hideMark/>
          </w:tcPr>
          <w:p w:rsidR="00346875" w:rsidRPr="00B661C5" w:rsidRDefault="00346875" w:rsidP="008D7947">
            <w:pPr>
              <w:jc w:val="right"/>
              <w:rPr>
                <w:rFonts w:ascii="Calibri" w:hAnsi="Calibri" w:cs="Calibri"/>
                <w:color w:val="000000"/>
                <w:sz w:val="22"/>
                <w:szCs w:val="22"/>
                <w:lang w:val="en-US"/>
              </w:rPr>
            </w:pPr>
            <w:r w:rsidRPr="00B661C5">
              <w:rPr>
                <w:rFonts w:ascii="Calibri" w:hAnsi="Calibri" w:cs="Calibri"/>
                <w:color w:val="000000"/>
                <w:sz w:val="22"/>
                <w:szCs w:val="22"/>
                <w:lang w:val="en-US"/>
              </w:rPr>
              <w:t>0.288</w:t>
            </w:r>
          </w:p>
        </w:tc>
      </w:tr>
      <w:tr w:rsidR="00346875" w:rsidRPr="00C30234" w:rsidTr="008D7947">
        <w:trPr>
          <w:trHeight w:val="340"/>
        </w:trPr>
        <w:tc>
          <w:tcPr>
            <w:tcW w:w="3640" w:type="dxa"/>
            <w:gridSpan w:val="2"/>
            <w:tcBorders>
              <w:top w:val="nil"/>
              <w:left w:val="nil"/>
              <w:bottom w:val="nil"/>
              <w:right w:val="nil"/>
            </w:tcBorders>
            <w:noWrap/>
            <w:vAlign w:val="bottom"/>
            <w:hideMark/>
          </w:tcPr>
          <w:p w:rsidR="00346875" w:rsidRPr="00B661C5" w:rsidRDefault="00346875" w:rsidP="008D7947">
            <w:pPr>
              <w:rPr>
                <w:rFonts w:ascii="Calibri" w:hAnsi="Calibri" w:cs="Calibri"/>
                <w:color w:val="000000"/>
                <w:sz w:val="16"/>
                <w:szCs w:val="16"/>
                <w:lang w:val="en-US"/>
              </w:rPr>
            </w:pPr>
            <w:r w:rsidRPr="00B661C5">
              <w:rPr>
                <w:rFonts w:ascii="Calibri" w:hAnsi="Calibri" w:cs="Calibri"/>
                <w:color w:val="000000"/>
                <w:sz w:val="16"/>
                <w:szCs w:val="16"/>
                <w:vertAlign w:val="superscript"/>
                <w:lang w:val="en-US"/>
              </w:rPr>
              <w:t xml:space="preserve">a </w:t>
            </w:r>
            <w:r w:rsidRPr="00B661C5">
              <w:rPr>
                <w:rFonts w:ascii="Calibri" w:hAnsi="Calibri" w:cs="Calibri"/>
                <w:color w:val="000000"/>
                <w:sz w:val="16"/>
                <w:szCs w:val="16"/>
                <w:lang w:val="en-US"/>
              </w:rPr>
              <w:t>Not shown as has no meaningful interpretation</w:t>
            </w:r>
          </w:p>
        </w:tc>
        <w:tc>
          <w:tcPr>
            <w:tcW w:w="1480" w:type="dxa"/>
            <w:tcBorders>
              <w:top w:val="nil"/>
              <w:left w:val="nil"/>
              <w:bottom w:val="nil"/>
              <w:right w:val="nil"/>
            </w:tcBorders>
            <w:noWrap/>
            <w:vAlign w:val="bottom"/>
            <w:hideMark/>
          </w:tcPr>
          <w:p w:rsidR="00346875" w:rsidRPr="00B661C5" w:rsidRDefault="00346875" w:rsidP="008D7947">
            <w:pPr>
              <w:rPr>
                <w:rFonts w:ascii="Calibri" w:hAnsi="Calibri" w:cs="Calibri"/>
                <w:color w:val="000000"/>
                <w:sz w:val="16"/>
                <w:szCs w:val="16"/>
                <w:lang w:val="en-US"/>
              </w:rPr>
            </w:pPr>
          </w:p>
        </w:tc>
        <w:tc>
          <w:tcPr>
            <w:tcW w:w="1480" w:type="dxa"/>
            <w:tcBorders>
              <w:top w:val="nil"/>
              <w:left w:val="nil"/>
              <w:bottom w:val="nil"/>
              <w:right w:val="nil"/>
            </w:tcBorders>
            <w:noWrap/>
            <w:vAlign w:val="bottom"/>
            <w:hideMark/>
          </w:tcPr>
          <w:p w:rsidR="00346875" w:rsidRPr="00B661C5" w:rsidRDefault="00346875" w:rsidP="008D7947">
            <w:pPr>
              <w:jc w:val="right"/>
              <w:rPr>
                <w:sz w:val="20"/>
                <w:szCs w:val="20"/>
                <w:lang w:val="en-US"/>
              </w:rPr>
            </w:pPr>
          </w:p>
        </w:tc>
        <w:tc>
          <w:tcPr>
            <w:tcW w:w="1740" w:type="dxa"/>
            <w:tcBorders>
              <w:top w:val="nil"/>
              <w:left w:val="nil"/>
              <w:bottom w:val="nil"/>
              <w:right w:val="nil"/>
            </w:tcBorders>
            <w:noWrap/>
            <w:vAlign w:val="bottom"/>
            <w:hideMark/>
          </w:tcPr>
          <w:p w:rsidR="00346875" w:rsidRPr="00B661C5" w:rsidRDefault="00346875" w:rsidP="008D7947">
            <w:pPr>
              <w:jc w:val="right"/>
              <w:rPr>
                <w:sz w:val="20"/>
                <w:szCs w:val="20"/>
                <w:lang w:val="en-US"/>
              </w:rPr>
            </w:pPr>
          </w:p>
        </w:tc>
      </w:tr>
      <w:tr w:rsidR="00346875" w:rsidRPr="00C30234" w:rsidTr="008D7947">
        <w:trPr>
          <w:trHeight w:val="260"/>
        </w:trPr>
        <w:tc>
          <w:tcPr>
            <w:tcW w:w="8340" w:type="dxa"/>
            <w:gridSpan w:val="5"/>
            <w:tcBorders>
              <w:top w:val="nil"/>
              <w:left w:val="nil"/>
              <w:bottom w:val="nil"/>
              <w:right w:val="nil"/>
            </w:tcBorders>
            <w:noWrap/>
            <w:vAlign w:val="bottom"/>
            <w:hideMark/>
          </w:tcPr>
          <w:p w:rsidR="00346875" w:rsidRPr="00B661C5" w:rsidRDefault="00346875" w:rsidP="008D7947">
            <w:pPr>
              <w:rPr>
                <w:rFonts w:ascii="Calibri" w:hAnsi="Calibri" w:cs="Calibri"/>
                <w:color w:val="000000"/>
                <w:sz w:val="16"/>
                <w:szCs w:val="16"/>
                <w:lang w:val="en-US"/>
              </w:rPr>
            </w:pPr>
            <w:r w:rsidRPr="00B661C5">
              <w:rPr>
                <w:rFonts w:ascii="Calibri" w:hAnsi="Calibri" w:cs="Calibri"/>
                <w:color w:val="000000"/>
                <w:sz w:val="16"/>
                <w:szCs w:val="16"/>
                <w:vertAlign w:val="superscript"/>
                <w:lang w:val="en-US"/>
              </w:rPr>
              <w:t xml:space="preserve">b </w:t>
            </w:r>
            <w:r w:rsidRPr="00B661C5">
              <w:rPr>
                <w:rFonts w:ascii="Calibri" w:hAnsi="Calibri" w:cs="Calibri"/>
                <w:color w:val="000000"/>
                <w:sz w:val="16"/>
                <w:szCs w:val="16"/>
                <w:lang w:val="en-US"/>
              </w:rPr>
              <w:t xml:space="preserve">z-transformed to mean of zero and a standard deviation of one; mean and standard deviation of the </w:t>
            </w:r>
            <w:proofErr w:type="spellStart"/>
            <w:r w:rsidRPr="00B661C5">
              <w:rPr>
                <w:rFonts w:ascii="Calibri" w:hAnsi="Calibri" w:cs="Calibri"/>
                <w:color w:val="000000"/>
                <w:sz w:val="16"/>
                <w:szCs w:val="16"/>
                <w:lang w:val="en-US"/>
              </w:rPr>
              <w:t>orginal</w:t>
            </w:r>
            <w:proofErr w:type="spellEnd"/>
            <w:r w:rsidRPr="00B661C5">
              <w:rPr>
                <w:rFonts w:ascii="Calibri" w:hAnsi="Calibri" w:cs="Calibri"/>
                <w:color w:val="000000"/>
                <w:sz w:val="16"/>
                <w:szCs w:val="16"/>
                <w:lang w:val="en-US"/>
              </w:rPr>
              <w:t xml:space="preserve"> predictors:</w:t>
            </w:r>
          </w:p>
        </w:tc>
      </w:tr>
      <w:tr w:rsidR="00346875" w:rsidRPr="00C30234" w:rsidTr="008D7947">
        <w:trPr>
          <w:trHeight w:val="260"/>
        </w:trPr>
        <w:tc>
          <w:tcPr>
            <w:tcW w:w="8340" w:type="dxa"/>
            <w:gridSpan w:val="5"/>
            <w:tcBorders>
              <w:top w:val="nil"/>
              <w:left w:val="nil"/>
              <w:bottom w:val="nil"/>
              <w:right w:val="nil"/>
            </w:tcBorders>
            <w:noWrap/>
            <w:vAlign w:val="bottom"/>
            <w:hideMark/>
          </w:tcPr>
          <w:p w:rsidR="00346875" w:rsidRPr="00B661C5" w:rsidRDefault="00346875" w:rsidP="008D7947">
            <w:pPr>
              <w:rPr>
                <w:rFonts w:ascii="Calibri" w:hAnsi="Calibri" w:cs="Calibri"/>
                <w:color w:val="000000"/>
                <w:sz w:val="16"/>
                <w:szCs w:val="16"/>
                <w:lang w:val="en-US"/>
              </w:rPr>
            </w:pPr>
            <w:r w:rsidRPr="00B661C5">
              <w:rPr>
                <w:rFonts w:ascii="Calibri" w:hAnsi="Calibri" w:cs="Calibri"/>
                <w:color w:val="000000"/>
                <w:sz w:val="16"/>
                <w:szCs w:val="16"/>
                <w:lang w:val="en-US"/>
              </w:rPr>
              <w:t>model a, b): group size: 6.26±1.96; female's age: 9.44±4.37; N females: 1.93±0.84; rainfall: 894.72±175.24; ASR:0.52±0.13</w:t>
            </w:r>
          </w:p>
        </w:tc>
      </w:tr>
      <w:tr w:rsidR="00346875" w:rsidRPr="00C30234" w:rsidTr="008D7947">
        <w:trPr>
          <w:trHeight w:val="260"/>
        </w:trPr>
        <w:tc>
          <w:tcPr>
            <w:tcW w:w="8340" w:type="dxa"/>
            <w:gridSpan w:val="5"/>
            <w:tcBorders>
              <w:top w:val="nil"/>
              <w:left w:val="nil"/>
              <w:bottom w:val="nil"/>
              <w:right w:val="nil"/>
            </w:tcBorders>
            <w:noWrap/>
            <w:vAlign w:val="bottom"/>
            <w:hideMark/>
          </w:tcPr>
          <w:p w:rsidR="00346875" w:rsidRPr="00B661C5" w:rsidRDefault="00346875" w:rsidP="008D7947">
            <w:pPr>
              <w:rPr>
                <w:rFonts w:ascii="Calibri" w:hAnsi="Calibri" w:cs="Calibri"/>
                <w:color w:val="000000"/>
                <w:sz w:val="16"/>
                <w:szCs w:val="16"/>
                <w:lang w:val="en-US"/>
              </w:rPr>
            </w:pPr>
            <w:r w:rsidRPr="00B661C5">
              <w:rPr>
                <w:rFonts w:ascii="Calibri" w:hAnsi="Calibri" w:cs="Calibri"/>
                <w:color w:val="000000"/>
                <w:sz w:val="16"/>
                <w:szCs w:val="16"/>
                <w:lang w:val="en-US"/>
              </w:rPr>
              <w:t>model c): group size: 5.98±1.91; individual's age: 6.38±5.15; N females: 1.93±0.84; rainfall: 866.02±176.77; ASR:0.56±0.12</w:t>
            </w:r>
          </w:p>
        </w:tc>
      </w:tr>
    </w:tbl>
    <w:p w:rsidR="00346875" w:rsidRDefault="00346875" w:rsidP="00346875">
      <w:pPr>
        <w:rPr>
          <w:lang w:val="en-GB"/>
        </w:rPr>
      </w:pPr>
    </w:p>
    <w:p w:rsidR="00346875" w:rsidRDefault="00346875" w:rsidP="00CF40E8">
      <w:pPr>
        <w:rPr>
          <w:lang w:val="en-GB"/>
        </w:rPr>
      </w:pPr>
    </w:p>
    <w:p w:rsidR="00CF40E8" w:rsidRDefault="00CF40E8" w:rsidP="00CF40E8">
      <w:pPr>
        <w:rPr>
          <w:lang w:val="en-GB"/>
        </w:rPr>
      </w:pPr>
      <w:r w:rsidRPr="00D36C66">
        <w:rPr>
          <w:b/>
          <w:bCs/>
          <w:lang w:val="en-GB"/>
        </w:rPr>
        <w:t>Table S</w:t>
      </w:r>
      <w:r w:rsidR="00346875">
        <w:rPr>
          <w:b/>
          <w:bCs/>
          <w:lang w:val="en-GB"/>
        </w:rPr>
        <w:t>2</w:t>
      </w:r>
      <w:r>
        <w:rPr>
          <w:lang w:val="en-GB"/>
        </w:rPr>
        <w:t xml:space="preserve">: Summary of the results of the models estimating the probability of giving birth including a) quadratic terms, b) linear terms and ASR, c) linear terms, dominance status (yes, no) and the number of adult females, d) quadratic terms, dominance status (yes, no) and the number of adult females, e) linear terms, dominance status (yes, no) and ASR, and f) quadratic terms, dominance status (yes, no) and ASR. </w:t>
      </w:r>
    </w:p>
    <w:p w:rsidR="00CF40E8" w:rsidRDefault="00CF40E8" w:rsidP="00CF40E8">
      <w:pPr>
        <w:rPr>
          <w:lang w:val="en-GB"/>
        </w:rPr>
      </w:pPr>
    </w:p>
    <w:tbl>
      <w:tblPr>
        <w:tblW w:w="8940" w:type="dxa"/>
        <w:tblCellMar>
          <w:left w:w="70" w:type="dxa"/>
          <w:right w:w="70" w:type="dxa"/>
        </w:tblCellMar>
        <w:tblLook w:val="04A0" w:firstRow="1" w:lastRow="0" w:firstColumn="1" w:lastColumn="0" w:noHBand="0" w:noVBand="1"/>
      </w:tblPr>
      <w:tblGrid>
        <w:gridCol w:w="2020"/>
        <w:gridCol w:w="1560"/>
        <w:gridCol w:w="1680"/>
        <w:gridCol w:w="1740"/>
        <w:gridCol w:w="1940"/>
      </w:tblGrid>
      <w:tr w:rsidR="00CF40E8" w:rsidRPr="00D36C66" w:rsidTr="0057421A">
        <w:trPr>
          <w:trHeight w:val="340"/>
        </w:trPr>
        <w:tc>
          <w:tcPr>
            <w:tcW w:w="2020"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lastRenderedPageBreak/>
              <w:t>Models</w:t>
            </w:r>
          </w:p>
        </w:tc>
        <w:tc>
          <w:tcPr>
            <w:tcW w:w="1560" w:type="dxa"/>
            <w:tcBorders>
              <w:top w:val="single" w:sz="4" w:space="0" w:color="auto"/>
              <w:left w:val="nil"/>
              <w:bottom w:val="double" w:sz="6" w:space="0" w:color="auto"/>
              <w:right w:val="nil"/>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Terms</w:t>
            </w:r>
          </w:p>
        </w:tc>
        <w:tc>
          <w:tcPr>
            <w:tcW w:w="1680" w:type="dxa"/>
            <w:tcBorders>
              <w:top w:val="single" w:sz="4" w:space="0" w:color="auto"/>
              <w:left w:val="nil"/>
              <w:bottom w:val="double" w:sz="6" w:space="0" w:color="auto"/>
              <w:right w:val="nil"/>
            </w:tcBorders>
            <w:shd w:val="clear" w:color="auto" w:fill="auto"/>
            <w:noWrap/>
            <w:vAlign w:val="bottom"/>
            <w:hideMark/>
          </w:tcPr>
          <w:p w:rsidR="00CF40E8" w:rsidRPr="00D36C66" w:rsidRDefault="00CF40E8" w:rsidP="0057421A">
            <w:pPr>
              <w:jc w:val="right"/>
              <w:rPr>
                <w:rFonts w:ascii="Calibri" w:hAnsi="Calibri" w:cs="Calibri"/>
                <w:b/>
                <w:bCs/>
                <w:color w:val="000000"/>
                <w:sz w:val="22"/>
                <w:szCs w:val="22"/>
                <w:lang w:val="en-US"/>
              </w:rPr>
            </w:pPr>
            <w:r w:rsidRPr="00D36C66">
              <w:rPr>
                <w:rFonts w:ascii="Calibri" w:hAnsi="Calibri" w:cs="Calibri"/>
                <w:b/>
                <w:bCs/>
                <w:color w:val="000000"/>
                <w:sz w:val="22"/>
                <w:szCs w:val="22"/>
                <w:lang w:val="en-US"/>
              </w:rPr>
              <w:t>Estimate</w:t>
            </w:r>
          </w:p>
        </w:tc>
        <w:tc>
          <w:tcPr>
            <w:tcW w:w="1740" w:type="dxa"/>
            <w:tcBorders>
              <w:top w:val="single" w:sz="4" w:space="0" w:color="auto"/>
              <w:left w:val="nil"/>
              <w:bottom w:val="double" w:sz="6" w:space="0" w:color="auto"/>
              <w:right w:val="nil"/>
            </w:tcBorders>
            <w:shd w:val="clear" w:color="auto" w:fill="auto"/>
            <w:noWrap/>
            <w:vAlign w:val="bottom"/>
            <w:hideMark/>
          </w:tcPr>
          <w:p w:rsidR="00CF40E8" w:rsidRPr="00D36C66" w:rsidRDefault="00CF40E8" w:rsidP="0057421A">
            <w:pPr>
              <w:jc w:val="right"/>
              <w:rPr>
                <w:rFonts w:ascii="Calibri" w:hAnsi="Calibri" w:cs="Calibri"/>
                <w:b/>
                <w:bCs/>
                <w:color w:val="000000"/>
                <w:sz w:val="22"/>
                <w:szCs w:val="22"/>
                <w:lang w:val="en-US"/>
              </w:rPr>
            </w:pPr>
            <w:r w:rsidRPr="00D36C66">
              <w:rPr>
                <w:rFonts w:ascii="Calibri" w:hAnsi="Calibri" w:cs="Calibri"/>
                <w:b/>
                <w:bCs/>
                <w:color w:val="000000"/>
                <w:sz w:val="22"/>
                <w:szCs w:val="22"/>
                <w:lang w:val="en-US"/>
              </w:rPr>
              <w:t>Std. Error</w:t>
            </w:r>
          </w:p>
        </w:tc>
        <w:tc>
          <w:tcPr>
            <w:tcW w:w="1940" w:type="dxa"/>
            <w:tcBorders>
              <w:top w:val="single" w:sz="4" w:space="0" w:color="auto"/>
              <w:left w:val="nil"/>
              <w:bottom w:val="double" w:sz="6" w:space="0" w:color="auto"/>
              <w:right w:val="single" w:sz="4" w:space="0" w:color="auto"/>
            </w:tcBorders>
            <w:shd w:val="clear" w:color="auto" w:fill="auto"/>
            <w:noWrap/>
            <w:vAlign w:val="bottom"/>
            <w:hideMark/>
          </w:tcPr>
          <w:p w:rsidR="00CF40E8" w:rsidRPr="00D36C66" w:rsidRDefault="00CF40E8" w:rsidP="0057421A">
            <w:pPr>
              <w:jc w:val="right"/>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 P</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a) quadratic terms: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1.29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birth rates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0.22</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0.264</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including number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r w:rsidRPr="00D36C66">
              <w:rPr>
                <w:rFonts w:ascii="Calibri" w:hAnsi="Calibri" w:cs="Calibri"/>
                <w:color w:val="000000"/>
                <w:sz w:val="22"/>
                <w:szCs w:val="22"/>
                <w:vertAlign w:val="superscript"/>
                <w:lang w:val="en-US"/>
              </w:rPr>
              <w:t>2b</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0.405</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of adult females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0.17</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0.006</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lang w:val="en-US"/>
              </w:rPr>
            </w:pPr>
            <w:r w:rsidRPr="00D36C66">
              <w:rPr>
                <w:rFonts w:ascii="Calibri" w:hAnsi="Calibri" w:cs="Calibri"/>
                <w:color w:val="000000"/>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Femaleage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0.030</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lang w:val="en-US"/>
              </w:rPr>
            </w:pPr>
            <w:r w:rsidRPr="00D36C66">
              <w:rPr>
                <w:rFonts w:ascii="Calibri" w:hAnsi="Calibri" w:cs="Calibri"/>
                <w:color w:val="000000"/>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0.767</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lang w:val="en-US"/>
              </w:rPr>
            </w:pPr>
            <w:r w:rsidRPr="00D36C66">
              <w:rPr>
                <w:rFonts w:ascii="Calibri" w:hAnsi="Calibri" w:cs="Calibri"/>
                <w:color w:val="000000"/>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N females</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0.003</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lang w:val="en-US"/>
              </w:rPr>
            </w:pPr>
            <w:r w:rsidRPr="00D36C66">
              <w:rPr>
                <w:rFonts w:ascii="Calibri" w:hAnsi="Calibri" w:cs="Calibri"/>
                <w:color w:val="000000"/>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N females</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0.557</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lang w:val="en-US"/>
              </w:rPr>
            </w:pPr>
            <w:r w:rsidRPr="00D36C66">
              <w:rPr>
                <w:rFonts w:ascii="Calibri" w:hAnsi="Calibri" w:cs="Calibri"/>
                <w:color w:val="000000"/>
                <w:lang w:val="en-US"/>
              </w:rPr>
              <w:t> </w:t>
            </w:r>
          </w:p>
        </w:tc>
        <w:tc>
          <w:tcPr>
            <w:tcW w:w="6920"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=33.38,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=6, p&lt;0.001</w:t>
            </w:r>
          </w:p>
        </w:tc>
      </w:tr>
      <w:tr w:rsidR="00CF40E8" w:rsidRPr="00C30234" w:rsidTr="0057421A">
        <w:trPr>
          <w:trHeight w:val="34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lang w:val="en-US"/>
              </w:rPr>
            </w:pPr>
            <w:r w:rsidRPr="00D36C66">
              <w:rPr>
                <w:rFonts w:ascii="Calibri" w:hAnsi="Calibri" w:cs="Calibri"/>
                <w:color w:val="000000"/>
                <w:lang w:val="en-US"/>
              </w:rPr>
              <w:t> </w:t>
            </w:r>
          </w:p>
        </w:tc>
        <w:tc>
          <w:tcPr>
            <w:tcW w:w="6920"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terms=425.99, model incl. squared terms=434.96</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b) linear terms: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0.95</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birth rates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0.205</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including ASR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0.76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0.22</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0.334</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ARS</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0.868</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=14.32,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=3, p=0.002</w:t>
            </w:r>
          </w:p>
        </w:tc>
      </w:tr>
      <w:tr w:rsidR="00CF40E8" w:rsidRPr="00C30234" w:rsidTr="0057421A">
        <w:trPr>
          <w:trHeight w:val="34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terms=441.07, model incl. squared terms=440.17</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c) linear terms: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birth rates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0.248</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including number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0.134</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of adult females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0.914</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and dominance</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N females</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-0.98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0.066</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status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proofErr w:type="spellStart"/>
            <w:r w:rsidRPr="00D36C66">
              <w:rPr>
                <w:rFonts w:ascii="Calibri" w:hAnsi="Calibri" w:cs="Calibri"/>
                <w:color w:val="000000"/>
                <w:sz w:val="22"/>
                <w:szCs w:val="22"/>
                <w:lang w:val="en-US"/>
              </w:rPr>
              <w:t>Dominance</w:t>
            </w:r>
            <w:r w:rsidRPr="00D36C66">
              <w:rPr>
                <w:rFonts w:ascii="Calibri" w:hAnsi="Calibri" w:cs="Calibri"/>
                <w:color w:val="000000"/>
                <w:sz w:val="22"/>
                <w:szCs w:val="22"/>
                <w:vertAlign w:val="superscript"/>
                <w:lang w:val="en-US"/>
              </w:rPr>
              <w:t>b</w:t>
            </w:r>
            <w:proofErr w:type="spellEnd"/>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0.160</w:t>
            </w:r>
          </w:p>
        </w:tc>
      </w:tr>
      <w:tr w:rsidR="00CF40E8" w:rsidRPr="00C30234" w:rsidTr="0057421A">
        <w:trPr>
          <w:trHeight w:val="36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=18.45,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=4, p=0.001</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 quadratic terms: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0.41</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birth rates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0.27</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0.326</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including number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0.22</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0.412</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of adult females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w:t>
            </w:r>
            <w:r>
              <w:rPr>
                <w:rFonts w:ascii="Calibri" w:hAnsi="Calibri" w:cs="Calibri"/>
                <w:color w:val="000000"/>
                <w:sz w:val="22"/>
                <w:szCs w:val="22"/>
                <w:lang w:val="en-US"/>
              </w:rPr>
              <w:t>e</w:t>
            </w:r>
            <w:r w:rsidRPr="00D36C66">
              <w:rPr>
                <w:rFonts w:ascii="Calibri" w:hAnsi="Calibri" w:cs="Calibri"/>
                <w:color w:val="000000"/>
                <w:sz w:val="22"/>
                <w:szCs w:val="22"/>
                <w:lang w:val="en-US"/>
              </w:rPr>
              <w:t xml:space="preserve">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0.27</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0.445</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and dominance</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w:t>
            </w:r>
            <w:r>
              <w:rPr>
                <w:rFonts w:ascii="Calibri" w:hAnsi="Calibri" w:cs="Calibri"/>
                <w:color w:val="000000"/>
                <w:sz w:val="22"/>
                <w:szCs w:val="22"/>
                <w:lang w:val="en-US"/>
              </w:rPr>
              <w:t xml:space="preserve"> </w:t>
            </w:r>
            <w:r w:rsidRPr="00D36C66">
              <w:rPr>
                <w:rFonts w:ascii="Calibri" w:hAnsi="Calibri" w:cs="Calibri"/>
                <w:color w:val="000000"/>
                <w:sz w:val="22"/>
                <w:szCs w:val="22"/>
                <w:lang w:val="en-US"/>
              </w:rPr>
              <w:t>age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0.21</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0.004</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status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-0.05</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0.22</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0.821</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N females</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0.75</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1.36</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0.579</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N females</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-0.87</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0.182</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proofErr w:type="spellStart"/>
            <w:r w:rsidRPr="00D36C66">
              <w:rPr>
                <w:rFonts w:ascii="Calibri" w:hAnsi="Calibri" w:cs="Calibri"/>
                <w:color w:val="000000"/>
                <w:sz w:val="22"/>
                <w:szCs w:val="22"/>
                <w:lang w:val="en-US"/>
              </w:rPr>
              <w:t>Dominance</w:t>
            </w:r>
            <w:r w:rsidRPr="00D36C66">
              <w:rPr>
                <w:rFonts w:ascii="Calibri" w:hAnsi="Calibri" w:cs="Calibri"/>
                <w:color w:val="000000"/>
                <w:sz w:val="22"/>
                <w:szCs w:val="22"/>
                <w:vertAlign w:val="superscript"/>
                <w:lang w:val="en-US"/>
              </w:rPr>
              <w:t>b</w:t>
            </w:r>
            <w:proofErr w:type="spellEnd"/>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0.166</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=26.01,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=7, p&lt;0.001</w:t>
            </w:r>
          </w:p>
        </w:tc>
      </w:tr>
      <w:tr w:rsidR="00CF40E8" w:rsidRPr="00C30234" w:rsidTr="0057421A">
        <w:trPr>
          <w:trHeight w:val="34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single" w:sz="4" w:space="0" w:color="auto"/>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terms=441.07, model incl. squared terms=440.17</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e) linear terms: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birth rates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0.713</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 including ASR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w:t>
            </w:r>
            <w:r>
              <w:rPr>
                <w:rFonts w:ascii="Calibri" w:hAnsi="Calibri" w:cs="Calibri"/>
                <w:color w:val="000000"/>
                <w:sz w:val="22"/>
                <w:szCs w:val="22"/>
                <w:lang w:val="en-US"/>
              </w:rPr>
              <w:t xml:space="preserve"> </w:t>
            </w:r>
            <w:r w:rsidRPr="00D36C66">
              <w:rPr>
                <w:rFonts w:ascii="Calibri" w:hAnsi="Calibri" w:cs="Calibri"/>
                <w:color w:val="000000"/>
                <w:sz w:val="22"/>
                <w:szCs w:val="22"/>
                <w:lang w:val="en-US"/>
              </w:rPr>
              <w:t>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0.012</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and dominance</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0.574</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status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ARS</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0.087</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lastRenderedPageBreak/>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proofErr w:type="spellStart"/>
            <w:r w:rsidRPr="00D36C66">
              <w:rPr>
                <w:rFonts w:ascii="Calibri" w:hAnsi="Calibri" w:cs="Calibri"/>
                <w:color w:val="000000"/>
                <w:sz w:val="22"/>
                <w:szCs w:val="22"/>
                <w:lang w:val="en-US"/>
              </w:rPr>
              <w:t>Dominance</w:t>
            </w:r>
            <w:r w:rsidRPr="00D36C66">
              <w:rPr>
                <w:rFonts w:ascii="Calibri" w:hAnsi="Calibri" w:cs="Calibri"/>
                <w:color w:val="000000"/>
                <w:sz w:val="22"/>
                <w:szCs w:val="22"/>
                <w:vertAlign w:val="superscript"/>
                <w:lang w:val="en-US"/>
              </w:rPr>
              <w:t>b</w:t>
            </w:r>
            <w:proofErr w:type="spellEnd"/>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0.67</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0.119</w:t>
            </w:r>
          </w:p>
        </w:tc>
      </w:tr>
      <w:tr w:rsidR="00CF40E8" w:rsidRPr="00C30234" w:rsidTr="0057421A">
        <w:trPr>
          <w:trHeight w:val="36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=32.40,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=6, p&lt;0.001</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f) quadratic terms: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0.36</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birth rates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0.162</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 including ASR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0.041</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and dominance</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0.35</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0.142</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status</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Female age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-0.13</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0.576</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ASR</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0.088</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56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proofErr w:type="spellStart"/>
            <w:r w:rsidRPr="00D36C66">
              <w:rPr>
                <w:rFonts w:ascii="Calibri" w:hAnsi="Calibri" w:cs="Calibri"/>
                <w:color w:val="000000"/>
                <w:sz w:val="22"/>
                <w:szCs w:val="22"/>
                <w:lang w:val="en-US"/>
              </w:rPr>
              <w:t>Dominance</w:t>
            </w:r>
            <w:r w:rsidRPr="00D36C66">
              <w:rPr>
                <w:rFonts w:ascii="Calibri" w:hAnsi="Calibri" w:cs="Calibri"/>
                <w:color w:val="000000"/>
                <w:sz w:val="22"/>
                <w:szCs w:val="22"/>
                <w:vertAlign w:val="superscript"/>
                <w:lang w:val="en-US"/>
              </w:rPr>
              <w:t>b</w:t>
            </w:r>
            <w:proofErr w:type="spellEnd"/>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0.46</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0.058</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=32.40,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=6, p&lt;0.001</w:t>
            </w:r>
          </w:p>
        </w:tc>
      </w:tr>
      <w:tr w:rsidR="00CF40E8" w:rsidRPr="00C30234" w:rsidTr="0057421A">
        <w:trPr>
          <w:trHeight w:val="34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6920"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terms=324.28, model incl. squared terms=320.75</w:t>
            </w:r>
          </w:p>
        </w:tc>
      </w:tr>
      <w:tr w:rsidR="00CF40E8" w:rsidRPr="00C30234" w:rsidTr="0057421A">
        <w:trPr>
          <w:trHeight w:val="360"/>
        </w:trPr>
        <w:tc>
          <w:tcPr>
            <w:tcW w:w="5260" w:type="dxa"/>
            <w:gridSpan w:val="3"/>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 xml:space="preserve">a </w:t>
            </w:r>
            <w:r w:rsidRPr="00D36C66">
              <w:rPr>
                <w:rFonts w:ascii="Calibri" w:hAnsi="Calibri" w:cs="Calibri"/>
                <w:color w:val="000000"/>
                <w:sz w:val="22"/>
                <w:szCs w:val="22"/>
                <w:lang w:val="en-US"/>
              </w:rPr>
              <w:t>Not shown as has no meaningful interpretation</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p>
        </w:tc>
        <w:tc>
          <w:tcPr>
            <w:tcW w:w="1940" w:type="dxa"/>
            <w:tcBorders>
              <w:top w:val="nil"/>
              <w:left w:val="nil"/>
              <w:bottom w:val="nil"/>
              <w:right w:val="nil"/>
            </w:tcBorders>
            <w:shd w:val="clear" w:color="auto" w:fill="auto"/>
            <w:noWrap/>
            <w:vAlign w:val="bottom"/>
            <w:hideMark/>
          </w:tcPr>
          <w:p w:rsidR="00CF40E8" w:rsidRPr="00D36C66" w:rsidRDefault="00CF40E8" w:rsidP="0057421A">
            <w:pPr>
              <w:jc w:val="right"/>
              <w:rPr>
                <w:sz w:val="20"/>
                <w:szCs w:val="20"/>
                <w:lang w:val="en-US"/>
              </w:rPr>
            </w:pPr>
          </w:p>
        </w:tc>
      </w:tr>
      <w:tr w:rsidR="00CF40E8" w:rsidRPr="00D36C66" w:rsidTr="0057421A">
        <w:trPr>
          <w:trHeight w:val="340"/>
        </w:trPr>
        <w:tc>
          <w:tcPr>
            <w:tcW w:w="3580" w:type="dxa"/>
            <w:gridSpan w:val="2"/>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b</w:t>
            </w:r>
            <w:r w:rsidRPr="00D36C66">
              <w:rPr>
                <w:rFonts w:ascii="Calibri" w:hAnsi="Calibri" w:cs="Calibri"/>
                <w:color w:val="000000"/>
                <w:sz w:val="22"/>
                <w:szCs w:val="22"/>
                <w:lang w:val="en-US"/>
              </w:rPr>
              <w:t xml:space="preserve"> dominance status (yes)</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sz w:val="20"/>
                <w:szCs w:val="20"/>
                <w:lang w:val="en-US"/>
              </w:rPr>
            </w:pPr>
          </w:p>
        </w:tc>
        <w:tc>
          <w:tcPr>
            <w:tcW w:w="1940" w:type="dxa"/>
            <w:tcBorders>
              <w:top w:val="nil"/>
              <w:left w:val="nil"/>
              <w:bottom w:val="nil"/>
              <w:right w:val="nil"/>
            </w:tcBorders>
            <w:shd w:val="clear" w:color="auto" w:fill="auto"/>
            <w:noWrap/>
            <w:vAlign w:val="bottom"/>
            <w:hideMark/>
          </w:tcPr>
          <w:p w:rsidR="00CF40E8" w:rsidRPr="00D36C66" w:rsidRDefault="00CF40E8" w:rsidP="0057421A">
            <w:pPr>
              <w:jc w:val="right"/>
              <w:rPr>
                <w:sz w:val="20"/>
                <w:szCs w:val="20"/>
                <w:lang w:val="en-US"/>
              </w:rPr>
            </w:pPr>
          </w:p>
        </w:tc>
      </w:tr>
    </w:tbl>
    <w:p w:rsidR="00CF40E8" w:rsidRDefault="00CF40E8" w:rsidP="00CF40E8">
      <w:pPr>
        <w:rPr>
          <w:lang w:val="en-GB"/>
        </w:rPr>
      </w:pPr>
    </w:p>
    <w:p w:rsidR="00CF40E8" w:rsidRDefault="00CF40E8" w:rsidP="00CF40E8">
      <w:pPr>
        <w:textAlignment w:val="baseline"/>
        <w:outlineLvl w:val="1"/>
        <w:rPr>
          <w:b/>
          <w:bCs/>
          <w:color w:val="333132"/>
          <w:sz w:val="28"/>
          <w:szCs w:val="28"/>
          <w:lang w:val="en-GB"/>
        </w:rPr>
      </w:pPr>
    </w:p>
    <w:p w:rsidR="00CF40E8" w:rsidRDefault="00CF40E8" w:rsidP="00CF40E8">
      <w:pPr>
        <w:rPr>
          <w:lang w:val="en-GB"/>
        </w:rPr>
      </w:pPr>
      <w:r w:rsidRPr="00D36C66">
        <w:rPr>
          <w:b/>
          <w:bCs/>
          <w:lang w:val="en-GB"/>
        </w:rPr>
        <w:t>Table S</w:t>
      </w:r>
      <w:r w:rsidR="00346875">
        <w:rPr>
          <w:b/>
          <w:bCs/>
          <w:lang w:val="en-GB"/>
        </w:rPr>
        <w:t>3</w:t>
      </w:r>
      <w:r w:rsidRPr="00D36C66">
        <w:rPr>
          <w:b/>
          <w:bCs/>
          <w:lang w:val="en-GB"/>
        </w:rPr>
        <w:t>:</w:t>
      </w:r>
      <w:r>
        <w:rPr>
          <w:lang w:val="en-GB"/>
        </w:rPr>
        <w:t xml:space="preserve"> Summary of the results of the models estimating annual survival including a) quadratic terms and all disappearances, b) linear terms and only confirmed deaths, c) quadratic terms and only confirmed deaths, d) linear terms and confirmed deaths as well as all females with unknown disappearance, e) quadratic terms and confirmed deaths as well as all females with unknown disappearance. </w:t>
      </w:r>
    </w:p>
    <w:p w:rsidR="00CF40E8" w:rsidRDefault="00CF40E8" w:rsidP="00CF40E8">
      <w:pPr>
        <w:rPr>
          <w:lang w:val="en-US"/>
        </w:rPr>
      </w:pPr>
    </w:p>
    <w:tbl>
      <w:tblPr>
        <w:tblW w:w="9082" w:type="dxa"/>
        <w:tblLayout w:type="fixed"/>
        <w:tblCellMar>
          <w:left w:w="70" w:type="dxa"/>
          <w:right w:w="70" w:type="dxa"/>
        </w:tblCellMar>
        <w:tblLook w:val="04A0" w:firstRow="1" w:lastRow="0" w:firstColumn="1" w:lastColumn="0" w:noHBand="0" w:noVBand="1"/>
      </w:tblPr>
      <w:tblGrid>
        <w:gridCol w:w="2020"/>
        <w:gridCol w:w="1702"/>
        <w:gridCol w:w="1680"/>
        <w:gridCol w:w="1740"/>
        <w:gridCol w:w="1940"/>
      </w:tblGrid>
      <w:tr w:rsidR="00CF40E8" w:rsidRPr="00D36C66" w:rsidTr="0057421A">
        <w:trPr>
          <w:trHeight w:val="340"/>
        </w:trPr>
        <w:tc>
          <w:tcPr>
            <w:tcW w:w="2020"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Models</w:t>
            </w:r>
          </w:p>
        </w:tc>
        <w:tc>
          <w:tcPr>
            <w:tcW w:w="1702" w:type="dxa"/>
            <w:tcBorders>
              <w:top w:val="single" w:sz="4" w:space="0" w:color="auto"/>
              <w:left w:val="nil"/>
              <w:bottom w:val="double" w:sz="6" w:space="0" w:color="auto"/>
              <w:right w:val="nil"/>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Terms</w:t>
            </w:r>
          </w:p>
        </w:tc>
        <w:tc>
          <w:tcPr>
            <w:tcW w:w="1680" w:type="dxa"/>
            <w:tcBorders>
              <w:top w:val="single" w:sz="4" w:space="0" w:color="auto"/>
              <w:left w:val="nil"/>
              <w:bottom w:val="double" w:sz="6" w:space="0" w:color="auto"/>
              <w:right w:val="nil"/>
            </w:tcBorders>
            <w:shd w:val="clear" w:color="auto" w:fill="auto"/>
            <w:noWrap/>
            <w:vAlign w:val="bottom"/>
            <w:hideMark/>
          </w:tcPr>
          <w:p w:rsidR="00CF40E8" w:rsidRPr="00D36C66" w:rsidRDefault="00CF40E8" w:rsidP="0057421A">
            <w:pPr>
              <w:jc w:val="right"/>
              <w:rPr>
                <w:rFonts w:ascii="Calibri" w:hAnsi="Calibri" w:cs="Calibri"/>
                <w:b/>
                <w:bCs/>
                <w:color w:val="000000"/>
                <w:sz w:val="22"/>
                <w:szCs w:val="22"/>
                <w:lang w:val="en-US"/>
              </w:rPr>
            </w:pPr>
            <w:r w:rsidRPr="00D36C66">
              <w:rPr>
                <w:rFonts w:ascii="Calibri" w:hAnsi="Calibri" w:cs="Calibri"/>
                <w:b/>
                <w:bCs/>
                <w:color w:val="000000"/>
                <w:sz w:val="22"/>
                <w:szCs w:val="22"/>
                <w:lang w:val="en-US"/>
              </w:rPr>
              <w:t>Estimate</w:t>
            </w:r>
          </w:p>
        </w:tc>
        <w:tc>
          <w:tcPr>
            <w:tcW w:w="1740" w:type="dxa"/>
            <w:tcBorders>
              <w:top w:val="single" w:sz="4" w:space="0" w:color="auto"/>
              <w:left w:val="nil"/>
              <w:bottom w:val="double" w:sz="6" w:space="0" w:color="auto"/>
              <w:right w:val="nil"/>
            </w:tcBorders>
            <w:shd w:val="clear" w:color="auto" w:fill="auto"/>
            <w:noWrap/>
            <w:vAlign w:val="bottom"/>
            <w:hideMark/>
          </w:tcPr>
          <w:p w:rsidR="00CF40E8" w:rsidRPr="00D36C66" w:rsidRDefault="00CF40E8" w:rsidP="0057421A">
            <w:pPr>
              <w:jc w:val="right"/>
              <w:rPr>
                <w:rFonts w:ascii="Calibri" w:hAnsi="Calibri" w:cs="Calibri"/>
                <w:b/>
                <w:bCs/>
                <w:color w:val="000000"/>
                <w:sz w:val="22"/>
                <w:szCs w:val="22"/>
                <w:lang w:val="en-US"/>
              </w:rPr>
            </w:pPr>
            <w:r w:rsidRPr="00D36C66">
              <w:rPr>
                <w:rFonts w:ascii="Calibri" w:hAnsi="Calibri" w:cs="Calibri"/>
                <w:b/>
                <w:bCs/>
                <w:color w:val="000000"/>
                <w:sz w:val="22"/>
                <w:szCs w:val="22"/>
                <w:lang w:val="en-US"/>
              </w:rPr>
              <w:t>Std. Error</w:t>
            </w:r>
          </w:p>
        </w:tc>
        <w:tc>
          <w:tcPr>
            <w:tcW w:w="1940" w:type="dxa"/>
            <w:tcBorders>
              <w:top w:val="single" w:sz="4" w:space="0" w:color="auto"/>
              <w:left w:val="nil"/>
              <w:bottom w:val="double" w:sz="6" w:space="0" w:color="auto"/>
              <w:right w:val="single" w:sz="4" w:space="0" w:color="auto"/>
            </w:tcBorders>
            <w:shd w:val="clear" w:color="auto" w:fill="auto"/>
            <w:noWrap/>
            <w:vAlign w:val="bottom"/>
            <w:hideMark/>
          </w:tcPr>
          <w:p w:rsidR="00CF40E8" w:rsidRPr="00D36C66" w:rsidRDefault="00CF40E8" w:rsidP="0057421A">
            <w:pPr>
              <w:jc w:val="right"/>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 P</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 linear terms: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-1.34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annual survival</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including all</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-1.23</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0.11</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disappearances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-0.12</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0.17</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0.486</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ASR</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0.336</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7062"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=46.18,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=3, p&lt;0.001</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7062" w:type="dxa"/>
            <w:gridSpan w:val="4"/>
            <w:tcBorders>
              <w:top w:val="nil"/>
              <w:left w:val="single" w:sz="4" w:space="0" w:color="auto"/>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terms=818.68, model incl. squared terms=764.28</w:t>
            </w:r>
          </w:p>
        </w:tc>
      </w:tr>
      <w:tr w:rsidR="00CF40E8" w:rsidRPr="00D36C66" w:rsidTr="0057421A">
        <w:trPr>
          <w:trHeight w:val="360"/>
        </w:trPr>
        <w:tc>
          <w:tcPr>
            <w:tcW w:w="2020" w:type="dxa"/>
            <w:tcBorders>
              <w:top w:val="double" w:sz="6" w:space="0" w:color="auto"/>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b) linear terms: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-2.99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0.27</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annual survival</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0.054</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including confirmed</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-1.53</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deaths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0.912</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ASR</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0.349</w:t>
            </w:r>
          </w:p>
        </w:tc>
      </w:tr>
      <w:tr w:rsidR="00CF40E8" w:rsidRPr="00C30234" w:rsidTr="0057421A">
        <w:trPr>
          <w:trHeight w:val="36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7062"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=10.02,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=3, p=0.018</w:t>
            </w:r>
          </w:p>
        </w:tc>
      </w:tr>
      <w:tr w:rsidR="00CF40E8" w:rsidRPr="00D36C66"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c) quadratic terms: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-3.00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annual survival</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0.83</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0.028</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including confirmed</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0.578</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deaths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0.16</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0.030</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1.16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0.17</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0.396</w:t>
            </w:r>
          </w:p>
        </w:tc>
      </w:tr>
      <w:tr w:rsidR="00CF40E8" w:rsidRPr="00D36C66" w:rsidTr="0057421A">
        <w:trPr>
          <w:trHeight w:val="340"/>
        </w:trPr>
        <w:tc>
          <w:tcPr>
            <w:tcW w:w="2020" w:type="dxa"/>
            <w:tcBorders>
              <w:top w:val="nil"/>
              <w:left w:val="single" w:sz="4" w:space="0" w:color="auto"/>
              <w:bottom w:val="nil"/>
              <w:right w:val="nil"/>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lastRenderedPageBreak/>
              <w:t> </w:t>
            </w:r>
          </w:p>
        </w:tc>
        <w:tc>
          <w:tcPr>
            <w:tcW w:w="1702" w:type="dxa"/>
            <w:tcBorders>
              <w:top w:val="nil"/>
              <w:left w:val="single" w:sz="4" w:space="0" w:color="auto"/>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ASR</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-0.27</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0.255</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7062"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=118.34,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=5, p&lt;0.001</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7062" w:type="dxa"/>
            <w:gridSpan w:val="4"/>
            <w:tcBorders>
              <w:top w:val="nil"/>
              <w:left w:val="single" w:sz="4" w:space="0" w:color="auto"/>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terms=513.42, model incl. squared terms=407.14</w:t>
            </w:r>
          </w:p>
        </w:tc>
      </w:tr>
      <w:tr w:rsidR="00CF40E8" w:rsidRPr="00D36C66" w:rsidTr="0057421A">
        <w:trPr>
          <w:trHeight w:val="360"/>
        </w:trPr>
        <w:tc>
          <w:tcPr>
            <w:tcW w:w="2020" w:type="dxa"/>
            <w:tcBorders>
              <w:top w:val="double" w:sz="6" w:space="0" w:color="auto"/>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 linear terms: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-1.77</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0.24</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annual survival</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0.61</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0.002</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including confirmed</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-1.04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0.11</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deaths and females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0.18</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0.279</w:t>
            </w:r>
          </w:p>
        </w:tc>
      </w:tr>
      <w:tr w:rsidR="00CF40E8" w:rsidRPr="00D36C66" w:rsidTr="0057421A">
        <w:trPr>
          <w:trHeight w:val="32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with unknown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ASR</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0.11</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0.090</w:t>
            </w:r>
          </w:p>
        </w:tc>
      </w:tr>
      <w:tr w:rsidR="00CF40E8" w:rsidRPr="00C30234" w:rsidTr="0057421A">
        <w:trPr>
          <w:trHeight w:val="36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disappearance</w:t>
            </w:r>
          </w:p>
        </w:tc>
        <w:tc>
          <w:tcPr>
            <w:tcW w:w="7062"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=44.28,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=3, p&lt;0.001</w:t>
            </w:r>
          </w:p>
        </w:tc>
      </w:tr>
      <w:tr w:rsidR="00CF40E8" w:rsidRPr="00D36C66" w:rsidTr="0057421A">
        <w:trPr>
          <w:trHeight w:val="360"/>
        </w:trPr>
        <w:tc>
          <w:tcPr>
            <w:tcW w:w="2020" w:type="dxa"/>
            <w:tcBorders>
              <w:top w:val="double" w:sz="6" w:space="0" w:color="auto"/>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e) quadratic terms: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Intercept</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-3.00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0.33</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vertAlign w:val="superscript"/>
                <w:lang w:val="en-US"/>
              </w:rPr>
              <w:t>a</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annual survival</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0.83</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0.005</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including confirmed</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Group size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0.04</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0.19</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0.818</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deaths and females</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-0.40</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0.16</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0.010</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xml:space="preserve">with unknown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Individual age</w:t>
            </w:r>
            <w:r w:rsidRPr="00D36C66">
              <w:rPr>
                <w:rFonts w:ascii="Calibri" w:hAnsi="Calibri" w:cs="Calibri"/>
                <w:color w:val="000000"/>
                <w:sz w:val="22"/>
                <w:szCs w:val="22"/>
                <w:vertAlign w:val="superscript"/>
                <w:lang w:val="en-US"/>
              </w:rPr>
              <w:t>2</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1.16</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0.17</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&lt;0.001</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disappearance</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Rainfall</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0.20</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0.697</w:t>
            </w:r>
          </w:p>
        </w:tc>
      </w:tr>
      <w:tr w:rsidR="00CF40E8" w:rsidRPr="00D36C66"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1702"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ASR</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-0.27</w:t>
            </w:r>
          </w:p>
        </w:tc>
        <w:tc>
          <w:tcPr>
            <w:tcW w:w="1740" w:type="dxa"/>
            <w:tcBorders>
              <w:top w:val="nil"/>
              <w:left w:val="nil"/>
              <w:bottom w:val="nil"/>
              <w:right w:val="nil"/>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0.15</w:t>
            </w:r>
          </w:p>
        </w:tc>
        <w:tc>
          <w:tcPr>
            <w:tcW w:w="1940" w:type="dxa"/>
            <w:tcBorders>
              <w:top w:val="nil"/>
              <w:left w:val="nil"/>
              <w:bottom w:val="nil"/>
              <w:right w:val="single" w:sz="4" w:space="0" w:color="auto"/>
            </w:tcBorders>
            <w:shd w:val="clear" w:color="auto" w:fill="auto"/>
            <w:noWrap/>
            <w:vAlign w:val="bottom"/>
            <w:hideMark/>
          </w:tcPr>
          <w:p w:rsidR="00CF40E8" w:rsidRPr="00D36C66" w:rsidRDefault="00CF40E8" w:rsidP="0057421A">
            <w:pPr>
              <w:jc w:val="right"/>
              <w:rPr>
                <w:rFonts w:ascii="Calibri" w:hAnsi="Calibri" w:cs="Calibri"/>
                <w:color w:val="000000"/>
                <w:sz w:val="22"/>
                <w:szCs w:val="22"/>
                <w:lang w:val="en-US"/>
              </w:rPr>
            </w:pPr>
            <w:r w:rsidRPr="00D36C66">
              <w:rPr>
                <w:rFonts w:ascii="Calibri" w:hAnsi="Calibri" w:cs="Calibri"/>
                <w:color w:val="000000"/>
                <w:sz w:val="22"/>
                <w:szCs w:val="22"/>
                <w:lang w:val="en-US"/>
              </w:rPr>
              <w:t>0.081</w:t>
            </w:r>
          </w:p>
        </w:tc>
      </w:tr>
      <w:tr w:rsidR="00CF40E8" w:rsidRPr="00C30234" w:rsidTr="0057421A">
        <w:trPr>
          <w:trHeight w:val="340"/>
        </w:trPr>
        <w:tc>
          <w:tcPr>
            <w:tcW w:w="2020" w:type="dxa"/>
            <w:tcBorders>
              <w:top w:val="nil"/>
              <w:left w:val="single" w:sz="4" w:space="0" w:color="auto"/>
              <w:bottom w:val="nil"/>
              <w:right w:val="single" w:sz="4" w:space="0" w:color="auto"/>
            </w:tcBorders>
            <w:shd w:val="clear" w:color="auto" w:fill="auto"/>
            <w:noWrap/>
            <w:vAlign w:val="bottom"/>
            <w:hideMark/>
          </w:tcPr>
          <w:p w:rsidR="00CF40E8" w:rsidRPr="00D36C66" w:rsidRDefault="00CF40E8" w:rsidP="0057421A">
            <w:pPr>
              <w:rPr>
                <w:rFonts w:ascii="Calibri" w:hAnsi="Calibri" w:cs="Calibri"/>
                <w:b/>
                <w:bCs/>
                <w:color w:val="000000"/>
                <w:sz w:val="22"/>
                <w:szCs w:val="22"/>
                <w:lang w:val="en-US"/>
              </w:rPr>
            </w:pPr>
            <w:r w:rsidRPr="00D36C66">
              <w:rPr>
                <w:rFonts w:ascii="Calibri" w:hAnsi="Calibri" w:cs="Calibri"/>
                <w:b/>
                <w:bCs/>
                <w:color w:val="000000"/>
                <w:sz w:val="22"/>
                <w:szCs w:val="22"/>
                <w:lang w:val="en-US"/>
              </w:rPr>
              <w:t> </w:t>
            </w:r>
          </w:p>
        </w:tc>
        <w:tc>
          <w:tcPr>
            <w:tcW w:w="7062" w:type="dxa"/>
            <w:gridSpan w:val="4"/>
            <w:tcBorders>
              <w:top w:val="nil"/>
              <w:left w:val="nil"/>
              <w:bottom w:val="nil"/>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likelihood ratio full-null model comparison: x</w:t>
            </w:r>
            <w:r w:rsidRPr="00D36C66">
              <w:rPr>
                <w:rFonts w:ascii="Calibri" w:hAnsi="Calibri" w:cs="Calibri"/>
                <w:i/>
                <w:iCs/>
                <w:color w:val="000000"/>
                <w:sz w:val="22"/>
                <w:szCs w:val="22"/>
                <w:vertAlign w:val="superscript"/>
                <w:lang w:val="en-US"/>
              </w:rPr>
              <w:t>2</w:t>
            </w:r>
            <w:r w:rsidRPr="00D36C66">
              <w:rPr>
                <w:rFonts w:ascii="Calibri" w:hAnsi="Calibri" w:cs="Calibri"/>
                <w:i/>
                <w:iCs/>
                <w:color w:val="000000"/>
                <w:sz w:val="22"/>
                <w:szCs w:val="22"/>
                <w:lang w:val="en-US"/>
              </w:rPr>
              <w:t xml:space="preserve">=49.19, </w:t>
            </w:r>
            <w:proofErr w:type="spellStart"/>
            <w:r w:rsidRPr="00D36C66">
              <w:rPr>
                <w:rFonts w:ascii="Calibri" w:hAnsi="Calibri" w:cs="Calibri"/>
                <w:i/>
                <w:iCs/>
                <w:color w:val="000000"/>
                <w:sz w:val="22"/>
                <w:szCs w:val="22"/>
                <w:lang w:val="en-US"/>
              </w:rPr>
              <w:t>df</w:t>
            </w:r>
            <w:proofErr w:type="spellEnd"/>
            <w:r w:rsidRPr="00D36C66">
              <w:rPr>
                <w:rFonts w:ascii="Calibri" w:hAnsi="Calibri" w:cs="Calibri"/>
                <w:i/>
                <w:iCs/>
                <w:color w:val="000000"/>
                <w:sz w:val="22"/>
                <w:szCs w:val="22"/>
                <w:lang w:val="en-US"/>
              </w:rPr>
              <w:t>=5, p&lt;0.001</w:t>
            </w:r>
          </w:p>
        </w:tc>
      </w:tr>
      <w:tr w:rsidR="00CF40E8" w:rsidRPr="00C30234" w:rsidTr="0057421A">
        <w:trPr>
          <w:trHeight w:val="340"/>
        </w:trPr>
        <w:tc>
          <w:tcPr>
            <w:tcW w:w="2020" w:type="dxa"/>
            <w:tcBorders>
              <w:top w:val="nil"/>
              <w:left w:val="single" w:sz="4" w:space="0" w:color="auto"/>
              <w:bottom w:val="double" w:sz="6" w:space="0" w:color="auto"/>
              <w:right w:val="single" w:sz="4" w:space="0" w:color="auto"/>
            </w:tcBorders>
            <w:shd w:val="clear" w:color="auto" w:fill="auto"/>
            <w:noWrap/>
            <w:vAlign w:val="bottom"/>
            <w:hideMark/>
          </w:tcPr>
          <w:p w:rsidR="00CF40E8" w:rsidRPr="00D36C66" w:rsidRDefault="00CF40E8" w:rsidP="0057421A">
            <w:pPr>
              <w:rPr>
                <w:rFonts w:ascii="Calibri" w:hAnsi="Calibri" w:cs="Calibri"/>
                <w:color w:val="000000"/>
                <w:sz w:val="22"/>
                <w:szCs w:val="22"/>
                <w:lang w:val="en-US"/>
              </w:rPr>
            </w:pPr>
            <w:r w:rsidRPr="00D36C66">
              <w:rPr>
                <w:rFonts w:ascii="Calibri" w:hAnsi="Calibri" w:cs="Calibri"/>
                <w:color w:val="000000"/>
                <w:sz w:val="22"/>
                <w:szCs w:val="22"/>
                <w:lang w:val="en-US"/>
              </w:rPr>
              <w:t> </w:t>
            </w:r>
          </w:p>
        </w:tc>
        <w:tc>
          <w:tcPr>
            <w:tcW w:w="7062" w:type="dxa"/>
            <w:gridSpan w:val="4"/>
            <w:tcBorders>
              <w:top w:val="nil"/>
              <w:left w:val="nil"/>
              <w:bottom w:val="double" w:sz="6" w:space="0" w:color="auto"/>
              <w:right w:val="single" w:sz="4" w:space="0" w:color="000000"/>
            </w:tcBorders>
            <w:shd w:val="clear" w:color="auto" w:fill="auto"/>
            <w:noWrap/>
            <w:vAlign w:val="bottom"/>
            <w:hideMark/>
          </w:tcPr>
          <w:p w:rsidR="00CF40E8" w:rsidRPr="00D36C66" w:rsidRDefault="00CF40E8" w:rsidP="0057421A">
            <w:pPr>
              <w:rPr>
                <w:rFonts w:ascii="Calibri" w:hAnsi="Calibri" w:cs="Calibri"/>
                <w:i/>
                <w:iCs/>
                <w:color w:val="000000"/>
                <w:sz w:val="22"/>
                <w:szCs w:val="22"/>
                <w:lang w:val="en-US"/>
              </w:rPr>
            </w:pPr>
            <w:r w:rsidRPr="00D36C66">
              <w:rPr>
                <w:rFonts w:ascii="Calibri" w:hAnsi="Calibri" w:cs="Calibri"/>
                <w:i/>
                <w:iCs/>
                <w:color w:val="000000"/>
                <w:sz w:val="22"/>
                <w:szCs w:val="22"/>
                <w:lang w:val="en-US"/>
              </w:rPr>
              <w:t>AIC: model incl. linear terms=771.37, model incl. squared terms=685.47</w:t>
            </w:r>
          </w:p>
        </w:tc>
      </w:tr>
      <w:tr w:rsidR="00CF40E8" w:rsidRPr="00C30234" w:rsidTr="0057421A">
        <w:trPr>
          <w:trHeight w:val="340"/>
        </w:trPr>
        <w:tc>
          <w:tcPr>
            <w:tcW w:w="3722" w:type="dxa"/>
            <w:gridSpan w:val="2"/>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16"/>
                <w:szCs w:val="16"/>
                <w:lang w:val="en-US"/>
              </w:rPr>
            </w:pPr>
            <w:r w:rsidRPr="00D36C66">
              <w:rPr>
                <w:rFonts w:ascii="Calibri" w:hAnsi="Calibri" w:cs="Calibri"/>
                <w:color w:val="000000"/>
                <w:sz w:val="16"/>
                <w:szCs w:val="16"/>
                <w:vertAlign w:val="superscript"/>
                <w:lang w:val="en-US"/>
              </w:rPr>
              <w:t xml:space="preserve">a </w:t>
            </w:r>
            <w:r w:rsidRPr="00D36C66">
              <w:rPr>
                <w:rFonts w:ascii="Calibri" w:hAnsi="Calibri" w:cs="Calibri"/>
                <w:color w:val="000000"/>
                <w:sz w:val="16"/>
                <w:szCs w:val="16"/>
                <w:lang w:val="en-US"/>
              </w:rPr>
              <w:t>Not shown as has no meaningful interpretation</w:t>
            </w:r>
          </w:p>
        </w:tc>
        <w:tc>
          <w:tcPr>
            <w:tcW w:w="1680" w:type="dxa"/>
            <w:tcBorders>
              <w:top w:val="nil"/>
              <w:left w:val="nil"/>
              <w:bottom w:val="nil"/>
              <w:right w:val="nil"/>
            </w:tcBorders>
            <w:shd w:val="clear" w:color="auto" w:fill="auto"/>
            <w:noWrap/>
            <w:vAlign w:val="bottom"/>
            <w:hideMark/>
          </w:tcPr>
          <w:p w:rsidR="00CF40E8" w:rsidRPr="00D36C66" w:rsidRDefault="00CF40E8" w:rsidP="0057421A">
            <w:pPr>
              <w:rPr>
                <w:rFonts w:ascii="Calibri" w:hAnsi="Calibri" w:cs="Calibri"/>
                <w:color w:val="000000"/>
                <w:sz w:val="16"/>
                <w:szCs w:val="16"/>
                <w:lang w:val="en-US"/>
              </w:rPr>
            </w:pPr>
          </w:p>
        </w:tc>
        <w:tc>
          <w:tcPr>
            <w:tcW w:w="1740" w:type="dxa"/>
            <w:tcBorders>
              <w:top w:val="nil"/>
              <w:left w:val="nil"/>
              <w:bottom w:val="nil"/>
              <w:right w:val="nil"/>
            </w:tcBorders>
            <w:shd w:val="clear" w:color="auto" w:fill="auto"/>
            <w:noWrap/>
            <w:vAlign w:val="bottom"/>
            <w:hideMark/>
          </w:tcPr>
          <w:p w:rsidR="00CF40E8" w:rsidRPr="00D36C66" w:rsidRDefault="00CF40E8" w:rsidP="0057421A">
            <w:pPr>
              <w:rPr>
                <w:sz w:val="20"/>
                <w:szCs w:val="20"/>
                <w:lang w:val="en-US"/>
              </w:rPr>
            </w:pPr>
          </w:p>
        </w:tc>
        <w:tc>
          <w:tcPr>
            <w:tcW w:w="1940" w:type="dxa"/>
            <w:tcBorders>
              <w:top w:val="nil"/>
              <w:left w:val="nil"/>
              <w:bottom w:val="nil"/>
              <w:right w:val="nil"/>
            </w:tcBorders>
            <w:shd w:val="clear" w:color="auto" w:fill="auto"/>
            <w:noWrap/>
            <w:vAlign w:val="bottom"/>
            <w:hideMark/>
          </w:tcPr>
          <w:p w:rsidR="00CF40E8" w:rsidRPr="00D36C66" w:rsidRDefault="00CF40E8" w:rsidP="0057421A">
            <w:pPr>
              <w:rPr>
                <w:sz w:val="20"/>
                <w:szCs w:val="20"/>
                <w:lang w:val="en-US"/>
              </w:rPr>
            </w:pPr>
          </w:p>
        </w:tc>
      </w:tr>
    </w:tbl>
    <w:p w:rsidR="00CF40E8" w:rsidRPr="00957580" w:rsidRDefault="00CF40E8" w:rsidP="00CF40E8">
      <w:pPr>
        <w:textAlignment w:val="baseline"/>
        <w:outlineLvl w:val="1"/>
        <w:rPr>
          <w:b/>
          <w:bCs/>
          <w:color w:val="333132"/>
          <w:sz w:val="28"/>
          <w:szCs w:val="28"/>
          <w:lang w:val="en-GB"/>
        </w:rPr>
      </w:pPr>
    </w:p>
    <w:p w:rsidR="00CF40E8" w:rsidRPr="005E6C16" w:rsidRDefault="00CF40E8" w:rsidP="00CF40E8">
      <w:pPr>
        <w:textAlignment w:val="baseline"/>
        <w:rPr>
          <w:color w:val="333132"/>
          <w:sz w:val="22"/>
          <w:szCs w:val="22"/>
          <w:lang w:val="en-GB"/>
        </w:rPr>
      </w:pPr>
      <w:bookmarkStart w:id="1" w:name="data"/>
      <w:bookmarkStart w:id="2" w:name="end-sections"/>
      <w:bookmarkEnd w:id="1"/>
      <w:bookmarkEnd w:id="2"/>
    </w:p>
    <w:p w:rsidR="00040F16" w:rsidRPr="00CF40E8" w:rsidRDefault="00040F16">
      <w:pPr>
        <w:rPr>
          <w:lang w:val="en-GB"/>
        </w:rPr>
      </w:pPr>
    </w:p>
    <w:sectPr w:rsidR="00040F16" w:rsidRPr="00CF40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0E8"/>
    <w:rsid w:val="00021FA7"/>
    <w:rsid w:val="000365BE"/>
    <w:rsid w:val="00040F16"/>
    <w:rsid w:val="002C7D61"/>
    <w:rsid w:val="00346875"/>
    <w:rsid w:val="003E79CB"/>
    <w:rsid w:val="00793EBE"/>
    <w:rsid w:val="007A3E24"/>
    <w:rsid w:val="00870CCE"/>
    <w:rsid w:val="009D229E"/>
    <w:rsid w:val="00C30234"/>
    <w:rsid w:val="00CF40E8"/>
    <w:rsid w:val="00E00670"/>
    <w:rsid w:val="00E207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13F5455"/>
  <w15:chartTrackingRefBased/>
  <w15:docId w15:val="{3BA3CCF5-58F6-184F-9030-09EAB69A6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40E8"/>
    <w:rPr>
      <w:rFonts w:ascii="Times New Roman" w:eastAsia="Times New Roman" w:hAnsi="Times New Roman" w:cs="Times New Roman"/>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5756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Kappeler</dc:creator>
  <cp:keywords/>
  <dc:description/>
  <cp:lastModifiedBy>Claudia</cp:lastModifiedBy>
  <cp:revision>4</cp:revision>
  <cp:lastPrinted>2024-06-04T09:57:00Z</cp:lastPrinted>
  <dcterms:created xsi:type="dcterms:W3CDTF">2024-06-04T09:26:00Z</dcterms:created>
  <dcterms:modified xsi:type="dcterms:W3CDTF">2024-06-25T20:07:00Z</dcterms:modified>
</cp:coreProperties>
</file>