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20BB0F" w14:textId="77777777" w:rsidR="001843AC" w:rsidRDefault="00000000">
      <w:pPr>
        <w:widowControl/>
        <w:jc w:val="center"/>
        <w:rPr>
          <w:rFonts w:ascii="Times New Roman" w:hAnsi="Times New Roman" w:cs="Times New Roman"/>
          <w:sz w:val="24"/>
        </w:rPr>
      </w:pPr>
      <w:r>
        <w:rPr>
          <w:b/>
          <w:sz w:val="28"/>
        </w:rPr>
        <w:t>Description of Additional Supplementary Files</w:t>
      </w:r>
    </w:p>
    <w:p w14:paraId="4B4929E3" w14:textId="77777777" w:rsidR="001843AC" w:rsidRDefault="00000000">
      <w:pPr>
        <w:rPr>
          <w:rFonts w:ascii="Times New Roman" w:hAnsi="Times New Roman" w:cs="Times New Roman"/>
          <w:sz w:val="24"/>
        </w:rPr>
      </w:pPr>
      <w:bookmarkStart w:id="0" w:name="_Hlk175954883"/>
      <w:r>
        <w:rPr>
          <w:rFonts w:ascii="Times New Roman" w:hAnsi="Times New Roman" w:cs="Times New Roman"/>
          <w:b/>
          <w:bCs/>
          <w:sz w:val="24"/>
        </w:rPr>
        <w:t>File name:</w:t>
      </w:r>
      <w:r>
        <w:rPr>
          <w:rFonts w:ascii="Times New Roman" w:hAnsi="Times New Roman" w:cs="Times New Roman"/>
          <w:sz w:val="24"/>
        </w:rPr>
        <w:t xml:space="preserve"> Supplementary Data </w:t>
      </w:r>
      <w:r>
        <w:rPr>
          <w:rFonts w:ascii="Times New Roman" w:hAnsi="Times New Roman" w:cs="Times New Roman" w:hint="eastAsia"/>
          <w:sz w:val="24"/>
        </w:rPr>
        <w:t>1</w:t>
      </w:r>
    </w:p>
    <w:p w14:paraId="50D8C95F" w14:textId="77777777" w:rsidR="001843AC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Description: </w:t>
      </w:r>
      <w:r>
        <w:rPr>
          <w:rFonts w:ascii="Times New Roman" w:eastAsia="CIDFont" w:hAnsi="Times New Roman" w:cs="Times New Roman"/>
          <w:b/>
          <w:kern w:val="0"/>
          <w:sz w:val="24"/>
          <w:lang w:bidi="ar"/>
        </w:rPr>
        <w:t xml:space="preserve">Gene count matrix on multiple datasets. </w:t>
      </w:r>
      <w:r>
        <w:rPr>
          <w:rFonts w:ascii="Times New Roman" w:eastAsia="CIDFont" w:hAnsi="Times New Roman" w:cs="Times New Roman"/>
          <w:bCs/>
          <w:kern w:val="0"/>
          <w:sz w:val="24"/>
          <w:lang w:bidi="ar"/>
        </w:rPr>
        <w:t>The table shows the statistics of all the gene</w:t>
      </w:r>
      <w:r>
        <w:rPr>
          <w:rFonts w:ascii="Times New Roman" w:hAnsi="Times New Roman" w:cs="Times New Roman"/>
          <w:bCs/>
          <w:kern w:val="0"/>
          <w:sz w:val="24"/>
          <w:lang w:bidi="ar"/>
        </w:rPr>
        <w:t xml:space="preserve"> read numbers from </w:t>
      </w:r>
      <w:r>
        <w:rPr>
          <w:rFonts w:ascii="Times New Roman" w:hAnsi="Times New Roman" w:cs="Times New Roman"/>
          <w:bCs/>
          <w:i/>
          <w:iCs/>
          <w:kern w:val="0"/>
          <w:sz w:val="24"/>
          <w:lang w:bidi="ar"/>
        </w:rPr>
        <w:t>Xenopus</w:t>
      </w:r>
      <w:r>
        <w:rPr>
          <w:rFonts w:ascii="Times New Roman" w:hAnsi="Times New Roman" w:cs="Times New Roman"/>
          <w:bCs/>
          <w:kern w:val="0"/>
          <w:sz w:val="24"/>
          <w:lang w:bidi="ar"/>
        </w:rPr>
        <w:t>, chicken, and mouse inner ear RNA-seq data.</w:t>
      </w:r>
    </w:p>
    <w:p w14:paraId="3B237AAC" w14:textId="77777777" w:rsidR="001843AC" w:rsidRDefault="001843AC">
      <w:pPr>
        <w:widowControl/>
        <w:rPr>
          <w:rFonts w:ascii="Times New Roman" w:eastAsia="CIDFont" w:hAnsi="Times New Roman" w:cs="Times New Roman"/>
          <w:b/>
          <w:kern w:val="0"/>
          <w:sz w:val="24"/>
          <w:lang w:bidi="ar"/>
        </w:rPr>
      </w:pPr>
    </w:p>
    <w:p w14:paraId="0C2C47D3" w14:textId="77777777" w:rsidR="001843AC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File name:</w:t>
      </w:r>
      <w:r>
        <w:rPr>
          <w:rFonts w:ascii="Times New Roman" w:hAnsi="Times New Roman" w:cs="Times New Roman"/>
          <w:sz w:val="24"/>
        </w:rPr>
        <w:t xml:space="preserve"> Supplementary Data </w:t>
      </w:r>
      <w:r>
        <w:rPr>
          <w:rFonts w:ascii="Times New Roman" w:hAnsi="Times New Roman" w:cs="Times New Roman" w:hint="eastAsia"/>
          <w:sz w:val="24"/>
        </w:rPr>
        <w:t>2</w:t>
      </w:r>
    </w:p>
    <w:p w14:paraId="3AE96D04" w14:textId="77777777" w:rsidR="001843AC" w:rsidRDefault="00000000">
      <w:pPr>
        <w:widowControl/>
        <w:rPr>
          <w:rFonts w:ascii="Times New Roman" w:eastAsia="CIDFont" w:hAnsi="Times New Roman" w:cs="Times New Roman"/>
          <w:bCs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sz w:val="24"/>
        </w:rPr>
        <w:t xml:space="preserve">Description: </w:t>
      </w:r>
      <w:r>
        <w:rPr>
          <w:rFonts w:ascii="Times New Roman" w:eastAsia="CIDFont" w:hAnsi="Times New Roman" w:cs="Times New Roman"/>
          <w:b/>
          <w:kern w:val="0"/>
          <w:sz w:val="24"/>
          <w:lang w:bidi="ar"/>
        </w:rPr>
        <w:t xml:space="preserve">Differential gene expression </w:t>
      </w:r>
      <w:r>
        <w:rPr>
          <w:rFonts w:ascii="Times New Roman" w:hAnsi="Times New Roman" w:cs="Times New Roman"/>
          <w:b/>
          <w:kern w:val="0"/>
          <w:sz w:val="24"/>
          <w:lang w:bidi="ar"/>
        </w:rPr>
        <w:t xml:space="preserve">between </w:t>
      </w:r>
      <w:r>
        <w:rPr>
          <w:rFonts w:ascii="Times New Roman" w:hAnsi="Times New Roman" w:cs="Times New Roman"/>
          <w:b/>
          <w:i/>
          <w:iCs/>
          <w:kern w:val="0"/>
          <w:sz w:val="24"/>
          <w:lang w:bidi="ar"/>
        </w:rPr>
        <w:t>Xenopus</w:t>
      </w:r>
      <w:r>
        <w:rPr>
          <w:rFonts w:ascii="Times New Roman" w:hAnsi="Times New Roman" w:cs="Times New Roman"/>
          <w:b/>
          <w:kern w:val="0"/>
          <w:sz w:val="24"/>
          <w:lang w:bidi="ar"/>
        </w:rPr>
        <w:t>, chicken, and mouse inner ears</w:t>
      </w:r>
      <w:r>
        <w:rPr>
          <w:rFonts w:ascii="Times New Roman" w:eastAsia="CIDFont" w:hAnsi="Times New Roman" w:cs="Times New Roman"/>
          <w:b/>
          <w:kern w:val="0"/>
          <w:sz w:val="24"/>
          <w:lang w:bidi="ar"/>
        </w:rPr>
        <w:t>.</w:t>
      </w:r>
      <w:r>
        <w:rPr>
          <w:rFonts w:ascii="Times New Roman" w:hAnsi="Times New Roman" w:cs="Times New Roman"/>
          <w:b/>
          <w:kern w:val="0"/>
          <w:sz w:val="24"/>
          <w:lang w:bidi="ar"/>
        </w:rPr>
        <w:t xml:space="preserve"> </w:t>
      </w:r>
      <w:r>
        <w:rPr>
          <w:rFonts w:ascii="Times New Roman" w:eastAsia="CIDFont" w:hAnsi="Times New Roman" w:cs="Times New Roman"/>
          <w:bCs/>
          <w:kern w:val="0"/>
          <w:sz w:val="24"/>
          <w:lang w:bidi="ar"/>
        </w:rPr>
        <w:t>Pairwise display of co-expressed differential genes between species.</w:t>
      </w:r>
    </w:p>
    <w:p w14:paraId="1D9564BC" w14:textId="77777777" w:rsidR="001843AC" w:rsidRDefault="001843AC">
      <w:pPr>
        <w:widowControl/>
        <w:rPr>
          <w:rFonts w:ascii="Times New Roman" w:hAnsi="Times New Roman" w:cs="Times New Roman"/>
          <w:bCs/>
          <w:kern w:val="0"/>
          <w:sz w:val="24"/>
          <w:lang w:bidi="ar"/>
        </w:rPr>
      </w:pPr>
    </w:p>
    <w:p w14:paraId="5045345B" w14:textId="77777777" w:rsidR="001843AC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File name:</w:t>
      </w:r>
      <w:r>
        <w:rPr>
          <w:rFonts w:ascii="Times New Roman" w:hAnsi="Times New Roman" w:cs="Times New Roman"/>
          <w:sz w:val="24"/>
        </w:rPr>
        <w:t xml:space="preserve"> Supplementary Data 3</w:t>
      </w:r>
    </w:p>
    <w:p w14:paraId="0A8CBC3C" w14:textId="77777777" w:rsidR="001843AC" w:rsidRDefault="00000000">
      <w:pPr>
        <w:widowControl/>
        <w:rPr>
          <w:rFonts w:ascii="Times New Roman" w:eastAsia="CIDFont" w:hAnsi="Times New Roman" w:cs="Times New Roman"/>
          <w:bCs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sz w:val="24"/>
        </w:rPr>
        <w:t xml:space="preserve">Description: </w:t>
      </w:r>
      <w:r>
        <w:rPr>
          <w:rFonts w:ascii="Times New Roman Bold" w:hAnsi="Times New Roman Bold" w:cs="Times New Roman Bold"/>
          <w:b/>
          <w:sz w:val="24"/>
        </w:rPr>
        <w:t>All the marker genes used for cell identification</w:t>
      </w:r>
      <w:r>
        <w:rPr>
          <w:rFonts w:ascii="Times New Roman Bold" w:hAnsi="Times New Roman Bold" w:cs="Times New Roman Bold" w:hint="eastAsia"/>
          <w:b/>
          <w:sz w:val="24"/>
        </w:rPr>
        <w:t>.</w:t>
      </w:r>
    </w:p>
    <w:p w14:paraId="2CDE45F0" w14:textId="77777777" w:rsidR="001843AC" w:rsidRDefault="001843AC">
      <w:pPr>
        <w:widowControl/>
        <w:rPr>
          <w:rFonts w:ascii="Times New Roman" w:hAnsi="Times New Roman" w:cs="Times New Roman"/>
          <w:bCs/>
          <w:kern w:val="0"/>
          <w:sz w:val="24"/>
          <w:lang w:bidi="ar"/>
        </w:rPr>
      </w:pPr>
    </w:p>
    <w:p w14:paraId="26631B28" w14:textId="77777777" w:rsidR="001843AC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File name:</w:t>
      </w:r>
      <w:r>
        <w:rPr>
          <w:rFonts w:ascii="Times New Roman" w:hAnsi="Times New Roman" w:cs="Times New Roman"/>
          <w:sz w:val="24"/>
        </w:rPr>
        <w:t xml:space="preserve"> Supplementary Data 4</w:t>
      </w:r>
    </w:p>
    <w:p w14:paraId="4B1018A4" w14:textId="77777777" w:rsidR="001843AC" w:rsidRDefault="00000000">
      <w:pPr>
        <w:widowControl/>
        <w:rPr>
          <w:rFonts w:ascii="Times New Roman" w:eastAsia="CIDFont" w:hAnsi="Times New Roman" w:cs="Times New Roman"/>
          <w:bCs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sz w:val="24"/>
        </w:rPr>
        <w:t xml:space="preserve">Description: </w:t>
      </w:r>
      <w:r>
        <w:rPr>
          <w:rFonts w:ascii="Times New Roman Bold" w:hAnsi="Times New Roman Bold" w:cs="Times New Roman Bold"/>
          <w:b/>
          <w:sz w:val="24"/>
          <w:lang w:bidi="ar"/>
        </w:rPr>
        <w:t>Table of</w:t>
      </w:r>
      <w:r>
        <w:rPr>
          <w:rFonts w:ascii="Times New Roman Bold" w:hAnsi="Times New Roman Bold" w:cs="Times New Roman Bold" w:hint="eastAsia"/>
          <w:b/>
          <w:sz w:val="24"/>
          <w:lang w:bidi="ar"/>
        </w:rPr>
        <w:t xml:space="preserve"> top</w:t>
      </w:r>
      <w:r>
        <w:rPr>
          <w:rFonts w:ascii="Times New Roman Bold" w:hAnsi="Times New Roman Bold" w:cs="Times New Roman Bold"/>
          <w:b/>
          <w:sz w:val="24"/>
          <w:lang w:bidi="ar"/>
        </w:rPr>
        <w:t xml:space="preserve"> differential genes for </w:t>
      </w:r>
      <w:r>
        <w:rPr>
          <w:rFonts w:ascii="Times New Roman Bold" w:hAnsi="Times New Roman Bold" w:cs="Times New Roman Bold" w:hint="eastAsia"/>
          <w:b/>
          <w:sz w:val="24"/>
          <w:lang w:bidi="ar"/>
        </w:rPr>
        <w:t xml:space="preserve">each </w:t>
      </w:r>
      <w:r>
        <w:rPr>
          <w:rFonts w:ascii="Times New Roman Bold" w:hAnsi="Times New Roman Bold" w:cs="Times New Roman Bold"/>
          <w:b/>
          <w:sz w:val="24"/>
          <w:lang w:bidi="ar"/>
        </w:rPr>
        <w:t>cell type</w:t>
      </w:r>
      <w:r>
        <w:rPr>
          <w:rFonts w:ascii="Times New Roman Bold" w:hAnsi="Times New Roman Bold" w:cs="Times New Roman Bold" w:hint="eastAsia"/>
          <w:b/>
          <w:sz w:val="24"/>
          <w:lang w:bidi="ar"/>
        </w:rPr>
        <w:t>.</w:t>
      </w:r>
    </w:p>
    <w:p w14:paraId="68A97EAA" w14:textId="77777777" w:rsidR="001843AC" w:rsidRDefault="001843AC">
      <w:pPr>
        <w:widowControl/>
        <w:rPr>
          <w:rFonts w:ascii="Times New Roman" w:hAnsi="Times New Roman" w:cs="Times New Roman"/>
          <w:bCs/>
          <w:kern w:val="0"/>
          <w:sz w:val="24"/>
          <w:lang w:bidi="ar"/>
        </w:rPr>
      </w:pPr>
    </w:p>
    <w:p w14:paraId="6A1362FD" w14:textId="77777777" w:rsidR="001843AC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File name:</w:t>
      </w:r>
      <w:r>
        <w:rPr>
          <w:rFonts w:ascii="Times New Roman" w:hAnsi="Times New Roman" w:cs="Times New Roman"/>
          <w:sz w:val="24"/>
        </w:rPr>
        <w:t xml:space="preserve"> Supplementary Data 5</w:t>
      </w:r>
    </w:p>
    <w:p w14:paraId="2C47D5A3" w14:textId="77777777" w:rsidR="001843AC" w:rsidRDefault="00000000">
      <w:pPr>
        <w:widowControl/>
        <w:rPr>
          <w:rFonts w:ascii="Times New Roman" w:eastAsia="CIDFont" w:hAnsi="Times New Roman" w:cs="Times New Roman"/>
          <w:bCs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sz w:val="24"/>
        </w:rPr>
        <w:t xml:space="preserve">Description: </w:t>
      </w:r>
      <w:r>
        <w:rPr>
          <w:rFonts w:ascii="Times New Roman Bold" w:eastAsia="CIDFont" w:hAnsi="Times New Roman Bold" w:cs="Times New Roman Bold"/>
          <w:b/>
          <w:kern w:val="0"/>
          <w:sz w:val="24"/>
          <w:lang w:bidi="ar"/>
        </w:rPr>
        <w:t>D</w:t>
      </w:r>
      <w:r>
        <w:rPr>
          <w:rFonts w:ascii="Times New Roman Bold" w:hAnsi="Times New Roman Bold" w:cs="Times New Roman Bold"/>
          <w:b/>
          <w:sz w:val="24"/>
        </w:rPr>
        <w:t>ifferential expressed genes of each neuronal cell type</w:t>
      </w:r>
      <w:r>
        <w:rPr>
          <w:rFonts w:ascii="Times New Roman Bold" w:hAnsi="Times New Roman Bold" w:cs="Times New Roman Bold" w:hint="eastAsia"/>
          <w:b/>
          <w:sz w:val="24"/>
        </w:rPr>
        <w:t>.</w:t>
      </w:r>
    </w:p>
    <w:p w14:paraId="5604D479" w14:textId="77777777" w:rsidR="001843AC" w:rsidRDefault="001843AC">
      <w:pPr>
        <w:widowControl/>
        <w:rPr>
          <w:rFonts w:ascii="Times New Roman" w:hAnsi="Times New Roman" w:cs="Times New Roman"/>
          <w:bCs/>
          <w:kern w:val="0"/>
          <w:sz w:val="24"/>
          <w:lang w:bidi="ar"/>
        </w:rPr>
      </w:pPr>
    </w:p>
    <w:p w14:paraId="075C54CE" w14:textId="77777777" w:rsidR="001843AC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File name:</w:t>
      </w:r>
      <w:r>
        <w:rPr>
          <w:rFonts w:ascii="Times New Roman" w:hAnsi="Times New Roman" w:cs="Times New Roman"/>
          <w:sz w:val="24"/>
        </w:rPr>
        <w:t xml:space="preserve"> Supplementary Data 6</w:t>
      </w:r>
    </w:p>
    <w:p w14:paraId="76756E5E" w14:textId="77777777" w:rsidR="001843AC" w:rsidRDefault="00000000">
      <w:pPr>
        <w:widowControl/>
        <w:rPr>
          <w:rFonts w:ascii="Times New Roman" w:eastAsia="CIDFont" w:hAnsi="Times New Roman" w:cs="Times New Roman"/>
          <w:bCs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sz w:val="24"/>
        </w:rPr>
        <w:t xml:space="preserve">Description: </w:t>
      </w:r>
      <w:r>
        <w:rPr>
          <w:rFonts w:ascii="Times New Roman" w:eastAsia="CIDFont" w:hAnsi="Times New Roman" w:cs="Times New Roman"/>
          <w:b/>
          <w:kern w:val="0"/>
          <w:sz w:val="24"/>
          <w:lang w:bidi="ar"/>
        </w:rPr>
        <w:t>Differential</w:t>
      </w:r>
      <w:r>
        <w:rPr>
          <w:rFonts w:ascii="Times New Roman" w:hAnsi="Times New Roman" w:cs="Times New Roman"/>
          <w:b/>
          <w:kern w:val="0"/>
          <w:sz w:val="24"/>
          <w:lang w:bidi="ar"/>
        </w:rPr>
        <w:t>ly expressed genes between mouse inner hair cell (IHC) and outer hair cell (OHC)</w:t>
      </w:r>
      <w:r>
        <w:rPr>
          <w:rFonts w:ascii="Times New Roman" w:eastAsia="CIDFont" w:hAnsi="Times New Roman" w:cs="Times New Roman"/>
          <w:b/>
          <w:kern w:val="0"/>
          <w:sz w:val="24"/>
          <w:lang w:bidi="ar"/>
        </w:rPr>
        <w:t>.</w:t>
      </w:r>
    </w:p>
    <w:bookmarkEnd w:id="0"/>
    <w:p w14:paraId="22DCF0E0" w14:textId="77777777" w:rsidR="001843AC" w:rsidRDefault="001843AC">
      <w:pPr>
        <w:widowControl/>
        <w:rPr>
          <w:rFonts w:ascii="Times New Roman" w:hAnsi="Times New Roman" w:cs="Times New Roman"/>
          <w:bCs/>
          <w:kern w:val="0"/>
          <w:sz w:val="24"/>
          <w:lang w:bidi="ar"/>
        </w:rPr>
      </w:pPr>
    </w:p>
    <w:sectPr w:rsidR="001843AC" w:rsidSect="00844D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">
    <w:altName w:val="苹方-简"/>
    <w:charset w:val="00"/>
    <w:family w:val="auto"/>
    <w:pitch w:val="default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oNotDisplayPageBoundaries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I1NzJjZTk3OThiYWUyMTliYjc4ZmY1MDk1MjZmNzAifQ=="/>
  </w:docVars>
  <w:rsids>
    <w:rsidRoot w:val="6CF7B983"/>
    <w:rsid w:val="001843AC"/>
    <w:rsid w:val="00256016"/>
    <w:rsid w:val="00844D4E"/>
    <w:rsid w:val="3EFEA219"/>
    <w:rsid w:val="6CF7B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D5258D8-B17A-4666-BBD5-C706A661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844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749</Characters>
  <Application>Microsoft Office Word</Application>
  <DocSecurity>0</DocSecurity>
  <Lines>11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灵希</dc:creator>
  <cp:lastModifiedBy>Jun Li</cp:lastModifiedBy>
  <cp:revision>2</cp:revision>
  <dcterms:created xsi:type="dcterms:W3CDTF">2024-11-18T01:16:00Z</dcterms:created>
  <dcterms:modified xsi:type="dcterms:W3CDTF">2024-11-18T10:06:00Z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94BFF7488F8CB0DB69B4396742FE32D1_41</vt:lpwstr>
  </property>
</Properties>
</file>