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632340" w:rsidRPr="00CD2FF5" w:rsidRDefault="00632340" w:rsidP="00632340">
      <w:pPr>
        <w:pStyle w:val="NoSpacing"/>
      </w:pPr>
      <w:r w:rsidRPr="00CD2FF5">
        <w:t xml:space="preserve">File Name: Supplementary </w:t>
      </w:r>
      <w:r>
        <w:t xml:space="preserve">Movie </w:t>
      </w:r>
      <w:r w:rsidRPr="00CD2FF5">
        <w:t>1</w:t>
      </w:r>
    </w:p>
    <w:p w:rsidR="0030505C" w:rsidRDefault="00632340" w:rsidP="0030505C">
      <w:pPr>
        <w:pStyle w:val="NoSpacing"/>
      </w:pPr>
      <w:r w:rsidRPr="00CD2FF5">
        <w:t xml:space="preserve">Description: </w:t>
      </w:r>
      <w:r w:rsidR="0030505C">
        <w:t>The movie shows the structural</w:t>
      </w:r>
    </w:p>
    <w:p w:rsidR="0030505C" w:rsidRDefault="0030505C" w:rsidP="0030505C">
      <w:pPr>
        <w:pStyle w:val="NoSpacing"/>
      </w:pPr>
      <w:bookmarkStart w:id="0" w:name="_GoBack"/>
      <w:bookmarkEnd w:id="0"/>
      <w:r>
        <w:t xml:space="preserve">phase changes upon the post-deposition annealing of a Sn on the </w:t>
      </w:r>
      <w:proofErr w:type="gramStart"/>
      <w:r>
        <w:t>Au(</w:t>
      </w:r>
      <w:proofErr w:type="gramEnd"/>
      <w:r>
        <w:t>111) surface with an initial</w:t>
      </w:r>
    </w:p>
    <w:p w:rsidR="0030505C" w:rsidRDefault="0030505C" w:rsidP="0030505C">
      <w:pPr>
        <w:pStyle w:val="NoSpacing"/>
      </w:pPr>
      <w:proofErr w:type="gramStart"/>
      <w:r>
        <w:t>coverage</w:t>
      </w:r>
      <w:proofErr w:type="gramEnd"/>
      <w:r>
        <w:t xml:space="preserve"> of 0.6ML (The energy of the electrons in the diffraction experiment is 40 eV). At room</w:t>
      </w:r>
    </w:p>
    <w:p w:rsidR="0030505C" w:rsidRDefault="0030505C" w:rsidP="0030505C">
      <w:pPr>
        <w:pStyle w:val="NoSpacing"/>
      </w:pPr>
      <w:proofErr w:type="gramStart"/>
      <w:r>
        <w:t>temperature</w:t>
      </w:r>
      <w:proofErr w:type="gramEnd"/>
      <w:r>
        <w:t xml:space="preserve"> (start of the movie), the diffraction pattern of the X-phase can be observed (#1 to #60).</w:t>
      </w:r>
    </w:p>
    <w:p w:rsidR="0030505C" w:rsidRDefault="0030505C" w:rsidP="0030505C">
      <w:pPr>
        <w:pStyle w:val="NoSpacing"/>
      </w:pPr>
      <w:r>
        <w:t>When the post-deposition annealing temperature increases, a gradual change from the X-phase to</w:t>
      </w:r>
    </w:p>
    <w:p w:rsidR="0030505C" w:rsidRDefault="0030505C" w:rsidP="0030505C">
      <w:pPr>
        <w:pStyle w:val="NoSpacing"/>
      </w:pPr>
      <w:proofErr w:type="gramStart"/>
      <w:r>
        <w:t>an</w:t>
      </w:r>
      <w:proofErr w:type="gramEnd"/>
      <w:r>
        <w:t xml:space="preserve"> intermediate structures takes place (#300 to #420). At higher temperatures, the series of</w:t>
      </w:r>
    </w:p>
    <w:p w:rsidR="0030505C" w:rsidRDefault="0030505C" w:rsidP="0030505C">
      <w:pPr>
        <w:pStyle w:val="NoSpacing"/>
      </w:pPr>
      <w:proofErr w:type="gramStart"/>
      <w:r>
        <w:t>diffraction</w:t>
      </w:r>
      <w:proofErr w:type="gramEnd"/>
      <w:r>
        <w:t xml:space="preserve"> patterns passes through the phase, around #570 and finally stabilizes at the diffraction</w:t>
      </w:r>
    </w:p>
    <w:p w:rsidR="00632340" w:rsidRDefault="0030505C" w:rsidP="0030505C">
      <w:pPr>
        <w:pStyle w:val="NoSpacing"/>
        <w:rPr>
          <w:sz w:val="24"/>
        </w:rPr>
      </w:pPr>
      <w:proofErr w:type="gramStart"/>
      <w:r>
        <w:t>pattern</w:t>
      </w:r>
      <w:proofErr w:type="gramEnd"/>
      <w:r>
        <w:t xml:space="preserve"> of the √3-phase (above #990).</w:t>
      </w:r>
    </w:p>
    <w:p w:rsidR="00632340" w:rsidRPr="00137446" w:rsidRDefault="00632340" w:rsidP="00137446">
      <w:pPr>
        <w:pStyle w:val="NoSpacing"/>
        <w:rPr>
          <w:sz w:val="24"/>
        </w:rPr>
      </w:pPr>
    </w:p>
    <w:sectPr w:rsidR="00632340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30505C"/>
    <w:rsid w:val="00632340"/>
    <w:rsid w:val="00CD2FF5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Charlotte Kelner</cp:lastModifiedBy>
  <cp:revision>2</cp:revision>
  <dcterms:created xsi:type="dcterms:W3CDTF">2018-12-18T16:18:00Z</dcterms:created>
  <dcterms:modified xsi:type="dcterms:W3CDTF">2018-12-18T16:18:00Z</dcterms:modified>
</cp:coreProperties>
</file>