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11C5A" w14:textId="17E096FE" w:rsidR="005001AC" w:rsidRPr="00973492" w:rsidRDefault="00BB2D2A" w:rsidP="004A1A5D">
      <w:pPr>
        <w:spacing w:line="360" w:lineRule="auto"/>
        <w:jc w:val="center"/>
        <w:rPr>
          <w:color w:val="000000" w:themeColor="text1"/>
          <w:sz w:val="36"/>
          <w:szCs w:val="36"/>
          <w:lang w:eastAsia="ja-JP"/>
        </w:rPr>
      </w:pPr>
      <w:r w:rsidRPr="00973492">
        <w:rPr>
          <w:color w:val="000000" w:themeColor="text1"/>
          <w:sz w:val="36"/>
          <w:szCs w:val="36"/>
        </w:rPr>
        <w:t xml:space="preserve">Supplementary </w:t>
      </w:r>
      <w:r w:rsidR="009C3A61" w:rsidRPr="00973492">
        <w:rPr>
          <w:rFonts w:hint="eastAsia"/>
          <w:color w:val="000000" w:themeColor="text1"/>
          <w:sz w:val="36"/>
          <w:szCs w:val="36"/>
          <w:lang w:eastAsia="ja-JP"/>
        </w:rPr>
        <w:t>Information</w:t>
      </w:r>
      <w:r w:rsidR="009743A9" w:rsidRPr="00973492">
        <w:rPr>
          <w:color w:val="000000" w:themeColor="text1"/>
          <w:sz w:val="36"/>
          <w:szCs w:val="36"/>
        </w:rPr>
        <w:t xml:space="preserve"> for</w:t>
      </w:r>
    </w:p>
    <w:p w14:paraId="56A27280" w14:textId="667D5F47" w:rsidR="00FA3F42" w:rsidRPr="00973492" w:rsidRDefault="00CF6BF6" w:rsidP="004A1A5D">
      <w:pPr>
        <w:spacing w:before="240" w:after="240" w:line="360" w:lineRule="auto"/>
        <w:jc w:val="center"/>
        <w:rPr>
          <w:color w:val="000000" w:themeColor="text1"/>
          <w:sz w:val="32"/>
          <w:szCs w:val="32"/>
          <w:lang w:eastAsia="ja-JP"/>
        </w:rPr>
      </w:pPr>
      <w:r w:rsidRPr="00973492">
        <w:rPr>
          <w:b/>
          <w:bCs/>
          <w:color w:val="000000" w:themeColor="text1"/>
          <w:sz w:val="32"/>
          <w:szCs w:val="32"/>
        </w:rPr>
        <w:t>Chemical Functionalities Govern Polyamide–Alumina Adhesion through Local Conformational Dynamics</w:t>
      </w:r>
    </w:p>
    <w:p w14:paraId="1A84DED1" w14:textId="00AF0D6B" w:rsidR="00FA3F42" w:rsidRPr="00973492" w:rsidRDefault="00CF6BF6" w:rsidP="004A1A5D">
      <w:pPr>
        <w:snapToGrid w:val="0"/>
        <w:spacing w:line="360" w:lineRule="auto"/>
        <w:jc w:val="center"/>
        <w:rPr>
          <w:color w:val="000000" w:themeColor="text1"/>
          <w:szCs w:val="24"/>
          <w:lang w:eastAsia="ja-JP"/>
        </w:rPr>
      </w:pPr>
      <w:r w:rsidRPr="00973492">
        <w:rPr>
          <w:color w:val="000000" w:themeColor="text1"/>
          <w:szCs w:val="24"/>
        </w:rPr>
        <w:t>T</w:t>
      </w:r>
      <w:r w:rsidR="00FA3F42" w:rsidRPr="00973492">
        <w:rPr>
          <w:rFonts w:hint="eastAsia"/>
          <w:color w:val="000000" w:themeColor="text1"/>
          <w:szCs w:val="24"/>
          <w:lang w:eastAsia="ja-JP"/>
        </w:rPr>
        <w:t>oyoshi</w:t>
      </w:r>
      <w:r w:rsidRPr="00973492">
        <w:rPr>
          <w:color w:val="000000" w:themeColor="text1"/>
          <w:szCs w:val="24"/>
        </w:rPr>
        <w:t xml:space="preserve"> Yoshida</w:t>
      </w:r>
      <w:r w:rsidRPr="00973492">
        <w:rPr>
          <w:color w:val="000000" w:themeColor="text1"/>
          <w:szCs w:val="24"/>
          <w:vertAlign w:val="superscript"/>
        </w:rPr>
        <w:t>*</w:t>
      </w:r>
      <w:r w:rsidR="006F6347" w:rsidRPr="00973492">
        <w:rPr>
          <w:rFonts w:hint="eastAsia"/>
          <w:color w:val="000000" w:themeColor="text1"/>
          <w:szCs w:val="24"/>
          <w:lang w:eastAsia="ja-JP"/>
        </w:rPr>
        <w:t>,</w:t>
      </w:r>
      <w:r w:rsidRPr="00973492">
        <w:rPr>
          <w:color w:val="000000" w:themeColor="text1"/>
          <w:szCs w:val="24"/>
        </w:rPr>
        <w:t xml:space="preserve"> K</w:t>
      </w:r>
      <w:r w:rsidR="00FA3F42" w:rsidRPr="00973492">
        <w:rPr>
          <w:rFonts w:hint="eastAsia"/>
          <w:color w:val="000000" w:themeColor="text1"/>
          <w:szCs w:val="24"/>
          <w:lang w:eastAsia="ja-JP"/>
        </w:rPr>
        <w:t>oki</w:t>
      </w:r>
      <w:r w:rsidRPr="00973492">
        <w:rPr>
          <w:color w:val="000000" w:themeColor="text1"/>
          <w:szCs w:val="24"/>
        </w:rPr>
        <w:t xml:space="preserve"> Teramoto</w:t>
      </w:r>
      <w:r w:rsidR="0075084B" w:rsidRPr="00973492">
        <w:rPr>
          <w:rFonts w:hint="eastAsia"/>
          <w:color w:val="000000" w:themeColor="text1"/>
          <w:szCs w:val="24"/>
          <w:lang w:eastAsia="ja-JP"/>
        </w:rPr>
        <w:t xml:space="preserve">, </w:t>
      </w:r>
      <w:r w:rsidR="00FA3F42" w:rsidRPr="00973492">
        <w:rPr>
          <w:rFonts w:hint="eastAsia"/>
          <w:color w:val="000000" w:themeColor="text1"/>
          <w:szCs w:val="24"/>
          <w:lang w:eastAsia="ja-JP"/>
        </w:rPr>
        <w:t xml:space="preserve">and </w:t>
      </w:r>
      <w:r w:rsidR="0075084B" w:rsidRPr="00973492">
        <w:rPr>
          <w:rFonts w:hint="eastAsia"/>
          <w:color w:val="000000" w:themeColor="text1"/>
          <w:szCs w:val="24"/>
          <w:lang w:eastAsia="ja-JP"/>
        </w:rPr>
        <w:t>T</w:t>
      </w:r>
      <w:r w:rsidR="00FA3F42" w:rsidRPr="00973492">
        <w:rPr>
          <w:rFonts w:hint="eastAsia"/>
          <w:color w:val="000000" w:themeColor="text1"/>
          <w:szCs w:val="24"/>
          <w:lang w:eastAsia="ja-JP"/>
        </w:rPr>
        <w:t>akuya</w:t>
      </w:r>
      <w:r w:rsidR="0075084B" w:rsidRPr="00973492">
        <w:rPr>
          <w:rFonts w:hint="eastAsia"/>
          <w:color w:val="000000" w:themeColor="text1"/>
          <w:szCs w:val="24"/>
          <w:lang w:eastAsia="ja-JP"/>
        </w:rPr>
        <w:t xml:space="preserve"> Kuwahara</w:t>
      </w:r>
      <w:r w:rsidR="0075084B" w:rsidRPr="00973492">
        <w:rPr>
          <w:rFonts w:hint="eastAsia"/>
          <w:color w:val="000000" w:themeColor="text1"/>
          <w:szCs w:val="24"/>
          <w:vertAlign w:val="superscript"/>
          <w:lang w:eastAsia="ja-JP"/>
        </w:rPr>
        <w:t>*</w:t>
      </w:r>
      <w:bookmarkStart w:id="0" w:name="_Hlk196573464"/>
    </w:p>
    <w:p w14:paraId="138A74A6" w14:textId="77777777" w:rsidR="004A1A5D" w:rsidRPr="00973492" w:rsidRDefault="004A1A5D" w:rsidP="004A1A5D">
      <w:pPr>
        <w:snapToGrid w:val="0"/>
        <w:spacing w:line="360" w:lineRule="auto"/>
        <w:jc w:val="center"/>
        <w:rPr>
          <w:i/>
          <w:iCs/>
          <w:color w:val="000000" w:themeColor="text1"/>
          <w:szCs w:val="24"/>
          <w:lang w:eastAsia="ja-JP"/>
        </w:rPr>
      </w:pPr>
    </w:p>
    <w:p w14:paraId="49DF5449" w14:textId="68F85940" w:rsidR="00130AF6" w:rsidRPr="00973492" w:rsidRDefault="00130AF6" w:rsidP="004A1A5D">
      <w:pPr>
        <w:snapToGrid w:val="0"/>
        <w:spacing w:line="360" w:lineRule="auto"/>
        <w:jc w:val="center"/>
        <w:rPr>
          <w:color w:val="000000" w:themeColor="text1"/>
          <w:szCs w:val="24"/>
          <w:lang w:eastAsia="ja-JP"/>
        </w:rPr>
      </w:pPr>
      <w:r w:rsidRPr="00973492">
        <w:rPr>
          <w:color w:val="000000" w:themeColor="text1"/>
          <w:szCs w:val="24"/>
          <w:lang w:eastAsia="ja-JP"/>
        </w:rPr>
        <w:t xml:space="preserve">Department of Mechanical Engineering, Osaka Metropolitan University, 1-1 </w:t>
      </w:r>
      <w:proofErr w:type="spellStart"/>
      <w:r w:rsidRPr="00973492">
        <w:rPr>
          <w:color w:val="000000" w:themeColor="text1"/>
          <w:szCs w:val="24"/>
          <w:lang w:eastAsia="ja-JP"/>
        </w:rPr>
        <w:t>Gakuen-cho</w:t>
      </w:r>
      <w:proofErr w:type="spellEnd"/>
      <w:r w:rsidRPr="00973492">
        <w:rPr>
          <w:color w:val="000000" w:themeColor="text1"/>
          <w:szCs w:val="24"/>
          <w:lang w:eastAsia="ja-JP"/>
        </w:rPr>
        <w:t>, Naka-</w:t>
      </w:r>
      <w:proofErr w:type="spellStart"/>
      <w:r w:rsidRPr="00973492">
        <w:rPr>
          <w:color w:val="000000" w:themeColor="text1"/>
          <w:szCs w:val="24"/>
          <w:lang w:eastAsia="ja-JP"/>
        </w:rPr>
        <w:t>ku</w:t>
      </w:r>
      <w:proofErr w:type="spellEnd"/>
      <w:r w:rsidRPr="00973492">
        <w:rPr>
          <w:color w:val="000000" w:themeColor="text1"/>
          <w:szCs w:val="24"/>
          <w:lang w:eastAsia="ja-JP"/>
        </w:rPr>
        <w:t>, 599-8531 Sakai, Japan</w:t>
      </w:r>
      <w:bookmarkEnd w:id="0"/>
    </w:p>
    <w:p w14:paraId="1896F718" w14:textId="77777777" w:rsidR="004A1A5D" w:rsidRPr="00973492" w:rsidRDefault="004A1A5D" w:rsidP="004A1A5D">
      <w:pPr>
        <w:snapToGrid w:val="0"/>
        <w:spacing w:line="360" w:lineRule="auto"/>
        <w:jc w:val="center"/>
        <w:rPr>
          <w:i/>
          <w:iCs/>
          <w:color w:val="000000" w:themeColor="text1"/>
          <w:szCs w:val="24"/>
          <w:lang w:eastAsia="ja-JP"/>
        </w:rPr>
      </w:pPr>
    </w:p>
    <w:p w14:paraId="34D67477" w14:textId="4E467F05" w:rsidR="004779CB" w:rsidRPr="0056338D" w:rsidRDefault="00533910" w:rsidP="0056338D">
      <w:pPr>
        <w:snapToGrid w:val="0"/>
        <w:spacing w:line="360" w:lineRule="auto"/>
        <w:jc w:val="center"/>
        <w:rPr>
          <w:color w:val="000000" w:themeColor="text1"/>
        </w:rPr>
      </w:pPr>
      <w:r w:rsidRPr="00973492">
        <w:rPr>
          <w:color w:val="000000" w:themeColor="text1"/>
          <w:szCs w:val="24"/>
        </w:rPr>
        <w:t>*</w:t>
      </w:r>
      <w:r w:rsidR="00E4519A" w:rsidRPr="00973492">
        <w:rPr>
          <w:color w:val="000000" w:themeColor="text1"/>
          <w:szCs w:val="24"/>
        </w:rPr>
        <w:t>Correspond</w:t>
      </w:r>
      <w:r w:rsidRPr="00973492">
        <w:rPr>
          <w:color w:val="000000" w:themeColor="text1"/>
          <w:szCs w:val="24"/>
        </w:rPr>
        <w:t>ing author</w:t>
      </w:r>
      <w:r w:rsidR="00EA7629" w:rsidRPr="00973492">
        <w:rPr>
          <w:rFonts w:hint="eastAsia"/>
          <w:color w:val="000000" w:themeColor="text1"/>
          <w:szCs w:val="24"/>
          <w:lang w:eastAsia="ja-JP"/>
        </w:rPr>
        <w:t>s</w:t>
      </w:r>
      <w:r w:rsidR="004779CB" w:rsidRPr="00973492">
        <w:rPr>
          <w:color w:val="000000" w:themeColor="text1"/>
          <w:szCs w:val="24"/>
        </w:rPr>
        <w:t>:</w:t>
      </w:r>
      <w:r w:rsidR="00CF6BF6" w:rsidRPr="00973492">
        <w:rPr>
          <w:color w:val="000000" w:themeColor="text1"/>
          <w:sz w:val="36"/>
          <w:szCs w:val="24"/>
        </w:rPr>
        <w:t xml:space="preserve"> </w:t>
      </w:r>
      <w:hyperlink r:id="rId11" w:history="1">
        <w:r w:rsidR="00EA7629" w:rsidRPr="0056338D">
          <w:rPr>
            <w:rStyle w:val="affff3"/>
            <w:color w:val="0070C0"/>
            <w:szCs w:val="24"/>
          </w:rPr>
          <w:t>h23106y@omu.ac.jp</w:t>
        </w:r>
      </w:hyperlink>
      <w:r w:rsidR="00FA3F42" w:rsidRPr="00973492">
        <w:rPr>
          <w:rFonts w:hint="eastAsia"/>
          <w:color w:val="000000" w:themeColor="text1"/>
          <w:lang w:eastAsia="ja-JP"/>
        </w:rPr>
        <w:t xml:space="preserve"> (T.Y.)</w:t>
      </w:r>
      <w:r w:rsidR="00CF6BF6" w:rsidRPr="00973492">
        <w:rPr>
          <w:color w:val="000000" w:themeColor="text1"/>
          <w:szCs w:val="24"/>
        </w:rPr>
        <w:t xml:space="preserve">, </w:t>
      </w:r>
      <w:hyperlink r:id="rId12" w:history="1">
        <w:r w:rsidR="00EA7629" w:rsidRPr="0056338D">
          <w:rPr>
            <w:rStyle w:val="affff3"/>
            <w:color w:val="0070C0"/>
            <w:szCs w:val="24"/>
          </w:rPr>
          <w:t>kuwa@omu.ac.jp</w:t>
        </w:r>
      </w:hyperlink>
      <w:r w:rsidR="00FA3F42" w:rsidRPr="00973492">
        <w:rPr>
          <w:rFonts w:hint="eastAsia"/>
          <w:color w:val="000000" w:themeColor="text1"/>
          <w:lang w:eastAsia="ja-JP"/>
        </w:rPr>
        <w:t xml:space="preserve"> (T.K.)</w:t>
      </w:r>
    </w:p>
    <w:p w14:paraId="5BBBF32C" w14:textId="2F045AD9" w:rsidR="007A6115" w:rsidRPr="00973492" w:rsidRDefault="007A6115">
      <w:pPr>
        <w:rPr>
          <w:b/>
          <w:color w:val="000000" w:themeColor="text1"/>
          <w:lang w:eastAsia="ja-JP"/>
        </w:rPr>
      </w:pPr>
      <w:r w:rsidRPr="00973492">
        <w:rPr>
          <w:b/>
          <w:color w:val="000000" w:themeColor="text1"/>
          <w:lang w:eastAsia="ja-JP"/>
        </w:rPr>
        <w:br w:type="page"/>
      </w:r>
    </w:p>
    <w:sdt>
      <w:sdtPr>
        <w:rPr>
          <w:rFonts w:ascii="Times New Roman" w:hAnsi="Times New Roman"/>
          <w:b w:val="0"/>
          <w:bCs w:val="0"/>
          <w:color w:val="000000" w:themeColor="text1"/>
          <w:kern w:val="0"/>
          <w:sz w:val="24"/>
          <w:szCs w:val="20"/>
          <w:lang w:val="ja-JP" w:eastAsia="ja-JP"/>
        </w:rPr>
        <w:id w:val="539953196"/>
        <w:docPartObj>
          <w:docPartGallery w:val="Table of Contents"/>
          <w:docPartUnique/>
        </w:docPartObj>
      </w:sdtPr>
      <w:sdtEndPr>
        <w:rPr>
          <w:szCs w:val="24"/>
          <w:lang w:eastAsia="en-US"/>
        </w:rPr>
      </w:sdtEndPr>
      <w:sdtContent>
        <w:p w14:paraId="1C13C683" w14:textId="2A327FB4" w:rsidR="007A6115" w:rsidRPr="00973492" w:rsidRDefault="007A6115">
          <w:pPr>
            <w:pStyle w:val="affff2"/>
            <w:rPr>
              <w:rFonts w:ascii="Times New Roman" w:hAnsi="Times New Roman"/>
              <w:color w:val="000000" w:themeColor="text1"/>
              <w:sz w:val="24"/>
              <w:szCs w:val="24"/>
            </w:rPr>
          </w:pPr>
          <w:r w:rsidRPr="00973492">
            <w:rPr>
              <w:rFonts w:ascii="Times New Roman" w:hAnsi="Times New Roman"/>
              <w:color w:val="000000" w:themeColor="text1"/>
              <w:sz w:val="24"/>
              <w:szCs w:val="24"/>
              <w:lang w:val="ja-JP" w:eastAsia="ja-JP"/>
            </w:rPr>
            <w:t>Table of contents</w:t>
          </w:r>
        </w:p>
        <w:p w14:paraId="5E838477" w14:textId="0E742521" w:rsidR="00496932" w:rsidRPr="00496932" w:rsidRDefault="007A6115">
          <w:pPr>
            <w:pStyle w:val="12"/>
            <w:rPr>
              <w:rFonts w:asciiTheme="minorHAnsi" w:hAnsiTheme="minorHAnsi" w:cstheme="minorBidi"/>
              <w:b w:val="0"/>
              <w:bCs w:val="0"/>
              <w:noProof/>
              <w:kern w:val="2"/>
              <w:sz w:val="21"/>
              <w:szCs w:val="24"/>
              <w14:ligatures w14:val="standardContextual"/>
            </w:rPr>
          </w:pPr>
          <w:r w:rsidRPr="00496932">
            <w:rPr>
              <w:b w:val="0"/>
              <w:bCs w:val="0"/>
              <w:color w:val="000000" w:themeColor="text1"/>
            </w:rPr>
            <w:fldChar w:fldCharType="begin"/>
          </w:r>
          <w:r w:rsidRPr="00496932">
            <w:rPr>
              <w:b w:val="0"/>
              <w:bCs w:val="0"/>
              <w:color w:val="000000" w:themeColor="text1"/>
            </w:rPr>
            <w:instrText xml:space="preserve"> TOC \o "1-3" \h \z \u </w:instrText>
          </w:r>
          <w:r w:rsidRPr="00496932">
            <w:rPr>
              <w:b w:val="0"/>
              <w:bCs w:val="0"/>
              <w:color w:val="000000" w:themeColor="text1"/>
            </w:rPr>
            <w:fldChar w:fldCharType="separate"/>
          </w:r>
          <w:hyperlink w:anchor="_Toc209547796" w:history="1">
            <w:r w:rsidR="00496932" w:rsidRPr="00496932">
              <w:rPr>
                <w:rStyle w:val="affff3"/>
                <w:b w:val="0"/>
                <w:bCs w:val="0"/>
                <w:noProof/>
              </w:rPr>
              <w:t>1.</w:t>
            </w:r>
            <w:r w:rsidR="00496932" w:rsidRPr="00496932">
              <w:rPr>
                <w:rFonts w:asciiTheme="minorHAnsi" w:hAnsiTheme="minorHAnsi" w:cstheme="minorBidi"/>
                <w:b w:val="0"/>
                <w:bCs w:val="0"/>
                <w:noProof/>
                <w:kern w:val="2"/>
                <w:sz w:val="21"/>
                <w:szCs w:val="24"/>
                <w14:ligatures w14:val="standardContextual"/>
              </w:rPr>
              <w:tab/>
            </w:r>
            <w:r w:rsidR="00496932" w:rsidRPr="00496932">
              <w:rPr>
                <w:rStyle w:val="affff3"/>
                <w:b w:val="0"/>
                <w:bCs w:val="0"/>
                <w:noProof/>
              </w:rPr>
              <w:t>Tensile tests of PA/Al</w:t>
            </w:r>
            <w:r w:rsidR="00496932" w:rsidRPr="00496932">
              <w:rPr>
                <w:rStyle w:val="affff3"/>
                <w:b w:val="0"/>
                <w:bCs w:val="0"/>
                <w:noProof/>
                <w:vertAlign w:val="subscript"/>
              </w:rPr>
              <w:t>2</w:t>
            </w:r>
            <w:r w:rsidR="00496932" w:rsidRPr="00496932">
              <w:rPr>
                <w:rStyle w:val="affff3"/>
                <w:b w:val="0"/>
                <w:bCs w:val="0"/>
                <w:noProof/>
              </w:rPr>
              <w:t>O</w:t>
            </w:r>
            <w:r w:rsidR="00496932" w:rsidRPr="00496932">
              <w:rPr>
                <w:rStyle w:val="affff3"/>
                <w:b w:val="0"/>
                <w:bCs w:val="0"/>
                <w:noProof/>
                <w:vertAlign w:val="subscript"/>
              </w:rPr>
              <w:t>3</w:t>
            </w:r>
            <w:r w:rsidR="00496932" w:rsidRPr="00496932">
              <w:rPr>
                <w:rStyle w:val="affff3"/>
                <w:b w:val="0"/>
                <w:bCs w:val="0"/>
                <w:noProof/>
              </w:rPr>
              <w:t xml:space="preserve"> bonded specimens</w:t>
            </w:r>
            <w:r w:rsidR="00496932" w:rsidRPr="00496932">
              <w:rPr>
                <w:b w:val="0"/>
                <w:bCs w:val="0"/>
                <w:noProof/>
                <w:webHidden/>
              </w:rPr>
              <w:tab/>
            </w:r>
            <w:r w:rsidR="00496932" w:rsidRPr="00496932">
              <w:rPr>
                <w:b w:val="0"/>
                <w:bCs w:val="0"/>
                <w:noProof/>
                <w:webHidden/>
              </w:rPr>
              <w:fldChar w:fldCharType="begin"/>
            </w:r>
            <w:r w:rsidR="00496932" w:rsidRPr="00496932">
              <w:rPr>
                <w:b w:val="0"/>
                <w:bCs w:val="0"/>
                <w:noProof/>
                <w:webHidden/>
              </w:rPr>
              <w:instrText xml:space="preserve"> PAGEREF _Toc209547796 \h </w:instrText>
            </w:r>
            <w:r w:rsidR="00496932" w:rsidRPr="00496932">
              <w:rPr>
                <w:b w:val="0"/>
                <w:bCs w:val="0"/>
                <w:noProof/>
                <w:webHidden/>
              </w:rPr>
            </w:r>
            <w:r w:rsidR="00496932" w:rsidRPr="00496932">
              <w:rPr>
                <w:b w:val="0"/>
                <w:bCs w:val="0"/>
                <w:noProof/>
                <w:webHidden/>
              </w:rPr>
              <w:fldChar w:fldCharType="separate"/>
            </w:r>
            <w:r w:rsidR="00496932" w:rsidRPr="00496932">
              <w:rPr>
                <w:b w:val="0"/>
                <w:bCs w:val="0"/>
                <w:noProof/>
                <w:webHidden/>
              </w:rPr>
              <w:t>3</w:t>
            </w:r>
            <w:r w:rsidR="00496932" w:rsidRPr="00496932">
              <w:rPr>
                <w:b w:val="0"/>
                <w:bCs w:val="0"/>
                <w:noProof/>
                <w:webHidden/>
              </w:rPr>
              <w:fldChar w:fldCharType="end"/>
            </w:r>
          </w:hyperlink>
        </w:p>
        <w:p w14:paraId="767DB460" w14:textId="44A12CB8"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797" w:history="1">
            <w:r w:rsidRPr="00496932">
              <w:rPr>
                <w:rStyle w:val="affff3"/>
                <w:b w:val="0"/>
                <w:bCs w:val="0"/>
                <w:noProof/>
              </w:rPr>
              <w:t>2.</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Effects of polymerization degree on the bonding strength between PA and Al</w:t>
            </w:r>
            <w:r w:rsidRPr="00496932">
              <w:rPr>
                <w:rStyle w:val="affff3"/>
                <w:b w:val="0"/>
                <w:bCs w:val="0"/>
                <w:noProof/>
                <w:vertAlign w:val="subscript"/>
              </w:rPr>
              <w:t>2</w:t>
            </w:r>
            <w:r w:rsidRPr="00496932">
              <w:rPr>
                <w:rStyle w:val="affff3"/>
                <w:b w:val="0"/>
                <w:bCs w:val="0"/>
                <w:noProof/>
              </w:rPr>
              <w:t>O</w:t>
            </w:r>
            <w:r w:rsidRPr="00496932">
              <w:rPr>
                <w:rStyle w:val="affff3"/>
                <w:b w:val="0"/>
                <w:bCs w:val="0"/>
                <w:noProof/>
                <w:vertAlign w:val="subscript"/>
              </w:rPr>
              <w:t>3</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_Toc209547797 \h </w:instrText>
            </w:r>
            <w:r w:rsidRPr="00496932">
              <w:rPr>
                <w:b w:val="0"/>
                <w:bCs w:val="0"/>
                <w:noProof/>
                <w:webHidden/>
              </w:rPr>
            </w:r>
            <w:r w:rsidRPr="00496932">
              <w:rPr>
                <w:b w:val="0"/>
                <w:bCs w:val="0"/>
                <w:noProof/>
                <w:webHidden/>
              </w:rPr>
              <w:fldChar w:fldCharType="separate"/>
            </w:r>
            <w:r w:rsidRPr="00496932">
              <w:rPr>
                <w:b w:val="0"/>
                <w:bCs w:val="0"/>
                <w:noProof/>
                <w:webHidden/>
              </w:rPr>
              <w:t>4</w:t>
            </w:r>
            <w:r w:rsidRPr="00496932">
              <w:rPr>
                <w:b w:val="0"/>
                <w:bCs w:val="0"/>
                <w:noProof/>
                <w:webHidden/>
              </w:rPr>
              <w:fldChar w:fldCharType="end"/>
            </w:r>
          </w:hyperlink>
        </w:p>
        <w:p w14:paraId="4F7DBD56" w14:textId="2C5339D8"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798" w:history="1">
            <w:r w:rsidRPr="00496932">
              <w:rPr>
                <w:rStyle w:val="affff3"/>
                <w:b w:val="0"/>
                <w:bCs w:val="0"/>
                <w:noProof/>
              </w:rPr>
              <w:t>3.</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Effect of quenching rate during model preparation</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_Toc209547798 \h </w:instrText>
            </w:r>
            <w:r w:rsidRPr="00496932">
              <w:rPr>
                <w:b w:val="0"/>
                <w:bCs w:val="0"/>
                <w:noProof/>
                <w:webHidden/>
              </w:rPr>
            </w:r>
            <w:r w:rsidRPr="00496932">
              <w:rPr>
                <w:b w:val="0"/>
                <w:bCs w:val="0"/>
                <w:noProof/>
                <w:webHidden/>
              </w:rPr>
              <w:fldChar w:fldCharType="separate"/>
            </w:r>
            <w:r w:rsidRPr="00496932">
              <w:rPr>
                <w:b w:val="0"/>
                <w:bCs w:val="0"/>
                <w:noProof/>
                <w:webHidden/>
              </w:rPr>
              <w:t>6</w:t>
            </w:r>
            <w:r w:rsidRPr="00496932">
              <w:rPr>
                <w:b w:val="0"/>
                <w:bCs w:val="0"/>
                <w:noProof/>
                <w:webHidden/>
              </w:rPr>
              <w:fldChar w:fldCharType="end"/>
            </w:r>
          </w:hyperlink>
        </w:p>
        <w:p w14:paraId="25D56CD4" w14:textId="7334E48B"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799" w:history="1">
            <w:r w:rsidRPr="00496932">
              <w:rPr>
                <w:rStyle w:val="affff3"/>
                <w:b w:val="0"/>
                <w:bCs w:val="0"/>
                <w:noProof/>
              </w:rPr>
              <w:t>4.</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 xml:space="preserve">Density profile evolutions along the </w:t>
            </w:r>
            <w:r w:rsidRPr="00496932">
              <w:rPr>
                <w:rStyle w:val="affff3"/>
                <w:b w:val="0"/>
                <w:bCs w:val="0"/>
                <w:i/>
                <w:iCs/>
                <w:noProof/>
              </w:rPr>
              <w:t>z</w:t>
            </w:r>
            <w:r w:rsidRPr="00496932">
              <w:rPr>
                <w:rStyle w:val="affff3"/>
                <w:b w:val="0"/>
                <w:bCs w:val="0"/>
                <w:noProof/>
              </w:rPr>
              <w:t xml:space="preserve"> axis with different tensile displacement rates</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_Toc209547799 \h </w:instrText>
            </w:r>
            <w:r w:rsidRPr="00496932">
              <w:rPr>
                <w:b w:val="0"/>
                <w:bCs w:val="0"/>
                <w:noProof/>
                <w:webHidden/>
              </w:rPr>
            </w:r>
            <w:r w:rsidRPr="00496932">
              <w:rPr>
                <w:b w:val="0"/>
                <w:bCs w:val="0"/>
                <w:noProof/>
                <w:webHidden/>
              </w:rPr>
              <w:fldChar w:fldCharType="separate"/>
            </w:r>
            <w:r w:rsidRPr="00496932">
              <w:rPr>
                <w:b w:val="0"/>
                <w:bCs w:val="0"/>
                <w:noProof/>
                <w:webHidden/>
              </w:rPr>
              <w:t>7</w:t>
            </w:r>
            <w:r w:rsidRPr="00496932">
              <w:rPr>
                <w:b w:val="0"/>
                <w:bCs w:val="0"/>
                <w:noProof/>
                <w:webHidden/>
              </w:rPr>
              <w:fldChar w:fldCharType="end"/>
            </w:r>
          </w:hyperlink>
        </w:p>
        <w:p w14:paraId="07BCB9AA" w14:textId="19F55F11"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0" w:history="1">
            <w:r w:rsidRPr="00496932">
              <w:rPr>
                <w:rStyle w:val="affff3"/>
                <w:b w:val="0"/>
                <w:bCs w:val="0"/>
                <w:noProof/>
              </w:rPr>
              <w:t>5.</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C=O bond local orientational order parameter</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_Toc209547800 \h </w:instrText>
            </w:r>
            <w:r w:rsidRPr="00496932">
              <w:rPr>
                <w:b w:val="0"/>
                <w:bCs w:val="0"/>
                <w:noProof/>
                <w:webHidden/>
              </w:rPr>
            </w:r>
            <w:r w:rsidRPr="00496932">
              <w:rPr>
                <w:b w:val="0"/>
                <w:bCs w:val="0"/>
                <w:noProof/>
                <w:webHidden/>
              </w:rPr>
              <w:fldChar w:fldCharType="separate"/>
            </w:r>
            <w:r w:rsidRPr="00496932">
              <w:rPr>
                <w:b w:val="0"/>
                <w:bCs w:val="0"/>
                <w:noProof/>
                <w:webHidden/>
              </w:rPr>
              <w:t>8</w:t>
            </w:r>
            <w:r w:rsidRPr="00496932">
              <w:rPr>
                <w:b w:val="0"/>
                <w:bCs w:val="0"/>
                <w:noProof/>
                <w:webHidden/>
              </w:rPr>
              <w:fldChar w:fldCharType="end"/>
            </w:r>
          </w:hyperlink>
        </w:p>
        <w:p w14:paraId="6E2B6E85" w14:textId="2154FE7B"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1" w:history="1">
            <w:r w:rsidRPr="00496932">
              <w:rPr>
                <w:rStyle w:val="affff3"/>
                <w:b w:val="0"/>
                <w:bCs w:val="0"/>
                <w:noProof/>
              </w:rPr>
              <w:t>6.</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DFT calculations of model PA molecules on Al</w:t>
            </w:r>
            <w:r w:rsidRPr="00496932">
              <w:rPr>
                <w:rStyle w:val="affff3"/>
                <w:b w:val="0"/>
                <w:bCs w:val="0"/>
                <w:noProof/>
                <w:vertAlign w:val="subscript"/>
              </w:rPr>
              <w:t>2</w:t>
            </w:r>
            <w:r w:rsidRPr="00496932">
              <w:rPr>
                <w:rStyle w:val="affff3"/>
                <w:b w:val="0"/>
                <w:bCs w:val="0"/>
                <w:noProof/>
              </w:rPr>
              <w:t>O</w:t>
            </w:r>
            <w:r w:rsidRPr="00496932">
              <w:rPr>
                <w:rStyle w:val="affff3"/>
                <w:b w:val="0"/>
                <w:bCs w:val="0"/>
                <w:noProof/>
                <w:vertAlign w:val="subscript"/>
              </w:rPr>
              <w:t>3</w:t>
            </w:r>
            <w:r w:rsidRPr="00496932">
              <w:rPr>
                <w:rStyle w:val="affff3"/>
                <w:b w:val="0"/>
                <w:bCs w:val="0"/>
                <w:noProof/>
              </w:rPr>
              <w:t xml:space="preserve"> surfaces</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_Toc209547801 \h </w:instrText>
            </w:r>
            <w:r w:rsidRPr="00496932">
              <w:rPr>
                <w:b w:val="0"/>
                <w:bCs w:val="0"/>
                <w:noProof/>
                <w:webHidden/>
              </w:rPr>
            </w:r>
            <w:r w:rsidRPr="00496932">
              <w:rPr>
                <w:b w:val="0"/>
                <w:bCs w:val="0"/>
                <w:noProof/>
                <w:webHidden/>
              </w:rPr>
              <w:fldChar w:fldCharType="separate"/>
            </w:r>
            <w:r w:rsidRPr="00496932">
              <w:rPr>
                <w:b w:val="0"/>
                <w:bCs w:val="0"/>
                <w:noProof/>
                <w:webHidden/>
              </w:rPr>
              <w:t>10</w:t>
            </w:r>
            <w:r w:rsidRPr="00496932">
              <w:rPr>
                <w:b w:val="0"/>
                <w:bCs w:val="0"/>
                <w:noProof/>
                <w:webHidden/>
              </w:rPr>
              <w:fldChar w:fldCharType="end"/>
            </w:r>
          </w:hyperlink>
        </w:p>
        <w:p w14:paraId="133BD443" w14:textId="06F1020C"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2" w:history="1">
            <w:r w:rsidRPr="00496932">
              <w:rPr>
                <w:rStyle w:val="affff3"/>
                <w:b w:val="0"/>
                <w:bCs w:val="0"/>
                <w:noProof/>
              </w:rPr>
              <w:t>7.</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Evolution of atomic stress of train, loop, and tail</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_Toc209547802 \h </w:instrText>
            </w:r>
            <w:r w:rsidRPr="00496932">
              <w:rPr>
                <w:b w:val="0"/>
                <w:bCs w:val="0"/>
                <w:noProof/>
                <w:webHidden/>
              </w:rPr>
            </w:r>
            <w:r w:rsidRPr="00496932">
              <w:rPr>
                <w:b w:val="0"/>
                <w:bCs w:val="0"/>
                <w:noProof/>
                <w:webHidden/>
              </w:rPr>
              <w:fldChar w:fldCharType="separate"/>
            </w:r>
            <w:r w:rsidRPr="00496932">
              <w:rPr>
                <w:b w:val="0"/>
                <w:bCs w:val="0"/>
                <w:noProof/>
                <w:webHidden/>
              </w:rPr>
              <w:t>13</w:t>
            </w:r>
            <w:r w:rsidRPr="00496932">
              <w:rPr>
                <w:b w:val="0"/>
                <w:bCs w:val="0"/>
                <w:noProof/>
                <w:webHidden/>
              </w:rPr>
              <w:fldChar w:fldCharType="end"/>
            </w:r>
          </w:hyperlink>
        </w:p>
        <w:p w14:paraId="794AD033" w14:textId="745BEB4B"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3" w:history="1">
            <w:r w:rsidRPr="00496932">
              <w:rPr>
                <w:rStyle w:val="affff3"/>
                <w:b w:val="0"/>
                <w:bCs w:val="0"/>
                <w:noProof/>
              </w:rPr>
              <w:t>8.</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Local radius of gyration as a function of the normalized segment length</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_Toc209547803 \h </w:instrText>
            </w:r>
            <w:r w:rsidRPr="00496932">
              <w:rPr>
                <w:b w:val="0"/>
                <w:bCs w:val="0"/>
                <w:noProof/>
                <w:webHidden/>
              </w:rPr>
            </w:r>
            <w:r w:rsidRPr="00496932">
              <w:rPr>
                <w:b w:val="0"/>
                <w:bCs w:val="0"/>
                <w:noProof/>
                <w:webHidden/>
              </w:rPr>
              <w:fldChar w:fldCharType="separate"/>
            </w:r>
            <w:r w:rsidRPr="00496932">
              <w:rPr>
                <w:b w:val="0"/>
                <w:bCs w:val="0"/>
                <w:noProof/>
                <w:webHidden/>
              </w:rPr>
              <w:t>14</w:t>
            </w:r>
            <w:r w:rsidRPr="00496932">
              <w:rPr>
                <w:b w:val="0"/>
                <w:bCs w:val="0"/>
                <w:noProof/>
                <w:webHidden/>
              </w:rPr>
              <w:fldChar w:fldCharType="end"/>
            </w:r>
          </w:hyperlink>
        </w:p>
        <w:p w14:paraId="462227C4" w14:textId="17C1CF41"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4" w:history="1">
            <w:r w:rsidRPr="00496932">
              <w:rPr>
                <w:rStyle w:val="affff3"/>
                <w:b w:val="0"/>
                <w:bCs w:val="0"/>
                <w:noProof/>
              </w:rPr>
              <w:t>9.</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Evolution of the local radius of gyration tensor components</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_Toc209547804 \h </w:instrText>
            </w:r>
            <w:r w:rsidRPr="00496932">
              <w:rPr>
                <w:b w:val="0"/>
                <w:bCs w:val="0"/>
                <w:noProof/>
                <w:webHidden/>
              </w:rPr>
            </w:r>
            <w:r w:rsidRPr="00496932">
              <w:rPr>
                <w:b w:val="0"/>
                <w:bCs w:val="0"/>
                <w:noProof/>
                <w:webHidden/>
              </w:rPr>
              <w:fldChar w:fldCharType="separate"/>
            </w:r>
            <w:r w:rsidRPr="00496932">
              <w:rPr>
                <w:b w:val="0"/>
                <w:bCs w:val="0"/>
                <w:noProof/>
                <w:webHidden/>
              </w:rPr>
              <w:t>15</w:t>
            </w:r>
            <w:r w:rsidRPr="00496932">
              <w:rPr>
                <w:b w:val="0"/>
                <w:bCs w:val="0"/>
                <w:noProof/>
                <w:webHidden/>
              </w:rPr>
              <w:fldChar w:fldCharType="end"/>
            </w:r>
          </w:hyperlink>
        </w:p>
        <w:p w14:paraId="275C7221" w14:textId="763AE9AB"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5" w:history="1">
            <w:r w:rsidRPr="00496932">
              <w:rPr>
                <w:rStyle w:val="affff3"/>
                <w:b w:val="0"/>
                <w:bCs w:val="0"/>
                <w:noProof/>
              </w:rPr>
              <w:t>10.</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Spatial variation in the local radius of gyration of a single chain</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_Toc209547805 \h </w:instrText>
            </w:r>
            <w:r w:rsidRPr="00496932">
              <w:rPr>
                <w:b w:val="0"/>
                <w:bCs w:val="0"/>
                <w:noProof/>
                <w:webHidden/>
              </w:rPr>
            </w:r>
            <w:r w:rsidRPr="00496932">
              <w:rPr>
                <w:b w:val="0"/>
                <w:bCs w:val="0"/>
                <w:noProof/>
                <w:webHidden/>
              </w:rPr>
              <w:fldChar w:fldCharType="separate"/>
            </w:r>
            <w:r w:rsidRPr="00496932">
              <w:rPr>
                <w:b w:val="0"/>
                <w:bCs w:val="0"/>
                <w:noProof/>
                <w:webHidden/>
              </w:rPr>
              <w:t>18</w:t>
            </w:r>
            <w:r w:rsidRPr="00496932">
              <w:rPr>
                <w:b w:val="0"/>
                <w:bCs w:val="0"/>
                <w:noProof/>
                <w:webHidden/>
              </w:rPr>
              <w:fldChar w:fldCharType="end"/>
            </w:r>
          </w:hyperlink>
        </w:p>
        <w:p w14:paraId="2093335B" w14:textId="5D863A18"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6" w:history="1">
            <w:r w:rsidRPr="00496932">
              <w:rPr>
                <w:rStyle w:val="affff3"/>
                <w:b w:val="0"/>
                <w:bCs w:val="0"/>
                <w:noProof/>
              </w:rPr>
              <w:t>11.</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Evaluation of the relaxation state of the amorphous structure</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_Toc209547806 \h </w:instrText>
            </w:r>
            <w:r w:rsidRPr="00496932">
              <w:rPr>
                <w:b w:val="0"/>
                <w:bCs w:val="0"/>
                <w:noProof/>
                <w:webHidden/>
              </w:rPr>
            </w:r>
            <w:r w:rsidRPr="00496932">
              <w:rPr>
                <w:b w:val="0"/>
                <w:bCs w:val="0"/>
                <w:noProof/>
                <w:webHidden/>
              </w:rPr>
              <w:fldChar w:fldCharType="separate"/>
            </w:r>
            <w:r w:rsidRPr="00496932">
              <w:rPr>
                <w:b w:val="0"/>
                <w:bCs w:val="0"/>
                <w:noProof/>
                <w:webHidden/>
              </w:rPr>
              <w:t>20</w:t>
            </w:r>
            <w:r w:rsidRPr="00496932">
              <w:rPr>
                <w:b w:val="0"/>
                <w:bCs w:val="0"/>
                <w:noProof/>
                <w:webHidden/>
              </w:rPr>
              <w:fldChar w:fldCharType="end"/>
            </w:r>
          </w:hyperlink>
        </w:p>
        <w:p w14:paraId="4A25FBF4" w14:textId="30A17813"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7" w:history="1">
            <w:r w:rsidRPr="00496932">
              <w:rPr>
                <w:rStyle w:val="affff3"/>
                <w:b w:val="0"/>
                <w:bCs w:val="0"/>
                <w:noProof/>
              </w:rPr>
              <w:t>12.</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AA-MD simulation models</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_Toc209547807 \h </w:instrText>
            </w:r>
            <w:r w:rsidRPr="00496932">
              <w:rPr>
                <w:b w:val="0"/>
                <w:bCs w:val="0"/>
                <w:noProof/>
                <w:webHidden/>
              </w:rPr>
            </w:r>
            <w:r w:rsidRPr="00496932">
              <w:rPr>
                <w:b w:val="0"/>
                <w:bCs w:val="0"/>
                <w:noProof/>
                <w:webHidden/>
              </w:rPr>
              <w:fldChar w:fldCharType="separate"/>
            </w:r>
            <w:r w:rsidRPr="00496932">
              <w:rPr>
                <w:b w:val="0"/>
                <w:bCs w:val="0"/>
                <w:noProof/>
                <w:webHidden/>
              </w:rPr>
              <w:t>23</w:t>
            </w:r>
            <w:r w:rsidRPr="00496932">
              <w:rPr>
                <w:b w:val="0"/>
                <w:bCs w:val="0"/>
                <w:noProof/>
                <w:webHidden/>
              </w:rPr>
              <w:fldChar w:fldCharType="end"/>
            </w:r>
          </w:hyperlink>
        </w:p>
        <w:p w14:paraId="2E3FADF0" w14:textId="31465116"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8" w:history="1">
            <w:r w:rsidRPr="00496932">
              <w:rPr>
                <w:rStyle w:val="affff3"/>
                <w:b w:val="0"/>
                <w:bCs w:val="0"/>
                <w:noProof/>
              </w:rPr>
              <w:t>13.</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Effect of tensile displacement rate</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_Toc209547808 \h </w:instrText>
            </w:r>
            <w:r w:rsidRPr="00496932">
              <w:rPr>
                <w:b w:val="0"/>
                <w:bCs w:val="0"/>
                <w:noProof/>
                <w:webHidden/>
              </w:rPr>
            </w:r>
            <w:r w:rsidRPr="00496932">
              <w:rPr>
                <w:b w:val="0"/>
                <w:bCs w:val="0"/>
                <w:noProof/>
                <w:webHidden/>
              </w:rPr>
              <w:fldChar w:fldCharType="separate"/>
            </w:r>
            <w:r w:rsidRPr="00496932">
              <w:rPr>
                <w:b w:val="0"/>
                <w:bCs w:val="0"/>
                <w:noProof/>
                <w:webHidden/>
              </w:rPr>
              <w:t>24</w:t>
            </w:r>
            <w:r w:rsidRPr="00496932">
              <w:rPr>
                <w:b w:val="0"/>
                <w:bCs w:val="0"/>
                <w:noProof/>
                <w:webHidden/>
              </w:rPr>
              <w:fldChar w:fldCharType="end"/>
            </w:r>
          </w:hyperlink>
        </w:p>
        <w:p w14:paraId="5C00920C" w14:textId="5B744A9D" w:rsidR="00496932" w:rsidRPr="00496932" w:rsidRDefault="00496932">
          <w:pPr>
            <w:pStyle w:val="12"/>
            <w:ind w:left="711" w:hanging="711"/>
            <w:rPr>
              <w:rFonts w:asciiTheme="minorHAnsi" w:hAnsiTheme="minorHAnsi" w:cstheme="minorBidi"/>
              <w:b w:val="0"/>
              <w:bCs w:val="0"/>
              <w:noProof/>
              <w:kern w:val="2"/>
              <w:sz w:val="21"/>
              <w:szCs w:val="24"/>
              <w14:ligatures w14:val="standardContextual"/>
            </w:rPr>
          </w:pPr>
          <w:hyperlink w:anchor="_Toc209547809" w:history="1">
            <w:r w:rsidRPr="00496932">
              <w:rPr>
                <w:rStyle w:val="affff3"/>
                <w:b w:val="0"/>
                <w:bCs w:val="0"/>
                <w:noProof/>
              </w:rPr>
              <w:t>14.</w:t>
            </w:r>
            <w:r w:rsidRPr="00496932">
              <w:rPr>
                <w:rFonts w:asciiTheme="minorHAnsi" w:hAnsiTheme="minorHAnsi" w:cstheme="minorBidi"/>
                <w:b w:val="0"/>
                <w:bCs w:val="0"/>
                <w:noProof/>
                <w:kern w:val="2"/>
                <w:sz w:val="21"/>
                <w:szCs w:val="24"/>
                <w14:ligatures w14:val="standardContextual"/>
              </w:rPr>
              <w:tab/>
            </w:r>
            <w:r w:rsidRPr="00496932">
              <w:rPr>
                <w:rStyle w:val="affff3"/>
                <w:b w:val="0"/>
                <w:bCs w:val="0"/>
                <w:noProof/>
              </w:rPr>
              <w:t>Effect of the difference between glass transition temperatures and MD simulation temperature</w:t>
            </w:r>
            <w:r w:rsidRPr="00496932">
              <w:rPr>
                <w:b w:val="0"/>
                <w:bCs w:val="0"/>
                <w:noProof/>
                <w:webHidden/>
              </w:rPr>
              <w:tab/>
            </w:r>
            <w:r w:rsidRPr="00496932">
              <w:rPr>
                <w:b w:val="0"/>
                <w:bCs w:val="0"/>
                <w:noProof/>
                <w:webHidden/>
              </w:rPr>
              <w:fldChar w:fldCharType="begin"/>
            </w:r>
            <w:r w:rsidRPr="00496932">
              <w:rPr>
                <w:b w:val="0"/>
                <w:bCs w:val="0"/>
                <w:noProof/>
                <w:webHidden/>
              </w:rPr>
              <w:instrText xml:space="preserve"> PAGEREF _Toc209547809 \h </w:instrText>
            </w:r>
            <w:r w:rsidRPr="00496932">
              <w:rPr>
                <w:b w:val="0"/>
                <w:bCs w:val="0"/>
                <w:noProof/>
                <w:webHidden/>
              </w:rPr>
            </w:r>
            <w:r w:rsidRPr="00496932">
              <w:rPr>
                <w:b w:val="0"/>
                <w:bCs w:val="0"/>
                <w:noProof/>
                <w:webHidden/>
              </w:rPr>
              <w:fldChar w:fldCharType="separate"/>
            </w:r>
            <w:r w:rsidRPr="00496932">
              <w:rPr>
                <w:b w:val="0"/>
                <w:bCs w:val="0"/>
                <w:noProof/>
                <w:webHidden/>
              </w:rPr>
              <w:t>25</w:t>
            </w:r>
            <w:r w:rsidRPr="00496932">
              <w:rPr>
                <w:b w:val="0"/>
                <w:bCs w:val="0"/>
                <w:noProof/>
                <w:webHidden/>
              </w:rPr>
              <w:fldChar w:fldCharType="end"/>
            </w:r>
          </w:hyperlink>
        </w:p>
        <w:p w14:paraId="661B5634" w14:textId="1CEFC99A" w:rsidR="007A6115" w:rsidRPr="00973492" w:rsidRDefault="007A6115">
          <w:pPr>
            <w:rPr>
              <w:color w:val="000000" w:themeColor="text1"/>
              <w:szCs w:val="24"/>
              <w:lang w:val="ja-JP"/>
            </w:rPr>
          </w:pPr>
          <w:r w:rsidRPr="00496932">
            <w:rPr>
              <w:color w:val="000000" w:themeColor="text1"/>
              <w:szCs w:val="24"/>
              <w:lang w:val="ja-JP"/>
            </w:rPr>
            <w:fldChar w:fldCharType="end"/>
          </w:r>
        </w:p>
      </w:sdtContent>
    </w:sdt>
    <w:p w14:paraId="68CC8C7C" w14:textId="71EB2C9C" w:rsidR="00011F53" w:rsidRPr="00973492" w:rsidRDefault="00011F53">
      <w:pPr>
        <w:rPr>
          <w:color w:val="000000" w:themeColor="text1"/>
          <w:kern w:val="32"/>
          <w:szCs w:val="24"/>
          <w:lang w:eastAsia="ja-JP"/>
        </w:rPr>
      </w:pPr>
      <w:r w:rsidRPr="00973492">
        <w:rPr>
          <w:color w:val="000000" w:themeColor="text1"/>
          <w:szCs w:val="24"/>
          <w:lang w:eastAsia="ja-JP"/>
        </w:rPr>
        <w:br w:type="page"/>
      </w:r>
    </w:p>
    <w:p w14:paraId="2B2FBC25" w14:textId="283DE024" w:rsidR="005917BE" w:rsidRPr="00973492" w:rsidRDefault="00767129" w:rsidP="007A6115">
      <w:pPr>
        <w:pStyle w:val="SMHeading"/>
        <w:numPr>
          <w:ilvl w:val="0"/>
          <w:numId w:val="15"/>
        </w:numPr>
        <w:spacing w:line="360" w:lineRule="auto"/>
        <w:ind w:left="709" w:hanging="709"/>
        <w:jc w:val="both"/>
        <w:rPr>
          <w:color w:val="000000" w:themeColor="text1"/>
          <w:lang w:eastAsia="ja-JP"/>
        </w:rPr>
      </w:pPr>
      <w:bookmarkStart w:id="1" w:name="_Toc209547796"/>
      <w:r w:rsidRPr="00973492">
        <w:rPr>
          <w:color w:val="000000" w:themeColor="text1"/>
          <w:lang w:eastAsia="ja-JP"/>
        </w:rPr>
        <w:lastRenderedPageBreak/>
        <w:t>T</w:t>
      </w:r>
      <w:r w:rsidRPr="00973492">
        <w:rPr>
          <w:rFonts w:hint="eastAsia"/>
          <w:color w:val="000000" w:themeColor="text1"/>
          <w:lang w:eastAsia="ja-JP"/>
        </w:rPr>
        <w:t>ensile tests of PA/Al</w:t>
      </w:r>
      <w:r w:rsidRPr="00973492">
        <w:rPr>
          <w:rFonts w:hint="eastAsia"/>
          <w:color w:val="000000" w:themeColor="text1"/>
          <w:vertAlign w:val="subscript"/>
          <w:lang w:eastAsia="ja-JP"/>
        </w:rPr>
        <w:t>2</w:t>
      </w:r>
      <w:r w:rsidRPr="00973492">
        <w:rPr>
          <w:rFonts w:hint="eastAsia"/>
          <w:color w:val="000000" w:themeColor="text1"/>
          <w:lang w:eastAsia="ja-JP"/>
        </w:rPr>
        <w:t>O</w:t>
      </w:r>
      <w:r w:rsidRPr="00973492">
        <w:rPr>
          <w:rFonts w:hint="eastAsia"/>
          <w:color w:val="000000" w:themeColor="text1"/>
          <w:vertAlign w:val="subscript"/>
          <w:lang w:eastAsia="ja-JP"/>
        </w:rPr>
        <w:t>3</w:t>
      </w:r>
      <w:r w:rsidRPr="00973492">
        <w:rPr>
          <w:rFonts w:hint="eastAsia"/>
          <w:color w:val="000000" w:themeColor="text1"/>
          <w:lang w:eastAsia="ja-JP"/>
        </w:rPr>
        <w:t xml:space="preserve"> bonded specimens</w:t>
      </w:r>
      <w:bookmarkEnd w:id="1"/>
    </w:p>
    <w:p w14:paraId="19B82C46" w14:textId="1F2FF866" w:rsidR="00011F53" w:rsidRPr="00973492" w:rsidRDefault="00496932" w:rsidP="00496932">
      <w:pPr>
        <w:pStyle w:val="afff3"/>
        <w:spacing w:before="120" w:after="120" w:line="360" w:lineRule="auto"/>
        <w:jc w:val="both"/>
        <w:rPr>
          <w:rFonts w:ascii="Times New Roman" w:hAnsi="Times New Roman" w:cs="Times New Roman"/>
          <w:b/>
          <w:bCs/>
          <w:color w:val="000000" w:themeColor="text1"/>
          <w:sz w:val="28"/>
          <w:szCs w:val="28"/>
          <w:lang w:eastAsia="ja-JP"/>
        </w:rPr>
      </w:pPr>
      <w:r w:rsidRPr="00496932">
        <w:rPr>
          <w:rFonts w:ascii="Times New Roman" w:hAnsi="Times New Roman" w:cs="Times New Roman" w:hint="eastAsia"/>
          <w:b/>
          <w:bCs/>
          <w:color w:val="000000" w:themeColor="text1"/>
          <w:sz w:val="24"/>
          <w:szCs w:val="28"/>
          <w:lang w:eastAsia="ja-JP"/>
        </w:rPr>
        <w:t xml:space="preserve">Supplementary Note 1. </w:t>
      </w:r>
      <w:r w:rsidR="00011F53" w:rsidRPr="00973492">
        <w:rPr>
          <w:rFonts w:ascii="Times New Roman" w:hAnsi="Times New Roman" w:cs="Times New Roman"/>
          <w:color w:val="000000" w:themeColor="text1"/>
          <w:sz w:val="24"/>
          <w:szCs w:val="28"/>
        </w:rPr>
        <w:t xml:space="preserve">We </w:t>
      </w:r>
      <w:r w:rsidR="00011F53" w:rsidRPr="00973492">
        <w:rPr>
          <w:rFonts w:ascii="Times New Roman" w:hAnsi="Times New Roman" w:cs="Times New Roman" w:hint="eastAsia"/>
          <w:color w:val="000000" w:themeColor="text1"/>
          <w:sz w:val="24"/>
          <w:szCs w:val="28"/>
          <w:lang w:eastAsia="ja-JP"/>
        </w:rPr>
        <w:t>performed</w:t>
      </w:r>
      <w:r w:rsidR="00011F53" w:rsidRPr="00973492">
        <w:rPr>
          <w:rFonts w:ascii="Times New Roman" w:hAnsi="Times New Roman" w:cs="Times New Roman"/>
          <w:color w:val="000000" w:themeColor="text1"/>
          <w:sz w:val="24"/>
          <w:szCs w:val="28"/>
        </w:rPr>
        <w:t xml:space="preserve"> tensile tests</w:t>
      </w:r>
      <w:r w:rsidR="00011F53" w:rsidRPr="00973492">
        <w:rPr>
          <w:rFonts w:ascii="Times New Roman" w:hAnsi="Times New Roman" w:cs="Times New Roman" w:hint="eastAsia"/>
          <w:color w:val="000000" w:themeColor="text1"/>
          <w:sz w:val="24"/>
          <w:szCs w:val="28"/>
          <w:lang w:eastAsia="ja-JP"/>
        </w:rPr>
        <w:t xml:space="preserve"> of</w:t>
      </w:r>
      <w:r w:rsidR="00011F53" w:rsidRPr="00973492">
        <w:rPr>
          <w:rFonts w:ascii="Times New Roman" w:hAnsi="Times New Roman" w:cs="Times New Roman"/>
          <w:color w:val="000000" w:themeColor="text1"/>
          <w:sz w:val="24"/>
          <w:szCs w:val="28"/>
        </w:rPr>
        <w:t xml:space="preserve"> PA6/Al</w:t>
      </w:r>
      <w:r w:rsidR="00011F53" w:rsidRPr="00973492">
        <w:rPr>
          <w:rFonts w:ascii="Times New Roman" w:hAnsi="Times New Roman" w:cs="Times New Roman"/>
          <w:color w:val="000000" w:themeColor="text1"/>
          <w:sz w:val="24"/>
          <w:szCs w:val="28"/>
          <w:vertAlign w:val="subscript"/>
        </w:rPr>
        <w:t>2</w:t>
      </w:r>
      <w:r w:rsidR="00011F53" w:rsidRPr="00973492">
        <w:rPr>
          <w:rFonts w:ascii="Times New Roman" w:hAnsi="Times New Roman" w:cs="Times New Roman"/>
          <w:color w:val="000000" w:themeColor="text1"/>
          <w:sz w:val="24"/>
          <w:szCs w:val="28"/>
        </w:rPr>
        <w:t>O</w:t>
      </w:r>
      <w:r w:rsidR="00011F53" w:rsidRPr="00973492">
        <w:rPr>
          <w:rFonts w:ascii="Times New Roman" w:hAnsi="Times New Roman" w:cs="Times New Roman"/>
          <w:color w:val="000000" w:themeColor="text1"/>
          <w:sz w:val="24"/>
          <w:szCs w:val="28"/>
          <w:vertAlign w:val="subscript"/>
        </w:rPr>
        <w:t>3</w:t>
      </w:r>
      <w:r w:rsidR="00011F53" w:rsidRPr="00973492">
        <w:rPr>
          <w:rFonts w:ascii="Times New Roman" w:hAnsi="Times New Roman" w:cs="Times New Roman"/>
          <w:color w:val="000000" w:themeColor="text1"/>
          <w:sz w:val="24"/>
          <w:szCs w:val="28"/>
        </w:rPr>
        <w:t xml:space="preserve"> and PAMXD6/Al</w:t>
      </w:r>
      <w:r w:rsidR="00011F53" w:rsidRPr="00973492">
        <w:rPr>
          <w:rFonts w:ascii="Times New Roman" w:hAnsi="Times New Roman" w:cs="Times New Roman"/>
          <w:color w:val="000000" w:themeColor="text1"/>
          <w:sz w:val="24"/>
          <w:szCs w:val="28"/>
          <w:vertAlign w:val="subscript"/>
        </w:rPr>
        <w:t>2</w:t>
      </w:r>
      <w:r w:rsidR="00011F53" w:rsidRPr="00973492">
        <w:rPr>
          <w:rFonts w:ascii="Times New Roman" w:hAnsi="Times New Roman" w:cs="Times New Roman"/>
          <w:color w:val="000000" w:themeColor="text1"/>
          <w:sz w:val="24"/>
          <w:szCs w:val="28"/>
        </w:rPr>
        <w:t>O</w:t>
      </w:r>
      <w:r w:rsidR="00011F53" w:rsidRPr="00973492">
        <w:rPr>
          <w:rFonts w:ascii="Times New Roman" w:hAnsi="Times New Roman" w:cs="Times New Roman"/>
          <w:color w:val="000000" w:themeColor="text1"/>
          <w:sz w:val="24"/>
          <w:szCs w:val="28"/>
          <w:vertAlign w:val="subscript"/>
        </w:rPr>
        <w:t>3</w:t>
      </w:r>
      <w:r w:rsidR="00011F53" w:rsidRPr="00973492">
        <w:rPr>
          <w:rFonts w:ascii="Times New Roman" w:hAnsi="Times New Roman" w:cs="Times New Roman"/>
          <w:color w:val="000000" w:themeColor="text1"/>
          <w:sz w:val="24"/>
          <w:szCs w:val="28"/>
        </w:rPr>
        <w:t xml:space="preserve"> </w:t>
      </w:r>
      <w:r w:rsidR="00011F53" w:rsidRPr="00973492">
        <w:rPr>
          <w:rFonts w:ascii="Times New Roman" w:hAnsi="Times New Roman" w:cs="Times New Roman" w:hint="eastAsia"/>
          <w:color w:val="000000" w:themeColor="text1"/>
          <w:sz w:val="24"/>
          <w:szCs w:val="28"/>
          <w:lang w:eastAsia="ja-JP"/>
        </w:rPr>
        <w:t>specimens</w:t>
      </w:r>
      <w:r w:rsidR="00011F53" w:rsidRPr="00973492">
        <w:rPr>
          <w:rFonts w:ascii="Times New Roman" w:hAnsi="Times New Roman" w:cs="Times New Roman"/>
          <w:color w:val="000000" w:themeColor="text1"/>
          <w:sz w:val="24"/>
          <w:szCs w:val="28"/>
        </w:rPr>
        <w:t xml:space="preserve"> to compare the simulation results with the experimental </w:t>
      </w:r>
      <w:r w:rsidR="00B32007" w:rsidRPr="00973492">
        <w:rPr>
          <w:rFonts w:ascii="Times New Roman" w:hAnsi="Times New Roman" w:cs="Times New Roman" w:hint="eastAsia"/>
          <w:color w:val="000000" w:themeColor="text1"/>
          <w:sz w:val="24"/>
          <w:szCs w:val="28"/>
          <w:lang w:eastAsia="ja-JP"/>
        </w:rPr>
        <w:t>data</w:t>
      </w:r>
      <w:r w:rsidR="00011F53" w:rsidRPr="00973492">
        <w:rPr>
          <w:rFonts w:ascii="Times New Roman" w:hAnsi="Times New Roman" w:cs="Times New Roman"/>
          <w:color w:val="000000" w:themeColor="text1"/>
          <w:sz w:val="24"/>
          <w:szCs w:val="28"/>
        </w:rPr>
        <w:t xml:space="preserve">. The </w:t>
      </w:r>
      <w:r w:rsidR="00011F53" w:rsidRPr="00973492">
        <w:rPr>
          <w:rFonts w:ascii="Times New Roman" w:hAnsi="Times New Roman" w:cs="Times New Roman" w:hint="eastAsia"/>
          <w:color w:val="000000" w:themeColor="text1"/>
          <w:sz w:val="24"/>
          <w:szCs w:val="28"/>
          <w:lang w:eastAsia="ja-JP"/>
        </w:rPr>
        <w:t>specimens</w:t>
      </w:r>
      <w:r w:rsidR="00011F53" w:rsidRPr="00973492">
        <w:rPr>
          <w:rFonts w:ascii="Times New Roman" w:hAnsi="Times New Roman" w:cs="Times New Roman"/>
          <w:color w:val="000000" w:themeColor="text1"/>
          <w:sz w:val="24"/>
          <w:szCs w:val="28"/>
        </w:rPr>
        <w:t xml:space="preserve"> </w:t>
      </w:r>
      <w:r w:rsidR="00011F53" w:rsidRPr="00973492">
        <w:rPr>
          <w:rFonts w:ascii="Times New Roman" w:hAnsi="Times New Roman" w:cs="Times New Roman" w:hint="eastAsia"/>
          <w:color w:val="000000" w:themeColor="text1"/>
          <w:sz w:val="24"/>
          <w:szCs w:val="28"/>
          <w:lang w:eastAsia="ja-JP"/>
        </w:rPr>
        <w:t>had a</w:t>
      </w:r>
      <w:r w:rsidR="00011F53" w:rsidRPr="00973492">
        <w:rPr>
          <w:rFonts w:ascii="Times New Roman" w:hAnsi="Times New Roman" w:cs="Times New Roman"/>
          <w:color w:val="000000" w:themeColor="text1"/>
          <w:sz w:val="24"/>
          <w:szCs w:val="28"/>
        </w:rPr>
        <w:t xml:space="preserve"> cylindrical shape</w:t>
      </w:r>
      <w:r w:rsidR="00011F53" w:rsidRPr="00973492">
        <w:rPr>
          <w:rFonts w:ascii="Times New Roman" w:hAnsi="Times New Roman" w:cs="Times New Roman" w:hint="eastAsia"/>
          <w:color w:val="000000" w:themeColor="text1"/>
          <w:sz w:val="24"/>
          <w:szCs w:val="28"/>
          <w:lang w:eastAsia="ja-JP"/>
        </w:rPr>
        <w:t>, as</w:t>
      </w:r>
      <w:r w:rsidR="00011F53" w:rsidRPr="00973492">
        <w:rPr>
          <w:rFonts w:ascii="Times New Roman" w:hAnsi="Times New Roman" w:cs="Times New Roman"/>
          <w:color w:val="000000" w:themeColor="text1"/>
          <w:sz w:val="24"/>
          <w:szCs w:val="28"/>
        </w:rPr>
        <w:t xml:space="preserve"> shown in</w:t>
      </w:r>
      <w:r w:rsidR="00011F53" w:rsidRPr="00973492">
        <w:rPr>
          <w:rFonts w:ascii="Times New Roman" w:hAnsi="Times New Roman" w:cs="Times New Roman" w:hint="eastAsia"/>
          <w:color w:val="000000" w:themeColor="text1"/>
          <w:sz w:val="24"/>
          <w:szCs w:val="28"/>
          <w:lang w:eastAsia="ja-JP"/>
        </w:rPr>
        <w:t xml:space="preserve"> Supplementary Fig. 1</w:t>
      </w:r>
      <w:r w:rsidR="00011F53" w:rsidRPr="00973492">
        <w:rPr>
          <w:rFonts w:ascii="Times New Roman" w:hAnsi="Times New Roman" w:cs="Times New Roman"/>
          <w:color w:val="000000" w:themeColor="text1"/>
          <w:sz w:val="24"/>
          <w:szCs w:val="28"/>
        </w:rPr>
        <w:t xml:space="preserve">. The </w:t>
      </w:r>
      <w:r w:rsidR="00011F53" w:rsidRPr="00973492">
        <w:rPr>
          <w:rFonts w:ascii="Times New Roman" w:hAnsi="Times New Roman" w:cs="Times New Roman" w:hint="eastAsia"/>
          <w:color w:val="000000" w:themeColor="text1"/>
          <w:sz w:val="24"/>
          <w:szCs w:val="28"/>
          <w:lang w:eastAsia="ja-JP"/>
        </w:rPr>
        <w:t>use</w:t>
      </w:r>
      <w:r w:rsidR="00011F53" w:rsidRPr="00973492">
        <w:rPr>
          <w:rFonts w:ascii="Times New Roman" w:hAnsi="Times New Roman" w:cs="Times New Roman"/>
          <w:color w:val="000000" w:themeColor="text1"/>
          <w:sz w:val="24"/>
          <w:szCs w:val="28"/>
        </w:rPr>
        <w:t xml:space="preserve"> of cylindrical specimens was </w:t>
      </w:r>
      <w:r w:rsidR="00011F53" w:rsidRPr="00973492">
        <w:rPr>
          <w:rFonts w:ascii="Times New Roman" w:hAnsi="Times New Roman" w:cs="Times New Roman" w:hint="eastAsia"/>
          <w:color w:val="000000" w:themeColor="text1"/>
          <w:sz w:val="24"/>
          <w:szCs w:val="28"/>
          <w:lang w:eastAsia="ja-JP"/>
        </w:rPr>
        <w:t xml:space="preserve">intended </w:t>
      </w:r>
      <w:r w:rsidR="00011F53" w:rsidRPr="00973492">
        <w:rPr>
          <w:rFonts w:ascii="Times New Roman" w:hAnsi="Times New Roman" w:cs="Times New Roman"/>
          <w:color w:val="000000" w:themeColor="text1"/>
          <w:sz w:val="24"/>
          <w:szCs w:val="28"/>
        </w:rPr>
        <w:t xml:space="preserve">to eliminate factors such as injection pressure </w:t>
      </w:r>
      <w:r w:rsidR="00011F53" w:rsidRPr="00973492">
        <w:rPr>
          <w:rFonts w:ascii="Times New Roman" w:hAnsi="Times New Roman" w:cs="Times New Roman" w:hint="eastAsia"/>
          <w:color w:val="000000" w:themeColor="text1"/>
          <w:sz w:val="24"/>
          <w:szCs w:val="28"/>
          <w:lang w:eastAsia="ja-JP"/>
        </w:rPr>
        <w:t>and resin flow speed during</w:t>
      </w:r>
      <w:r w:rsidR="00011F53" w:rsidRPr="00973492">
        <w:rPr>
          <w:rFonts w:ascii="Times New Roman" w:hAnsi="Times New Roman" w:cs="Times New Roman"/>
          <w:color w:val="000000" w:themeColor="text1"/>
          <w:sz w:val="24"/>
          <w:szCs w:val="28"/>
        </w:rPr>
        <w:t xml:space="preserve"> injection molding, </w:t>
      </w:r>
      <w:r w:rsidR="00011F53" w:rsidRPr="00973492">
        <w:rPr>
          <w:rFonts w:ascii="Times New Roman" w:hAnsi="Times New Roman" w:cs="Times New Roman" w:hint="eastAsia"/>
          <w:color w:val="000000" w:themeColor="text1"/>
          <w:sz w:val="24"/>
          <w:szCs w:val="28"/>
          <w:lang w:eastAsia="ja-JP"/>
        </w:rPr>
        <w:t>allowing for</w:t>
      </w:r>
      <w:r w:rsidR="00011F53" w:rsidRPr="00973492">
        <w:rPr>
          <w:rFonts w:ascii="Times New Roman" w:hAnsi="Times New Roman" w:cs="Times New Roman"/>
          <w:color w:val="000000" w:themeColor="text1"/>
          <w:sz w:val="24"/>
          <w:szCs w:val="28"/>
        </w:rPr>
        <w:t xml:space="preserve"> measure</w:t>
      </w:r>
      <w:r w:rsidR="00011F53" w:rsidRPr="00973492">
        <w:rPr>
          <w:rFonts w:ascii="Times New Roman" w:hAnsi="Times New Roman" w:cs="Times New Roman" w:hint="eastAsia"/>
          <w:color w:val="000000" w:themeColor="text1"/>
          <w:sz w:val="24"/>
          <w:szCs w:val="28"/>
          <w:lang w:eastAsia="ja-JP"/>
        </w:rPr>
        <w:t>ment</w:t>
      </w:r>
      <w:r w:rsidR="00011F53" w:rsidRPr="00973492">
        <w:rPr>
          <w:rFonts w:ascii="Times New Roman" w:hAnsi="Times New Roman" w:cs="Times New Roman"/>
          <w:color w:val="000000" w:themeColor="text1"/>
          <w:sz w:val="24"/>
          <w:szCs w:val="28"/>
        </w:rPr>
        <w:t xml:space="preserve"> </w:t>
      </w:r>
      <w:r w:rsidR="00011F53" w:rsidRPr="00973492">
        <w:rPr>
          <w:rFonts w:ascii="Times New Roman" w:hAnsi="Times New Roman" w:cs="Times New Roman" w:hint="eastAsia"/>
          <w:color w:val="000000" w:themeColor="text1"/>
          <w:sz w:val="24"/>
          <w:szCs w:val="28"/>
          <w:lang w:eastAsia="ja-JP"/>
        </w:rPr>
        <w:t xml:space="preserve">of </w:t>
      </w:r>
      <w:r w:rsidR="00011F53" w:rsidRPr="00973492">
        <w:rPr>
          <w:rFonts w:ascii="Times New Roman" w:hAnsi="Times New Roman" w:cs="Times New Roman"/>
          <w:color w:val="000000" w:themeColor="text1"/>
          <w:sz w:val="24"/>
          <w:szCs w:val="28"/>
        </w:rPr>
        <w:t xml:space="preserve">the pure </w:t>
      </w:r>
      <w:r w:rsidR="00011F53" w:rsidRPr="00973492">
        <w:rPr>
          <w:rFonts w:ascii="Times New Roman" w:hAnsi="Times New Roman" w:cs="Times New Roman" w:hint="eastAsia"/>
          <w:color w:val="000000" w:themeColor="text1"/>
          <w:sz w:val="24"/>
          <w:szCs w:val="28"/>
          <w:lang w:eastAsia="ja-JP"/>
        </w:rPr>
        <w:t>bonding</w:t>
      </w:r>
      <w:r w:rsidR="00011F53" w:rsidRPr="00973492">
        <w:rPr>
          <w:rFonts w:ascii="Times New Roman" w:hAnsi="Times New Roman" w:cs="Times New Roman"/>
          <w:color w:val="000000" w:themeColor="text1"/>
          <w:sz w:val="24"/>
          <w:szCs w:val="28"/>
        </w:rPr>
        <w:t xml:space="preserve"> strength between the metal and the resin. A6061-T6 was anodized </w:t>
      </w:r>
      <w:r w:rsidR="00011F53" w:rsidRPr="00973492">
        <w:rPr>
          <w:rFonts w:ascii="Times New Roman" w:hAnsi="Times New Roman" w:cs="Times New Roman" w:hint="eastAsia"/>
          <w:color w:val="000000" w:themeColor="text1"/>
          <w:sz w:val="24"/>
          <w:szCs w:val="28"/>
          <w:lang w:eastAsia="ja-JP"/>
        </w:rPr>
        <w:t>using</w:t>
      </w:r>
      <w:r w:rsidR="00011F53" w:rsidRPr="00973492">
        <w:rPr>
          <w:rFonts w:ascii="Times New Roman" w:hAnsi="Times New Roman" w:cs="Times New Roman"/>
          <w:color w:val="000000" w:themeColor="text1"/>
          <w:sz w:val="24"/>
          <w:szCs w:val="28"/>
        </w:rPr>
        <w:t xml:space="preserve"> phosphoric acid</w:t>
      </w:r>
      <w:r w:rsidR="00011F53" w:rsidRPr="00973492">
        <w:rPr>
          <w:rFonts w:ascii="Times New Roman" w:hAnsi="Times New Roman" w:cs="Times New Roman" w:hint="eastAsia"/>
          <w:color w:val="000000" w:themeColor="text1"/>
          <w:sz w:val="24"/>
          <w:szCs w:val="28"/>
          <w:lang w:eastAsia="ja-JP"/>
        </w:rPr>
        <w:t xml:space="preserve"> with a concentration of </w:t>
      </w:r>
      <w:r w:rsidR="00011F53" w:rsidRPr="00973492">
        <w:rPr>
          <w:rFonts w:ascii="Times New Roman" w:hAnsi="Times New Roman" w:cs="Times New Roman"/>
          <w:color w:val="000000" w:themeColor="text1"/>
          <w:sz w:val="24"/>
          <w:szCs w:val="28"/>
        </w:rPr>
        <w:t>80 ml</w:t>
      </w:r>
      <w:r w:rsidR="00011F53" w:rsidRPr="00973492">
        <w:rPr>
          <w:rFonts w:ascii="Times New Roman" w:hAnsi="Times New Roman" w:cs="Times New Roman" w:hint="eastAsia"/>
          <w:color w:val="000000" w:themeColor="text1"/>
          <w:sz w:val="24"/>
          <w:szCs w:val="28"/>
          <w:lang w:eastAsia="ja-JP"/>
        </w:rPr>
        <w:t xml:space="preserve"> </w:t>
      </w:r>
      <w:r w:rsidR="00011F53" w:rsidRPr="00973492">
        <w:rPr>
          <w:rFonts w:ascii="Times New Roman" w:hAnsi="Times New Roman" w:cs="Times New Roman"/>
          <w:color w:val="000000" w:themeColor="text1"/>
          <w:sz w:val="24"/>
          <w:szCs w:val="28"/>
        </w:rPr>
        <w:t>L</w:t>
      </w:r>
      <w:r w:rsidR="00011F53" w:rsidRPr="00973492">
        <w:rPr>
          <w:rFonts w:ascii="Times New Roman" w:hAnsi="Times New Roman" w:cs="Times New Roman" w:hint="eastAsia"/>
          <w:color w:val="000000" w:themeColor="text1"/>
          <w:sz w:val="24"/>
          <w:szCs w:val="28"/>
          <w:vertAlign w:val="superscript"/>
          <w:lang w:eastAsia="ja-JP"/>
        </w:rPr>
        <w:t>-1</w:t>
      </w:r>
      <w:r w:rsidR="00011F53" w:rsidRPr="00973492">
        <w:rPr>
          <w:rFonts w:ascii="Times New Roman" w:hAnsi="Times New Roman" w:cs="Times New Roman" w:hint="eastAsia"/>
          <w:color w:val="000000" w:themeColor="text1"/>
          <w:sz w:val="24"/>
          <w:szCs w:val="28"/>
          <w:lang w:eastAsia="ja-JP"/>
        </w:rPr>
        <w:t xml:space="preserve"> under the following conditions:</w:t>
      </w:r>
      <w:r w:rsidR="00011F53" w:rsidRPr="00973492">
        <w:rPr>
          <w:rFonts w:ascii="Times New Roman" w:hAnsi="Times New Roman" w:cs="Times New Roman"/>
          <w:color w:val="000000" w:themeColor="text1"/>
          <w:sz w:val="24"/>
          <w:szCs w:val="28"/>
        </w:rPr>
        <w:t xml:space="preserve"> </w:t>
      </w:r>
      <w:r w:rsidR="00011F53" w:rsidRPr="00973492">
        <w:rPr>
          <w:rFonts w:ascii="Times New Roman" w:hAnsi="Times New Roman" w:cs="Times New Roman" w:hint="eastAsia"/>
          <w:color w:val="000000" w:themeColor="text1"/>
          <w:sz w:val="24"/>
          <w:szCs w:val="28"/>
          <w:lang w:eastAsia="ja-JP"/>
        </w:rPr>
        <w:t>a</w:t>
      </w:r>
      <w:r w:rsidR="00011F53" w:rsidRPr="00973492">
        <w:rPr>
          <w:rFonts w:ascii="Times New Roman" w:hAnsi="Times New Roman" w:cs="Times New Roman"/>
          <w:color w:val="000000" w:themeColor="text1"/>
          <w:sz w:val="24"/>
          <w:szCs w:val="28"/>
        </w:rPr>
        <w:t xml:space="preserve"> temperature </w:t>
      </w:r>
      <w:r w:rsidR="00011F53" w:rsidRPr="00973492">
        <w:rPr>
          <w:rFonts w:ascii="Times New Roman" w:hAnsi="Times New Roman" w:cs="Times New Roman" w:hint="eastAsia"/>
          <w:color w:val="000000" w:themeColor="text1"/>
          <w:sz w:val="24"/>
          <w:szCs w:val="28"/>
          <w:lang w:eastAsia="ja-JP"/>
        </w:rPr>
        <w:t>of</w:t>
      </w:r>
      <w:r w:rsidR="00011F53" w:rsidRPr="00973492">
        <w:rPr>
          <w:rFonts w:ascii="Times New Roman" w:hAnsi="Times New Roman" w:cs="Times New Roman"/>
          <w:color w:val="000000" w:themeColor="text1"/>
          <w:sz w:val="24"/>
          <w:szCs w:val="28"/>
        </w:rPr>
        <w:t xml:space="preserve"> 18.5 </w:t>
      </w:r>
      <m:oMath>
        <m:r>
          <w:rPr>
            <w:rFonts w:ascii="Cambria Math" w:hAnsi="Cambria Math" w:cs="Times New Roman"/>
            <w:color w:val="000000" w:themeColor="text1"/>
            <w:sz w:val="24"/>
            <w:szCs w:val="28"/>
          </w:rPr>
          <m:t>℃</m:t>
        </m:r>
      </m:oMath>
      <w:r w:rsidR="00011F53" w:rsidRPr="00973492">
        <w:rPr>
          <w:rFonts w:ascii="Times New Roman" w:hAnsi="Times New Roman" w:cs="Times New Roman"/>
          <w:color w:val="000000" w:themeColor="text1"/>
          <w:sz w:val="24"/>
          <w:szCs w:val="28"/>
        </w:rPr>
        <w:t xml:space="preserve">, voltage </w:t>
      </w:r>
      <w:r w:rsidR="00011F53" w:rsidRPr="00973492">
        <w:rPr>
          <w:rFonts w:ascii="Times New Roman" w:hAnsi="Times New Roman" w:cs="Times New Roman" w:hint="eastAsia"/>
          <w:color w:val="000000" w:themeColor="text1"/>
          <w:sz w:val="24"/>
          <w:szCs w:val="28"/>
          <w:lang w:eastAsia="ja-JP"/>
        </w:rPr>
        <w:t>of</w:t>
      </w:r>
      <w:r w:rsidR="00011F53" w:rsidRPr="00973492">
        <w:rPr>
          <w:rFonts w:ascii="Times New Roman" w:hAnsi="Times New Roman" w:cs="Times New Roman"/>
          <w:color w:val="000000" w:themeColor="text1"/>
          <w:sz w:val="24"/>
          <w:szCs w:val="28"/>
        </w:rPr>
        <w:t xml:space="preserve"> 15 V, slow start </w:t>
      </w:r>
      <w:r w:rsidR="00011F53" w:rsidRPr="00973492">
        <w:rPr>
          <w:rFonts w:ascii="Times New Roman" w:hAnsi="Times New Roman" w:cs="Times New Roman" w:hint="eastAsia"/>
          <w:color w:val="000000" w:themeColor="text1"/>
          <w:sz w:val="24"/>
          <w:szCs w:val="28"/>
          <w:lang w:eastAsia="ja-JP"/>
        </w:rPr>
        <w:t xml:space="preserve">of </w:t>
      </w:r>
      <w:r w:rsidR="00011F53" w:rsidRPr="00973492">
        <w:rPr>
          <w:rFonts w:ascii="Times New Roman" w:hAnsi="Times New Roman" w:cs="Times New Roman"/>
          <w:color w:val="000000" w:themeColor="text1"/>
          <w:sz w:val="24"/>
          <w:szCs w:val="28"/>
        </w:rPr>
        <w:t xml:space="preserve">15 s, and treatment time </w:t>
      </w:r>
      <w:r w:rsidR="00011F53" w:rsidRPr="00973492">
        <w:rPr>
          <w:rFonts w:ascii="Times New Roman" w:hAnsi="Times New Roman" w:cs="Times New Roman" w:hint="eastAsia"/>
          <w:color w:val="000000" w:themeColor="text1"/>
          <w:sz w:val="24"/>
          <w:szCs w:val="28"/>
          <w:lang w:eastAsia="ja-JP"/>
        </w:rPr>
        <w:t>of</w:t>
      </w:r>
      <w:r w:rsidR="00011F53" w:rsidRPr="00973492">
        <w:rPr>
          <w:rFonts w:ascii="Times New Roman" w:hAnsi="Times New Roman" w:cs="Times New Roman"/>
          <w:color w:val="000000" w:themeColor="text1"/>
          <w:sz w:val="24"/>
          <w:szCs w:val="28"/>
        </w:rPr>
        <w:t xml:space="preserve"> 7.5 min. The specimens were prepared by melt-joining PA pellets heated above their melting point</w:t>
      </w:r>
      <w:r w:rsidR="00AD3D72" w:rsidRPr="00973492">
        <w:rPr>
          <w:rFonts w:ascii="Times New Roman" w:hAnsi="Times New Roman" w:cs="Times New Roman" w:hint="eastAsia"/>
          <w:color w:val="000000" w:themeColor="text1"/>
          <w:sz w:val="24"/>
          <w:szCs w:val="28"/>
          <w:lang w:eastAsia="ja-JP"/>
        </w:rPr>
        <w:t>s</w:t>
      </w:r>
      <w:r w:rsidR="00011F53" w:rsidRPr="00973492">
        <w:rPr>
          <w:rFonts w:ascii="Times New Roman" w:hAnsi="Times New Roman" w:cs="Times New Roman"/>
          <w:color w:val="000000" w:themeColor="text1"/>
          <w:sz w:val="24"/>
          <w:szCs w:val="28"/>
        </w:rPr>
        <w:t xml:space="preserve">. The </w:t>
      </w:r>
      <w:r w:rsidR="00011F53" w:rsidRPr="00973492">
        <w:rPr>
          <w:rFonts w:ascii="Times New Roman" w:hAnsi="Times New Roman" w:cs="Times New Roman" w:hint="eastAsia"/>
          <w:color w:val="000000" w:themeColor="text1"/>
          <w:sz w:val="24"/>
          <w:szCs w:val="28"/>
          <w:lang w:eastAsia="ja-JP"/>
        </w:rPr>
        <w:t xml:space="preserve">PA </w:t>
      </w:r>
      <w:r w:rsidR="00011F53" w:rsidRPr="00973492">
        <w:rPr>
          <w:rFonts w:ascii="Times New Roman" w:hAnsi="Times New Roman" w:cs="Times New Roman"/>
          <w:color w:val="000000" w:themeColor="text1"/>
          <w:sz w:val="24"/>
          <w:szCs w:val="28"/>
        </w:rPr>
        <w:t xml:space="preserve">thickness at the </w:t>
      </w:r>
      <m:oMath>
        <m:r>
          <w:rPr>
            <w:rFonts w:ascii="Cambria Math" w:hAnsi="Cambria Math" w:cs="Times New Roman"/>
            <w:color w:val="000000" w:themeColor="text1"/>
            <w:sz w:val="24"/>
            <w:szCs w:val="28"/>
          </w:rPr>
          <m:t>ϕ=6</m:t>
        </m:r>
      </m:oMath>
      <w:r w:rsidR="00011F53" w:rsidRPr="00973492">
        <w:rPr>
          <w:rFonts w:ascii="Times New Roman" w:hAnsi="Times New Roman" w:cs="Times New Roman"/>
          <w:color w:val="000000" w:themeColor="text1"/>
          <w:sz w:val="24"/>
          <w:szCs w:val="28"/>
        </w:rPr>
        <w:t xml:space="preserve"> </w:t>
      </w:r>
      <w:r w:rsidR="00011F53" w:rsidRPr="00973492">
        <w:rPr>
          <w:rFonts w:ascii="Times New Roman" w:hAnsi="Times New Roman" w:cs="Times New Roman" w:hint="eastAsia"/>
          <w:color w:val="000000" w:themeColor="text1"/>
          <w:sz w:val="24"/>
          <w:szCs w:val="28"/>
          <w:lang w:eastAsia="ja-JP"/>
        </w:rPr>
        <w:t xml:space="preserve">mm </w:t>
      </w:r>
      <w:r w:rsidR="00011F53" w:rsidRPr="00973492">
        <w:rPr>
          <w:rFonts w:ascii="Times New Roman" w:hAnsi="Times New Roman" w:cs="Times New Roman"/>
          <w:color w:val="000000" w:themeColor="text1"/>
          <w:sz w:val="24"/>
          <w:szCs w:val="28"/>
        </w:rPr>
        <w:t xml:space="preserve">joint </w:t>
      </w:r>
      <w:r w:rsidR="00011F53" w:rsidRPr="00973492">
        <w:rPr>
          <w:rFonts w:ascii="Times New Roman" w:hAnsi="Times New Roman" w:cs="Times New Roman" w:hint="eastAsia"/>
          <w:color w:val="000000" w:themeColor="text1"/>
          <w:sz w:val="24"/>
          <w:szCs w:val="28"/>
          <w:lang w:eastAsia="ja-JP"/>
        </w:rPr>
        <w:t>was</w:t>
      </w:r>
      <w:r w:rsidR="00011F53" w:rsidRPr="00973492">
        <w:rPr>
          <w:rFonts w:ascii="Times New Roman" w:hAnsi="Times New Roman" w:cs="Times New Roman"/>
          <w:color w:val="000000" w:themeColor="text1"/>
          <w:sz w:val="24"/>
          <w:szCs w:val="28"/>
        </w:rPr>
        <w:t xml:space="preserve"> approximately 0.05 mm</w:t>
      </w:r>
      <w:r w:rsidR="00011F53" w:rsidRPr="00973492">
        <w:rPr>
          <w:rFonts w:ascii="Times New Roman" w:hAnsi="Times New Roman" w:cs="Times New Roman" w:hint="eastAsia"/>
          <w:color w:val="000000" w:themeColor="text1"/>
          <w:sz w:val="24"/>
          <w:szCs w:val="28"/>
          <w:lang w:eastAsia="ja-JP"/>
        </w:rPr>
        <w:t>, and t</w:t>
      </w:r>
      <w:r w:rsidR="00011F53" w:rsidRPr="00973492">
        <w:rPr>
          <w:rFonts w:ascii="Times New Roman" w:hAnsi="Times New Roman" w:cs="Times New Roman"/>
          <w:color w:val="000000" w:themeColor="text1"/>
          <w:sz w:val="24"/>
          <w:szCs w:val="28"/>
        </w:rPr>
        <w:t xml:space="preserve">he </w:t>
      </w:r>
      <w:r w:rsidR="00011F53" w:rsidRPr="00973492">
        <w:rPr>
          <w:rFonts w:ascii="Times New Roman" w:hAnsi="Times New Roman" w:cs="Times New Roman" w:hint="eastAsia"/>
          <w:color w:val="000000" w:themeColor="text1"/>
          <w:sz w:val="24"/>
          <w:szCs w:val="28"/>
          <w:lang w:eastAsia="ja-JP"/>
        </w:rPr>
        <w:t xml:space="preserve">joining </w:t>
      </w:r>
      <w:r w:rsidR="00011F53" w:rsidRPr="00973492">
        <w:rPr>
          <w:rFonts w:ascii="Times New Roman" w:hAnsi="Times New Roman" w:cs="Times New Roman"/>
          <w:color w:val="000000" w:themeColor="text1"/>
          <w:sz w:val="24"/>
          <w:szCs w:val="28"/>
        </w:rPr>
        <w:t xml:space="preserve">pressure was 13.5 kPa. Tensile tests were performed using a Minebea TG-100kN </w:t>
      </w:r>
      <w:r w:rsidR="00011F53" w:rsidRPr="00973492">
        <w:rPr>
          <w:rFonts w:ascii="Times New Roman" w:hAnsi="Times New Roman" w:cs="Times New Roman" w:hint="eastAsia"/>
          <w:color w:val="000000" w:themeColor="text1"/>
          <w:sz w:val="24"/>
          <w:szCs w:val="28"/>
          <w:lang w:eastAsia="ja-JP"/>
        </w:rPr>
        <w:t xml:space="preserve">machine </w:t>
      </w:r>
      <w:r w:rsidR="00011F53" w:rsidRPr="00973492">
        <w:rPr>
          <w:rFonts w:ascii="Times New Roman" w:hAnsi="Times New Roman" w:cs="Times New Roman"/>
          <w:color w:val="000000" w:themeColor="text1"/>
          <w:sz w:val="24"/>
          <w:szCs w:val="28"/>
        </w:rPr>
        <w:t>at a tensile speed of 0.5 mm</w:t>
      </w:r>
      <w:r w:rsidR="00011F53" w:rsidRPr="00973492">
        <w:rPr>
          <w:rFonts w:ascii="Times New Roman" w:hAnsi="Times New Roman" w:cs="Times New Roman" w:hint="eastAsia"/>
          <w:color w:val="000000" w:themeColor="text1"/>
          <w:sz w:val="24"/>
          <w:szCs w:val="28"/>
          <w:lang w:eastAsia="ja-JP"/>
        </w:rPr>
        <w:t xml:space="preserve"> </w:t>
      </w:r>
      <w:r w:rsidR="00011F53" w:rsidRPr="00973492">
        <w:rPr>
          <w:rFonts w:ascii="Times New Roman" w:hAnsi="Times New Roman" w:cs="Times New Roman"/>
          <w:color w:val="000000" w:themeColor="text1"/>
          <w:sz w:val="24"/>
          <w:szCs w:val="28"/>
        </w:rPr>
        <w:t>min</w:t>
      </w:r>
      <w:r w:rsidR="00011F53" w:rsidRPr="00973492">
        <w:rPr>
          <w:rFonts w:ascii="Times New Roman" w:hAnsi="Times New Roman" w:cs="Times New Roman" w:hint="eastAsia"/>
          <w:color w:val="000000" w:themeColor="text1"/>
          <w:sz w:val="24"/>
          <w:szCs w:val="28"/>
          <w:vertAlign w:val="superscript"/>
          <w:lang w:eastAsia="ja-JP"/>
        </w:rPr>
        <w:t>-1</w:t>
      </w:r>
      <w:r w:rsidR="00011F53" w:rsidRPr="00973492">
        <w:rPr>
          <w:rFonts w:ascii="Times New Roman" w:hAnsi="Times New Roman" w:cs="Times New Roman"/>
          <w:color w:val="000000" w:themeColor="text1"/>
          <w:sz w:val="24"/>
          <w:szCs w:val="28"/>
        </w:rPr>
        <w:t xml:space="preserve"> and an </w:t>
      </w:r>
      <w:r w:rsidR="00011F53" w:rsidRPr="00973492">
        <w:rPr>
          <w:rFonts w:ascii="Times New Roman" w:hAnsi="Times New Roman" w:cs="Times New Roman" w:hint="eastAsia"/>
          <w:color w:val="000000" w:themeColor="text1"/>
          <w:sz w:val="24"/>
          <w:szCs w:val="28"/>
          <w:lang w:eastAsia="ja-JP"/>
        </w:rPr>
        <w:t>ambient</w:t>
      </w:r>
      <w:r w:rsidR="00011F53" w:rsidRPr="00973492">
        <w:rPr>
          <w:rFonts w:ascii="Times New Roman" w:hAnsi="Times New Roman" w:cs="Times New Roman"/>
          <w:color w:val="000000" w:themeColor="text1"/>
          <w:sz w:val="24"/>
          <w:szCs w:val="28"/>
        </w:rPr>
        <w:t xml:space="preserve"> temperature of 25 </w:t>
      </w:r>
      <m:oMath>
        <m:r>
          <w:rPr>
            <w:rFonts w:ascii="Cambria Math" w:hAnsi="Cambria Math" w:cs="Times New Roman"/>
            <w:color w:val="000000" w:themeColor="text1"/>
            <w:sz w:val="24"/>
            <w:szCs w:val="28"/>
          </w:rPr>
          <m:t>℃</m:t>
        </m:r>
      </m:oMath>
      <w:r w:rsidR="00011F53" w:rsidRPr="00973492">
        <w:rPr>
          <w:rFonts w:ascii="Times New Roman" w:hAnsi="Times New Roman" w:cs="Times New Roman"/>
          <w:color w:val="000000" w:themeColor="text1"/>
          <w:sz w:val="24"/>
          <w:szCs w:val="28"/>
        </w:rPr>
        <w:t>. Three specimens were test</w:t>
      </w:r>
      <w:r w:rsidR="00011F53" w:rsidRPr="00973492">
        <w:rPr>
          <w:rFonts w:ascii="Times New Roman" w:hAnsi="Times New Roman" w:cs="Times New Roman" w:hint="eastAsia"/>
          <w:color w:val="000000" w:themeColor="text1"/>
          <w:sz w:val="24"/>
          <w:szCs w:val="28"/>
          <w:lang w:eastAsia="ja-JP"/>
        </w:rPr>
        <w:t>ed</w:t>
      </w:r>
      <w:r w:rsidR="00011F53" w:rsidRPr="00973492">
        <w:rPr>
          <w:rFonts w:ascii="Times New Roman" w:hAnsi="Times New Roman" w:cs="Times New Roman"/>
          <w:color w:val="000000" w:themeColor="text1"/>
          <w:sz w:val="24"/>
          <w:szCs w:val="28"/>
        </w:rPr>
        <w:t xml:space="preserve"> for each PA. </w:t>
      </w:r>
      <w:r w:rsidR="00011F53" w:rsidRPr="00973492">
        <w:rPr>
          <w:rFonts w:ascii="Times New Roman" w:hAnsi="Times New Roman" w:cs="Times New Roman" w:hint="eastAsia"/>
          <w:color w:val="000000" w:themeColor="text1"/>
          <w:sz w:val="24"/>
          <w:szCs w:val="28"/>
          <w:lang w:eastAsia="ja-JP"/>
        </w:rPr>
        <w:t xml:space="preserve">Supplementary </w:t>
      </w:r>
      <w:r w:rsidR="00011F53" w:rsidRPr="00973492">
        <w:rPr>
          <w:rFonts w:ascii="Times New Roman" w:hAnsi="Times New Roman" w:cs="Times New Roman"/>
          <w:color w:val="000000" w:themeColor="text1"/>
          <w:sz w:val="24"/>
          <w:szCs w:val="28"/>
        </w:rPr>
        <w:t xml:space="preserve">Figure </w:t>
      </w:r>
      <w:r w:rsidR="00011F53" w:rsidRPr="00973492">
        <w:rPr>
          <w:rFonts w:ascii="Times New Roman" w:hAnsi="Times New Roman" w:cs="Times New Roman" w:hint="eastAsia"/>
          <w:color w:val="000000" w:themeColor="text1"/>
          <w:sz w:val="24"/>
          <w:szCs w:val="28"/>
          <w:lang w:eastAsia="ja-JP"/>
        </w:rPr>
        <w:t>1</w:t>
      </w:r>
      <w:r w:rsidR="00011F53" w:rsidRPr="00973492">
        <w:rPr>
          <w:rFonts w:ascii="Times New Roman" w:hAnsi="Times New Roman" w:cs="Times New Roman"/>
          <w:color w:val="000000" w:themeColor="text1"/>
          <w:sz w:val="24"/>
          <w:szCs w:val="28"/>
        </w:rPr>
        <w:t>b shows the tensile strength for each PA. The average tensile strength of PAMXD6</w:t>
      </w:r>
      <w:r w:rsidR="00011F53" w:rsidRPr="00973492">
        <w:rPr>
          <w:rFonts w:ascii="Times New Roman" w:hAnsi="Times New Roman" w:cs="Times New Roman" w:hint="eastAsia"/>
          <w:color w:val="000000" w:themeColor="text1"/>
          <w:sz w:val="24"/>
          <w:szCs w:val="28"/>
          <w:lang w:eastAsia="ja-JP"/>
        </w:rPr>
        <w:t xml:space="preserve"> </w:t>
      </w:r>
      <w:r w:rsidR="00011F53" w:rsidRPr="00973492">
        <w:rPr>
          <w:rFonts w:ascii="Times New Roman" w:hAnsi="Times New Roman" w:cs="Times New Roman"/>
          <w:color w:val="000000" w:themeColor="text1"/>
          <w:sz w:val="24"/>
          <w:szCs w:val="28"/>
        </w:rPr>
        <w:t>was 52.6 MPa</w:t>
      </w:r>
      <w:r w:rsidR="00011F53" w:rsidRPr="00973492">
        <w:rPr>
          <w:rFonts w:ascii="Times New Roman" w:hAnsi="Times New Roman" w:cs="Times New Roman" w:hint="eastAsia"/>
          <w:color w:val="000000" w:themeColor="text1"/>
          <w:sz w:val="24"/>
          <w:szCs w:val="28"/>
          <w:lang w:eastAsia="ja-JP"/>
        </w:rPr>
        <w:t>, while that</w:t>
      </w:r>
      <w:r w:rsidR="00011F53" w:rsidRPr="00973492">
        <w:rPr>
          <w:rFonts w:ascii="Times New Roman" w:hAnsi="Times New Roman" w:cs="Times New Roman"/>
          <w:color w:val="000000" w:themeColor="text1"/>
          <w:sz w:val="24"/>
          <w:szCs w:val="28"/>
        </w:rPr>
        <w:t xml:space="preserve"> of PA6 was 29.2 MPa. The fracture morphology </w:t>
      </w:r>
      <w:r w:rsidR="00011F53" w:rsidRPr="00973492">
        <w:rPr>
          <w:rFonts w:ascii="Times New Roman" w:hAnsi="Times New Roman" w:cs="Times New Roman" w:hint="eastAsia"/>
          <w:color w:val="000000" w:themeColor="text1"/>
          <w:sz w:val="24"/>
          <w:szCs w:val="28"/>
          <w:lang w:eastAsia="ja-JP"/>
        </w:rPr>
        <w:t>exhibited</w:t>
      </w:r>
      <w:r w:rsidR="00011F53" w:rsidRPr="00973492">
        <w:rPr>
          <w:rFonts w:ascii="Times New Roman" w:hAnsi="Times New Roman" w:cs="Times New Roman"/>
          <w:color w:val="000000" w:themeColor="text1"/>
          <w:sz w:val="24"/>
          <w:szCs w:val="28"/>
        </w:rPr>
        <w:t xml:space="preserve"> cohesive failure for both PA6 and PAMXD6. The</w:t>
      </w:r>
      <w:r w:rsidR="00011F53" w:rsidRPr="00973492">
        <w:rPr>
          <w:rFonts w:ascii="Times New Roman" w:hAnsi="Times New Roman" w:cs="Times New Roman" w:hint="eastAsia"/>
          <w:color w:val="000000" w:themeColor="text1"/>
          <w:sz w:val="24"/>
          <w:szCs w:val="28"/>
          <w:lang w:eastAsia="ja-JP"/>
        </w:rPr>
        <w:t>se</w:t>
      </w:r>
      <w:r w:rsidR="00011F53" w:rsidRPr="00973492">
        <w:rPr>
          <w:rFonts w:ascii="Times New Roman" w:hAnsi="Times New Roman" w:cs="Times New Roman"/>
          <w:color w:val="000000" w:themeColor="text1"/>
          <w:sz w:val="24"/>
          <w:szCs w:val="28"/>
        </w:rPr>
        <w:t xml:space="preserve"> experimental results qualitatively support our AA-MD findings, where PAMXD6 exhibits higher interfacial strength than PA6. The quantitative </w:t>
      </w:r>
      <w:r w:rsidR="00AD3D72" w:rsidRPr="00973492">
        <w:rPr>
          <w:rFonts w:ascii="Times New Roman" w:hAnsi="Times New Roman" w:cs="Times New Roman" w:hint="eastAsia"/>
          <w:color w:val="000000" w:themeColor="text1"/>
          <w:sz w:val="24"/>
          <w:szCs w:val="28"/>
          <w:lang w:eastAsia="ja-JP"/>
        </w:rPr>
        <w:t>discrepancie</w:t>
      </w:r>
      <w:r w:rsidR="00011F53" w:rsidRPr="00973492">
        <w:rPr>
          <w:rFonts w:ascii="Times New Roman" w:hAnsi="Times New Roman" w:cs="Times New Roman"/>
          <w:color w:val="000000" w:themeColor="text1"/>
          <w:sz w:val="24"/>
          <w:szCs w:val="28"/>
        </w:rPr>
        <w:t>s in interfacial strength between the simulations and experiments can be attributed to various multiscale factors not captured in our simulations, e.g. surface morphology, impurities, and processing conditions.</w:t>
      </w:r>
    </w:p>
    <w:p w14:paraId="49873A18" w14:textId="77777777" w:rsidR="00011F53" w:rsidRPr="00973492" w:rsidRDefault="00011F53" w:rsidP="00011F53">
      <w:pPr>
        <w:pStyle w:val="afff3"/>
        <w:rPr>
          <w:rFonts w:ascii="Times New Roman" w:hAnsi="Times New Roman" w:cs="Times New Roman"/>
          <w:b/>
          <w:bCs/>
          <w:color w:val="000000" w:themeColor="text1"/>
          <w:sz w:val="24"/>
          <w:szCs w:val="24"/>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369EE3CA" w14:textId="77777777" w:rsidTr="006A354F">
        <w:tc>
          <w:tcPr>
            <w:tcW w:w="9350" w:type="dxa"/>
          </w:tcPr>
          <w:p w14:paraId="63CC7B31" w14:textId="77777777" w:rsidR="00011F53" w:rsidRPr="00973492" w:rsidRDefault="00011F53" w:rsidP="006A354F">
            <w:pPr>
              <w:pStyle w:val="afff3"/>
              <w:jc w:val="center"/>
              <w:rPr>
                <w:rFonts w:ascii="Times New Roman" w:hAnsi="Times New Roman" w:cs="Times New Roman"/>
                <w:b/>
                <w:bCs/>
                <w:color w:val="000000" w:themeColor="text1"/>
                <w:sz w:val="24"/>
                <w:szCs w:val="24"/>
                <w:lang w:eastAsia="ja-JP"/>
              </w:rPr>
            </w:pPr>
            <w:r w:rsidRPr="00973492">
              <w:rPr>
                <w:rFonts w:ascii="Times New Roman" w:hAnsi="Times New Roman" w:cs="Times New Roman"/>
                <w:b/>
                <w:bCs/>
                <w:noProof/>
                <w:color w:val="000000" w:themeColor="text1"/>
                <w:sz w:val="24"/>
                <w:szCs w:val="24"/>
                <w:lang w:eastAsia="ja-JP"/>
              </w:rPr>
              <w:drawing>
                <wp:inline distT="0" distB="0" distL="0" distR="0" wp14:anchorId="4FA956E7" wp14:editId="2DFCDBAA">
                  <wp:extent cx="3600000" cy="1924231"/>
                  <wp:effectExtent l="0" t="0" r="635" b="0"/>
                  <wp:docPr id="880317085" name="図 3" descr="グラフ, 散布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17085" name="図 3" descr="グラフ, 散布図&#10;&#10;AI 生成コンテンツは誤りを含む可能性があります。"/>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00000" cy="1924231"/>
                          </a:xfrm>
                          <a:prstGeom prst="rect">
                            <a:avLst/>
                          </a:prstGeom>
                        </pic:spPr>
                      </pic:pic>
                    </a:graphicData>
                  </a:graphic>
                </wp:inline>
              </w:drawing>
            </w:r>
          </w:p>
        </w:tc>
      </w:tr>
      <w:tr w:rsidR="00973492" w:rsidRPr="00973492" w14:paraId="6A55610C" w14:textId="77777777" w:rsidTr="006A354F">
        <w:tc>
          <w:tcPr>
            <w:tcW w:w="9350" w:type="dxa"/>
          </w:tcPr>
          <w:p w14:paraId="08957FD2" w14:textId="77777777" w:rsidR="00011F53" w:rsidRPr="00973492" w:rsidRDefault="00011F53" w:rsidP="006A354F">
            <w:pPr>
              <w:pStyle w:val="afff3"/>
              <w:rPr>
                <w:rFonts w:ascii="Times New Roman" w:hAnsi="Times New Roman" w:cs="Times New Roman"/>
                <w:b/>
                <w:bCs/>
                <w:color w:val="000000" w:themeColor="text1"/>
                <w:sz w:val="24"/>
                <w:szCs w:val="24"/>
                <w:lang w:eastAsia="ja-JP"/>
              </w:rPr>
            </w:pPr>
            <w:r w:rsidRPr="00973492">
              <w:rPr>
                <w:rFonts w:ascii="Times New Roman" w:hAnsi="Times New Roman" w:cs="Times New Roman" w:hint="eastAsia"/>
                <w:b/>
                <w:bCs/>
                <w:color w:val="000000" w:themeColor="text1"/>
                <w:sz w:val="22"/>
                <w:szCs w:val="24"/>
                <w:lang w:eastAsia="ja-JP"/>
              </w:rPr>
              <w:t xml:space="preserve">Supplementary </w:t>
            </w:r>
            <w:r w:rsidRPr="00973492">
              <w:rPr>
                <w:rFonts w:ascii="Times New Roman" w:hAnsi="Times New Roman" w:cs="Times New Roman"/>
                <w:b/>
                <w:bCs/>
                <w:color w:val="000000" w:themeColor="text1"/>
                <w:sz w:val="22"/>
                <w:szCs w:val="24"/>
              </w:rPr>
              <w:t>Fig</w:t>
            </w:r>
            <w:r w:rsidRPr="00973492">
              <w:rPr>
                <w:rFonts w:ascii="Times New Roman" w:hAnsi="Times New Roman" w:cs="Times New Roman" w:hint="eastAsia"/>
                <w:b/>
                <w:bCs/>
                <w:color w:val="000000" w:themeColor="text1"/>
                <w:sz w:val="22"/>
                <w:szCs w:val="24"/>
                <w:lang w:eastAsia="ja-JP"/>
              </w:rPr>
              <w:t>ure</w:t>
            </w:r>
            <w:r w:rsidRPr="00973492">
              <w:rPr>
                <w:rFonts w:ascii="Times New Roman" w:hAnsi="Times New Roman" w:cs="Times New Roman"/>
                <w:b/>
                <w:bCs/>
                <w:color w:val="000000" w:themeColor="text1"/>
                <w:sz w:val="22"/>
                <w:szCs w:val="24"/>
              </w:rPr>
              <w:t xml:space="preserve"> </w:t>
            </w:r>
            <w:r w:rsidRPr="00973492">
              <w:rPr>
                <w:rFonts w:ascii="Times New Roman" w:hAnsi="Times New Roman" w:cs="Times New Roman" w:hint="eastAsia"/>
                <w:b/>
                <w:bCs/>
                <w:color w:val="000000" w:themeColor="text1"/>
                <w:sz w:val="22"/>
                <w:szCs w:val="24"/>
                <w:lang w:eastAsia="ja-JP"/>
              </w:rPr>
              <w:t>1.</w:t>
            </w:r>
            <w:r w:rsidRPr="00973492">
              <w:rPr>
                <w:rFonts w:ascii="Times New Roman" w:hAnsi="Times New Roman" w:cs="Times New Roman"/>
                <w:color w:val="000000" w:themeColor="text1"/>
                <w:sz w:val="22"/>
                <w:szCs w:val="24"/>
              </w:rPr>
              <w:t xml:space="preserve"> </w:t>
            </w:r>
            <w:r w:rsidRPr="00973492">
              <w:rPr>
                <w:rFonts w:ascii="Times New Roman" w:hAnsi="Times New Roman" w:cs="Times New Roman"/>
                <w:b/>
                <w:bCs/>
                <w:color w:val="000000" w:themeColor="text1"/>
                <w:sz w:val="22"/>
                <w:szCs w:val="24"/>
              </w:rPr>
              <w:t>Tensile tests of PA6 and PAMXD6 joined with an anodized aluminum alloy (A6061-T6):</w:t>
            </w:r>
            <w:r w:rsidRPr="00973492">
              <w:rPr>
                <w:rFonts w:ascii="Times New Roman" w:hAnsi="Times New Roman" w:cs="Times New Roman"/>
                <w:color w:val="000000" w:themeColor="text1"/>
                <w:sz w:val="22"/>
                <w:szCs w:val="24"/>
              </w:rPr>
              <w:t xml:space="preserve"> </w:t>
            </w:r>
            <w:r w:rsidRPr="00973492">
              <w:rPr>
                <w:rFonts w:ascii="Times New Roman" w:hAnsi="Times New Roman" w:cs="Times New Roman"/>
                <w:b/>
                <w:bCs/>
                <w:color w:val="000000" w:themeColor="text1"/>
                <w:sz w:val="22"/>
              </w:rPr>
              <w:t>a</w:t>
            </w:r>
            <w:r w:rsidRPr="00973492">
              <w:rPr>
                <w:rFonts w:ascii="Times New Roman" w:hAnsi="Times New Roman" w:cs="Times New Roman" w:hint="eastAsia"/>
                <w:b/>
                <w:bCs/>
                <w:color w:val="000000" w:themeColor="text1"/>
                <w:sz w:val="22"/>
                <w:lang w:eastAsia="ja-JP"/>
              </w:rPr>
              <w:t>)</w:t>
            </w:r>
            <w:r w:rsidRPr="00973492">
              <w:rPr>
                <w:rFonts w:ascii="Times New Roman" w:hAnsi="Times New Roman" w:cs="Times New Roman"/>
                <w:color w:val="000000" w:themeColor="text1"/>
                <w:sz w:val="22"/>
              </w:rPr>
              <w:t xml:space="preserve"> Tensile specimen geometry and </w:t>
            </w:r>
            <w:r w:rsidRPr="00973492">
              <w:rPr>
                <w:rFonts w:ascii="Times New Roman" w:hAnsi="Times New Roman" w:cs="Times New Roman"/>
                <w:b/>
                <w:bCs/>
                <w:color w:val="000000" w:themeColor="text1"/>
                <w:sz w:val="22"/>
              </w:rPr>
              <w:t>b</w:t>
            </w:r>
            <w:r w:rsidRPr="00973492">
              <w:rPr>
                <w:rFonts w:ascii="Times New Roman" w:hAnsi="Times New Roman" w:cs="Times New Roman" w:hint="eastAsia"/>
                <w:b/>
                <w:bCs/>
                <w:color w:val="000000" w:themeColor="text1"/>
                <w:sz w:val="22"/>
                <w:lang w:eastAsia="ja-JP"/>
              </w:rPr>
              <w:t>)</w:t>
            </w:r>
            <w:r w:rsidRPr="00973492">
              <w:rPr>
                <w:rFonts w:ascii="Times New Roman" w:hAnsi="Times New Roman" w:cs="Times New Roman"/>
                <w:color w:val="000000" w:themeColor="text1"/>
                <w:sz w:val="22"/>
              </w:rPr>
              <w:t xml:space="preserve"> joining strength of PA6 (red) and PAMXD6 (blue).</w:t>
            </w:r>
          </w:p>
        </w:tc>
      </w:tr>
    </w:tbl>
    <w:p w14:paraId="6878E751" w14:textId="77777777" w:rsidR="00011F53" w:rsidRPr="00973492" w:rsidRDefault="00011F53" w:rsidP="00011F53">
      <w:pPr>
        <w:rPr>
          <w:b/>
          <w:bCs/>
          <w:color w:val="000000" w:themeColor="text1"/>
          <w:szCs w:val="24"/>
          <w:lang w:eastAsia="ja-JP"/>
        </w:rPr>
      </w:pPr>
      <w:r w:rsidRPr="00973492">
        <w:rPr>
          <w:b/>
          <w:bCs/>
          <w:color w:val="000000" w:themeColor="text1"/>
          <w:szCs w:val="24"/>
          <w:lang w:eastAsia="ja-JP"/>
        </w:rPr>
        <w:br w:type="page"/>
      </w:r>
    </w:p>
    <w:p w14:paraId="22476C8A" w14:textId="0A364EDC"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2" w:name="_Toc209547797"/>
      <w:r w:rsidRPr="00973492">
        <w:rPr>
          <w:color w:val="000000" w:themeColor="text1"/>
        </w:rPr>
        <w:lastRenderedPageBreak/>
        <w:t>Effects of polymerization degree on the bonding strength between PA and Al</w:t>
      </w:r>
      <w:r w:rsidRPr="00973492">
        <w:rPr>
          <w:color w:val="000000" w:themeColor="text1"/>
          <w:vertAlign w:val="subscript"/>
        </w:rPr>
        <w:t>2</w:t>
      </w:r>
      <w:r w:rsidRPr="00973492">
        <w:rPr>
          <w:color w:val="000000" w:themeColor="text1"/>
        </w:rPr>
        <w:t>O</w:t>
      </w:r>
      <w:r w:rsidRPr="00973492">
        <w:rPr>
          <w:color w:val="000000" w:themeColor="text1"/>
          <w:vertAlign w:val="subscript"/>
        </w:rPr>
        <w:t>3</w:t>
      </w:r>
      <w:bookmarkEnd w:id="2"/>
    </w:p>
    <w:p w14:paraId="6C141DC2" w14:textId="41F7C911" w:rsidR="00011F53" w:rsidRPr="00973492" w:rsidRDefault="00496932" w:rsidP="00496932">
      <w:pPr>
        <w:pStyle w:val="SMcaption"/>
        <w:spacing w:before="120" w:after="120" w:line="360" w:lineRule="auto"/>
        <w:jc w:val="both"/>
        <w:rPr>
          <w:color w:val="000000" w:themeColor="text1"/>
          <w:lang w:eastAsia="ja-JP"/>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2</w:t>
      </w:r>
      <w:r w:rsidRPr="00496932">
        <w:rPr>
          <w:rFonts w:hint="eastAsia"/>
          <w:b/>
          <w:bCs/>
          <w:color w:val="000000" w:themeColor="text1"/>
          <w:szCs w:val="28"/>
          <w:lang w:eastAsia="ja-JP"/>
        </w:rPr>
        <w:t xml:space="preserve">. </w:t>
      </w:r>
      <w:r w:rsidR="00011F53" w:rsidRPr="00973492">
        <w:rPr>
          <w:rFonts w:hint="eastAsia"/>
          <w:color w:val="000000" w:themeColor="text1"/>
          <w:szCs w:val="24"/>
          <w:lang w:eastAsia="ja-JP"/>
        </w:rPr>
        <w:t xml:space="preserve">Supplementary </w:t>
      </w:r>
      <w:r w:rsidR="00011F53" w:rsidRPr="00973492">
        <w:rPr>
          <w:rFonts w:hint="eastAsia"/>
          <w:color w:val="000000" w:themeColor="text1"/>
          <w:szCs w:val="24"/>
        </w:rPr>
        <w:t>Fig</w:t>
      </w:r>
      <w:r w:rsidR="00011F53" w:rsidRPr="00973492">
        <w:rPr>
          <w:rFonts w:hint="eastAsia"/>
          <w:color w:val="000000" w:themeColor="text1"/>
          <w:szCs w:val="24"/>
          <w:lang w:eastAsia="ja-JP"/>
        </w:rPr>
        <w:t>ure</w:t>
      </w:r>
      <w:r w:rsidR="00011F53" w:rsidRPr="00973492">
        <w:rPr>
          <w:rFonts w:hint="eastAsia"/>
          <w:color w:val="000000" w:themeColor="text1"/>
          <w:szCs w:val="24"/>
        </w:rPr>
        <w:t xml:space="preserve"> </w:t>
      </w:r>
      <w:r w:rsidR="00011F53" w:rsidRPr="00973492">
        <w:rPr>
          <w:rFonts w:hint="eastAsia"/>
          <w:color w:val="000000" w:themeColor="text1"/>
          <w:szCs w:val="24"/>
          <w:lang w:eastAsia="ja-JP"/>
        </w:rPr>
        <w:t>2</w:t>
      </w:r>
      <w:r w:rsidR="00011F53" w:rsidRPr="00973492">
        <w:rPr>
          <w:rFonts w:hint="eastAsia"/>
          <w:color w:val="000000" w:themeColor="text1"/>
          <w:szCs w:val="24"/>
        </w:rPr>
        <w:t xml:space="preserve"> shows t</w:t>
      </w:r>
      <w:r w:rsidR="00011F53" w:rsidRPr="00973492">
        <w:rPr>
          <w:color w:val="000000" w:themeColor="text1"/>
          <w:szCs w:val="24"/>
        </w:rPr>
        <w:t xml:space="preserve">he S−S curves of PA6 and PAMXD6 </w:t>
      </w:r>
      <w:r w:rsidR="00011F53" w:rsidRPr="00973492">
        <w:rPr>
          <w:rFonts w:hint="eastAsia"/>
          <w:color w:val="000000" w:themeColor="text1"/>
          <w:szCs w:val="24"/>
        </w:rPr>
        <w:t>with higher</w:t>
      </w:r>
      <w:r w:rsidR="00011F53" w:rsidRPr="00973492">
        <w:rPr>
          <w:color w:val="000000" w:themeColor="text1"/>
          <w:szCs w:val="24"/>
        </w:rPr>
        <w:t xml:space="preserve"> degree</w:t>
      </w:r>
      <w:r w:rsidR="00011F53" w:rsidRPr="00973492">
        <w:rPr>
          <w:rFonts w:hint="eastAsia"/>
          <w:color w:val="000000" w:themeColor="text1"/>
          <w:szCs w:val="24"/>
        </w:rPr>
        <w:t>s</w:t>
      </w:r>
      <w:r w:rsidR="00011F53" w:rsidRPr="00973492">
        <w:rPr>
          <w:color w:val="000000" w:themeColor="text1"/>
          <w:szCs w:val="24"/>
        </w:rPr>
        <w:t xml:space="preserve"> of polymerization</w:t>
      </w:r>
      <w:r w:rsidR="00011F53" w:rsidRPr="00973492">
        <w:rPr>
          <w:rFonts w:hint="eastAsia"/>
          <w:color w:val="000000" w:themeColor="text1"/>
          <w:szCs w:val="24"/>
        </w:rPr>
        <w:t xml:space="preserve"> of 80 and 56, respectively. The bulk </w:t>
      </w:r>
      <w:r w:rsidR="00011F53" w:rsidRPr="00973492">
        <w:rPr>
          <w:color w:val="000000" w:themeColor="text1"/>
          <w:szCs w:val="24"/>
        </w:rPr>
        <w:t xml:space="preserve">PA6 </w:t>
      </w:r>
      <w:r w:rsidR="00011F53" w:rsidRPr="00973492">
        <w:rPr>
          <w:rFonts w:hint="eastAsia"/>
          <w:color w:val="000000" w:themeColor="text1"/>
          <w:szCs w:val="24"/>
        </w:rPr>
        <w:t>and PAMXD6 sample</w:t>
      </w:r>
      <w:r w:rsidR="00011F53" w:rsidRPr="00973492">
        <w:rPr>
          <w:color w:val="000000" w:themeColor="text1"/>
          <w:szCs w:val="24"/>
        </w:rPr>
        <w:t>s consist</w:t>
      </w:r>
      <w:r w:rsidR="00011F53" w:rsidRPr="00973492">
        <w:rPr>
          <w:rFonts w:hint="eastAsia"/>
          <w:color w:val="000000" w:themeColor="text1"/>
          <w:szCs w:val="24"/>
        </w:rPr>
        <w:t xml:space="preserve"> of </w:t>
      </w:r>
      <w:r w:rsidR="00011F53" w:rsidRPr="00973492">
        <w:rPr>
          <w:color w:val="000000" w:themeColor="text1"/>
          <w:szCs w:val="24"/>
        </w:rPr>
        <w:t xml:space="preserve">128 </w:t>
      </w:r>
      <w:r w:rsidR="00011F53" w:rsidRPr="00973492">
        <w:rPr>
          <w:rFonts w:hint="eastAsia"/>
          <w:color w:val="000000" w:themeColor="text1"/>
          <w:szCs w:val="24"/>
        </w:rPr>
        <w:t xml:space="preserve">and 84 molecular </w:t>
      </w:r>
      <w:r w:rsidR="00011F53" w:rsidRPr="00973492">
        <w:rPr>
          <w:color w:val="000000" w:themeColor="text1"/>
          <w:szCs w:val="24"/>
        </w:rPr>
        <w:t>chains</w:t>
      </w:r>
      <w:r w:rsidR="00011F53" w:rsidRPr="00973492">
        <w:rPr>
          <w:rFonts w:hint="eastAsia"/>
          <w:color w:val="000000" w:themeColor="text1"/>
          <w:szCs w:val="24"/>
        </w:rPr>
        <w:t>, respectively. T</w:t>
      </w:r>
      <w:r w:rsidR="00011F53" w:rsidRPr="00973492">
        <w:rPr>
          <w:color w:val="000000" w:themeColor="text1"/>
          <w:szCs w:val="24"/>
        </w:rPr>
        <w:t>he</w:t>
      </w:r>
      <w:r w:rsidR="00011F53" w:rsidRPr="00973492">
        <w:rPr>
          <w:rFonts w:hint="eastAsia"/>
          <w:color w:val="000000" w:themeColor="text1"/>
          <w:szCs w:val="24"/>
        </w:rPr>
        <w:t xml:space="preserve"> maximum tensile stress</w:t>
      </w:r>
      <w:r w:rsidR="00011F53" w:rsidRPr="00973492">
        <w:rPr>
          <w:color w:val="000000" w:themeColor="text1"/>
          <w:szCs w:val="24"/>
        </w:rPr>
        <w:t xml:space="preserve"> </w:t>
      </w:r>
      <m:oMath>
        <m:sSubSup>
          <m:sSubSupPr>
            <m:ctrlPr>
              <w:rPr>
                <w:rFonts w:ascii="Cambria Math" w:hAnsi="Cambria Math"/>
                <w:i/>
                <w:color w:val="000000" w:themeColor="text1"/>
                <w:szCs w:val="24"/>
              </w:rPr>
            </m:ctrlPr>
          </m:sSubSupPr>
          <m:e>
            <m:r>
              <w:rPr>
                <w:rFonts w:ascii="Cambria Math" w:hAnsi="Cambria Math"/>
                <w:color w:val="000000" w:themeColor="text1"/>
                <w:szCs w:val="24"/>
              </w:rPr>
              <m:t>σ</m:t>
            </m:r>
          </m:e>
          <m:sub>
            <m:r>
              <w:rPr>
                <w:rFonts w:ascii="Cambria Math" w:hAnsi="Cambria Math"/>
                <w:color w:val="000000" w:themeColor="text1"/>
                <w:szCs w:val="24"/>
              </w:rPr>
              <m:t>z</m:t>
            </m:r>
          </m:sub>
          <m:sup>
            <m:r>
              <m:rPr>
                <m:sty m:val="p"/>
              </m:rPr>
              <w:rPr>
                <w:rFonts w:ascii="Cambria Math" w:hAnsi="Cambria Math"/>
                <w:color w:val="000000" w:themeColor="text1"/>
                <w:szCs w:val="24"/>
              </w:rPr>
              <m:t>max</m:t>
            </m:r>
          </m:sup>
        </m:sSubSup>
      </m:oMath>
      <w:r w:rsidR="00011F53" w:rsidRPr="00973492">
        <w:rPr>
          <w:color w:val="000000" w:themeColor="text1"/>
          <w:szCs w:val="24"/>
        </w:rPr>
        <w:t xml:space="preserve"> is larger for PAMXD6 than for PA6, </w:t>
      </w:r>
      <w:r w:rsidR="00011F53" w:rsidRPr="00973492">
        <w:rPr>
          <w:rFonts w:hint="eastAsia"/>
          <w:color w:val="000000" w:themeColor="text1"/>
          <w:szCs w:val="24"/>
        </w:rPr>
        <w:t xml:space="preserve">regardless </w:t>
      </w:r>
      <w:r w:rsidR="00011F53" w:rsidRPr="00973492">
        <w:rPr>
          <w:color w:val="000000" w:themeColor="text1"/>
          <w:szCs w:val="24"/>
        </w:rPr>
        <w:t>of</w:t>
      </w:r>
      <w:r w:rsidR="00011F53" w:rsidRPr="00973492">
        <w:rPr>
          <w:rFonts w:hint="eastAsia"/>
          <w:color w:val="000000" w:themeColor="text1"/>
          <w:szCs w:val="24"/>
        </w:rPr>
        <w:t xml:space="preserve"> surface termination.</w:t>
      </w:r>
      <w:r w:rsidR="00011F53" w:rsidRPr="00973492">
        <w:rPr>
          <w:color w:val="000000" w:themeColor="text1"/>
          <w:szCs w:val="24"/>
        </w:rPr>
        <w:t xml:space="preserve"> For both PA6 and PAMXD6, </w:t>
      </w:r>
      <m:oMath>
        <m:sSubSup>
          <m:sSubSupPr>
            <m:ctrlPr>
              <w:rPr>
                <w:rFonts w:ascii="Cambria Math" w:hAnsi="Cambria Math"/>
                <w:i/>
                <w:color w:val="000000" w:themeColor="text1"/>
                <w:szCs w:val="24"/>
              </w:rPr>
            </m:ctrlPr>
          </m:sSubSupPr>
          <m:e>
            <m:r>
              <w:rPr>
                <w:rFonts w:ascii="Cambria Math" w:hAnsi="Cambria Math"/>
                <w:color w:val="000000" w:themeColor="text1"/>
                <w:szCs w:val="24"/>
              </w:rPr>
              <m:t>σ</m:t>
            </m:r>
          </m:e>
          <m:sub>
            <m:r>
              <w:rPr>
                <w:rFonts w:ascii="Cambria Math" w:hAnsi="Cambria Math"/>
                <w:color w:val="000000" w:themeColor="text1"/>
                <w:szCs w:val="24"/>
              </w:rPr>
              <m:t>z</m:t>
            </m:r>
          </m:sub>
          <m:sup>
            <m:r>
              <m:rPr>
                <m:sty m:val="p"/>
              </m:rPr>
              <w:rPr>
                <w:rFonts w:ascii="Cambria Math" w:hAnsi="Cambria Math"/>
                <w:color w:val="000000" w:themeColor="text1"/>
                <w:szCs w:val="24"/>
              </w:rPr>
              <m:t>max</m:t>
            </m:r>
          </m:sup>
        </m:sSubSup>
      </m:oMath>
      <w:r w:rsidR="00011F53" w:rsidRPr="00973492">
        <w:rPr>
          <w:color w:val="000000" w:themeColor="text1"/>
          <w:szCs w:val="24"/>
        </w:rPr>
        <w:t xml:space="preserve"> is larger </w:t>
      </w:r>
      <w:r w:rsidR="00011F53" w:rsidRPr="00973492">
        <w:rPr>
          <w:rFonts w:hint="eastAsia"/>
          <w:color w:val="000000" w:themeColor="text1"/>
          <w:szCs w:val="24"/>
        </w:rPr>
        <w:t>on the non-</w:t>
      </w:r>
      <w:r w:rsidR="00011F53" w:rsidRPr="00973492">
        <w:rPr>
          <w:color w:val="000000" w:themeColor="text1"/>
          <w:szCs w:val="24"/>
        </w:rPr>
        <w:t>terminat</w:t>
      </w:r>
      <w:r w:rsidR="00011F53" w:rsidRPr="00973492">
        <w:rPr>
          <w:rFonts w:hint="eastAsia"/>
          <w:color w:val="000000" w:themeColor="text1"/>
          <w:szCs w:val="24"/>
        </w:rPr>
        <w:t>ed surface</w:t>
      </w:r>
      <w:r w:rsidR="00011F53" w:rsidRPr="00973492">
        <w:rPr>
          <w:color w:val="000000" w:themeColor="text1"/>
          <w:szCs w:val="24"/>
        </w:rPr>
        <w:t xml:space="preserve"> than </w:t>
      </w:r>
      <w:r w:rsidR="00011F53" w:rsidRPr="00973492">
        <w:rPr>
          <w:rFonts w:hint="eastAsia"/>
          <w:color w:val="000000" w:themeColor="text1"/>
          <w:szCs w:val="24"/>
        </w:rPr>
        <w:t xml:space="preserve">on the </w:t>
      </w:r>
      <w:r w:rsidR="00011F53" w:rsidRPr="00973492">
        <w:rPr>
          <w:color w:val="000000" w:themeColor="text1"/>
          <w:szCs w:val="24"/>
        </w:rPr>
        <w:t>OH</w:t>
      </w:r>
      <w:r w:rsidR="00011F53" w:rsidRPr="00973492">
        <w:rPr>
          <w:rFonts w:hint="eastAsia"/>
          <w:color w:val="000000" w:themeColor="text1"/>
          <w:szCs w:val="24"/>
        </w:rPr>
        <w:t>-</w:t>
      </w:r>
      <w:r w:rsidR="00011F53" w:rsidRPr="00973492">
        <w:rPr>
          <w:color w:val="000000" w:themeColor="text1"/>
          <w:szCs w:val="24"/>
        </w:rPr>
        <w:t>terminat</w:t>
      </w:r>
      <w:r w:rsidR="00011F53" w:rsidRPr="00973492">
        <w:rPr>
          <w:rFonts w:hint="eastAsia"/>
          <w:color w:val="000000" w:themeColor="text1"/>
          <w:szCs w:val="24"/>
        </w:rPr>
        <w:t>ed one</w:t>
      </w:r>
      <w:r w:rsidR="00011F53" w:rsidRPr="00973492">
        <w:rPr>
          <w:color w:val="000000" w:themeColor="text1"/>
          <w:szCs w:val="24"/>
        </w:rPr>
        <w:t>.</w:t>
      </w:r>
      <w:r w:rsidR="00011F53" w:rsidRPr="00973492">
        <w:rPr>
          <w:rFonts w:hint="eastAsia"/>
          <w:color w:val="000000" w:themeColor="text1"/>
          <w:szCs w:val="24"/>
        </w:rPr>
        <w:t xml:space="preserve"> For PA6 joined to the OH- and non-terminated surface, </w:t>
      </w:r>
      <m:oMath>
        <m:sSubSup>
          <m:sSubSupPr>
            <m:ctrlPr>
              <w:rPr>
                <w:rFonts w:ascii="Cambria Math" w:hAnsi="Cambria Math"/>
                <w:i/>
                <w:color w:val="000000" w:themeColor="text1"/>
                <w:szCs w:val="24"/>
              </w:rPr>
            </m:ctrlPr>
          </m:sSubSupPr>
          <m:e>
            <m:r>
              <w:rPr>
                <w:rFonts w:ascii="Cambria Math" w:hAnsi="Cambria Math"/>
                <w:color w:val="000000" w:themeColor="text1"/>
                <w:szCs w:val="24"/>
              </w:rPr>
              <m:t>σ</m:t>
            </m:r>
          </m:e>
          <m:sub>
            <m:r>
              <w:rPr>
                <w:rFonts w:ascii="Cambria Math" w:hAnsi="Cambria Math"/>
                <w:color w:val="000000" w:themeColor="text1"/>
                <w:szCs w:val="24"/>
              </w:rPr>
              <m:t>z</m:t>
            </m:r>
          </m:sub>
          <m:sup>
            <m:r>
              <m:rPr>
                <m:sty m:val="p"/>
              </m:rPr>
              <w:rPr>
                <w:rFonts w:ascii="Cambria Math" w:hAnsi="Cambria Math"/>
                <w:color w:val="000000" w:themeColor="text1"/>
                <w:szCs w:val="24"/>
              </w:rPr>
              <m:t>max</m:t>
            </m:r>
          </m:sup>
        </m:sSubSup>
      </m:oMath>
      <w:r w:rsidR="00011F53" w:rsidRPr="00973492">
        <w:rPr>
          <w:rFonts w:hint="eastAsia"/>
          <w:color w:val="000000" w:themeColor="text1"/>
          <w:szCs w:val="24"/>
        </w:rPr>
        <w:t xml:space="preserve"> is 206.5 and 233.0 MPa, respectively. For PAMXD6 joined to the OH- and non-terminated surface, </w:t>
      </w:r>
      <m:oMath>
        <m:sSubSup>
          <m:sSubSupPr>
            <m:ctrlPr>
              <w:rPr>
                <w:rFonts w:ascii="Cambria Math" w:hAnsi="Cambria Math"/>
                <w:i/>
                <w:color w:val="000000" w:themeColor="text1"/>
                <w:szCs w:val="24"/>
              </w:rPr>
            </m:ctrlPr>
          </m:sSubSupPr>
          <m:e>
            <m:r>
              <w:rPr>
                <w:rFonts w:ascii="Cambria Math" w:hAnsi="Cambria Math"/>
                <w:color w:val="000000" w:themeColor="text1"/>
                <w:szCs w:val="24"/>
              </w:rPr>
              <m:t>σ</m:t>
            </m:r>
          </m:e>
          <m:sub>
            <m:r>
              <w:rPr>
                <w:rFonts w:ascii="Cambria Math" w:hAnsi="Cambria Math"/>
                <w:color w:val="000000" w:themeColor="text1"/>
                <w:szCs w:val="24"/>
              </w:rPr>
              <m:t>z</m:t>
            </m:r>
          </m:sub>
          <m:sup>
            <m:r>
              <m:rPr>
                <m:sty m:val="p"/>
              </m:rPr>
              <w:rPr>
                <w:rFonts w:ascii="Cambria Math" w:hAnsi="Cambria Math"/>
                <w:color w:val="000000" w:themeColor="text1"/>
                <w:szCs w:val="24"/>
              </w:rPr>
              <m:t>max</m:t>
            </m:r>
          </m:sup>
        </m:sSubSup>
      </m:oMath>
      <w:r w:rsidR="00011F53" w:rsidRPr="00973492">
        <w:rPr>
          <w:rFonts w:hint="eastAsia"/>
          <w:color w:val="000000" w:themeColor="text1"/>
          <w:szCs w:val="24"/>
        </w:rPr>
        <w:t xml:space="preserve"> is 238.7 and 261.9 MPa, respectively. The variations in </w:t>
      </w:r>
      <m:oMath>
        <m:sSubSup>
          <m:sSubSupPr>
            <m:ctrlPr>
              <w:rPr>
                <w:rFonts w:ascii="Cambria Math" w:hAnsi="Cambria Math"/>
                <w:i/>
                <w:color w:val="000000" w:themeColor="text1"/>
                <w:szCs w:val="24"/>
              </w:rPr>
            </m:ctrlPr>
          </m:sSubSupPr>
          <m:e>
            <m:r>
              <w:rPr>
                <w:rFonts w:ascii="Cambria Math" w:hAnsi="Cambria Math"/>
                <w:color w:val="000000" w:themeColor="text1"/>
                <w:szCs w:val="24"/>
              </w:rPr>
              <m:t>σ</m:t>
            </m:r>
          </m:e>
          <m:sub>
            <m:r>
              <w:rPr>
                <w:rFonts w:ascii="Cambria Math" w:hAnsi="Cambria Math"/>
                <w:color w:val="000000" w:themeColor="text1"/>
                <w:szCs w:val="24"/>
              </w:rPr>
              <m:t>z</m:t>
            </m:r>
          </m:sub>
          <m:sup>
            <m:r>
              <m:rPr>
                <m:sty m:val="p"/>
              </m:rPr>
              <w:rPr>
                <w:rFonts w:ascii="Cambria Math" w:hAnsi="Cambria Math"/>
                <w:color w:val="000000" w:themeColor="text1"/>
                <w:szCs w:val="24"/>
              </w:rPr>
              <m:t>max</m:t>
            </m:r>
          </m:sup>
        </m:sSubSup>
      </m:oMath>
      <w:r w:rsidR="00011F53" w:rsidRPr="00973492">
        <w:rPr>
          <w:rFonts w:hint="eastAsia"/>
          <w:color w:val="000000" w:themeColor="text1"/>
          <w:szCs w:val="24"/>
        </w:rPr>
        <w:t xml:space="preserve"> between different degrees of polymerization for each system </w:t>
      </w:r>
      <w:r w:rsidR="00011F53" w:rsidRPr="00973492">
        <w:rPr>
          <w:rFonts w:hint="eastAsia"/>
          <w:color w:val="000000" w:themeColor="text1"/>
          <w:szCs w:val="24"/>
          <w:lang w:eastAsia="ja-JP"/>
        </w:rPr>
        <w:t>are</w:t>
      </w:r>
      <w:r w:rsidR="00011F53" w:rsidRPr="00973492">
        <w:rPr>
          <w:rFonts w:hint="eastAsia"/>
          <w:color w:val="000000" w:themeColor="text1"/>
          <w:szCs w:val="24"/>
        </w:rPr>
        <w:t xml:space="preserve"> relatively small. The trends observed in the </w:t>
      </w:r>
      <w:r w:rsidR="00011F53" w:rsidRPr="00973492">
        <w:rPr>
          <w:color w:val="000000" w:themeColor="text1"/>
          <w:szCs w:val="24"/>
        </w:rPr>
        <w:t>strain</w:t>
      </w:r>
      <w:r w:rsidR="00011F53" w:rsidRPr="00973492">
        <w:rPr>
          <w:rFonts w:hint="eastAsia"/>
          <w:color w:val="000000" w:themeColor="text1"/>
          <w:szCs w:val="24"/>
        </w:rPr>
        <w:t>-</w:t>
      </w:r>
      <w:r w:rsidR="00011F53" w:rsidRPr="00973492">
        <w:rPr>
          <w:color w:val="000000" w:themeColor="text1"/>
          <w:szCs w:val="24"/>
        </w:rPr>
        <w:t>softening</w:t>
      </w:r>
      <w:r w:rsidR="00011F53" w:rsidRPr="00973492">
        <w:rPr>
          <w:rFonts w:hint="eastAsia"/>
          <w:color w:val="000000" w:themeColor="text1"/>
          <w:szCs w:val="24"/>
        </w:rPr>
        <w:t xml:space="preserve"> regime after yielding</w:t>
      </w:r>
      <w:r w:rsidR="00011F53" w:rsidRPr="00973492">
        <w:rPr>
          <w:color w:val="000000" w:themeColor="text1"/>
          <w:szCs w:val="24"/>
        </w:rPr>
        <w:t xml:space="preserve"> </w:t>
      </w:r>
      <w:r w:rsidR="00011F53" w:rsidRPr="00973492">
        <w:rPr>
          <w:rFonts w:hint="eastAsia"/>
          <w:color w:val="000000" w:themeColor="text1"/>
          <w:szCs w:val="24"/>
        </w:rPr>
        <w:t>(</w:t>
      </w:r>
      <m:oMath>
        <m:sSub>
          <m:sSubPr>
            <m:ctrlPr>
              <w:rPr>
                <w:rFonts w:ascii="Cambria Math" w:hAnsi="Cambria Math"/>
                <w:bCs/>
                <w:i/>
                <w:color w:val="000000" w:themeColor="text1"/>
                <w:szCs w:val="24"/>
              </w:rPr>
            </m:ctrlPr>
          </m:sSubPr>
          <m:e>
            <m:r>
              <w:rPr>
                <w:rFonts w:ascii="Cambria Math" w:hAnsi="Cambria Math"/>
                <w:color w:val="000000" w:themeColor="text1"/>
                <w:szCs w:val="24"/>
              </w:rPr>
              <m:t>ε</m:t>
            </m:r>
          </m:e>
          <m:sub>
            <m:r>
              <w:rPr>
                <w:rFonts w:ascii="Cambria Math" w:hAnsi="Cambria Math"/>
                <w:color w:val="000000" w:themeColor="text1"/>
                <w:szCs w:val="24"/>
              </w:rPr>
              <m:t>z</m:t>
            </m:r>
          </m:sub>
        </m:sSub>
        <m:r>
          <w:rPr>
            <w:rFonts w:ascii="Cambria Math" w:hAnsi="Cambria Math"/>
            <w:color w:val="000000" w:themeColor="text1"/>
            <w:szCs w:val="24"/>
          </w:rPr>
          <m:t>≳0.1</m:t>
        </m:r>
      </m:oMath>
      <w:r w:rsidR="00011F53" w:rsidRPr="00973492">
        <w:rPr>
          <w:rFonts w:hint="eastAsia"/>
          <w:color w:val="000000" w:themeColor="text1"/>
          <w:szCs w:val="24"/>
        </w:rPr>
        <w:t>)</w:t>
      </w:r>
      <w:r w:rsidR="00011F53" w:rsidRPr="00973492">
        <w:rPr>
          <w:color w:val="000000" w:themeColor="text1"/>
          <w:szCs w:val="24"/>
        </w:rPr>
        <w:t xml:space="preserve"> </w:t>
      </w:r>
      <w:r w:rsidR="00011F53" w:rsidRPr="00973492">
        <w:rPr>
          <w:rFonts w:hint="eastAsia"/>
          <w:color w:val="000000" w:themeColor="text1"/>
          <w:szCs w:val="24"/>
        </w:rPr>
        <w:t xml:space="preserve">are also consistent with those shown </w:t>
      </w:r>
      <w:r w:rsidR="00011F53" w:rsidRPr="00973492">
        <w:rPr>
          <w:color w:val="000000" w:themeColor="text1"/>
          <w:szCs w:val="24"/>
        </w:rPr>
        <w:t>in Fig</w:t>
      </w:r>
      <w:r w:rsidR="00011F53" w:rsidRPr="00973492">
        <w:rPr>
          <w:rFonts w:hint="eastAsia"/>
          <w:color w:val="000000" w:themeColor="text1"/>
          <w:szCs w:val="24"/>
        </w:rPr>
        <w:t>.</w:t>
      </w:r>
      <w:r w:rsidR="00011F53" w:rsidRPr="00973492">
        <w:rPr>
          <w:color w:val="000000" w:themeColor="text1"/>
          <w:szCs w:val="24"/>
        </w:rPr>
        <w:t xml:space="preserve"> </w:t>
      </w:r>
      <w:r w:rsidR="00011F53" w:rsidRPr="00973492">
        <w:rPr>
          <w:rFonts w:hint="eastAsia"/>
          <w:color w:val="000000" w:themeColor="text1"/>
          <w:szCs w:val="24"/>
          <w:lang w:eastAsia="ja-JP"/>
        </w:rPr>
        <w:t>3</w:t>
      </w:r>
      <w:r w:rsidR="00011F53" w:rsidRPr="00973492">
        <w:rPr>
          <w:color w:val="000000" w:themeColor="text1"/>
          <w:szCs w:val="24"/>
        </w:rPr>
        <w:t xml:space="preserve">. </w:t>
      </w:r>
      <w:r w:rsidR="00011F53" w:rsidRPr="00973492">
        <w:rPr>
          <w:rFonts w:hint="eastAsia"/>
          <w:color w:val="000000" w:themeColor="text1"/>
          <w:szCs w:val="24"/>
        </w:rPr>
        <w:t xml:space="preserve">The </w:t>
      </w:r>
      <w:r w:rsidR="00011F53" w:rsidRPr="00973492">
        <w:rPr>
          <w:color w:val="000000" w:themeColor="text1"/>
          <w:szCs w:val="24"/>
        </w:rPr>
        <w:t>right panel</w:t>
      </w:r>
      <w:r w:rsidR="00011F53" w:rsidRPr="00973492">
        <w:rPr>
          <w:rFonts w:hint="eastAsia"/>
          <w:color w:val="000000" w:themeColor="text1"/>
          <w:szCs w:val="24"/>
        </w:rPr>
        <w:t>s</w:t>
      </w:r>
      <w:r w:rsidR="00011F53" w:rsidRPr="00973492">
        <w:rPr>
          <w:color w:val="000000" w:themeColor="text1"/>
          <w:szCs w:val="24"/>
        </w:rPr>
        <w:t xml:space="preserve"> of </w:t>
      </w:r>
      <w:r w:rsidR="00011F53" w:rsidRPr="00973492">
        <w:rPr>
          <w:rFonts w:hint="eastAsia"/>
          <w:color w:val="000000" w:themeColor="text1"/>
          <w:szCs w:val="24"/>
          <w:lang w:eastAsia="ja-JP"/>
        </w:rPr>
        <w:t xml:space="preserve">Supplementary </w:t>
      </w:r>
      <w:r w:rsidR="00011F53" w:rsidRPr="00973492">
        <w:rPr>
          <w:color w:val="000000" w:themeColor="text1"/>
          <w:szCs w:val="24"/>
        </w:rPr>
        <w:t>Fig</w:t>
      </w:r>
      <w:r w:rsidR="00011F53" w:rsidRPr="00973492">
        <w:rPr>
          <w:rFonts w:hint="eastAsia"/>
          <w:color w:val="000000" w:themeColor="text1"/>
          <w:szCs w:val="24"/>
        </w:rPr>
        <w:t xml:space="preserve">. </w:t>
      </w:r>
      <w:r w:rsidR="00011F53" w:rsidRPr="00973492">
        <w:rPr>
          <w:rFonts w:hint="eastAsia"/>
          <w:color w:val="000000" w:themeColor="text1"/>
          <w:szCs w:val="24"/>
          <w:lang w:eastAsia="ja-JP"/>
        </w:rPr>
        <w:t>2</w:t>
      </w:r>
      <w:r w:rsidR="00011F53" w:rsidRPr="00973492">
        <w:rPr>
          <w:rFonts w:hint="eastAsia"/>
          <w:color w:val="000000" w:themeColor="text1"/>
          <w:szCs w:val="24"/>
        </w:rPr>
        <w:t xml:space="preserve"> visualize</w:t>
      </w:r>
      <w:r w:rsidR="00011F53" w:rsidRPr="00973492">
        <w:rPr>
          <w:rFonts w:hint="eastAsia"/>
          <w:color w:val="000000" w:themeColor="text1"/>
          <w:szCs w:val="24"/>
          <w:lang w:eastAsia="ja-JP"/>
        </w:rPr>
        <w:t xml:space="preserve"> </w:t>
      </w:r>
      <w:r w:rsidR="00011F53" w:rsidRPr="00973492">
        <w:rPr>
          <w:rFonts w:hint="eastAsia"/>
          <w:color w:val="000000" w:themeColor="text1"/>
          <w:szCs w:val="24"/>
        </w:rPr>
        <w:t>Green-Lagrange strain</w:t>
      </w:r>
      <w:r w:rsidR="00011F53" w:rsidRPr="00973492">
        <w:rPr>
          <w:rFonts w:hint="eastAsia"/>
          <w:color w:val="000000" w:themeColor="text1"/>
          <w:szCs w:val="24"/>
          <w:lang w:eastAsia="ja-JP"/>
        </w:rPr>
        <w:t xml:space="preserve"> using corrected smoothed particle hydrodynamics (SPH)</w:t>
      </w:r>
      <w:r w:rsidR="00011F53" w:rsidRPr="00973492">
        <w:rPr>
          <w:rFonts w:hint="eastAsia"/>
          <w:color w:val="000000" w:themeColor="text1"/>
          <w:szCs w:val="24"/>
        </w:rPr>
        <w:t xml:space="preserve"> </w:t>
      </w:r>
      <m:oMath>
        <m:sSubSup>
          <m:sSubSupPr>
            <m:ctrlPr>
              <w:rPr>
                <w:rFonts w:ascii="Cambria Math" w:hAnsi="Cambria Math"/>
                <w:i/>
                <w:color w:val="000000" w:themeColor="text1"/>
                <w:kern w:val="2"/>
                <w:szCs w:val="24"/>
                <w:lang w:eastAsia="ja-JP"/>
              </w:rPr>
            </m:ctrlPr>
          </m:sSubSupPr>
          <m:e>
            <m:r>
              <w:rPr>
                <w:rFonts w:ascii="Cambria Math" w:hAnsi="Cambria Math"/>
                <w:color w:val="000000" w:themeColor="text1"/>
                <w:szCs w:val="24"/>
              </w:rPr>
              <m:t>E</m:t>
            </m:r>
          </m:e>
          <m:sub>
            <m:r>
              <m:rPr>
                <m:nor/>
              </m:rPr>
              <w:rPr>
                <w:rFonts w:ascii="Cambria Math" w:hAnsi="Cambria Math"/>
                <w:i/>
                <w:iCs/>
                <w:color w:val="000000" w:themeColor="text1"/>
                <w:szCs w:val="24"/>
              </w:rPr>
              <m:t>zz</m:t>
            </m:r>
          </m:sub>
          <m:sup>
            <m:r>
              <m:rPr>
                <m:nor/>
              </m:rPr>
              <w:rPr>
                <w:rFonts w:ascii="Cambria Math" w:hAnsi="Cambria Math"/>
                <w:color w:val="000000" w:themeColor="text1"/>
                <w:szCs w:val="24"/>
              </w:rPr>
              <m:t>SPH</m:t>
            </m:r>
          </m:sup>
        </m:sSubSup>
      </m:oMath>
      <w:r w:rsidR="00011F53" w:rsidRPr="00973492">
        <w:rPr>
          <w:rFonts w:hint="eastAsia"/>
          <w:color w:val="000000" w:themeColor="text1"/>
          <w:szCs w:val="24"/>
        </w:rPr>
        <w:t>, following the same method as in F</w:t>
      </w:r>
      <w:r w:rsidR="00011F53" w:rsidRPr="00973492">
        <w:rPr>
          <w:color w:val="000000" w:themeColor="text1"/>
          <w:szCs w:val="24"/>
        </w:rPr>
        <w:t>i</w:t>
      </w:r>
      <w:r w:rsidR="00011F53" w:rsidRPr="00973492">
        <w:rPr>
          <w:rFonts w:hint="eastAsia"/>
          <w:color w:val="000000" w:themeColor="text1"/>
          <w:szCs w:val="24"/>
        </w:rPr>
        <w:t xml:space="preserve">g. </w:t>
      </w:r>
      <w:r w:rsidR="00011F53" w:rsidRPr="00973492">
        <w:rPr>
          <w:rFonts w:hint="eastAsia"/>
          <w:color w:val="000000" w:themeColor="text1"/>
          <w:szCs w:val="24"/>
          <w:lang w:eastAsia="ja-JP"/>
        </w:rPr>
        <w:t>3</w:t>
      </w:r>
      <w:r w:rsidR="00011F53" w:rsidRPr="00973492">
        <w:rPr>
          <w:color w:val="000000" w:themeColor="text1"/>
          <w:szCs w:val="24"/>
        </w:rPr>
        <w:t xml:space="preserve">. At </w:t>
      </w:r>
      <m:oMath>
        <m:sSub>
          <m:sSubPr>
            <m:ctrlPr>
              <w:rPr>
                <w:rFonts w:ascii="Cambria Math" w:hAnsi="Cambria Math"/>
                <w:bCs/>
                <w:i/>
                <w:color w:val="000000" w:themeColor="text1"/>
                <w:szCs w:val="24"/>
              </w:rPr>
            </m:ctrlPr>
          </m:sSubPr>
          <m:e>
            <m:r>
              <w:rPr>
                <w:rFonts w:ascii="Cambria Math" w:hAnsi="Cambria Math"/>
                <w:color w:val="000000" w:themeColor="text1"/>
                <w:szCs w:val="24"/>
              </w:rPr>
              <m:t>ε</m:t>
            </m:r>
          </m:e>
          <m:sub>
            <m:r>
              <w:rPr>
                <w:rFonts w:ascii="Cambria Math" w:hAnsi="Cambria Math"/>
                <w:color w:val="000000" w:themeColor="text1"/>
                <w:szCs w:val="24"/>
              </w:rPr>
              <m:t>z</m:t>
            </m:r>
          </m:sub>
        </m:sSub>
        <m:r>
          <w:rPr>
            <w:rFonts w:ascii="Cambria Math" w:hAnsi="Cambria Math"/>
            <w:color w:val="000000" w:themeColor="text1"/>
            <w:szCs w:val="24"/>
          </w:rPr>
          <m:t>=0.05</m:t>
        </m:r>
      </m:oMath>
      <w:r w:rsidR="00011F53" w:rsidRPr="00973492">
        <w:rPr>
          <w:color w:val="000000" w:themeColor="text1"/>
          <w:szCs w:val="24"/>
        </w:rPr>
        <w:t xml:space="preserve">, deformation is </w:t>
      </w:r>
      <w:r w:rsidR="00011F53" w:rsidRPr="00973492">
        <w:rPr>
          <w:rFonts w:hint="eastAsia"/>
          <w:color w:val="000000" w:themeColor="text1"/>
          <w:szCs w:val="24"/>
        </w:rPr>
        <w:t>distributed</w:t>
      </w:r>
      <w:r w:rsidR="00011F53" w:rsidRPr="00973492">
        <w:rPr>
          <w:color w:val="000000" w:themeColor="text1"/>
          <w:szCs w:val="24"/>
        </w:rPr>
        <w:t xml:space="preserve"> uniformly </w:t>
      </w:r>
      <w:r w:rsidR="00011F53" w:rsidRPr="00973492">
        <w:rPr>
          <w:rFonts w:hint="eastAsia"/>
          <w:color w:val="000000" w:themeColor="text1"/>
          <w:szCs w:val="24"/>
        </w:rPr>
        <w:t>throughout</w:t>
      </w:r>
      <w:r w:rsidR="00011F53" w:rsidRPr="00973492">
        <w:rPr>
          <w:color w:val="000000" w:themeColor="text1"/>
          <w:szCs w:val="24"/>
        </w:rPr>
        <w:t xml:space="preserve"> the PA </w:t>
      </w:r>
      <w:r w:rsidR="00011F53" w:rsidRPr="00973492">
        <w:rPr>
          <w:rFonts w:hint="eastAsia"/>
          <w:color w:val="000000" w:themeColor="text1"/>
          <w:szCs w:val="24"/>
        </w:rPr>
        <w:t>layers</w:t>
      </w:r>
      <w:r w:rsidR="00011F53" w:rsidRPr="00973492">
        <w:rPr>
          <w:color w:val="000000" w:themeColor="text1"/>
          <w:szCs w:val="24"/>
        </w:rPr>
        <w:t xml:space="preserve">. </w:t>
      </w:r>
      <w:r w:rsidR="00011F53" w:rsidRPr="00973492">
        <w:rPr>
          <w:rFonts w:hint="eastAsia"/>
          <w:color w:val="000000" w:themeColor="text1"/>
          <w:szCs w:val="24"/>
        </w:rPr>
        <w:t xml:space="preserve">At </w:t>
      </w:r>
      <m:oMath>
        <m:sSub>
          <m:sSubPr>
            <m:ctrlPr>
              <w:rPr>
                <w:rFonts w:ascii="Cambria Math" w:hAnsi="Cambria Math"/>
                <w:bCs/>
                <w:i/>
                <w:color w:val="000000" w:themeColor="text1"/>
                <w:szCs w:val="24"/>
              </w:rPr>
            </m:ctrlPr>
          </m:sSubPr>
          <m:e>
            <m:r>
              <w:rPr>
                <w:rFonts w:ascii="Cambria Math" w:hAnsi="Cambria Math"/>
                <w:color w:val="000000" w:themeColor="text1"/>
                <w:szCs w:val="24"/>
              </w:rPr>
              <m:t>ε</m:t>
            </m:r>
          </m:e>
          <m:sub>
            <m:r>
              <w:rPr>
                <w:rFonts w:ascii="Cambria Math" w:hAnsi="Cambria Math"/>
                <w:color w:val="000000" w:themeColor="text1"/>
                <w:szCs w:val="24"/>
              </w:rPr>
              <m:t>z</m:t>
            </m:r>
          </m:sub>
        </m:sSub>
        <m:r>
          <w:rPr>
            <w:rFonts w:ascii="Cambria Math" w:hAnsi="Cambria Math"/>
            <w:color w:val="000000" w:themeColor="text1"/>
            <w:szCs w:val="24"/>
          </w:rPr>
          <m:t>≳0.15</m:t>
        </m:r>
      </m:oMath>
      <w:r w:rsidR="00011F53" w:rsidRPr="00973492">
        <w:rPr>
          <w:color w:val="000000" w:themeColor="text1"/>
          <w:szCs w:val="24"/>
        </w:rPr>
        <w:t xml:space="preserve">, nanovoids form near the interface </w:t>
      </w:r>
      <w:r w:rsidR="00011F53" w:rsidRPr="00973492">
        <w:rPr>
          <w:rFonts w:hint="eastAsia"/>
          <w:color w:val="000000" w:themeColor="text1"/>
          <w:szCs w:val="24"/>
        </w:rPr>
        <w:t>for both PA6/</w:t>
      </w:r>
      <w:r w:rsidR="00011F53" w:rsidRPr="00973492">
        <w:rPr>
          <w:color w:val="000000" w:themeColor="text1"/>
          <w:szCs w:val="24"/>
        </w:rPr>
        <w:t xml:space="preserve"> </w:t>
      </w:r>
      <w:r w:rsidR="00011F53" w:rsidRPr="00973492">
        <w:rPr>
          <w:rFonts w:hint="eastAsia"/>
          <w:color w:val="000000" w:themeColor="text1"/>
          <w:szCs w:val="24"/>
        </w:rPr>
        <w:t>and PAMXD6/</w:t>
      </w:r>
      <w:r w:rsidR="00011F53" w:rsidRPr="00973492">
        <w:rPr>
          <w:color w:val="000000" w:themeColor="text1"/>
          <w:szCs w:val="24"/>
        </w:rPr>
        <w:t>OH</w:t>
      </w:r>
      <w:r w:rsidR="00011F53" w:rsidRPr="00973492">
        <w:rPr>
          <w:rFonts w:hint="eastAsia"/>
          <w:color w:val="000000" w:themeColor="text1"/>
          <w:szCs w:val="24"/>
        </w:rPr>
        <w:t>-</w:t>
      </w:r>
      <w:r w:rsidR="00011F53" w:rsidRPr="00973492">
        <w:rPr>
          <w:color w:val="000000" w:themeColor="text1"/>
          <w:szCs w:val="24"/>
        </w:rPr>
        <w:t>terminat</w:t>
      </w:r>
      <w:r w:rsidR="00011F53" w:rsidRPr="00973492">
        <w:rPr>
          <w:rFonts w:hint="eastAsia"/>
          <w:color w:val="000000" w:themeColor="text1"/>
          <w:szCs w:val="24"/>
        </w:rPr>
        <w:t>ed Al</w:t>
      </w:r>
      <w:r w:rsidR="00011F53" w:rsidRPr="00973492">
        <w:rPr>
          <w:rFonts w:hint="eastAsia"/>
          <w:color w:val="000000" w:themeColor="text1"/>
          <w:szCs w:val="24"/>
          <w:vertAlign w:val="subscript"/>
        </w:rPr>
        <w:t>2</w:t>
      </w:r>
      <w:r w:rsidR="00011F53" w:rsidRPr="00973492">
        <w:rPr>
          <w:rFonts w:hint="eastAsia"/>
          <w:color w:val="000000" w:themeColor="text1"/>
          <w:szCs w:val="24"/>
        </w:rPr>
        <w:t>O</w:t>
      </w:r>
      <w:r w:rsidR="00011F53" w:rsidRPr="00973492">
        <w:rPr>
          <w:rFonts w:hint="eastAsia"/>
          <w:color w:val="000000" w:themeColor="text1"/>
          <w:szCs w:val="24"/>
          <w:vertAlign w:val="subscript"/>
        </w:rPr>
        <w:t>3</w:t>
      </w:r>
      <w:r w:rsidR="00011F53" w:rsidRPr="00973492">
        <w:rPr>
          <w:rFonts w:hint="eastAsia"/>
          <w:color w:val="000000" w:themeColor="text1"/>
          <w:szCs w:val="24"/>
        </w:rPr>
        <w:t>,</w:t>
      </w:r>
      <w:r w:rsidR="00011F53" w:rsidRPr="00973492">
        <w:rPr>
          <w:color w:val="000000" w:themeColor="text1"/>
          <w:szCs w:val="24"/>
        </w:rPr>
        <w:t xml:space="preserve"> </w:t>
      </w:r>
      <w:r w:rsidR="00011F53" w:rsidRPr="00973492">
        <w:rPr>
          <w:rFonts w:hint="eastAsia"/>
          <w:color w:val="000000" w:themeColor="text1"/>
          <w:szCs w:val="24"/>
        </w:rPr>
        <w:t xml:space="preserve">due to </w:t>
      </w:r>
      <w:proofErr w:type="gramStart"/>
      <w:r w:rsidR="00011F53" w:rsidRPr="00973492">
        <w:rPr>
          <w:color w:val="000000" w:themeColor="text1"/>
          <w:szCs w:val="24"/>
        </w:rPr>
        <w:t>de</w:t>
      </w:r>
      <w:r w:rsidR="00011F53" w:rsidRPr="00973492">
        <w:rPr>
          <w:rFonts w:hint="eastAsia"/>
          <w:color w:val="000000" w:themeColor="text1"/>
          <w:szCs w:val="24"/>
        </w:rPr>
        <w:t>sorption</w:t>
      </w:r>
      <w:proofErr w:type="gramEnd"/>
      <w:r w:rsidR="00011F53" w:rsidRPr="00973492">
        <w:rPr>
          <w:color w:val="000000" w:themeColor="text1"/>
          <w:szCs w:val="24"/>
        </w:rPr>
        <w:t xml:space="preserve"> of molecular chains </w:t>
      </w:r>
      <w:r w:rsidR="00011F53" w:rsidRPr="00973492">
        <w:rPr>
          <w:rFonts w:hint="eastAsia"/>
          <w:color w:val="000000" w:themeColor="text1"/>
          <w:szCs w:val="24"/>
        </w:rPr>
        <w:t>from the surface</w:t>
      </w:r>
      <w:r w:rsidR="00011F53" w:rsidRPr="00973492">
        <w:rPr>
          <w:color w:val="000000" w:themeColor="text1"/>
          <w:szCs w:val="24"/>
        </w:rPr>
        <w:t xml:space="preserve">. </w:t>
      </w:r>
      <w:r w:rsidR="00011F53" w:rsidRPr="00973492">
        <w:rPr>
          <w:rFonts w:hint="eastAsia"/>
          <w:color w:val="000000" w:themeColor="text1"/>
          <w:szCs w:val="24"/>
        </w:rPr>
        <w:t>In contrast</w:t>
      </w:r>
      <w:r w:rsidR="00011F53" w:rsidRPr="00973492">
        <w:rPr>
          <w:color w:val="000000" w:themeColor="text1"/>
          <w:szCs w:val="24"/>
        </w:rPr>
        <w:t xml:space="preserve">, </w:t>
      </w:r>
      <w:r w:rsidR="00011F53" w:rsidRPr="00973492">
        <w:rPr>
          <w:rFonts w:hint="eastAsia"/>
          <w:color w:val="000000" w:themeColor="text1"/>
          <w:szCs w:val="24"/>
        </w:rPr>
        <w:t>for both PA6/ and PAMXD6/non-terminated Al</w:t>
      </w:r>
      <w:r w:rsidR="00011F53" w:rsidRPr="00973492">
        <w:rPr>
          <w:rFonts w:hint="eastAsia"/>
          <w:color w:val="000000" w:themeColor="text1"/>
          <w:szCs w:val="24"/>
          <w:vertAlign w:val="subscript"/>
        </w:rPr>
        <w:t>2</w:t>
      </w:r>
      <w:r w:rsidR="00011F53" w:rsidRPr="00973492">
        <w:rPr>
          <w:rFonts w:hint="eastAsia"/>
          <w:color w:val="000000" w:themeColor="text1"/>
          <w:szCs w:val="24"/>
        </w:rPr>
        <w:t>O</w:t>
      </w:r>
      <w:r w:rsidR="00011F53" w:rsidRPr="00973492">
        <w:rPr>
          <w:rFonts w:hint="eastAsia"/>
          <w:color w:val="000000" w:themeColor="text1"/>
          <w:szCs w:val="24"/>
          <w:vertAlign w:val="subscript"/>
        </w:rPr>
        <w:t>3</w:t>
      </w:r>
      <w:r w:rsidR="00011F53" w:rsidRPr="00973492">
        <w:rPr>
          <w:rFonts w:hint="eastAsia"/>
          <w:color w:val="000000" w:themeColor="text1"/>
          <w:szCs w:val="24"/>
        </w:rPr>
        <w:t>,</w:t>
      </w:r>
      <w:r w:rsidR="00011F53" w:rsidRPr="00973492">
        <w:rPr>
          <w:color w:val="000000" w:themeColor="text1"/>
          <w:szCs w:val="24"/>
        </w:rPr>
        <w:t xml:space="preserve"> </w:t>
      </w:r>
      <w:r w:rsidR="00011F53" w:rsidRPr="00973492">
        <w:rPr>
          <w:rFonts w:hint="eastAsia"/>
          <w:color w:val="000000" w:themeColor="text1"/>
          <w:szCs w:val="24"/>
        </w:rPr>
        <w:t>the growth of red-colored regions indicating severe strain localization is suppressed</w:t>
      </w:r>
      <w:r w:rsidR="00011F53" w:rsidRPr="00973492">
        <w:rPr>
          <w:color w:val="000000" w:themeColor="text1"/>
          <w:szCs w:val="24"/>
        </w:rPr>
        <w:t xml:space="preserve">, </w:t>
      </w:r>
      <w:r w:rsidR="00011F53" w:rsidRPr="00973492">
        <w:rPr>
          <w:rFonts w:hint="eastAsia"/>
          <w:color w:val="000000" w:themeColor="text1"/>
          <w:szCs w:val="24"/>
        </w:rPr>
        <w:t xml:space="preserve">as the </w:t>
      </w:r>
      <w:r w:rsidR="00011F53" w:rsidRPr="00973492">
        <w:rPr>
          <w:color w:val="000000" w:themeColor="text1"/>
          <w:szCs w:val="24"/>
        </w:rPr>
        <w:t>adsorbed chains</w:t>
      </w:r>
      <w:r w:rsidR="00011F53" w:rsidRPr="00973492">
        <w:rPr>
          <w:rFonts w:hint="eastAsia"/>
          <w:color w:val="000000" w:themeColor="text1"/>
          <w:szCs w:val="24"/>
        </w:rPr>
        <w:t xml:space="preserve"> remain stacked even under large tensile strains</w:t>
      </w:r>
      <w:r w:rsidR="00011F53" w:rsidRPr="00973492">
        <w:rPr>
          <w:color w:val="000000" w:themeColor="text1"/>
          <w:szCs w:val="24"/>
        </w:rPr>
        <w:t xml:space="preserve">. </w:t>
      </w:r>
      <w:r w:rsidR="00011F53" w:rsidRPr="00973492">
        <w:rPr>
          <w:rFonts w:hint="eastAsia"/>
          <w:color w:val="000000" w:themeColor="text1"/>
          <w:szCs w:val="24"/>
        </w:rPr>
        <w:t xml:space="preserve">These results confirm that the </w:t>
      </w:r>
      <w:r w:rsidR="00011F53" w:rsidRPr="00973492">
        <w:rPr>
          <w:color w:val="000000" w:themeColor="text1"/>
          <w:szCs w:val="24"/>
        </w:rPr>
        <w:t>S−S behavior</w:t>
      </w:r>
      <w:r w:rsidR="00011F53" w:rsidRPr="00973492">
        <w:rPr>
          <w:rFonts w:hint="eastAsia"/>
          <w:color w:val="000000" w:themeColor="text1"/>
          <w:szCs w:val="24"/>
        </w:rPr>
        <w:t>s,</w:t>
      </w:r>
      <w:r w:rsidR="00011F53" w:rsidRPr="00973492">
        <w:rPr>
          <w:color w:val="000000" w:themeColor="text1"/>
          <w:szCs w:val="24"/>
        </w:rPr>
        <w:t xml:space="preserve"> </w:t>
      </w:r>
      <w:r w:rsidR="00011F53" w:rsidRPr="00973492">
        <w:rPr>
          <w:rFonts w:hint="eastAsia"/>
          <w:color w:val="000000" w:themeColor="text1"/>
          <w:szCs w:val="24"/>
        </w:rPr>
        <w:t>including</w:t>
      </w:r>
      <w:r w:rsidR="00011F53" w:rsidRPr="00973492">
        <w:rPr>
          <w:color w:val="000000" w:themeColor="text1"/>
          <w:szCs w:val="24"/>
        </w:rPr>
        <w:t xml:space="preserve"> molecular </w:t>
      </w:r>
      <w:r w:rsidR="00011F53" w:rsidRPr="00973492">
        <w:rPr>
          <w:rFonts w:hint="eastAsia"/>
          <w:color w:val="000000" w:themeColor="text1"/>
          <w:szCs w:val="24"/>
        </w:rPr>
        <w:t xml:space="preserve">desorption </w:t>
      </w:r>
      <w:r w:rsidR="00011F53" w:rsidRPr="00973492">
        <w:rPr>
          <w:color w:val="000000" w:themeColor="text1"/>
          <w:szCs w:val="24"/>
        </w:rPr>
        <w:t>and void formation</w:t>
      </w:r>
      <w:r w:rsidR="00011F53" w:rsidRPr="00973492">
        <w:rPr>
          <w:rFonts w:hint="eastAsia"/>
          <w:color w:val="000000" w:themeColor="text1"/>
          <w:szCs w:val="24"/>
        </w:rPr>
        <w:t>,</w:t>
      </w:r>
      <w:r w:rsidR="00011F53" w:rsidRPr="00973492">
        <w:rPr>
          <w:color w:val="000000" w:themeColor="text1"/>
          <w:szCs w:val="24"/>
        </w:rPr>
        <w:t xml:space="preserve"> in PA6 and PAMXD6 </w:t>
      </w:r>
      <w:r w:rsidR="00011F53" w:rsidRPr="00973492">
        <w:rPr>
          <w:rFonts w:hint="eastAsia"/>
          <w:color w:val="000000" w:themeColor="text1"/>
          <w:szCs w:val="24"/>
        </w:rPr>
        <w:t>are</w:t>
      </w:r>
      <w:r w:rsidR="00011F53" w:rsidRPr="00973492">
        <w:rPr>
          <w:color w:val="000000" w:themeColor="text1"/>
          <w:szCs w:val="24"/>
        </w:rPr>
        <w:t xml:space="preserve"> not </w:t>
      </w:r>
      <w:r w:rsidR="00011F53" w:rsidRPr="00973492">
        <w:rPr>
          <w:rFonts w:hint="eastAsia"/>
          <w:color w:val="000000" w:themeColor="text1"/>
          <w:szCs w:val="24"/>
        </w:rPr>
        <w:t xml:space="preserve">significantly </w:t>
      </w:r>
      <w:r w:rsidR="00011F53" w:rsidRPr="00973492">
        <w:rPr>
          <w:color w:val="000000" w:themeColor="text1"/>
          <w:szCs w:val="24"/>
        </w:rPr>
        <w:t>affected by the degree of polymerization.</w:t>
      </w: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1071B269" w14:textId="77777777" w:rsidTr="006A354F">
        <w:tc>
          <w:tcPr>
            <w:tcW w:w="9350" w:type="dxa"/>
          </w:tcPr>
          <w:p w14:paraId="5AC69C94" w14:textId="77777777" w:rsidR="00011F53" w:rsidRPr="00973492" w:rsidRDefault="00011F53" w:rsidP="006A354F">
            <w:pPr>
              <w:pStyle w:val="SMcaption"/>
              <w:spacing w:before="240"/>
              <w:jc w:val="center"/>
              <w:rPr>
                <w:color w:val="000000" w:themeColor="text1"/>
                <w:lang w:eastAsia="ja-JP"/>
              </w:rPr>
            </w:pPr>
            <w:r w:rsidRPr="00973492">
              <w:rPr>
                <w:noProof/>
                <w:color w:val="000000" w:themeColor="text1"/>
                <w:lang w:eastAsia="ja-JP"/>
              </w:rPr>
              <w:lastRenderedPageBreak/>
              <w:drawing>
                <wp:inline distT="0" distB="0" distL="0" distR="0" wp14:anchorId="6CC14AE3" wp14:editId="4E62D01D">
                  <wp:extent cx="4320000" cy="4219384"/>
                  <wp:effectExtent l="0" t="0" r="4445" b="0"/>
                  <wp:docPr id="1678576438" name="図 1"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76438" name="図 1" descr="グラフ&#10;&#10;AI 生成コンテンツは誤りを含む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20000" cy="4219384"/>
                          </a:xfrm>
                          <a:prstGeom prst="rect">
                            <a:avLst/>
                          </a:prstGeom>
                        </pic:spPr>
                      </pic:pic>
                    </a:graphicData>
                  </a:graphic>
                </wp:inline>
              </w:drawing>
            </w:r>
          </w:p>
        </w:tc>
      </w:tr>
      <w:tr w:rsidR="00011F53" w:rsidRPr="00973492" w14:paraId="53F26252" w14:textId="77777777" w:rsidTr="006A354F">
        <w:tc>
          <w:tcPr>
            <w:tcW w:w="9350" w:type="dxa"/>
          </w:tcPr>
          <w:p w14:paraId="74D6150C" w14:textId="2C9DE0DA" w:rsidR="00011F53" w:rsidRPr="00973492" w:rsidRDefault="00011F53" w:rsidP="006A354F">
            <w:pPr>
              <w:pStyle w:val="SMcaption"/>
              <w:jc w:val="both"/>
              <w:rPr>
                <w:color w:val="000000" w:themeColor="text1"/>
                <w:sz w:val="22"/>
                <w:szCs w:val="22"/>
                <w:lang w:eastAsia="ja-JP"/>
              </w:rPr>
            </w:pPr>
            <w:r w:rsidRPr="00973492">
              <w:rPr>
                <w:rFonts w:hint="eastAsia"/>
                <w:b/>
                <w:bCs/>
                <w:color w:val="000000" w:themeColor="text1"/>
                <w:sz w:val="22"/>
                <w:szCs w:val="24"/>
                <w:lang w:eastAsia="ja-JP"/>
              </w:rPr>
              <w:t xml:space="preserve">Supplementary </w:t>
            </w:r>
            <w:r w:rsidRPr="00973492">
              <w:rPr>
                <w:rFonts w:hint="eastAsia"/>
                <w:b/>
                <w:bCs/>
                <w:color w:val="000000" w:themeColor="text1"/>
                <w:sz w:val="22"/>
                <w:szCs w:val="22"/>
              </w:rPr>
              <w:t>Fig</w:t>
            </w:r>
            <w:r w:rsidRPr="00973492">
              <w:rPr>
                <w:rFonts w:hint="eastAsia"/>
                <w:b/>
                <w:bCs/>
                <w:color w:val="000000" w:themeColor="text1"/>
                <w:sz w:val="22"/>
                <w:szCs w:val="22"/>
                <w:lang w:eastAsia="ja-JP"/>
              </w:rPr>
              <w:t>ure</w:t>
            </w:r>
            <w:r w:rsidRPr="00973492">
              <w:rPr>
                <w:rFonts w:hint="eastAsia"/>
                <w:b/>
                <w:bCs/>
                <w:color w:val="000000" w:themeColor="text1"/>
                <w:sz w:val="22"/>
                <w:szCs w:val="22"/>
              </w:rPr>
              <w:t xml:space="preserve"> </w:t>
            </w:r>
            <w:r w:rsidRPr="00973492">
              <w:rPr>
                <w:rFonts w:hint="eastAsia"/>
                <w:b/>
                <w:bCs/>
                <w:color w:val="000000" w:themeColor="text1"/>
                <w:sz w:val="22"/>
                <w:szCs w:val="22"/>
                <w:lang w:eastAsia="ja-JP"/>
              </w:rPr>
              <w:t>2.</w:t>
            </w:r>
            <w:r w:rsidRPr="00973492">
              <w:rPr>
                <w:rFonts w:hint="eastAsia"/>
                <w:color w:val="000000" w:themeColor="text1"/>
                <w:sz w:val="22"/>
                <w:szCs w:val="22"/>
              </w:rPr>
              <w:t xml:space="preserve"> </w:t>
            </w:r>
            <w:r w:rsidRPr="00973492">
              <w:rPr>
                <w:rFonts w:hint="eastAsia"/>
                <w:b/>
                <w:bCs/>
                <w:color w:val="000000" w:themeColor="text1"/>
                <w:sz w:val="22"/>
                <w:szCs w:val="22"/>
              </w:rPr>
              <w:t xml:space="preserve">Averaged </w:t>
            </w:r>
            <w:r w:rsidRPr="00973492">
              <w:rPr>
                <w:b/>
                <w:bCs/>
                <w:color w:val="000000" w:themeColor="text1"/>
                <w:sz w:val="22"/>
                <w:szCs w:val="22"/>
              </w:rPr>
              <w:t>S−</w:t>
            </w:r>
            <w:r w:rsidRPr="00973492">
              <w:rPr>
                <w:rFonts w:eastAsia="AdvOTf9433e2d+20"/>
                <w:b/>
                <w:bCs/>
                <w:color w:val="000000" w:themeColor="text1"/>
                <w:sz w:val="22"/>
                <w:szCs w:val="22"/>
              </w:rPr>
              <w:t xml:space="preserve">S </w:t>
            </w:r>
            <w:r w:rsidRPr="00973492">
              <w:rPr>
                <w:b/>
                <w:bCs/>
                <w:color w:val="000000" w:themeColor="text1"/>
                <w:sz w:val="22"/>
                <w:szCs w:val="22"/>
              </w:rPr>
              <w:t>curves</w:t>
            </w:r>
            <w:r w:rsidRPr="00973492">
              <w:rPr>
                <w:rFonts w:hint="eastAsia"/>
                <w:b/>
                <w:bCs/>
                <w:color w:val="000000" w:themeColor="text1"/>
                <w:sz w:val="22"/>
                <w:szCs w:val="22"/>
              </w:rPr>
              <w:t xml:space="preserve"> (left) and </w:t>
            </w:r>
            <w:r w:rsidRPr="00973492">
              <w:rPr>
                <w:rFonts w:hint="eastAsia"/>
                <w:b/>
                <w:bCs/>
                <w:color w:val="000000" w:themeColor="text1"/>
                <w:sz w:val="22"/>
              </w:rPr>
              <w:t>Green-Lagrange strain</w:t>
            </w:r>
            <w:r w:rsidRPr="00973492">
              <w:rPr>
                <w:rFonts w:hint="eastAsia"/>
                <w:b/>
                <w:bCs/>
                <w:color w:val="000000" w:themeColor="text1"/>
                <w:sz w:val="22"/>
                <w:lang w:eastAsia="ja-JP"/>
              </w:rPr>
              <w:t xml:space="preserve"> using corrected SPH</w:t>
            </w:r>
            <w:r w:rsidRPr="00973492">
              <w:rPr>
                <w:rFonts w:hint="eastAsia"/>
                <w:b/>
                <w:bCs/>
                <w:color w:val="000000" w:themeColor="text1"/>
                <w:sz w:val="22"/>
              </w:rPr>
              <w:t xml:space="preserve"> </w:t>
            </w:r>
            <m:oMath>
              <m:sSubSup>
                <m:sSubSupPr>
                  <m:ctrlPr>
                    <w:rPr>
                      <w:rFonts w:ascii="Cambria Math" w:hAnsi="Cambria Math"/>
                      <w:b/>
                      <w:bCs/>
                      <w:i/>
                      <w:color w:val="000000" w:themeColor="text1"/>
                      <w:kern w:val="2"/>
                      <w:sz w:val="22"/>
                      <w:szCs w:val="22"/>
                      <w:lang w:eastAsia="ja-JP"/>
                    </w:rPr>
                  </m:ctrlPr>
                </m:sSubSupPr>
                <m:e>
                  <m:r>
                    <m:rPr>
                      <m:sty m:val="bi"/>
                    </m:rPr>
                    <w:rPr>
                      <w:rFonts w:ascii="Cambria Math" w:hAnsi="Cambria Math"/>
                      <w:color w:val="000000" w:themeColor="text1"/>
                      <w:sz w:val="22"/>
                    </w:rPr>
                    <m:t>E</m:t>
                  </m:r>
                </m:e>
                <m:sub>
                  <m:r>
                    <m:rPr>
                      <m:nor/>
                    </m:rPr>
                    <w:rPr>
                      <w:rFonts w:ascii="Cambria Math" w:hAnsi="Cambria Math"/>
                      <w:b/>
                      <w:bCs/>
                      <w:i/>
                      <w:iCs/>
                      <w:color w:val="000000" w:themeColor="text1"/>
                      <w:sz w:val="22"/>
                    </w:rPr>
                    <m:t>zz</m:t>
                  </m:r>
                </m:sub>
                <m:sup>
                  <m:r>
                    <m:rPr>
                      <m:nor/>
                    </m:rPr>
                    <w:rPr>
                      <w:rFonts w:ascii="Cambria Math" w:hAnsi="Cambria Math"/>
                      <w:b/>
                      <w:bCs/>
                      <w:color w:val="000000" w:themeColor="text1"/>
                      <w:sz w:val="22"/>
                    </w:rPr>
                    <m:t>SPH</m:t>
                  </m:r>
                </m:sup>
              </m:sSubSup>
            </m:oMath>
            <w:r w:rsidRPr="00973492">
              <w:rPr>
                <w:rFonts w:hint="eastAsia"/>
                <w:b/>
                <w:bCs/>
                <w:color w:val="000000" w:themeColor="text1"/>
                <w:sz w:val="22"/>
                <w:szCs w:val="22"/>
                <w:lang w:eastAsia="ja-JP"/>
              </w:rPr>
              <w:t xml:space="preserve"> </w:t>
            </w:r>
            <w:r w:rsidRPr="00973492">
              <w:rPr>
                <w:rFonts w:hint="eastAsia"/>
                <w:b/>
                <w:bCs/>
                <w:color w:val="000000" w:themeColor="text1"/>
                <w:sz w:val="22"/>
                <w:szCs w:val="22"/>
              </w:rPr>
              <w:t>(right):</w:t>
            </w:r>
            <w:r w:rsidRPr="00973492">
              <w:rPr>
                <w:color w:val="000000" w:themeColor="text1"/>
                <w:sz w:val="22"/>
                <w:szCs w:val="22"/>
              </w:rPr>
              <w:t xml:space="preserve"> </w:t>
            </w:r>
            <w:r w:rsidRPr="00973492">
              <w:rPr>
                <w:rFonts w:hint="eastAsia"/>
                <w:b/>
                <w:bCs/>
                <w:color w:val="000000" w:themeColor="text1"/>
                <w:sz w:val="22"/>
                <w:szCs w:val="22"/>
              </w:rPr>
              <w:t>a</w:t>
            </w:r>
            <w:r w:rsidRPr="00973492">
              <w:rPr>
                <w:rFonts w:hint="eastAsia"/>
                <w:b/>
                <w:bCs/>
                <w:color w:val="000000" w:themeColor="text1"/>
                <w:sz w:val="22"/>
                <w:szCs w:val="22"/>
                <w:lang w:eastAsia="ja-JP"/>
              </w:rPr>
              <w:t>)</w:t>
            </w:r>
            <w:r w:rsidRPr="00973492">
              <w:rPr>
                <w:rFonts w:hint="eastAsia"/>
                <w:color w:val="000000" w:themeColor="text1"/>
                <w:sz w:val="22"/>
                <w:szCs w:val="22"/>
              </w:rPr>
              <w:t xml:space="preserve"> PA6/OH-terminated </w:t>
            </w:r>
            <w:r w:rsidRPr="00973492">
              <w:rPr>
                <w:color w:val="000000" w:themeColor="text1"/>
                <w:sz w:val="22"/>
                <w:szCs w:val="22"/>
              </w:rPr>
              <w:t>Al</w:t>
            </w:r>
            <w:r w:rsidRPr="00973492">
              <w:rPr>
                <w:color w:val="000000" w:themeColor="text1"/>
                <w:sz w:val="22"/>
                <w:szCs w:val="22"/>
                <w:vertAlign w:val="subscript"/>
              </w:rPr>
              <w:t>2</w:t>
            </w:r>
            <w:r w:rsidRPr="00973492">
              <w:rPr>
                <w:color w:val="000000" w:themeColor="text1"/>
                <w:sz w:val="22"/>
                <w:szCs w:val="22"/>
              </w:rPr>
              <w:t>O</w:t>
            </w:r>
            <w:r w:rsidRPr="00973492">
              <w:rPr>
                <w:color w:val="000000" w:themeColor="text1"/>
                <w:sz w:val="22"/>
                <w:szCs w:val="22"/>
                <w:vertAlign w:val="subscript"/>
              </w:rPr>
              <w:t>3</w:t>
            </w:r>
            <w:r w:rsidRPr="00973492">
              <w:rPr>
                <w:rFonts w:hint="eastAsia"/>
                <w:color w:val="000000" w:themeColor="text1"/>
                <w:sz w:val="22"/>
                <w:szCs w:val="22"/>
              </w:rPr>
              <w:t xml:space="preserve">, </w:t>
            </w:r>
            <w:r w:rsidRPr="00973492">
              <w:rPr>
                <w:rFonts w:hint="eastAsia"/>
                <w:b/>
                <w:bCs/>
                <w:color w:val="000000" w:themeColor="text1"/>
                <w:sz w:val="22"/>
                <w:szCs w:val="22"/>
              </w:rPr>
              <w:t>b</w:t>
            </w:r>
            <w:r w:rsidRPr="00973492">
              <w:rPr>
                <w:rFonts w:hint="eastAsia"/>
                <w:b/>
                <w:bCs/>
                <w:color w:val="000000" w:themeColor="text1"/>
                <w:sz w:val="22"/>
                <w:szCs w:val="22"/>
                <w:lang w:eastAsia="ja-JP"/>
              </w:rPr>
              <w:t>)</w:t>
            </w:r>
            <w:r w:rsidRPr="00973492">
              <w:rPr>
                <w:rFonts w:hint="eastAsia"/>
                <w:color w:val="000000" w:themeColor="text1"/>
                <w:sz w:val="22"/>
                <w:szCs w:val="22"/>
              </w:rPr>
              <w:t xml:space="preserve"> </w:t>
            </w:r>
            <w:r w:rsidRPr="00973492">
              <w:rPr>
                <w:color w:val="000000" w:themeColor="text1"/>
                <w:sz w:val="22"/>
                <w:szCs w:val="22"/>
              </w:rPr>
              <w:t>PA6</w:t>
            </w:r>
            <w:r w:rsidRPr="00973492">
              <w:rPr>
                <w:rFonts w:hint="eastAsia"/>
                <w:color w:val="000000" w:themeColor="text1"/>
                <w:sz w:val="22"/>
                <w:szCs w:val="22"/>
              </w:rPr>
              <w:t xml:space="preserve">/non-terminated </w:t>
            </w:r>
            <w:r w:rsidRPr="00973492">
              <w:rPr>
                <w:color w:val="000000" w:themeColor="text1"/>
                <w:sz w:val="22"/>
                <w:szCs w:val="22"/>
              </w:rPr>
              <w:t>Al</w:t>
            </w:r>
            <w:r w:rsidRPr="00973492">
              <w:rPr>
                <w:color w:val="000000" w:themeColor="text1"/>
                <w:sz w:val="22"/>
                <w:szCs w:val="22"/>
                <w:vertAlign w:val="subscript"/>
              </w:rPr>
              <w:t>2</w:t>
            </w:r>
            <w:r w:rsidRPr="00973492">
              <w:rPr>
                <w:color w:val="000000" w:themeColor="text1"/>
                <w:sz w:val="22"/>
                <w:szCs w:val="22"/>
              </w:rPr>
              <w:t>O</w:t>
            </w:r>
            <w:r w:rsidRPr="00973492">
              <w:rPr>
                <w:color w:val="000000" w:themeColor="text1"/>
                <w:sz w:val="22"/>
                <w:szCs w:val="22"/>
                <w:vertAlign w:val="subscript"/>
              </w:rPr>
              <w:t>3</w:t>
            </w:r>
            <w:r w:rsidRPr="00973492">
              <w:rPr>
                <w:rFonts w:hint="eastAsia"/>
                <w:color w:val="000000" w:themeColor="text1"/>
                <w:sz w:val="22"/>
                <w:szCs w:val="22"/>
              </w:rPr>
              <w:t xml:space="preserve">, </w:t>
            </w:r>
            <w:r w:rsidRPr="00973492">
              <w:rPr>
                <w:rFonts w:hint="eastAsia"/>
                <w:b/>
                <w:bCs/>
                <w:color w:val="000000" w:themeColor="text1"/>
                <w:sz w:val="22"/>
                <w:szCs w:val="22"/>
              </w:rPr>
              <w:t>c</w:t>
            </w:r>
            <w:r w:rsidRPr="00973492">
              <w:rPr>
                <w:rFonts w:hint="eastAsia"/>
                <w:b/>
                <w:bCs/>
                <w:color w:val="000000" w:themeColor="text1"/>
                <w:sz w:val="22"/>
                <w:szCs w:val="22"/>
                <w:lang w:eastAsia="ja-JP"/>
              </w:rPr>
              <w:t>)</w:t>
            </w:r>
            <w:r w:rsidRPr="00973492">
              <w:rPr>
                <w:rFonts w:hint="eastAsia"/>
                <w:color w:val="000000" w:themeColor="text1"/>
                <w:sz w:val="22"/>
                <w:szCs w:val="22"/>
              </w:rPr>
              <w:t xml:space="preserve"> </w:t>
            </w:r>
            <w:r w:rsidRPr="00973492">
              <w:rPr>
                <w:color w:val="000000" w:themeColor="text1"/>
                <w:sz w:val="22"/>
                <w:szCs w:val="22"/>
              </w:rPr>
              <w:t>PA</w:t>
            </w:r>
            <w:r w:rsidRPr="00973492">
              <w:rPr>
                <w:rFonts w:hint="eastAsia"/>
                <w:color w:val="000000" w:themeColor="text1"/>
                <w:sz w:val="22"/>
                <w:szCs w:val="22"/>
              </w:rPr>
              <w:t>MXD</w:t>
            </w:r>
            <w:r w:rsidRPr="00973492">
              <w:rPr>
                <w:color w:val="000000" w:themeColor="text1"/>
                <w:sz w:val="22"/>
                <w:szCs w:val="22"/>
              </w:rPr>
              <w:t>6</w:t>
            </w:r>
            <w:r w:rsidRPr="00973492">
              <w:rPr>
                <w:rFonts w:hint="eastAsia"/>
                <w:color w:val="000000" w:themeColor="text1"/>
                <w:sz w:val="22"/>
                <w:szCs w:val="22"/>
              </w:rPr>
              <w:t xml:space="preserve">/OH-terminated </w:t>
            </w:r>
            <w:r w:rsidRPr="00973492">
              <w:rPr>
                <w:color w:val="000000" w:themeColor="text1"/>
                <w:sz w:val="22"/>
                <w:szCs w:val="22"/>
              </w:rPr>
              <w:t>Al</w:t>
            </w:r>
            <w:r w:rsidRPr="00973492">
              <w:rPr>
                <w:color w:val="000000" w:themeColor="text1"/>
                <w:sz w:val="22"/>
                <w:szCs w:val="22"/>
                <w:vertAlign w:val="subscript"/>
              </w:rPr>
              <w:t>2</w:t>
            </w:r>
            <w:r w:rsidRPr="00973492">
              <w:rPr>
                <w:color w:val="000000" w:themeColor="text1"/>
                <w:sz w:val="22"/>
                <w:szCs w:val="22"/>
              </w:rPr>
              <w:t>O</w:t>
            </w:r>
            <w:r w:rsidRPr="00973492">
              <w:rPr>
                <w:color w:val="000000" w:themeColor="text1"/>
                <w:sz w:val="22"/>
                <w:szCs w:val="22"/>
                <w:vertAlign w:val="subscript"/>
              </w:rPr>
              <w:t>3</w:t>
            </w:r>
            <w:r w:rsidRPr="00973492">
              <w:rPr>
                <w:rFonts w:hint="eastAsia"/>
                <w:color w:val="000000" w:themeColor="text1"/>
                <w:sz w:val="22"/>
                <w:szCs w:val="22"/>
              </w:rPr>
              <w:t xml:space="preserve">, and </w:t>
            </w:r>
            <w:r w:rsidRPr="00973492">
              <w:rPr>
                <w:rFonts w:hint="eastAsia"/>
                <w:b/>
                <w:bCs/>
                <w:color w:val="000000" w:themeColor="text1"/>
                <w:sz w:val="22"/>
                <w:szCs w:val="22"/>
              </w:rPr>
              <w:t>d</w:t>
            </w:r>
            <w:r w:rsidRPr="00973492">
              <w:rPr>
                <w:rFonts w:hint="eastAsia"/>
                <w:b/>
                <w:bCs/>
                <w:color w:val="000000" w:themeColor="text1"/>
                <w:sz w:val="22"/>
                <w:szCs w:val="22"/>
                <w:lang w:eastAsia="ja-JP"/>
              </w:rPr>
              <w:t>)</w:t>
            </w:r>
            <w:r w:rsidRPr="00973492">
              <w:rPr>
                <w:rFonts w:hint="eastAsia"/>
                <w:color w:val="000000" w:themeColor="text1"/>
                <w:sz w:val="22"/>
                <w:szCs w:val="22"/>
              </w:rPr>
              <w:t xml:space="preserve"> </w:t>
            </w:r>
            <w:r w:rsidRPr="00973492">
              <w:rPr>
                <w:color w:val="000000" w:themeColor="text1"/>
                <w:sz w:val="22"/>
                <w:szCs w:val="22"/>
              </w:rPr>
              <w:t>PA</w:t>
            </w:r>
            <w:r w:rsidRPr="00973492">
              <w:rPr>
                <w:rFonts w:hint="eastAsia"/>
                <w:color w:val="000000" w:themeColor="text1"/>
                <w:sz w:val="22"/>
                <w:szCs w:val="22"/>
              </w:rPr>
              <w:t>MXD</w:t>
            </w:r>
            <w:r w:rsidRPr="00973492">
              <w:rPr>
                <w:color w:val="000000" w:themeColor="text1"/>
                <w:sz w:val="22"/>
                <w:szCs w:val="22"/>
              </w:rPr>
              <w:t>6</w:t>
            </w:r>
            <w:r w:rsidRPr="00973492">
              <w:rPr>
                <w:rFonts w:hint="eastAsia"/>
                <w:color w:val="000000" w:themeColor="text1"/>
                <w:sz w:val="22"/>
                <w:szCs w:val="22"/>
              </w:rPr>
              <w:t xml:space="preserve">/non-terminated </w:t>
            </w:r>
            <w:r w:rsidRPr="00973492">
              <w:rPr>
                <w:color w:val="000000" w:themeColor="text1"/>
                <w:sz w:val="22"/>
                <w:szCs w:val="22"/>
              </w:rPr>
              <w:t>Al</w:t>
            </w:r>
            <w:r w:rsidRPr="00973492">
              <w:rPr>
                <w:color w:val="000000" w:themeColor="text1"/>
                <w:sz w:val="22"/>
                <w:szCs w:val="22"/>
                <w:vertAlign w:val="subscript"/>
              </w:rPr>
              <w:t>2</w:t>
            </w:r>
            <w:r w:rsidRPr="00973492">
              <w:rPr>
                <w:color w:val="000000" w:themeColor="text1"/>
                <w:sz w:val="22"/>
                <w:szCs w:val="22"/>
              </w:rPr>
              <w:t>O</w:t>
            </w:r>
            <w:r w:rsidRPr="00973492">
              <w:rPr>
                <w:color w:val="000000" w:themeColor="text1"/>
                <w:sz w:val="22"/>
                <w:szCs w:val="22"/>
                <w:vertAlign w:val="subscript"/>
              </w:rPr>
              <w:t>3</w:t>
            </w:r>
            <w:r w:rsidRPr="00973492">
              <w:rPr>
                <w:rFonts w:hint="eastAsia"/>
                <w:color w:val="000000" w:themeColor="text1"/>
                <w:sz w:val="22"/>
                <w:szCs w:val="22"/>
              </w:rPr>
              <w:t xml:space="preserve"> joining interface</w:t>
            </w:r>
            <w:r w:rsidRPr="00973492">
              <w:rPr>
                <w:color w:val="000000" w:themeColor="text1"/>
                <w:sz w:val="22"/>
                <w:szCs w:val="22"/>
              </w:rPr>
              <w:t>.</w:t>
            </w:r>
            <w:r w:rsidRPr="00973492">
              <w:rPr>
                <w:rFonts w:hint="eastAsia"/>
                <w:color w:val="000000" w:themeColor="text1"/>
                <w:sz w:val="22"/>
                <w:szCs w:val="22"/>
              </w:rPr>
              <w:t xml:space="preserve"> D</w:t>
            </w:r>
            <w:r w:rsidRPr="00973492">
              <w:rPr>
                <w:color w:val="000000" w:themeColor="text1"/>
                <w:sz w:val="22"/>
                <w:szCs w:val="22"/>
              </w:rPr>
              <w:t xml:space="preserve">ashed </w:t>
            </w:r>
            <w:r w:rsidRPr="00973492">
              <w:rPr>
                <w:rFonts w:hint="eastAsia"/>
                <w:color w:val="000000" w:themeColor="text1"/>
                <w:sz w:val="22"/>
                <w:szCs w:val="22"/>
              </w:rPr>
              <w:t xml:space="preserve">vertical </w:t>
            </w:r>
            <w:r w:rsidRPr="00973492">
              <w:rPr>
                <w:color w:val="000000" w:themeColor="text1"/>
                <w:sz w:val="22"/>
                <w:szCs w:val="22"/>
              </w:rPr>
              <w:t xml:space="preserve">lines in the </w:t>
            </w:r>
            <w:r w:rsidRPr="00973492">
              <w:rPr>
                <w:rFonts w:hint="eastAsia"/>
                <w:color w:val="000000" w:themeColor="text1"/>
                <w:sz w:val="22"/>
                <w:szCs w:val="22"/>
              </w:rPr>
              <w:t>plots</w:t>
            </w:r>
            <w:r w:rsidRPr="00973492">
              <w:rPr>
                <w:color w:val="000000" w:themeColor="text1"/>
                <w:sz w:val="22"/>
                <w:szCs w:val="22"/>
              </w:rPr>
              <w:t xml:space="preserve"> </w:t>
            </w:r>
            <w:r w:rsidRPr="00973492">
              <w:rPr>
                <w:rFonts w:hint="eastAsia"/>
                <w:color w:val="000000" w:themeColor="text1"/>
                <w:sz w:val="22"/>
                <w:szCs w:val="22"/>
              </w:rPr>
              <w:t xml:space="preserve">indicate the </w:t>
            </w:r>
            <w:r w:rsidRPr="00973492">
              <w:rPr>
                <w:color w:val="000000" w:themeColor="text1"/>
                <w:sz w:val="22"/>
                <w:szCs w:val="22"/>
              </w:rPr>
              <w:t xml:space="preserve">strain </w:t>
            </w:r>
            <w:r w:rsidRPr="00973492">
              <w:rPr>
                <w:rFonts w:hint="eastAsia"/>
                <w:color w:val="000000" w:themeColor="text1"/>
                <w:sz w:val="22"/>
                <w:szCs w:val="22"/>
              </w:rPr>
              <w:t>values at</w:t>
            </w:r>
            <w:r w:rsidRPr="00973492">
              <w:rPr>
                <w:color w:val="000000" w:themeColor="text1"/>
                <w:sz w:val="22"/>
                <w:szCs w:val="22"/>
              </w:rPr>
              <w:t xml:space="preserve"> </w:t>
            </w:r>
            <w:r w:rsidRPr="00973492">
              <w:rPr>
                <w:rFonts w:hint="eastAsia"/>
                <w:color w:val="000000" w:themeColor="text1"/>
                <w:sz w:val="22"/>
                <w:szCs w:val="22"/>
              </w:rPr>
              <w:t xml:space="preserve">which </w:t>
            </w:r>
            <w:r w:rsidRPr="00973492">
              <w:rPr>
                <w:color w:val="000000" w:themeColor="text1"/>
                <w:sz w:val="22"/>
                <w:szCs w:val="22"/>
              </w:rPr>
              <w:t xml:space="preserve">the </w:t>
            </w:r>
            <w:r w:rsidRPr="00973492">
              <w:rPr>
                <w:rFonts w:hint="eastAsia"/>
                <w:color w:val="000000" w:themeColor="text1"/>
                <w:sz w:val="22"/>
                <w:szCs w:val="22"/>
              </w:rPr>
              <w:t xml:space="preserve">corresponding </w:t>
            </w:r>
            <w:r w:rsidRPr="00973492">
              <w:rPr>
                <w:color w:val="000000" w:themeColor="text1"/>
                <w:sz w:val="22"/>
                <w:szCs w:val="22"/>
              </w:rPr>
              <w:t>snapshots</w:t>
            </w:r>
            <w:r w:rsidRPr="00973492">
              <w:rPr>
                <w:rFonts w:hint="eastAsia"/>
                <w:color w:val="000000" w:themeColor="text1"/>
                <w:sz w:val="22"/>
                <w:szCs w:val="22"/>
              </w:rPr>
              <w:t xml:space="preserve"> were taken</w:t>
            </w:r>
            <w:r w:rsidRPr="00973492">
              <w:rPr>
                <w:color w:val="000000" w:themeColor="text1"/>
                <w:sz w:val="22"/>
                <w:szCs w:val="22"/>
              </w:rPr>
              <w:t>.</w:t>
            </w:r>
            <w:r w:rsidRPr="00973492">
              <w:rPr>
                <w:rFonts w:hint="eastAsia"/>
                <w:color w:val="000000" w:themeColor="text1"/>
                <w:sz w:val="22"/>
                <w:szCs w:val="22"/>
              </w:rPr>
              <w:t xml:space="preserve"> Gray-shaded regions represent the standard deviations over five independent MD simulations. Each was performed with different amorphous configurations of PA samples.</w:t>
            </w:r>
          </w:p>
        </w:tc>
      </w:tr>
    </w:tbl>
    <w:p w14:paraId="14B2D276" w14:textId="646A5257" w:rsidR="00011F53" w:rsidRPr="00973492" w:rsidRDefault="00011F53" w:rsidP="00011F53">
      <w:pPr>
        <w:pStyle w:val="SMcaption"/>
        <w:spacing w:before="240" w:after="240"/>
        <w:rPr>
          <w:b/>
          <w:bCs/>
          <w:color w:val="000000" w:themeColor="text1"/>
          <w:szCs w:val="24"/>
          <w:lang w:eastAsia="ja-JP"/>
        </w:rPr>
      </w:pPr>
    </w:p>
    <w:p w14:paraId="5DE5C0B3" w14:textId="77777777" w:rsidR="00011F53" w:rsidRPr="00973492" w:rsidRDefault="00011F53">
      <w:pPr>
        <w:rPr>
          <w:b/>
          <w:bCs/>
          <w:color w:val="000000" w:themeColor="text1"/>
          <w:szCs w:val="24"/>
          <w:lang w:eastAsia="ja-JP"/>
        </w:rPr>
      </w:pPr>
      <w:r w:rsidRPr="00973492">
        <w:rPr>
          <w:b/>
          <w:bCs/>
          <w:color w:val="000000" w:themeColor="text1"/>
          <w:szCs w:val="24"/>
          <w:lang w:eastAsia="ja-JP"/>
        </w:rPr>
        <w:br w:type="page"/>
      </w:r>
    </w:p>
    <w:p w14:paraId="115267D6" w14:textId="6002507D"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3" w:name="_Toc209547798"/>
      <w:r w:rsidRPr="00973492">
        <w:rPr>
          <w:rFonts w:hint="eastAsia"/>
          <w:color w:val="000000" w:themeColor="text1"/>
          <w:lang w:eastAsia="ja-JP"/>
        </w:rPr>
        <w:lastRenderedPageBreak/>
        <w:t xml:space="preserve">Effect of quenching </w:t>
      </w:r>
      <w:r w:rsidRPr="00973492">
        <w:rPr>
          <w:color w:val="000000" w:themeColor="text1"/>
        </w:rPr>
        <w:t>rate during model preparation</w:t>
      </w:r>
      <w:bookmarkEnd w:id="3"/>
      <w:r w:rsidRPr="00973492">
        <w:rPr>
          <w:color w:val="000000" w:themeColor="text1"/>
        </w:rPr>
        <w:t xml:space="preserve"> </w:t>
      </w:r>
    </w:p>
    <w:p w14:paraId="54CCD45C" w14:textId="3613377C" w:rsidR="00011F53" w:rsidRPr="00973492" w:rsidRDefault="00496932" w:rsidP="00496932">
      <w:pPr>
        <w:pStyle w:val="SMcaption"/>
        <w:spacing w:before="120" w:after="120" w:line="360" w:lineRule="auto"/>
        <w:jc w:val="both"/>
        <w:rPr>
          <w:color w:val="000000" w:themeColor="text1"/>
          <w:szCs w:val="24"/>
          <w:lang w:eastAsia="ja-JP"/>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3</w:t>
      </w:r>
      <w:r w:rsidRPr="00496932">
        <w:rPr>
          <w:rFonts w:hint="eastAsia"/>
          <w:b/>
          <w:bCs/>
          <w:color w:val="000000" w:themeColor="text1"/>
          <w:szCs w:val="28"/>
          <w:lang w:eastAsia="ja-JP"/>
        </w:rPr>
        <w:t xml:space="preserve">. </w:t>
      </w:r>
      <w:r w:rsidR="00011F53" w:rsidRPr="00973492">
        <w:rPr>
          <w:color w:val="000000" w:themeColor="text1"/>
          <w:szCs w:val="24"/>
          <w:lang w:eastAsia="ja-JP"/>
        </w:rPr>
        <w:t>To evaluate the effect of the quenching rate, a PA6 sample was prepared with a quench rate of 0.1 K</w:t>
      </w:r>
      <w:r w:rsidR="00011F53" w:rsidRPr="00973492">
        <w:rPr>
          <w:rFonts w:hint="eastAsia"/>
          <w:color w:val="000000" w:themeColor="text1"/>
          <w:szCs w:val="24"/>
          <w:lang w:eastAsia="ja-JP"/>
        </w:rPr>
        <w:t xml:space="preserve"> </w:t>
      </w:r>
      <w:r w:rsidR="00011F53" w:rsidRPr="00973492">
        <w:rPr>
          <w:color w:val="000000" w:themeColor="text1"/>
          <w:szCs w:val="24"/>
          <w:lang w:eastAsia="ja-JP"/>
        </w:rPr>
        <w:t>ps</w:t>
      </w:r>
      <w:r w:rsidR="00011F53" w:rsidRPr="00973492">
        <w:rPr>
          <w:rFonts w:hint="eastAsia"/>
          <w:color w:val="000000" w:themeColor="text1"/>
          <w:szCs w:val="24"/>
          <w:vertAlign w:val="superscript"/>
          <w:lang w:eastAsia="ja-JP"/>
        </w:rPr>
        <w:t>-1</w:t>
      </w:r>
      <w:r w:rsidR="00011F53" w:rsidRPr="00973492">
        <w:rPr>
          <w:color w:val="000000" w:themeColor="text1"/>
          <w:szCs w:val="24"/>
          <w:lang w:eastAsia="ja-JP"/>
        </w:rPr>
        <w:t>, lower than the 1 K</w:t>
      </w:r>
      <w:r w:rsidR="00011F53" w:rsidRPr="00973492">
        <w:rPr>
          <w:rFonts w:hint="eastAsia"/>
          <w:color w:val="000000" w:themeColor="text1"/>
          <w:szCs w:val="24"/>
          <w:lang w:eastAsia="ja-JP"/>
        </w:rPr>
        <w:t xml:space="preserve"> </w:t>
      </w:r>
      <w:r w:rsidR="00011F53" w:rsidRPr="00973492">
        <w:rPr>
          <w:color w:val="000000" w:themeColor="text1"/>
          <w:szCs w:val="24"/>
          <w:lang w:eastAsia="ja-JP"/>
        </w:rPr>
        <w:t>ps</w:t>
      </w:r>
      <w:r w:rsidR="00011F53" w:rsidRPr="00973492">
        <w:rPr>
          <w:rFonts w:hint="eastAsia"/>
          <w:color w:val="000000" w:themeColor="text1"/>
          <w:szCs w:val="24"/>
          <w:vertAlign w:val="superscript"/>
          <w:lang w:eastAsia="ja-JP"/>
        </w:rPr>
        <w:t>-1</w:t>
      </w:r>
      <w:r w:rsidR="00011F53" w:rsidRPr="00973492">
        <w:rPr>
          <w:color w:val="000000" w:themeColor="text1"/>
          <w:szCs w:val="24"/>
          <w:lang w:eastAsia="ja-JP"/>
        </w:rPr>
        <w:t xml:space="preserve"> used in </w:t>
      </w:r>
      <w:r w:rsidR="00011F53" w:rsidRPr="00973492">
        <w:rPr>
          <w:rFonts w:hint="eastAsia"/>
          <w:color w:val="000000" w:themeColor="text1"/>
          <w:szCs w:val="24"/>
          <w:lang w:eastAsia="ja-JP"/>
        </w:rPr>
        <w:t>Fig. 3b</w:t>
      </w:r>
      <w:r w:rsidR="00011F53" w:rsidRPr="00973492">
        <w:rPr>
          <w:color w:val="000000" w:themeColor="text1"/>
          <w:szCs w:val="24"/>
          <w:lang w:eastAsia="ja-JP"/>
        </w:rPr>
        <w:t xml:space="preserve">. </w:t>
      </w:r>
      <w:r w:rsidR="00011F53" w:rsidRPr="00973492">
        <w:rPr>
          <w:rFonts w:hint="eastAsia"/>
          <w:color w:val="000000" w:themeColor="text1"/>
          <w:szCs w:val="24"/>
          <w:lang w:eastAsia="ja-JP"/>
        </w:rPr>
        <w:t xml:space="preserve">Supplementary </w:t>
      </w:r>
      <w:r w:rsidR="00011F53" w:rsidRPr="00973492">
        <w:rPr>
          <w:color w:val="000000" w:themeColor="text1"/>
          <w:szCs w:val="24"/>
          <w:lang w:eastAsia="ja-JP"/>
        </w:rPr>
        <w:t xml:space="preserve">Figure </w:t>
      </w:r>
      <w:r w:rsidR="00011F53" w:rsidRPr="00973492">
        <w:rPr>
          <w:rFonts w:hint="eastAsia"/>
          <w:color w:val="000000" w:themeColor="text1"/>
          <w:szCs w:val="24"/>
          <w:lang w:eastAsia="ja-JP"/>
        </w:rPr>
        <w:t>3</w:t>
      </w:r>
      <w:r w:rsidR="00011F53" w:rsidRPr="00973492">
        <w:rPr>
          <w:color w:val="000000" w:themeColor="text1"/>
          <w:szCs w:val="24"/>
          <w:lang w:eastAsia="ja-JP"/>
        </w:rPr>
        <w:t xml:space="preserve"> shows the stress-strain curve and</w:t>
      </w:r>
      <w:r w:rsidR="00011F53" w:rsidRPr="00973492">
        <w:rPr>
          <w:rFonts w:hint="eastAsia"/>
          <w:color w:val="000000" w:themeColor="text1"/>
          <w:szCs w:val="24"/>
          <w:lang w:eastAsia="ja-JP"/>
        </w:rPr>
        <w:t xml:space="preserve"> </w:t>
      </w:r>
      <w:r w:rsidR="00011F53" w:rsidRPr="00973492">
        <w:rPr>
          <w:rFonts w:hint="eastAsia"/>
          <w:color w:val="000000" w:themeColor="text1"/>
          <w:szCs w:val="24"/>
        </w:rPr>
        <w:t>Green-Lagrange strain</w:t>
      </w:r>
      <w:r w:rsidR="00011F53" w:rsidRPr="00973492">
        <w:rPr>
          <w:rFonts w:hint="eastAsia"/>
          <w:color w:val="000000" w:themeColor="text1"/>
          <w:szCs w:val="24"/>
          <w:lang w:eastAsia="ja-JP"/>
        </w:rPr>
        <w:t xml:space="preserve"> using corrected SPH</w:t>
      </w:r>
      <w:r w:rsidR="00011F53" w:rsidRPr="00973492">
        <w:rPr>
          <w:rFonts w:hint="eastAsia"/>
          <w:color w:val="000000" w:themeColor="text1"/>
          <w:szCs w:val="24"/>
        </w:rPr>
        <w:t xml:space="preserve"> </w:t>
      </w:r>
      <m:oMath>
        <m:sSubSup>
          <m:sSubSupPr>
            <m:ctrlPr>
              <w:rPr>
                <w:rFonts w:ascii="Cambria Math" w:hAnsi="Cambria Math"/>
                <w:i/>
                <w:color w:val="000000" w:themeColor="text1"/>
                <w:kern w:val="2"/>
                <w:szCs w:val="24"/>
                <w:lang w:eastAsia="ja-JP"/>
              </w:rPr>
            </m:ctrlPr>
          </m:sSubSupPr>
          <m:e>
            <m:r>
              <w:rPr>
                <w:rFonts w:ascii="Cambria Math" w:hAnsi="Cambria Math"/>
                <w:color w:val="000000" w:themeColor="text1"/>
                <w:szCs w:val="24"/>
              </w:rPr>
              <m:t>E</m:t>
            </m:r>
          </m:e>
          <m:sub>
            <m:r>
              <m:rPr>
                <m:nor/>
              </m:rPr>
              <w:rPr>
                <w:rFonts w:ascii="Cambria Math" w:hAnsi="Cambria Math"/>
                <w:i/>
                <w:iCs/>
                <w:color w:val="000000" w:themeColor="text1"/>
                <w:szCs w:val="24"/>
              </w:rPr>
              <m:t>zz</m:t>
            </m:r>
          </m:sub>
          <m:sup>
            <m:r>
              <m:rPr>
                <m:nor/>
              </m:rPr>
              <w:rPr>
                <w:rFonts w:ascii="Cambria Math" w:hAnsi="Cambria Math"/>
                <w:color w:val="000000" w:themeColor="text1"/>
                <w:szCs w:val="24"/>
              </w:rPr>
              <m:t>SPH</m:t>
            </m:r>
          </m:sup>
        </m:sSubSup>
      </m:oMath>
      <w:r w:rsidR="00011F53" w:rsidRPr="00973492">
        <w:rPr>
          <w:color w:val="000000" w:themeColor="text1"/>
          <w:szCs w:val="24"/>
          <w:lang w:eastAsia="ja-JP"/>
        </w:rPr>
        <w:t>.</w:t>
      </w:r>
      <w:r w:rsidR="00011F53" w:rsidRPr="00973492">
        <w:rPr>
          <w:rFonts w:hint="eastAsia"/>
          <w:color w:val="000000" w:themeColor="text1"/>
          <w:szCs w:val="24"/>
          <w:lang w:eastAsia="ja-JP"/>
        </w:rPr>
        <w:t xml:space="preserve"> </w:t>
      </w:r>
      <w:r w:rsidR="00011F53" w:rsidRPr="00973492">
        <w:rPr>
          <w:color w:val="000000" w:themeColor="text1"/>
          <w:szCs w:val="24"/>
          <w:lang w:eastAsia="ja-JP"/>
        </w:rPr>
        <w:t>The resulting stress-strain curves are essentially unchanged. Both the maximum tensile stress and interfacial responses, including local inhomogeneous displacements after yielding, remain nearly identical. Within the computationally feasible range, the quench rate does not significantly affect the interfacial structure or mechanical behavior.</w:t>
      </w:r>
    </w:p>
    <w:p w14:paraId="50FBB379" w14:textId="77777777" w:rsidR="00011F53" w:rsidRPr="00973492" w:rsidRDefault="00011F53" w:rsidP="00011F53">
      <w:pPr>
        <w:pStyle w:val="SMcaption"/>
        <w:spacing w:line="360" w:lineRule="auto"/>
        <w:rPr>
          <w:b/>
          <w:bCs/>
          <w:color w:val="000000" w:themeColor="text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06B9C3A9" w14:textId="77777777" w:rsidTr="006A354F">
        <w:tc>
          <w:tcPr>
            <w:tcW w:w="9350" w:type="dxa"/>
          </w:tcPr>
          <w:p w14:paraId="632111EE" w14:textId="77777777" w:rsidR="00011F53" w:rsidRPr="00973492" w:rsidRDefault="00011F53" w:rsidP="006A354F">
            <w:pPr>
              <w:pStyle w:val="SMcaption"/>
              <w:spacing w:line="360" w:lineRule="auto"/>
              <w:jc w:val="center"/>
              <w:rPr>
                <w:b/>
                <w:bCs/>
                <w:color w:val="000000" w:themeColor="text1"/>
                <w:lang w:eastAsia="ja-JP"/>
              </w:rPr>
            </w:pPr>
            <w:r w:rsidRPr="00973492">
              <w:rPr>
                <w:b/>
                <w:bCs/>
                <w:noProof/>
                <w:color w:val="000000" w:themeColor="text1"/>
                <w:lang w:eastAsia="ja-JP"/>
              </w:rPr>
              <w:drawing>
                <wp:inline distT="0" distB="0" distL="0" distR="0" wp14:anchorId="4EADAD5E" wp14:editId="77E0CE9B">
                  <wp:extent cx="5040000" cy="1382231"/>
                  <wp:effectExtent l="0" t="0" r="0" b="8890"/>
                  <wp:docPr id="327886103" name="図 2"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86103" name="図 2" descr="グラフ&#10;&#10;AI 生成コンテンツは誤りを含む可能性があります。"/>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40000" cy="1382231"/>
                          </a:xfrm>
                          <a:prstGeom prst="rect">
                            <a:avLst/>
                          </a:prstGeom>
                        </pic:spPr>
                      </pic:pic>
                    </a:graphicData>
                  </a:graphic>
                </wp:inline>
              </w:drawing>
            </w:r>
          </w:p>
        </w:tc>
      </w:tr>
      <w:tr w:rsidR="007170DF" w:rsidRPr="00973492" w14:paraId="085CF28C" w14:textId="77777777" w:rsidTr="006A354F">
        <w:tc>
          <w:tcPr>
            <w:tcW w:w="9350" w:type="dxa"/>
          </w:tcPr>
          <w:p w14:paraId="1F93E8F6" w14:textId="3FC7E0C4" w:rsidR="00011F53" w:rsidRPr="00973492" w:rsidRDefault="00011F53" w:rsidP="006A354F">
            <w:pPr>
              <w:pStyle w:val="SMcaption"/>
              <w:jc w:val="both"/>
              <w:rPr>
                <w:b/>
                <w:bCs/>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3.</w:t>
            </w:r>
            <w:r w:rsidRPr="00973492">
              <w:rPr>
                <w:color w:val="000000" w:themeColor="text1"/>
                <w:sz w:val="22"/>
                <w:szCs w:val="24"/>
              </w:rPr>
              <w:t xml:space="preserve"> </w:t>
            </w:r>
            <w:bookmarkStart w:id="4" w:name="_Hlk202862728"/>
            <w:r w:rsidRPr="00973492">
              <w:rPr>
                <w:b/>
                <w:bCs/>
                <w:color w:val="000000" w:themeColor="text1"/>
                <w:sz w:val="22"/>
                <w:szCs w:val="24"/>
              </w:rPr>
              <w:t xml:space="preserve">Stress-strain curve and snapshots of </w:t>
            </w:r>
            <w:r w:rsidRPr="00973492">
              <w:rPr>
                <w:rFonts w:hint="eastAsia"/>
                <w:b/>
                <w:bCs/>
                <w:color w:val="000000" w:themeColor="text1"/>
                <w:sz w:val="22"/>
              </w:rPr>
              <w:t>Green-Lagrange strain</w:t>
            </w:r>
            <w:r w:rsidRPr="00973492">
              <w:rPr>
                <w:rFonts w:hint="eastAsia"/>
                <w:b/>
                <w:bCs/>
                <w:color w:val="000000" w:themeColor="text1"/>
                <w:sz w:val="22"/>
                <w:lang w:eastAsia="ja-JP"/>
              </w:rPr>
              <w:t xml:space="preserve"> using corrected SPH</w:t>
            </w:r>
            <w:r w:rsidRPr="00973492">
              <w:rPr>
                <w:rFonts w:hint="eastAsia"/>
                <w:b/>
                <w:bCs/>
                <w:color w:val="000000" w:themeColor="text1"/>
                <w:sz w:val="22"/>
              </w:rPr>
              <w:t xml:space="preserve"> </w:t>
            </w:r>
            <m:oMath>
              <m:sSubSup>
                <m:sSubSupPr>
                  <m:ctrlPr>
                    <w:rPr>
                      <w:rFonts w:ascii="Cambria Math" w:hAnsi="Cambria Math"/>
                      <w:b/>
                      <w:bCs/>
                      <w:i/>
                      <w:color w:val="000000" w:themeColor="text1"/>
                      <w:kern w:val="2"/>
                      <w:sz w:val="22"/>
                      <w:szCs w:val="22"/>
                      <w:lang w:eastAsia="ja-JP"/>
                    </w:rPr>
                  </m:ctrlPr>
                </m:sSubSupPr>
                <m:e>
                  <m:r>
                    <m:rPr>
                      <m:sty m:val="bi"/>
                    </m:rPr>
                    <w:rPr>
                      <w:rFonts w:ascii="Cambria Math" w:hAnsi="Cambria Math"/>
                      <w:color w:val="000000" w:themeColor="text1"/>
                      <w:sz w:val="22"/>
                    </w:rPr>
                    <m:t>E</m:t>
                  </m:r>
                </m:e>
                <m:sub>
                  <m:r>
                    <m:rPr>
                      <m:nor/>
                    </m:rPr>
                    <w:rPr>
                      <w:rFonts w:ascii="Cambria Math" w:hAnsi="Cambria Math"/>
                      <w:b/>
                      <w:bCs/>
                      <w:i/>
                      <w:iCs/>
                      <w:color w:val="000000" w:themeColor="text1"/>
                      <w:sz w:val="22"/>
                    </w:rPr>
                    <m:t>zz</m:t>
                  </m:r>
                </m:sub>
                <m:sup>
                  <m:r>
                    <m:rPr>
                      <m:nor/>
                    </m:rPr>
                    <w:rPr>
                      <w:rFonts w:ascii="Cambria Math" w:hAnsi="Cambria Math"/>
                      <w:b/>
                      <w:bCs/>
                      <w:color w:val="000000" w:themeColor="text1"/>
                      <w:sz w:val="22"/>
                    </w:rPr>
                    <m:t>SPH</m:t>
                  </m:r>
                </m:sup>
              </m:sSubSup>
            </m:oMath>
            <w:r w:rsidRPr="00973492">
              <w:rPr>
                <w:rFonts w:hint="eastAsia"/>
                <w:b/>
                <w:bCs/>
                <w:color w:val="000000" w:themeColor="text1"/>
                <w:sz w:val="22"/>
                <w:szCs w:val="22"/>
                <w:lang w:eastAsia="ja-JP"/>
              </w:rPr>
              <w:t xml:space="preserve"> </w:t>
            </w:r>
            <w:r w:rsidRPr="00973492">
              <w:rPr>
                <w:b/>
                <w:bCs/>
                <w:color w:val="000000" w:themeColor="text1"/>
                <w:sz w:val="22"/>
                <w:szCs w:val="24"/>
              </w:rPr>
              <w:t xml:space="preserve">for </w:t>
            </w:r>
            <w:r w:rsidRPr="00973492">
              <w:rPr>
                <w:rFonts w:hint="eastAsia"/>
                <w:b/>
                <w:bCs/>
                <w:color w:val="000000" w:themeColor="text1"/>
                <w:sz w:val="22"/>
                <w:szCs w:val="24"/>
                <w:lang w:eastAsia="ja-JP"/>
              </w:rPr>
              <w:t>s</w:t>
            </w:r>
            <w:r w:rsidRPr="00973492">
              <w:rPr>
                <w:b/>
                <w:bCs/>
                <w:color w:val="000000" w:themeColor="text1"/>
                <w:sz w:val="22"/>
                <w:szCs w:val="24"/>
              </w:rPr>
              <w:t xml:space="preserve">low cooling </w:t>
            </w:r>
            <m:oMath>
              <m:r>
                <m:rPr>
                  <m:sty m:val="bi"/>
                </m:rPr>
                <w:rPr>
                  <w:rFonts w:ascii="Cambria Math" w:hAnsi="Cambria Math"/>
                  <w:color w:val="000000" w:themeColor="text1"/>
                  <w:sz w:val="22"/>
                  <w:szCs w:val="24"/>
                </w:rPr>
                <m:t>1.0×</m:t>
              </m:r>
              <m:sSup>
                <m:sSupPr>
                  <m:ctrlPr>
                    <w:rPr>
                      <w:rFonts w:ascii="Cambria Math" w:hAnsi="Cambria Math"/>
                      <w:b/>
                      <w:bCs/>
                      <w:i/>
                      <w:color w:val="000000" w:themeColor="text1"/>
                      <w:sz w:val="22"/>
                      <w:szCs w:val="24"/>
                    </w:rPr>
                  </m:ctrlPr>
                </m:sSupPr>
                <m:e>
                  <m:r>
                    <m:rPr>
                      <m:sty m:val="bi"/>
                    </m:rPr>
                    <w:rPr>
                      <w:rFonts w:ascii="Cambria Math" w:hAnsi="Cambria Math"/>
                      <w:color w:val="000000" w:themeColor="text1"/>
                      <w:sz w:val="22"/>
                      <w:szCs w:val="24"/>
                    </w:rPr>
                    <m:t>10</m:t>
                  </m:r>
                </m:e>
                <m:sup>
                  <m:r>
                    <m:rPr>
                      <m:sty m:val="bi"/>
                    </m:rPr>
                    <w:rPr>
                      <w:rFonts w:ascii="Cambria Math" w:hAnsi="Cambria Math"/>
                      <w:color w:val="000000" w:themeColor="text1"/>
                      <w:sz w:val="22"/>
                      <w:szCs w:val="24"/>
                    </w:rPr>
                    <m:t>-4</m:t>
                  </m:r>
                </m:sup>
              </m:sSup>
            </m:oMath>
            <w:r w:rsidRPr="00973492">
              <w:rPr>
                <w:b/>
                <w:bCs/>
                <w:color w:val="000000" w:themeColor="text1"/>
                <w:sz w:val="22"/>
                <w:szCs w:val="24"/>
              </w:rPr>
              <w:t xml:space="preserve"> K</w:t>
            </w:r>
            <w:r w:rsidR="006763D1" w:rsidRPr="00973492">
              <w:rPr>
                <w:rFonts w:hint="eastAsia"/>
                <w:b/>
                <w:bCs/>
                <w:color w:val="000000" w:themeColor="text1"/>
                <w:sz w:val="22"/>
                <w:szCs w:val="24"/>
                <w:lang w:eastAsia="ja-JP"/>
              </w:rPr>
              <w:t xml:space="preserve"> f</w:t>
            </w:r>
            <w:r w:rsidRPr="00973492">
              <w:rPr>
                <w:b/>
                <w:bCs/>
                <w:color w:val="000000" w:themeColor="text1"/>
                <w:sz w:val="22"/>
                <w:szCs w:val="24"/>
              </w:rPr>
              <w:t>s</w:t>
            </w:r>
            <w:bookmarkEnd w:id="4"/>
            <w:r w:rsidR="006763D1" w:rsidRPr="00973492">
              <w:rPr>
                <w:rFonts w:hint="eastAsia"/>
                <w:b/>
                <w:bCs/>
                <w:color w:val="000000" w:themeColor="text1"/>
                <w:sz w:val="22"/>
                <w:szCs w:val="24"/>
                <w:vertAlign w:val="superscript"/>
                <w:lang w:eastAsia="ja-JP"/>
              </w:rPr>
              <w:t>-1</w:t>
            </w:r>
            <w:r w:rsidRPr="00973492">
              <w:rPr>
                <w:rFonts w:hint="eastAsia"/>
                <w:b/>
                <w:bCs/>
                <w:color w:val="000000" w:themeColor="text1"/>
                <w:sz w:val="22"/>
                <w:szCs w:val="24"/>
                <w:lang w:eastAsia="ja-JP"/>
              </w:rPr>
              <w:t>:</w:t>
            </w:r>
            <w:r w:rsidRPr="00973492">
              <w:rPr>
                <w:color w:val="000000" w:themeColor="text1"/>
                <w:sz w:val="22"/>
                <w:szCs w:val="24"/>
              </w:rPr>
              <w:t xml:space="preserve"> </w:t>
            </w:r>
            <w:r w:rsidRPr="00973492">
              <w:rPr>
                <w:b/>
                <w:bCs/>
                <w:color w:val="000000" w:themeColor="text1"/>
                <w:sz w:val="22"/>
                <w:szCs w:val="24"/>
              </w:rPr>
              <w:t>a</w:t>
            </w:r>
            <w:r w:rsidRPr="00973492">
              <w:rPr>
                <w:rFonts w:hint="eastAsia"/>
                <w:b/>
                <w:bCs/>
                <w:color w:val="000000" w:themeColor="text1"/>
                <w:sz w:val="22"/>
                <w:szCs w:val="24"/>
                <w:lang w:eastAsia="ja-JP"/>
              </w:rPr>
              <w:t>)</w:t>
            </w:r>
            <w:r w:rsidRPr="00973492">
              <w:rPr>
                <w:color w:val="000000" w:themeColor="text1"/>
                <w:sz w:val="22"/>
                <w:szCs w:val="24"/>
              </w:rPr>
              <w:t xml:space="preserve"> </w:t>
            </w:r>
            <w:r w:rsidRPr="00973492">
              <w:rPr>
                <w:rFonts w:hint="eastAsia"/>
                <w:color w:val="000000" w:themeColor="text1"/>
                <w:sz w:val="22"/>
                <w:szCs w:val="24"/>
                <w:lang w:eastAsia="ja-JP"/>
              </w:rPr>
              <w:t xml:space="preserve">Stress-strain curve for </w:t>
            </w:r>
            <w:r w:rsidRPr="00973492">
              <w:rPr>
                <w:color w:val="000000" w:themeColor="text1"/>
                <w:sz w:val="22"/>
                <w:szCs w:val="24"/>
              </w:rPr>
              <w:t xml:space="preserve">PA6/non-terminated model </w:t>
            </w:r>
            <w:r w:rsidRPr="00973492">
              <w:rPr>
                <w:b/>
                <w:bCs/>
                <w:color w:val="000000" w:themeColor="text1"/>
                <w:sz w:val="22"/>
                <w:szCs w:val="24"/>
              </w:rPr>
              <w:t>b</w:t>
            </w:r>
            <w:r w:rsidRPr="00973492">
              <w:rPr>
                <w:rFonts w:hint="eastAsia"/>
                <w:b/>
                <w:bCs/>
                <w:color w:val="000000" w:themeColor="text1"/>
                <w:sz w:val="22"/>
                <w:szCs w:val="24"/>
                <w:lang w:eastAsia="ja-JP"/>
              </w:rPr>
              <w:t>)</w:t>
            </w:r>
            <w:r w:rsidRPr="00973492">
              <w:rPr>
                <w:color w:val="000000" w:themeColor="text1"/>
                <w:sz w:val="22"/>
                <w:szCs w:val="24"/>
              </w:rPr>
              <w:t xml:space="preserve"> </w:t>
            </w:r>
            <w:r w:rsidRPr="00973492">
              <w:rPr>
                <w:rFonts w:hint="eastAsia"/>
                <w:color w:val="000000" w:themeColor="text1"/>
                <w:sz w:val="22"/>
              </w:rPr>
              <w:t xml:space="preserve">Green-Lagrange strain </w:t>
            </w:r>
            <m:oMath>
              <m:sSubSup>
                <m:sSubSupPr>
                  <m:ctrlPr>
                    <w:rPr>
                      <w:rFonts w:ascii="Cambria Math" w:hAnsi="Cambria Math"/>
                      <w:i/>
                      <w:color w:val="000000" w:themeColor="text1"/>
                      <w:kern w:val="2"/>
                      <w:sz w:val="22"/>
                      <w:szCs w:val="22"/>
                      <w:lang w:eastAsia="ja-JP"/>
                    </w:rPr>
                  </m:ctrlPr>
                </m:sSubSupPr>
                <m:e>
                  <m:r>
                    <w:rPr>
                      <w:rFonts w:ascii="Cambria Math" w:hAnsi="Cambria Math"/>
                      <w:color w:val="000000" w:themeColor="text1"/>
                      <w:sz w:val="22"/>
                    </w:rPr>
                    <m:t>E</m:t>
                  </m:r>
                </m:e>
                <m:sub>
                  <m:r>
                    <m:rPr>
                      <m:nor/>
                    </m:rPr>
                    <w:rPr>
                      <w:rFonts w:ascii="Cambria Math" w:hAnsi="Cambria Math"/>
                      <w:i/>
                      <w:iCs/>
                      <w:color w:val="000000" w:themeColor="text1"/>
                      <w:sz w:val="22"/>
                    </w:rPr>
                    <m:t>zz</m:t>
                  </m:r>
                </m:sub>
                <m:sup>
                  <m:r>
                    <m:rPr>
                      <m:nor/>
                    </m:rPr>
                    <w:rPr>
                      <w:rFonts w:ascii="Cambria Math" w:hAnsi="Cambria Math"/>
                      <w:color w:val="000000" w:themeColor="text1"/>
                      <w:sz w:val="22"/>
                    </w:rPr>
                    <m:t>SPH</m:t>
                  </m:r>
                </m:sup>
              </m:sSubSup>
            </m:oMath>
            <w:r w:rsidRPr="00973492">
              <w:rPr>
                <w:rFonts w:hint="eastAsia"/>
                <w:color w:val="000000" w:themeColor="text1"/>
                <w:kern w:val="2"/>
                <w:sz w:val="22"/>
                <w:szCs w:val="22"/>
                <w:lang w:eastAsia="ja-JP"/>
              </w:rPr>
              <w:t xml:space="preserve"> </w:t>
            </w:r>
            <w:r w:rsidRPr="00973492">
              <w:rPr>
                <w:rFonts w:hint="eastAsia"/>
                <w:color w:val="000000" w:themeColor="text1"/>
                <w:sz w:val="22"/>
                <w:szCs w:val="24"/>
                <w:lang w:eastAsia="ja-JP"/>
              </w:rPr>
              <w:t>for each strain level.</w:t>
            </w:r>
          </w:p>
        </w:tc>
      </w:tr>
    </w:tbl>
    <w:p w14:paraId="70D19BC7" w14:textId="77777777" w:rsidR="00011F53" w:rsidRPr="00973492" w:rsidRDefault="00011F53" w:rsidP="00011F53">
      <w:pPr>
        <w:pStyle w:val="SMcaption"/>
        <w:spacing w:line="360" w:lineRule="auto"/>
        <w:rPr>
          <w:b/>
          <w:bCs/>
          <w:color w:val="000000" w:themeColor="text1"/>
          <w:lang w:eastAsia="ja-JP"/>
        </w:rPr>
      </w:pPr>
    </w:p>
    <w:p w14:paraId="40E93BB8" w14:textId="077DEB33" w:rsidR="00011F53" w:rsidRPr="00973492" w:rsidRDefault="00011F53">
      <w:pPr>
        <w:rPr>
          <w:color w:val="000000" w:themeColor="text1"/>
          <w:kern w:val="32"/>
          <w:szCs w:val="24"/>
          <w:lang w:eastAsia="ja-JP"/>
        </w:rPr>
      </w:pPr>
      <w:r w:rsidRPr="00973492">
        <w:rPr>
          <w:color w:val="000000" w:themeColor="text1"/>
          <w:kern w:val="32"/>
          <w:szCs w:val="24"/>
          <w:lang w:eastAsia="ja-JP"/>
        </w:rPr>
        <w:br w:type="page"/>
      </w:r>
    </w:p>
    <w:p w14:paraId="2B2DF592" w14:textId="1358F88B"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5" w:name="_Toc209547799"/>
      <w:r w:rsidRPr="00973492">
        <w:rPr>
          <w:color w:val="000000" w:themeColor="text1"/>
          <w:lang w:eastAsia="ja-JP"/>
        </w:rPr>
        <w:lastRenderedPageBreak/>
        <w:t xml:space="preserve">Density profile evolutions along the </w:t>
      </w:r>
      <w:r w:rsidR="00B436D2" w:rsidRPr="00973492">
        <w:rPr>
          <w:rFonts w:hint="eastAsia"/>
          <w:i/>
          <w:iCs/>
          <w:color w:val="000000" w:themeColor="text1"/>
          <w:lang w:eastAsia="ja-JP"/>
        </w:rPr>
        <w:t>z</w:t>
      </w:r>
      <w:r w:rsidRPr="00973492">
        <w:rPr>
          <w:color w:val="000000" w:themeColor="text1"/>
          <w:lang w:eastAsia="ja-JP"/>
        </w:rPr>
        <w:t xml:space="preserve"> axis with different tensile displacement rates</w:t>
      </w:r>
      <w:bookmarkEnd w:id="5"/>
      <w:r w:rsidRPr="00973492">
        <w:rPr>
          <w:color w:val="000000" w:themeColor="text1"/>
        </w:rPr>
        <w:t xml:space="preserve"> </w:t>
      </w:r>
    </w:p>
    <w:p w14:paraId="6A2FBF90" w14:textId="6791BB88" w:rsidR="00011F53" w:rsidRPr="00973492" w:rsidRDefault="00496932" w:rsidP="00496932">
      <w:pPr>
        <w:spacing w:before="120" w:after="120" w:line="360" w:lineRule="auto"/>
        <w:jc w:val="both"/>
        <w:rPr>
          <w:b/>
          <w:bCs/>
          <w:color w:val="000000" w:themeColor="text1"/>
          <w:sz w:val="28"/>
          <w:szCs w:val="28"/>
          <w:lang w:eastAsia="ja-JP"/>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4</w:t>
      </w:r>
      <w:r w:rsidRPr="00496932">
        <w:rPr>
          <w:rFonts w:hint="eastAsia"/>
          <w:b/>
          <w:bCs/>
          <w:color w:val="000000" w:themeColor="text1"/>
          <w:szCs w:val="28"/>
          <w:lang w:eastAsia="ja-JP"/>
        </w:rPr>
        <w:t xml:space="preserve">. </w:t>
      </w:r>
      <w:r w:rsidR="00011F53" w:rsidRPr="00973492">
        <w:rPr>
          <w:rFonts w:hint="eastAsia"/>
          <w:color w:val="000000" w:themeColor="text1"/>
          <w:szCs w:val="28"/>
          <w:lang w:eastAsia="ja-JP"/>
        </w:rPr>
        <w:t>W</w:t>
      </w:r>
      <w:r w:rsidR="00011F53" w:rsidRPr="00973492">
        <w:rPr>
          <w:color w:val="000000" w:themeColor="text1"/>
          <w:szCs w:val="28"/>
        </w:rPr>
        <w:t>e analyzed how tensile deformation and strain rate affect the interfacial density profile in the PA6/non-terminated Al</w:t>
      </w:r>
      <w:r w:rsidR="00011F53" w:rsidRPr="00973492">
        <w:rPr>
          <w:color w:val="000000" w:themeColor="text1"/>
          <w:szCs w:val="28"/>
          <w:vertAlign w:val="subscript"/>
        </w:rPr>
        <w:t>2</w:t>
      </w:r>
      <w:r w:rsidR="00011F53" w:rsidRPr="00973492">
        <w:rPr>
          <w:color w:val="000000" w:themeColor="text1"/>
          <w:szCs w:val="28"/>
        </w:rPr>
        <w:t>O</w:t>
      </w:r>
      <w:r w:rsidR="00011F53" w:rsidRPr="00973492">
        <w:rPr>
          <w:color w:val="000000" w:themeColor="text1"/>
          <w:szCs w:val="28"/>
          <w:vertAlign w:val="subscript"/>
        </w:rPr>
        <w:t>3</w:t>
      </w:r>
      <w:r w:rsidR="00011F53" w:rsidRPr="00973492">
        <w:rPr>
          <w:color w:val="000000" w:themeColor="text1"/>
          <w:szCs w:val="28"/>
        </w:rPr>
        <w:t xml:space="preserve"> system. </w:t>
      </w:r>
      <w:r w:rsidR="00011F53" w:rsidRPr="00973492">
        <w:rPr>
          <w:rFonts w:hint="eastAsia"/>
          <w:color w:val="000000" w:themeColor="text1"/>
          <w:szCs w:val="28"/>
          <w:lang w:eastAsia="ja-JP"/>
        </w:rPr>
        <w:t xml:space="preserve">Supplementary </w:t>
      </w:r>
      <w:r w:rsidR="00011F53" w:rsidRPr="00973492">
        <w:rPr>
          <w:color w:val="000000" w:themeColor="text1"/>
          <w:szCs w:val="28"/>
        </w:rPr>
        <w:t xml:space="preserve">Figure </w:t>
      </w:r>
      <w:r w:rsidR="00011F53" w:rsidRPr="00973492">
        <w:rPr>
          <w:rFonts w:hint="eastAsia"/>
          <w:color w:val="000000" w:themeColor="text1"/>
          <w:szCs w:val="28"/>
          <w:lang w:eastAsia="ja-JP"/>
        </w:rPr>
        <w:t>4</w:t>
      </w:r>
      <w:r w:rsidR="00011F53" w:rsidRPr="00973492">
        <w:rPr>
          <w:color w:val="000000" w:themeColor="text1"/>
          <w:szCs w:val="28"/>
        </w:rPr>
        <w:t xml:space="preserve"> shows the evolutions in the density profiles at three strain rates of </w:t>
      </w:r>
      <m:oMath>
        <m:r>
          <w:rPr>
            <w:rFonts w:ascii="Cambria Math" w:hAnsi="Cambria Math"/>
            <w:color w:val="000000" w:themeColor="text1"/>
            <w:szCs w:val="28"/>
          </w:rPr>
          <m:t>2.5×</m:t>
        </m:r>
        <m:sSup>
          <m:sSupPr>
            <m:ctrlPr>
              <w:rPr>
                <w:rFonts w:ascii="Cambria Math" w:hAnsi="Cambria Math"/>
                <w:i/>
                <w:color w:val="000000" w:themeColor="text1"/>
                <w:szCs w:val="28"/>
              </w:rPr>
            </m:ctrlPr>
          </m:sSupPr>
          <m:e>
            <m:r>
              <w:rPr>
                <w:rFonts w:ascii="Cambria Math" w:hAnsi="Cambria Math"/>
                <w:color w:val="000000" w:themeColor="text1"/>
                <w:szCs w:val="28"/>
              </w:rPr>
              <m:t>10</m:t>
            </m:r>
          </m:e>
          <m:sup>
            <m:r>
              <w:rPr>
                <w:rFonts w:ascii="Cambria Math" w:hAnsi="Cambria Math"/>
                <w:color w:val="000000" w:themeColor="text1"/>
                <w:szCs w:val="28"/>
              </w:rPr>
              <m:t>-6</m:t>
            </m:r>
          </m:sup>
        </m:sSup>
      </m:oMath>
      <w:r w:rsidR="00011F53" w:rsidRPr="00973492">
        <w:rPr>
          <w:color w:val="000000" w:themeColor="text1"/>
          <w:szCs w:val="28"/>
        </w:rPr>
        <w:t xml:space="preserve">, </w:t>
      </w:r>
      <m:oMath>
        <m:r>
          <w:rPr>
            <w:rFonts w:ascii="Cambria Math" w:hAnsi="Cambria Math"/>
            <w:color w:val="000000" w:themeColor="text1"/>
            <w:szCs w:val="28"/>
          </w:rPr>
          <m:t>5.0×</m:t>
        </m:r>
        <m:sSup>
          <m:sSupPr>
            <m:ctrlPr>
              <w:rPr>
                <w:rFonts w:ascii="Cambria Math" w:hAnsi="Cambria Math"/>
                <w:i/>
                <w:color w:val="000000" w:themeColor="text1"/>
                <w:szCs w:val="28"/>
              </w:rPr>
            </m:ctrlPr>
          </m:sSupPr>
          <m:e>
            <m:r>
              <w:rPr>
                <w:rFonts w:ascii="Cambria Math" w:hAnsi="Cambria Math"/>
                <w:color w:val="000000" w:themeColor="text1"/>
                <w:szCs w:val="28"/>
              </w:rPr>
              <m:t>10</m:t>
            </m:r>
          </m:e>
          <m:sup>
            <m:r>
              <w:rPr>
                <w:rFonts w:ascii="Cambria Math" w:hAnsi="Cambria Math"/>
                <w:color w:val="000000" w:themeColor="text1"/>
                <w:szCs w:val="28"/>
              </w:rPr>
              <m:t>-6</m:t>
            </m:r>
          </m:sup>
        </m:sSup>
      </m:oMath>
      <w:r w:rsidR="00011F53" w:rsidRPr="00973492">
        <w:rPr>
          <w:color w:val="000000" w:themeColor="text1"/>
          <w:szCs w:val="28"/>
        </w:rPr>
        <w:t xml:space="preserve"> (used in the main text), and </w:t>
      </w:r>
      <m:oMath>
        <m:r>
          <w:rPr>
            <w:rFonts w:ascii="Cambria Math" w:hAnsi="Cambria Math"/>
            <w:color w:val="000000" w:themeColor="text1"/>
            <w:szCs w:val="28"/>
          </w:rPr>
          <m:t>1.0×</m:t>
        </m:r>
        <m:sSup>
          <m:sSupPr>
            <m:ctrlPr>
              <w:rPr>
                <w:rFonts w:ascii="Cambria Math" w:hAnsi="Cambria Math"/>
                <w:i/>
                <w:color w:val="000000" w:themeColor="text1"/>
                <w:szCs w:val="28"/>
              </w:rPr>
            </m:ctrlPr>
          </m:sSupPr>
          <m:e>
            <m:r>
              <w:rPr>
                <w:rFonts w:ascii="Cambria Math" w:hAnsi="Cambria Math"/>
                <w:color w:val="000000" w:themeColor="text1"/>
                <w:szCs w:val="28"/>
              </w:rPr>
              <m:t>10</m:t>
            </m:r>
          </m:e>
          <m:sup>
            <m:r>
              <w:rPr>
                <w:rFonts w:ascii="Cambria Math" w:hAnsi="Cambria Math"/>
                <w:color w:val="000000" w:themeColor="text1"/>
                <w:szCs w:val="28"/>
              </w:rPr>
              <m:t>-5</m:t>
            </m:r>
          </m:sup>
        </m:sSup>
      </m:oMath>
      <w:r w:rsidR="00011F53" w:rsidRPr="00973492">
        <w:rPr>
          <w:color w:val="000000" w:themeColor="text1"/>
          <w:szCs w:val="28"/>
        </w:rPr>
        <w:t xml:space="preserve"> nm</w:t>
      </w:r>
      <w:r w:rsidR="00011F53" w:rsidRPr="00973492">
        <w:rPr>
          <w:rFonts w:hint="eastAsia"/>
          <w:color w:val="000000" w:themeColor="text1"/>
          <w:szCs w:val="28"/>
          <w:lang w:eastAsia="ja-JP"/>
        </w:rPr>
        <w:t xml:space="preserve"> </w:t>
      </w:r>
      <w:r w:rsidR="00011F53" w:rsidRPr="00973492">
        <w:rPr>
          <w:color w:val="000000" w:themeColor="text1"/>
          <w:szCs w:val="28"/>
        </w:rPr>
        <w:t>fs</w:t>
      </w:r>
      <w:r w:rsidR="00011F53" w:rsidRPr="00973492">
        <w:rPr>
          <w:rFonts w:hint="eastAsia"/>
          <w:color w:val="000000" w:themeColor="text1"/>
          <w:szCs w:val="28"/>
          <w:vertAlign w:val="superscript"/>
          <w:lang w:eastAsia="ja-JP"/>
        </w:rPr>
        <w:t>-1</w:t>
      </w:r>
      <w:r w:rsidR="00011F53" w:rsidRPr="00973492">
        <w:rPr>
          <w:color w:val="000000" w:themeColor="text1"/>
          <w:szCs w:val="28"/>
        </w:rPr>
        <w:t xml:space="preserve">. The results show that the thickness of the first adsorption layer is not affected by both tensile strain and strain rate. However, the valley between the first and second density peaks (around </w:t>
      </w:r>
      <m:oMath>
        <m:r>
          <w:rPr>
            <w:rFonts w:ascii="Cambria Math" w:hAnsi="Cambria Math"/>
            <w:color w:val="000000" w:themeColor="text1"/>
            <w:szCs w:val="28"/>
          </w:rPr>
          <m:t xml:space="preserve">z=6.5 </m:t>
        </m:r>
        <m:r>
          <m:rPr>
            <m:nor/>
          </m:rPr>
          <w:rPr>
            <w:color w:val="000000" w:themeColor="text1"/>
            <w:szCs w:val="28"/>
          </w:rPr>
          <m:t>nm</m:t>
        </m:r>
      </m:oMath>
      <w:r w:rsidR="00011F53" w:rsidRPr="00973492">
        <w:rPr>
          <w:color w:val="000000" w:themeColor="text1"/>
          <w:szCs w:val="28"/>
        </w:rPr>
        <w:t>) becomes more pronounced with increasing strain and at lower strain rates. This may be due to insufficient relaxation time of polymer chains in the adsorption layer at higher strain rates. Moreover, large strains enhance density decreases in the second adsorption layer at lower strain rates (</w:t>
      </w:r>
      <w:r w:rsidR="00011F53" w:rsidRPr="00973492">
        <w:rPr>
          <w:rFonts w:hint="eastAsia"/>
          <w:color w:val="000000" w:themeColor="text1"/>
          <w:szCs w:val="28"/>
          <w:lang w:eastAsia="ja-JP"/>
        </w:rPr>
        <w:t xml:space="preserve">Supplementary </w:t>
      </w:r>
      <w:r w:rsidR="00011F53" w:rsidRPr="00973492">
        <w:rPr>
          <w:color w:val="000000" w:themeColor="text1"/>
          <w:szCs w:val="28"/>
        </w:rPr>
        <w:t xml:space="preserve">Fig. </w:t>
      </w:r>
      <w:r w:rsidR="00011F53" w:rsidRPr="00973492">
        <w:rPr>
          <w:rFonts w:hint="eastAsia"/>
          <w:color w:val="000000" w:themeColor="text1"/>
          <w:szCs w:val="28"/>
          <w:lang w:eastAsia="ja-JP"/>
        </w:rPr>
        <w:t>4</w:t>
      </w:r>
      <w:r w:rsidR="00011F53" w:rsidRPr="00973492">
        <w:rPr>
          <w:color w:val="000000" w:themeColor="text1"/>
          <w:szCs w:val="28"/>
        </w:rPr>
        <w:t xml:space="preserve">a), consistent with greater non-affine deformation. In contrast, at the </w:t>
      </w:r>
      <w:proofErr w:type="gramStart"/>
      <w:r w:rsidR="00011F53" w:rsidRPr="00973492">
        <w:rPr>
          <w:color w:val="000000" w:themeColor="text1"/>
          <w:szCs w:val="28"/>
        </w:rPr>
        <w:t>higher strain</w:t>
      </w:r>
      <w:proofErr w:type="gramEnd"/>
      <w:r w:rsidR="00011F53" w:rsidRPr="00973492">
        <w:rPr>
          <w:color w:val="000000" w:themeColor="text1"/>
          <w:szCs w:val="28"/>
        </w:rPr>
        <w:t xml:space="preserve"> rate of </w:t>
      </w:r>
      <m:oMath>
        <m:r>
          <w:rPr>
            <w:rFonts w:ascii="Cambria Math" w:hAnsi="Cambria Math"/>
            <w:color w:val="000000" w:themeColor="text1"/>
            <w:szCs w:val="28"/>
          </w:rPr>
          <m:t>1.0×</m:t>
        </m:r>
        <m:sSup>
          <m:sSupPr>
            <m:ctrlPr>
              <w:rPr>
                <w:rFonts w:ascii="Cambria Math" w:hAnsi="Cambria Math"/>
                <w:i/>
                <w:color w:val="000000" w:themeColor="text1"/>
                <w:szCs w:val="28"/>
              </w:rPr>
            </m:ctrlPr>
          </m:sSupPr>
          <m:e>
            <m:r>
              <w:rPr>
                <w:rFonts w:ascii="Cambria Math" w:hAnsi="Cambria Math"/>
                <w:color w:val="000000" w:themeColor="text1"/>
                <w:szCs w:val="28"/>
              </w:rPr>
              <m:t>10</m:t>
            </m:r>
          </m:e>
          <m:sup>
            <m:r>
              <w:rPr>
                <w:rFonts w:ascii="Cambria Math" w:hAnsi="Cambria Math"/>
                <w:color w:val="000000" w:themeColor="text1"/>
                <w:szCs w:val="28"/>
              </w:rPr>
              <m:t>-5</m:t>
            </m:r>
          </m:sup>
        </m:sSup>
      </m:oMath>
      <w:r w:rsidR="00011F53" w:rsidRPr="00973492">
        <w:rPr>
          <w:color w:val="000000" w:themeColor="text1"/>
          <w:szCs w:val="28"/>
        </w:rPr>
        <w:t xml:space="preserve"> nm</w:t>
      </w:r>
      <w:r w:rsidR="00011F53" w:rsidRPr="00973492">
        <w:rPr>
          <w:rFonts w:hint="eastAsia"/>
          <w:color w:val="000000" w:themeColor="text1"/>
          <w:szCs w:val="28"/>
          <w:lang w:eastAsia="ja-JP"/>
        </w:rPr>
        <w:t xml:space="preserve"> </w:t>
      </w:r>
      <w:r w:rsidR="00011F53" w:rsidRPr="00973492">
        <w:rPr>
          <w:color w:val="000000" w:themeColor="text1"/>
          <w:szCs w:val="28"/>
        </w:rPr>
        <w:t>fs</w:t>
      </w:r>
      <w:r w:rsidR="00011F53" w:rsidRPr="00973492">
        <w:rPr>
          <w:rFonts w:hint="eastAsia"/>
          <w:color w:val="000000" w:themeColor="text1"/>
          <w:szCs w:val="28"/>
          <w:vertAlign w:val="superscript"/>
          <w:lang w:eastAsia="ja-JP"/>
        </w:rPr>
        <w:t>-1</w:t>
      </w:r>
      <w:r w:rsidR="00011F53" w:rsidRPr="00973492">
        <w:rPr>
          <w:color w:val="000000" w:themeColor="text1"/>
          <w:szCs w:val="28"/>
        </w:rPr>
        <w:t xml:space="preserve"> (</w:t>
      </w:r>
      <w:r w:rsidR="00011F53" w:rsidRPr="00973492">
        <w:rPr>
          <w:rFonts w:hint="eastAsia"/>
          <w:color w:val="000000" w:themeColor="text1"/>
          <w:szCs w:val="28"/>
          <w:lang w:eastAsia="ja-JP"/>
        </w:rPr>
        <w:t xml:space="preserve">Supplementary </w:t>
      </w:r>
      <w:r w:rsidR="00011F53" w:rsidRPr="00973492">
        <w:rPr>
          <w:color w:val="000000" w:themeColor="text1"/>
          <w:szCs w:val="28"/>
        </w:rPr>
        <w:t xml:space="preserve">Fig. </w:t>
      </w:r>
      <w:r w:rsidR="00011F53" w:rsidRPr="00973492">
        <w:rPr>
          <w:rFonts w:hint="eastAsia"/>
          <w:color w:val="000000" w:themeColor="text1"/>
          <w:szCs w:val="28"/>
          <w:lang w:eastAsia="ja-JP"/>
        </w:rPr>
        <w:t>4</w:t>
      </w:r>
      <w:r w:rsidR="00011F53" w:rsidRPr="00973492">
        <w:rPr>
          <w:color w:val="000000" w:themeColor="text1"/>
          <w:szCs w:val="28"/>
        </w:rPr>
        <w:t>c), such decreases are suppressed.</w:t>
      </w:r>
    </w:p>
    <w:p w14:paraId="44D4E9BA" w14:textId="77777777" w:rsidR="00011F53" w:rsidRPr="00973492" w:rsidRDefault="00011F53" w:rsidP="00011F53">
      <w:pPr>
        <w:pStyle w:val="SMcaption"/>
        <w:spacing w:line="360" w:lineRule="auto"/>
        <w:rPr>
          <w:b/>
          <w:bCs/>
          <w:color w:val="000000" w:themeColor="text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73492" w:rsidRPr="00973492" w14:paraId="18A73BA3" w14:textId="77777777" w:rsidTr="006A354F">
        <w:tc>
          <w:tcPr>
            <w:tcW w:w="9360" w:type="dxa"/>
          </w:tcPr>
          <w:p w14:paraId="37176C6C" w14:textId="77777777" w:rsidR="00011F53" w:rsidRPr="00973492" w:rsidRDefault="00011F53" w:rsidP="006A354F">
            <w:pPr>
              <w:pStyle w:val="SMcaption"/>
              <w:spacing w:line="360" w:lineRule="auto"/>
              <w:jc w:val="center"/>
              <w:rPr>
                <w:b/>
                <w:bCs/>
                <w:color w:val="000000" w:themeColor="text1"/>
                <w:lang w:eastAsia="ja-JP"/>
              </w:rPr>
            </w:pPr>
            <w:r w:rsidRPr="00973492">
              <w:rPr>
                <w:b/>
                <w:bCs/>
                <w:noProof/>
                <w:color w:val="000000" w:themeColor="text1"/>
                <w:lang w:eastAsia="ja-JP"/>
              </w:rPr>
              <w:drawing>
                <wp:inline distT="0" distB="0" distL="0" distR="0" wp14:anchorId="6EF0A3A3" wp14:editId="7D93E674">
                  <wp:extent cx="4320000" cy="3313777"/>
                  <wp:effectExtent l="0" t="0" r="4445" b="1270"/>
                  <wp:docPr id="1979997495" name="図 6"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97495" name="図 6" descr="グラフ&#10;&#10;AI 生成コンテンツは誤りを含む可能性があります。"/>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20000" cy="3313777"/>
                          </a:xfrm>
                          <a:prstGeom prst="rect">
                            <a:avLst/>
                          </a:prstGeom>
                        </pic:spPr>
                      </pic:pic>
                    </a:graphicData>
                  </a:graphic>
                </wp:inline>
              </w:drawing>
            </w:r>
          </w:p>
        </w:tc>
      </w:tr>
      <w:tr w:rsidR="00011F53" w:rsidRPr="00973492" w14:paraId="50ADB191" w14:textId="77777777" w:rsidTr="006A354F">
        <w:tc>
          <w:tcPr>
            <w:tcW w:w="9360" w:type="dxa"/>
          </w:tcPr>
          <w:p w14:paraId="62A78BDE" w14:textId="3DF9A491" w:rsidR="00011F53" w:rsidRPr="00973492" w:rsidRDefault="00011F53" w:rsidP="006A354F">
            <w:pPr>
              <w:pStyle w:val="SMcaption"/>
              <w:jc w:val="both"/>
              <w:rPr>
                <w:b/>
                <w:bCs/>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4.</w:t>
            </w:r>
            <w:r w:rsidRPr="00973492">
              <w:rPr>
                <w:color w:val="000000" w:themeColor="text1"/>
              </w:rPr>
              <w:t xml:space="preserve"> </w:t>
            </w:r>
            <w:r w:rsidRPr="00973492">
              <w:rPr>
                <w:rFonts w:hint="eastAsia"/>
                <w:b/>
                <w:bCs/>
                <w:color w:val="000000" w:themeColor="text1"/>
                <w:lang w:eastAsia="ja-JP"/>
              </w:rPr>
              <w:t>Evolution of the d</w:t>
            </w:r>
            <w:r w:rsidRPr="00973492">
              <w:rPr>
                <w:b/>
                <w:bCs/>
                <w:color w:val="000000" w:themeColor="text1"/>
                <w:sz w:val="22"/>
                <w:szCs w:val="24"/>
              </w:rPr>
              <w:t>ensity profiles</w:t>
            </w:r>
            <w:r w:rsidRPr="00973492">
              <w:rPr>
                <w:rFonts w:hint="eastAsia"/>
                <w:b/>
                <w:bCs/>
                <w:color w:val="000000" w:themeColor="text1"/>
                <w:sz w:val="22"/>
                <w:szCs w:val="24"/>
              </w:rPr>
              <w:t xml:space="preserve"> of </w:t>
            </w:r>
            <w:r w:rsidRPr="00973492">
              <w:rPr>
                <w:rFonts w:hint="eastAsia"/>
                <w:b/>
                <w:bCs/>
                <w:color w:val="000000" w:themeColor="text1"/>
                <w:sz w:val="22"/>
                <w:szCs w:val="24"/>
                <w:lang w:eastAsia="ja-JP"/>
              </w:rPr>
              <w:t xml:space="preserve">the </w:t>
            </w:r>
            <w:r w:rsidRPr="00973492">
              <w:rPr>
                <w:b/>
                <w:bCs/>
                <w:color w:val="000000" w:themeColor="text1"/>
                <w:sz w:val="22"/>
              </w:rPr>
              <w:t>PA6</w:t>
            </w:r>
            <w:r w:rsidRPr="00973492">
              <w:rPr>
                <w:rFonts w:hint="eastAsia"/>
                <w:b/>
                <w:bCs/>
                <w:color w:val="000000" w:themeColor="text1"/>
                <w:sz w:val="22"/>
              </w:rPr>
              <w:t xml:space="preserve">/non-terminated </w:t>
            </w:r>
            <w:r w:rsidRPr="00973492">
              <w:rPr>
                <w:b/>
                <w:bCs/>
                <w:color w:val="000000" w:themeColor="text1"/>
                <w:sz w:val="22"/>
              </w:rPr>
              <w:t>Al</w:t>
            </w:r>
            <w:r w:rsidRPr="00973492">
              <w:rPr>
                <w:b/>
                <w:bCs/>
                <w:color w:val="000000" w:themeColor="text1"/>
                <w:sz w:val="22"/>
                <w:vertAlign w:val="subscript"/>
              </w:rPr>
              <w:t>2</w:t>
            </w:r>
            <w:r w:rsidRPr="00973492">
              <w:rPr>
                <w:b/>
                <w:bCs/>
                <w:color w:val="000000" w:themeColor="text1"/>
                <w:sz w:val="22"/>
              </w:rPr>
              <w:t>O</w:t>
            </w:r>
            <w:r w:rsidRPr="00973492">
              <w:rPr>
                <w:b/>
                <w:bCs/>
                <w:color w:val="000000" w:themeColor="text1"/>
                <w:sz w:val="22"/>
                <w:vertAlign w:val="subscript"/>
              </w:rPr>
              <w:t>3</w:t>
            </w:r>
            <w:r w:rsidRPr="00973492">
              <w:rPr>
                <w:b/>
                <w:bCs/>
                <w:color w:val="000000" w:themeColor="text1"/>
                <w:sz w:val="22"/>
                <w:szCs w:val="24"/>
              </w:rPr>
              <w:t xml:space="preserve"> </w:t>
            </w:r>
            <w:r w:rsidR="0014009D" w:rsidRPr="00973492">
              <w:rPr>
                <w:b/>
                <w:bCs/>
                <w:color w:val="000000" w:themeColor="text1"/>
                <w:sz w:val="22"/>
                <w:szCs w:val="24"/>
                <w:lang w:eastAsia="ja-JP"/>
              </w:rPr>
              <w:t>system</w:t>
            </w:r>
            <w:r w:rsidRPr="00973492">
              <w:rPr>
                <w:rFonts w:hint="eastAsia"/>
                <w:b/>
                <w:bCs/>
                <w:color w:val="000000" w:themeColor="text1"/>
                <w:sz w:val="22"/>
                <w:szCs w:val="24"/>
                <w:lang w:eastAsia="ja-JP"/>
              </w:rPr>
              <w:t xml:space="preserve"> </w:t>
            </w:r>
            <w:r w:rsidRPr="00973492">
              <w:rPr>
                <w:b/>
                <w:bCs/>
                <w:color w:val="000000" w:themeColor="text1"/>
                <w:sz w:val="22"/>
                <w:szCs w:val="24"/>
              </w:rPr>
              <w:t xml:space="preserve">along the </w:t>
            </w:r>
            <w:r w:rsidRPr="00BD611B">
              <w:rPr>
                <w:rFonts w:hint="eastAsia"/>
                <w:b/>
                <w:bCs/>
                <w:i/>
                <w:iCs/>
                <w:color w:val="000000" w:themeColor="text1"/>
                <w:sz w:val="22"/>
                <w:szCs w:val="24"/>
                <w:lang w:eastAsia="ja-JP"/>
              </w:rPr>
              <w:t>z</w:t>
            </w:r>
            <w:r w:rsidRPr="00973492">
              <w:rPr>
                <w:b/>
                <w:bCs/>
                <w:color w:val="000000" w:themeColor="text1"/>
                <w:sz w:val="22"/>
                <w:szCs w:val="24"/>
              </w:rPr>
              <w:t xml:space="preserve"> axis </w:t>
            </w:r>
            <w:r w:rsidRPr="00973492">
              <w:rPr>
                <w:rFonts w:hint="eastAsia"/>
                <w:b/>
                <w:bCs/>
                <w:color w:val="000000" w:themeColor="text1"/>
                <w:sz w:val="22"/>
                <w:szCs w:val="24"/>
                <w:lang w:eastAsia="ja-JP"/>
              </w:rPr>
              <w:t>at</w:t>
            </w:r>
            <w:r w:rsidRPr="00973492">
              <w:rPr>
                <w:b/>
                <w:bCs/>
                <w:color w:val="000000" w:themeColor="text1"/>
                <w:sz w:val="22"/>
                <w:szCs w:val="24"/>
              </w:rPr>
              <w:t xml:space="preserve"> different tensile displacement rates</w:t>
            </w:r>
            <w:r w:rsidRPr="00973492">
              <w:rPr>
                <w:rFonts w:hint="eastAsia"/>
                <w:b/>
                <w:bCs/>
                <w:color w:val="000000" w:themeColor="text1"/>
                <w:sz w:val="22"/>
              </w:rPr>
              <w:t>:</w:t>
            </w:r>
            <w:r w:rsidRPr="00973492">
              <w:rPr>
                <w:rFonts w:hint="eastAsia"/>
                <w:color w:val="000000" w:themeColor="text1"/>
                <w:sz w:val="22"/>
              </w:rPr>
              <w:t xml:space="preserve"> </w:t>
            </w:r>
            <w:r w:rsidRPr="00973492">
              <w:rPr>
                <w:rFonts w:hint="eastAsia"/>
                <w:b/>
                <w:bCs/>
                <w:color w:val="000000" w:themeColor="text1"/>
                <w:sz w:val="22"/>
              </w:rPr>
              <w:t>a</w:t>
            </w:r>
            <w:r w:rsidRPr="00973492">
              <w:rPr>
                <w:rFonts w:hint="eastAsia"/>
                <w:b/>
                <w:bCs/>
                <w:color w:val="000000" w:themeColor="text1"/>
                <w:sz w:val="22"/>
                <w:lang w:eastAsia="ja-JP"/>
              </w:rPr>
              <w:t>)</w:t>
            </w:r>
            <w:r w:rsidRPr="00973492">
              <w:rPr>
                <w:rFonts w:hint="eastAsia"/>
                <w:color w:val="000000" w:themeColor="text1"/>
                <w:sz w:val="22"/>
              </w:rPr>
              <w:t xml:space="preserve"> displacement rate </w:t>
            </w:r>
            <w:r w:rsidRPr="00973492">
              <w:rPr>
                <w:rFonts w:hint="eastAsia"/>
                <w:color w:val="000000" w:themeColor="text1"/>
                <w:sz w:val="22"/>
                <w:lang w:eastAsia="ja-JP"/>
              </w:rPr>
              <w:t xml:space="preserve">of </w:t>
            </w:r>
            <m:oMath>
              <m:r>
                <w:rPr>
                  <w:rFonts w:ascii="Cambria Math" w:hAnsi="Cambria Math"/>
                  <w:color w:val="000000" w:themeColor="text1"/>
                  <w:sz w:val="22"/>
                </w:rPr>
                <m:t>2.5×</m:t>
              </m:r>
              <m:sSup>
                <m:sSupPr>
                  <m:ctrlPr>
                    <w:rPr>
                      <w:rFonts w:ascii="Cambria Math" w:hAnsi="Cambria Math"/>
                      <w:i/>
                      <w:color w:val="000000" w:themeColor="text1"/>
                      <w:sz w:val="22"/>
                    </w:rPr>
                  </m:ctrlPr>
                </m:sSupPr>
                <m:e>
                  <m:r>
                    <w:rPr>
                      <w:rFonts w:ascii="Cambria Math" w:hAnsi="Cambria Math"/>
                      <w:color w:val="000000" w:themeColor="text1"/>
                      <w:sz w:val="22"/>
                    </w:rPr>
                    <m:t>10</m:t>
                  </m:r>
                </m:e>
                <m:sup>
                  <m:r>
                    <w:rPr>
                      <w:rFonts w:ascii="Cambria Math" w:hAnsi="Cambria Math"/>
                      <w:color w:val="000000" w:themeColor="text1"/>
                      <w:sz w:val="22"/>
                    </w:rPr>
                    <m:t>-6</m:t>
                  </m:r>
                </m:sup>
              </m:sSup>
            </m:oMath>
            <w:r w:rsidRPr="00973492">
              <w:rPr>
                <w:rFonts w:hint="eastAsia"/>
                <w:color w:val="000000" w:themeColor="text1"/>
                <w:sz w:val="22"/>
              </w:rPr>
              <w:t xml:space="preserve">, </w:t>
            </w:r>
            <w:r w:rsidRPr="00973492">
              <w:rPr>
                <w:rFonts w:hint="eastAsia"/>
                <w:b/>
                <w:bCs/>
                <w:color w:val="000000" w:themeColor="text1"/>
                <w:sz w:val="22"/>
              </w:rPr>
              <w:t>b</w:t>
            </w:r>
            <w:r w:rsidRPr="00973492">
              <w:rPr>
                <w:rFonts w:hint="eastAsia"/>
                <w:b/>
                <w:bCs/>
                <w:color w:val="000000" w:themeColor="text1"/>
                <w:sz w:val="22"/>
                <w:lang w:eastAsia="ja-JP"/>
              </w:rPr>
              <w:t>)</w:t>
            </w:r>
            <w:r w:rsidRPr="00973492">
              <w:rPr>
                <w:color w:val="000000" w:themeColor="text1"/>
                <w:sz w:val="22"/>
              </w:rPr>
              <w:t xml:space="preserve"> </w:t>
            </w:r>
            <m:oMath>
              <m:r>
                <w:rPr>
                  <w:rFonts w:ascii="Cambria Math" w:hAnsi="Cambria Math"/>
                  <w:color w:val="000000" w:themeColor="text1"/>
                  <w:sz w:val="22"/>
                </w:rPr>
                <m:t>5.0×</m:t>
              </m:r>
              <m:sSup>
                <m:sSupPr>
                  <m:ctrlPr>
                    <w:rPr>
                      <w:rFonts w:ascii="Cambria Math" w:hAnsi="Cambria Math"/>
                      <w:i/>
                      <w:color w:val="000000" w:themeColor="text1"/>
                      <w:sz w:val="22"/>
                    </w:rPr>
                  </m:ctrlPr>
                </m:sSupPr>
                <m:e>
                  <m:r>
                    <w:rPr>
                      <w:rFonts w:ascii="Cambria Math" w:hAnsi="Cambria Math"/>
                      <w:color w:val="000000" w:themeColor="text1"/>
                      <w:sz w:val="22"/>
                    </w:rPr>
                    <m:t>10</m:t>
                  </m:r>
                </m:e>
                <m:sup>
                  <m:r>
                    <w:rPr>
                      <w:rFonts w:ascii="Cambria Math" w:hAnsi="Cambria Math"/>
                      <w:color w:val="000000" w:themeColor="text1"/>
                      <w:sz w:val="22"/>
                    </w:rPr>
                    <m:t>-6</m:t>
                  </m:r>
                </m:sup>
              </m:sSup>
            </m:oMath>
            <w:r w:rsidRPr="00973492">
              <w:rPr>
                <w:rFonts w:hint="eastAsia"/>
                <w:color w:val="000000" w:themeColor="text1"/>
                <w:sz w:val="22"/>
              </w:rPr>
              <w:t xml:space="preserve">, </w:t>
            </w:r>
            <w:r w:rsidRPr="00973492">
              <w:rPr>
                <w:rFonts w:hint="eastAsia"/>
                <w:color w:val="000000" w:themeColor="text1"/>
                <w:sz w:val="22"/>
                <w:lang w:eastAsia="ja-JP"/>
              </w:rPr>
              <w:t xml:space="preserve">and </w:t>
            </w:r>
            <w:r w:rsidRPr="00973492">
              <w:rPr>
                <w:rFonts w:hint="eastAsia"/>
                <w:b/>
                <w:bCs/>
                <w:color w:val="000000" w:themeColor="text1"/>
                <w:sz w:val="22"/>
              </w:rPr>
              <w:t>c</w:t>
            </w:r>
            <w:r w:rsidRPr="00973492">
              <w:rPr>
                <w:rFonts w:hint="eastAsia"/>
                <w:b/>
                <w:bCs/>
                <w:color w:val="000000" w:themeColor="text1"/>
                <w:sz w:val="22"/>
                <w:lang w:eastAsia="ja-JP"/>
              </w:rPr>
              <w:t>)</w:t>
            </w:r>
            <w:r w:rsidRPr="00973492">
              <w:rPr>
                <w:rFonts w:hint="eastAsia"/>
                <w:b/>
                <w:bCs/>
                <w:color w:val="000000" w:themeColor="text1"/>
                <w:sz w:val="22"/>
              </w:rPr>
              <w:t xml:space="preserve"> </w:t>
            </w:r>
            <m:oMath>
              <m:r>
                <w:rPr>
                  <w:rFonts w:ascii="Cambria Math" w:hAnsi="Cambria Math"/>
                  <w:color w:val="000000" w:themeColor="text1"/>
                  <w:sz w:val="22"/>
                </w:rPr>
                <m:t>1.0×</m:t>
              </m:r>
              <m:sSup>
                <m:sSupPr>
                  <m:ctrlPr>
                    <w:rPr>
                      <w:rFonts w:ascii="Cambria Math" w:hAnsi="Cambria Math"/>
                      <w:i/>
                      <w:color w:val="000000" w:themeColor="text1"/>
                      <w:sz w:val="22"/>
                    </w:rPr>
                  </m:ctrlPr>
                </m:sSupPr>
                <m:e>
                  <m:r>
                    <w:rPr>
                      <w:rFonts w:ascii="Cambria Math" w:hAnsi="Cambria Math"/>
                      <w:color w:val="000000" w:themeColor="text1"/>
                      <w:sz w:val="22"/>
                    </w:rPr>
                    <m:t>10</m:t>
                  </m:r>
                </m:e>
                <m:sup>
                  <m:r>
                    <w:rPr>
                      <w:rFonts w:ascii="Cambria Math" w:hAnsi="Cambria Math"/>
                      <w:color w:val="000000" w:themeColor="text1"/>
                      <w:sz w:val="22"/>
                    </w:rPr>
                    <m:t>-5</m:t>
                  </m:r>
                </m:sup>
              </m:sSup>
            </m:oMath>
            <w:r w:rsidRPr="00973492">
              <w:rPr>
                <w:rFonts w:hint="eastAsia"/>
                <w:color w:val="000000" w:themeColor="text1"/>
                <w:sz w:val="22"/>
              </w:rPr>
              <w:t xml:space="preserve"> nm</w:t>
            </w:r>
            <w:r w:rsidRPr="00973492">
              <w:rPr>
                <w:rFonts w:hint="eastAsia"/>
                <w:color w:val="000000" w:themeColor="text1"/>
                <w:sz w:val="22"/>
                <w:lang w:eastAsia="ja-JP"/>
              </w:rPr>
              <w:t xml:space="preserve"> </w:t>
            </w:r>
            <w:r w:rsidRPr="00973492">
              <w:rPr>
                <w:rFonts w:hint="eastAsia"/>
                <w:color w:val="000000" w:themeColor="text1"/>
                <w:sz w:val="22"/>
              </w:rPr>
              <w:t>fs</w:t>
            </w:r>
            <w:r w:rsidRPr="00973492">
              <w:rPr>
                <w:rFonts w:hint="eastAsia"/>
                <w:color w:val="000000" w:themeColor="text1"/>
                <w:sz w:val="22"/>
                <w:vertAlign w:val="superscript"/>
                <w:lang w:eastAsia="ja-JP"/>
              </w:rPr>
              <w:t>-1</w:t>
            </w:r>
            <w:r w:rsidRPr="00973492">
              <w:rPr>
                <w:color w:val="000000" w:themeColor="text1"/>
                <w:sz w:val="22"/>
              </w:rPr>
              <w:t>.</w:t>
            </w:r>
          </w:p>
        </w:tc>
      </w:tr>
    </w:tbl>
    <w:p w14:paraId="3281F36C" w14:textId="77777777" w:rsidR="00011F53" w:rsidRPr="00973492" w:rsidRDefault="00011F53" w:rsidP="00011F53">
      <w:pPr>
        <w:pStyle w:val="SMcaption"/>
        <w:spacing w:line="360" w:lineRule="auto"/>
        <w:rPr>
          <w:b/>
          <w:bCs/>
          <w:color w:val="000000" w:themeColor="text1"/>
          <w:lang w:eastAsia="ja-JP"/>
        </w:rPr>
      </w:pPr>
    </w:p>
    <w:p w14:paraId="3E6457B7" w14:textId="77777777" w:rsidR="00011F53" w:rsidRPr="00973492" w:rsidRDefault="00011F53" w:rsidP="00011F53">
      <w:pPr>
        <w:rPr>
          <w:b/>
          <w:bCs/>
          <w:color w:val="000000" w:themeColor="text1"/>
          <w:lang w:eastAsia="ja-JP"/>
        </w:rPr>
      </w:pPr>
      <w:r w:rsidRPr="00973492">
        <w:rPr>
          <w:b/>
          <w:bCs/>
          <w:color w:val="000000" w:themeColor="text1"/>
          <w:lang w:eastAsia="ja-JP"/>
        </w:rPr>
        <w:br w:type="page"/>
      </w:r>
    </w:p>
    <w:p w14:paraId="27AAD6A3" w14:textId="4EA4E37A"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6" w:name="_Toc209547800"/>
      <w:r w:rsidRPr="00973492">
        <w:rPr>
          <w:rFonts w:hint="eastAsia"/>
          <w:color w:val="000000" w:themeColor="text1"/>
          <w:lang w:eastAsia="ja-JP"/>
        </w:rPr>
        <w:lastRenderedPageBreak/>
        <w:t xml:space="preserve">C=O bond local </w:t>
      </w:r>
      <w:r w:rsidR="005917BE" w:rsidRPr="00973492">
        <w:rPr>
          <w:rFonts w:hint="eastAsia"/>
          <w:color w:val="000000" w:themeColor="text1"/>
          <w:lang w:eastAsia="ja-JP"/>
        </w:rPr>
        <w:t xml:space="preserve">orientational </w:t>
      </w:r>
      <w:r w:rsidRPr="00973492">
        <w:rPr>
          <w:rFonts w:hint="eastAsia"/>
          <w:color w:val="000000" w:themeColor="text1"/>
          <w:lang w:eastAsia="ja-JP"/>
        </w:rPr>
        <w:t>order parameter</w:t>
      </w:r>
      <w:bookmarkEnd w:id="6"/>
    </w:p>
    <w:p w14:paraId="641EEC91" w14:textId="7B516B72" w:rsidR="00011F53" w:rsidRPr="00973492" w:rsidRDefault="00496932" w:rsidP="00496932">
      <w:pPr>
        <w:snapToGrid w:val="0"/>
        <w:spacing w:before="120" w:line="360" w:lineRule="auto"/>
        <w:jc w:val="both"/>
        <w:rPr>
          <w:color w:val="000000" w:themeColor="text1"/>
          <w:szCs w:val="28"/>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5</w:t>
      </w:r>
      <w:r w:rsidRPr="00496932">
        <w:rPr>
          <w:rFonts w:hint="eastAsia"/>
          <w:b/>
          <w:bCs/>
          <w:color w:val="000000" w:themeColor="text1"/>
          <w:szCs w:val="28"/>
          <w:lang w:eastAsia="ja-JP"/>
        </w:rPr>
        <w:t xml:space="preserve">. </w:t>
      </w:r>
      <w:r w:rsidR="00011F53" w:rsidRPr="00973492">
        <w:rPr>
          <w:color w:val="000000" w:themeColor="text1"/>
          <w:szCs w:val="28"/>
        </w:rPr>
        <w:t xml:space="preserve">We verified that the molecular chain is adsorbed to the substrate with the O atom of the amide group in the PA molecular chain facing the substrate, using the local </w:t>
      </w:r>
      <w:r w:rsidR="00011F53" w:rsidRPr="00973492">
        <w:rPr>
          <w:rFonts w:hint="eastAsia"/>
          <w:color w:val="000000" w:themeColor="text1"/>
          <w:szCs w:val="28"/>
          <w:lang w:eastAsia="ja-JP"/>
        </w:rPr>
        <w:t xml:space="preserve">orientational </w:t>
      </w:r>
      <w:r w:rsidR="00011F53" w:rsidRPr="00973492">
        <w:rPr>
          <w:color w:val="000000" w:themeColor="text1"/>
          <w:szCs w:val="28"/>
        </w:rPr>
        <w:t xml:space="preserve">order parameter </w:t>
      </w:r>
      <w:r w:rsidR="00011F53" w:rsidRPr="00973492">
        <w:rPr>
          <w:i/>
          <w:iCs/>
          <w:color w:val="000000" w:themeColor="text1"/>
          <w:szCs w:val="28"/>
        </w:rPr>
        <w:t>P</w:t>
      </w:r>
      <w:r w:rsidR="00011F53" w:rsidRPr="00973492">
        <w:rPr>
          <w:color w:val="000000" w:themeColor="text1"/>
          <w:szCs w:val="28"/>
          <w:vertAlign w:val="subscript"/>
        </w:rPr>
        <w:t>2</w:t>
      </w:r>
      <w:r w:rsidR="00011F53" w:rsidRPr="00973492">
        <w:rPr>
          <w:color w:val="000000" w:themeColor="text1"/>
          <w:szCs w:val="28"/>
        </w:rPr>
        <w:t xml:space="preserve"> of the </w:t>
      </w:r>
      <w:r w:rsidR="00011F53" w:rsidRPr="00973492">
        <w:rPr>
          <w:rFonts w:hint="eastAsia"/>
          <w:i/>
          <w:iCs/>
          <w:color w:val="000000" w:themeColor="text1"/>
          <w:szCs w:val="28"/>
          <w:lang w:eastAsia="ja-JP"/>
        </w:rPr>
        <w:t>z</w:t>
      </w:r>
      <w:r w:rsidR="00B436D2" w:rsidRPr="00973492">
        <w:rPr>
          <w:rFonts w:hint="eastAsia"/>
          <w:color w:val="000000" w:themeColor="text1"/>
          <w:szCs w:val="28"/>
          <w:lang w:eastAsia="ja-JP"/>
        </w:rPr>
        <w:t xml:space="preserve"> </w:t>
      </w:r>
      <w:r w:rsidR="00011F53" w:rsidRPr="00973492">
        <w:rPr>
          <w:color w:val="000000" w:themeColor="text1"/>
          <w:szCs w:val="28"/>
        </w:rPr>
        <w:t xml:space="preserve">axis </w:t>
      </w:r>
      <w:r w:rsidR="00011F53" w:rsidRPr="00973492">
        <w:rPr>
          <w:rFonts w:hint="eastAsia"/>
          <w:color w:val="000000" w:themeColor="text1"/>
          <w:szCs w:val="28"/>
          <w:lang w:eastAsia="ja-JP"/>
        </w:rPr>
        <w:t xml:space="preserve">(tensile) </w:t>
      </w:r>
      <w:r w:rsidR="00011F53" w:rsidRPr="00973492">
        <w:rPr>
          <w:color w:val="000000" w:themeColor="text1"/>
          <w:szCs w:val="28"/>
        </w:rPr>
        <w:t xml:space="preserve">direction of the C=O bond. The local </w:t>
      </w:r>
      <w:r w:rsidR="00011F53" w:rsidRPr="00973492">
        <w:rPr>
          <w:rFonts w:hint="eastAsia"/>
          <w:color w:val="000000" w:themeColor="text1"/>
          <w:szCs w:val="28"/>
          <w:lang w:eastAsia="ja-JP"/>
        </w:rPr>
        <w:t xml:space="preserve">orientational </w:t>
      </w:r>
      <w:r w:rsidR="00011F53" w:rsidRPr="00973492">
        <w:rPr>
          <w:color w:val="000000" w:themeColor="text1"/>
          <w:szCs w:val="28"/>
        </w:rPr>
        <w:t xml:space="preserve">order parameter </w:t>
      </w:r>
      <w:r w:rsidR="00011F53" w:rsidRPr="00973492">
        <w:rPr>
          <w:i/>
          <w:iCs/>
          <w:color w:val="000000" w:themeColor="text1"/>
          <w:szCs w:val="28"/>
        </w:rPr>
        <w:t>P</w:t>
      </w:r>
      <w:r w:rsidR="00011F53" w:rsidRPr="00973492">
        <w:rPr>
          <w:color w:val="000000" w:themeColor="text1"/>
          <w:szCs w:val="28"/>
          <w:vertAlign w:val="subscript"/>
        </w:rPr>
        <w:t>2</w:t>
      </w:r>
      <w:r w:rsidR="00011F53" w:rsidRPr="00973492">
        <w:rPr>
          <w:color w:val="000000" w:themeColor="text1"/>
          <w:szCs w:val="28"/>
        </w:rPr>
        <w:t xml:space="preserve"> is expressed by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r>
          <w:rPr>
            <w:rFonts w:ascii="Cambria Math" w:hAnsi="Cambria Math"/>
            <w:color w:val="000000" w:themeColor="text1"/>
            <w:szCs w:val="28"/>
          </w:rPr>
          <m:t>=</m:t>
        </m:r>
        <m:d>
          <m:dPr>
            <m:begChr m:val="〈"/>
            <m:endChr m:val="〉"/>
            <m:ctrlPr>
              <w:rPr>
                <w:rFonts w:ascii="Cambria Math" w:hAnsi="Cambria Math"/>
                <w:i/>
                <w:color w:val="000000" w:themeColor="text1"/>
                <w:szCs w:val="28"/>
              </w:rPr>
            </m:ctrlPr>
          </m:dPr>
          <m:e>
            <m:f>
              <m:fPr>
                <m:ctrlPr>
                  <w:rPr>
                    <w:rFonts w:ascii="Cambria Math" w:hAnsi="Cambria Math"/>
                    <w:i/>
                    <w:color w:val="000000" w:themeColor="text1"/>
                    <w:szCs w:val="28"/>
                  </w:rPr>
                </m:ctrlPr>
              </m:fPr>
              <m:num>
                <m:r>
                  <w:rPr>
                    <w:rFonts w:ascii="Cambria Math" w:hAnsi="Cambria Math"/>
                    <w:color w:val="000000" w:themeColor="text1"/>
                    <w:szCs w:val="28"/>
                  </w:rPr>
                  <m:t>3</m:t>
                </m:r>
                <m:sSup>
                  <m:sSupPr>
                    <m:ctrlPr>
                      <w:rPr>
                        <w:rFonts w:ascii="Cambria Math" w:hAnsi="Cambria Math"/>
                        <w:i/>
                        <w:color w:val="000000" w:themeColor="text1"/>
                        <w:szCs w:val="28"/>
                      </w:rPr>
                    </m:ctrlPr>
                  </m:sSupPr>
                  <m:e>
                    <m:r>
                      <m:rPr>
                        <m:nor/>
                      </m:rPr>
                      <w:rPr>
                        <w:color w:val="000000" w:themeColor="text1"/>
                        <w:szCs w:val="28"/>
                      </w:rPr>
                      <m:t>cos</m:t>
                    </m:r>
                  </m:e>
                  <m:sup>
                    <m:r>
                      <w:rPr>
                        <w:rFonts w:ascii="Cambria Math" w:hAnsi="Cambria Math"/>
                        <w:color w:val="000000" w:themeColor="text1"/>
                        <w:szCs w:val="28"/>
                      </w:rPr>
                      <m:t>2</m:t>
                    </m:r>
                  </m:sup>
                </m:sSup>
                <m:r>
                  <w:rPr>
                    <w:rFonts w:ascii="Cambria Math" w:hAnsi="Cambria Math"/>
                    <w:color w:val="000000" w:themeColor="text1"/>
                    <w:szCs w:val="28"/>
                  </w:rPr>
                  <m:t>θ-1</m:t>
                </m:r>
              </m:num>
              <m:den>
                <m:r>
                  <w:rPr>
                    <w:rFonts w:ascii="Cambria Math" w:hAnsi="Cambria Math"/>
                    <w:color w:val="000000" w:themeColor="text1"/>
                    <w:szCs w:val="28"/>
                  </w:rPr>
                  <m:t>2</m:t>
                </m:r>
              </m:den>
            </m:f>
          </m:e>
        </m:d>
      </m:oMath>
      <w:r w:rsidR="00011F53" w:rsidRPr="00973492">
        <w:rPr>
          <w:color w:val="000000" w:themeColor="text1"/>
          <w:szCs w:val="28"/>
        </w:rPr>
        <w:t xml:space="preserve"> </w:t>
      </w:r>
      <w:r w:rsidR="00011F53" w:rsidRPr="00973492">
        <w:rPr>
          <w:color w:val="000000" w:themeColor="text1"/>
          <w:szCs w:val="28"/>
        </w:rPr>
        <w:fldChar w:fldCharType="begin"/>
      </w:r>
      <w:r w:rsidR="00CC6FE8">
        <w:rPr>
          <w:color w:val="000000" w:themeColor="text1"/>
          <w:szCs w:val="28"/>
        </w:rPr>
        <w:instrText xml:space="preserve"> ADDIN ZOTERO_ITEM CSL_CITATION {"citationID":"pZFS59w9","properties":{"formattedCitation":"\\super 1\\nosupersub{}","plainCitation":"1","noteIndex":0},"citationItems":[{"id":"wGWQPgFd/SLL2P1Gf","uris":["http://zotero.org/users/15570351/items/LCWAGXHB"],"itemData":{"id":256,"type":"article-journal","abstract":"Structure formation of a single polymer chain with 500 methylene groups is investigated by means of a molecular dynamics simulation. We find that the folded orientationally ordered structure is formed at a low temperature by gradual stepwise cooling or by quenching from a random configuration at a higher temperature. It is also found that the global orientational order grows in a gradual manner in the case of gradual stepwise cooling, whereas it grows in a stepwise manner in the case of quenching.","collection-title":"Conference on Computational Physics 2000: \"New Challenges for the New Millenium\"","container-title":"Computer Physics Communications","DOI":"10.1016/S0010-4655(01)00349-6","ISSN":"0010-4655","issue":"1","journalAbbreviation":"Comput. Phys. Commun.","page":"123-126","source":"ScienceDirect","title":"Molecular dynamics study of structure formation of a single polymer chain by cooling","volume":"142","author":[{"family":"Fujiwara","given":"Susumu"},{"family":"Sato","given":"Tetsuya"}],"issued":{"date-parts":[["2001",12,15]]}}}],"schema":"https://github.com/citation-style-language/schema/raw/master/csl-citation.json"} </w:instrText>
      </w:r>
      <w:r w:rsidR="00011F53" w:rsidRPr="00973492">
        <w:rPr>
          <w:color w:val="000000" w:themeColor="text1"/>
          <w:szCs w:val="28"/>
        </w:rPr>
        <w:fldChar w:fldCharType="separate"/>
      </w:r>
      <w:r w:rsidR="00960FEE" w:rsidRPr="00973492">
        <w:rPr>
          <w:color w:val="000000" w:themeColor="text1"/>
          <w:vertAlign w:val="superscript"/>
        </w:rPr>
        <w:t>1</w:t>
      </w:r>
      <w:r w:rsidR="00011F53" w:rsidRPr="00973492">
        <w:rPr>
          <w:color w:val="000000" w:themeColor="text1"/>
          <w:szCs w:val="28"/>
        </w:rPr>
        <w:fldChar w:fldCharType="end"/>
      </w:r>
      <w:r w:rsidR="00011F53" w:rsidRPr="00973492">
        <w:rPr>
          <w:rFonts w:hint="eastAsia"/>
          <w:color w:val="000000" w:themeColor="text1"/>
          <w:szCs w:val="28"/>
          <w:lang w:eastAsia="ja-JP"/>
        </w:rPr>
        <w:t xml:space="preserve">, </w:t>
      </w:r>
      <w:r w:rsidR="00011F53" w:rsidRPr="00973492">
        <w:rPr>
          <w:color w:val="000000" w:themeColor="text1"/>
          <w:szCs w:val="28"/>
        </w:rPr>
        <w:t xml:space="preserve">where the brackets indicate averaging over all C=O bonds within a bin width of 0.5 nm. A value of </w:t>
      </w:r>
      <w:r w:rsidR="00011F53" w:rsidRPr="00973492">
        <w:rPr>
          <w:i/>
          <w:iCs/>
          <w:color w:val="000000" w:themeColor="text1"/>
          <w:szCs w:val="28"/>
        </w:rPr>
        <w:t>P</w:t>
      </w:r>
      <w:r w:rsidR="00011F53" w:rsidRPr="00973492">
        <w:rPr>
          <w:color w:val="000000" w:themeColor="text1"/>
          <w:szCs w:val="28"/>
          <w:vertAlign w:val="subscript"/>
        </w:rPr>
        <w:t>2</w:t>
      </w:r>
      <w:r w:rsidR="00011F53" w:rsidRPr="00973492">
        <w:rPr>
          <w:color w:val="000000" w:themeColor="text1"/>
          <w:szCs w:val="28"/>
        </w:rPr>
        <w:t xml:space="preserve"> = 1 corresponds to full alignment along the </w:t>
      </w:r>
      <w:r w:rsidR="00011F53" w:rsidRPr="00973492">
        <w:rPr>
          <w:i/>
          <w:iCs/>
          <w:color w:val="000000" w:themeColor="text1"/>
          <w:szCs w:val="28"/>
        </w:rPr>
        <w:t>z</w:t>
      </w:r>
      <w:r w:rsidR="00B436D2" w:rsidRPr="00973492">
        <w:rPr>
          <w:rFonts w:hint="eastAsia"/>
          <w:color w:val="000000" w:themeColor="text1"/>
          <w:szCs w:val="28"/>
          <w:lang w:eastAsia="ja-JP"/>
        </w:rPr>
        <w:t xml:space="preserve"> </w:t>
      </w:r>
      <w:r w:rsidR="00011F53" w:rsidRPr="00973492">
        <w:rPr>
          <w:color w:val="000000" w:themeColor="text1"/>
          <w:szCs w:val="28"/>
        </w:rPr>
        <w:t xml:space="preserve">axis, whereas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r>
          <w:rPr>
            <w:rFonts w:ascii="Cambria Math" w:hAnsi="Cambria Math"/>
            <w:color w:val="000000" w:themeColor="text1"/>
            <w:szCs w:val="28"/>
          </w:rPr>
          <m:t>=-0.5</m:t>
        </m:r>
      </m:oMath>
      <w:r w:rsidR="00011F53" w:rsidRPr="00973492">
        <w:rPr>
          <w:color w:val="000000" w:themeColor="text1"/>
          <w:szCs w:val="28"/>
        </w:rPr>
        <w:t xml:space="preserve"> indicates perfect perpendicular alignment.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r>
          <w:rPr>
            <w:rFonts w:ascii="Cambria Math" w:hAnsi="Cambria Math"/>
            <w:color w:val="000000" w:themeColor="text1"/>
            <w:szCs w:val="28"/>
          </w:rPr>
          <m:t>=0</m:t>
        </m:r>
      </m:oMath>
      <w:r w:rsidR="00011F53" w:rsidRPr="00973492">
        <w:rPr>
          <w:color w:val="000000" w:themeColor="text1"/>
          <w:szCs w:val="28"/>
        </w:rPr>
        <w:t xml:space="preserve"> denotes random orientation. </w:t>
      </w:r>
      <w:r w:rsidR="00011F53" w:rsidRPr="00973492">
        <w:rPr>
          <w:rFonts w:hint="eastAsia"/>
          <w:color w:val="000000" w:themeColor="text1"/>
          <w:szCs w:val="28"/>
          <w:lang w:eastAsia="ja-JP"/>
        </w:rPr>
        <w:t xml:space="preserve">Supplementary </w:t>
      </w:r>
      <w:r w:rsidR="00011F53" w:rsidRPr="00973492">
        <w:rPr>
          <w:color w:val="000000" w:themeColor="text1"/>
          <w:szCs w:val="28"/>
        </w:rPr>
        <w:t xml:space="preserve">Figure </w:t>
      </w:r>
      <w:r w:rsidR="00011F53" w:rsidRPr="00973492">
        <w:rPr>
          <w:rFonts w:hint="eastAsia"/>
          <w:color w:val="000000" w:themeColor="text1"/>
          <w:szCs w:val="28"/>
          <w:lang w:eastAsia="ja-JP"/>
        </w:rPr>
        <w:t>5</w:t>
      </w:r>
      <w:r w:rsidR="00011F53" w:rsidRPr="00973492">
        <w:rPr>
          <w:color w:val="000000" w:themeColor="text1"/>
          <w:szCs w:val="28"/>
        </w:rPr>
        <w:t xml:space="preserve"> shows the depth profiles of </w:t>
      </w:r>
      <w:r w:rsidR="00011F53" w:rsidRPr="00973492">
        <w:rPr>
          <w:i/>
          <w:iCs/>
          <w:color w:val="000000" w:themeColor="text1"/>
          <w:szCs w:val="28"/>
        </w:rPr>
        <w:t>P</w:t>
      </w:r>
      <w:r w:rsidR="00011F53" w:rsidRPr="00973492">
        <w:rPr>
          <w:color w:val="000000" w:themeColor="text1"/>
          <w:szCs w:val="28"/>
          <w:vertAlign w:val="subscript"/>
        </w:rPr>
        <w:t>2</w:t>
      </w:r>
      <w:r w:rsidR="00011F53" w:rsidRPr="00973492">
        <w:rPr>
          <w:color w:val="000000" w:themeColor="text1"/>
          <w:szCs w:val="28"/>
        </w:rPr>
        <w:t xml:space="preserve"> for PA6 and PAMXD6 under tensile deformation. On the OH-terminated surface (</w:t>
      </w:r>
      <w:r w:rsidR="00011F53" w:rsidRPr="00973492">
        <w:rPr>
          <w:rFonts w:hint="eastAsia"/>
          <w:color w:val="000000" w:themeColor="text1"/>
          <w:szCs w:val="28"/>
          <w:lang w:eastAsia="ja-JP"/>
        </w:rPr>
        <w:t xml:space="preserve">Supplementary </w:t>
      </w:r>
      <w:r w:rsidR="00011F53" w:rsidRPr="00973492">
        <w:rPr>
          <w:color w:val="000000" w:themeColor="text1"/>
          <w:szCs w:val="28"/>
        </w:rPr>
        <w:t xml:space="preserve">Fig. </w:t>
      </w:r>
      <w:r w:rsidR="00011F53" w:rsidRPr="00973492">
        <w:rPr>
          <w:rFonts w:hint="eastAsia"/>
          <w:color w:val="000000" w:themeColor="text1"/>
          <w:szCs w:val="28"/>
          <w:lang w:eastAsia="ja-JP"/>
        </w:rPr>
        <w:t>5</w:t>
      </w:r>
      <w:r w:rsidR="00011F53" w:rsidRPr="00973492">
        <w:rPr>
          <w:color w:val="000000" w:themeColor="text1"/>
          <w:szCs w:val="28"/>
        </w:rPr>
        <w:t>a and c), both PA6 and PAMXD6 exhibit strong interfacial alignment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r>
          <w:rPr>
            <w:rFonts w:ascii="Cambria Math" w:hAnsi="Cambria Math"/>
            <w:color w:val="000000" w:themeColor="text1"/>
            <w:szCs w:val="28"/>
          </w:rPr>
          <m:t>≈0.6</m:t>
        </m:r>
      </m:oMath>
      <w:r w:rsidR="00011F53" w:rsidRPr="00973492">
        <w:rPr>
          <w:color w:val="000000" w:themeColor="text1"/>
          <w:szCs w:val="28"/>
        </w:rPr>
        <w:t xml:space="preserve">), indicating that C=O bonds are oriented along the </w:t>
      </w:r>
      <w:r w:rsidR="00011F53" w:rsidRPr="00973492">
        <w:rPr>
          <w:i/>
          <w:iCs/>
          <w:color w:val="000000" w:themeColor="text1"/>
          <w:szCs w:val="28"/>
        </w:rPr>
        <w:t>z</w:t>
      </w:r>
      <w:r w:rsidR="00B436D2" w:rsidRPr="00973492">
        <w:rPr>
          <w:rFonts w:hint="eastAsia"/>
          <w:color w:val="000000" w:themeColor="text1"/>
          <w:szCs w:val="28"/>
          <w:lang w:eastAsia="ja-JP"/>
        </w:rPr>
        <w:t xml:space="preserve"> </w:t>
      </w:r>
      <w:r w:rsidR="00011F53" w:rsidRPr="00973492">
        <w:rPr>
          <w:color w:val="000000" w:themeColor="text1"/>
          <w:szCs w:val="28"/>
        </w:rPr>
        <w:t xml:space="preserve">axis. As deformation proceeds,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oMath>
      <w:r w:rsidR="00011F53" w:rsidRPr="00973492">
        <w:rPr>
          <w:color w:val="000000" w:themeColor="text1"/>
          <w:szCs w:val="28"/>
        </w:rPr>
        <w:t xml:space="preserve"> decreases rapidly and approaches 0.0, reflecting disorder in the orientation of C=O bonds. After yielding,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oMath>
      <w:r w:rsidR="00011F53" w:rsidRPr="00973492">
        <w:rPr>
          <w:color w:val="000000" w:themeColor="text1"/>
          <w:szCs w:val="28"/>
        </w:rPr>
        <w:t xml:space="preserve"> at the interface remains relatively constant, while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oMath>
      <w:r w:rsidR="00011F53" w:rsidRPr="00973492">
        <w:rPr>
          <w:color w:val="000000" w:themeColor="text1"/>
          <w:szCs w:val="28"/>
        </w:rPr>
        <w:t xml:space="preserve"> in the region ~4 nm from the interface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oMath>
      <w:r w:rsidR="00011F53" w:rsidRPr="00973492">
        <w:rPr>
          <w:color w:val="000000" w:themeColor="text1"/>
          <w:szCs w:val="28"/>
        </w:rPr>
        <w:t xml:space="preserve"> decreases to about −0.3. This suggests that the C=O bonds reorient perpendicular to the </w:t>
      </w:r>
      <w:r w:rsidR="00011F53" w:rsidRPr="00973492">
        <w:rPr>
          <w:i/>
          <w:iCs/>
          <w:color w:val="000000" w:themeColor="text1"/>
          <w:szCs w:val="28"/>
        </w:rPr>
        <w:t>z</w:t>
      </w:r>
      <w:r w:rsidR="00B436D2" w:rsidRPr="00973492">
        <w:rPr>
          <w:rFonts w:hint="eastAsia"/>
          <w:color w:val="000000" w:themeColor="text1"/>
          <w:szCs w:val="28"/>
          <w:lang w:eastAsia="ja-JP"/>
        </w:rPr>
        <w:t xml:space="preserve"> </w:t>
      </w:r>
      <w:r w:rsidR="00011F53" w:rsidRPr="00973492">
        <w:rPr>
          <w:color w:val="000000" w:themeColor="text1"/>
          <w:szCs w:val="28"/>
        </w:rPr>
        <w:t>axis in regions where chain stretching and nanovoid formation occur (Fig. 3). Similar trends are observed on the non-terminated surface (</w:t>
      </w:r>
      <w:r w:rsidR="00011F53" w:rsidRPr="00973492">
        <w:rPr>
          <w:rFonts w:hint="eastAsia"/>
          <w:color w:val="000000" w:themeColor="text1"/>
          <w:szCs w:val="28"/>
          <w:lang w:eastAsia="ja-JP"/>
        </w:rPr>
        <w:t xml:space="preserve">Supplementary </w:t>
      </w:r>
      <w:r w:rsidR="00011F53" w:rsidRPr="00973492">
        <w:rPr>
          <w:color w:val="000000" w:themeColor="text1"/>
          <w:szCs w:val="28"/>
        </w:rPr>
        <w:t xml:space="preserve">Fig. </w:t>
      </w:r>
      <w:r w:rsidR="00011F53" w:rsidRPr="00973492">
        <w:rPr>
          <w:rFonts w:hint="eastAsia"/>
          <w:color w:val="000000" w:themeColor="text1"/>
          <w:szCs w:val="28"/>
          <w:lang w:eastAsia="ja-JP"/>
        </w:rPr>
        <w:t>5</w:t>
      </w:r>
      <w:r w:rsidR="00011F53" w:rsidRPr="00973492">
        <w:rPr>
          <w:color w:val="000000" w:themeColor="text1"/>
          <w:szCs w:val="28"/>
        </w:rPr>
        <w:t>b and d), although the initial interfacial alignment is weaker (</w:t>
      </w:r>
      <m:oMath>
        <m:sSub>
          <m:sSubPr>
            <m:ctrlPr>
              <w:rPr>
                <w:rFonts w:ascii="Cambria Math" w:hAnsi="Cambria Math"/>
                <w:i/>
                <w:color w:val="000000" w:themeColor="text1"/>
                <w:szCs w:val="28"/>
              </w:rPr>
            </m:ctrlPr>
          </m:sSubPr>
          <m:e>
            <m:r>
              <w:rPr>
                <w:rFonts w:ascii="Cambria Math" w:hAnsi="Cambria Math"/>
                <w:color w:val="000000" w:themeColor="text1"/>
                <w:szCs w:val="28"/>
              </w:rPr>
              <m:t>P</m:t>
            </m:r>
          </m:e>
          <m:sub>
            <m:r>
              <w:rPr>
                <w:rFonts w:ascii="Cambria Math" w:hAnsi="Cambria Math"/>
                <w:color w:val="000000" w:themeColor="text1"/>
                <w:szCs w:val="28"/>
              </w:rPr>
              <m:t>2</m:t>
            </m:r>
          </m:sub>
        </m:sSub>
        <m:r>
          <w:rPr>
            <w:rFonts w:ascii="Cambria Math" w:hAnsi="Cambria Math"/>
            <w:color w:val="000000" w:themeColor="text1"/>
            <w:szCs w:val="28"/>
          </w:rPr>
          <m:t>≈0.3</m:t>
        </m:r>
      </m:oMath>
      <w:r w:rsidR="00011F53" w:rsidRPr="00973492">
        <w:rPr>
          <w:color w:val="000000" w:themeColor="text1"/>
          <w:szCs w:val="28"/>
        </w:rPr>
        <w:t>). These analyses confirm that oxygen atoms in amide groups preferentially orient toward the surface</w:t>
      </w:r>
      <w:r w:rsidR="00011F53" w:rsidRPr="00973492">
        <w:rPr>
          <w:rFonts w:hint="eastAsia"/>
          <w:color w:val="000000" w:themeColor="text1"/>
          <w:szCs w:val="28"/>
          <w:lang w:eastAsia="ja-JP"/>
        </w:rPr>
        <w:t>.</w:t>
      </w:r>
    </w:p>
    <w:p w14:paraId="11665158" w14:textId="77777777" w:rsidR="00011F53" w:rsidRPr="00973492" w:rsidRDefault="00011F53" w:rsidP="00011F53">
      <w:pPr>
        <w:pStyle w:val="SMcaption"/>
        <w:rPr>
          <w:b/>
          <w:bCs/>
          <w:color w:val="000000" w:themeColor="text1"/>
          <w:sz w:val="28"/>
          <w:szCs w:val="2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6C1DC54F" w14:textId="77777777" w:rsidTr="006A354F">
        <w:tc>
          <w:tcPr>
            <w:tcW w:w="9350" w:type="dxa"/>
          </w:tcPr>
          <w:p w14:paraId="1D4B4834" w14:textId="77777777" w:rsidR="00011F53" w:rsidRPr="00973492" w:rsidRDefault="00011F53" w:rsidP="006A354F">
            <w:pPr>
              <w:pStyle w:val="SMcaption"/>
              <w:jc w:val="center"/>
              <w:rPr>
                <w:b/>
                <w:bCs/>
                <w:color w:val="000000" w:themeColor="text1"/>
                <w:lang w:eastAsia="ja-JP"/>
              </w:rPr>
            </w:pPr>
            <w:r w:rsidRPr="00973492">
              <w:rPr>
                <w:b/>
                <w:bCs/>
                <w:noProof/>
                <w:color w:val="000000" w:themeColor="text1"/>
                <w:lang w:eastAsia="ja-JP"/>
              </w:rPr>
              <w:drawing>
                <wp:inline distT="0" distB="0" distL="0" distR="0" wp14:anchorId="7D2C0267" wp14:editId="1C65323D">
                  <wp:extent cx="3888000" cy="2591167"/>
                  <wp:effectExtent l="0" t="0" r="0" b="0"/>
                  <wp:docPr id="1556507761" name="図 1"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07761" name="図 1" descr="グラフ&#10;&#10;AI 生成コンテンツは誤りを含む可能性があります。"/>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88000" cy="2591167"/>
                          </a:xfrm>
                          <a:prstGeom prst="rect">
                            <a:avLst/>
                          </a:prstGeom>
                        </pic:spPr>
                      </pic:pic>
                    </a:graphicData>
                  </a:graphic>
                </wp:inline>
              </w:drawing>
            </w:r>
          </w:p>
        </w:tc>
      </w:tr>
      <w:tr w:rsidR="00973492" w:rsidRPr="00973492" w14:paraId="7AAA6798" w14:textId="77777777" w:rsidTr="006A354F">
        <w:tc>
          <w:tcPr>
            <w:tcW w:w="9350" w:type="dxa"/>
          </w:tcPr>
          <w:p w14:paraId="4D276069" w14:textId="7206834F" w:rsidR="00011F53" w:rsidRPr="00973492" w:rsidRDefault="00011F53" w:rsidP="006A354F">
            <w:pPr>
              <w:pStyle w:val="SMcaption"/>
              <w:jc w:val="both"/>
              <w:rPr>
                <w:b/>
                <w:bCs/>
                <w:color w:val="000000" w:themeColor="text1"/>
                <w:lang w:eastAsia="ja-JP"/>
              </w:rPr>
            </w:pPr>
            <w:r w:rsidRPr="00973492">
              <w:rPr>
                <w:rFonts w:hint="eastAsia"/>
                <w:b/>
                <w:bCs/>
                <w:color w:val="000000" w:themeColor="text1"/>
                <w:sz w:val="22"/>
                <w:szCs w:val="24"/>
                <w:lang w:eastAsia="ja-JP"/>
              </w:rPr>
              <w:lastRenderedPageBreak/>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5.</w:t>
            </w:r>
            <w:r w:rsidRPr="00973492">
              <w:rPr>
                <w:rFonts w:hint="eastAsia"/>
                <w:color w:val="000000" w:themeColor="text1"/>
                <w:sz w:val="22"/>
                <w:szCs w:val="24"/>
              </w:rPr>
              <w:t xml:space="preserve"> </w:t>
            </w:r>
            <w:r w:rsidRPr="00973492">
              <w:rPr>
                <w:rFonts w:hint="eastAsia"/>
                <w:b/>
                <w:bCs/>
                <w:color w:val="000000" w:themeColor="text1"/>
                <w:sz w:val="22"/>
                <w:szCs w:val="24"/>
              </w:rPr>
              <w:t xml:space="preserve">C=O bond orientation </w:t>
            </w:r>
            <w:r w:rsidRPr="00973492">
              <w:rPr>
                <w:b/>
                <w:bCs/>
                <w:color w:val="000000" w:themeColor="text1"/>
                <w:sz w:val="22"/>
                <w:szCs w:val="24"/>
              </w:rPr>
              <w:t>analysis</w:t>
            </w:r>
            <w:r w:rsidRPr="00973492">
              <w:rPr>
                <w:rFonts w:hint="eastAsia"/>
                <w:b/>
                <w:bCs/>
                <w:color w:val="000000" w:themeColor="text1"/>
                <w:sz w:val="22"/>
                <w:szCs w:val="24"/>
              </w:rPr>
              <w:t xml:space="preserve"> using local order parameter </w:t>
            </w:r>
            <w:r w:rsidRPr="00973492">
              <w:rPr>
                <w:rFonts w:hint="eastAsia"/>
                <w:b/>
                <w:bCs/>
                <w:i/>
                <w:iCs/>
                <w:color w:val="000000" w:themeColor="text1"/>
                <w:sz w:val="22"/>
                <w:szCs w:val="24"/>
              </w:rPr>
              <w:t>P</w:t>
            </w:r>
            <w:r w:rsidRPr="00973492">
              <w:rPr>
                <w:rFonts w:hint="eastAsia"/>
                <w:b/>
                <w:bCs/>
                <w:color w:val="000000" w:themeColor="text1"/>
                <w:sz w:val="22"/>
                <w:szCs w:val="24"/>
                <w:vertAlign w:val="subscript"/>
              </w:rPr>
              <w:t>2</w:t>
            </w:r>
            <w:r w:rsidRPr="00973492">
              <w:rPr>
                <w:rFonts w:hint="eastAsia"/>
                <w:b/>
                <w:bCs/>
                <w:color w:val="000000" w:themeColor="text1"/>
                <w:sz w:val="22"/>
                <w:szCs w:val="24"/>
              </w:rPr>
              <w:t>:</w:t>
            </w:r>
            <w:r w:rsidRPr="00973492">
              <w:rPr>
                <w:rFonts w:hint="eastAsia"/>
                <w:color w:val="000000" w:themeColor="text1"/>
                <w:sz w:val="22"/>
              </w:rPr>
              <w:t xml:space="preserve"> </w:t>
            </w:r>
            <w:r w:rsidRPr="00973492">
              <w:rPr>
                <w:rFonts w:hint="eastAsia"/>
                <w:b/>
                <w:bCs/>
                <w:color w:val="000000" w:themeColor="text1"/>
                <w:sz w:val="22"/>
              </w:rPr>
              <w:t>a</w:t>
            </w:r>
            <w:r w:rsidRPr="00973492">
              <w:rPr>
                <w:rFonts w:hint="eastAsia"/>
                <w:b/>
                <w:bCs/>
                <w:color w:val="000000" w:themeColor="text1"/>
                <w:sz w:val="22"/>
                <w:lang w:eastAsia="ja-JP"/>
              </w:rPr>
              <w:t>)</w:t>
            </w:r>
            <w:r w:rsidRPr="00973492">
              <w:rPr>
                <w:rFonts w:hint="eastAsia"/>
                <w:color w:val="000000" w:themeColor="text1"/>
                <w:sz w:val="22"/>
              </w:rPr>
              <w:t xml:space="preserve"> </w:t>
            </w:r>
            <w:r w:rsidRPr="00973492">
              <w:rPr>
                <w:color w:val="000000" w:themeColor="text1"/>
                <w:sz w:val="22"/>
              </w:rPr>
              <w:t>PA6</w:t>
            </w:r>
            <w:r w:rsidRPr="00973492">
              <w:rPr>
                <w:rFonts w:hint="eastAsia"/>
                <w:color w:val="000000" w:themeColor="text1"/>
                <w:sz w:val="22"/>
              </w:rPr>
              <w:t>/OH-terminated Al</w:t>
            </w:r>
            <w:r w:rsidRPr="00973492">
              <w:rPr>
                <w:rFonts w:hint="eastAsia"/>
                <w:color w:val="000000" w:themeColor="text1"/>
                <w:sz w:val="22"/>
                <w:vertAlign w:val="subscript"/>
              </w:rPr>
              <w:t>2</w:t>
            </w:r>
            <w:r w:rsidRPr="00973492">
              <w:rPr>
                <w:rFonts w:hint="eastAsia"/>
                <w:color w:val="000000" w:themeColor="text1"/>
                <w:sz w:val="22"/>
              </w:rPr>
              <w:t>O</w:t>
            </w:r>
            <w:r w:rsidRPr="00973492">
              <w:rPr>
                <w:rFonts w:hint="eastAsia"/>
                <w:color w:val="000000" w:themeColor="text1"/>
                <w:sz w:val="22"/>
                <w:vertAlign w:val="subscript"/>
              </w:rPr>
              <w:t>3</w:t>
            </w:r>
            <w:r w:rsidRPr="00973492">
              <w:rPr>
                <w:rFonts w:hint="eastAsia"/>
                <w:color w:val="000000" w:themeColor="text1"/>
                <w:sz w:val="22"/>
              </w:rPr>
              <w:t xml:space="preserve">, </w:t>
            </w:r>
            <w:r w:rsidRPr="00973492">
              <w:rPr>
                <w:rFonts w:hint="eastAsia"/>
                <w:b/>
                <w:bCs/>
                <w:color w:val="000000" w:themeColor="text1"/>
                <w:sz w:val="22"/>
              </w:rPr>
              <w:t>b</w:t>
            </w:r>
            <w:r w:rsidRPr="00973492">
              <w:rPr>
                <w:rFonts w:hint="eastAsia"/>
                <w:b/>
                <w:bCs/>
                <w:color w:val="000000" w:themeColor="text1"/>
                <w:sz w:val="22"/>
                <w:lang w:eastAsia="ja-JP"/>
              </w:rPr>
              <w:t>)</w:t>
            </w:r>
            <w:r w:rsidRPr="00973492">
              <w:rPr>
                <w:rFonts w:hint="eastAsia"/>
                <w:color w:val="000000" w:themeColor="text1"/>
                <w:sz w:val="22"/>
              </w:rPr>
              <w:t xml:space="preserve"> </w:t>
            </w:r>
            <w:r w:rsidRPr="00973492">
              <w:rPr>
                <w:color w:val="000000" w:themeColor="text1"/>
                <w:sz w:val="22"/>
              </w:rPr>
              <w:t>PA6</w:t>
            </w:r>
            <w:r w:rsidRPr="00973492">
              <w:rPr>
                <w:rFonts w:hint="eastAsia"/>
                <w:color w:val="000000" w:themeColor="text1"/>
                <w:sz w:val="22"/>
              </w:rPr>
              <w:t>/non-terminated Al</w:t>
            </w:r>
            <w:r w:rsidRPr="00973492">
              <w:rPr>
                <w:rFonts w:hint="eastAsia"/>
                <w:color w:val="000000" w:themeColor="text1"/>
                <w:sz w:val="22"/>
                <w:vertAlign w:val="subscript"/>
              </w:rPr>
              <w:t>2</w:t>
            </w:r>
            <w:r w:rsidRPr="00973492">
              <w:rPr>
                <w:rFonts w:hint="eastAsia"/>
                <w:color w:val="000000" w:themeColor="text1"/>
                <w:sz w:val="22"/>
              </w:rPr>
              <w:t>O</w:t>
            </w:r>
            <w:r w:rsidRPr="00973492">
              <w:rPr>
                <w:rFonts w:hint="eastAsia"/>
                <w:color w:val="000000" w:themeColor="text1"/>
                <w:sz w:val="22"/>
                <w:vertAlign w:val="subscript"/>
              </w:rPr>
              <w:t>3</w:t>
            </w:r>
            <w:r w:rsidRPr="00973492">
              <w:rPr>
                <w:rFonts w:hint="eastAsia"/>
                <w:color w:val="000000" w:themeColor="text1"/>
                <w:sz w:val="22"/>
              </w:rPr>
              <w:t xml:space="preserve">, </w:t>
            </w:r>
            <w:r w:rsidRPr="00973492">
              <w:rPr>
                <w:rFonts w:hint="eastAsia"/>
                <w:b/>
                <w:bCs/>
                <w:color w:val="000000" w:themeColor="text1"/>
                <w:sz w:val="22"/>
              </w:rPr>
              <w:t>c</w:t>
            </w:r>
            <w:r w:rsidRPr="00973492">
              <w:rPr>
                <w:rFonts w:hint="eastAsia"/>
                <w:b/>
                <w:bCs/>
                <w:color w:val="000000" w:themeColor="text1"/>
                <w:sz w:val="22"/>
                <w:lang w:eastAsia="ja-JP"/>
              </w:rPr>
              <w:t>)</w:t>
            </w:r>
            <w:r w:rsidRPr="00973492">
              <w:rPr>
                <w:rFonts w:hint="eastAsia"/>
                <w:color w:val="000000" w:themeColor="text1"/>
                <w:sz w:val="22"/>
              </w:rPr>
              <w:t xml:space="preserve"> PAMXD6/OH-terminated Al</w:t>
            </w:r>
            <w:r w:rsidRPr="00973492">
              <w:rPr>
                <w:rFonts w:hint="eastAsia"/>
                <w:color w:val="000000" w:themeColor="text1"/>
                <w:sz w:val="22"/>
                <w:vertAlign w:val="subscript"/>
              </w:rPr>
              <w:t>2</w:t>
            </w:r>
            <w:r w:rsidRPr="00973492">
              <w:rPr>
                <w:rFonts w:hint="eastAsia"/>
                <w:color w:val="000000" w:themeColor="text1"/>
                <w:sz w:val="22"/>
              </w:rPr>
              <w:t>O</w:t>
            </w:r>
            <w:r w:rsidRPr="00973492">
              <w:rPr>
                <w:rFonts w:hint="eastAsia"/>
                <w:color w:val="000000" w:themeColor="text1"/>
                <w:sz w:val="22"/>
                <w:vertAlign w:val="subscript"/>
              </w:rPr>
              <w:t>3</w:t>
            </w:r>
            <w:r w:rsidRPr="00973492">
              <w:rPr>
                <w:rFonts w:hint="eastAsia"/>
                <w:color w:val="000000" w:themeColor="text1"/>
                <w:sz w:val="22"/>
              </w:rPr>
              <w:t xml:space="preserve">, </w:t>
            </w:r>
            <w:r w:rsidRPr="00973492">
              <w:rPr>
                <w:rFonts w:hint="eastAsia"/>
                <w:color w:val="000000" w:themeColor="text1"/>
                <w:sz w:val="22"/>
                <w:lang w:eastAsia="ja-JP"/>
              </w:rPr>
              <w:t xml:space="preserve">and </w:t>
            </w:r>
            <w:r w:rsidRPr="00973492">
              <w:rPr>
                <w:rFonts w:hint="eastAsia"/>
                <w:b/>
                <w:bCs/>
                <w:color w:val="000000" w:themeColor="text1"/>
                <w:sz w:val="22"/>
              </w:rPr>
              <w:t>d</w:t>
            </w:r>
            <w:r w:rsidRPr="00973492">
              <w:rPr>
                <w:rFonts w:hint="eastAsia"/>
                <w:b/>
                <w:bCs/>
                <w:color w:val="000000" w:themeColor="text1"/>
                <w:sz w:val="22"/>
                <w:lang w:eastAsia="ja-JP"/>
              </w:rPr>
              <w:t>)</w:t>
            </w:r>
            <w:r w:rsidRPr="00973492">
              <w:rPr>
                <w:rFonts w:hint="eastAsia"/>
                <w:color w:val="000000" w:themeColor="text1"/>
                <w:sz w:val="22"/>
              </w:rPr>
              <w:t xml:space="preserve"> PAMXD6/non-terminated Al</w:t>
            </w:r>
            <w:r w:rsidRPr="00973492">
              <w:rPr>
                <w:rFonts w:hint="eastAsia"/>
                <w:color w:val="000000" w:themeColor="text1"/>
                <w:sz w:val="22"/>
                <w:vertAlign w:val="subscript"/>
              </w:rPr>
              <w:t>2</w:t>
            </w:r>
            <w:r w:rsidRPr="00973492">
              <w:rPr>
                <w:rFonts w:hint="eastAsia"/>
                <w:color w:val="000000" w:themeColor="text1"/>
                <w:sz w:val="22"/>
              </w:rPr>
              <w:t>O</w:t>
            </w:r>
            <w:r w:rsidRPr="00973492">
              <w:rPr>
                <w:rFonts w:hint="eastAsia"/>
                <w:color w:val="000000" w:themeColor="text1"/>
                <w:sz w:val="22"/>
                <w:vertAlign w:val="subscript"/>
              </w:rPr>
              <w:t>3</w:t>
            </w:r>
            <w:r w:rsidRPr="00973492">
              <w:rPr>
                <w:rFonts w:hint="eastAsia"/>
                <w:color w:val="000000" w:themeColor="text1"/>
                <w:sz w:val="22"/>
              </w:rPr>
              <w:t>.</w:t>
            </w:r>
          </w:p>
        </w:tc>
      </w:tr>
    </w:tbl>
    <w:p w14:paraId="76552F0C" w14:textId="77777777" w:rsidR="00011F53" w:rsidRPr="00973492" w:rsidRDefault="00011F53" w:rsidP="00011F53">
      <w:pPr>
        <w:rPr>
          <w:b/>
          <w:bCs/>
          <w:color w:val="000000" w:themeColor="text1"/>
          <w:lang w:eastAsia="ja-JP"/>
        </w:rPr>
      </w:pPr>
      <w:r w:rsidRPr="00973492">
        <w:rPr>
          <w:b/>
          <w:bCs/>
          <w:color w:val="000000" w:themeColor="text1"/>
          <w:lang w:eastAsia="ja-JP"/>
        </w:rPr>
        <w:br w:type="page"/>
      </w:r>
    </w:p>
    <w:p w14:paraId="52BCE510" w14:textId="6AA140E7"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7" w:name="_Toc209547801"/>
      <w:r w:rsidRPr="00973492">
        <w:rPr>
          <w:color w:val="000000" w:themeColor="text1"/>
          <w:lang w:eastAsia="ja-JP"/>
        </w:rPr>
        <w:lastRenderedPageBreak/>
        <w:t>DFT calculations of model PA molecules on Al</w:t>
      </w:r>
      <w:r w:rsidRPr="00973492">
        <w:rPr>
          <w:color w:val="000000" w:themeColor="text1"/>
          <w:vertAlign w:val="subscript"/>
          <w:lang w:eastAsia="ja-JP"/>
        </w:rPr>
        <w:t>2</w:t>
      </w:r>
      <w:r w:rsidRPr="00973492">
        <w:rPr>
          <w:color w:val="000000" w:themeColor="text1"/>
          <w:lang w:eastAsia="ja-JP"/>
        </w:rPr>
        <w:t>O</w:t>
      </w:r>
      <w:r w:rsidRPr="00973492">
        <w:rPr>
          <w:color w:val="000000" w:themeColor="text1"/>
          <w:vertAlign w:val="subscript"/>
          <w:lang w:eastAsia="ja-JP"/>
        </w:rPr>
        <w:t>3</w:t>
      </w:r>
      <w:r w:rsidRPr="00973492">
        <w:rPr>
          <w:color w:val="000000" w:themeColor="text1"/>
          <w:lang w:eastAsia="ja-JP"/>
        </w:rPr>
        <w:t xml:space="preserve"> surfaces</w:t>
      </w:r>
      <w:bookmarkEnd w:id="7"/>
    </w:p>
    <w:p w14:paraId="749ABF08" w14:textId="3AFD609F" w:rsidR="00011F53" w:rsidRPr="00973492" w:rsidRDefault="00496932" w:rsidP="00496932">
      <w:pPr>
        <w:pStyle w:val="SMcaption"/>
        <w:spacing w:before="120" w:after="120" w:line="360" w:lineRule="auto"/>
        <w:jc w:val="both"/>
        <w:rPr>
          <w:color w:val="000000" w:themeColor="text1"/>
          <w:lang w:eastAsia="ja-JP"/>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6</w:t>
      </w:r>
      <w:r w:rsidRPr="00496932">
        <w:rPr>
          <w:rFonts w:hint="eastAsia"/>
          <w:b/>
          <w:bCs/>
          <w:color w:val="000000" w:themeColor="text1"/>
          <w:szCs w:val="28"/>
          <w:lang w:eastAsia="ja-JP"/>
        </w:rPr>
        <w:t xml:space="preserve">. </w:t>
      </w:r>
      <w:r w:rsidR="00011F53" w:rsidRPr="00973492">
        <w:rPr>
          <w:color w:val="000000" w:themeColor="text1"/>
          <w:szCs w:val="24"/>
        </w:rPr>
        <w:t>We perform</w:t>
      </w:r>
      <w:r w:rsidR="00011F53" w:rsidRPr="00973492">
        <w:rPr>
          <w:rFonts w:hint="eastAsia"/>
          <w:color w:val="000000" w:themeColor="text1"/>
          <w:szCs w:val="24"/>
        </w:rPr>
        <w:t>ed</w:t>
      </w:r>
      <w:r w:rsidR="00011F53" w:rsidRPr="00973492">
        <w:rPr>
          <w:color w:val="000000" w:themeColor="text1"/>
          <w:szCs w:val="24"/>
        </w:rPr>
        <w:t xml:space="preserve"> </w:t>
      </w:r>
      <w:r w:rsidR="00011F53" w:rsidRPr="00973492">
        <w:rPr>
          <w:rFonts w:hint="eastAsia"/>
          <w:color w:val="000000" w:themeColor="text1"/>
          <w:szCs w:val="24"/>
        </w:rPr>
        <w:t xml:space="preserve">first-principles </w:t>
      </w:r>
      <w:r w:rsidR="00011F53" w:rsidRPr="00973492">
        <w:rPr>
          <w:color w:val="000000" w:themeColor="text1"/>
          <w:szCs w:val="24"/>
        </w:rPr>
        <w:t>DFT calculation</w:t>
      </w:r>
      <w:r w:rsidR="00011F53" w:rsidRPr="00973492">
        <w:rPr>
          <w:rFonts w:hint="eastAsia"/>
          <w:color w:val="000000" w:themeColor="text1"/>
          <w:szCs w:val="24"/>
        </w:rPr>
        <w:t>s of individual functional groups (</w:t>
      </w:r>
      <w:r w:rsidR="00011F53" w:rsidRPr="00973492">
        <w:rPr>
          <w:i/>
          <w:iCs/>
          <w:color w:val="000000" w:themeColor="text1"/>
          <w:szCs w:val="24"/>
        </w:rPr>
        <w:t>i.e.</w:t>
      </w:r>
      <w:r w:rsidR="00011F53" w:rsidRPr="00973492">
        <w:rPr>
          <w:rFonts w:hint="eastAsia"/>
          <w:color w:val="000000" w:themeColor="text1"/>
          <w:szCs w:val="24"/>
        </w:rPr>
        <w:t xml:space="preserve"> a linear alkyl chain, amide group, and benzene) and PA monomers adsorbed on an Al</w:t>
      </w:r>
      <w:r w:rsidR="00011F53" w:rsidRPr="00973492">
        <w:rPr>
          <w:rFonts w:hint="eastAsia"/>
          <w:color w:val="000000" w:themeColor="text1"/>
          <w:szCs w:val="24"/>
          <w:vertAlign w:val="subscript"/>
        </w:rPr>
        <w:t>2</w:t>
      </w:r>
      <w:r w:rsidR="00011F53" w:rsidRPr="00973492">
        <w:rPr>
          <w:rFonts w:hint="eastAsia"/>
          <w:color w:val="000000" w:themeColor="text1"/>
          <w:szCs w:val="24"/>
        </w:rPr>
        <w:t>O</w:t>
      </w:r>
      <w:r w:rsidR="00011F53" w:rsidRPr="00973492">
        <w:rPr>
          <w:rFonts w:hint="eastAsia"/>
          <w:color w:val="000000" w:themeColor="text1"/>
          <w:szCs w:val="24"/>
          <w:vertAlign w:val="subscript"/>
        </w:rPr>
        <w:t>3</w:t>
      </w:r>
      <w:r w:rsidR="00011F53" w:rsidRPr="00973492">
        <w:rPr>
          <w:rFonts w:hint="eastAsia"/>
          <w:color w:val="000000" w:themeColor="text1"/>
          <w:szCs w:val="24"/>
        </w:rPr>
        <w:t xml:space="preserve"> surface</w:t>
      </w:r>
      <w:r w:rsidR="00011F53" w:rsidRPr="00973492">
        <w:rPr>
          <w:color w:val="000000" w:themeColor="text1"/>
          <w:szCs w:val="24"/>
        </w:rPr>
        <w:t>.</w:t>
      </w:r>
      <w:r w:rsidR="00011F53" w:rsidRPr="00973492">
        <w:rPr>
          <w:rFonts w:hint="eastAsia"/>
          <w:color w:val="000000" w:themeColor="text1"/>
          <w:szCs w:val="24"/>
        </w:rPr>
        <w:t xml:space="preserve"> Adsorption energies of optimized configurations were evaluated </w:t>
      </w:r>
      <w:r w:rsidR="00011F53" w:rsidRPr="00973492">
        <w:rPr>
          <w:color w:val="000000" w:themeColor="text1"/>
          <w:szCs w:val="24"/>
        </w:rPr>
        <w:t xml:space="preserve">using the Quantum-ESPRESSO </w:t>
      </w:r>
      <w:r w:rsidR="00011F53" w:rsidRPr="00973492">
        <w:rPr>
          <w:rFonts w:hint="eastAsia"/>
          <w:color w:val="000000" w:themeColor="text1"/>
          <w:szCs w:val="24"/>
        </w:rPr>
        <w:t>software package, in which</w:t>
      </w:r>
      <w:r w:rsidR="00011F53" w:rsidRPr="00973492">
        <w:rPr>
          <w:color w:val="000000" w:themeColor="text1"/>
          <w:szCs w:val="24"/>
        </w:rPr>
        <w:t xml:space="preserve"> </w:t>
      </w:r>
      <w:r w:rsidR="00011F53" w:rsidRPr="00973492">
        <w:rPr>
          <w:rFonts w:hint="eastAsia"/>
          <w:color w:val="000000" w:themeColor="text1"/>
          <w:szCs w:val="24"/>
        </w:rPr>
        <w:t>t</w:t>
      </w:r>
      <w:r w:rsidR="00011F53" w:rsidRPr="00973492">
        <w:rPr>
          <w:color w:val="000000" w:themeColor="text1"/>
          <w:szCs w:val="24"/>
        </w:rPr>
        <w:t>he Perdew-Burke-</w:t>
      </w:r>
      <w:proofErr w:type="spellStart"/>
      <w:r w:rsidR="00011F53" w:rsidRPr="00973492">
        <w:rPr>
          <w:color w:val="000000" w:themeColor="text1"/>
          <w:szCs w:val="24"/>
        </w:rPr>
        <w:t>Ernzerhof</w:t>
      </w:r>
      <w:proofErr w:type="spellEnd"/>
      <w:r w:rsidR="00011F53" w:rsidRPr="00973492">
        <w:rPr>
          <w:color w:val="000000" w:themeColor="text1"/>
          <w:szCs w:val="24"/>
        </w:rPr>
        <w:t xml:space="preserve"> </w:t>
      </w:r>
      <w:r w:rsidR="00011F53" w:rsidRPr="00973492">
        <w:rPr>
          <w:rFonts w:hint="eastAsia"/>
          <w:color w:val="000000" w:themeColor="text1"/>
          <w:szCs w:val="24"/>
        </w:rPr>
        <w:t xml:space="preserve">exchange-correlation </w:t>
      </w:r>
      <w:r w:rsidR="00011F53" w:rsidRPr="00973492">
        <w:rPr>
          <w:color w:val="000000" w:themeColor="text1"/>
          <w:szCs w:val="24"/>
        </w:rPr>
        <w:t>functional</w:t>
      </w:r>
      <w:r w:rsidR="00011F53" w:rsidRPr="00973492">
        <w:rPr>
          <w:rFonts w:hint="eastAsia"/>
          <w:color w:val="000000" w:themeColor="text1"/>
          <w:szCs w:val="24"/>
        </w:rPr>
        <w:t>, Grimme</w:t>
      </w:r>
      <w:r w:rsidR="00011F53" w:rsidRPr="00973492">
        <w:rPr>
          <w:color w:val="000000" w:themeColor="text1"/>
          <w:szCs w:val="24"/>
        </w:rPr>
        <w:t>’</w:t>
      </w:r>
      <w:r w:rsidR="00011F53" w:rsidRPr="00973492">
        <w:rPr>
          <w:rFonts w:hint="eastAsia"/>
          <w:color w:val="000000" w:themeColor="text1"/>
          <w:szCs w:val="24"/>
        </w:rPr>
        <w:t>s D3 dispersion correction, and</w:t>
      </w:r>
      <w:r w:rsidR="00011F53" w:rsidRPr="00973492">
        <w:rPr>
          <w:color w:val="000000" w:themeColor="text1"/>
          <w:szCs w:val="24"/>
        </w:rPr>
        <w:t xml:space="preserve"> projector augmented wave</w:t>
      </w:r>
      <w:r w:rsidR="00011F53" w:rsidRPr="00973492">
        <w:rPr>
          <w:rFonts w:hint="eastAsia"/>
          <w:color w:val="000000" w:themeColor="text1"/>
          <w:szCs w:val="24"/>
        </w:rPr>
        <w:t xml:space="preserve"> method were employed</w:t>
      </w:r>
      <w:r w:rsidR="00011F53" w:rsidRPr="00973492">
        <w:rPr>
          <w:color w:val="000000" w:themeColor="text1"/>
          <w:szCs w:val="24"/>
        </w:rPr>
        <w:t xml:space="preserve">. The cutoff values for the kinetic energy of the plane waves and the charge density were </w:t>
      </w:r>
      <w:r w:rsidR="00011F53" w:rsidRPr="00973492">
        <w:rPr>
          <w:rFonts w:hint="eastAsia"/>
          <w:color w:val="000000" w:themeColor="text1"/>
          <w:szCs w:val="24"/>
        </w:rPr>
        <w:t>set to 3</w:t>
      </w:r>
      <w:r w:rsidR="00011F53" w:rsidRPr="00973492">
        <w:rPr>
          <w:color w:val="000000" w:themeColor="text1"/>
          <w:szCs w:val="24"/>
        </w:rPr>
        <w:t xml:space="preserve">0 and 240 Ry, respectively. </w:t>
      </w:r>
      <w:r w:rsidR="00011F53" w:rsidRPr="00973492">
        <w:rPr>
          <w:rFonts w:hint="eastAsia"/>
          <w:color w:val="000000" w:themeColor="text1"/>
          <w:szCs w:val="24"/>
        </w:rPr>
        <w:t>The Brillouin zone</w:t>
      </w:r>
      <w:r w:rsidR="00011F53" w:rsidRPr="00973492">
        <w:rPr>
          <w:color w:val="000000" w:themeColor="text1"/>
          <w:szCs w:val="24"/>
        </w:rPr>
        <w:t xml:space="preserve"> was </w:t>
      </w:r>
      <w:r w:rsidR="00011F53" w:rsidRPr="00973492">
        <w:rPr>
          <w:rFonts w:hint="eastAsia"/>
          <w:color w:val="000000" w:themeColor="text1"/>
          <w:szCs w:val="24"/>
        </w:rPr>
        <w:t>sampled using</w:t>
      </w:r>
      <w:r w:rsidR="00011F53" w:rsidRPr="00973492">
        <w:rPr>
          <w:color w:val="000000" w:themeColor="text1"/>
          <w:szCs w:val="24"/>
        </w:rPr>
        <w:t xml:space="preserve"> a 2×1×1 Γ-centered </w:t>
      </w:r>
      <w:r w:rsidR="00011F53" w:rsidRPr="00973492">
        <w:rPr>
          <w:rFonts w:hint="eastAsia"/>
          <w:color w:val="000000" w:themeColor="text1"/>
          <w:szCs w:val="24"/>
        </w:rPr>
        <w:t>k</w:t>
      </w:r>
      <w:r w:rsidR="00011F53" w:rsidRPr="00973492">
        <w:rPr>
          <w:color w:val="000000" w:themeColor="text1"/>
          <w:szCs w:val="24"/>
        </w:rPr>
        <w:t xml:space="preserve">-point grid. Spin polarization was </w:t>
      </w:r>
      <w:proofErr w:type="gramStart"/>
      <w:r w:rsidR="00011F53" w:rsidRPr="00973492">
        <w:rPr>
          <w:rFonts w:hint="eastAsia"/>
          <w:color w:val="000000" w:themeColor="text1"/>
          <w:szCs w:val="24"/>
        </w:rPr>
        <w:t>taken into account</w:t>
      </w:r>
      <w:proofErr w:type="gramEnd"/>
      <w:r w:rsidR="00011F53" w:rsidRPr="00973492">
        <w:rPr>
          <w:rFonts w:hint="eastAsia"/>
          <w:color w:val="000000" w:themeColor="text1"/>
          <w:szCs w:val="24"/>
        </w:rPr>
        <w:t>,</w:t>
      </w:r>
      <w:r w:rsidR="00011F53" w:rsidRPr="00973492">
        <w:rPr>
          <w:color w:val="000000" w:themeColor="text1"/>
          <w:szCs w:val="24"/>
        </w:rPr>
        <w:t xml:space="preserve"> and a Gaussian smearing of 0.02 Ry was </w:t>
      </w:r>
      <w:r w:rsidR="00011F53" w:rsidRPr="00973492">
        <w:rPr>
          <w:rFonts w:hint="eastAsia"/>
          <w:color w:val="000000" w:themeColor="text1"/>
          <w:szCs w:val="24"/>
        </w:rPr>
        <w:t>applied</w:t>
      </w:r>
      <w:r w:rsidR="00011F53" w:rsidRPr="00973492">
        <w:rPr>
          <w:color w:val="000000" w:themeColor="text1"/>
          <w:szCs w:val="24"/>
        </w:rPr>
        <w:t xml:space="preserve"> for electronic states</w:t>
      </w:r>
      <w:r w:rsidR="00011F53" w:rsidRPr="00973492">
        <w:rPr>
          <w:rFonts w:hint="eastAsia"/>
          <w:color w:val="000000" w:themeColor="text1"/>
          <w:szCs w:val="24"/>
        </w:rPr>
        <w:t xml:space="preserve"> near</w:t>
      </w:r>
      <w:r w:rsidR="00011F53" w:rsidRPr="00973492">
        <w:rPr>
          <w:color w:val="000000" w:themeColor="text1"/>
          <w:szCs w:val="24"/>
        </w:rPr>
        <w:t xml:space="preserve"> the Fermi level. </w:t>
      </w:r>
      <w:r w:rsidR="00011F53" w:rsidRPr="00973492">
        <w:rPr>
          <w:rFonts w:hint="eastAsia"/>
          <w:color w:val="000000" w:themeColor="text1"/>
          <w:szCs w:val="24"/>
        </w:rPr>
        <w:t xml:space="preserve">An </w:t>
      </w:r>
      <m:oMath>
        <m:r>
          <w:rPr>
            <w:rFonts w:ascii="Cambria Math" w:hAnsi="Cambria Math"/>
            <w:color w:val="000000" w:themeColor="text1"/>
            <w:szCs w:val="24"/>
          </w:rPr>
          <m:t>α</m:t>
        </m:r>
      </m:oMath>
      <w:r w:rsidR="00011F53" w:rsidRPr="00973492">
        <w:rPr>
          <w:color w:val="000000" w:themeColor="text1"/>
          <w:szCs w:val="24"/>
        </w:rPr>
        <w:t>-Al</w:t>
      </w:r>
      <w:r w:rsidR="00011F53" w:rsidRPr="00973492">
        <w:rPr>
          <w:color w:val="000000" w:themeColor="text1"/>
          <w:szCs w:val="24"/>
          <w:vertAlign w:val="subscript"/>
        </w:rPr>
        <w:t>2</w:t>
      </w:r>
      <w:r w:rsidR="00011F53" w:rsidRPr="00973492">
        <w:rPr>
          <w:color w:val="000000" w:themeColor="text1"/>
          <w:szCs w:val="24"/>
        </w:rPr>
        <w:t>O</w:t>
      </w:r>
      <w:r w:rsidR="00011F53" w:rsidRPr="00973492">
        <w:rPr>
          <w:color w:val="000000" w:themeColor="text1"/>
          <w:szCs w:val="24"/>
          <w:vertAlign w:val="subscript"/>
        </w:rPr>
        <w:t>3</w:t>
      </w:r>
      <w:r w:rsidR="00011F53" w:rsidRPr="00973492">
        <w:rPr>
          <w:color w:val="000000" w:themeColor="text1"/>
          <w:szCs w:val="24"/>
        </w:rPr>
        <w:t xml:space="preserve">(0001) slab with </w:t>
      </w:r>
      <w:r w:rsidR="00011F53" w:rsidRPr="00973492">
        <w:rPr>
          <w:rFonts w:hint="eastAsia"/>
          <w:color w:val="000000" w:themeColor="text1"/>
          <w:szCs w:val="24"/>
        </w:rPr>
        <w:t xml:space="preserve">dimensions </w:t>
      </w:r>
      <w:r w:rsidR="00011F53" w:rsidRPr="00973492">
        <w:rPr>
          <w:color w:val="000000" w:themeColor="text1"/>
          <w:szCs w:val="24"/>
        </w:rPr>
        <w:t>of 8.23×19.02×50.00</w:t>
      </w:r>
      <w:r w:rsidR="00011F53" w:rsidRPr="00973492">
        <w:rPr>
          <w:rFonts w:hint="eastAsia"/>
          <w:color w:val="000000" w:themeColor="text1"/>
          <w:szCs w:val="24"/>
        </w:rPr>
        <w:t xml:space="preserve"> </w:t>
      </w:r>
      <w:r w:rsidR="00011F53" w:rsidRPr="00973492">
        <w:rPr>
          <w:color w:val="000000" w:themeColor="text1"/>
          <w:szCs w:val="24"/>
        </w:rPr>
        <w:t>Å</w:t>
      </w:r>
      <w:r w:rsidR="00011F53" w:rsidRPr="00973492">
        <w:rPr>
          <w:color w:val="000000" w:themeColor="text1"/>
          <w:szCs w:val="24"/>
          <w:vertAlign w:val="superscript"/>
        </w:rPr>
        <w:t>3</w:t>
      </w:r>
      <w:r w:rsidR="00011F53" w:rsidRPr="00973492">
        <w:rPr>
          <w:color w:val="000000" w:themeColor="text1"/>
          <w:szCs w:val="24"/>
        </w:rPr>
        <w:t xml:space="preserve"> w</w:t>
      </w:r>
      <w:r w:rsidR="00011F53" w:rsidRPr="00973492">
        <w:rPr>
          <w:rFonts w:hint="eastAsia"/>
          <w:color w:val="000000" w:themeColor="text1"/>
          <w:szCs w:val="24"/>
        </w:rPr>
        <w:t>as</w:t>
      </w:r>
      <w:r w:rsidR="00011F53" w:rsidRPr="00973492">
        <w:rPr>
          <w:color w:val="000000" w:themeColor="text1"/>
          <w:szCs w:val="24"/>
        </w:rPr>
        <w:t xml:space="preserve"> used as </w:t>
      </w:r>
      <w:r w:rsidR="00011F53" w:rsidRPr="00973492">
        <w:rPr>
          <w:rFonts w:hint="eastAsia"/>
          <w:color w:val="000000" w:themeColor="text1"/>
          <w:szCs w:val="24"/>
        </w:rPr>
        <w:t>the</w:t>
      </w:r>
      <w:r w:rsidR="00011F53" w:rsidRPr="00973492">
        <w:rPr>
          <w:color w:val="000000" w:themeColor="text1"/>
          <w:szCs w:val="24"/>
        </w:rPr>
        <w:t xml:space="preserve"> unit cell. </w:t>
      </w:r>
      <w:r w:rsidR="00011F53" w:rsidRPr="00973492">
        <w:rPr>
          <w:rFonts w:hint="eastAsia"/>
          <w:color w:val="000000" w:themeColor="text1"/>
          <w:szCs w:val="24"/>
        </w:rPr>
        <w:t>Structural</w:t>
      </w:r>
      <w:r w:rsidR="00011F53" w:rsidRPr="00973492">
        <w:rPr>
          <w:color w:val="000000" w:themeColor="text1"/>
          <w:szCs w:val="24"/>
        </w:rPr>
        <w:t xml:space="preserve"> optimization w</w:t>
      </w:r>
      <w:r w:rsidR="00011F53" w:rsidRPr="00973492">
        <w:rPr>
          <w:rFonts w:hint="eastAsia"/>
          <w:color w:val="000000" w:themeColor="text1"/>
          <w:szCs w:val="24"/>
        </w:rPr>
        <w:t>as</w:t>
      </w:r>
      <w:r w:rsidR="00011F53" w:rsidRPr="00973492">
        <w:rPr>
          <w:color w:val="000000" w:themeColor="text1"/>
          <w:szCs w:val="24"/>
        </w:rPr>
        <w:t xml:space="preserve"> performed </w:t>
      </w:r>
      <w:r w:rsidR="00011F53" w:rsidRPr="00973492">
        <w:rPr>
          <w:rFonts w:hint="eastAsia"/>
          <w:color w:val="000000" w:themeColor="text1"/>
          <w:szCs w:val="24"/>
        </w:rPr>
        <w:t>until</w:t>
      </w:r>
      <w:r w:rsidR="00011F53" w:rsidRPr="00973492">
        <w:rPr>
          <w:color w:val="000000" w:themeColor="text1"/>
          <w:szCs w:val="24"/>
        </w:rPr>
        <w:t xml:space="preserve"> </w:t>
      </w:r>
      <w:r w:rsidR="00011F53" w:rsidRPr="00973492">
        <w:rPr>
          <w:rFonts w:hint="eastAsia"/>
          <w:color w:val="000000" w:themeColor="text1"/>
          <w:szCs w:val="24"/>
        </w:rPr>
        <w:t>all</w:t>
      </w:r>
      <w:r w:rsidR="00011F53" w:rsidRPr="00973492">
        <w:rPr>
          <w:color w:val="000000" w:themeColor="text1"/>
          <w:szCs w:val="24"/>
        </w:rPr>
        <w:t xml:space="preserve"> force component</w:t>
      </w:r>
      <w:r w:rsidR="00011F53" w:rsidRPr="00973492">
        <w:rPr>
          <w:rFonts w:hint="eastAsia"/>
          <w:color w:val="000000" w:themeColor="text1"/>
          <w:szCs w:val="24"/>
        </w:rPr>
        <w:t>s</w:t>
      </w:r>
      <w:r w:rsidR="00011F53" w:rsidRPr="00973492">
        <w:rPr>
          <w:color w:val="000000" w:themeColor="text1"/>
          <w:szCs w:val="24"/>
        </w:rPr>
        <w:t xml:space="preserve"> w</w:t>
      </w:r>
      <w:r w:rsidR="00011F53" w:rsidRPr="00973492">
        <w:rPr>
          <w:rFonts w:hint="eastAsia"/>
          <w:color w:val="000000" w:themeColor="text1"/>
          <w:szCs w:val="24"/>
        </w:rPr>
        <w:t>ere less than</w:t>
      </w:r>
      <w:r w:rsidR="00011F53" w:rsidRPr="00973492">
        <w:rPr>
          <w:color w:val="000000" w:themeColor="text1"/>
          <w:szCs w:val="24"/>
        </w:rPr>
        <w:t xml:space="preserve"> 0.01 eV</w:t>
      </w:r>
      <w:r w:rsidR="006763D1" w:rsidRPr="00973492">
        <w:rPr>
          <w:rFonts w:hint="eastAsia"/>
          <w:color w:val="000000" w:themeColor="text1"/>
          <w:szCs w:val="24"/>
          <w:lang w:eastAsia="ja-JP"/>
        </w:rPr>
        <w:t xml:space="preserve"> </w:t>
      </w:r>
      <w:r w:rsidR="00011F53" w:rsidRPr="00973492">
        <w:rPr>
          <w:color w:val="000000" w:themeColor="text1"/>
          <w:szCs w:val="24"/>
        </w:rPr>
        <w:t>Å</w:t>
      </w:r>
      <w:r w:rsidR="006763D1" w:rsidRPr="00973492">
        <w:rPr>
          <w:rFonts w:hint="eastAsia"/>
          <w:color w:val="000000" w:themeColor="text1"/>
          <w:szCs w:val="24"/>
          <w:vertAlign w:val="superscript"/>
          <w:lang w:eastAsia="ja-JP"/>
        </w:rPr>
        <w:t>-1</w:t>
      </w:r>
      <w:r w:rsidR="00011F53" w:rsidRPr="00973492">
        <w:rPr>
          <w:color w:val="000000" w:themeColor="text1"/>
          <w:szCs w:val="24"/>
        </w:rPr>
        <w:t>.</w:t>
      </w:r>
      <w:r w:rsidR="00011F53" w:rsidRPr="00973492">
        <w:rPr>
          <w:rFonts w:hint="eastAsia"/>
          <w:color w:val="000000" w:themeColor="text1"/>
          <w:szCs w:val="24"/>
        </w:rPr>
        <w:t xml:space="preserve"> The adsorption energy was defined as </w:t>
      </w:r>
      <m:oMath>
        <m:sSub>
          <m:sSubPr>
            <m:ctrlPr>
              <w:rPr>
                <w:rFonts w:ascii="Cambria Math" w:hAnsi="Cambria Math"/>
                <w:i/>
                <w:color w:val="000000" w:themeColor="text1"/>
                <w:szCs w:val="24"/>
              </w:rPr>
            </m:ctrlPr>
          </m:sSubPr>
          <m:e>
            <m:r>
              <w:rPr>
                <w:rFonts w:ascii="Cambria Math" w:hAnsi="Cambria Math"/>
                <w:color w:val="000000" w:themeColor="text1"/>
                <w:szCs w:val="24"/>
              </w:rPr>
              <m:t>E</m:t>
            </m:r>
          </m:e>
          <m:sub>
            <m:r>
              <m:rPr>
                <m:sty m:val="p"/>
              </m:rPr>
              <w:rPr>
                <w:rFonts w:ascii="Cambria Math" w:hAnsi="Cambria Math"/>
                <w:color w:val="000000" w:themeColor="text1"/>
                <w:szCs w:val="24"/>
              </w:rPr>
              <m:t>ad</m:t>
            </m:r>
          </m:sub>
        </m:sSub>
        <m:r>
          <w:rPr>
            <w:rFonts w:ascii="Cambria Math" w:hAnsi="Cambria Math"/>
            <w:color w:val="000000" w:themeColor="text1"/>
            <w:szCs w:val="24"/>
          </w:rPr>
          <m:t>=</m:t>
        </m:r>
        <m:sSub>
          <m:sSubPr>
            <m:ctrlPr>
              <w:rPr>
                <w:rFonts w:ascii="Cambria Math" w:hAnsi="Cambria Math"/>
                <w:i/>
                <w:color w:val="000000" w:themeColor="text1"/>
                <w:szCs w:val="24"/>
              </w:rPr>
            </m:ctrlPr>
          </m:sSubPr>
          <m:e>
            <m:r>
              <w:rPr>
                <w:rFonts w:ascii="Cambria Math" w:hAnsi="Cambria Math"/>
                <w:color w:val="000000" w:themeColor="text1"/>
                <w:szCs w:val="24"/>
              </w:rPr>
              <m:t>E</m:t>
            </m:r>
          </m:e>
          <m:sub>
            <m:f>
              <m:fPr>
                <m:type m:val="lin"/>
                <m:ctrlPr>
                  <w:rPr>
                    <w:rFonts w:ascii="Cambria Math" w:hAnsi="Cambria Math"/>
                    <w:iCs/>
                    <w:color w:val="000000" w:themeColor="text1"/>
                    <w:szCs w:val="24"/>
                  </w:rPr>
                </m:ctrlPr>
              </m:fPr>
              <m:num>
                <m:r>
                  <m:rPr>
                    <m:sty m:val="p"/>
                  </m:rPr>
                  <w:rPr>
                    <w:rFonts w:ascii="Cambria Math" w:hAnsi="Cambria Math"/>
                    <w:color w:val="000000" w:themeColor="text1"/>
                    <w:szCs w:val="24"/>
                  </w:rPr>
                  <m:t>mol</m:t>
                </m:r>
              </m:num>
              <m:den>
                <m:sSub>
                  <m:sSubPr>
                    <m:ctrlPr>
                      <w:rPr>
                        <w:rFonts w:ascii="Cambria Math" w:hAnsi="Cambria Math"/>
                        <w:iCs/>
                        <w:color w:val="000000" w:themeColor="text1"/>
                        <w:szCs w:val="24"/>
                      </w:rPr>
                    </m:ctrlPr>
                  </m:sSubPr>
                  <m:e>
                    <m:r>
                      <m:rPr>
                        <m:sty m:val="p"/>
                      </m:rPr>
                      <w:rPr>
                        <w:rFonts w:ascii="Cambria Math" w:hAnsi="Cambria Math"/>
                        <w:color w:val="000000" w:themeColor="text1"/>
                        <w:szCs w:val="24"/>
                      </w:rPr>
                      <m:t>Al</m:t>
                    </m:r>
                  </m:e>
                  <m:sub>
                    <m:r>
                      <m:rPr>
                        <m:sty m:val="p"/>
                      </m:rPr>
                      <w:rPr>
                        <w:rFonts w:ascii="Cambria Math" w:hAnsi="Cambria Math"/>
                        <w:color w:val="000000" w:themeColor="text1"/>
                        <w:szCs w:val="24"/>
                      </w:rPr>
                      <m:t>2</m:t>
                    </m:r>
                  </m:sub>
                </m:sSub>
                <m:sSub>
                  <m:sSubPr>
                    <m:ctrlPr>
                      <w:rPr>
                        <w:rFonts w:ascii="Cambria Math" w:hAnsi="Cambria Math"/>
                        <w:iCs/>
                        <w:color w:val="000000" w:themeColor="text1"/>
                        <w:szCs w:val="24"/>
                      </w:rPr>
                    </m:ctrlPr>
                  </m:sSubPr>
                  <m:e>
                    <m:r>
                      <m:rPr>
                        <m:sty m:val="p"/>
                      </m:rPr>
                      <w:rPr>
                        <w:rFonts w:ascii="Cambria Math" w:hAnsi="Cambria Math"/>
                        <w:color w:val="000000" w:themeColor="text1"/>
                        <w:szCs w:val="24"/>
                      </w:rPr>
                      <m:t>O</m:t>
                    </m:r>
                  </m:e>
                  <m:sub>
                    <m:r>
                      <m:rPr>
                        <m:sty m:val="p"/>
                      </m:rPr>
                      <w:rPr>
                        <w:rFonts w:ascii="Cambria Math" w:hAnsi="Cambria Math"/>
                        <w:color w:val="000000" w:themeColor="text1"/>
                        <w:szCs w:val="24"/>
                      </w:rPr>
                      <m:t>3</m:t>
                    </m:r>
                  </m:sub>
                </m:sSub>
              </m:den>
            </m:f>
          </m:sub>
        </m:sSub>
        <m:r>
          <w:rPr>
            <w:rFonts w:ascii="Cambria Math" w:hAnsi="Cambria Math"/>
            <w:color w:val="000000" w:themeColor="text1"/>
            <w:szCs w:val="24"/>
          </w:rPr>
          <m:t>-</m:t>
        </m:r>
        <m:sSub>
          <m:sSubPr>
            <m:ctrlPr>
              <w:rPr>
                <w:rFonts w:ascii="Cambria Math" w:hAnsi="Cambria Math"/>
                <w:i/>
                <w:color w:val="000000" w:themeColor="text1"/>
                <w:szCs w:val="24"/>
              </w:rPr>
            </m:ctrlPr>
          </m:sSubPr>
          <m:e>
            <m:r>
              <w:rPr>
                <w:rFonts w:ascii="Cambria Math" w:hAnsi="Cambria Math"/>
                <w:color w:val="000000" w:themeColor="text1"/>
                <w:szCs w:val="24"/>
              </w:rPr>
              <m:t>E</m:t>
            </m:r>
          </m:e>
          <m:sub>
            <m:r>
              <m:rPr>
                <m:sty m:val="p"/>
              </m:rPr>
              <w:rPr>
                <w:rFonts w:ascii="Cambria Math" w:hAnsi="Cambria Math"/>
                <w:color w:val="000000" w:themeColor="text1"/>
                <w:szCs w:val="24"/>
              </w:rPr>
              <m:t>mol</m:t>
            </m:r>
          </m:sub>
        </m:sSub>
        <m:r>
          <w:rPr>
            <w:rFonts w:ascii="Cambria Math" w:hAnsi="Cambria Math"/>
            <w:color w:val="000000" w:themeColor="text1"/>
            <w:szCs w:val="24"/>
          </w:rPr>
          <m:t>-</m:t>
        </m:r>
        <m:sSub>
          <m:sSubPr>
            <m:ctrlPr>
              <w:rPr>
                <w:rFonts w:ascii="Cambria Math" w:hAnsi="Cambria Math"/>
                <w:i/>
                <w:color w:val="000000" w:themeColor="text1"/>
                <w:szCs w:val="24"/>
              </w:rPr>
            </m:ctrlPr>
          </m:sSubPr>
          <m:e>
            <m:r>
              <w:rPr>
                <w:rFonts w:ascii="Cambria Math" w:hAnsi="Cambria Math"/>
                <w:color w:val="000000" w:themeColor="text1"/>
                <w:szCs w:val="24"/>
              </w:rPr>
              <m:t>E</m:t>
            </m:r>
          </m:e>
          <m:sub>
            <m:sSub>
              <m:sSubPr>
                <m:ctrlPr>
                  <w:rPr>
                    <w:rFonts w:ascii="Cambria Math" w:hAnsi="Cambria Math"/>
                    <w:iCs/>
                    <w:color w:val="000000" w:themeColor="text1"/>
                    <w:szCs w:val="24"/>
                  </w:rPr>
                </m:ctrlPr>
              </m:sSubPr>
              <m:e>
                <m:r>
                  <m:rPr>
                    <m:sty m:val="p"/>
                  </m:rPr>
                  <w:rPr>
                    <w:rFonts w:ascii="Cambria Math" w:hAnsi="Cambria Math"/>
                    <w:color w:val="000000" w:themeColor="text1"/>
                    <w:szCs w:val="24"/>
                  </w:rPr>
                  <m:t>Al</m:t>
                </m:r>
              </m:e>
              <m:sub>
                <m:r>
                  <m:rPr>
                    <m:sty m:val="p"/>
                  </m:rPr>
                  <w:rPr>
                    <w:rFonts w:ascii="Cambria Math" w:hAnsi="Cambria Math"/>
                    <w:color w:val="000000" w:themeColor="text1"/>
                    <w:szCs w:val="24"/>
                  </w:rPr>
                  <m:t>2</m:t>
                </m:r>
              </m:sub>
            </m:sSub>
            <m:sSub>
              <m:sSubPr>
                <m:ctrlPr>
                  <w:rPr>
                    <w:rFonts w:ascii="Cambria Math" w:hAnsi="Cambria Math"/>
                    <w:iCs/>
                    <w:color w:val="000000" w:themeColor="text1"/>
                    <w:szCs w:val="24"/>
                  </w:rPr>
                </m:ctrlPr>
              </m:sSubPr>
              <m:e>
                <m:r>
                  <m:rPr>
                    <m:sty m:val="p"/>
                  </m:rPr>
                  <w:rPr>
                    <w:rFonts w:ascii="Cambria Math" w:hAnsi="Cambria Math"/>
                    <w:color w:val="000000" w:themeColor="text1"/>
                    <w:szCs w:val="24"/>
                  </w:rPr>
                  <m:t>O</m:t>
                </m:r>
              </m:e>
              <m:sub>
                <m:r>
                  <m:rPr>
                    <m:sty m:val="p"/>
                  </m:rPr>
                  <w:rPr>
                    <w:rFonts w:ascii="Cambria Math" w:hAnsi="Cambria Math"/>
                    <w:color w:val="000000" w:themeColor="text1"/>
                    <w:szCs w:val="24"/>
                  </w:rPr>
                  <m:t>3</m:t>
                </m:r>
              </m:sub>
            </m:sSub>
          </m:sub>
        </m:sSub>
      </m:oMath>
      <w:r w:rsidR="00011F53" w:rsidRPr="00973492">
        <w:rPr>
          <w:rFonts w:hint="eastAsia"/>
          <w:color w:val="000000" w:themeColor="text1"/>
          <w:szCs w:val="24"/>
        </w:rPr>
        <w:t xml:space="preserve">, where </w:t>
      </w:r>
      <m:oMath>
        <m:sSub>
          <m:sSubPr>
            <m:ctrlPr>
              <w:rPr>
                <w:rFonts w:ascii="Cambria Math" w:hAnsi="Cambria Math"/>
                <w:i/>
                <w:color w:val="000000" w:themeColor="text1"/>
                <w:szCs w:val="24"/>
              </w:rPr>
            </m:ctrlPr>
          </m:sSubPr>
          <m:e>
            <m:r>
              <w:rPr>
                <w:rFonts w:ascii="Cambria Math" w:hAnsi="Cambria Math"/>
                <w:color w:val="000000" w:themeColor="text1"/>
                <w:szCs w:val="24"/>
              </w:rPr>
              <m:t>E</m:t>
            </m:r>
          </m:e>
          <m:sub>
            <m:f>
              <m:fPr>
                <m:type m:val="lin"/>
                <m:ctrlPr>
                  <w:rPr>
                    <w:rFonts w:ascii="Cambria Math" w:hAnsi="Cambria Math"/>
                    <w:iCs/>
                    <w:color w:val="000000" w:themeColor="text1"/>
                    <w:szCs w:val="24"/>
                  </w:rPr>
                </m:ctrlPr>
              </m:fPr>
              <m:num>
                <m:r>
                  <m:rPr>
                    <m:sty m:val="p"/>
                  </m:rPr>
                  <w:rPr>
                    <w:rFonts w:ascii="Cambria Math" w:hAnsi="Cambria Math"/>
                    <w:color w:val="000000" w:themeColor="text1"/>
                    <w:szCs w:val="24"/>
                  </w:rPr>
                  <m:t>mol</m:t>
                </m:r>
              </m:num>
              <m:den>
                <m:sSub>
                  <m:sSubPr>
                    <m:ctrlPr>
                      <w:rPr>
                        <w:rFonts w:ascii="Cambria Math" w:hAnsi="Cambria Math"/>
                        <w:iCs/>
                        <w:color w:val="000000" w:themeColor="text1"/>
                        <w:szCs w:val="24"/>
                      </w:rPr>
                    </m:ctrlPr>
                  </m:sSubPr>
                  <m:e>
                    <m:r>
                      <m:rPr>
                        <m:sty m:val="p"/>
                      </m:rPr>
                      <w:rPr>
                        <w:rFonts w:ascii="Cambria Math" w:hAnsi="Cambria Math"/>
                        <w:color w:val="000000" w:themeColor="text1"/>
                        <w:szCs w:val="24"/>
                      </w:rPr>
                      <m:t>Al</m:t>
                    </m:r>
                  </m:e>
                  <m:sub>
                    <m:r>
                      <m:rPr>
                        <m:sty m:val="p"/>
                      </m:rPr>
                      <w:rPr>
                        <w:rFonts w:ascii="Cambria Math" w:hAnsi="Cambria Math"/>
                        <w:color w:val="000000" w:themeColor="text1"/>
                        <w:szCs w:val="24"/>
                      </w:rPr>
                      <m:t>2</m:t>
                    </m:r>
                  </m:sub>
                </m:sSub>
                <m:sSub>
                  <m:sSubPr>
                    <m:ctrlPr>
                      <w:rPr>
                        <w:rFonts w:ascii="Cambria Math" w:hAnsi="Cambria Math"/>
                        <w:iCs/>
                        <w:color w:val="000000" w:themeColor="text1"/>
                        <w:szCs w:val="24"/>
                      </w:rPr>
                    </m:ctrlPr>
                  </m:sSubPr>
                  <m:e>
                    <m:r>
                      <m:rPr>
                        <m:sty m:val="p"/>
                      </m:rPr>
                      <w:rPr>
                        <w:rFonts w:ascii="Cambria Math" w:hAnsi="Cambria Math"/>
                        <w:color w:val="000000" w:themeColor="text1"/>
                        <w:szCs w:val="24"/>
                      </w:rPr>
                      <m:t>O</m:t>
                    </m:r>
                  </m:e>
                  <m:sub>
                    <m:r>
                      <m:rPr>
                        <m:sty m:val="p"/>
                      </m:rPr>
                      <w:rPr>
                        <w:rFonts w:ascii="Cambria Math" w:hAnsi="Cambria Math"/>
                        <w:color w:val="000000" w:themeColor="text1"/>
                        <w:szCs w:val="24"/>
                      </w:rPr>
                      <m:t>3</m:t>
                    </m:r>
                  </m:sub>
                </m:sSub>
              </m:den>
            </m:f>
          </m:sub>
        </m:sSub>
      </m:oMath>
      <w:r w:rsidR="00011F53" w:rsidRPr="00973492">
        <w:rPr>
          <w:rFonts w:hint="eastAsia"/>
          <w:color w:val="000000" w:themeColor="text1"/>
          <w:szCs w:val="24"/>
        </w:rPr>
        <w:t xml:space="preserve"> is the total energy of the system consisting of the model molecule and Al</w:t>
      </w:r>
      <w:r w:rsidR="00011F53" w:rsidRPr="00973492">
        <w:rPr>
          <w:color w:val="000000" w:themeColor="text1"/>
          <w:szCs w:val="24"/>
          <w:vertAlign w:val="subscript"/>
        </w:rPr>
        <w:t>2</w:t>
      </w:r>
      <w:r w:rsidR="00011F53" w:rsidRPr="00973492">
        <w:rPr>
          <w:rFonts w:hint="eastAsia"/>
          <w:color w:val="000000" w:themeColor="text1"/>
          <w:szCs w:val="24"/>
        </w:rPr>
        <w:t>O</w:t>
      </w:r>
      <w:r w:rsidR="00011F53" w:rsidRPr="00973492">
        <w:rPr>
          <w:color w:val="000000" w:themeColor="text1"/>
          <w:szCs w:val="24"/>
          <w:vertAlign w:val="subscript"/>
        </w:rPr>
        <w:t>3</w:t>
      </w:r>
      <w:r w:rsidR="00011F53" w:rsidRPr="00973492">
        <w:rPr>
          <w:rFonts w:hint="eastAsia"/>
          <w:color w:val="000000" w:themeColor="text1"/>
          <w:szCs w:val="24"/>
        </w:rPr>
        <w:t xml:space="preserve"> surface, </w:t>
      </w:r>
      <m:oMath>
        <m:sSub>
          <m:sSubPr>
            <m:ctrlPr>
              <w:rPr>
                <w:rFonts w:ascii="Cambria Math" w:hAnsi="Cambria Math"/>
                <w:i/>
                <w:color w:val="000000" w:themeColor="text1"/>
                <w:szCs w:val="24"/>
              </w:rPr>
            </m:ctrlPr>
          </m:sSubPr>
          <m:e>
            <m:r>
              <w:rPr>
                <w:rFonts w:ascii="Cambria Math" w:hAnsi="Cambria Math"/>
                <w:color w:val="000000" w:themeColor="text1"/>
                <w:szCs w:val="24"/>
              </w:rPr>
              <m:t>E</m:t>
            </m:r>
          </m:e>
          <m:sub>
            <m:r>
              <m:rPr>
                <m:sty m:val="p"/>
              </m:rPr>
              <w:rPr>
                <w:rFonts w:ascii="Cambria Math" w:hAnsi="Cambria Math"/>
                <w:color w:val="000000" w:themeColor="text1"/>
                <w:szCs w:val="24"/>
              </w:rPr>
              <m:t>mol</m:t>
            </m:r>
          </m:sub>
        </m:sSub>
      </m:oMath>
      <w:r w:rsidR="00011F53" w:rsidRPr="00973492">
        <w:rPr>
          <w:rFonts w:hint="eastAsia"/>
          <w:color w:val="000000" w:themeColor="text1"/>
          <w:szCs w:val="24"/>
        </w:rPr>
        <w:t xml:space="preserve"> is the total energy of the isolated model molecule in gas phase, and </w:t>
      </w:r>
      <m:oMath>
        <m:sSub>
          <m:sSubPr>
            <m:ctrlPr>
              <w:rPr>
                <w:rFonts w:ascii="Cambria Math" w:hAnsi="Cambria Math"/>
                <w:i/>
                <w:color w:val="000000" w:themeColor="text1"/>
                <w:szCs w:val="24"/>
              </w:rPr>
            </m:ctrlPr>
          </m:sSubPr>
          <m:e>
            <m:r>
              <w:rPr>
                <w:rFonts w:ascii="Cambria Math" w:hAnsi="Cambria Math"/>
                <w:color w:val="000000" w:themeColor="text1"/>
                <w:szCs w:val="24"/>
              </w:rPr>
              <m:t>E</m:t>
            </m:r>
          </m:e>
          <m:sub>
            <m:sSub>
              <m:sSubPr>
                <m:ctrlPr>
                  <w:rPr>
                    <w:rFonts w:ascii="Cambria Math" w:hAnsi="Cambria Math"/>
                    <w:iCs/>
                    <w:color w:val="000000" w:themeColor="text1"/>
                    <w:szCs w:val="24"/>
                  </w:rPr>
                </m:ctrlPr>
              </m:sSubPr>
              <m:e>
                <m:r>
                  <m:rPr>
                    <m:sty m:val="p"/>
                  </m:rPr>
                  <w:rPr>
                    <w:rFonts w:ascii="Cambria Math" w:hAnsi="Cambria Math"/>
                    <w:color w:val="000000" w:themeColor="text1"/>
                    <w:szCs w:val="24"/>
                  </w:rPr>
                  <m:t>Al</m:t>
                </m:r>
              </m:e>
              <m:sub>
                <m:r>
                  <m:rPr>
                    <m:sty m:val="p"/>
                  </m:rPr>
                  <w:rPr>
                    <w:rFonts w:ascii="Cambria Math" w:hAnsi="Cambria Math"/>
                    <w:color w:val="000000" w:themeColor="text1"/>
                    <w:szCs w:val="24"/>
                  </w:rPr>
                  <m:t>2</m:t>
                </m:r>
              </m:sub>
            </m:sSub>
            <m:sSub>
              <m:sSubPr>
                <m:ctrlPr>
                  <w:rPr>
                    <w:rFonts w:ascii="Cambria Math" w:hAnsi="Cambria Math"/>
                    <w:iCs/>
                    <w:color w:val="000000" w:themeColor="text1"/>
                    <w:szCs w:val="24"/>
                  </w:rPr>
                </m:ctrlPr>
              </m:sSubPr>
              <m:e>
                <m:r>
                  <m:rPr>
                    <m:sty m:val="p"/>
                  </m:rPr>
                  <w:rPr>
                    <w:rFonts w:ascii="Cambria Math" w:hAnsi="Cambria Math"/>
                    <w:color w:val="000000" w:themeColor="text1"/>
                    <w:szCs w:val="24"/>
                  </w:rPr>
                  <m:t>O</m:t>
                </m:r>
              </m:e>
              <m:sub>
                <m:r>
                  <m:rPr>
                    <m:sty m:val="p"/>
                  </m:rPr>
                  <w:rPr>
                    <w:rFonts w:ascii="Cambria Math" w:hAnsi="Cambria Math"/>
                    <w:color w:val="000000" w:themeColor="text1"/>
                    <w:szCs w:val="24"/>
                  </w:rPr>
                  <m:t>3</m:t>
                </m:r>
              </m:sub>
            </m:sSub>
          </m:sub>
        </m:sSub>
      </m:oMath>
      <w:r w:rsidR="00011F53" w:rsidRPr="00973492">
        <w:rPr>
          <w:rFonts w:hint="eastAsia"/>
          <w:color w:val="000000" w:themeColor="text1"/>
          <w:szCs w:val="24"/>
        </w:rPr>
        <w:t xml:space="preserve"> is the total energy of the clean Al</w:t>
      </w:r>
      <w:r w:rsidR="00011F53" w:rsidRPr="00973492">
        <w:rPr>
          <w:color w:val="000000" w:themeColor="text1"/>
          <w:szCs w:val="24"/>
          <w:vertAlign w:val="subscript"/>
        </w:rPr>
        <w:t>2</w:t>
      </w:r>
      <w:r w:rsidR="00011F53" w:rsidRPr="00973492">
        <w:rPr>
          <w:rFonts w:hint="eastAsia"/>
          <w:color w:val="000000" w:themeColor="text1"/>
          <w:szCs w:val="24"/>
        </w:rPr>
        <w:t>O</w:t>
      </w:r>
      <w:r w:rsidR="00011F53" w:rsidRPr="00973492">
        <w:rPr>
          <w:color w:val="000000" w:themeColor="text1"/>
          <w:szCs w:val="24"/>
          <w:vertAlign w:val="subscript"/>
        </w:rPr>
        <w:t>3</w:t>
      </w:r>
      <w:r w:rsidR="00011F53" w:rsidRPr="00973492">
        <w:rPr>
          <w:rFonts w:hint="eastAsia"/>
          <w:color w:val="000000" w:themeColor="text1"/>
          <w:szCs w:val="24"/>
        </w:rPr>
        <w:t xml:space="preserve"> surface.</w:t>
      </w:r>
    </w:p>
    <w:p w14:paraId="6F9F8BFE" w14:textId="2376D83B" w:rsidR="00011F53" w:rsidRPr="00973492" w:rsidRDefault="00011F53" w:rsidP="00011F53">
      <w:pPr>
        <w:pStyle w:val="SMcaption"/>
        <w:spacing w:before="120" w:after="120" w:line="360" w:lineRule="auto"/>
        <w:ind w:firstLineChars="200" w:firstLine="480"/>
        <w:jc w:val="both"/>
        <w:rPr>
          <w:color w:val="000000" w:themeColor="text1"/>
          <w:lang w:eastAsia="ja-JP"/>
        </w:rPr>
      </w:pPr>
      <w:r w:rsidRPr="00973492">
        <w:rPr>
          <w:rFonts w:hint="eastAsia"/>
          <w:color w:val="000000" w:themeColor="text1"/>
          <w:szCs w:val="24"/>
          <w:lang w:eastAsia="ja-JP"/>
        </w:rPr>
        <w:t xml:space="preserve">Supplementary </w:t>
      </w:r>
      <w:r w:rsidRPr="00973492">
        <w:rPr>
          <w:rFonts w:hint="eastAsia"/>
          <w:color w:val="000000" w:themeColor="text1"/>
          <w:szCs w:val="24"/>
        </w:rPr>
        <w:t>Fig</w:t>
      </w:r>
      <w:r w:rsidRPr="00973492">
        <w:rPr>
          <w:rFonts w:hint="eastAsia"/>
          <w:color w:val="000000" w:themeColor="text1"/>
          <w:szCs w:val="24"/>
          <w:lang w:eastAsia="ja-JP"/>
        </w:rPr>
        <w:t>ure</w:t>
      </w:r>
      <w:r w:rsidRPr="00973492">
        <w:rPr>
          <w:rFonts w:hint="eastAsia"/>
          <w:color w:val="000000" w:themeColor="text1"/>
          <w:szCs w:val="24"/>
        </w:rPr>
        <w:t xml:space="preserve"> </w:t>
      </w:r>
      <w:r w:rsidRPr="00973492">
        <w:rPr>
          <w:rFonts w:hint="eastAsia"/>
          <w:color w:val="000000" w:themeColor="text1"/>
          <w:szCs w:val="24"/>
          <w:lang w:eastAsia="ja-JP"/>
        </w:rPr>
        <w:t>6</w:t>
      </w:r>
      <w:r w:rsidRPr="00973492">
        <w:rPr>
          <w:rFonts w:hint="eastAsia"/>
          <w:color w:val="000000" w:themeColor="text1"/>
          <w:szCs w:val="24"/>
        </w:rPr>
        <w:t xml:space="preserve"> shows the adsorption energies of model molecules on both non- and OH-terminated Al</w:t>
      </w:r>
      <w:r w:rsidRPr="00973492">
        <w:rPr>
          <w:rFonts w:hint="eastAsia"/>
          <w:color w:val="000000" w:themeColor="text1"/>
          <w:szCs w:val="24"/>
          <w:vertAlign w:val="subscript"/>
        </w:rPr>
        <w:t>2</w:t>
      </w:r>
      <w:r w:rsidRPr="00973492">
        <w:rPr>
          <w:rFonts w:hint="eastAsia"/>
          <w:color w:val="000000" w:themeColor="text1"/>
          <w:szCs w:val="24"/>
        </w:rPr>
        <w:t>O</w:t>
      </w:r>
      <w:r w:rsidRPr="00973492">
        <w:rPr>
          <w:rFonts w:hint="eastAsia"/>
          <w:color w:val="000000" w:themeColor="text1"/>
          <w:szCs w:val="24"/>
          <w:vertAlign w:val="subscript"/>
        </w:rPr>
        <w:t>3</w:t>
      </w:r>
      <w:r w:rsidRPr="00973492">
        <w:rPr>
          <w:rFonts w:hint="eastAsia"/>
          <w:color w:val="000000" w:themeColor="text1"/>
          <w:szCs w:val="24"/>
        </w:rPr>
        <w:t xml:space="preserve"> surfaces, averaged over 10 different adsorption configurations. </w:t>
      </w:r>
      <w:r w:rsidR="007170DF" w:rsidRPr="00973492">
        <w:rPr>
          <w:color w:val="000000" w:themeColor="text1"/>
          <w:szCs w:val="21"/>
        </w:rPr>
        <w:t xml:space="preserve">The same </w:t>
      </w:r>
      <w:r w:rsidR="007170DF" w:rsidRPr="00973492">
        <w:rPr>
          <w:rFonts w:hint="eastAsia"/>
          <w:color w:val="000000" w:themeColor="text1"/>
          <w:szCs w:val="21"/>
          <w:lang w:eastAsia="ja-JP"/>
        </w:rPr>
        <w:t xml:space="preserve">optimization </w:t>
      </w:r>
      <w:r w:rsidR="007170DF" w:rsidRPr="00973492">
        <w:rPr>
          <w:color w:val="000000" w:themeColor="text1"/>
          <w:szCs w:val="21"/>
        </w:rPr>
        <w:t xml:space="preserve">protocol </w:t>
      </w:r>
      <w:r w:rsidR="007170DF" w:rsidRPr="00973492">
        <w:rPr>
          <w:rFonts w:hint="eastAsia"/>
          <w:color w:val="000000" w:themeColor="text1"/>
          <w:szCs w:val="21"/>
          <w:lang w:eastAsia="ja-JP"/>
        </w:rPr>
        <w:t xml:space="preserve">as in the DFT calculations </w:t>
      </w:r>
      <w:r w:rsidR="007170DF" w:rsidRPr="00973492">
        <w:rPr>
          <w:color w:val="000000" w:themeColor="text1"/>
          <w:szCs w:val="21"/>
        </w:rPr>
        <w:t>was used to estimate FF adsorption energies.</w:t>
      </w:r>
      <w:r w:rsidR="007170DF" w:rsidRPr="00973492">
        <w:rPr>
          <w:color w:val="000000" w:themeColor="text1"/>
          <w:szCs w:val="21"/>
          <w:lang w:eastAsia="ja-JP"/>
        </w:rPr>
        <w:t xml:space="preserve"> </w:t>
      </w:r>
      <w:r w:rsidRPr="00973492">
        <w:rPr>
          <w:rFonts w:hint="eastAsia"/>
          <w:color w:val="000000" w:themeColor="text1"/>
          <w:szCs w:val="24"/>
        </w:rPr>
        <w:t xml:space="preserve">Since these model molecules are significantly smaller than real polymer chains, general </w:t>
      </w:r>
      <w:r w:rsidRPr="00973492">
        <w:rPr>
          <w:color w:val="000000" w:themeColor="text1"/>
          <w:szCs w:val="24"/>
        </w:rPr>
        <w:t>characteristics</w:t>
      </w:r>
      <w:r w:rsidRPr="00973492">
        <w:rPr>
          <w:rFonts w:hint="eastAsia"/>
          <w:color w:val="000000" w:themeColor="text1"/>
          <w:szCs w:val="24"/>
        </w:rPr>
        <w:t xml:space="preserve"> of PAs are not fully captured; for example, adsorption geometries could be constrained by entanglements and interactions with neighboring chains. Nevertheless, our DFT results are consistent with the trends observed in the AA-MD simulations. The adsorption energies of all model molecules are higher on the non-terminated surface than on the OH-terminated one. The </w:t>
      </w:r>
      <w:r w:rsidRPr="00973492">
        <w:rPr>
          <w:color w:val="000000" w:themeColor="text1"/>
          <w:szCs w:val="24"/>
        </w:rPr>
        <w:t>adsorption</w:t>
      </w:r>
      <w:r w:rsidRPr="00973492">
        <w:rPr>
          <w:rFonts w:hint="eastAsia"/>
          <w:color w:val="000000" w:themeColor="text1"/>
          <w:szCs w:val="24"/>
        </w:rPr>
        <w:t xml:space="preserve"> energy of benzene (</w:t>
      </w:r>
      <m:oMath>
        <m:sSub>
          <m:sSubPr>
            <m:ctrlPr>
              <w:rPr>
                <w:rFonts w:ascii="Cambria Math" w:hAnsi="Cambria Math"/>
                <w:i/>
                <w:color w:val="000000" w:themeColor="text1"/>
                <w:szCs w:val="24"/>
              </w:rPr>
            </m:ctrlPr>
          </m:sSubPr>
          <m:e>
            <m:r>
              <w:rPr>
                <w:rFonts w:ascii="Cambria Math" w:hAnsi="Cambria Math"/>
                <w:color w:val="000000" w:themeColor="text1"/>
                <w:szCs w:val="24"/>
              </w:rPr>
              <m:t>E</m:t>
            </m:r>
          </m:e>
          <m:sub>
            <m:r>
              <m:rPr>
                <m:sty m:val="p"/>
              </m:rPr>
              <w:rPr>
                <w:rFonts w:ascii="Cambria Math" w:hAnsi="Cambria Math"/>
                <w:color w:val="000000" w:themeColor="text1"/>
                <w:szCs w:val="24"/>
              </w:rPr>
              <m:t>ad</m:t>
            </m:r>
          </m:sub>
        </m:sSub>
        <m:r>
          <w:rPr>
            <w:rFonts w:ascii="Cambria Math" w:hAnsi="Cambria Math"/>
            <w:color w:val="000000" w:themeColor="text1"/>
            <w:szCs w:val="24"/>
          </w:rPr>
          <m:t>=0.9</m:t>
        </m:r>
      </m:oMath>
      <w:r w:rsidRPr="00973492">
        <w:rPr>
          <w:rFonts w:hint="eastAsia"/>
          <w:color w:val="000000" w:themeColor="text1"/>
          <w:szCs w:val="24"/>
        </w:rPr>
        <w:t xml:space="preserve"> eV) is larger than that of propane (</w:t>
      </w:r>
      <m:oMath>
        <m:sSub>
          <m:sSubPr>
            <m:ctrlPr>
              <w:rPr>
                <w:rFonts w:ascii="Cambria Math" w:hAnsi="Cambria Math"/>
                <w:i/>
                <w:color w:val="000000" w:themeColor="text1"/>
                <w:szCs w:val="24"/>
              </w:rPr>
            </m:ctrlPr>
          </m:sSubPr>
          <m:e>
            <m:r>
              <w:rPr>
                <w:rFonts w:ascii="Cambria Math" w:hAnsi="Cambria Math"/>
                <w:color w:val="000000" w:themeColor="text1"/>
                <w:szCs w:val="24"/>
              </w:rPr>
              <m:t>E</m:t>
            </m:r>
          </m:e>
          <m:sub>
            <m:r>
              <m:rPr>
                <m:sty m:val="p"/>
              </m:rPr>
              <w:rPr>
                <w:rFonts w:ascii="Cambria Math" w:hAnsi="Cambria Math"/>
                <w:color w:val="000000" w:themeColor="text1"/>
                <w:szCs w:val="24"/>
              </w:rPr>
              <m:t>ad</m:t>
            </m:r>
          </m:sub>
        </m:sSub>
        <m:r>
          <w:rPr>
            <w:rFonts w:ascii="Cambria Math" w:hAnsi="Cambria Math"/>
            <w:color w:val="000000" w:themeColor="text1"/>
            <w:szCs w:val="24"/>
          </w:rPr>
          <m:t>=0.6</m:t>
        </m:r>
      </m:oMath>
      <w:r w:rsidRPr="00973492">
        <w:rPr>
          <w:rFonts w:hint="eastAsia"/>
          <w:color w:val="000000" w:themeColor="text1"/>
          <w:szCs w:val="24"/>
        </w:rPr>
        <w:t xml:space="preserve"> eV) on the non-terminated surface. In contrast, on the OH-terminated surface, the amide group exhibits higher adsorption energy than those of benzene and propane. Notably, we observe chemisorption of the amide group on the non-terminated Al</w:t>
      </w:r>
      <w:r w:rsidRPr="00973492">
        <w:rPr>
          <w:color w:val="000000" w:themeColor="text1"/>
          <w:szCs w:val="24"/>
          <w:vertAlign w:val="subscript"/>
        </w:rPr>
        <w:t>2</w:t>
      </w:r>
      <w:r w:rsidRPr="00973492">
        <w:rPr>
          <w:rFonts w:hint="eastAsia"/>
          <w:color w:val="000000" w:themeColor="text1"/>
          <w:szCs w:val="24"/>
        </w:rPr>
        <w:t>O</w:t>
      </w:r>
      <w:r w:rsidRPr="00973492">
        <w:rPr>
          <w:color w:val="000000" w:themeColor="text1"/>
          <w:szCs w:val="24"/>
          <w:vertAlign w:val="subscript"/>
        </w:rPr>
        <w:t>3</w:t>
      </w:r>
      <w:r w:rsidRPr="00973492">
        <w:rPr>
          <w:rFonts w:hint="eastAsia"/>
          <w:color w:val="000000" w:themeColor="text1"/>
          <w:szCs w:val="24"/>
        </w:rPr>
        <w:t xml:space="preserve"> surface. Physisorption configurations of the formamide molecule were not found on the non-terminated surface; instead, chemisorption via Al</w:t>
      </w:r>
      <w:r w:rsidRPr="00973492">
        <w:rPr>
          <w:rFonts w:eastAsia="メイリオ"/>
          <w:color w:val="000000" w:themeColor="text1"/>
          <w:szCs w:val="24"/>
        </w:rPr>
        <w:t>−</w:t>
      </w:r>
      <w:r w:rsidRPr="00973492">
        <w:rPr>
          <w:rFonts w:hint="eastAsia"/>
          <w:color w:val="000000" w:themeColor="text1"/>
          <w:szCs w:val="24"/>
        </w:rPr>
        <w:t>O</w:t>
      </w:r>
      <w:r w:rsidRPr="00973492">
        <w:rPr>
          <w:rFonts w:eastAsia="メイリオ"/>
          <w:color w:val="000000" w:themeColor="text1"/>
          <w:szCs w:val="24"/>
        </w:rPr>
        <w:t>−</w:t>
      </w:r>
      <w:r w:rsidRPr="00973492">
        <w:rPr>
          <w:rFonts w:hint="eastAsia"/>
          <w:color w:val="000000" w:themeColor="text1"/>
          <w:szCs w:val="24"/>
        </w:rPr>
        <w:t>C bond formation frequently occurs, consistent with previous experimental observations</w:t>
      </w:r>
      <w:r w:rsidRPr="00973492">
        <w:rPr>
          <w:color w:val="000000" w:themeColor="text1"/>
          <w:szCs w:val="24"/>
        </w:rPr>
        <w:fldChar w:fldCharType="begin"/>
      </w:r>
      <w:r w:rsidR="00CC6FE8">
        <w:rPr>
          <w:color w:val="000000" w:themeColor="text1"/>
          <w:szCs w:val="24"/>
        </w:rPr>
        <w:instrText xml:space="preserve"> ADDIN ZOTERO_ITEM CSL_CITATION {"citationID":"6kCBQtVm","properties":{"formattedCitation":"\\super 2\\nosupersub{}","plainCitation":"2","noteIndex":0},"citationItems":[{"id":"wGWQPgFd/7q4GAhV9","uris":["http://zotero.org/users/15570351/items/GZKBY6DG"],"itemData":{"id":154,"type":"article-journal","abstract":"Polymer/metal hybrid assemblies are well suited for automotive and biomedical applications because of their ability to create lightweight structures with a wide range of design possibilities. Laser welding is a promising technique for joining dissimilar materials thanks to its quickness, freedom of design and absence of adhesives. Still, the fundamental causes of adhesion in hybrid laser welding remain not well understood. Therefore, the present work aims at highlighting a chemical bonding between a polymer, nylon-6.6, and a metal, aluminum. To access the interface information, the samples were first broken, leaving a residue on the surface, which was dissolved afterward. The chemical reactive sites of the nylon molecule able to react with aluminum surface were suggested and the feasibility of these reactions was analyzed in light of the results obtained by means of X-ray photoelectron spectroscopy (XPS) and time of flight secondary electron microscopy (ToF-SIMS).","container-title":"ACS Applied Polymer Materials","DOI":"10.1021/acsapm.0c00015","issue":"7","journalAbbreviation":"ACS Appl. Polym. Mater.","note":"publisher: American Chemical Society","page":"2517-2527","source":"ACS Publications","title":"Highlighting Chemical Bonding between Nylon-6.6 and the Native Oxide from an Aluminum Sheet Assembled by Laser Welding","volume":"2","author":[{"family":"Hirchenhahn","given":"P."},{"family":"Al Sayyad","given":"A."},{"family":"Bardon","given":"J."},{"family":"Felten","given":"A."},{"family":"Plapper","given":"P."},{"family":"Houssiau","given":"L."}],"issued":{"date-parts":[["2020",7,10]]}}}],"schema":"https://github.com/citation-style-language/schema/raw/master/csl-citation.json"} </w:instrText>
      </w:r>
      <w:r w:rsidRPr="00973492">
        <w:rPr>
          <w:color w:val="000000" w:themeColor="text1"/>
          <w:szCs w:val="24"/>
        </w:rPr>
        <w:fldChar w:fldCharType="separate"/>
      </w:r>
      <w:r w:rsidR="00F361A5" w:rsidRPr="00973492">
        <w:rPr>
          <w:color w:val="000000" w:themeColor="text1"/>
          <w:vertAlign w:val="superscript"/>
        </w:rPr>
        <w:t>2</w:t>
      </w:r>
      <w:r w:rsidRPr="00973492">
        <w:rPr>
          <w:color w:val="000000" w:themeColor="text1"/>
          <w:szCs w:val="24"/>
        </w:rPr>
        <w:fldChar w:fldCharType="end"/>
      </w:r>
      <w:r w:rsidRPr="00973492">
        <w:rPr>
          <w:rFonts w:hint="eastAsia"/>
          <w:color w:val="000000" w:themeColor="text1"/>
          <w:szCs w:val="24"/>
        </w:rPr>
        <w:t xml:space="preserve">. A further study considering the chemical reactivity of polymer functional groups toward the </w:t>
      </w:r>
      <w:r w:rsidRPr="00973492">
        <w:rPr>
          <w:rFonts w:hint="eastAsia"/>
          <w:color w:val="000000" w:themeColor="text1"/>
          <w:szCs w:val="24"/>
        </w:rPr>
        <w:lastRenderedPageBreak/>
        <w:t>surface would be valuable for understanding how chemical anchoring affects the bonding strength at PA/Al</w:t>
      </w:r>
      <w:r w:rsidRPr="00973492">
        <w:rPr>
          <w:rFonts w:hint="eastAsia"/>
          <w:color w:val="000000" w:themeColor="text1"/>
          <w:szCs w:val="24"/>
          <w:vertAlign w:val="subscript"/>
        </w:rPr>
        <w:t>2</w:t>
      </w:r>
      <w:r w:rsidRPr="00973492">
        <w:rPr>
          <w:rFonts w:hint="eastAsia"/>
          <w:color w:val="000000" w:themeColor="text1"/>
          <w:szCs w:val="24"/>
        </w:rPr>
        <w:t>O</w:t>
      </w:r>
      <w:r w:rsidRPr="00973492">
        <w:rPr>
          <w:rFonts w:hint="eastAsia"/>
          <w:color w:val="000000" w:themeColor="text1"/>
          <w:szCs w:val="24"/>
          <w:vertAlign w:val="subscript"/>
        </w:rPr>
        <w:t>3</w:t>
      </w:r>
      <w:r w:rsidRPr="00973492">
        <w:rPr>
          <w:rFonts w:hint="eastAsia"/>
          <w:color w:val="000000" w:themeColor="text1"/>
          <w:szCs w:val="24"/>
        </w:rPr>
        <w:t xml:space="preserve"> interfaces.</w:t>
      </w: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2FB63DB2" w14:textId="77777777" w:rsidTr="006A354F">
        <w:tc>
          <w:tcPr>
            <w:tcW w:w="9350" w:type="dxa"/>
          </w:tcPr>
          <w:p w14:paraId="56CA734D" w14:textId="77777777" w:rsidR="00011F53" w:rsidRPr="00973492" w:rsidRDefault="00011F53" w:rsidP="006A354F">
            <w:pPr>
              <w:pStyle w:val="SMcaption"/>
              <w:jc w:val="center"/>
              <w:rPr>
                <w:color w:val="000000" w:themeColor="text1"/>
                <w:lang w:eastAsia="ja-JP"/>
              </w:rPr>
            </w:pPr>
            <w:r w:rsidRPr="00973492">
              <w:rPr>
                <w:noProof/>
                <w:color w:val="000000" w:themeColor="text1"/>
                <w:lang w:eastAsia="ja-JP"/>
              </w:rPr>
              <w:drawing>
                <wp:inline distT="0" distB="0" distL="0" distR="0" wp14:anchorId="1AB5E2B2" wp14:editId="4EC67CFD">
                  <wp:extent cx="4320000" cy="3727385"/>
                  <wp:effectExtent l="0" t="0" r="4445" b="6985"/>
                  <wp:docPr id="987038475" name="図 1" descr="グラフ, 棒グラフ&#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38475" name="図 1" descr="グラフ, 棒グラフ&#10;&#10;AI によって生成されたコンテンツは間違っている可能性があります。"/>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20000" cy="3727385"/>
                          </a:xfrm>
                          <a:prstGeom prst="rect">
                            <a:avLst/>
                          </a:prstGeom>
                        </pic:spPr>
                      </pic:pic>
                    </a:graphicData>
                  </a:graphic>
                </wp:inline>
              </w:drawing>
            </w:r>
          </w:p>
        </w:tc>
      </w:tr>
      <w:tr w:rsidR="00011F53" w:rsidRPr="00973492" w14:paraId="57F7F6A2" w14:textId="77777777" w:rsidTr="006A354F">
        <w:tc>
          <w:tcPr>
            <w:tcW w:w="9350" w:type="dxa"/>
          </w:tcPr>
          <w:p w14:paraId="7D699EA4" w14:textId="7EE8722B" w:rsidR="00011F53" w:rsidRPr="00973492" w:rsidRDefault="00011F53" w:rsidP="006A354F">
            <w:pPr>
              <w:pStyle w:val="SMcaption"/>
              <w:jc w:val="both"/>
              <w:rPr>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rPr>
              <w:t>Fig</w:t>
            </w:r>
            <w:r w:rsidRPr="00973492">
              <w:rPr>
                <w:rFonts w:hint="eastAsia"/>
                <w:b/>
                <w:bCs/>
                <w:color w:val="000000" w:themeColor="text1"/>
                <w:sz w:val="22"/>
                <w:lang w:eastAsia="ja-JP"/>
              </w:rPr>
              <w:t>ure</w:t>
            </w:r>
            <w:r w:rsidRPr="00973492">
              <w:rPr>
                <w:b/>
                <w:bCs/>
                <w:color w:val="000000" w:themeColor="text1"/>
                <w:sz w:val="22"/>
              </w:rPr>
              <w:t xml:space="preserve"> </w:t>
            </w:r>
            <w:r w:rsidRPr="00973492">
              <w:rPr>
                <w:rFonts w:hint="eastAsia"/>
                <w:b/>
                <w:bCs/>
                <w:color w:val="000000" w:themeColor="text1"/>
                <w:sz w:val="22"/>
                <w:lang w:eastAsia="ja-JP"/>
              </w:rPr>
              <w:t>6.</w:t>
            </w:r>
            <w:r w:rsidRPr="00973492">
              <w:rPr>
                <w:rFonts w:hint="eastAsia"/>
                <w:b/>
                <w:bCs/>
                <w:color w:val="000000" w:themeColor="text1"/>
                <w:sz w:val="22"/>
              </w:rPr>
              <w:t xml:space="preserve"> Adsorption </w:t>
            </w:r>
            <w:r w:rsidRPr="00973492">
              <w:rPr>
                <w:rFonts w:hint="eastAsia"/>
                <w:b/>
                <w:bCs/>
                <w:color w:val="000000" w:themeColor="text1"/>
                <w:sz w:val="22"/>
                <w:lang w:eastAsia="ja-JP"/>
              </w:rPr>
              <w:t xml:space="preserve">geometries and </w:t>
            </w:r>
            <w:r w:rsidRPr="00973492">
              <w:rPr>
                <w:rFonts w:hint="eastAsia"/>
                <w:b/>
                <w:bCs/>
                <w:color w:val="000000" w:themeColor="text1"/>
                <w:sz w:val="22"/>
              </w:rPr>
              <w:t>energies of model molecules on the non- and OH-terminated Al</w:t>
            </w:r>
            <w:r w:rsidRPr="00973492">
              <w:rPr>
                <w:rFonts w:hint="eastAsia"/>
                <w:b/>
                <w:bCs/>
                <w:color w:val="000000" w:themeColor="text1"/>
                <w:sz w:val="22"/>
                <w:vertAlign w:val="subscript"/>
              </w:rPr>
              <w:t>2</w:t>
            </w:r>
            <w:r w:rsidRPr="00973492">
              <w:rPr>
                <w:rFonts w:hint="eastAsia"/>
                <w:b/>
                <w:bCs/>
                <w:color w:val="000000" w:themeColor="text1"/>
                <w:sz w:val="22"/>
              </w:rPr>
              <w:t>O</w:t>
            </w:r>
            <w:r w:rsidRPr="00973492">
              <w:rPr>
                <w:rFonts w:hint="eastAsia"/>
                <w:b/>
                <w:bCs/>
                <w:color w:val="000000" w:themeColor="text1"/>
                <w:sz w:val="22"/>
                <w:vertAlign w:val="subscript"/>
              </w:rPr>
              <w:t>3</w:t>
            </w:r>
            <w:r w:rsidRPr="00973492">
              <w:rPr>
                <w:rFonts w:hint="eastAsia"/>
                <w:b/>
                <w:bCs/>
                <w:color w:val="000000" w:themeColor="text1"/>
                <w:sz w:val="22"/>
              </w:rPr>
              <w:t xml:space="preserve"> surface using DFT calculations.</w:t>
            </w:r>
            <w:r w:rsidRPr="00973492">
              <w:rPr>
                <w:rFonts w:hint="eastAsia"/>
                <w:color w:val="000000" w:themeColor="text1"/>
                <w:sz w:val="22"/>
              </w:rPr>
              <w:t xml:space="preserve"> To investigate the contribution of individual functional groups to the surface adsorption, we use a formamide, benzene, and propane molecules for the amide group, aromatic ring, and linear hydrocarbon unit, respectively. </w:t>
            </w:r>
            <w:r w:rsidRPr="00973492">
              <w:rPr>
                <w:rFonts w:hint="eastAsia"/>
                <w:color w:val="000000" w:themeColor="text1"/>
                <w:sz w:val="22"/>
                <w:lang w:eastAsia="ja-JP"/>
              </w:rPr>
              <w:t xml:space="preserve">The top panels show representative configurations of the model molecules adsorbed on the surfaces. </w:t>
            </w:r>
            <w:r w:rsidRPr="00973492">
              <w:rPr>
                <w:rFonts w:hint="eastAsia"/>
                <w:color w:val="000000" w:themeColor="text1"/>
                <w:sz w:val="22"/>
              </w:rPr>
              <w:t>The values and error bars represent the averages and standard deviations over 10 different configurations. No physisorption configurations are found for formamide.</w:t>
            </w:r>
          </w:p>
        </w:tc>
      </w:tr>
    </w:tbl>
    <w:p w14:paraId="5EBD84D5" w14:textId="77777777" w:rsidR="00011F53" w:rsidRPr="00973492" w:rsidRDefault="00011F53" w:rsidP="00011F53">
      <w:pPr>
        <w:pStyle w:val="SMcaption"/>
        <w:rPr>
          <w:b/>
          <w:bCs/>
          <w:color w:val="000000" w:themeColor="text1"/>
          <w:lang w:eastAsia="ja-JP"/>
        </w:rPr>
      </w:pPr>
    </w:p>
    <w:p w14:paraId="279DD35F" w14:textId="2EA96549" w:rsidR="00011F53" w:rsidRPr="00973492" w:rsidRDefault="00011F53" w:rsidP="00011F53">
      <w:pPr>
        <w:pStyle w:val="SMcaption"/>
        <w:spacing w:before="120" w:after="120" w:line="360" w:lineRule="auto"/>
        <w:ind w:firstLineChars="200" w:firstLine="480"/>
        <w:jc w:val="both"/>
        <w:rPr>
          <w:b/>
          <w:bCs/>
          <w:color w:val="000000" w:themeColor="text1"/>
          <w:sz w:val="28"/>
          <w:szCs w:val="28"/>
          <w:lang w:eastAsia="ja-JP"/>
        </w:rPr>
      </w:pPr>
      <w:r w:rsidRPr="00973492">
        <w:rPr>
          <w:rFonts w:hint="eastAsia"/>
          <w:color w:val="000000" w:themeColor="text1"/>
          <w:szCs w:val="28"/>
          <w:lang w:eastAsia="ja-JP"/>
        </w:rPr>
        <w:t>Moreover, t</w:t>
      </w:r>
      <w:r w:rsidRPr="00973492">
        <w:rPr>
          <w:color w:val="000000" w:themeColor="text1"/>
          <w:szCs w:val="28"/>
        </w:rPr>
        <w:t xml:space="preserve">o evaluate the accuracy of the classical FF used in this study, we compared the adsorption energies obtained from FFs with those from DFT calculations. </w:t>
      </w:r>
      <w:r w:rsidRPr="00973492">
        <w:rPr>
          <w:rFonts w:hint="eastAsia"/>
          <w:color w:val="000000" w:themeColor="text1"/>
          <w:szCs w:val="28"/>
          <w:lang w:eastAsia="ja-JP"/>
        </w:rPr>
        <w:t xml:space="preserve">Supplementary </w:t>
      </w:r>
      <w:r w:rsidRPr="00973492">
        <w:rPr>
          <w:color w:val="000000" w:themeColor="text1"/>
          <w:szCs w:val="28"/>
        </w:rPr>
        <w:t xml:space="preserve">Figure </w:t>
      </w:r>
      <w:r w:rsidRPr="00973492">
        <w:rPr>
          <w:rFonts w:hint="eastAsia"/>
          <w:color w:val="000000" w:themeColor="text1"/>
          <w:szCs w:val="28"/>
          <w:lang w:eastAsia="ja-JP"/>
        </w:rPr>
        <w:t>7</w:t>
      </w:r>
      <w:r w:rsidRPr="00973492">
        <w:rPr>
          <w:color w:val="000000" w:themeColor="text1"/>
          <w:szCs w:val="28"/>
        </w:rPr>
        <w:t xml:space="preserve"> shows the adsorption configurations and energies of PA6 and PAMXD6 monomers on both OH- and non-terminated Al</w:t>
      </w:r>
      <w:r w:rsidRPr="00973492">
        <w:rPr>
          <w:color w:val="000000" w:themeColor="text1"/>
          <w:szCs w:val="28"/>
          <w:vertAlign w:val="subscript"/>
        </w:rPr>
        <w:t>2</w:t>
      </w:r>
      <w:r w:rsidRPr="00973492">
        <w:rPr>
          <w:color w:val="000000" w:themeColor="text1"/>
          <w:szCs w:val="28"/>
        </w:rPr>
        <w:t>O</w:t>
      </w:r>
      <w:r w:rsidRPr="00973492">
        <w:rPr>
          <w:color w:val="000000" w:themeColor="text1"/>
          <w:szCs w:val="28"/>
          <w:vertAlign w:val="subscript"/>
        </w:rPr>
        <w:t>3</w:t>
      </w:r>
      <w:r w:rsidRPr="00973492">
        <w:rPr>
          <w:color w:val="000000" w:themeColor="text1"/>
          <w:szCs w:val="28"/>
        </w:rPr>
        <w:t xml:space="preserve"> surfaces.</w:t>
      </w:r>
      <w:r w:rsidRPr="00973492">
        <w:rPr>
          <w:color w:val="000000" w:themeColor="text1"/>
          <w:sz w:val="28"/>
          <w:szCs w:val="32"/>
        </w:rPr>
        <w:t xml:space="preserve"> </w:t>
      </w:r>
      <w:r w:rsidR="001F62C4" w:rsidRPr="00973492">
        <w:rPr>
          <w:color w:val="000000" w:themeColor="text1"/>
          <w:szCs w:val="28"/>
        </w:rPr>
        <w:t>The deviations from GGA-PBE-D3 results are about 0.1−0.2 eV for PA6 and 0.2−0.3 eV for PAMXD6. Importantly, almost all FF adsorption energies fall within the error bars of the DFT calculations. Considering that, for organic molecules, typical errors in bond formation and adsorption energies on metal surfaces relative to experimental data are ~0.3 eV</w:t>
      </w:r>
      <w:r w:rsidR="00CC6FE8">
        <w:rPr>
          <w:color w:val="000000" w:themeColor="text1"/>
          <w:szCs w:val="28"/>
        </w:rPr>
        <w:fldChar w:fldCharType="begin"/>
      </w:r>
      <w:r w:rsidR="00CC6FE8">
        <w:rPr>
          <w:color w:val="000000" w:themeColor="text1"/>
          <w:szCs w:val="28"/>
        </w:rPr>
        <w:instrText xml:space="preserve"> ADDIN ZOTERO_ITEM CSL_CITATION {"citationID":"EjbDitH4","properties":{"formattedCitation":"\\super 3\\nosupersub{}","plainCitation":"3","noteIndex":0},"citationItems":[{"id":313,"uris":["http://zotero.org/users/17067618/items/FAB8DIEV"],"itemData":{"id":313,"type":"article-journal","abstract":"Recent advances in the understanding of reactivity trends for chemistry at transition-metal surfaces have enabled in silico design of heterogeneous catalysts in a few cases. The current status of the field is discussed with an emphasis on the role of coupling theory and experiment and future challenges.","container-title":"Proceedings of the National Academy of Sciences","DOI":"10.1073/pnas.1006652108","ISSN":"0027-8424, 1091-6490","issue":"3","journalAbbreviation":"Proc. Natl. Acad. Sci. U.S.A.","language":"en","page":"937-943","source":"DOI.org (Crossref)","title":"Density functional theory in surface chemistry and catalysis","volume":"108","author":[{"family":"Nørskov","given":"Jens K."},{"family":"Abild-Pedersen","given":"Frank"},{"family":"Studt","given":"Felix"},{"family":"Bligaard","given":"Thomas"}],"issued":{"date-parts":[["2011",1,18]]}}}],"schema":"https://github.com/citation-style-language/schema/raw/master/csl-citation.json"} </w:instrText>
      </w:r>
      <w:r w:rsidR="00CC6FE8">
        <w:rPr>
          <w:color w:val="000000" w:themeColor="text1"/>
          <w:szCs w:val="28"/>
        </w:rPr>
        <w:fldChar w:fldCharType="separate"/>
      </w:r>
      <w:r w:rsidR="00CC6FE8" w:rsidRPr="00CC6FE8">
        <w:rPr>
          <w:vertAlign w:val="superscript"/>
        </w:rPr>
        <w:t>3</w:t>
      </w:r>
      <w:r w:rsidR="00CC6FE8">
        <w:rPr>
          <w:color w:val="000000" w:themeColor="text1"/>
          <w:szCs w:val="28"/>
        </w:rPr>
        <w:fldChar w:fldCharType="end"/>
      </w:r>
      <w:r w:rsidR="001F62C4" w:rsidRPr="00973492">
        <w:rPr>
          <w:color w:val="000000" w:themeColor="text1"/>
          <w:szCs w:val="28"/>
        </w:rPr>
        <w:t xml:space="preserve"> depending on the functional used, </w:t>
      </w:r>
      <w:r w:rsidR="001F62C4" w:rsidRPr="00973492">
        <w:rPr>
          <w:color w:val="000000" w:themeColor="text1"/>
          <w:szCs w:val="36"/>
        </w:rPr>
        <w:t>t</w:t>
      </w:r>
      <w:r w:rsidRPr="00973492">
        <w:rPr>
          <w:color w:val="000000" w:themeColor="text1"/>
          <w:szCs w:val="28"/>
        </w:rPr>
        <w:t>he FF results are in</w:t>
      </w:r>
      <w:r w:rsidRPr="00973492">
        <w:rPr>
          <w:color w:val="000000" w:themeColor="text1"/>
          <w:sz w:val="28"/>
          <w:szCs w:val="32"/>
        </w:rPr>
        <w:t xml:space="preserve"> </w:t>
      </w:r>
      <w:r w:rsidR="001F62C4" w:rsidRPr="00973492">
        <w:rPr>
          <w:color w:val="000000" w:themeColor="text1"/>
          <w:szCs w:val="36"/>
        </w:rPr>
        <w:t>good quantitative and</w:t>
      </w:r>
      <w:r w:rsidR="001F62C4" w:rsidRPr="00973492">
        <w:rPr>
          <w:color w:val="000000" w:themeColor="text1"/>
          <w:sz w:val="28"/>
          <w:szCs w:val="32"/>
        </w:rPr>
        <w:t xml:space="preserve"> </w:t>
      </w:r>
      <w:r w:rsidRPr="00973492">
        <w:rPr>
          <w:color w:val="000000" w:themeColor="text1"/>
          <w:szCs w:val="28"/>
        </w:rPr>
        <w:t xml:space="preserve">qualitative agreement with the DFT results. Specifically, both PA6 and PAMXD6 exhibit stronger </w:t>
      </w:r>
      <w:r w:rsidRPr="00973492">
        <w:rPr>
          <w:color w:val="000000" w:themeColor="text1"/>
          <w:szCs w:val="28"/>
        </w:rPr>
        <w:lastRenderedPageBreak/>
        <w:t>adsorption on the non-terminated surface than on the OH-terminated surface. PAMXD6 shows stronger adsorption than PA6 on both surfaces. Therefore, these comparisons confirm that the FF used in this study reasonably capture</w:t>
      </w:r>
      <w:r w:rsidRPr="00973492">
        <w:rPr>
          <w:rFonts w:hint="eastAsia"/>
          <w:color w:val="000000" w:themeColor="text1"/>
          <w:szCs w:val="28"/>
          <w:lang w:eastAsia="ja-JP"/>
        </w:rPr>
        <w:t>s</w:t>
      </w:r>
      <w:r w:rsidRPr="00973492">
        <w:rPr>
          <w:color w:val="000000" w:themeColor="text1"/>
          <w:szCs w:val="28"/>
        </w:rPr>
        <w:t xml:space="preserve"> the interfacial dynamics, supporting the reliability of our atomistic model.</w:t>
      </w:r>
    </w:p>
    <w:p w14:paraId="6CC29DE1" w14:textId="77777777" w:rsidR="00011F53" w:rsidRPr="00973492" w:rsidRDefault="00011F53" w:rsidP="00011F53">
      <w:pPr>
        <w:pStyle w:val="SMcaption"/>
        <w:rPr>
          <w:b/>
          <w:bCs/>
          <w:color w:val="000000" w:themeColor="text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1D26F09D" w14:textId="77777777" w:rsidTr="006A354F">
        <w:tc>
          <w:tcPr>
            <w:tcW w:w="9350" w:type="dxa"/>
          </w:tcPr>
          <w:p w14:paraId="012FADB0" w14:textId="77777777" w:rsidR="00011F53" w:rsidRPr="00973492" w:rsidRDefault="00011F53" w:rsidP="006A354F">
            <w:pPr>
              <w:pStyle w:val="SMcaption"/>
              <w:jc w:val="center"/>
              <w:rPr>
                <w:b/>
                <w:bCs/>
                <w:color w:val="000000" w:themeColor="text1"/>
                <w:lang w:eastAsia="ja-JP"/>
              </w:rPr>
            </w:pPr>
            <w:r w:rsidRPr="00973492">
              <w:rPr>
                <w:b/>
                <w:bCs/>
                <w:noProof/>
                <w:color w:val="000000" w:themeColor="text1"/>
                <w:lang w:eastAsia="ja-JP"/>
              </w:rPr>
              <w:drawing>
                <wp:inline distT="0" distB="0" distL="0" distR="0" wp14:anchorId="2FB5C3D6" wp14:editId="6B26BEFB">
                  <wp:extent cx="3960000" cy="4749157"/>
                  <wp:effectExtent l="0" t="0" r="2540" b="0"/>
                  <wp:docPr id="279029129"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029129" name="図 1" descr="ダイアグラム&#10;&#10;AI 生成コンテンツは誤りを含む可能性があります。"/>
                          <pic:cNvPicPr/>
                        </pic:nvPicPr>
                        <pic:blipFill>
                          <a:blip r:embed="rId19">
                            <a:extLst>
                              <a:ext uri="{28A0092B-C50C-407E-A947-70E740481C1C}">
                                <a14:useLocalDpi xmlns:a14="http://schemas.microsoft.com/office/drawing/2010/main" val="0"/>
                              </a:ext>
                            </a:extLst>
                          </a:blip>
                          <a:stretch>
                            <a:fillRect/>
                          </a:stretch>
                        </pic:blipFill>
                        <pic:spPr>
                          <a:xfrm>
                            <a:off x="0" y="0"/>
                            <a:ext cx="3960000" cy="4749157"/>
                          </a:xfrm>
                          <a:prstGeom prst="rect">
                            <a:avLst/>
                          </a:prstGeom>
                        </pic:spPr>
                      </pic:pic>
                    </a:graphicData>
                  </a:graphic>
                </wp:inline>
              </w:drawing>
            </w:r>
          </w:p>
        </w:tc>
      </w:tr>
      <w:tr w:rsidR="00011F53" w:rsidRPr="00973492" w14:paraId="0A6BA37C" w14:textId="77777777" w:rsidTr="006A354F">
        <w:tc>
          <w:tcPr>
            <w:tcW w:w="9350" w:type="dxa"/>
          </w:tcPr>
          <w:p w14:paraId="79E968EF" w14:textId="77777777" w:rsidR="00011F53" w:rsidRPr="00973492" w:rsidRDefault="00011F53" w:rsidP="006A354F">
            <w:pPr>
              <w:pStyle w:val="SMcaption"/>
              <w:jc w:val="both"/>
              <w:rPr>
                <w:b/>
                <w:bCs/>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7.</w:t>
            </w:r>
            <w:r w:rsidRPr="00973492">
              <w:rPr>
                <w:color w:val="000000" w:themeColor="text1"/>
                <w:sz w:val="22"/>
                <w:szCs w:val="24"/>
              </w:rPr>
              <w:t xml:space="preserve"> </w:t>
            </w:r>
            <w:r w:rsidRPr="00973492">
              <w:rPr>
                <w:b/>
                <w:bCs/>
                <w:color w:val="000000" w:themeColor="text1"/>
                <w:sz w:val="22"/>
              </w:rPr>
              <w:t xml:space="preserve">Adsorption </w:t>
            </w:r>
            <w:r w:rsidRPr="00973492">
              <w:rPr>
                <w:rFonts w:hint="eastAsia"/>
                <w:b/>
                <w:bCs/>
                <w:color w:val="000000" w:themeColor="text1"/>
                <w:sz w:val="22"/>
                <w:lang w:eastAsia="ja-JP"/>
              </w:rPr>
              <w:t xml:space="preserve">geometries and </w:t>
            </w:r>
            <w:r w:rsidRPr="00973492">
              <w:rPr>
                <w:b/>
                <w:bCs/>
                <w:color w:val="000000" w:themeColor="text1"/>
                <w:sz w:val="22"/>
              </w:rPr>
              <w:t xml:space="preserve">energies of </w:t>
            </w:r>
            <w:r w:rsidRPr="00973492">
              <w:rPr>
                <w:rFonts w:hint="eastAsia"/>
                <w:b/>
                <w:bCs/>
                <w:color w:val="000000" w:themeColor="text1"/>
                <w:sz w:val="22"/>
              </w:rPr>
              <w:t>PA monomers</w:t>
            </w:r>
            <w:r w:rsidRPr="00973492">
              <w:rPr>
                <w:b/>
                <w:bCs/>
                <w:color w:val="000000" w:themeColor="text1"/>
                <w:sz w:val="22"/>
              </w:rPr>
              <w:t xml:space="preserve"> on the OH-</w:t>
            </w:r>
            <w:r w:rsidRPr="00973492">
              <w:rPr>
                <w:rFonts w:hint="eastAsia"/>
                <w:b/>
                <w:bCs/>
                <w:color w:val="000000" w:themeColor="text1"/>
                <w:sz w:val="22"/>
              </w:rPr>
              <w:t xml:space="preserve"> and non-</w:t>
            </w:r>
            <w:r w:rsidRPr="00973492">
              <w:rPr>
                <w:b/>
                <w:bCs/>
                <w:color w:val="000000" w:themeColor="text1"/>
                <w:sz w:val="22"/>
              </w:rPr>
              <w:t>terminated Al</w:t>
            </w:r>
            <w:r w:rsidRPr="00973492">
              <w:rPr>
                <w:b/>
                <w:bCs/>
                <w:color w:val="000000" w:themeColor="text1"/>
                <w:sz w:val="22"/>
                <w:vertAlign w:val="subscript"/>
              </w:rPr>
              <w:t>2</w:t>
            </w:r>
            <w:r w:rsidRPr="00973492">
              <w:rPr>
                <w:b/>
                <w:bCs/>
                <w:color w:val="000000" w:themeColor="text1"/>
                <w:sz w:val="22"/>
              </w:rPr>
              <w:t>O</w:t>
            </w:r>
            <w:r w:rsidRPr="00973492">
              <w:rPr>
                <w:b/>
                <w:bCs/>
                <w:color w:val="000000" w:themeColor="text1"/>
                <w:sz w:val="22"/>
                <w:vertAlign w:val="subscript"/>
              </w:rPr>
              <w:t>3</w:t>
            </w:r>
            <w:r w:rsidRPr="00973492">
              <w:rPr>
                <w:b/>
                <w:bCs/>
                <w:color w:val="000000" w:themeColor="text1"/>
                <w:sz w:val="22"/>
              </w:rPr>
              <w:t xml:space="preserve"> surface using </w:t>
            </w:r>
            <w:r w:rsidRPr="00973492">
              <w:rPr>
                <w:rFonts w:hint="eastAsia"/>
                <w:b/>
                <w:bCs/>
                <w:color w:val="000000" w:themeColor="text1"/>
                <w:sz w:val="22"/>
              </w:rPr>
              <w:t>MD</w:t>
            </w:r>
            <w:r w:rsidRPr="00973492">
              <w:rPr>
                <w:b/>
                <w:bCs/>
                <w:color w:val="000000" w:themeColor="text1"/>
                <w:sz w:val="22"/>
              </w:rPr>
              <w:t xml:space="preserve"> calculations.</w:t>
            </w:r>
            <w:r w:rsidRPr="00973492">
              <w:rPr>
                <w:rFonts w:hint="eastAsia"/>
                <w:color w:val="000000" w:themeColor="text1"/>
                <w:sz w:val="22"/>
              </w:rPr>
              <w:t xml:space="preserve"> </w:t>
            </w:r>
            <w:r w:rsidRPr="00973492">
              <w:rPr>
                <w:rFonts w:hint="eastAsia"/>
                <w:b/>
                <w:bCs/>
                <w:color w:val="000000" w:themeColor="text1"/>
                <w:sz w:val="22"/>
              </w:rPr>
              <w:t>a</w:t>
            </w:r>
            <w:r w:rsidRPr="00973492">
              <w:rPr>
                <w:rFonts w:hint="eastAsia"/>
                <w:b/>
                <w:bCs/>
                <w:color w:val="000000" w:themeColor="text1"/>
                <w:sz w:val="22"/>
                <w:lang w:eastAsia="ja-JP"/>
              </w:rPr>
              <w:t>)</w:t>
            </w:r>
            <w:r w:rsidRPr="00973492">
              <w:rPr>
                <w:rFonts w:hint="eastAsia"/>
                <w:color w:val="000000" w:themeColor="text1"/>
                <w:sz w:val="22"/>
              </w:rPr>
              <w:t xml:space="preserve"> </w:t>
            </w:r>
            <w:r w:rsidRPr="00973492">
              <w:rPr>
                <w:color w:val="000000" w:themeColor="text1"/>
                <w:sz w:val="22"/>
              </w:rPr>
              <w:t>Adsorption morpholog</w:t>
            </w:r>
            <w:r w:rsidRPr="00973492">
              <w:rPr>
                <w:rFonts w:hint="eastAsia"/>
                <w:color w:val="000000" w:themeColor="text1"/>
                <w:sz w:val="22"/>
                <w:lang w:eastAsia="ja-JP"/>
              </w:rPr>
              <w:t>ies</w:t>
            </w:r>
            <w:r w:rsidRPr="00973492">
              <w:rPr>
                <w:color w:val="000000" w:themeColor="text1"/>
                <w:sz w:val="22"/>
              </w:rPr>
              <w:t xml:space="preserve"> of PA6 and PAMXD6 monomers on </w:t>
            </w:r>
            <w:r w:rsidRPr="00973492">
              <w:rPr>
                <w:rFonts w:hint="eastAsia"/>
                <w:color w:val="000000" w:themeColor="text1"/>
                <w:sz w:val="22"/>
                <w:lang w:eastAsia="ja-JP"/>
              </w:rPr>
              <w:t xml:space="preserve">the </w:t>
            </w:r>
            <w:r w:rsidRPr="00973492">
              <w:rPr>
                <w:color w:val="000000" w:themeColor="text1"/>
                <w:sz w:val="22"/>
              </w:rPr>
              <w:t>OH-/</w:t>
            </w:r>
            <w:r w:rsidRPr="00973492">
              <w:rPr>
                <w:rFonts w:hint="eastAsia"/>
                <w:color w:val="000000" w:themeColor="text1"/>
                <w:sz w:val="22"/>
                <w:lang w:eastAsia="ja-JP"/>
              </w:rPr>
              <w:t>n</w:t>
            </w:r>
            <w:r w:rsidRPr="00973492">
              <w:rPr>
                <w:color w:val="000000" w:themeColor="text1"/>
                <w:sz w:val="22"/>
              </w:rPr>
              <w:t xml:space="preserve">on-terminated </w:t>
            </w:r>
            <w:r w:rsidRPr="00973492">
              <w:rPr>
                <w:rFonts w:hint="eastAsia"/>
                <w:color w:val="000000" w:themeColor="text1"/>
                <w:sz w:val="22"/>
                <w:lang w:eastAsia="ja-JP"/>
              </w:rPr>
              <w:t>surface</w:t>
            </w:r>
            <w:r w:rsidRPr="00973492">
              <w:rPr>
                <w:rFonts w:hint="eastAsia"/>
                <w:color w:val="000000" w:themeColor="text1"/>
                <w:sz w:val="22"/>
              </w:rPr>
              <w:t xml:space="preserve">. </w:t>
            </w:r>
            <w:r w:rsidRPr="00973492">
              <w:rPr>
                <w:rFonts w:hint="eastAsia"/>
                <w:b/>
                <w:bCs/>
                <w:color w:val="000000" w:themeColor="text1"/>
                <w:sz w:val="22"/>
              </w:rPr>
              <w:t>b</w:t>
            </w:r>
            <w:r w:rsidRPr="00973492">
              <w:rPr>
                <w:rFonts w:hint="eastAsia"/>
                <w:b/>
                <w:bCs/>
                <w:color w:val="000000" w:themeColor="text1"/>
                <w:sz w:val="22"/>
                <w:lang w:eastAsia="ja-JP"/>
              </w:rPr>
              <w:t>)</w:t>
            </w:r>
            <w:r w:rsidRPr="00973492">
              <w:rPr>
                <w:rFonts w:hint="eastAsia"/>
                <w:color w:val="000000" w:themeColor="text1"/>
                <w:sz w:val="22"/>
              </w:rPr>
              <w:t xml:space="preserve"> Averaged adsorption energies </w:t>
            </w:r>
            <w:r w:rsidRPr="00973492">
              <w:rPr>
                <w:rFonts w:hint="eastAsia"/>
                <w:color w:val="000000" w:themeColor="text1"/>
                <w:sz w:val="22"/>
                <w:lang w:eastAsia="ja-JP"/>
              </w:rPr>
              <w:t xml:space="preserve">of </w:t>
            </w:r>
            <w:r w:rsidRPr="00973492">
              <w:rPr>
                <w:rFonts w:hint="eastAsia"/>
                <w:color w:val="000000" w:themeColor="text1"/>
                <w:sz w:val="22"/>
              </w:rPr>
              <w:t>PA6</w:t>
            </w:r>
            <w:r w:rsidRPr="00973492">
              <w:rPr>
                <w:rFonts w:hint="eastAsia"/>
                <w:color w:val="000000" w:themeColor="text1"/>
                <w:sz w:val="22"/>
                <w:lang w:eastAsia="ja-JP"/>
              </w:rPr>
              <w:t xml:space="preserve"> and </w:t>
            </w:r>
            <w:r w:rsidRPr="00973492">
              <w:rPr>
                <w:rFonts w:hint="eastAsia"/>
                <w:color w:val="000000" w:themeColor="text1"/>
                <w:sz w:val="22"/>
              </w:rPr>
              <w:t xml:space="preserve">PMXD6 </w:t>
            </w:r>
            <w:r w:rsidRPr="00973492">
              <w:rPr>
                <w:rFonts w:hint="eastAsia"/>
                <w:color w:val="000000" w:themeColor="text1"/>
                <w:sz w:val="22"/>
                <w:lang w:eastAsia="ja-JP"/>
              </w:rPr>
              <w:t>monomers</w:t>
            </w:r>
            <w:r w:rsidRPr="00973492">
              <w:rPr>
                <w:rFonts w:hint="eastAsia"/>
                <w:color w:val="000000" w:themeColor="text1"/>
                <w:sz w:val="22"/>
              </w:rPr>
              <w:t xml:space="preserve"> with 5 different initial </w:t>
            </w:r>
            <w:r w:rsidRPr="00973492">
              <w:rPr>
                <w:color w:val="000000" w:themeColor="text1"/>
                <w:sz w:val="22"/>
              </w:rPr>
              <w:t>configurations</w:t>
            </w:r>
            <w:r w:rsidRPr="00973492">
              <w:rPr>
                <w:rFonts w:hint="eastAsia"/>
                <w:color w:val="000000" w:themeColor="text1"/>
                <w:sz w:val="22"/>
              </w:rPr>
              <w:t>.</w:t>
            </w:r>
          </w:p>
        </w:tc>
      </w:tr>
    </w:tbl>
    <w:p w14:paraId="5E6B7149" w14:textId="77777777" w:rsidR="00011F53" w:rsidRPr="00973492" w:rsidRDefault="00011F53" w:rsidP="00011F53">
      <w:pPr>
        <w:pStyle w:val="SMcaption"/>
        <w:rPr>
          <w:b/>
          <w:bCs/>
          <w:color w:val="000000" w:themeColor="text1"/>
          <w:lang w:eastAsia="ja-JP"/>
        </w:rPr>
      </w:pPr>
    </w:p>
    <w:p w14:paraId="5AE5E1EC" w14:textId="77777777" w:rsidR="00011F53" w:rsidRPr="00973492" w:rsidRDefault="00011F53" w:rsidP="00011F53">
      <w:pPr>
        <w:pStyle w:val="SMcaption"/>
        <w:rPr>
          <w:b/>
          <w:bCs/>
          <w:color w:val="000000" w:themeColor="text1"/>
          <w:lang w:eastAsia="ja-JP"/>
        </w:rPr>
      </w:pPr>
      <w:r w:rsidRPr="00973492">
        <w:rPr>
          <w:b/>
          <w:bCs/>
          <w:color w:val="000000" w:themeColor="text1"/>
          <w:lang w:eastAsia="ja-JP"/>
        </w:rPr>
        <w:br w:type="page"/>
      </w:r>
    </w:p>
    <w:p w14:paraId="2C40137D" w14:textId="10068FF3"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8" w:name="_Toc209547802"/>
      <w:r w:rsidRPr="00973492">
        <w:rPr>
          <w:color w:val="000000" w:themeColor="text1"/>
          <w:szCs w:val="28"/>
        </w:rPr>
        <w:lastRenderedPageBreak/>
        <w:t>Evolution of atomic stress of train, loop, and tail</w:t>
      </w:r>
      <w:bookmarkEnd w:id="8"/>
    </w:p>
    <w:p w14:paraId="1A42DAB1" w14:textId="600B0B09" w:rsidR="00011F53" w:rsidRPr="00973492" w:rsidRDefault="00496932" w:rsidP="00496932">
      <w:pPr>
        <w:pStyle w:val="SMcaption"/>
        <w:spacing w:before="120" w:after="120" w:line="360" w:lineRule="auto"/>
        <w:jc w:val="both"/>
        <w:rPr>
          <w:color w:val="000000" w:themeColor="text1"/>
          <w:sz w:val="28"/>
          <w:szCs w:val="21"/>
          <w:lang w:eastAsia="ja-JP"/>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7</w:t>
      </w:r>
      <w:r w:rsidRPr="00496932">
        <w:rPr>
          <w:rFonts w:hint="eastAsia"/>
          <w:b/>
          <w:bCs/>
          <w:color w:val="000000" w:themeColor="text1"/>
          <w:szCs w:val="28"/>
          <w:lang w:eastAsia="ja-JP"/>
        </w:rPr>
        <w:t xml:space="preserve">. </w:t>
      </w:r>
      <w:r w:rsidR="00011F53" w:rsidRPr="00973492">
        <w:rPr>
          <w:color w:val="000000" w:themeColor="text1"/>
          <w:szCs w:val="28"/>
          <w:lang w:eastAsia="ja-JP"/>
        </w:rPr>
        <w:t xml:space="preserve">We </w:t>
      </w:r>
      <w:r w:rsidR="00011F53" w:rsidRPr="00973492">
        <w:rPr>
          <w:color w:val="000000" w:themeColor="text1"/>
          <w:szCs w:val="28"/>
        </w:rPr>
        <w:t>investigate</w:t>
      </w:r>
      <w:r w:rsidR="00011F53" w:rsidRPr="00973492">
        <w:rPr>
          <w:color w:val="000000" w:themeColor="text1"/>
          <w:szCs w:val="28"/>
          <w:lang w:eastAsia="ja-JP"/>
        </w:rPr>
        <w:t>d</w:t>
      </w:r>
      <w:r w:rsidR="00011F53" w:rsidRPr="00973492">
        <w:rPr>
          <w:color w:val="000000" w:themeColor="text1"/>
          <w:szCs w:val="28"/>
        </w:rPr>
        <w:t xml:space="preserve"> spatially heterogeneous mechanical responses near the interface by analyzing </w:t>
      </w:r>
      <w:r w:rsidR="00011F53" w:rsidRPr="00973492">
        <w:rPr>
          <w:rFonts w:hint="eastAsia"/>
          <w:color w:val="000000" w:themeColor="text1"/>
          <w:szCs w:val="28"/>
          <w:lang w:eastAsia="ja-JP"/>
        </w:rPr>
        <w:t>atomic</w:t>
      </w:r>
      <w:r w:rsidR="00011F53" w:rsidRPr="00973492">
        <w:rPr>
          <w:color w:val="000000" w:themeColor="text1"/>
          <w:szCs w:val="28"/>
        </w:rPr>
        <w:t xml:space="preserve"> stresses in the adsorbed polymer chains during tensile deformation. We computed the von Mises atomic stress using the per-atom stress tensor and Voronoi tessellation methods implemented in LAMMPS. </w:t>
      </w:r>
      <w:r w:rsidR="00011F53" w:rsidRPr="00973492">
        <w:rPr>
          <w:rFonts w:hint="eastAsia"/>
          <w:color w:val="000000" w:themeColor="text1"/>
          <w:szCs w:val="28"/>
          <w:lang w:eastAsia="ja-JP"/>
        </w:rPr>
        <w:t xml:space="preserve">Supplementary </w:t>
      </w:r>
      <w:r w:rsidR="00011F53" w:rsidRPr="00973492">
        <w:rPr>
          <w:color w:val="000000" w:themeColor="text1"/>
          <w:szCs w:val="28"/>
        </w:rPr>
        <w:t xml:space="preserve">Figure </w:t>
      </w:r>
      <w:r w:rsidR="00011F53" w:rsidRPr="00973492">
        <w:rPr>
          <w:rFonts w:hint="eastAsia"/>
          <w:color w:val="000000" w:themeColor="text1"/>
          <w:szCs w:val="28"/>
          <w:lang w:eastAsia="ja-JP"/>
        </w:rPr>
        <w:t>8</w:t>
      </w:r>
      <w:r w:rsidR="00011F53" w:rsidRPr="00973492">
        <w:rPr>
          <w:color w:val="000000" w:themeColor="text1"/>
          <w:szCs w:val="28"/>
        </w:rPr>
        <w:t xml:space="preserve"> shows the evolution of the average change in von Mises stress </w:t>
      </w:r>
      <m:oMath>
        <m:d>
          <m:dPr>
            <m:begChr m:val="〈"/>
            <m:endChr m:val="〉"/>
            <m:ctrlPr>
              <w:rPr>
                <w:rFonts w:ascii="Cambria Math" w:hAnsi="Cambria Math"/>
                <w:i/>
                <w:color w:val="000000" w:themeColor="text1"/>
                <w:szCs w:val="28"/>
              </w:rPr>
            </m:ctrlPr>
          </m:dPr>
          <m:e>
            <m:r>
              <w:rPr>
                <w:rFonts w:ascii="Cambria Math" w:hAnsi="Cambria Math"/>
                <w:color w:val="000000" w:themeColor="text1"/>
                <w:szCs w:val="28"/>
              </w:rPr>
              <m:t>∆</m:t>
            </m:r>
            <m:sSub>
              <m:sSubPr>
                <m:ctrlPr>
                  <w:rPr>
                    <w:rFonts w:ascii="Cambria Math" w:hAnsi="Cambria Math"/>
                    <w:i/>
                    <w:color w:val="000000" w:themeColor="text1"/>
                    <w:szCs w:val="28"/>
                  </w:rPr>
                </m:ctrlPr>
              </m:sSubPr>
              <m:e>
                <m:r>
                  <w:rPr>
                    <w:rFonts w:ascii="Cambria Math" w:hAnsi="Cambria Math"/>
                    <w:color w:val="000000" w:themeColor="text1"/>
                    <w:szCs w:val="28"/>
                  </w:rPr>
                  <m:t>σ</m:t>
                </m:r>
              </m:e>
              <m:sub>
                <m:r>
                  <w:rPr>
                    <w:rFonts w:ascii="Cambria Math" w:hAnsi="Cambria Math"/>
                    <w:color w:val="000000" w:themeColor="text1"/>
                    <w:szCs w:val="28"/>
                  </w:rPr>
                  <m:t>m</m:t>
                </m:r>
              </m:sub>
            </m:sSub>
          </m:e>
        </m:d>
      </m:oMath>
      <w:r w:rsidR="00011F53" w:rsidRPr="00973492">
        <w:rPr>
          <w:color w:val="000000" w:themeColor="text1"/>
          <w:szCs w:val="28"/>
        </w:rPr>
        <w:t xml:space="preserve"> for atoms classified as tail, train, and loop segments for all four systems. Here,</w:t>
      </w:r>
      <w:r w:rsidR="00011F53" w:rsidRPr="00973492">
        <w:rPr>
          <w:i/>
          <w:color w:val="000000" w:themeColor="text1"/>
          <w:szCs w:val="28"/>
        </w:rPr>
        <w:t xml:space="preserve"> </w:t>
      </w:r>
      <m:oMath>
        <m:d>
          <m:dPr>
            <m:begChr m:val="〈"/>
            <m:endChr m:val="〉"/>
            <m:ctrlPr>
              <w:rPr>
                <w:rFonts w:ascii="Cambria Math" w:hAnsi="Cambria Math"/>
                <w:i/>
                <w:color w:val="000000" w:themeColor="text1"/>
                <w:szCs w:val="28"/>
              </w:rPr>
            </m:ctrlPr>
          </m:dPr>
          <m:e>
            <m:r>
              <w:rPr>
                <w:rFonts w:ascii="Cambria Math" w:hAnsi="Cambria Math"/>
                <w:color w:val="000000" w:themeColor="text1"/>
                <w:szCs w:val="28"/>
              </w:rPr>
              <m:t>∆</m:t>
            </m:r>
            <m:sSub>
              <m:sSubPr>
                <m:ctrlPr>
                  <w:rPr>
                    <w:rFonts w:ascii="Cambria Math" w:hAnsi="Cambria Math"/>
                    <w:i/>
                    <w:color w:val="000000" w:themeColor="text1"/>
                    <w:szCs w:val="28"/>
                  </w:rPr>
                </m:ctrlPr>
              </m:sSubPr>
              <m:e>
                <m:r>
                  <w:rPr>
                    <w:rFonts w:ascii="Cambria Math" w:hAnsi="Cambria Math"/>
                    <w:color w:val="000000" w:themeColor="text1"/>
                    <w:szCs w:val="28"/>
                  </w:rPr>
                  <m:t>σ</m:t>
                </m:r>
              </m:e>
              <m:sub>
                <m:r>
                  <w:rPr>
                    <w:rFonts w:ascii="Cambria Math" w:hAnsi="Cambria Math"/>
                    <w:color w:val="000000" w:themeColor="text1"/>
                    <w:szCs w:val="28"/>
                  </w:rPr>
                  <m:t>m</m:t>
                </m:r>
              </m:sub>
            </m:sSub>
          </m:e>
        </m:d>
      </m:oMath>
      <w:r w:rsidR="00011F53" w:rsidRPr="00973492">
        <w:rPr>
          <w:iCs/>
          <w:color w:val="000000" w:themeColor="text1"/>
          <w:szCs w:val="28"/>
        </w:rPr>
        <w:t xml:space="preserve"> is defined as the difference in </w:t>
      </w:r>
      <m:oMath>
        <m:d>
          <m:dPr>
            <m:begChr m:val="〈"/>
            <m:endChr m:val="〉"/>
            <m:ctrlPr>
              <w:rPr>
                <w:rFonts w:ascii="Cambria Math" w:hAnsi="Cambria Math"/>
                <w:i/>
                <w:color w:val="000000" w:themeColor="text1"/>
                <w:szCs w:val="28"/>
              </w:rPr>
            </m:ctrlPr>
          </m:dPr>
          <m:e>
            <m:sSub>
              <m:sSubPr>
                <m:ctrlPr>
                  <w:rPr>
                    <w:rFonts w:ascii="Cambria Math" w:hAnsi="Cambria Math"/>
                    <w:i/>
                    <w:color w:val="000000" w:themeColor="text1"/>
                    <w:szCs w:val="28"/>
                  </w:rPr>
                </m:ctrlPr>
              </m:sSubPr>
              <m:e>
                <m:r>
                  <w:rPr>
                    <w:rFonts w:ascii="Cambria Math" w:hAnsi="Cambria Math"/>
                    <w:color w:val="000000" w:themeColor="text1"/>
                    <w:szCs w:val="28"/>
                  </w:rPr>
                  <m:t>σ</m:t>
                </m:r>
              </m:e>
              <m:sub>
                <m:r>
                  <w:rPr>
                    <w:rFonts w:ascii="Cambria Math" w:hAnsi="Cambria Math"/>
                    <w:color w:val="000000" w:themeColor="text1"/>
                    <w:szCs w:val="28"/>
                  </w:rPr>
                  <m:t>m</m:t>
                </m:r>
              </m:sub>
            </m:sSub>
          </m:e>
        </m:d>
      </m:oMath>
      <w:r w:rsidR="00011F53" w:rsidRPr="00973492">
        <w:rPr>
          <w:iCs/>
          <w:color w:val="000000" w:themeColor="text1"/>
          <w:szCs w:val="28"/>
        </w:rPr>
        <w:t xml:space="preserve"> </w:t>
      </w:r>
      <w:r w:rsidR="00011F53" w:rsidRPr="00973492">
        <w:rPr>
          <w:color w:val="000000" w:themeColor="text1"/>
          <w:szCs w:val="28"/>
        </w:rPr>
        <w:t xml:space="preserve">at a given tensile strain </w:t>
      </w:r>
      <m:oMath>
        <m:sSub>
          <m:sSubPr>
            <m:ctrlPr>
              <w:rPr>
                <w:rFonts w:ascii="Cambria Math" w:hAnsi="Cambria Math"/>
                <w:i/>
                <w:color w:val="000000" w:themeColor="text1"/>
                <w:szCs w:val="28"/>
              </w:rPr>
            </m:ctrlPr>
          </m:sSubPr>
          <m:e>
            <m:r>
              <w:rPr>
                <w:rFonts w:ascii="Cambria Math" w:hAnsi="Cambria Math"/>
                <w:color w:val="000000" w:themeColor="text1"/>
                <w:szCs w:val="28"/>
              </w:rPr>
              <m:t>ε</m:t>
            </m:r>
          </m:e>
          <m:sub>
            <m:r>
              <w:rPr>
                <w:rFonts w:ascii="Cambria Math" w:hAnsi="Cambria Math"/>
                <w:color w:val="000000" w:themeColor="text1"/>
                <w:szCs w:val="28"/>
              </w:rPr>
              <m:t>z</m:t>
            </m:r>
          </m:sub>
        </m:sSub>
      </m:oMath>
      <w:r w:rsidR="00011F53" w:rsidRPr="00973492">
        <w:rPr>
          <w:color w:val="000000" w:themeColor="text1"/>
          <w:szCs w:val="28"/>
        </w:rPr>
        <w:t xml:space="preserve"> relative to that at </w:t>
      </w:r>
      <m:oMath>
        <m:sSub>
          <m:sSubPr>
            <m:ctrlPr>
              <w:rPr>
                <w:rFonts w:ascii="Cambria Math" w:hAnsi="Cambria Math"/>
                <w:i/>
                <w:color w:val="000000" w:themeColor="text1"/>
                <w:szCs w:val="28"/>
              </w:rPr>
            </m:ctrlPr>
          </m:sSubPr>
          <m:e>
            <m:r>
              <w:rPr>
                <w:rFonts w:ascii="Cambria Math" w:hAnsi="Cambria Math"/>
                <w:color w:val="000000" w:themeColor="text1"/>
                <w:szCs w:val="28"/>
              </w:rPr>
              <m:t>ε</m:t>
            </m:r>
          </m:e>
          <m:sub>
            <m:r>
              <w:rPr>
                <w:rFonts w:ascii="Cambria Math" w:hAnsi="Cambria Math"/>
                <w:color w:val="000000" w:themeColor="text1"/>
                <w:szCs w:val="28"/>
              </w:rPr>
              <m:t>z</m:t>
            </m:r>
          </m:sub>
        </m:sSub>
        <m:r>
          <w:rPr>
            <w:rFonts w:ascii="Cambria Math" w:hAnsi="Cambria Math"/>
            <w:color w:val="000000" w:themeColor="text1"/>
            <w:szCs w:val="28"/>
          </w:rPr>
          <m:t>=0</m:t>
        </m:r>
      </m:oMath>
      <w:r w:rsidR="00011F53" w:rsidRPr="00973492">
        <w:rPr>
          <w:color w:val="000000" w:themeColor="text1"/>
          <w:szCs w:val="28"/>
        </w:rPr>
        <w:t xml:space="preserve">. Interestingly, on the OH-terminated surface, </w:t>
      </w:r>
      <m:oMath>
        <m:d>
          <m:dPr>
            <m:begChr m:val="〈"/>
            <m:endChr m:val="〉"/>
            <m:ctrlPr>
              <w:rPr>
                <w:rFonts w:ascii="Cambria Math" w:hAnsi="Cambria Math"/>
                <w:i/>
                <w:color w:val="000000" w:themeColor="text1"/>
                <w:szCs w:val="28"/>
              </w:rPr>
            </m:ctrlPr>
          </m:dPr>
          <m:e>
            <m:r>
              <w:rPr>
                <w:rFonts w:ascii="Cambria Math" w:hAnsi="Cambria Math"/>
                <w:color w:val="000000" w:themeColor="text1"/>
                <w:szCs w:val="28"/>
              </w:rPr>
              <m:t>∆</m:t>
            </m:r>
            <m:sSub>
              <m:sSubPr>
                <m:ctrlPr>
                  <w:rPr>
                    <w:rFonts w:ascii="Cambria Math" w:hAnsi="Cambria Math"/>
                    <w:i/>
                    <w:color w:val="000000" w:themeColor="text1"/>
                    <w:szCs w:val="28"/>
                  </w:rPr>
                </m:ctrlPr>
              </m:sSubPr>
              <m:e>
                <m:r>
                  <w:rPr>
                    <w:rFonts w:ascii="Cambria Math" w:hAnsi="Cambria Math"/>
                    <w:color w:val="000000" w:themeColor="text1"/>
                    <w:szCs w:val="28"/>
                  </w:rPr>
                  <m:t>σ</m:t>
                </m:r>
              </m:e>
              <m:sub>
                <m:r>
                  <w:rPr>
                    <w:rFonts w:ascii="Cambria Math" w:hAnsi="Cambria Math"/>
                    <w:color w:val="000000" w:themeColor="text1"/>
                    <w:szCs w:val="28"/>
                  </w:rPr>
                  <m:t>m</m:t>
                </m:r>
              </m:sub>
            </m:sSub>
          </m:e>
        </m:d>
      </m:oMath>
      <w:r w:rsidR="00011F53" w:rsidRPr="00973492">
        <w:rPr>
          <w:color w:val="000000" w:themeColor="text1"/>
          <w:szCs w:val="28"/>
        </w:rPr>
        <w:t xml:space="preserve"> for train segments </w:t>
      </w:r>
      <w:proofErr w:type="gramStart"/>
      <w:r w:rsidR="00011F53" w:rsidRPr="00973492">
        <w:rPr>
          <w:color w:val="000000" w:themeColor="text1"/>
          <w:szCs w:val="28"/>
        </w:rPr>
        <w:t>decreases</w:t>
      </w:r>
      <w:proofErr w:type="gramEnd"/>
      <w:r w:rsidR="00011F53" w:rsidRPr="00973492">
        <w:rPr>
          <w:color w:val="000000" w:themeColor="text1"/>
          <w:szCs w:val="28"/>
        </w:rPr>
        <w:t xml:space="preserve"> sharply at higher strains (after yielding), indicating stress release due to chain desorption and subsequent local structural relaxation. In contrast, on the non-terminated surface, </w:t>
      </w:r>
      <m:oMath>
        <m:d>
          <m:dPr>
            <m:begChr m:val="〈"/>
            <m:endChr m:val="〉"/>
            <m:ctrlPr>
              <w:rPr>
                <w:rFonts w:ascii="Cambria Math" w:hAnsi="Cambria Math"/>
                <w:i/>
                <w:color w:val="000000" w:themeColor="text1"/>
                <w:szCs w:val="28"/>
              </w:rPr>
            </m:ctrlPr>
          </m:dPr>
          <m:e>
            <m:r>
              <w:rPr>
                <w:rFonts w:ascii="Cambria Math" w:hAnsi="Cambria Math"/>
                <w:color w:val="000000" w:themeColor="text1"/>
                <w:szCs w:val="28"/>
              </w:rPr>
              <m:t>∆</m:t>
            </m:r>
            <m:sSub>
              <m:sSubPr>
                <m:ctrlPr>
                  <w:rPr>
                    <w:rFonts w:ascii="Cambria Math" w:hAnsi="Cambria Math"/>
                    <w:i/>
                    <w:color w:val="000000" w:themeColor="text1"/>
                    <w:szCs w:val="28"/>
                  </w:rPr>
                </m:ctrlPr>
              </m:sSubPr>
              <m:e>
                <m:r>
                  <w:rPr>
                    <w:rFonts w:ascii="Cambria Math" w:hAnsi="Cambria Math"/>
                    <w:color w:val="000000" w:themeColor="text1"/>
                    <w:szCs w:val="28"/>
                  </w:rPr>
                  <m:t>σ</m:t>
                </m:r>
              </m:e>
              <m:sub>
                <m:r>
                  <w:rPr>
                    <w:rFonts w:ascii="Cambria Math" w:hAnsi="Cambria Math"/>
                    <w:color w:val="000000" w:themeColor="text1"/>
                    <w:szCs w:val="28"/>
                  </w:rPr>
                  <m:t>m</m:t>
                </m:r>
              </m:sub>
            </m:sSub>
          </m:e>
        </m:d>
      </m:oMath>
      <w:r w:rsidR="00011F53" w:rsidRPr="00973492">
        <w:rPr>
          <w:color w:val="000000" w:themeColor="text1"/>
          <w:szCs w:val="28"/>
        </w:rPr>
        <w:t xml:space="preserve"> remains relatively constant, suggesting that adsorbed chains maintain entanglement and resist desorption. This analysis underscores the spatially heterogeneous stress evolution within the adsorption layer and supports the desorption-driven stress relaxation mechanism.</w:t>
      </w:r>
    </w:p>
    <w:p w14:paraId="11CC694F" w14:textId="77777777" w:rsidR="00011F53" w:rsidRPr="00973492" w:rsidRDefault="00011F53" w:rsidP="00011F53">
      <w:pPr>
        <w:pStyle w:val="SMcaption"/>
        <w:rPr>
          <w:color w:val="000000" w:themeColor="text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73492" w:rsidRPr="00973492" w14:paraId="504C70BA" w14:textId="77777777" w:rsidTr="006A354F">
        <w:tc>
          <w:tcPr>
            <w:tcW w:w="9360" w:type="dxa"/>
          </w:tcPr>
          <w:p w14:paraId="69F0A73B" w14:textId="77777777" w:rsidR="00011F53" w:rsidRPr="00973492" w:rsidRDefault="00011F53" w:rsidP="006A354F">
            <w:pPr>
              <w:pStyle w:val="SMcaption"/>
              <w:jc w:val="center"/>
              <w:rPr>
                <w:color w:val="000000" w:themeColor="text1"/>
                <w:lang w:eastAsia="ja-JP"/>
              </w:rPr>
            </w:pPr>
            <w:r w:rsidRPr="00973492">
              <w:rPr>
                <w:noProof/>
                <w:color w:val="000000" w:themeColor="text1"/>
                <w:lang w:eastAsia="ja-JP"/>
              </w:rPr>
              <w:drawing>
                <wp:inline distT="0" distB="0" distL="0" distR="0" wp14:anchorId="7A722344" wp14:editId="07BFD541">
                  <wp:extent cx="4320000" cy="2815385"/>
                  <wp:effectExtent l="0" t="0" r="4445" b="4445"/>
                  <wp:docPr id="840143546" name="図 4"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143546" name="図 4" descr="グラフ&#10;&#10;AI 生成コンテンツは誤りを含む可能性があります。"/>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20000" cy="2815385"/>
                          </a:xfrm>
                          <a:prstGeom prst="rect">
                            <a:avLst/>
                          </a:prstGeom>
                        </pic:spPr>
                      </pic:pic>
                    </a:graphicData>
                  </a:graphic>
                </wp:inline>
              </w:drawing>
            </w:r>
          </w:p>
        </w:tc>
      </w:tr>
      <w:tr w:rsidR="00011F53" w:rsidRPr="00973492" w14:paraId="113999FD" w14:textId="77777777" w:rsidTr="006A354F">
        <w:tc>
          <w:tcPr>
            <w:tcW w:w="9360" w:type="dxa"/>
          </w:tcPr>
          <w:p w14:paraId="1F8D77CC" w14:textId="77777777" w:rsidR="00011F53" w:rsidRPr="00973492" w:rsidRDefault="00011F53" w:rsidP="006A354F">
            <w:pPr>
              <w:pStyle w:val="SMcaption"/>
              <w:jc w:val="both"/>
              <w:rPr>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8.</w:t>
            </w:r>
            <w:r w:rsidRPr="00973492">
              <w:rPr>
                <w:rFonts w:hint="eastAsia"/>
                <w:b/>
                <w:bCs/>
                <w:color w:val="000000" w:themeColor="text1"/>
                <w:sz w:val="22"/>
                <w:szCs w:val="24"/>
              </w:rPr>
              <w:t xml:space="preserve"> </w:t>
            </w:r>
            <w:r w:rsidRPr="00973492">
              <w:rPr>
                <w:b/>
                <w:bCs/>
                <w:color w:val="000000" w:themeColor="text1"/>
                <w:sz w:val="22"/>
                <w:szCs w:val="24"/>
              </w:rPr>
              <w:t>Evolution of atomic stress (average von Mises stress) of train, loop, and tail from the initial stage of deformation:</w:t>
            </w:r>
            <w:r w:rsidRPr="00973492">
              <w:rPr>
                <w:color w:val="000000" w:themeColor="text1"/>
                <w:sz w:val="22"/>
                <w:szCs w:val="24"/>
              </w:rPr>
              <w:t xml:space="preserve"> </w:t>
            </w:r>
            <w:r w:rsidRPr="00973492">
              <w:rPr>
                <w:b/>
                <w:bCs/>
                <w:color w:val="000000" w:themeColor="text1"/>
                <w:sz w:val="22"/>
                <w:szCs w:val="24"/>
              </w:rPr>
              <w:t>a</w:t>
            </w:r>
            <w:r w:rsidRPr="00973492">
              <w:rPr>
                <w:rFonts w:hint="eastAsia"/>
                <w:b/>
                <w:bCs/>
                <w:color w:val="000000" w:themeColor="text1"/>
                <w:sz w:val="22"/>
                <w:szCs w:val="24"/>
                <w:lang w:eastAsia="ja-JP"/>
              </w:rPr>
              <w:t>)</w:t>
            </w:r>
            <w:r w:rsidRPr="00973492">
              <w:rPr>
                <w:color w:val="000000" w:themeColor="text1"/>
                <w:sz w:val="22"/>
                <w:szCs w:val="24"/>
              </w:rPr>
              <w:t xml:space="preserve"> PA6/OH-terminated Al</w:t>
            </w:r>
            <w:r w:rsidRPr="00973492">
              <w:rPr>
                <w:color w:val="000000" w:themeColor="text1"/>
                <w:sz w:val="22"/>
                <w:szCs w:val="24"/>
                <w:vertAlign w:val="subscript"/>
              </w:rPr>
              <w:t>2</w:t>
            </w:r>
            <w:r w:rsidRPr="00973492">
              <w:rPr>
                <w:color w:val="000000" w:themeColor="text1"/>
                <w:sz w:val="22"/>
                <w:szCs w:val="24"/>
              </w:rPr>
              <w:t>O</w:t>
            </w:r>
            <w:r w:rsidRPr="00973492">
              <w:rPr>
                <w:color w:val="000000" w:themeColor="text1"/>
                <w:sz w:val="22"/>
                <w:szCs w:val="24"/>
                <w:vertAlign w:val="subscript"/>
              </w:rPr>
              <w:t>3</w:t>
            </w:r>
            <w:r w:rsidRPr="00973492">
              <w:rPr>
                <w:color w:val="000000" w:themeColor="text1"/>
                <w:sz w:val="22"/>
                <w:szCs w:val="24"/>
              </w:rPr>
              <w:t xml:space="preserve">, </w:t>
            </w:r>
            <w:r w:rsidRPr="00973492">
              <w:rPr>
                <w:b/>
                <w:bCs/>
                <w:color w:val="000000" w:themeColor="text1"/>
                <w:sz w:val="22"/>
                <w:szCs w:val="24"/>
              </w:rPr>
              <w:t>b</w:t>
            </w:r>
            <w:r w:rsidRPr="00973492">
              <w:rPr>
                <w:rFonts w:hint="eastAsia"/>
                <w:b/>
                <w:bCs/>
                <w:color w:val="000000" w:themeColor="text1"/>
                <w:sz w:val="22"/>
                <w:szCs w:val="24"/>
                <w:lang w:eastAsia="ja-JP"/>
              </w:rPr>
              <w:t>)</w:t>
            </w:r>
            <w:r w:rsidRPr="00973492">
              <w:rPr>
                <w:color w:val="000000" w:themeColor="text1"/>
                <w:sz w:val="22"/>
                <w:szCs w:val="24"/>
              </w:rPr>
              <w:t xml:space="preserve"> PA6/non-terminated Al</w:t>
            </w:r>
            <w:r w:rsidRPr="00973492">
              <w:rPr>
                <w:color w:val="000000" w:themeColor="text1"/>
                <w:sz w:val="22"/>
                <w:szCs w:val="24"/>
                <w:vertAlign w:val="subscript"/>
              </w:rPr>
              <w:t>2</w:t>
            </w:r>
            <w:r w:rsidRPr="00973492">
              <w:rPr>
                <w:color w:val="000000" w:themeColor="text1"/>
                <w:sz w:val="22"/>
                <w:szCs w:val="24"/>
              </w:rPr>
              <w:t>O</w:t>
            </w:r>
            <w:r w:rsidRPr="00973492">
              <w:rPr>
                <w:color w:val="000000" w:themeColor="text1"/>
                <w:sz w:val="22"/>
                <w:szCs w:val="24"/>
                <w:vertAlign w:val="subscript"/>
              </w:rPr>
              <w:t>3</w:t>
            </w:r>
            <w:r w:rsidRPr="00973492">
              <w:rPr>
                <w:color w:val="000000" w:themeColor="text1"/>
                <w:sz w:val="22"/>
                <w:szCs w:val="24"/>
              </w:rPr>
              <w:t xml:space="preserve">, </w:t>
            </w:r>
            <w:r w:rsidRPr="00973492">
              <w:rPr>
                <w:b/>
                <w:bCs/>
                <w:color w:val="000000" w:themeColor="text1"/>
                <w:sz w:val="22"/>
                <w:szCs w:val="24"/>
              </w:rPr>
              <w:t>c</w:t>
            </w:r>
            <w:r w:rsidRPr="00973492">
              <w:rPr>
                <w:rFonts w:hint="eastAsia"/>
                <w:b/>
                <w:bCs/>
                <w:color w:val="000000" w:themeColor="text1"/>
                <w:sz w:val="22"/>
                <w:szCs w:val="24"/>
                <w:lang w:eastAsia="ja-JP"/>
              </w:rPr>
              <w:t>)</w:t>
            </w:r>
            <w:r w:rsidRPr="00973492">
              <w:rPr>
                <w:color w:val="000000" w:themeColor="text1"/>
                <w:sz w:val="22"/>
                <w:szCs w:val="24"/>
              </w:rPr>
              <w:t xml:space="preserve"> PAMXD6/OH-terminated Al</w:t>
            </w:r>
            <w:r w:rsidRPr="00973492">
              <w:rPr>
                <w:color w:val="000000" w:themeColor="text1"/>
                <w:sz w:val="22"/>
                <w:szCs w:val="24"/>
                <w:vertAlign w:val="subscript"/>
              </w:rPr>
              <w:t>2</w:t>
            </w:r>
            <w:r w:rsidRPr="00973492">
              <w:rPr>
                <w:color w:val="000000" w:themeColor="text1"/>
                <w:sz w:val="22"/>
                <w:szCs w:val="24"/>
              </w:rPr>
              <w:t>O</w:t>
            </w:r>
            <w:r w:rsidRPr="00973492">
              <w:rPr>
                <w:color w:val="000000" w:themeColor="text1"/>
                <w:sz w:val="22"/>
                <w:szCs w:val="24"/>
                <w:vertAlign w:val="subscript"/>
              </w:rPr>
              <w:t>3</w:t>
            </w:r>
            <w:r w:rsidRPr="00973492">
              <w:rPr>
                <w:color w:val="000000" w:themeColor="text1"/>
                <w:sz w:val="22"/>
                <w:szCs w:val="24"/>
              </w:rPr>
              <w:t xml:space="preserve">, and </w:t>
            </w:r>
            <w:r w:rsidRPr="00973492">
              <w:rPr>
                <w:b/>
                <w:bCs/>
                <w:color w:val="000000" w:themeColor="text1"/>
                <w:sz w:val="22"/>
                <w:szCs w:val="24"/>
              </w:rPr>
              <w:t>d</w:t>
            </w:r>
            <w:r w:rsidRPr="00973492">
              <w:rPr>
                <w:rFonts w:hint="eastAsia"/>
                <w:b/>
                <w:bCs/>
                <w:color w:val="000000" w:themeColor="text1"/>
                <w:sz w:val="22"/>
                <w:szCs w:val="24"/>
                <w:lang w:eastAsia="ja-JP"/>
              </w:rPr>
              <w:t>)</w:t>
            </w:r>
            <w:r w:rsidRPr="00973492">
              <w:rPr>
                <w:color w:val="000000" w:themeColor="text1"/>
                <w:sz w:val="22"/>
                <w:szCs w:val="24"/>
              </w:rPr>
              <w:t xml:space="preserve"> PAMXD6/non-terminated Al</w:t>
            </w:r>
            <w:r w:rsidRPr="00973492">
              <w:rPr>
                <w:color w:val="000000" w:themeColor="text1"/>
                <w:sz w:val="22"/>
                <w:szCs w:val="24"/>
                <w:vertAlign w:val="subscript"/>
              </w:rPr>
              <w:t>2</w:t>
            </w:r>
            <w:r w:rsidRPr="00973492">
              <w:rPr>
                <w:color w:val="000000" w:themeColor="text1"/>
                <w:sz w:val="22"/>
                <w:szCs w:val="24"/>
              </w:rPr>
              <w:t>O</w:t>
            </w:r>
            <w:r w:rsidRPr="00973492">
              <w:rPr>
                <w:color w:val="000000" w:themeColor="text1"/>
                <w:sz w:val="22"/>
                <w:szCs w:val="24"/>
                <w:vertAlign w:val="subscript"/>
              </w:rPr>
              <w:t>3</w:t>
            </w:r>
            <w:r w:rsidRPr="00973492">
              <w:rPr>
                <w:color w:val="000000" w:themeColor="text1"/>
                <w:sz w:val="22"/>
                <w:szCs w:val="24"/>
              </w:rPr>
              <w:t>.</w:t>
            </w:r>
          </w:p>
        </w:tc>
      </w:tr>
    </w:tbl>
    <w:p w14:paraId="69D54052" w14:textId="77777777" w:rsidR="00011F53" w:rsidRPr="00973492" w:rsidRDefault="00011F53" w:rsidP="00011F53">
      <w:pPr>
        <w:spacing w:before="240" w:after="240" w:line="360" w:lineRule="auto"/>
        <w:rPr>
          <w:b/>
          <w:bCs/>
          <w:color w:val="000000" w:themeColor="text1"/>
          <w:szCs w:val="24"/>
          <w:lang w:eastAsia="ja-JP"/>
        </w:rPr>
      </w:pPr>
    </w:p>
    <w:p w14:paraId="0A1F73C5" w14:textId="35117995" w:rsidR="00011F53" w:rsidRPr="00973492" w:rsidRDefault="00011F53">
      <w:pPr>
        <w:rPr>
          <w:color w:val="000000" w:themeColor="text1"/>
          <w:kern w:val="32"/>
          <w:szCs w:val="24"/>
          <w:lang w:eastAsia="ja-JP"/>
        </w:rPr>
      </w:pPr>
    </w:p>
    <w:p w14:paraId="43A699B9" w14:textId="62C3BC66"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9" w:name="_Toc209547803"/>
      <w:r w:rsidRPr="00973492">
        <w:rPr>
          <w:rFonts w:hint="eastAsia"/>
          <w:color w:val="000000" w:themeColor="text1"/>
          <w:lang w:eastAsia="ja-JP"/>
        </w:rPr>
        <w:lastRenderedPageBreak/>
        <w:t>Local radius of gyration</w:t>
      </w:r>
      <w:r w:rsidRPr="00973492">
        <w:rPr>
          <w:rFonts w:hint="eastAsia"/>
          <w:color w:val="000000" w:themeColor="text1"/>
          <w:sz w:val="28"/>
          <w:szCs w:val="21"/>
          <w:lang w:eastAsia="ja-JP"/>
        </w:rPr>
        <w:t xml:space="preserve"> </w:t>
      </w:r>
      <w:r w:rsidRPr="00973492">
        <w:rPr>
          <w:color w:val="000000" w:themeColor="text1"/>
          <w:szCs w:val="21"/>
        </w:rPr>
        <w:t>as a function of the normalized segment length</w:t>
      </w:r>
      <w:bookmarkEnd w:id="9"/>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691AF8D2" w14:textId="77777777" w:rsidTr="006A354F">
        <w:tc>
          <w:tcPr>
            <w:tcW w:w="9350" w:type="dxa"/>
          </w:tcPr>
          <w:p w14:paraId="6FF36FF5" w14:textId="16F7A3B1" w:rsidR="00011F53" w:rsidRPr="00973492" w:rsidRDefault="00011F53" w:rsidP="00011F53">
            <w:pPr>
              <w:spacing w:before="240" w:line="360" w:lineRule="auto"/>
              <w:jc w:val="center"/>
              <w:rPr>
                <w:b/>
                <w:bCs/>
                <w:color w:val="000000" w:themeColor="text1"/>
                <w:lang w:eastAsia="ja-JP"/>
              </w:rPr>
            </w:pPr>
            <w:r w:rsidRPr="00973492">
              <w:rPr>
                <w:b/>
                <w:bCs/>
                <w:color w:val="000000" w:themeColor="text1"/>
                <w:szCs w:val="21"/>
              </w:rPr>
              <w:br w:type="page"/>
            </w:r>
            <w:r w:rsidRPr="00973492">
              <w:rPr>
                <w:b/>
                <w:bCs/>
                <w:noProof/>
                <w:color w:val="000000" w:themeColor="text1"/>
                <w:lang w:eastAsia="ja-JP"/>
              </w:rPr>
              <w:drawing>
                <wp:inline distT="0" distB="0" distL="0" distR="0" wp14:anchorId="5A7A917C" wp14:editId="2B2C1991">
                  <wp:extent cx="4320000" cy="3327177"/>
                  <wp:effectExtent l="0" t="0" r="4445" b="6985"/>
                  <wp:docPr id="1681383797" name="図 3" descr="ダイアグラム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83797" name="図 3" descr="ダイアグラム が含まれている画像&#10;&#10;AI 生成コンテンツは誤りを含む可能性があります。"/>
                          <pic:cNvPicPr/>
                        </pic:nvPicPr>
                        <pic:blipFill rotWithShape="1">
                          <a:blip r:embed="rId21" cstate="print">
                            <a:extLst>
                              <a:ext uri="{28A0092B-C50C-407E-A947-70E740481C1C}">
                                <a14:useLocalDpi xmlns:a14="http://schemas.microsoft.com/office/drawing/2010/main" val="0"/>
                              </a:ext>
                            </a:extLst>
                          </a:blip>
                          <a:srcRect/>
                          <a:stretch>
                            <a:fillRect/>
                          </a:stretch>
                        </pic:blipFill>
                        <pic:spPr bwMode="auto">
                          <a:xfrm>
                            <a:off x="0" y="0"/>
                            <a:ext cx="4320000" cy="3327177"/>
                          </a:xfrm>
                          <a:prstGeom prst="rect">
                            <a:avLst/>
                          </a:prstGeom>
                          <a:ln>
                            <a:noFill/>
                          </a:ln>
                          <a:extLst>
                            <a:ext uri="{53640926-AAD7-44D8-BBD7-CCE9431645EC}">
                              <a14:shadowObscured xmlns:a14="http://schemas.microsoft.com/office/drawing/2010/main"/>
                            </a:ext>
                          </a:extLst>
                        </pic:spPr>
                      </pic:pic>
                    </a:graphicData>
                  </a:graphic>
                </wp:inline>
              </w:drawing>
            </w:r>
          </w:p>
        </w:tc>
      </w:tr>
      <w:tr w:rsidR="007170DF" w:rsidRPr="00973492" w14:paraId="09569ABA" w14:textId="77777777" w:rsidTr="006A354F">
        <w:tc>
          <w:tcPr>
            <w:tcW w:w="9350" w:type="dxa"/>
          </w:tcPr>
          <w:p w14:paraId="4AC88301" w14:textId="77777777" w:rsidR="00011F53" w:rsidRPr="00973492" w:rsidRDefault="00011F53" w:rsidP="00011F53">
            <w:pPr>
              <w:snapToGrid w:val="0"/>
              <w:jc w:val="both"/>
              <w:rPr>
                <w:b/>
                <w:bCs/>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rPr>
              <w:t>Fig</w:t>
            </w:r>
            <w:r w:rsidRPr="00973492">
              <w:rPr>
                <w:rFonts w:hint="eastAsia"/>
                <w:b/>
                <w:bCs/>
                <w:color w:val="000000" w:themeColor="text1"/>
                <w:sz w:val="22"/>
                <w:lang w:eastAsia="ja-JP"/>
              </w:rPr>
              <w:t>ure</w:t>
            </w:r>
            <w:r w:rsidRPr="00973492">
              <w:rPr>
                <w:b/>
                <w:bCs/>
                <w:color w:val="000000" w:themeColor="text1"/>
                <w:sz w:val="22"/>
              </w:rPr>
              <w:t xml:space="preserve"> </w:t>
            </w:r>
            <w:r w:rsidRPr="00973492">
              <w:rPr>
                <w:rFonts w:hint="eastAsia"/>
                <w:b/>
                <w:bCs/>
                <w:color w:val="000000" w:themeColor="text1"/>
                <w:sz w:val="22"/>
                <w:lang w:eastAsia="ja-JP"/>
              </w:rPr>
              <w:t>9.</w:t>
            </w:r>
            <w:r w:rsidRPr="00973492">
              <w:rPr>
                <w:b/>
                <w:bCs/>
                <w:color w:val="000000" w:themeColor="text1"/>
                <w:sz w:val="22"/>
              </w:rPr>
              <w:t xml:space="preserve"> Local radius of gyration </w:t>
            </w:r>
            <m:oMath>
              <m:d>
                <m:dPr>
                  <m:begChr m:val="〈"/>
                  <m:endChr m:val="〉"/>
                  <m:ctrlPr>
                    <w:rPr>
                      <w:rFonts w:ascii="Cambria Math" w:hAnsi="Cambria Math"/>
                      <w:b/>
                      <w:bCs/>
                      <w:i/>
                      <w:color w:val="000000" w:themeColor="text1"/>
                      <w:sz w:val="22"/>
                    </w:rPr>
                  </m:ctrlPr>
                </m:dPr>
                <m:e>
                  <m:sSubSup>
                    <m:sSubSupPr>
                      <m:ctrlPr>
                        <w:rPr>
                          <w:rFonts w:ascii="Cambria Math" w:hAnsi="Cambria Math"/>
                          <w:b/>
                          <w:bCs/>
                          <w:i/>
                          <w:color w:val="000000" w:themeColor="text1"/>
                          <w:sz w:val="22"/>
                        </w:rPr>
                      </m:ctrlPr>
                    </m:sSubSupPr>
                    <m:e>
                      <m:r>
                        <m:rPr>
                          <m:sty m:val="bi"/>
                        </m:rPr>
                        <w:rPr>
                          <w:rFonts w:ascii="Cambria Math" w:hAnsi="Cambria Math"/>
                          <w:color w:val="000000" w:themeColor="text1"/>
                          <w:sz w:val="22"/>
                        </w:rPr>
                        <m:t>R</m:t>
                      </m:r>
                    </m:e>
                    <m:sub>
                      <m:r>
                        <m:rPr>
                          <m:sty m:val="bi"/>
                        </m:rPr>
                        <w:rPr>
                          <w:rFonts w:ascii="Cambria Math" w:hAnsi="Cambria Math"/>
                          <w:color w:val="000000" w:themeColor="text1"/>
                          <w:sz w:val="22"/>
                        </w:rPr>
                        <m:t>g</m:t>
                      </m:r>
                    </m:sub>
                    <m:sup>
                      <m:r>
                        <m:rPr>
                          <m:sty m:val="bi"/>
                        </m:rPr>
                        <w:rPr>
                          <w:rFonts w:ascii="Cambria Math" w:hAnsi="Cambria Math"/>
                          <w:color w:val="000000" w:themeColor="text1"/>
                          <w:sz w:val="22"/>
                        </w:rPr>
                        <m:t>L</m:t>
                      </m:r>
                    </m:sup>
                  </m:sSubSup>
                  <m:d>
                    <m:dPr>
                      <m:ctrlPr>
                        <w:rPr>
                          <w:rFonts w:ascii="Cambria Math" w:hAnsi="Cambria Math"/>
                          <w:b/>
                          <w:bCs/>
                          <w:i/>
                          <w:color w:val="000000" w:themeColor="text1"/>
                          <w:sz w:val="22"/>
                        </w:rPr>
                      </m:ctrlPr>
                    </m:dPr>
                    <m:e>
                      <m:r>
                        <m:rPr>
                          <m:sty m:val="bi"/>
                        </m:rPr>
                        <w:rPr>
                          <w:rFonts w:ascii="Cambria Math" w:hAnsi="Cambria Math"/>
                          <w:color w:val="000000" w:themeColor="text1"/>
                          <w:sz w:val="22"/>
                        </w:rPr>
                        <m:t>s</m:t>
                      </m:r>
                    </m:e>
                  </m:d>
                </m:e>
              </m:d>
            </m:oMath>
            <w:r w:rsidRPr="00973492">
              <w:rPr>
                <w:b/>
                <w:bCs/>
                <w:color w:val="000000" w:themeColor="text1"/>
                <w:sz w:val="22"/>
              </w:rPr>
              <w:t xml:space="preserve"> as a function of the normalized segment length </w:t>
            </w:r>
            <m:oMath>
              <m:f>
                <m:fPr>
                  <m:type m:val="lin"/>
                  <m:ctrlPr>
                    <w:rPr>
                      <w:rFonts w:ascii="Cambria Math" w:hAnsi="Cambria Math"/>
                      <w:b/>
                      <w:bCs/>
                      <w:i/>
                      <w:color w:val="000000" w:themeColor="text1"/>
                      <w:sz w:val="22"/>
                    </w:rPr>
                  </m:ctrlPr>
                </m:fPr>
                <m:num>
                  <m:r>
                    <m:rPr>
                      <m:sty m:val="bi"/>
                    </m:rPr>
                    <w:rPr>
                      <w:rFonts w:ascii="Cambria Math" w:hAnsi="Cambria Math"/>
                      <w:color w:val="000000" w:themeColor="text1"/>
                      <w:sz w:val="22"/>
                    </w:rPr>
                    <m:t>s</m:t>
                  </m:r>
                </m:num>
                <m:den>
                  <m:sSub>
                    <m:sSubPr>
                      <m:ctrlPr>
                        <w:rPr>
                          <w:rFonts w:ascii="Cambria Math" w:hAnsi="Cambria Math"/>
                          <w:b/>
                          <w:bCs/>
                          <w:i/>
                          <w:color w:val="000000" w:themeColor="text1"/>
                          <w:sz w:val="22"/>
                        </w:rPr>
                      </m:ctrlPr>
                    </m:sSubPr>
                    <m:e>
                      <m:r>
                        <m:rPr>
                          <m:sty m:val="bi"/>
                        </m:rPr>
                        <w:rPr>
                          <w:rFonts w:ascii="Cambria Math" w:hAnsi="Cambria Math"/>
                          <w:color w:val="000000" w:themeColor="text1"/>
                          <w:sz w:val="22"/>
                        </w:rPr>
                        <m:t>s</m:t>
                      </m:r>
                    </m:e>
                    <m:sub>
                      <m:r>
                        <m:rPr>
                          <m:sty m:val="b"/>
                        </m:rPr>
                        <w:rPr>
                          <w:rFonts w:ascii="Cambria Math" w:hAnsi="Cambria Math"/>
                          <w:color w:val="000000" w:themeColor="text1"/>
                          <w:sz w:val="22"/>
                        </w:rPr>
                        <m:t>max</m:t>
                      </m:r>
                    </m:sub>
                  </m:sSub>
                </m:den>
              </m:f>
            </m:oMath>
            <w:r w:rsidRPr="00973492">
              <w:rPr>
                <w:b/>
                <w:bCs/>
                <w:color w:val="000000" w:themeColor="text1"/>
                <w:sz w:val="22"/>
              </w:rPr>
              <w:t xml:space="preserve">, where </w:t>
            </w:r>
            <m:oMath>
              <m:sSub>
                <m:sSubPr>
                  <m:ctrlPr>
                    <w:rPr>
                      <w:rFonts w:ascii="Cambria Math" w:hAnsi="Cambria Math"/>
                      <w:b/>
                      <w:bCs/>
                      <w:i/>
                      <w:color w:val="000000" w:themeColor="text1"/>
                      <w:sz w:val="22"/>
                    </w:rPr>
                  </m:ctrlPr>
                </m:sSubPr>
                <m:e>
                  <m:r>
                    <m:rPr>
                      <m:sty m:val="bi"/>
                    </m:rPr>
                    <w:rPr>
                      <w:rFonts w:ascii="Cambria Math" w:hAnsi="Cambria Math"/>
                      <w:color w:val="000000" w:themeColor="text1"/>
                      <w:sz w:val="22"/>
                    </w:rPr>
                    <m:t>s</m:t>
                  </m:r>
                </m:e>
                <m:sub>
                  <m:r>
                    <m:rPr>
                      <m:sty m:val="b"/>
                    </m:rPr>
                    <w:rPr>
                      <w:rFonts w:ascii="Cambria Math" w:hAnsi="Cambria Math"/>
                      <w:color w:val="000000" w:themeColor="text1"/>
                      <w:sz w:val="22"/>
                    </w:rPr>
                    <m:t>max</m:t>
                  </m:r>
                </m:sub>
              </m:sSub>
            </m:oMath>
            <w:r w:rsidRPr="00973492">
              <w:rPr>
                <w:b/>
                <w:bCs/>
                <w:color w:val="000000" w:themeColor="text1"/>
                <w:sz w:val="22"/>
              </w:rPr>
              <w:t xml:space="preserve"> denotes the full segment length of each polymer chain:</w:t>
            </w:r>
            <w:r w:rsidRPr="00973492">
              <w:rPr>
                <w:color w:val="000000" w:themeColor="text1"/>
                <w:sz w:val="22"/>
              </w:rPr>
              <w:t xml:space="preserve"> </w:t>
            </w:r>
            <w:r w:rsidRPr="00973492">
              <w:rPr>
                <w:rFonts w:hint="eastAsia"/>
                <w:b/>
                <w:bCs/>
                <w:color w:val="000000" w:themeColor="text1"/>
                <w:sz w:val="22"/>
                <w:lang w:eastAsia="ja-JP"/>
              </w:rPr>
              <w:t>a)</w:t>
            </w:r>
            <w:r w:rsidRPr="00973492">
              <w:rPr>
                <w:color w:val="000000" w:themeColor="text1"/>
                <w:sz w:val="22"/>
              </w:rPr>
              <w:t xml:space="preserve"> PA6/OH-terminated Al</w:t>
            </w:r>
            <w:r w:rsidRPr="00973492">
              <w:rPr>
                <w:color w:val="000000" w:themeColor="text1"/>
                <w:sz w:val="22"/>
                <w:vertAlign w:val="subscript"/>
              </w:rPr>
              <w:t>2</w:t>
            </w:r>
            <w:r w:rsidRPr="00973492">
              <w:rPr>
                <w:color w:val="000000" w:themeColor="text1"/>
                <w:sz w:val="22"/>
              </w:rPr>
              <w:t>O</w:t>
            </w:r>
            <w:r w:rsidRPr="00973492">
              <w:rPr>
                <w:color w:val="000000" w:themeColor="text1"/>
                <w:sz w:val="22"/>
                <w:vertAlign w:val="subscript"/>
              </w:rPr>
              <w:t>3</w:t>
            </w:r>
            <w:r w:rsidRPr="00973492">
              <w:rPr>
                <w:color w:val="000000" w:themeColor="text1"/>
                <w:sz w:val="22"/>
              </w:rPr>
              <w:t xml:space="preserve">, </w:t>
            </w:r>
            <w:r w:rsidRPr="00973492">
              <w:rPr>
                <w:rFonts w:hint="eastAsia"/>
                <w:b/>
                <w:bCs/>
                <w:color w:val="000000" w:themeColor="text1"/>
                <w:sz w:val="22"/>
                <w:lang w:eastAsia="ja-JP"/>
              </w:rPr>
              <w:t>b)</w:t>
            </w:r>
            <w:r w:rsidRPr="00973492">
              <w:rPr>
                <w:color w:val="000000" w:themeColor="text1"/>
                <w:sz w:val="22"/>
              </w:rPr>
              <w:t xml:space="preserve"> PA6/non-terminated Al</w:t>
            </w:r>
            <w:r w:rsidRPr="00973492">
              <w:rPr>
                <w:color w:val="000000" w:themeColor="text1"/>
                <w:sz w:val="22"/>
                <w:vertAlign w:val="subscript"/>
              </w:rPr>
              <w:t>2</w:t>
            </w:r>
            <w:r w:rsidRPr="00973492">
              <w:rPr>
                <w:color w:val="000000" w:themeColor="text1"/>
                <w:sz w:val="22"/>
              </w:rPr>
              <w:t>O</w:t>
            </w:r>
            <w:r w:rsidRPr="00973492">
              <w:rPr>
                <w:color w:val="000000" w:themeColor="text1"/>
                <w:sz w:val="22"/>
                <w:vertAlign w:val="subscript"/>
              </w:rPr>
              <w:t>3</w:t>
            </w:r>
            <w:r w:rsidRPr="00973492">
              <w:rPr>
                <w:color w:val="000000" w:themeColor="text1"/>
                <w:sz w:val="22"/>
              </w:rPr>
              <w:t xml:space="preserve">, </w:t>
            </w:r>
            <w:r w:rsidRPr="00973492">
              <w:rPr>
                <w:rFonts w:hint="eastAsia"/>
                <w:b/>
                <w:bCs/>
                <w:color w:val="000000" w:themeColor="text1"/>
                <w:sz w:val="22"/>
                <w:lang w:eastAsia="ja-JP"/>
              </w:rPr>
              <w:t>c)</w:t>
            </w:r>
            <w:r w:rsidRPr="00973492">
              <w:rPr>
                <w:color w:val="000000" w:themeColor="text1"/>
                <w:sz w:val="22"/>
              </w:rPr>
              <w:t xml:space="preserve"> PAMXD6/OH-terminated Al</w:t>
            </w:r>
            <w:r w:rsidRPr="00973492">
              <w:rPr>
                <w:color w:val="000000" w:themeColor="text1"/>
                <w:sz w:val="22"/>
                <w:vertAlign w:val="subscript"/>
              </w:rPr>
              <w:t>2</w:t>
            </w:r>
            <w:r w:rsidRPr="00973492">
              <w:rPr>
                <w:color w:val="000000" w:themeColor="text1"/>
                <w:sz w:val="22"/>
              </w:rPr>
              <w:t>O</w:t>
            </w:r>
            <w:r w:rsidRPr="00973492">
              <w:rPr>
                <w:color w:val="000000" w:themeColor="text1"/>
                <w:sz w:val="22"/>
                <w:vertAlign w:val="subscript"/>
              </w:rPr>
              <w:t>3</w:t>
            </w:r>
            <w:r w:rsidRPr="00973492">
              <w:rPr>
                <w:color w:val="000000" w:themeColor="text1"/>
                <w:sz w:val="22"/>
              </w:rPr>
              <w:t xml:space="preserve">, and </w:t>
            </w:r>
            <w:r w:rsidRPr="00973492">
              <w:rPr>
                <w:rFonts w:hint="eastAsia"/>
                <w:b/>
                <w:bCs/>
                <w:color w:val="000000" w:themeColor="text1"/>
                <w:sz w:val="22"/>
                <w:lang w:eastAsia="ja-JP"/>
              </w:rPr>
              <w:t>d)</w:t>
            </w:r>
            <w:r w:rsidRPr="00973492">
              <w:rPr>
                <w:color w:val="000000" w:themeColor="text1"/>
                <w:sz w:val="22"/>
              </w:rPr>
              <w:t xml:space="preserve"> PAMXD6/non-terminated Al</w:t>
            </w:r>
            <w:r w:rsidRPr="00973492">
              <w:rPr>
                <w:color w:val="000000" w:themeColor="text1"/>
                <w:sz w:val="22"/>
                <w:vertAlign w:val="subscript"/>
              </w:rPr>
              <w:t>2</w:t>
            </w:r>
            <w:r w:rsidRPr="00973492">
              <w:rPr>
                <w:color w:val="000000" w:themeColor="text1"/>
                <w:sz w:val="22"/>
              </w:rPr>
              <w:t>O</w:t>
            </w:r>
            <w:r w:rsidRPr="00973492">
              <w:rPr>
                <w:color w:val="000000" w:themeColor="text1"/>
                <w:sz w:val="22"/>
                <w:vertAlign w:val="subscript"/>
              </w:rPr>
              <w:t>3</w:t>
            </w:r>
            <w:r w:rsidRPr="00973492">
              <w:rPr>
                <w:color w:val="000000" w:themeColor="text1"/>
                <w:sz w:val="22"/>
              </w:rPr>
              <w:t>.</w:t>
            </w:r>
          </w:p>
        </w:tc>
      </w:tr>
    </w:tbl>
    <w:p w14:paraId="331D9292" w14:textId="2506B544" w:rsidR="00011F53" w:rsidRPr="00973492" w:rsidRDefault="00011F53">
      <w:pPr>
        <w:rPr>
          <w:color w:val="000000" w:themeColor="text1"/>
          <w:kern w:val="32"/>
          <w:szCs w:val="21"/>
        </w:rPr>
      </w:pPr>
    </w:p>
    <w:p w14:paraId="0D64B85D" w14:textId="77777777" w:rsidR="00011F53" w:rsidRPr="00973492" w:rsidRDefault="00011F53">
      <w:pPr>
        <w:rPr>
          <w:color w:val="000000" w:themeColor="text1"/>
          <w:kern w:val="32"/>
          <w:szCs w:val="21"/>
        </w:rPr>
      </w:pPr>
      <w:r w:rsidRPr="00973492">
        <w:rPr>
          <w:color w:val="000000" w:themeColor="text1"/>
          <w:kern w:val="32"/>
          <w:szCs w:val="21"/>
        </w:rPr>
        <w:br w:type="page"/>
      </w:r>
    </w:p>
    <w:p w14:paraId="4ED7EF8F" w14:textId="73A8F074"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10" w:name="_Toc209547804"/>
      <w:r w:rsidRPr="00973492">
        <w:rPr>
          <w:color w:val="000000" w:themeColor="text1"/>
          <w:szCs w:val="21"/>
        </w:rPr>
        <w:lastRenderedPageBreak/>
        <w:t>Evolution of the local radius of gyration tensor components</w:t>
      </w:r>
      <w:bookmarkEnd w:id="10"/>
    </w:p>
    <w:p w14:paraId="061B80AC" w14:textId="0D9C5315" w:rsidR="00011F53" w:rsidRPr="00973492" w:rsidRDefault="00496932" w:rsidP="00496932">
      <w:pPr>
        <w:pStyle w:val="SMcaption"/>
        <w:spacing w:before="120" w:line="360" w:lineRule="auto"/>
        <w:jc w:val="both"/>
        <w:rPr>
          <w:color w:val="000000" w:themeColor="text1"/>
          <w:sz w:val="28"/>
          <w:szCs w:val="21"/>
          <w:lang w:eastAsia="ja-JP"/>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8</w:t>
      </w:r>
      <w:r w:rsidRPr="00496932">
        <w:rPr>
          <w:rFonts w:hint="eastAsia"/>
          <w:b/>
          <w:bCs/>
          <w:color w:val="000000" w:themeColor="text1"/>
          <w:szCs w:val="28"/>
          <w:lang w:eastAsia="ja-JP"/>
        </w:rPr>
        <w:t xml:space="preserve">. </w:t>
      </w:r>
      <w:r w:rsidR="00011F53" w:rsidRPr="00973492">
        <w:rPr>
          <w:color w:val="000000" w:themeColor="text1"/>
          <w:szCs w:val="28"/>
        </w:rPr>
        <w:t xml:space="preserve">We calculated the diagonal components of the local radius of gyration tensor </w:t>
      </w:r>
      <m:oMath>
        <m:sSubSup>
          <m:sSubSupPr>
            <m:ctrlPr>
              <w:rPr>
                <w:rFonts w:ascii="Cambria Math" w:hAnsi="Cambria Math"/>
                <w:i/>
                <w:color w:val="000000" w:themeColor="text1"/>
                <w:szCs w:val="28"/>
              </w:rPr>
            </m:ctrlPr>
          </m:sSubSupPr>
          <m:e>
            <m:r>
              <w:rPr>
                <w:rFonts w:ascii="Cambria Math" w:hAnsi="Cambria Math"/>
                <w:color w:val="000000" w:themeColor="text1"/>
                <w:szCs w:val="28"/>
              </w:rPr>
              <m:t>R</m:t>
            </m:r>
          </m:e>
          <m:sub>
            <m:r>
              <w:rPr>
                <w:rFonts w:ascii="Cambria Math" w:hAnsi="Cambria Math"/>
                <w:color w:val="000000" w:themeColor="text1"/>
                <w:szCs w:val="28"/>
              </w:rPr>
              <m:t>g</m:t>
            </m:r>
          </m:sub>
          <m:sup>
            <m:r>
              <w:rPr>
                <w:rFonts w:ascii="Cambria Math" w:hAnsi="Cambria Math"/>
                <w:color w:val="000000" w:themeColor="text1"/>
                <w:szCs w:val="28"/>
              </w:rPr>
              <m:t>L</m:t>
            </m:r>
          </m:sup>
        </m:sSubSup>
      </m:oMath>
      <w:r w:rsidR="00011F53" w:rsidRPr="00973492">
        <w:rPr>
          <w:color w:val="000000" w:themeColor="text1"/>
          <w:szCs w:val="28"/>
        </w:rPr>
        <w:t xml:space="preserve"> and plotted the results as in Fig. 7g to analyze the anisotropy of polymer conformations.</w:t>
      </w:r>
      <w:r w:rsidR="00011F53" w:rsidRPr="00973492">
        <w:rPr>
          <w:color w:val="000000" w:themeColor="text1"/>
          <w:szCs w:val="28"/>
          <w:lang w:eastAsia="ja-JP"/>
        </w:rPr>
        <w:t xml:space="preserve"> </w:t>
      </w:r>
      <w:r w:rsidR="00011F53" w:rsidRPr="00973492">
        <w:rPr>
          <w:color w:val="000000" w:themeColor="text1"/>
          <w:szCs w:val="28"/>
        </w:rPr>
        <w:t xml:space="preserve">As shown in </w:t>
      </w:r>
      <w:r w:rsidR="00011F53" w:rsidRPr="00973492">
        <w:rPr>
          <w:rFonts w:hint="eastAsia"/>
          <w:color w:val="000000" w:themeColor="text1"/>
          <w:szCs w:val="28"/>
          <w:lang w:eastAsia="ja-JP"/>
        </w:rPr>
        <w:t xml:space="preserve">Supplementary </w:t>
      </w:r>
      <w:r w:rsidR="00011F53" w:rsidRPr="00973492">
        <w:rPr>
          <w:color w:val="000000" w:themeColor="text1"/>
          <w:szCs w:val="28"/>
        </w:rPr>
        <w:t>Fig. 1</w:t>
      </w:r>
      <w:r w:rsidR="00011F53" w:rsidRPr="00973492">
        <w:rPr>
          <w:rFonts w:hint="eastAsia"/>
          <w:color w:val="000000" w:themeColor="text1"/>
          <w:szCs w:val="28"/>
          <w:lang w:eastAsia="ja-JP"/>
        </w:rPr>
        <w:t>0</w:t>
      </w:r>
      <w:r w:rsidR="00011F53" w:rsidRPr="00973492">
        <w:rPr>
          <w:color w:val="000000" w:themeColor="text1"/>
          <w:szCs w:val="28"/>
        </w:rPr>
        <w:t xml:space="preserve">, conformational changes are pronounced in the </w:t>
      </w:r>
      <w:proofErr w:type="spellStart"/>
      <w:r w:rsidR="00011F53" w:rsidRPr="00973492">
        <w:rPr>
          <w:i/>
          <w:iCs/>
          <w:color w:val="000000" w:themeColor="text1"/>
          <w:szCs w:val="28"/>
        </w:rPr>
        <w:t>zz</w:t>
      </w:r>
      <w:proofErr w:type="spellEnd"/>
      <w:r w:rsidR="00011F53" w:rsidRPr="00973492">
        <w:rPr>
          <w:color w:val="000000" w:themeColor="text1"/>
          <w:szCs w:val="28"/>
        </w:rPr>
        <w:t xml:space="preserve"> component, particularly in regions where loop-to-trail transitions occur, while variations in the </w:t>
      </w:r>
      <w:r w:rsidR="00011F53" w:rsidRPr="00973492">
        <w:rPr>
          <w:i/>
          <w:iCs/>
          <w:color w:val="000000" w:themeColor="text1"/>
          <w:szCs w:val="28"/>
        </w:rPr>
        <w:t>xx</w:t>
      </w:r>
      <w:r w:rsidR="00011F53" w:rsidRPr="00973492">
        <w:rPr>
          <w:color w:val="000000" w:themeColor="text1"/>
          <w:szCs w:val="28"/>
        </w:rPr>
        <w:t xml:space="preserve"> and </w:t>
      </w:r>
      <w:proofErr w:type="spellStart"/>
      <w:r w:rsidR="00011F53" w:rsidRPr="00973492">
        <w:rPr>
          <w:i/>
          <w:iCs/>
          <w:color w:val="000000" w:themeColor="text1"/>
          <w:szCs w:val="28"/>
        </w:rPr>
        <w:t>yy</w:t>
      </w:r>
      <w:proofErr w:type="spellEnd"/>
      <w:r w:rsidR="00011F53" w:rsidRPr="00973492">
        <w:rPr>
          <w:color w:val="000000" w:themeColor="text1"/>
          <w:szCs w:val="28"/>
        </w:rPr>
        <w:t xml:space="preserve"> components remain relatively small. This trend is further highlighted in </w:t>
      </w:r>
      <w:r w:rsidR="00011F53" w:rsidRPr="00973492">
        <w:rPr>
          <w:rFonts w:hint="eastAsia"/>
          <w:color w:val="000000" w:themeColor="text1"/>
          <w:szCs w:val="28"/>
          <w:lang w:eastAsia="ja-JP"/>
        </w:rPr>
        <w:t xml:space="preserve">Supplementary </w:t>
      </w:r>
      <w:r w:rsidR="00011F53" w:rsidRPr="00973492">
        <w:rPr>
          <w:color w:val="000000" w:themeColor="text1"/>
          <w:szCs w:val="28"/>
        </w:rPr>
        <w:t>Fig. 1</w:t>
      </w:r>
      <w:r w:rsidR="00011F53" w:rsidRPr="00973492">
        <w:rPr>
          <w:rFonts w:hint="eastAsia"/>
          <w:color w:val="000000" w:themeColor="text1"/>
          <w:szCs w:val="28"/>
          <w:lang w:eastAsia="ja-JP"/>
        </w:rPr>
        <w:t>1</w:t>
      </w:r>
      <w:r w:rsidR="00011F53" w:rsidRPr="00973492">
        <w:rPr>
          <w:color w:val="000000" w:themeColor="text1"/>
          <w:szCs w:val="28"/>
        </w:rPr>
        <w:t xml:space="preserve">, which shows the differences in the diagonal components of </w:t>
      </w:r>
      <m:oMath>
        <m:sSubSup>
          <m:sSubSupPr>
            <m:ctrlPr>
              <w:rPr>
                <w:rFonts w:ascii="Cambria Math" w:hAnsi="Cambria Math"/>
                <w:i/>
                <w:color w:val="000000" w:themeColor="text1"/>
                <w:szCs w:val="28"/>
              </w:rPr>
            </m:ctrlPr>
          </m:sSubSupPr>
          <m:e>
            <m:r>
              <w:rPr>
                <w:rFonts w:ascii="Cambria Math" w:hAnsi="Cambria Math"/>
                <w:color w:val="000000" w:themeColor="text1"/>
                <w:szCs w:val="28"/>
              </w:rPr>
              <m:t>R</m:t>
            </m:r>
          </m:e>
          <m:sub>
            <m:r>
              <w:rPr>
                <w:rFonts w:ascii="Cambria Math" w:hAnsi="Cambria Math"/>
                <w:color w:val="000000" w:themeColor="text1"/>
                <w:szCs w:val="28"/>
              </w:rPr>
              <m:t>g</m:t>
            </m:r>
          </m:sub>
          <m:sup>
            <m:r>
              <w:rPr>
                <w:rFonts w:ascii="Cambria Math" w:hAnsi="Cambria Math"/>
                <w:color w:val="000000" w:themeColor="text1"/>
                <w:szCs w:val="28"/>
              </w:rPr>
              <m:t>L</m:t>
            </m:r>
          </m:sup>
        </m:sSubSup>
      </m:oMath>
      <w:r w:rsidR="00011F53" w:rsidRPr="00973492">
        <w:rPr>
          <w:color w:val="000000" w:themeColor="text1"/>
          <w:szCs w:val="28"/>
        </w:rPr>
        <w:t xml:space="preserve"> between </w:t>
      </w:r>
      <m:oMath>
        <m:sSub>
          <m:sSubPr>
            <m:ctrlPr>
              <w:rPr>
                <w:rFonts w:ascii="Cambria Math" w:hAnsi="Cambria Math"/>
                <w:i/>
                <w:color w:val="000000" w:themeColor="text1"/>
                <w:szCs w:val="21"/>
              </w:rPr>
            </m:ctrlPr>
          </m:sSubPr>
          <m:e>
            <m:r>
              <w:rPr>
                <w:rFonts w:ascii="Cambria Math" w:hAnsi="Cambria Math"/>
                <w:color w:val="000000" w:themeColor="text1"/>
                <w:szCs w:val="21"/>
              </w:rPr>
              <m:t>ε</m:t>
            </m:r>
          </m:e>
          <m:sub>
            <m:r>
              <w:rPr>
                <w:rFonts w:ascii="Cambria Math" w:hAnsi="Cambria Math"/>
                <w:color w:val="000000" w:themeColor="text1"/>
                <w:szCs w:val="21"/>
              </w:rPr>
              <m:t>z</m:t>
            </m:r>
          </m:sub>
        </m:sSub>
        <m:r>
          <w:rPr>
            <w:rFonts w:ascii="Cambria Math" w:hAnsi="Cambria Math"/>
            <w:color w:val="000000" w:themeColor="text1"/>
            <w:szCs w:val="21"/>
          </w:rPr>
          <m:t>=0.0</m:t>
        </m:r>
      </m:oMath>
      <w:r w:rsidR="00011F53" w:rsidRPr="00973492">
        <w:rPr>
          <w:color w:val="000000" w:themeColor="text1"/>
          <w:szCs w:val="21"/>
        </w:rPr>
        <w:t xml:space="preserve"> and </w:t>
      </w:r>
      <m:oMath>
        <m:r>
          <w:rPr>
            <w:rFonts w:ascii="Cambria Math" w:hAnsi="Cambria Math"/>
            <w:color w:val="000000" w:themeColor="text1"/>
            <w:szCs w:val="21"/>
          </w:rPr>
          <m:t>0.2</m:t>
        </m:r>
      </m:oMath>
      <w:r w:rsidR="00011F53" w:rsidRPr="00973492">
        <w:rPr>
          <w:color w:val="000000" w:themeColor="text1"/>
          <w:szCs w:val="21"/>
        </w:rPr>
        <w:t xml:space="preserve">. Notably, large anisotropic changes are observed around </w:t>
      </w:r>
      <m:oMath>
        <m:r>
          <w:rPr>
            <w:rFonts w:ascii="Cambria Math" w:hAnsi="Cambria Math"/>
            <w:color w:val="000000" w:themeColor="text1"/>
            <w:szCs w:val="28"/>
          </w:rPr>
          <m:t>s≈180</m:t>
        </m:r>
      </m:oMath>
      <w:r w:rsidR="00011F53" w:rsidRPr="00973492">
        <w:rPr>
          <w:color w:val="000000" w:themeColor="text1"/>
          <w:szCs w:val="28"/>
        </w:rPr>
        <w:t xml:space="preserve"> and </w:t>
      </w:r>
      <m:oMath>
        <m:r>
          <w:rPr>
            <w:rFonts w:ascii="Cambria Math" w:hAnsi="Cambria Math"/>
            <w:color w:val="000000" w:themeColor="text1"/>
            <w:szCs w:val="28"/>
          </w:rPr>
          <m:t>270</m:t>
        </m:r>
      </m:oMath>
      <w:r w:rsidR="00011F53" w:rsidRPr="00973492">
        <w:rPr>
          <w:color w:val="000000" w:themeColor="text1"/>
          <w:szCs w:val="28"/>
        </w:rPr>
        <w:t xml:space="preserve">, corresponding to boundaries between trains and tails (as shown in Fig. 7g). Due to partial desorption of trains, structural relaxation also occurs in the </w:t>
      </w:r>
      <w:r w:rsidR="00011F53" w:rsidRPr="00973492">
        <w:rPr>
          <w:i/>
          <w:iCs/>
          <w:color w:val="000000" w:themeColor="text1"/>
          <w:szCs w:val="28"/>
        </w:rPr>
        <w:t>x</w:t>
      </w:r>
      <w:r w:rsidR="00B436D2" w:rsidRPr="00973492">
        <w:rPr>
          <w:rFonts w:hint="eastAsia"/>
          <w:color w:val="000000" w:themeColor="text1"/>
          <w:szCs w:val="28"/>
          <w:lang w:eastAsia="ja-JP"/>
        </w:rPr>
        <w:t xml:space="preserve"> </w:t>
      </w:r>
      <w:r w:rsidR="00011F53" w:rsidRPr="00973492">
        <w:rPr>
          <w:color w:val="000000" w:themeColor="text1"/>
          <w:szCs w:val="28"/>
        </w:rPr>
        <w:t xml:space="preserve">axis especially around </w:t>
      </w:r>
      <m:oMath>
        <m:r>
          <w:rPr>
            <w:rFonts w:ascii="Cambria Math" w:hAnsi="Cambria Math"/>
            <w:color w:val="000000" w:themeColor="text1"/>
            <w:szCs w:val="28"/>
          </w:rPr>
          <m:t>s≈270</m:t>
        </m:r>
      </m:oMath>
      <w:r w:rsidR="00011F53" w:rsidRPr="00973492">
        <w:rPr>
          <w:color w:val="000000" w:themeColor="text1"/>
          <w:szCs w:val="28"/>
        </w:rPr>
        <w:t>.</w:t>
      </w:r>
      <w:r w:rsidR="00C92D78" w:rsidRPr="00973492">
        <w:rPr>
          <w:rFonts w:hint="eastAsia"/>
          <w:color w:val="000000" w:themeColor="text1"/>
          <w:szCs w:val="28"/>
          <w:lang w:eastAsia="ja-JP"/>
        </w:rPr>
        <w:t xml:space="preserve"> </w:t>
      </w:r>
      <w:bookmarkStart w:id="11" w:name="_Hlk209476061"/>
      <w:r w:rsidR="00C92D78" w:rsidRPr="00973492">
        <w:rPr>
          <w:rFonts w:hint="eastAsia"/>
          <w:color w:val="000000" w:themeColor="text1"/>
          <w:szCs w:val="24"/>
        </w:rPr>
        <w:t>Suppleme</w:t>
      </w:r>
      <w:r w:rsidR="00C92D78" w:rsidRPr="000A6A5E">
        <w:rPr>
          <w:rFonts w:hint="eastAsia"/>
          <w:szCs w:val="24"/>
        </w:rPr>
        <w:t xml:space="preserve">ntary </w:t>
      </w:r>
      <w:r w:rsidR="00C92D78" w:rsidRPr="000A6A5E">
        <w:rPr>
          <w:szCs w:val="24"/>
        </w:rPr>
        <w:t xml:space="preserve">Figure </w:t>
      </w:r>
      <w:r w:rsidR="00C92D78" w:rsidRPr="000A6A5E">
        <w:rPr>
          <w:rFonts w:hint="eastAsia"/>
          <w:szCs w:val="24"/>
        </w:rPr>
        <w:t>12</w:t>
      </w:r>
      <w:r w:rsidR="00C92D78" w:rsidRPr="000A6A5E">
        <w:rPr>
          <w:szCs w:val="24"/>
        </w:rPr>
        <w:t xml:space="preserve"> shows the cumulative histograms of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g</m:t>
            </m:r>
          </m:sub>
          <m:sup>
            <m:r>
              <w:rPr>
                <w:rFonts w:ascii="Cambria Math" w:hAnsi="Cambria Math"/>
                <w:szCs w:val="24"/>
              </w:rPr>
              <m:t>L</m:t>
            </m:r>
          </m:sup>
        </m:sSubSup>
        <m:r>
          <w:rPr>
            <w:rFonts w:ascii="Cambria Math" w:hAnsi="Cambria Math"/>
            <w:szCs w:val="24"/>
          </w:rPr>
          <m:t xml:space="preserve"> (s=30)</m:t>
        </m:r>
      </m:oMath>
      <w:r w:rsidR="00C92D78" w:rsidRPr="000A6A5E">
        <w:rPr>
          <w:szCs w:val="24"/>
        </w:rPr>
        <w:t xml:space="preserve"> for molecular chains located within 6.5 nm of the Al</w:t>
      </w:r>
      <w:r w:rsidR="00C92D78" w:rsidRPr="000A6A5E">
        <w:rPr>
          <w:szCs w:val="24"/>
          <w:vertAlign w:val="subscript"/>
        </w:rPr>
        <w:t>2</w:t>
      </w:r>
      <w:r w:rsidR="00C92D78" w:rsidRPr="000A6A5E">
        <w:rPr>
          <w:szCs w:val="24"/>
        </w:rPr>
        <w:t>O</w:t>
      </w:r>
      <w:r w:rsidR="00C92D78" w:rsidRPr="000A6A5E">
        <w:rPr>
          <w:szCs w:val="24"/>
          <w:vertAlign w:val="subscript"/>
        </w:rPr>
        <w:t>3</w:t>
      </w:r>
      <w:r w:rsidR="00C92D78" w:rsidRPr="000A6A5E">
        <w:rPr>
          <w:szCs w:val="24"/>
        </w:rPr>
        <w:t xml:space="preserve"> surface, obtained from five independent trajectories for </w:t>
      </w:r>
      <w:r w:rsidR="00E46DFF" w:rsidRPr="000A6A5E">
        <w:rPr>
          <w:szCs w:val="24"/>
        </w:rPr>
        <w:t>the four PA/Al</w:t>
      </w:r>
      <w:r w:rsidR="00E46DFF" w:rsidRPr="000A6A5E">
        <w:rPr>
          <w:szCs w:val="24"/>
          <w:vertAlign w:val="subscript"/>
        </w:rPr>
        <w:t>2</w:t>
      </w:r>
      <w:r w:rsidR="00E46DFF" w:rsidRPr="000A6A5E">
        <w:rPr>
          <w:szCs w:val="24"/>
        </w:rPr>
        <w:t>O</w:t>
      </w:r>
      <w:r w:rsidR="00E46DFF" w:rsidRPr="000A6A5E">
        <w:rPr>
          <w:szCs w:val="24"/>
          <w:vertAlign w:val="subscript"/>
        </w:rPr>
        <w:t>3</w:t>
      </w:r>
      <w:r w:rsidR="00E46DFF" w:rsidRPr="000A6A5E">
        <w:rPr>
          <w:szCs w:val="24"/>
        </w:rPr>
        <w:t xml:space="preserve"> systems.</w:t>
      </w:r>
      <w:r w:rsidR="000A6A5E" w:rsidRPr="000A6A5E">
        <w:rPr>
          <w:rFonts w:hint="eastAsia"/>
          <w:szCs w:val="24"/>
          <w:lang w:eastAsia="ja-JP"/>
        </w:rPr>
        <w:t xml:space="preserve"> </w:t>
      </w:r>
      <w:bookmarkStart w:id="12" w:name="_Hlk209540249"/>
      <w:r w:rsidR="000A6A5E" w:rsidRPr="000A6A5E">
        <w:rPr>
          <w:szCs w:val="24"/>
        </w:rPr>
        <w:t xml:space="preserve">As </w:t>
      </w:r>
      <m:oMath>
        <m:sSub>
          <m:sSubPr>
            <m:ctrlPr>
              <w:rPr>
                <w:rFonts w:ascii="Cambria Math" w:hAnsi="Cambria Math"/>
                <w:i/>
                <w:szCs w:val="24"/>
              </w:rPr>
            </m:ctrlPr>
          </m:sSubPr>
          <m:e>
            <m:r>
              <w:rPr>
                <w:rFonts w:ascii="Cambria Math" w:hAnsi="Cambria Math"/>
                <w:szCs w:val="24"/>
              </w:rPr>
              <m:t>ε</m:t>
            </m:r>
          </m:e>
          <m:sub>
            <m:r>
              <w:rPr>
                <w:rFonts w:ascii="Cambria Math" w:hAnsi="Cambria Math"/>
                <w:szCs w:val="24"/>
              </w:rPr>
              <m:t>z</m:t>
            </m:r>
          </m:sub>
        </m:sSub>
        <m:r>
          <w:rPr>
            <w:rFonts w:ascii="Cambria Math" w:hAnsi="Cambria Math"/>
            <w:szCs w:val="24"/>
          </w:rPr>
          <m:t>=0.0</m:t>
        </m:r>
      </m:oMath>
      <w:r w:rsidR="000A6A5E" w:rsidRPr="000A6A5E">
        <w:rPr>
          <w:szCs w:val="24"/>
        </w:rPr>
        <w:t xml:space="preserve">, the distributions of all three components are similar and centered near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g</m:t>
            </m:r>
          </m:sub>
          <m:sup>
            <m:r>
              <w:rPr>
                <w:rFonts w:ascii="Cambria Math" w:hAnsi="Cambria Math"/>
                <w:szCs w:val="24"/>
              </w:rPr>
              <m:t>L</m:t>
            </m:r>
          </m:sup>
        </m:sSubSup>
        <m:r>
          <w:rPr>
            <w:rFonts w:ascii="Cambria Math" w:hAnsi="Cambria Math"/>
            <w:szCs w:val="24"/>
          </w:rPr>
          <m:t>≈0.2-0.3</m:t>
        </m:r>
      </m:oMath>
      <w:r w:rsidR="000A6A5E" w:rsidRPr="000A6A5E">
        <w:rPr>
          <w:szCs w:val="24"/>
        </w:rPr>
        <w:t xml:space="preserve"> nm. Upon increasing the strain to </w:t>
      </w:r>
      <m:oMath>
        <m:sSub>
          <m:sSubPr>
            <m:ctrlPr>
              <w:rPr>
                <w:rFonts w:ascii="Cambria Math" w:hAnsi="Cambria Math"/>
                <w:i/>
                <w:szCs w:val="24"/>
              </w:rPr>
            </m:ctrlPr>
          </m:sSubPr>
          <m:e>
            <m:r>
              <w:rPr>
                <w:rFonts w:ascii="Cambria Math" w:hAnsi="Cambria Math"/>
                <w:szCs w:val="24"/>
              </w:rPr>
              <m:t>ε</m:t>
            </m:r>
          </m:e>
          <m:sub>
            <m:r>
              <w:rPr>
                <w:rFonts w:ascii="Cambria Math" w:hAnsi="Cambria Math"/>
                <w:szCs w:val="24"/>
              </w:rPr>
              <m:t>z</m:t>
            </m:r>
          </m:sub>
        </m:sSub>
        <m:r>
          <w:rPr>
            <w:rFonts w:ascii="Cambria Math" w:hAnsi="Cambria Math"/>
            <w:szCs w:val="24"/>
          </w:rPr>
          <m:t>=0.2</m:t>
        </m:r>
      </m:oMath>
      <w:r w:rsidR="000A6A5E" w:rsidRPr="000A6A5E">
        <w:rPr>
          <w:szCs w:val="24"/>
        </w:rPr>
        <w:t xml:space="preserve">, as indicated by red line, the distributions of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g,z</m:t>
            </m:r>
          </m:sub>
          <m:sup>
            <m:r>
              <w:rPr>
                <w:rFonts w:ascii="Cambria Math" w:hAnsi="Cambria Math"/>
                <w:szCs w:val="24"/>
              </w:rPr>
              <m:t>L</m:t>
            </m:r>
          </m:sup>
        </m:sSubSup>
      </m:oMath>
      <w:r w:rsidR="000A6A5E" w:rsidRPr="000A6A5E">
        <w:rPr>
          <w:szCs w:val="24"/>
        </w:rPr>
        <w:t xml:space="preserve"> broaden significantly, with higher probability densities within the range </w:t>
      </w:r>
      <m:oMath>
        <m:r>
          <w:rPr>
            <w:rFonts w:ascii="Cambria Math" w:hAnsi="Cambria Math"/>
            <w:szCs w:val="24"/>
          </w:rPr>
          <m:t>0.6-1.1</m:t>
        </m:r>
      </m:oMath>
      <w:r w:rsidR="000A6A5E" w:rsidRPr="000A6A5E">
        <w:rPr>
          <w:szCs w:val="24"/>
        </w:rPr>
        <w:t xml:space="preserve"> nm, whereas the distributions of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g,x</m:t>
            </m:r>
          </m:sub>
          <m:sup>
            <m:r>
              <w:rPr>
                <w:rFonts w:ascii="Cambria Math" w:hAnsi="Cambria Math"/>
                <w:szCs w:val="24"/>
              </w:rPr>
              <m:t>L</m:t>
            </m:r>
          </m:sup>
        </m:sSubSup>
      </m:oMath>
      <w:r w:rsidR="000A6A5E" w:rsidRPr="000A6A5E">
        <w:rPr>
          <w:szCs w:val="24"/>
        </w:rPr>
        <w:t xml:space="preserve"> and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g,y</m:t>
            </m:r>
          </m:sub>
          <m:sup>
            <m:r>
              <w:rPr>
                <w:rFonts w:ascii="Cambria Math" w:hAnsi="Cambria Math"/>
                <w:szCs w:val="24"/>
              </w:rPr>
              <m:t>L</m:t>
            </m:r>
          </m:sup>
        </m:sSubSup>
      </m:oMath>
      <w:r w:rsidR="000A6A5E" w:rsidRPr="000A6A5E">
        <w:rPr>
          <w:szCs w:val="24"/>
        </w:rPr>
        <w:t xml:space="preserve"> remain almost unchanged in tail ends. This results in an increase of about 0.4–0.6 nm in the median </w:t>
      </w:r>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g</m:t>
            </m:r>
          </m:sub>
          <m:sup>
            <m:r>
              <w:rPr>
                <w:rFonts w:ascii="Cambria Math" w:hAnsi="Cambria Math"/>
                <w:szCs w:val="24"/>
              </w:rPr>
              <m:t>L</m:t>
            </m:r>
          </m:sup>
        </m:sSubSup>
      </m:oMath>
      <w:r w:rsidR="000A6A5E" w:rsidRPr="000A6A5E">
        <w:rPr>
          <w:szCs w:val="24"/>
        </w:rPr>
        <w:t xml:space="preserve">, quantitatively reflecting the local anisotropic extension of chain segments near the interface. </w:t>
      </w:r>
      <w:bookmarkEnd w:id="12"/>
      <w:r w:rsidR="00C92D78" w:rsidRPr="000A6A5E">
        <w:rPr>
          <w:szCs w:val="24"/>
        </w:rPr>
        <w:t>These additional statistical resu</w:t>
      </w:r>
      <w:r w:rsidR="00C92D78" w:rsidRPr="00973492">
        <w:rPr>
          <w:color w:val="000000" w:themeColor="text1"/>
          <w:szCs w:val="24"/>
        </w:rPr>
        <w:t xml:space="preserve">lts </w:t>
      </w:r>
      <w:r w:rsidR="00C92D78" w:rsidRPr="00973492">
        <w:rPr>
          <w:rFonts w:hint="eastAsia"/>
          <w:color w:val="000000" w:themeColor="text1"/>
          <w:szCs w:val="24"/>
          <w:lang w:eastAsia="ja-JP"/>
        </w:rPr>
        <w:t xml:space="preserve">indicate </w:t>
      </w:r>
      <w:r w:rsidR="00C92D78" w:rsidRPr="00973492">
        <w:rPr>
          <w:color w:val="000000" w:themeColor="text1"/>
          <w:szCs w:val="24"/>
        </w:rPr>
        <w:t xml:space="preserve">that the strain-induced increase in the local radius of gyration </w:t>
      </w:r>
      <m:oMath>
        <m:sSubSup>
          <m:sSubSupPr>
            <m:ctrlPr>
              <w:rPr>
                <w:rFonts w:ascii="Cambria Math" w:hAnsi="Cambria Math"/>
                <w:i/>
                <w:color w:val="000000" w:themeColor="text1"/>
                <w:szCs w:val="24"/>
              </w:rPr>
            </m:ctrlPr>
          </m:sSubSupPr>
          <m:e>
            <m:r>
              <w:rPr>
                <w:rFonts w:ascii="Cambria Math" w:hAnsi="Cambria Math"/>
                <w:color w:val="000000" w:themeColor="text1"/>
                <w:szCs w:val="24"/>
              </w:rPr>
              <m:t>R</m:t>
            </m:r>
          </m:e>
          <m:sub>
            <m:r>
              <w:rPr>
                <w:rFonts w:ascii="Cambria Math" w:hAnsi="Cambria Math"/>
                <w:color w:val="000000" w:themeColor="text1"/>
                <w:szCs w:val="24"/>
              </w:rPr>
              <m:t>g,z</m:t>
            </m:r>
          </m:sub>
          <m:sup>
            <m:r>
              <w:rPr>
                <w:rFonts w:ascii="Cambria Math" w:hAnsi="Cambria Math"/>
                <w:color w:val="000000" w:themeColor="text1"/>
                <w:szCs w:val="24"/>
              </w:rPr>
              <m:t>L</m:t>
            </m:r>
          </m:sup>
        </m:sSubSup>
      </m:oMath>
      <w:r w:rsidR="00C92D78" w:rsidRPr="00973492">
        <w:rPr>
          <w:color w:val="000000" w:themeColor="text1"/>
          <w:szCs w:val="24"/>
        </w:rPr>
        <w:t xml:space="preserve"> occurs robustly across </w:t>
      </w:r>
      <w:r w:rsidR="00CB095C" w:rsidRPr="00973492">
        <w:rPr>
          <w:rFonts w:hint="eastAsia"/>
          <w:color w:val="000000" w:themeColor="text1"/>
          <w:szCs w:val="24"/>
          <w:lang w:eastAsia="ja-JP"/>
        </w:rPr>
        <w:t>all four systems</w:t>
      </w:r>
      <w:r w:rsidR="00C92D78" w:rsidRPr="00973492">
        <w:rPr>
          <w:color w:val="000000" w:themeColor="text1"/>
          <w:szCs w:val="24"/>
        </w:rPr>
        <w:t>.</w:t>
      </w:r>
      <w:bookmarkEnd w:id="11"/>
    </w:p>
    <w:p w14:paraId="6823FBFB" w14:textId="77777777" w:rsidR="00011F53" w:rsidRPr="00973492" w:rsidRDefault="00011F53" w:rsidP="00011F53">
      <w:pPr>
        <w:pStyle w:val="SMcaption"/>
        <w:rPr>
          <w:color w:val="000000" w:themeColor="text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17959813" w14:textId="77777777" w:rsidTr="006A354F">
        <w:tc>
          <w:tcPr>
            <w:tcW w:w="9350" w:type="dxa"/>
          </w:tcPr>
          <w:p w14:paraId="4786C08C" w14:textId="62D28DDA" w:rsidR="00011F53" w:rsidRPr="00973492" w:rsidRDefault="00AD6314" w:rsidP="006A354F">
            <w:pPr>
              <w:pStyle w:val="SMcaption"/>
              <w:jc w:val="center"/>
              <w:rPr>
                <w:color w:val="000000" w:themeColor="text1"/>
                <w:lang w:eastAsia="ja-JP"/>
              </w:rPr>
            </w:pPr>
            <w:r w:rsidRPr="00973492">
              <w:rPr>
                <w:noProof/>
                <w:color w:val="000000" w:themeColor="text1"/>
                <w:lang w:eastAsia="ja-JP"/>
              </w:rPr>
              <w:drawing>
                <wp:inline distT="0" distB="0" distL="0" distR="0" wp14:anchorId="4298E1DA" wp14:editId="3385E0ED">
                  <wp:extent cx="5779698" cy="2616919"/>
                  <wp:effectExtent l="0" t="0" r="0" b="0"/>
                  <wp:docPr id="900868859" name="図 1"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868859" name="図 1" descr="グラフ&#10;&#10;AI 生成コンテンツは誤りを含む可能性があります。"/>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83302" cy="2618551"/>
                          </a:xfrm>
                          <a:prstGeom prst="rect">
                            <a:avLst/>
                          </a:prstGeom>
                        </pic:spPr>
                      </pic:pic>
                    </a:graphicData>
                  </a:graphic>
                </wp:inline>
              </w:drawing>
            </w:r>
          </w:p>
        </w:tc>
      </w:tr>
      <w:tr w:rsidR="00011F53" w:rsidRPr="00973492" w14:paraId="1BFC1180" w14:textId="77777777" w:rsidTr="006A354F">
        <w:tc>
          <w:tcPr>
            <w:tcW w:w="9350" w:type="dxa"/>
          </w:tcPr>
          <w:p w14:paraId="60F7C2E1" w14:textId="66C5F793" w:rsidR="00011F53" w:rsidRPr="00973492" w:rsidRDefault="00011F53" w:rsidP="006A354F">
            <w:pPr>
              <w:pStyle w:val="SMcaption"/>
              <w:jc w:val="both"/>
              <w:rPr>
                <w:color w:val="000000" w:themeColor="text1"/>
                <w:lang w:eastAsia="ja-JP"/>
              </w:rPr>
            </w:pPr>
            <w:r w:rsidRPr="00973492">
              <w:rPr>
                <w:rFonts w:hint="eastAsia"/>
                <w:b/>
                <w:bCs/>
                <w:color w:val="000000" w:themeColor="text1"/>
                <w:sz w:val="22"/>
                <w:szCs w:val="24"/>
                <w:lang w:eastAsia="ja-JP"/>
              </w:rPr>
              <w:lastRenderedPageBreak/>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10.</w:t>
            </w:r>
            <w:r w:rsidRPr="00973492">
              <w:rPr>
                <w:b/>
                <w:bCs/>
                <w:color w:val="000000" w:themeColor="text1"/>
                <w:sz w:val="22"/>
                <w:szCs w:val="24"/>
                <w:lang w:eastAsia="ja-JP"/>
              </w:rPr>
              <w:t xml:space="preserve"> </w:t>
            </w:r>
            <w:r w:rsidRPr="00973492">
              <w:rPr>
                <w:b/>
                <w:bCs/>
                <w:color w:val="000000" w:themeColor="text1"/>
                <w:sz w:val="22"/>
              </w:rPr>
              <w:t xml:space="preserve">Evolution of the local radius of gyration tensor components </w:t>
            </w:r>
            <m:oMath>
              <m:sSubSup>
                <m:sSubSupPr>
                  <m:ctrlPr>
                    <w:rPr>
                      <w:rFonts w:ascii="Cambria Math" w:hAnsi="Cambria Math"/>
                      <w:b/>
                      <w:bCs/>
                      <w:i/>
                      <w:color w:val="000000" w:themeColor="text1"/>
                      <w:sz w:val="22"/>
                    </w:rPr>
                  </m:ctrlPr>
                </m:sSubSupPr>
                <m:e>
                  <m:r>
                    <m:rPr>
                      <m:sty m:val="bi"/>
                    </m:rPr>
                    <w:rPr>
                      <w:rFonts w:ascii="Cambria Math" w:hAnsi="Cambria Math"/>
                      <w:color w:val="000000" w:themeColor="text1"/>
                      <w:sz w:val="22"/>
                    </w:rPr>
                    <m:t>R</m:t>
                  </m:r>
                </m:e>
                <m:sub>
                  <m:r>
                    <m:rPr>
                      <m:sty m:val="bi"/>
                    </m:rPr>
                    <w:rPr>
                      <w:rFonts w:ascii="Cambria Math" w:hAnsi="Cambria Math"/>
                      <w:color w:val="000000" w:themeColor="text1"/>
                      <w:sz w:val="22"/>
                    </w:rPr>
                    <m:t>g</m:t>
                  </m:r>
                </m:sub>
                <m:sup>
                  <m:r>
                    <m:rPr>
                      <m:sty m:val="bi"/>
                    </m:rPr>
                    <w:rPr>
                      <w:rFonts w:ascii="Cambria Math" w:hAnsi="Cambria Math"/>
                      <w:color w:val="000000" w:themeColor="text1"/>
                      <w:sz w:val="22"/>
                    </w:rPr>
                    <m:t>L</m:t>
                  </m:r>
                </m:sup>
              </m:sSubSup>
              <m:d>
                <m:dPr>
                  <m:ctrlPr>
                    <w:rPr>
                      <w:rFonts w:ascii="Cambria Math" w:hAnsi="Cambria Math"/>
                      <w:b/>
                      <w:bCs/>
                      <w:i/>
                      <w:color w:val="000000" w:themeColor="text1"/>
                      <w:sz w:val="22"/>
                    </w:rPr>
                  </m:ctrlPr>
                </m:dPr>
                <m:e>
                  <m:r>
                    <m:rPr>
                      <m:sty m:val="bi"/>
                    </m:rPr>
                    <w:rPr>
                      <w:rFonts w:ascii="Cambria Math" w:hAnsi="Cambria Math"/>
                      <w:color w:val="000000" w:themeColor="text1"/>
                      <w:sz w:val="22"/>
                    </w:rPr>
                    <m:t>I,s=30</m:t>
                  </m:r>
                </m:e>
              </m:d>
            </m:oMath>
            <w:r w:rsidR="00AD6314" w:rsidRPr="00973492">
              <w:rPr>
                <w:rFonts w:hint="eastAsia"/>
                <w:b/>
                <w:bCs/>
                <w:color w:val="000000" w:themeColor="text1"/>
                <w:sz w:val="22"/>
                <w:lang w:eastAsia="ja-JP"/>
              </w:rPr>
              <w:t>.</w:t>
            </w:r>
            <w:r w:rsidRPr="00973492">
              <w:rPr>
                <w:b/>
                <w:bCs/>
                <w:color w:val="000000" w:themeColor="text1"/>
                <w:sz w:val="22"/>
              </w:rPr>
              <w:t xml:space="preserve"> </w:t>
            </w:r>
            <w:r w:rsidR="00AD6314" w:rsidRPr="00973492">
              <w:rPr>
                <w:rFonts w:hint="eastAsia"/>
                <w:b/>
                <w:bCs/>
                <w:color w:val="000000" w:themeColor="text1"/>
                <w:sz w:val="22"/>
                <w:lang w:eastAsia="ja-JP"/>
              </w:rPr>
              <w:t>a)</w:t>
            </w:r>
            <w:r w:rsidRPr="00973492">
              <w:rPr>
                <w:color w:val="000000" w:themeColor="text1"/>
                <w:sz w:val="22"/>
              </w:rPr>
              <w:t xml:space="preserve"> </w:t>
            </w:r>
            <m:oMath>
              <m:sSub>
                <m:sSubPr>
                  <m:ctrlPr>
                    <w:rPr>
                      <w:rFonts w:ascii="Cambria Math" w:hAnsi="Cambria Math"/>
                      <w:i/>
                      <w:color w:val="000000" w:themeColor="text1"/>
                      <w:sz w:val="22"/>
                    </w:rPr>
                  </m:ctrlPr>
                </m:sSubPr>
                <m:e>
                  <m:r>
                    <w:rPr>
                      <w:rFonts w:ascii="Cambria Math" w:hAnsi="Cambria Math"/>
                      <w:color w:val="000000" w:themeColor="text1"/>
                      <w:sz w:val="22"/>
                    </w:rPr>
                    <m:t>ε</m:t>
                  </m:r>
                </m:e>
                <m:sub>
                  <m:r>
                    <w:rPr>
                      <w:rFonts w:ascii="Cambria Math" w:hAnsi="Cambria Math"/>
                      <w:color w:val="000000" w:themeColor="text1"/>
                      <w:sz w:val="22"/>
                    </w:rPr>
                    <m:t>z</m:t>
                  </m:r>
                </m:sub>
              </m:sSub>
              <m:r>
                <w:rPr>
                  <w:rFonts w:ascii="Cambria Math" w:hAnsi="Cambria Math"/>
                  <w:color w:val="000000" w:themeColor="text1"/>
                  <w:sz w:val="22"/>
                </w:rPr>
                <m:t>=0.0</m:t>
              </m:r>
            </m:oMath>
            <w:r w:rsidRPr="00973492">
              <w:rPr>
                <w:color w:val="000000" w:themeColor="text1"/>
                <w:sz w:val="22"/>
              </w:rPr>
              <w:t xml:space="preserve">  and</w:t>
            </w:r>
            <w:r w:rsidR="00AD6314" w:rsidRPr="00973492">
              <w:rPr>
                <w:rFonts w:hint="eastAsia"/>
                <w:color w:val="000000" w:themeColor="text1"/>
                <w:sz w:val="22"/>
                <w:lang w:eastAsia="ja-JP"/>
              </w:rPr>
              <w:t xml:space="preserve"> </w:t>
            </w:r>
            <w:r w:rsidR="00AD6314" w:rsidRPr="00973492">
              <w:rPr>
                <w:rFonts w:hint="eastAsia"/>
                <w:b/>
                <w:bCs/>
                <w:color w:val="000000" w:themeColor="text1"/>
                <w:sz w:val="22"/>
                <w:lang w:eastAsia="ja-JP"/>
              </w:rPr>
              <w:t>b)</w:t>
            </w:r>
            <w:r w:rsidRPr="00973492">
              <w:rPr>
                <w:color w:val="000000" w:themeColor="text1"/>
                <w:sz w:val="22"/>
              </w:rPr>
              <w:t xml:space="preserve"> </w:t>
            </w:r>
            <m:oMath>
              <m:sSub>
                <m:sSubPr>
                  <m:ctrlPr>
                    <w:rPr>
                      <w:rFonts w:ascii="Cambria Math" w:hAnsi="Cambria Math"/>
                      <w:i/>
                      <w:color w:val="000000" w:themeColor="text1"/>
                      <w:sz w:val="22"/>
                    </w:rPr>
                  </m:ctrlPr>
                </m:sSubPr>
                <m:e>
                  <m:r>
                    <w:rPr>
                      <w:rFonts w:ascii="Cambria Math" w:hAnsi="Cambria Math"/>
                      <w:color w:val="000000" w:themeColor="text1"/>
                      <w:sz w:val="22"/>
                    </w:rPr>
                    <m:t>ε</m:t>
                  </m:r>
                </m:e>
                <m:sub>
                  <m:r>
                    <w:rPr>
                      <w:rFonts w:ascii="Cambria Math" w:hAnsi="Cambria Math"/>
                      <w:color w:val="000000" w:themeColor="text1"/>
                      <w:sz w:val="22"/>
                    </w:rPr>
                    <m:t>z</m:t>
                  </m:r>
                </m:sub>
              </m:sSub>
              <m:r>
                <w:rPr>
                  <w:rFonts w:ascii="Cambria Math" w:hAnsi="Cambria Math"/>
                  <w:color w:val="000000" w:themeColor="text1"/>
                  <w:sz w:val="22"/>
                </w:rPr>
                <m:t>=0.2</m:t>
              </m:r>
            </m:oMath>
            <w:r w:rsidRPr="00973492">
              <w:rPr>
                <w:color w:val="000000" w:themeColor="text1"/>
                <w:sz w:val="22"/>
              </w:rPr>
              <w:t xml:space="preserve"> for a representative PAMXD6 chain adsorbed on the OH-terminated surface during tensile deformation.</w:t>
            </w:r>
          </w:p>
        </w:tc>
      </w:tr>
    </w:tbl>
    <w:p w14:paraId="30381439" w14:textId="77777777" w:rsidR="00011F53" w:rsidRPr="00973492" w:rsidRDefault="00011F53" w:rsidP="00011F53">
      <w:pPr>
        <w:pStyle w:val="SMcaption"/>
        <w:rPr>
          <w:color w:val="000000" w:themeColor="text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4AADD582" w14:textId="77777777" w:rsidTr="006A354F">
        <w:tc>
          <w:tcPr>
            <w:tcW w:w="9350" w:type="dxa"/>
          </w:tcPr>
          <w:p w14:paraId="726C9570" w14:textId="77777777" w:rsidR="00011F53" w:rsidRPr="00973492" w:rsidRDefault="00011F53" w:rsidP="006A354F">
            <w:pPr>
              <w:pStyle w:val="SMcaption"/>
              <w:jc w:val="center"/>
              <w:rPr>
                <w:color w:val="000000" w:themeColor="text1"/>
                <w:lang w:eastAsia="ja-JP"/>
              </w:rPr>
            </w:pPr>
            <w:r w:rsidRPr="00973492">
              <w:rPr>
                <w:color w:val="000000" w:themeColor="text1"/>
                <w:lang w:eastAsia="ja-JP"/>
              </w:rPr>
              <w:br w:type="page"/>
            </w:r>
            <w:r w:rsidRPr="00973492">
              <w:rPr>
                <w:rFonts w:hint="eastAsia"/>
                <w:noProof/>
                <w:color w:val="000000" w:themeColor="text1"/>
                <w:lang w:eastAsia="ja-JP"/>
              </w:rPr>
              <w:drawing>
                <wp:inline distT="0" distB="0" distL="0" distR="0" wp14:anchorId="55CEBE2E" wp14:editId="7762C0CD">
                  <wp:extent cx="2880000" cy="1800000"/>
                  <wp:effectExtent l="0" t="0" r="0" b="0"/>
                  <wp:docPr id="74066107" name="図 4" descr="グラフ, 折れ線グラフ, ヒスト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66107" name="図 4" descr="グラフ, 折れ線グラフ, ヒストグラム&#10;&#10;AI 生成コンテンツは誤りを含む可能性があります。"/>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80000" cy="1800000"/>
                          </a:xfrm>
                          <a:prstGeom prst="rect">
                            <a:avLst/>
                          </a:prstGeom>
                        </pic:spPr>
                      </pic:pic>
                    </a:graphicData>
                  </a:graphic>
                </wp:inline>
              </w:drawing>
            </w:r>
          </w:p>
        </w:tc>
      </w:tr>
      <w:tr w:rsidR="00973492" w:rsidRPr="00973492" w14:paraId="285CE280" w14:textId="77777777" w:rsidTr="006A354F">
        <w:tc>
          <w:tcPr>
            <w:tcW w:w="9350" w:type="dxa"/>
          </w:tcPr>
          <w:p w14:paraId="09E4C4C1" w14:textId="79B71A12" w:rsidR="00011F53" w:rsidRPr="00973492" w:rsidRDefault="00011F53" w:rsidP="006A354F">
            <w:pPr>
              <w:pStyle w:val="SMcaption"/>
              <w:jc w:val="both"/>
              <w:rPr>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b/>
                <w:bCs/>
                <w:color w:val="000000" w:themeColor="text1"/>
                <w:sz w:val="22"/>
                <w:szCs w:val="24"/>
                <w:lang w:eastAsia="ja-JP"/>
              </w:rPr>
              <w:t>1</w:t>
            </w:r>
            <w:r w:rsidRPr="00973492">
              <w:rPr>
                <w:rFonts w:hint="eastAsia"/>
                <w:b/>
                <w:bCs/>
                <w:color w:val="000000" w:themeColor="text1"/>
                <w:sz w:val="22"/>
                <w:szCs w:val="24"/>
                <w:lang w:eastAsia="ja-JP"/>
              </w:rPr>
              <w:t>1.</w:t>
            </w:r>
            <w:r w:rsidRPr="00973492">
              <w:rPr>
                <w:color w:val="000000" w:themeColor="text1"/>
                <w:sz w:val="22"/>
                <w:szCs w:val="24"/>
              </w:rPr>
              <w:t xml:space="preserve"> </w:t>
            </w:r>
            <w:r w:rsidRPr="00973492">
              <w:rPr>
                <w:b/>
                <w:bCs/>
                <w:color w:val="000000" w:themeColor="text1"/>
                <w:sz w:val="22"/>
                <w:szCs w:val="24"/>
              </w:rPr>
              <w:t xml:space="preserve">Changes </w:t>
            </w:r>
            <m:oMath>
              <m:r>
                <m:rPr>
                  <m:sty m:val="bi"/>
                </m:rPr>
                <w:rPr>
                  <w:rFonts w:ascii="Cambria Math" w:hAnsi="Cambria Math"/>
                  <w:color w:val="000000" w:themeColor="text1"/>
                  <w:sz w:val="22"/>
                  <w:szCs w:val="24"/>
                </w:rPr>
                <m:t>∆</m:t>
              </m:r>
              <m:sSubSup>
                <m:sSubSupPr>
                  <m:ctrlPr>
                    <w:rPr>
                      <w:rFonts w:ascii="Cambria Math" w:hAnsi="Cambria Math"/>
                      <w:b/>
                      <w:bCs/>
                      <w:i/>
                      <w:color w:val="000000" w:themeColor="text1"/>
                      <w:sz w:val="22"/>
                    </w:rPr>
                  </m:ctrlPr>
                </m:sSubSupPr>
                <m:e>
                  <m:r>
                    <m:rPr>
                      <m:sty m:val="bi"/>
                    </m:rPr>
                    <w:rPr>
                      <w:rFonts w:ascii="Cambria Math" w:hAnsi="Cambria Math"/>
                      <w:color w:val="000000" w:themeColor="text1"/>
                      <w:sz w:val="22"/>
                    </w:rPr>
                    <m:t>R</m:t>
                  </m:r>
                </m:e>
                <m:sub>
                  <m:r>
                    <m:rPr>
                      <m:sty m:val="bi"/>
                    </m:rPr>
                    <w:rPr>
                      <w:rFonts w:ascii="Cambria Math" w:hAnsi="Cambria Math"/>
                      <w:color w:val="000000" w:themeColor="text1"/>
                      <w:sz w:val="22"/>
                    </w:rPr>
                    <m:t>g</m:t>
                  </m:r>
                </m:sub>
                <m:sup>
                  <m:r>
                    <m:rPr>
                      <m:sty m:val="bi"/>
                    </m:rPr>
                    <w:rPr>
                      <w:rFonts w:ascii="Cambria Math" w:hAnsi="Cambria Math"/>
                      <w:color w:val="000000" w:themeColor="text1"/>
                      <w:sz w:val="22"/>
                    </w:rPr>
                    <m:t>L</m:t>
                  </m:r>
                </m:sup>
              </m:sSubSup>
              <m:d>
                <m:dPr>
                  <m:ctrlPr>
                    <w:rPr>
                      <w:rFonts w:ascii="Cambria Math" w:hAnsi="Cambria Math"/>
                      <w:b/>
                      <w:bCs/>
                      <w:i/>
                      <w:color w:val="000000" w:themeColor="text1"/>
                      <w:sz w:val="22"/>
                    </w:rPr>
                  </m:ctrlPr>
                </m:dPr>
                <m:e>
                  <m:r>
                    <m:rPr>
                      <m:sty m:val="bi"/>
                    </m:rPr>
                    <w:rPr>
                      <w:rFonts w:ascii="Cambria Math" w:hAnsi="Cambria Math"/>
                      <w:color w:val="000000" w:themeColor="text1"/>
                      <w:sz w:val="22"/>
                    </w:rPr>
                    <m:t>I,s=30</m:t>
                  </m:r>
                </m:e>
              </m:d>
            </m:oMath>
            <w:r w:rsidRPr="00973492">
              <w:rPr>
                <w:b/>
                <w:bCs/>
                <w:color w:val="000000" w:themeColor="text1"/>
                <w:sz w:val="22"/>
              </w:rPr>
              <w:t xml:space="preserve"> </w:t>
            </w:r>
            <w:r w:rsidRPr="00973492">
              <w:rPr>
                <w:b/>
                <w:bCs/>
                <w:color w:val="000000" w:themeColor="text1"/>
                <w:sz w:val="22"/>
                <w:szCs w:val="24"/>
              </w:rPr>
              <w:t>in t</w:t>
            </w:r>
            <w:r w:rsidRPr="00973492">
              <w:rPr>
                <w:b/>
                <w:bCs/>
                <w:color w:val="000000" w:themeColor="text1"/>
                <w:sz w:val="22"/>
              </w:rPr>
              <w:t>he local radius of gyration tensor components</w:t>
            </w:r>
            <w:r w:rsidR="00AD6314" w:rsidRPr="00973492">
              <w:rPr>
                <w:rFonts w:hint="eastAsia"/>
                <w:b/>
                <w:bCs/>
                <w:color w:val="000000" w:themeColor="text1"/>
                <w:sz w:val="22"/>
                <w:lang w:eastAsia="ja-JP"/>
              </w:rPr>
              <w:t>.</w:t>
            </w:r>
            <w:r w:rsidRPr="00973492">
              <w:rPr>
                <w:color w:val="000000" w:themeColor="text1"/>
                <w:sz w:val="22"/>
              </w:rPr>
              <w:t xml:space="preserve"> </w:t>
            </w:r>
            <m:oMath>
              <m:r>
                <w:rPr>
                  <w:rFonts w:ascii="Cambria Math" w:hAnsi="Cambria Math"/>
                  <w:color w:val="000000" w:themeColor="text1"/>
                  <w:sz w:val="22"/>
                  <w:szCs w:val="24"/>
                </w:rPr>
                <m:t>∆</m:t>
              </m:r>
              <m:sSubSup>
                <m:sSubSupPr>
                  <m:ctrlPr>
                    <w:rPr>
                      <w:rFonts w:ascii="Cambria Math" w:hAnsi="Cambria Math"/>
                      <w:i/>
                      <w:color w:val="000000" w:themeColor="text1"/>
                      <w:sz w:val="22"/>
                    </w:rPr>
                  </m:ctrlPr>
                </m:sSubSupPr>
                <m:e>
                  <m:r>
                    <w:rPr>
                      <w:rFonts w:ascii="Cambria Math" w:hAnsi="Cambria Math"/>
                      <w:color w:val="000000" w:themeColor="text1"/>
                      <w:sz w:val="22"/>
                    </w:rPr>
                    <m:t>R</m:t>
                  </m:r>
                </m:e>
                <m:sub>
                  <m:r>
                    <w:rPr>
                      <w:rFonts w:ascii="Cambria Math" w:hAnsi="Cambria Math"/>
                      <w:color w:val="000000" w:themeColor="text1"/>
                      <w:sz w:val="22"/>
                    </w:rPr>
                    <m:t>g</m:t>
                  </m:r>
                </m:sub>
                <m:sup>
                  <m:r>
                    <w:rPr>
                      <w:rFonts w:ascii="Cambria Math" w:hAnsi="Cambria Math"/>
                      <w:color w:val="000000" w:themeColor="text1"/>
                      <w:sz w:val="22"/>
                    </w:rPr>
                    <m:t>L</m:t>
                  </m:r>
                </m:sup>
              </m:sSubSup>
              <m:d>
                <m:dPr>
                  <m:ctrlPr>
                    <w:rPr>
                      <w:rFonts w:ascii="Cambria Math" w:hAnsi="Cambria Math"/>
                      <w:i/>
                      <w:color w:val="000000" w:themeColor="text1"/>
                      <w:sz w:val="22"/>
                    </w:rPr>
                  </m:ctrlPr>
                </m:dPr>
                <m:e>
                  <m:r>
                    <w:rPr>
                      <w:rFonts w:ascii="Cambria Math" w:hAnsi="Cambria Math"/>
                      <w:color w:val="000000" w:themeColor="text1"/>
                      <w:sz w:val="22"/>
                    </w:rPr>
                    <m:t>I,s=30</m:t>
                  </m:r>
                </m:e>
              </m:d>
            </m:oMath>
            <w:r w:rsidR="00AD6314" w:rsidRPr="00973492">
              <w:rPr>
                <w:rFonts w:hint="eastAsia"/>
                <w:color w:val="000000" w:themeColor="text1"/>
                <w:sz w:val="22"/>
                <w:lang w:eastAsia="ja-JP"/>
              </w:rPr>
              <w:t xml:space="preserve"> indicate the changes </w:t>
            </w:r>
            <w:r w:rsidRPr="00973492">
              <w:rPr>
                <w:color w:val="000000" w:themeColor="text1"/>
                <w:sz w:val="22"/>
              </w:rPr>
              <w:t xml:space="preserve">between </w:t>
            </w:r>
            <m:oMath>
              <m:sSub>
                <m:sSubPr>
                  <m:ctrlPr>
                    <w:rPr>
                      <w:rFonts w:ascii="Cambria Math" w:hAnsi="Cambria Math"/>
                      <w:i/>
                      <w:color w:val="000000" w:themeColor="text1"/>
                      <w:sz w:val="22"/>
                    </w:rPr>
                  </m:ctrlPr>
                </m:sSubPr>
                <m:e>
                  <m:r>
                    <w:rPr>
                      <w:rFonts w:ascii="Cambria Math" w:hAnsi="Cambria Math"/>
                      <w:color w:val="000000" w:themeColor="text1"/>
                      <w:sz w:val="22"/>
                    </w:rPr>
                    <m:t>ε</m:t>
                  </m:r>
                </m:e>
                <m:sub>
                  <m:r>
                    <w:rPr>
                      <w:rFonts w:ascii="Cambria Math" w:hAnsi="Cambria Math"/>
                      <w:color w:val="000000" w:themeColor="text1"/>
                      <w:sz w:val="22"/>
                    </w:rPr>
                    <m:t>z</m:t>
                  </m:r>
                </m:sub>
              </m:sSub>
              <m:r>
                <w:rPr>
                  <w:rFonts w:ascii="Cambria Math" w:hAnsi="Cambria Math"/>
                  <w:color w:val="000000" w:themeColor="text1"/>
                  <w:sz w:val="22"/>
                </w:rPr>
                <m:t>=0.0</m:t>
              </m:r>
            </m:oMath>
            <w:r w:rsidRPr="00973492">
              <w:rPr>
                <w:color w:val="000000" w:themeColor="text1"/>
                <w:sz w:val="22"/>
              </w:rPr>
              <w:t xml:space="preserve"> and </w:t>
            </w:r>
            <m:oMath>
              <m:r>
                <w:rPr>
                  <w:rFonts w:ascii="Cambria Math" w:hAnsi="Cambria Math"/>
                  <w:color w:val="000000" w:themeColor="text1"/>
                  <w:sz w:val="22"/>
                </w:rPr>
                <m:t>0.2</m:t>
              </m:r>
            </m:oMath>
            <w:r w:rsidRPr="00973492">
              <w:rPr>
                <w:color w:val="000000" w:themeColor="text1"/>
                <w:sz w:val="22"/>
              </w:rPr>
              <w:t xml:space="preserve">, calculated from the results in </w:t>
            </w:r>
            <w:r w:rsidRPr="00973492">
              <w:rPr>
                <w:rFonts w:hint="eastAsia"/>
                <w:color w:val="000000" w:themeColor="text1"/>
                <w:sz w:val="22"/>
                <w:szCs w:val="24"/>
                <w:lang w:eastAsia="ja-JP"/>
              </w:rPr>
              <w:t xml:space="preserve">Supplementary </w:t>
            </w:r>
            <w:r w:rsidRPr="00973492">
              <w:rPr>
                <w:color w:val="000000" w:themeColor="text1"/>
                <w:sz w:val="22"/>
              </w:rPr>
              <w:t xml:space="preserve">Fig. </w:t>
            </w:r>
            <w:r w:rsidRPr="00973492">
              <w:rPr>
                <w:color w:val="000000" w:themeColor="text1"/>
                <w:sz w:val="22"/>
                <w:lang w:eastAsia="ja-JP"/>
              </w:rPr>
              <w:t>1</w:t>
            </w:r>
            <w:r w:rsidRPr="00973492">
              <w:rPr>
                <w:rFonts w:hint="eastAsia"/>
                <w:color w:val="000000" w:themeColor="text1"/>
                <w:sz w:val="22"/>
                <w:lang w:eastAsia="ja-JP"/>
              </w:rPr>
              <w:t>0</w:t>
            </w:r>
            <w:r w:rsidRPr="00973492">
              <w:rPr>
                <w:color w:val="000000" w:themeColor="text1"/>
                <w:sz w:val="22"/>
              </w:rPr>
              <w:t>.</w:t>
            </w:r>
          </w:p>
        </w:tc>
      </w:tr>
    </w:tbl>
    <w:p w14:paraId="4B943F60" w14:textId="77777777" w:rsidR="00C92D78" w:rsidRPr="00973492" w:rsidRDefault="00C92D78" w:rsidP="00C92D78">
      <w:pPr>
        <w:rPr>
          <w:color w:val="000000" w:themeColor="text1"/>
          <w:sz w:val="22"/>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73492" w:rsidRPr="00973492" w14:paraId="4CEB5DFA" w14:textId="77777777" w:rsidTr="00C324B2">
        <w:tc>
          <w:tcPr>
            <w:tcW w:w="9214" w:type="dxa"/>
          </w:tcPr>
          <w:p w14:paraId="11503419" w14:textId="77777777" w:rsidR="00C92D78" w:rsidRPr="00973492" w:rsidRDefault="00C92D78" w:rsidP="00C324B2">
            <w:pPr>
              <w:jc w:val="center"/>
              <w:rPr>
                <w:color w:val="000000" w:themeColor="text1"/>
                <w:sz w:val="22"/>
              </w:rPr>
            </w:pPr>
            <w:r w:rsidRPr="00973492">
              <w:rPr>
                <w:noProof/>
                <w:color w:val="000000" w:themeColor="text1"/>
                <w:sz w:val="22"/>
              </w:rPr>
              <w:lastRenderedPageBreak/>
              <w:drawing>
                <wp:inline distT="0" distB="0" distL="0" distR="0" wp14:anchorId="2DDCCC0D" wp14:editId="0A8CDB01">
                  <wp:extent cx="5879506" cy="5248275"/>
                  <wp:effectExtent l="0" t="0" r="6985" b="0"/>
                  <wp:docPr id="117341479" name="図 1" descr="グラフ, 折れ線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1479" name="図 1" descr="グラフ, 折れ線グラフ&#10;&#10;AI 生成コンテンツは誤りを含む可能性があります。"/>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85201" cy="5253359"/>
                          </a:xfrm>
                          <a:prstGeom prst="rect">
                            <a:avLst/>
                          </a:prstGeom>
                        </pic:spPr>
                      </pic:pic>
                    </a:graphicData>
                  </a:graphic>
                </wp:inline>
              </w:drawing>
            </w:r>
          </w:p>
        </w:tc>
      </w:tr>
      <w:tr w:rsidR="00C92D78" w:rsidRPr="00973492" w14:paraId="7E6F0953" w14:textId="77777777" w:rsidTr="00C324B2">
        <w:tc>
          <w:tcPr>
            <w:tcW w:w="9214" w:type="dxa"/>
          </w:tcPr>
          <w:p w14:paraId="7C8110D0" w14:textId="20B8450A" w:rsidR="00C92D78" w:rsidRPr="00973492" w:rsidRDefault="00C92D78" w:rsidP="00C324B2">
            <w:pPr>
              <w:spacing w:line="280" w:lineRule="exact"/>
              <w:jc w:val="both"/>
              <w:rPr>
                <w:color w:val="000000" w:themeColor="text1"/>
                <w:sz w:val="22"/>
              </w:rPr>
            </w:pPr>
            <w:r w:rsidRPr="00973492">
              <w:rPr>
                <w:b/>
                <w:bCs/>
                <w:color w:val="000000" w:themeColor="text1"/>
                <w:sz w:val="22"/>
                <w:szCs w:val="24"/>
                <w:lang w:eastAsia="ja-JP"/>
              </w:rPr>
              <w:t xml:space="preserve">Supplementary </w:t>
            </w:r>
            <w:r w:rsidRPr="00973492">
              <w:rPr>
                <w:b/>
                <w:bCs/>
                <w:color w:val="000000" w:themeColor="text1"/>
                <w:sz w:val="22"/>
                <w:szCs w:val="24"/>
              </w:rPr>
              <w:t>Fig</w:t>
            </w:r>
            <w:r w:rsidRPr="00973492">
              <w:rPr>
                <w:b/>
                <w:bCs/>
                <w:color w:val="000000" w:themeColor="text1"/>
                <w:sz w:val="22"/>
                <w:szCs w:val="24"/>
                <w:lang w:eastAsia="ja-JP"/>
              </w:rPr>
              <w:t>ure</w:t>
            </w:r>
            <w:r w:rsidRPr="00973492">
              <w:rPr>
                <w:b/>
                <w:bCs/>
                <w:color w:val="000000" w:themeColor="text1"/>
                <w:sz w:val="22"/>
              </w:rPr>
              <w:t xml:space="preserve"> </w:t>
            </w:r>
            <w:r w:rsidRPr="00973492">
              <w:rPr>
                <w:b/>
                <w:bCs/>
                <w:color w:val="000000" w:themeColor="text1"/>
                <w:sz w:val="22"/>
                <w:lang w:eastAsia="ja-JP"/>
              </w:rPr>
              <w:t>1</w:t>
            </w:r>
            <w:r w:rsidRPr="00973492">
              <w:rPr>
                <w:rFonts w:hint="eastAsia"/>
                <w:b/>
                <w:bCs/>
                <w:color w:val="000000" w:themeColor="text1"/>
                <w:sz w:val="22"/>
                <w:lang w:eastAsia="ja-JP"/>
              </w:rPr>
              <w:t>2</w:t>
            </w:r>
            <w:r w:rsidRPr="00973492">
              <w:rPr>
                <w:b/>
                <w:bCs/>
                <w:color w:val="000000" w:themeColor="text1"/>
                <w:sz w:val="22"/>
              </w:rPr>
              <w:t>. Probability distributions of the local radius of gyration</w:t>
            </w:r>
            <m:oMath>
              <m:sSubSup>
                <m:sSubSupPr>
                  <m:ctrlPr>
                    <w:rPr>
                      <w:rFonts w:ascii="Cambria Math" w:hAnsi="Cambria Math"/>
                      <w:b/>
                      <w:bCs/>
                      <w:i/>
                      <w:color w:val="000000" w:themeColor="text1"/>
                      <w:sz w:val="22"/>
                    </w:rPr>
                  </m:ctrlPr>
                </m:sSubSupPr>
                <m:e>
                  <m:r>
                    <m:rPr>
                      <m:sty m:val="bi"/>
                    </m:rPr>
                    <w:rPr>
                      <w:rFonts w:ascii="Cambria Math" w:hAnsi="Cambria Math"/>
                      <w:color w:val="000000" w:themeColor="text1"/>
                      <w:sz w:val="22"/>
                    </w:rPr>
                    <m:t>R</m:t>
                  </m:r>
                </m:e>
                <m:sub>
                  <m:r>
                    <m:rPr>
                      <m:sty m:val="bi"/>
                    </m:rPr>
                    <w:rPr>
                      <w:rFonts w:ascii="Cambria Math" w:hAnsi="Cambria Math"/>
                      <w:color w:val="000000" w:themeColor="text1"/>
                      <w:sz w:val="22"/>
                    </w:rPr>
                    <m:t>g,x</m:t>
                  </m:r>
                </m:sub>
                <m:sup>
                  <m:r>
                    <m:rPr>
                      <m:sty m:val="bi"/>
                    </m:rPr>
                    <w:rPr>
                      <w:rFonts w:ascii="Cambria Math" w:hAnsi="Cambria Math"/>
                      <w:color w:val="000000" w:themeColor="text1"/>
                      <w:sz w:val="22"/>
                    </w:rPr>
                    <m:t>L</m:t>
                  </m:r>
                </m:sup>
              </m:sSubSup>
              <m:r>
                <m:rPr>
                  <m:sty m:val="bi"/>
                </m:rPr>
                <w:rPr>
                  <w:rFonts w:ascii="Cambria Math" w:hAnsi="Cambria Math"/>
                  <w:color w:val="000000" w:themeColor="text1"/>
                  <w:sz w:val="22"/>
                </w:rPr>
                <m:t xml:space="preserve"> (s=30)</m:t>
              </m:r>
            </m:oMath>
            <w:r w:rsidR="00E85DDB">
              <w:rPr>
                <w:rFonts w:hint="eastAsia"/>
                <w:b/>
                <w:color w:val="000000" w:themeColor="text1"/>
                <w:sz w:val="22"/>
                <w:lang w:eastAsia="ja-JP"/>
              </w:rPr>
              <w:t xml:space="preserve"> (left), </w:t>
            </w:r>
            <w:r w:rsidRPr="00973492">
              <w:rPr>
                <w:b/>
                <w:bCs/>
                <w:color w:val="000000" w:themeColor="text1"/>
                <w:sz w:val="22"/>
              </w:rPr>
              <w:t xml:space="preserve"> </w:t>
            </w:r>
            <m:oMath>
              <m:sSubSup>
                <m:sSubSupPr>
                  <m:ctrlPr>
                    <w:rPr>
                      <w:rFonts w:ascii="Cambria Math" w:hAnsi="Cambria Math"/>
                      <w:b/>
                      <w:bCs/>
                      <w:i/>
                      <w:color w:val="000000" w:themeColor="text1"/>
                      <w:sz w:val="22"/>
                    </w:rPr>
                  </m:ctrlPr>
                </m:sSubSupPr>
                <m:e>
                  <m:r>
                    <m:rPr>
                      <m:sty m:val="bi"/>
                    </m:rPr>
                    <w:rPr>
                      <w:rFonts w:ascii="Cambria Math" w:hAnsi="Cambria Math"/>
                      <w:color w:val="000000" w:themeColor="text1"/>
                      <w:sz w:val="22"/>
                    </w:rPr>
                    <m:t>R</m:t>
                  </m:r>
                </m:e>
                <m:sub>
                  <m:r>
                    <m:rPr>
                      <m:sty m:val="bi"/>
                    </m:rPr>
                    <w:rPr>
                      <w:rFonts w:ascii="Cambria Math" w:hAnsi="Cambria Math"/>
                      <w:color w:val="000000" w:themeColor="text1"/>
                      <w:sz w:val="22"/>
                    </w:rPr>
                    <m:t>g,y</m:t>
                  </m:r>
                </m:sub>
                <m:sup>
                  <m:r>
                    <m:rPr>
                      <m:sty m:val="bi"/>
                    </m:rPr>
                    <w:rPr>
                      <w:rFonts w:ascii="Cambria Math" w:hAnsi="Cambria Math"/>
                      <w:color w:val="000000" w:themeColor="text1"/>
                      <w:sz w:val="22"/>
                    </w:rPr>
                    <m:t>L</m:t>
                  </m:r>
                </m:sup>
              </m:sSubSup>
              <m:r>
                <m:rPr>
                  <m:sty m:val="bi"/>
                </m:rPr>
                <w:rPr>
                  <w:rFonts w:ascii="Cambria Math" w:hAnsi="Cambria Math"/>
                  <w:color w:val="000000" w:themeColor="text1"/>
                  <w:sz w:val="22"/>
                </w:rPr>
                <m:t xml:space="preserve"> </m:t>
              </m:r>
              <m:d>
                <m:dPr>
                  <m:ctrlPr>
                    <w:rPr>
                      <w:rFonts w:ascii="Cambria Math" w:hAnsi="Cambria Math"/>
                      <w:b/>
                      <w:i/>
                      <w:color w:val="000000" w:themeColor="text1"/>
                      <w:sz w:val="22"/>
                    </w:rPr>
                  </m:ctrlPr>
                </m:dPr>
                <m:e>
                  <m:r>
                    <m:rPr>
                      <m:sty m:val="bi"/>
                    </m:rPr>
                    <w:rPr>
                      <w:rFonts w:ascii="Cambria Math" w:hAnsi="Cambria Math"/>
                      <w:color w:val="000000" w:themeColor="text1"/>
                      <w:sz w:val="22"/>
                    </w:rPr>
                    <m:t>s=30</m:t>
                  </m:r>
                </m:e>
              </m:d>
            </m:oMath>
            <w:r w:rsidR="00E85DDB">
              <w:rPr>
                <w:rFonts w:hint="eastAsia"/>
                <w:b/>
                <w:color w:val="000000" w:themeColor="text1"/>
                <w:sz w:val="22"/>
                <w:lang w:eastAsia="ja-JP"/>
              </w:rPr>
              <w:t xml:space="preserve"> (middle), and </w:t>
            </w:r>
            <m:oMath>
              <m:sSubSup>
                <m:sSubSupPr>
                  <m:ctrlPr>
                    <w:rPr>
                      <w:rFonts w:ascii="Cambria Math" w:hAnsi="Cambria Math"/>
                      <w:b/>
                      <w:bCs/>
                      <w:i/>
                      <w:color w:val="000000" w:themeColor="text1"/>
                      <w:sz w:val="22"/>
                    </w:rPr>
                  </m:ctrlPr>
                </m:sSubSupPr>
                <m:e>
                  <m:r>
                    <m:rPr>
                      <m:sty m:val="bi"/>
                    </m:rPr>
                    <w:rPr>
                      <w:rFonts w:ascii="Cambria Math" w:hAnsi="Cambria Math"/>
                      <w:color w:val="000000" w:themeColor="text1"/>
                      <w:sz w:val="22"/>
                    </w:rPr>
                    <m:t>R</m:t>
                  </m:r>
                </m:e>
                <m:sub>
                  <m:r>
                    <m:rPr>
                      <m:sty m:val="bi"/>
                    </m:rPr>
                    <w:rPr>
                      <w:rFonts w:ascii="Cambria Math" w:hAnsi="Cambria Math"/>
                      <w:color w:val="000000" w:themeColor="text1"/>
                      <w:sz w:val="22"/>
                    </w:rPr>
                    <m:t>g,z</m:t>
                  </m:r>
                </m:sub>
                <m:sup>
                  <m:r>
                    <m:rPr>
                      <m:sty m:val="bi"/>
                    </m:rPr>
                    <w:rPr>
                      <w:rFonts w:ascii="Cambria Math" w:hAnsi="Cambria Math"/>
                      <w:color w:val="000000" w:themeColor="text1"/>
                      <w:sz w:val="22"/>
                    </w:rPr>
                    <m:t>L</m:t>
                  </m:r>
                </m:sup>
              </m:sSubSup>
              <m:r>
                <m:rPr>
                  <m:sty m:val="bi"/>
                </m:rPr>
                <w:rPr>
                  <w:rFonts w:ascii="Cambria Math" w:hAnsi="Cambria Math"/>
                  <w:color w:val="000000" w:themeColor="text1"/>
                  <w:sz w:val="22"/>
                </w:rPr>
                <m:t xml:space="preserve"> (s=30)</m:t>
              </m:r>
            </m:oMath>
            <w:r w:rsidR="00E85DDB">
              <w:rPr>
                <w:rFonts w:hint="eastAsia"/>
                <w:b/>
                <w:color w:val="000000" w:themeColor="text1"/>
                <w:sz w:val="22"/>
                <w:lang w:eastAsia="ja-JP"/>
              </w:rPr>
              <w:t xml:space="preserve"> (right) </w:t>
            </w:r>
            <w:r w:rsidRPr="00973492">
              <w:rPr>
                <w:b/>
                <w:bCs/>
                <w:color w:val="000000" w:themeColor="text1"/>
                <w:sz w:val="22"/>
              </w:rPr>
              <w:t xml:space="preserve">components for chains located within 6.5 nm of the substrate interface of four systems with five different initial configurations: a) </w:t>
            </w:r>
            <w:r w:rsidRPr="00973492">
              <w:rPr>
                <w:color w:val="000000" w:themeColor="text1"/>
                <w:sz w:val="22"/>
              </w:rPr>
              <w:t>PA6/OH-terminated model,</w:t>
            </w:r>
            <w:r w:rsidRPr="00973492">
              <w:rPr>
                <w:b/>
                <w:bCs/>
                <w:color w:val="000000" w:themeColor="text1"/>
                <w:sz w:val="22"/>
              </w:rPr>
              <w:t xml:space="preserve"> b) </w:t>
            </w:r>
            <w:r w:rsidRPr="00973492">
              <w:rPr>
                <w:color w:val="000000" w:themeColor="text1"/>
                <w:sz w:val="22"/>
              </w:rPr>
              <w:t>PA6/non-terminated model,</w:t>
            </w:r>
            <w:r w:rsidRPr="00973492">
              <w:rPr>
                <w:b/>
                <w:bCs/>
                <w:color w:val="000000" w:themeColor="text1"/>
                <w:sz w:val="22"/>
              </w:rPr>
              <w:t xml:space="preserve"> c) </w:t>
            </w:r>
            <w:r w:rsidRPr="00973492">
              <w:rPr>
                <w:color w:val="000000" w:themeColor="text1"/>
                <w:sz w:val="22"/>
              </w:rPr>
              <w:t>PAMXD6/OH-terminated model,</w:t>
            </w:r>
            <w:r w:rsidRPr="00973492">
              <w:rPr>
                <w:b/>
                <w:bCs/>
                <w:color w:val="000000" w:themeColor="text1"/>
                <w:sz w:val="22"/>
              </w:rPr>
              <w:t xml:space="preserve"> d) </w:t>
            </w:r>
            <w:r w:rsidRPr="00973492">
              <w:rPr>
                <w:color w:val="000000" w:themeColor="text1"/>
                <w:sz w:val="22"/>
              </w:rPr>
              <w:t xml:space="preserve">PAMXD6/non-terminated model. </w:t>
            </w:r>
          </w:p>
        </w:tc>
      </w:tr>
    </w:tbl>
    <w:p w14:paraId="04C5A879" w14:textId="77777777" w:rsidR="00C92D78" w:rsidRPr="00973492" w:rsidRDefault="00C92D78" w:rsidP="00C92D78">
      <w:pPr>
        <w:snapToGrid w:val="0"/>
        <w:rPr>
          <w:color w:val="000000" w:themeColor="text1"/>
          <w:sz w:val="22"/>
        </w:rPr>
      </w:pPr>
    </w:p>
    <w:p w14:paraId="701F9660" w14:textId="77777777" w:rsidR="00C92D78" w:rsidRPr="00973492" w:rsidRDefault="00C92D78" w:rsidP="00011F53">
      <w:pPr>
        <w:pStyle w:val="SMcaption"/>
        <w:rPr>
          <w:color w:val="000000" w:themeColor="text1"/>
          <w:lang w:eastAsia="ja-JP"/>
        </w:rPr>
      </w:pPr>
    </w:p>
    <w:p w14:paraId="45D89520" w14:textId="77777777" w:rsidR="00C92D78" w:rsidRPr="00973492" w:rsidRDefault="00C92D78" w:rsidP="00011F53">
      <w:pPr>
        <w:pStyle w:val="SMcaption"/>
        <w:rPr>
          <w:color w:val="000000" w:themeColor="text1"/>
          <w:lang w:eastAsia="ja-JP"/>
        </w:rPr>
      </w:pPr>
    </w:p>
    <w:p w14:paraId="746A538D" w14:textId="77777777" w:rsidR="00C92D78" w:rsidRPr="00973492" w:rsidRDefault="00C92D78" w:rsidP="00011F53">
      <w:pPr>
        <w:pStyle w:val="SMcaption"/>
        <w:rPr>
          <w:color w:val="000000" w:themeColor="text1"/>
          <w:lang w:eastAsia="ja-JP"/>
        </w:rPr>
      </w:pPr>
    </w:p>
    <w:p w14:paraId="57FDD3DE" w14:textId="77777777" w:rsidR="00C92D78" w:rsidRPr="00973492" w:rsidRDefault="00C92D78" w:rsidP="00011F53">
      <w:pPr>
        <w:pStyle w:val="SMcaption"/>
        <w:rPr>
          <w:color w:val="000000" w:themeColor="text1"/>
          <w:lang w:eastAsia="ja-JP"/>
        </w:rPr>
      </w:pPr>
    </w:p>
    <w:p w14:paraId="0E6A1FCB" w14:textId="2E143339" w:rsidR="00011F53" w:rsidRPr="00973492" w:rsidRDefault="00011F53" w:rsidP="00011F53">
      <w:pPr>
        <w:pStyle w:val="SMcaption"/>
        <w:rPr>
          <w:color w:val="000000" w:themeColor="text1"/>
          <w:lang w:eastAsia="ja-JP"/>
        </w:rPr>
      </w:pPr>
      <w:r w:rsidRPr="00973492">
        <w:rPr>
          <w:color w:val="000000" w:themeColor="text1"/>
          <w:lang w:eastAsia="ja-JP"/>
        </w:rPr>
        <w:br w:type="page"/>
      </w:r>
    </w:p>
    <w:p w14:paraId="4461D5F5" w14:textId="108CAB68"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13" w:name="_Toc209547805"/>
      <w:r w:rsidRPr="00973492">
        <w:rPr>
          <w:color w:val="000000" w:themeColor="text1"/>
          <w:lang w:eastAsia="ja-JP"/>
        </w:rPr>
        <w:lastRenderedPageBreak/>
        <w:t>Spatial variation in the local radius of gyration of a single chain</w:t>
      </w:r>
      <w:bookmarkEnd w:id="13"/>
    </w:p>
    <w:p w14:paraId="3359D903" w14:textId="57A61F0A" w:rsidR="00011F53" w:rsidRPr="00973492" w:rsidRDefault="00496932" w:rsidP="00496932">
      <w:pPr>
        <w:pStyle w:val="SMcaption"/>
        <w:spacing w:before="120" w:after="120" w:line="360" w:lineRule="auto"/>
        <w:jc w:val="both"/>
        <w:rPr>
          <w:color w:val="000000" w:themeColor="text1"/>
          <w:lang w:eastAsia="ja-JP"/>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9</w:t>
      </w:r>
      <w:r w:rsidRPr="00496932">
        <w:rPr>
          <w:rFonts w:hint="eastAsia"/>
          <w:b/>
          <w:bCs/>
          <w:color w:val="000000" w:themeColor="text1"/>
          <w:szCs w:val="28"/>
          <w:lang w:eastAsia="ja-JP"/>
        </w:rPr>
        <w:t xml:space="preserve">. </w:t>
      </w:r>
      <w:r w:rsidR="00011F53" w:rsidRPr="00973492">
        <w:rPr>
          <w:rFonts w:hint="eastAsia"/>
          <w:color w:val="000000" w:themeColor="text1"/>
          <w:szCs w:val="24"/>
          <w:lang w:eastAsia="ja-JP"/>
        </w:rPr>
        <w:t xml:space="preserve">Supplementary </w:t>
      </w:r>
      <w:r w:rsidR="00011F53" w:rsidRPr="00973492">
        <w:rPr>
          <w:rFonts w:hint="eastAsia"/>
          <w:color w:val="000000" w:themeColor="text1"/>
          <w:szCs w:val="24"/>
        </w:rPr>
        <w:t>Fig</w:t>
      </w:r>
      <w:r w:rsidR="00011F53" w:rsidRPr="00973492">
        <w:rPr>
          <w:rFonts w:hint="eastAsia"/>
          <w:color w:val="000000" w:themeColor="text1"/>
          <w:szCs w:val="24"/>
          <w:lang w:eastAsia="ja-JP"/>
        </w:rPr>
        <w:t>ure 12</w:t>
      </w:r>
      <w:r w:rsidR="00011F53" w:rsidRPr="00973492">
        <w:rPr>
          <w:rFonts w:hint="eastAsia"/>
          <w:color w:val="000000" w:themeColor="text1"/>
          <w:szCs w:val="24"/>
        </w:rPr>
        <w:t xml:space="preserve"> illustrates the </w:t>
      </w:r>
      <w:bookmarkStart w:id="14" w:name="_Hlk196231729"/>
      <w:r w:rsidR="00011F53" w:rsidRPr="00973492">
        <w:rPr>
          <w:rFonts w:hint="eastAsia"/>
          <w:color w:val="000000" w:themeColor="text1"/>
          <w:szCs w:val="24"/>
        </w:rPr>
        <w:t>spatial variation of the local radius of gyration</w:t>
      </w:r>
      <w:bookmarkEnd w:id="14"/>
      <w:r w:rsidR="00011F53" w:rsidRPr="00973492">
        <w:rPr>
          <w:rFonts w:hint="eastAsia"/>
          <w:color w:val="000000" w:themeColor="text1"/>
          <w:szCs w:val="24"/>
        </w:rPr>
        <w:t xml:space="preserve"> </w:t>
      </w:r>
      <m:oMath>
        <m:sSubSup>
          <m:sSubSupPr>
            <m:ctrlPr>
              <w:rPr>
                <w:rFonts w:ascii="Cambria Math" w:hAnsi="Cambria Math" w:cs="Calibri"/>
                <w:i/>
                <w:color w:val="000000" w:themeColor="text1"/>
                <w:szCs w:val="24"/>
              </w:rPr>
            </m:ctrlPr>
          </m:sSubSupPr>
          <m:e>
            <m:r>
              <w:rPr>
                <w:rFonts w:ascii="Cambria Math" w:hAnsi="Cambria Math" w:cs="Calibri"/>
                <w:color w:val="000000" w:themeColor="text1"/>
                <w:szCs w:val="24"/>
              </w:rPr>
              <m:t>R</m:t>
            </m:r>
          </m:e>
          <m:sub>
            <m:r>
              <w:rPr>
                <w:rFonts w:ascii="Cambria Math" w:hAnsi="Cambria Math" w:cs="Calibri"/>
                <w:color w:val="000000" w:themeColor="text1"/>
                <w:szCs w:val="24"/>
              </w:rPr>
              <m:t>g</m:t>
            </m:r>
          </m:sub>
          <m:sup>
            <m:r>
              <w:rPr>
                <w:rFonts w:ascii="Cambria Math" w:hAnsi="Cambria Math" w:cs="Calibri"/>
                <w:color w:val="000000" w:themeColor="text1"/>
                <w:szCs w:val="24"/>
              </w:rPr>
              <m:t>L</m:t>
            </m:r>
          </m:sup>
        </m:sSubSup>
        <m:d>
          <m:dPr>
            <m:ctrlPr>
              <w:rPr>
                <w:rFonts w:ascii="Cambria Math" w:hAnsi="Cambria Math" w:cs="Calibri"/>
                <w:i/>
                <w:color w:val="000000" w:themeColor="text1"/>
                <w:szCs w:val="24"/>
              </w:rPr>
            </m:ctrlPr>
          </m:dPr>
          <m:e>
            <m:r>
              <w:rPr>
                <w:rFonts w:ascii="Cambria Math" w:hAnsi="Cambria Math" w:cs="Calibri"/>
                <w:color w:val="000000" w:themeColor="text1"/>
                <w:szCs w:val="24"/>
              </w:rPr>
              <m:t>s</m:t>
            </m:r>
          </m:e>
        </m:d>
      </m:oMath>
      <w:r w:rsidR="00011F53" w:rsidRPr="00973492">
        <w:rPr>
          <w:rFonts w:hint="eastAsia"/>
          <w:color w:val="000000" w:themeColor="text1"/>
          <w:szCs w:val="24"/>
        </w:rPr>
        <w:t xml:space="preserve"> along a single molecular chain at different </w:t>
      </w:r>
      <m:oMath>
        <m:sSub>
          <m:sSubPr>
            <m:ctrlPr>
              <w:rPr>
                <w:rFonts w:ascii="Cambria Math" w:hAnsi="Cambria Math"/>
                <w:bCs/>
                <w:i/>
                <w:color w:val="000000" w:themeColor="text1"/>
                <w:szCs w:val="24"/>
              </w:rPr>
            </m:ctrlPr>
          </m:sSubPr>
          <m:e>
            <m:r>
              <w:rPr>
                <w:rFonts w:ascii="Cambria Math" w:hAnsi="Cambria Math"/>
                <w:color w:val="000000" w:themeColor="text1"/>
                <w:szCs w:val="24"/>
              </w:rPr>
              <m:t>ε</m:t>
            </m:r>
          </m:e>
          <m:sub>
            <m:r>
              <w:rPr>
                <w:rFonts w:ascii="Cambria Math" w:hAnsi="Cambria Math"/>
                <w:color w:val="000000" w:themeColor="text1"/>
                <w:szCs w:val="24"/>
              </w:rPr>
              <m:t>z</m:t>
            </m:r>
          </m:sub>
        </m:sSub>
      </m:oMath>
      <w:r w:rsidR="00011F53" w:rsidRPr="00973492">
        <w:rPr>
          <w:rFonts w:hint="eastAsia"/>
          <w:bCs/>
          <w:color w:val="000000" w:themeColor="text1"/>
          <w:szCs w:val="24"/>
        </w:rPr>
        <w:t xml:space="preserve"> </w:t>
      </w:r>
      <w:r w:rsidR="00011F53" w:rsidRPr="00973492">
        <w:rPr>
          <w:rFonts w:hint="eastAsia"/>
          <w:color w:val="000000" w:themeColor="text1"/>
          <w:szCs w:val="24"/>
        </w:rPr>
        <w:t>for PAMXD6/OH-terminated Al</w:t>
      </w:r>
      <w:r w:rsidR="00011F53" w:rsidRPr="00973492">
        <w:rPr>
          <w:rFonts w:hint="eastAsia"/>
          <w:color w:val="000000" w:themeColor="text1"/>
          <w:szCs w:val="24"/>
          <w:vertAlign w:val="subscript"/>
        </w:rPr>
        <w:t>2</w:t>
      </w:r>
      <w:r w:rsidR="00011F53" w:rsidRPr="00973492">
        <w:rPr>
          <w:rFonts w:hint="eastAsia"/>
          <w:color w:val="000000" w:themeColor="text1"/>
          <w:szCs w:val="24"/>
        </w:rPr>
        <w:t>O</w:t>
      </w:r>
      <w:r w:rsidR="00011F53" w:rsidRPr="00973492">
        <w:rPr>
          <w:rFonts w:hint="eastAsia"/>
          <w:color w:val="000000" w:themeColor="text1"/>
          <w:szCs w:val="24"/>
          <w:vertAlign w:val="subscript"/>
        </w:rPr>
        <w:t>3</w:t>
      </w:r>
      <w:r w:rsidR="00011F53" w:rsidRPr="00973492">
        <w:rPr>
          <w:rFonts w:hint="eastAsia"/>
          <w:color w:val="000000" w:themeColor="text1"/>
          <w:szCs w:val="24"/>
        </w:rPr>
        <w:t xml:space="preserve">. </w:t>
      </w:r>
      <w:r w:rsidR="00011F53" w:rsidRPr="00973492">
        <w:rPr>
          <w:rFonts w:hint="eastAsia"/>
          <w:color w:val="000000" w:themeColor="text1"/>
          <w:szCs w:val="24"/>
          <w:lang w:eastAsia="ja-JP"/>
        </w:rPr>
        <w:t>W</w:t>
      </w:r>
      <w:r w:rsidR="00011F53" w:rsidRPr="00973492">
        <w:rPr>
          <w:rFonts w:hint="eastAsia"/>
          <w:color w:val="000000" w:themeColor="text1"/>
          <w:szCs w:val="24"/>
        </w:rPr>
        <w:t xml:space="preserve">e </w:t>
      </w:r>
      <w:r w:rsidR="00011F53" w:rsidRPr="00973492">
        <w:rPr>
          <w:rFonts w:hint="eastAsia"/>
          <w:color w:val="000000" w:themeColor="text1"/>
          <w:szCs w:val="24"/>
          <w:lang w:eastAsia="ja-JP"/>
        </w:rPr>
        <w:t xml:space="preserve">here </w:t>
      </w:r>
      <w:r w:rsidR="00011F53" w:rsidRPr="00973492">
        <w:rPr>
          <w:rFonts w:hint="eastAsia"/>
          <w:color w:val="000000" w:themeColor="text1"/>
          <w:szCs w:val="24"/>
        </w:rPr>
        <w:t xml:space="preserve">focus on the conformational response of a PAMXD6 chain undergoing a loop-to-tail transition (Mode 2) and demonstrate how the choice of segment length </w:t>
      </w:r>
      <m:oMath>
        <m:r>
          <w:rPr>
            <w:rFonts w:ascii="Cambria Math" w:hAnsi="Cambria Math"/>
            <w:color w:val="000000" w:themeColor="text1"/>
            <w:szCs w:val="24"/>
          </w:rPr>
          <m:t>s</m:t>
        </m:r>
      </m:oMath>
      <w:r w:rsidR="00011F53" w:rsidRPr="00973492">
        <w:rPr>
          <w:rFonts w:hint="eastAsia"/>
          <w:bCs/>
          <w:color w:val="000000" w:themeColor="text1"/>
          <w:szCs w:val="24"/>
        </w:rPr>
        <w:t xml:space="preserve"> affects the description of local conformational changes under mechanical strain.</w:t>
      </w:r>
      <w:r w:rsidR="00011F53" w:rsidRPr="00973492">
        <w:rPr>
          <w:rFonts w:hint="eastAsia"/>
          <w:color w:val="000000" w:themeColor="text1"/>
          <w:szCs w:val="24"/>
        </w:rPr>
        <w:t xml:space="preserve"> For </w:t>
      </w:r>
      <m:oMath>
        <m:r>
          <w:rPr>
            <w:rFonts w:ascii="Cambria Math" w:hAnsi="Cambria Math"/>
            <w:color w:val="000000" w:themeColor="text1"/>
            <w:szCs w:val="24"/>
          </w:rPr>
          <m:t>s=10</m:t>
        </m:r>
      </m:oMath>
      <w:r w:rsidR="00011F53" w:rsidRPr="00973492">
        <w:rPr>
          <w:rFonts w:hint="eastAsia"/>
          <w:bCs/>
          <w:color w:val="000000" w:themeColor="text1"/>
          <w:szCs w:val="24"/>
        </w:rPr>
        <w:t xml:space="preserve"> (</w:t>
      </w:r>
      <w:r w:rsidR="00011F53" w:rsidRPr="00973492">
        <w:rPr>
          <w:rFonts w:hint="eastAsia"/>
          <w:bCs/>
          <w:color w:val="000000" w:themeColor="text1"/>
          <w:szCs w:val="24"/>
          <w:lang w:eastAsia="ja-JP"/>
        </w:rPr>
        <w:t xml:space="preserve">Supplementary </w:t>
      </w:r>
      <w:r w:rsidR="00011F53" w:rsidRPr="00973492">
        <w:rPr>
          <w:rFonts w:hint="eastAsia"/>
          <w:bCs/>
          <w:color w:val="000000" w:themeColor="text1"/>
          <w:szCs w:val="24"/>
        </w:rPr>
        <w:t xml:space="preserve">Fig. </w:t>
      </w:r>
      <w:r w:rsidR="00011F53" w:rsidRPr="00973492">
        <w:rPr>
          <w:rFonts w:hint="eastAsia"/>
          <w:bCs/>
          <w:color w:val="000000" w:themeColor="text1"/>
          <w:szCs w:val="24"/>
          <w:lang w:eastAsia="ja-JP"/>
        </w:rPr>
        <w:t>12</w:t>
      </w:r>
      <w:r w:rsidR="00011F53" w:rsidRPr="00973492">
        <w:rPr>
          <w:rFonts w:hint="eastAsia"/>
          <w:bCs/>
          <w:color w:val="000000" w:themeColor="text1"/>
          <w:szCs w:val="24"/>
        </w:rPr>
        <w:t>b),</w:t>
      </w:r>
      <w:r w:rsidR="00011F53" w:rsidRPr="00973492">
        <w:rPr>
          <w:color w:val="000000" w:themeColor="text1"/>
          <w:szCs w:val="24"/>
        </w:rPr>
        <w:t xml:space="preserve"> </w:t>
      </w:r>
      <w:r w:rsidR="00011F53" w:rsidRPr="00973492">
        <w:rPr>
          <w:rFonts w:hint="eastAsia"/>
          <w:color w:val="000000" w:themeColor="text1"/>
          <w:szCs w:val="24"/>
        </w:rPr>
        <w:t xml:space="preserve">which is shorter than the length of a PAMXD6 monomer, </w:t>
      </w:r>
      <w:r w:rsidR="00011F53" w:rsidRPr="00973492">
        <w:rPr>
          <w:color w:val="000000" w:themeColor="text1"/>
          <w:szCs w:val="24"/>
        </w:rPr>
        <w:t>monomer</w:t>
      </w:r>
      <w:r w:rsidR="00011F53" w:rsidRPr="00973492">
        <w:rPr>
          <w:rFonts w:hint="eastAsia"/>
          <w:color w:val="000000" w:themeColor="text1"/>
          <w:szCs w:val="24"/>
        </w:rPr>
        <w:t>-scale fluctuations are</w:t>
      </w:r>
      <w:r w:rsidR="00011F53" w:rsidRPr="00973492">
        <w:rPr>
          <w:color w:val="000000" w:themeColor="text1"/>
          <w:szCs w:val="24"/>
        </w:rPr>
        <w:t xml:space="preserve"> captured</w:t>
      </w:r>
      <w:r w:rsidR="00011F53" w:rsidRPr="00973492">
        <w:rPr>
          <w:rFonts w:hint="eastAsia"/>
          <w:color w:val="000000" w:themeColor="text1"/>
          <w:szCs w:val="24"/>
        </w:rPr>
        <w:t>, but the spatial evolution along the chain is highly noisy, making characteristic behaviors difficult to discern.</w:t>
      </w:r>
      <w:r w:rsidR="00011F53" w:rsidRPr="00973492">
        <w:rPr>
          <w:color w:val="000000" w:themeColor="text1"/>
          <w:szCs w:val="24"/>
        </w:rPr>
        <w:t xml:space="preserve"> </w:t>
      </w:r>
      <w:r w:rsidR="00011F53" w:rsidRPr="00973492">
        <w:rPr>
          <w:rFonts w:hint="eastAsia"/>
          <w:color w:val="000000" w:themeColor="text1"/>
          <w:szCs w:val="24"/>
        </w:rPr>
        <w:t xml:space="preserve">In </w:t>
      </w:r>
      <w:r w:rsidR="00011F53" w:rsidRPr="00973492">
        <w:rPr>
          <w:color w:val="000000" w:themeColor="text1"/>
          <w:szCs w:val="24"/>
        </w:rPr>
        <w:t>contrast</w:t>
      </w:r>
      <w:r w:rsidR="00011F53" w:rsidRPr="00973492">
        <w:rPr>
          <w:rFonts w:hint="eastAsia"/>
          <w:color w:val="000000" w:themeColor="text1"/>
          <w:szCs w:val="24"/>
        </w:rPr>
        <w:t xml:space="preserve">, the </w:t>
      </w:r>
      <m:oMath>
        <m:sSubSup>
          <m:sSubSupPr>
            <m:ctrlPr>
              <w:rPr>
                <w:rFonts w:ascii="Cambria Math" w:hAnsi="Cambria Math" w:cs="Calibri"/>
                <w:i/>
                <w:color w:val="000000" w:themeColor="text1"/>
                <w:szCs w:val="24"/>
              </w:rPr>
            </m:ctrlPr>
          </m:sSubSupPr>
          <m:e>
            <m:r>
              <w:rPr>
                <w:rFonts w:ascii="Cambria Math" w:hAnsi="Cambria Math" w:cs="Calibri"/>
                <w:color w:val="000000" w:themeColor="text1"/>
                <w:szCs w:val="24"/>
              </w:rPr>
              <m:t>R</m:t>
            </m:r>
          </m:e>
          <m:sub>
            <m:r>
              <w:rPr>
                <w:rFonts w:ascii="Cambria Math" w:hAnsi="Cambria Math" w:cs="Calibri"/>
                <w:color w:val="000000" w:themeColor="text1"/>
                <w:szCs w:val="24"/>
              </w:rPr>
              <m:t>g</m:t>
            </m:r>
          </m:sub>
          <m:sup>
            <m:r>
              <w:rPr>
                <w:rFonts w:ascii="Cambria Math" w:hAnsi="Cambria Math" w:cs="Calibri"/>
                <w:color w:val="000000" w:themeColor="text1"/>
                <w:szCs w:val="24"/>
              </w:rPr>
              <m:t>L</m:t>
            </m:r>
          </m:sup>
        </m:sSubSup>
        <m:d>
          <m:dPr>
            <m:ctrlPr>
              <w:rPr>
                <w:rFonts w:ascii="Cambria Math" w:hAnsi="Cambria Math" w:cs="Calibri"/>
                <w:i/>
                <w:color w:val="000000" w:themeColor="text1"/>
                <w:szCs w:val="24"/>
              </w:rPr>
            </m:ctrlPr>
          </m:dPr>
          <m:e>
            <m:r>
              <w:rPr>
                <w:rFonts w:ascii="Cambria Math" w:hAnsi="Cambria Math" w:cs="Calibri"/>
                <w:color w:val="000000" w:themeColor="text1"/>
                <w:szCs w:val="24"/>
              </w:rPr>
              <m:t>s</m:t>
            </m:r>
          </m:e>
        </m:d>
      </m:oMath>
      <w:r w:rsidR="00011F53" w:rsidRPr="00973492">
        <w:rPr>
          <w:rFonts w:hint="eastAsia"/>
          <w:color w:val="000000" w:themeColor="text1"/>
          <w:szCs w:val="24"/>
        </w:rPr>
        <w:t xml:space="preserve"> curve for </w:t>
      </w:r>
      <m:oMath>
        <m:r>
          <w:rPr>
            <w:rFonts w:ascii="Cambria Math" w:hAnsi="Cambria Math"/>
            <w:color w:val="000000" w:themeColor="text1"/>
            <w:szCs w:val="24"/>
          </w:rPr>
          <m:t>s=30</m:t>
        </m:r>
      </m:oMath>
      <w:r w:rsidR="00011F53" w:rsidRPr="00973492">
        <w:rPr>
          <w:rFonts w:hint="eastAsia"/>
          <w:bCs/>
          <w:color w:val="000000" w:themeColor="text1"/>
          <w:szCs w:val="24"/>
        </w:rPr>
        <w:t xml:space="preserve"> (</w:t>
      </w:r>
      <w:r w:rsidR="00011F53" w:rsidRPr="00973492">
        <w:rPr>
          <w:rFonts w:hint="eastAsia"/>
          <w:bCs/>
          <w:color w:val="000000" w:themeColor="text1"/>
          <w:szCs w:val="24"/>
          <w:lang w:eastAsia="ja-JP"/>
        </w:rPr>
        <w:t xml:space="preserve">Supplementary </w:t>
      </w:r>
      <w:r w:rsidR="00011F53" w:rsidRPr="00973492">
        <w:rPr>
          <w:rFonts w:hint="eastAsia"/>
          <w:bCs/>
          <w:color w:val="000000" w:themeColor="text1"/>
          <w:szCs w:val="24"/>
        </w:rPr>
        <w:t xml:space="preserve">Fig. </w:t>
      </w:r>
      <w:r w:rsidR="00011F53" w:rsidRPr="00973492">
        <w:rPr>
          <w:rFonts w:hint="eastAsia"/>
          <w:bCs/>
          <w:color w:val="000000" w:themeColor="text1"/>
          <w:szCs w:val="24"/>
          <w:lang w:eastAsia="ja-JP"/>
        </w:rPr>
        <w:t>12</w:t>
      </w:r>
      <w:r w:rsidR="00011F53" w:rsidRPr="00973492">
        <w:rPr>
          <w:rFonts w:hint="eastAsia"/>
          <w:bCs/>
          <w:color w:val="000000" w:themeColor="text1"/>
          <w:szCs w:val="24"/>
        </w:rPr>
        <w:t>c) clearly reveals localized variations in regions</w:t>
      </w:r>
      <w:r w:rsidR="00011F53" w:rsidRPr="00973492">
        <w:rPr>
          <w:rFonts w:hint="eastAsia"/>
          <w:color w:val="000000" w:themeColor="text1"/>
          <w:szCs w:val="24"/>
        </w:rPr>
        <w:t xml:space="preserve"> undergoing loop-to-tail transitions and at loop-train boundaries. </w:t>
      </w:r>
      <w:r w:rsidR="00011F53" w:rsidRPr="00973492">
        <w:rPr>
          <w:bCs/>
          <w:color w:val="000000" w:themeColor="text1"/>
          <w:szCs w:val="24"/>
        </w:rPr>
        <w:t>Further</w:t>
      </w:r>
      <w:r w:rsidR="00011F53" w:rsidRPr="00973492">
        <w:rPr>
          <w:rFonts w:hint="eastAsia"/>
          <w:bCs/>
          <w:color w:val="000000" w:themeColor="text1"/>
          <w:szCs w:val="24"/>
        </w:rPr>
        <w:t xml:space="preserve"> increases in </w:t>
      </w:r>
      <m:oMath>
        <m:r>
          <w:rPr>
            <w:rFonts w:ascii="Cambria Math" w:hAnsi="Cambria Math" w:cs="Calibri"/>
            <w:color w:val="000000" w:themeColor="text1"/>
            <w:szCs w:val="24"/>
          </w:rPr>
          <m:t>s</m:t>
        </m:r>
      </m:oMath>
      <w:r w:rsidR="00011F53" w:rsidRPr="00973492">
        <w:rPr>
          <w:rFonts w:hint="eastAsia"/>
          <w:color w:val="000000" w:themeColor="text1"/>
          <w:szCs w:val="24"/>
        </w:rPr>
        <w:t xml:space="preserve"> (</w:t>
      </w:r>
      <w:r w:rsidR="00011F53" w:rsidRPr="00973492">
        <w:rPr>
          <w:rFonts w:hint="eastAsia"/>
          <w:color w:val="000000" w:themeColor="text1"/>
          <w:szCs w:val="24"/>
          <w:lang w:eastAsia="ja-JP"/>
        </w:rPr>
        <w:t xml:space="preserve">Supplementary </w:t>
      </w:r>
      <w:r w:rsidR="00011F53" w:rsidRPr="00973492">
        <w:rPr>
          <w:rFonts w:hint="eastAsia"/>
          <w:color w:val="000000" w:themeColor="text1"/>
          <w:szCs w:val="24"/>
        </w:rPr>
        <w:t xml:space="preserve">Fig. </w:t>
      </w:r>
      <w:r w:rsidR="00011F53" w:rsidRPr="00973492">
        <w:rPr>
          <w:rFonts w:hint="eastAsia"/>
          <w:color w:val="000000" w:themeColor="text1"/>
          <w:szCs w:val="24"/>
          <w:lang w:eastAsia="ja-JP"/>
        </w:rPr>
        <w:t>12</w:t>
      </w:r>
      <w:r w:rsidR="00011F53" w:rsidRPr="00973492">
        <w:rPr>
          <w:rFonts w:hint="eastAsia"/>
          <w:color w:val="000000" w:themeColor="text1"/>
          <w:szCs w:val="24"/>
        </w:rPr>
        <w:t>d and e) show that these localized conformational changes propagate to affect the larger-scale structure of the chain.</w:t>
      </w:r>
    </w:p>
    <w:p w14:paraId="18E717BE" w14:textId="77777777" w:rsidR="00011F53" w:rsidRPr="00973492" w:rsidRDefault="00011F53" w:rsidP="00011F53">
      <w:pPr>
        <w:pStyle w:val="SMcaption"/>
        <w:rPr>
          <w:color w:val="000000" w:themeColor="text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6884A59C" w14:textId="77777777" w:rsidTr="006A354F">
        <w:tc>
          <w:tcPr>
            <w:tcW w:w="9350" w:type="dxa"/>
          </w:tcPr>
          <w:p w14:paraId="74868AB8" w14:textId="7FF4A86F" w:rsidR="00011F53" w:rsidRPr="00973492" w:rsidRDefault="008B4FE7" w:rsidP="006A354F">
            <w:pPr>
              <w:pStyle w:val="SMcaption"/>
              <w:jc w:val="center"/>
              <w:rPr>
                <w:color w:val="000000" w:themeColor="text1"/>
                <w:lang w:eastAsia="ja-JP"/>
              </w:rPr>
            </w:pPr>
            <w:r w:rsidRPr="00973492">
              <w:rPr>
                <w:noProof/>
                <w:color w:val="000000" w:themeColor="text1"/>
                <w:lang w:eastAsia="ja-JP"/>
              </w:rPr>
              <w:lastRenderedPageBreak/>
              <w:drawing>
                <wp:inline distT="0" distB="0" distL="0" distR="0" wp14:anchorId="67EEB264" wp14:editId="22F1875F">
                  <wp:extent cx="5498448" cy="5916706"/>
                  <wp:effectExtent l="0" t="0" r="7620" b="8255"/>
                  <wp:docPr id="122319508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95089" name="図 122319508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10552" cy="5929731"/>
                          </a:xfrm>
                          <a:prstGeom prst="rect">
                            <a:avLst/>
                          </a:prstGeom>
                        </pic:spPr>
                      </pic:pic>
                    </a:graphicData>
                  </a:graphic>
                </wp:inline>
              </w:drawing>
            </w:r>
          </w:p>
        </w:tc>
      </w:tr>
      <w:tr w:rsidR="00973492" w:rsidRPr="00973492" w14:paraId="72FE39B0" w14:textId="77777777" w:rsidTr="006A354F">
        <w:tc>
          <w:tcPr>
            <w:tcW w:w="9350" w:type="dxa"/>
          </w:tcPr>
          <w:p w14:paraId="43D239BF" w14:textId="456AA2C5" w:rsidR="00011F53" w:rsidRPr="00973492" w:rsidRDefault="00011F53" w:rsidP="006A354F">
            <w:pPr>
              <w:pStyle w:val="SMcaption"/>
              <w:jc w:val="both"/>
              <w:rPr>
                <w:color w:val="000000" w:themeColor="text1"/>
                <w:lang w:eastAsia="ja-JP"/>
              </w:rPr>
            </w:pPr>
            <w:r w:rsidRPr="00973492">
              <w:rPr>
                <w:rFonts w:hint="eastAsia"/>
                <w:b/>
                <w:bCs/>
                <w:color w:val="000000" w:themeColor="text1"/>
                <w:sz w:val="22"/>
                <w:szCs w:val="24"/>
                <w:lang w:eastAsia="ja-JP"/>
              </w:rPr>
              <w:t xml:space="preserve">Supplementary </w:t>
            </w:r>
            <w:r w:rsidRPr="00973492">
              <w:rPr>
                <w:rFonts w:hint="eastAsia"/>
                <w:b/>
                <w:bCs/>
                <w:color w:val="000000" w:themeColor="text1"/>
                <w:sz w:val="22"/>
                <w:szCs w:val="24"/>
              </w:rPr>
              <w:t>Fig</w:t>
            </w:r>
            <w:r w:rsidRPr="00973492">
              <w:rPr>
                <w:rFonts w:hint="eastAsia"/>
                <w:b/>
                <w:bCs/>
                <w:color w:val="000000" w:themeColor="text1"/>
                <w:sz w:val="22"/>
                <w:szCs w:val="24"/>
                <w:lang w:eastAsia="ja-JP"/>
              </w:rPr>
              <w:t>ure</w:t>
            </w:r>
            <w:r w:rsidRPr="00973492">
              <w:rPr>
                <w:rFonts w:hint="eastAsia"/>
                <w:b/>
                <w:bCs/>
                <w:color w:val="000000" w:themeColor="text1"/>
                <w:sz w:val="22"/>
                <w:szCs w:val="24"/>
              </w:rPr>
              <w:t xml:space="preserve"> </w:t>
            </w:r>
            <w:r w:rsidRPr="00973492">
              <w:rPr>
                <w:rFonts w:hint="eastAsia"/>
                <w:b/>
                <w:bCs/>
                <w:color w:val="000000" w:themeColor="text1"/>
                <w:sz w:val="22"/>
                <w:szCs w:val="24"/>
                <w:lang w:eastAsia="ja-JP"/>
              </w:rPr>
              <w:t>1</w:t>
            </w:r>
            <w:r w:rsidR="00C92D78" w:rsidRPr="00973492">
              <w:rPr>
                <w:rFonts w:hint="eastAsia"/>
                <w:b/>
                <w:bCs/>
                <w:color w:val="000000" w:themeColor="text1"/>
                <w:sz w:val="22"/>
                <w:szCs w:val="24"/>
                <w:lang w:eastAsia="ja-JP"/>
              </w:rPr>
              <w:t>3</w:t>
            </w:r>
            <w:r w:rsidRPr="00973492">
              <w:rPr>
                <w:rFonts w:hint="eastAsia"/>
                <w:b/>
                <w:bCs/>
                <w:color w:val="000000" w:themeColor="text1"/>
                <w:sz w:val="22"/>
                <w:szCs w:val="24"/>
                <w:lang w:eastAsia="ja-JP"/>
              </w:rPr>
              <w:t>.</w:t>
            </w:r>
            <w:r w:rsidRPr="00973492">
              <w:rPr>
                <w:rFonts w:hint="eastAsia"/>
                <w:color w:val="000000" w:themeColor="text1"/>
                <w:sz w:val="22"/>
                <w:szCs w:val="24"/>
              </w:rPr>
              <w:t xml:space="preserve"> </w:t>
            </w:r>
            <w:r w:rsidRPr="00973492">
              <w:rPr>
                <w:rFonts w:hint="eastAsia"/>
                <w:b/>
                <w:bCs/>
                <w:color w:val="000000" w:themeColor="text1"/>
                <w:sz w:val="22"/>
                <w:szCs w:val="24"/>
              </w:rPr>
              <w:t>Spatial variation of the l</w:t>
            </w:r>
            <w:r w:rsidRPr="00973492">
              <w:rPr>
                <w:b/>
                <w:bCs/>
                <w:color w:val="000000" w:themeColor="text1"/>
                <w:sz w:val="22"/>
                <w:szCs w:val="24"/>
              </w:rPr>
              <w:t xml:space="preserve">ocal radius of gyration </w:t>
            </w:r>
            <m:oMath>
              <m:sSubSup>
                <m:sSubSupPr>
                  <m:ctrlPr>
                    <w:rPr>
                      <w:rFonts w:ascii="Cambria Math" w:hAnsi="Cambria Math"/>
                      <w:b/>
                      <w:bCs/>
                      <w:i/>
                      <w:color w:val="000000" w:themeColor="text1"/>
                      <w:sz w:val="22"/>
                      <w:szCs w:val="24"/>
                    </w:rPr>
                  </m:ctrlPr>
                </m:sSubSupPr>
                <m:e>
                  <m:r>
                    <m:rPr>
                      <m:sty m:val="bi"/>
                    </m:rPr>
                    <w:rPr>
                      <w:rFonts w:ascii="Cambria Math" w:hAnsi="Cambria Math"/>
                      <w:color w:val="000000" w:themeColor="text1"/>
                      <w:sz w:val="22"/>
                      <w:szCs w:val="24"/>
                    </w:rPr>
                    <m:t>R</m:t>
                  </m:r>
                </m:e>
                <m:sub>
                  <m:r>
                    <m:rPr>
                      <m:sty m:val="bi"/>
                    </m:rPr>
                    <w:rPr>
                      <w:rFonts w:ascii="Cambria Math" w:hAnsi="Cambria Math"/>
                      <w:color w:val="000000" w:themeColor="text1"/>
                      <w:sz w:val="22"/>
                      <w:szCs w:val="24"/>
                    </w:rPr>
                    <m:t>g</m:t>
                  </m:r>
                </m:sub>
                <m:sup>
                  <m:r>
                    <m:rPr>
                      <m:sty m:val="bi"/>
                    </m:rPr>
                    <w:rPr>
                      <w:rFonts w:ascii="Cambria Math" w:hAnsi="Cambria Math"/>
                      <w:color w:val="000000" w:themeColor="text1"/>
                      <w:sz w:val="22"/>
                      <w:szCs w:val="24"/>
                    </w:rPr>
                    <m:t>L</m:t>
                  </m:r>
                </m:sup>
              </m:sSubSup>
            </m:oMath>
            <w:r w:rsidRPr="00973492">
              <w:rPr>
                <w:b/>
                <w:bCs/>
                <w:color w:val="000000" w:themeColor="text1"/>
                <w:sz w:val="22"/>
                <w:szCs w:val="24"/>
              </w:rPr>
              <w:t xml:space="preserve"> of </w:t>
            </w:r>
            <w:r w:rsidRPr="00973492">
              <w:rPr>
                <w:rFonts w:hint="eastAsia"/>
                <w:b/>
                <w:bCs/>
                <w:color w:val="000000" w:themeColor="text1"/>
                <w:sz w:val="22"/>
                <w:szCs w:val="24"/>
              </w:rPr>
              <w:t xml:space="preserve">a single PAMXD6 </w:t>
            </w:r>
            <w:r w:rsidRPr="00973492">
              <w:rPr>
                <w:b/>
                <w:bCs/>
                <w:color w:val="000000" w:themeColor="text1"/>
                <w:sz w:val="22"/>
                <w:szCs w:val="24"/>
              </w:rPr>
              <w:t xml:space="preserve">chain </w:t>
            </w:r>
            <w:r w:rsidRPr="00973492">
              <w:rPr>
                <w:rFonts w:hint="eastAsia"/>
                <w:b/>
                <w:bCs/>
                <w:color w:val="000000" w:themeColor="text1"/>
                <w:sz w:val="22"/>
                <w:szCs w:val="24"/>
              </w:rPr>
              <w:t>adsorbed on the OH-terminated Al</w:t>
            </w:r>
            <w:r w:rsidRPr="00973492">
              <w:rPr>
                <w:rFonts w:hint="eastAsia"/>
                <w:b/>
                <w:bCs/>
                <w:color w:val="000000" w:themeColor="text1"/>
                <w:sz w:val="22"/>
                <w:szCs w:val="24"/>
                <w:vertAlign w:val="subscript"/>
              </w:rPr>
              <w:t>2</w:t>
            </w:r>
            <w:r w:rsidRPr="00973492">
              <w:rPr>
                <w:rFonts w:hint="eastAsia"/>
                <w:b/>
                <w:bCs/>
                <w:color w:val="000000" w:themeColor="text1"/>
                <w:sz w:val="22"/>
                <w:szCs w:val="24"/>
              </w:rPr>
              <w:t>O</w:t>
            </w:r>
            <w:r w:rsidRPr="00973492">
              <w:rPr>
                <w:rFonts w:hint="eastAsia"/>
                <w:b/>
                <w:bCs/>
                <w:color w:val="000000" w:themeColor="text1"/>
                <w:sz w:val="22"/>
                <w:szCs w:val="24"/>
                <w:vertAlign w:val="subscript"/>
              </w:rPr>
              <w:t>3</w:t>
            </w:r>
            <w:r w:rsidRPr="00973492">
              <w:rPr>
                <w:rFonts w:hint="eastAsia"/>
                <w:b/>
                <w:bCs/>
                <w:color w:val="000000" w:themeColor="text1"/>
                <w:sz w:val="22"/>
                <w:szCs w:val="24"/>
              </w:rPr>
              <w:t xml:space="preserve"> surface.</w:t>
            </w:r>
            <w:r w:rsidRPr="00973492">
              <w:rPr>
                <w:rFonts w:hint="eastAsia"/>
                <w:color w:val="000000" w:themeColor="text1"/>
                <w:sz w:val="22"/>
                <w:szCs w:val="24"/>
              </w:rPr>
              <w:t xml:space="preserve"> </w:t>
            </w:r>
            <w:r w:rsidRPr="00973492">
              <w:rPr>
                <w:rFonts w:hint="eastAsia"/>
                <w:b/>
                <w:bCs/>
                <w:color w:val="000000" w:themeColor="text1"/>
                <w:sz w:val="22"/>
                <w:szCs w:val="24"/>
              </w:rPr>
              <w:t>a</w:t>
            </w:r>
            <w:r w:rsidRPr="00973492">
              <w:rPr>
                <w:rFonts w:hint="eastAsia"/>
                <w:b/>
                <w:bCs/>
                <w:color w:val="000000" w:themeColor="text1"/>
                <w:sz w:val="22"/>
                <w:szCs w:val="24"/>
                <w:lang w:eastAsia="ja-JP"/>
              </w:rPr>
              <w:t>)</w:t>
            </w:r>
            <w:r w:rsidRPr="00973492">
              <w:rPr>
                <w:rFonts w:hint="eastAsia"/>
                <w:color w:val="000000" w:themeColor="text1"/>
                <w:sz w:val="22"/>
                <w:szCs w:val="24"/>
              </w:rPr>
              <w:t xml:space="preserve"> </w:t>
            </w:r>
            <w:proofErr w:type="gramStart"/>
            <w:r w:rsidRPr="00973492">
              <w:rPr>
                <w:rFonts w:hint="eastAsia"/>
                <w:color w:val="000000" w:themeColor="text1"/>
                <w:sz w:val="22"/>
                <w:szCs w:val="24"/>
              </w:rPr>
              <w:t>Atomic</w:t>
            </w:r>
            <w:proofErr w:type="gramEnd"/>
            <w:r w:rsidRPr="00973492">
              <w:rPr>
                <w:rFonts w:hint="eastAsia"/>
                <w:color w:val="000000" w:themeColor="text1"/>
                <w:sz w:val="22"/>
                <w:szCs w:val="24"/>
              </w:rPr>
              <w:t xml:space="preserve"> configurations of a molecular chain at different </w:t>
            </w:r>
            <m:oMath>
              <m:sSub>
                <m:sSubPr>
                  <m:ctrlPr>
                    <w:rPr>
                      <w:rFonts w:ascii="Cambria Math" w:hAnsi="Cambria Math"/>
                      <w:bCs/>
                      <w:i/>
                      <w:color w:val="000000" w:themeColor="text1"/>
                      <w:szCs w:val="24"/>
                    </w:rPr>
                  </m:ctrlPr>
                </m:sSubPr>
                <m:e>
                  <m:r>
                    <w:rPr>
                      <w:rFonts w:ascii="Cambria Math" w:hAnsi="Cambria Math"/>
                      <w:color w:val="000000" w:themeColor="text1"/>
                      <w:szCs w:val="24"/>
                    </w:rPr>
                    <m:t>ε</m:t>
                  </m:r>
                </m:e>
                <m:sub>
                  <m:r>
                    <w:rPr>
                      <w:rFonts w:ascii="Cambria Math" w:hAnsi="Cambria Math"/>
                      <w:color w:val="000000" w:themeColor="text1"/>
                      <w:szCs w:val="24"/>
                    </w:rPr>
                    <m:t>z</m:t>
                  </m:r>
                </m:sub>
              </m:sSub>
            </m:oMath>
            <w:r w:rsidRPr="00973492">
              <w:rPr>
                <w:rFonts w:hint="eastAsia"/>
                <w:bCs/>
                <w:color w:val="000000" w:themeColor="text1"/>
                <w:szCs w:val="24"/>
              </w:rPr>
              <w:t xml:space="preserve">. </w:t>
            </w:r>
            <m:oMath>
              <m:sSubSup>
                <m:sSubSupPr>
                  <m:ctrlPr>
                    <w:rPr>
                      <w:rFonts w:ascii="Cambria Math" w:hAnsi="Cambria Math"/>
                      <w:i/>
                      <w:color w:val="000000" w:themeColor="text1"/>
                      <w:sz w:val="22"/>
                      <w:szCs w:val="24"/>
                    </w:rPr>
                  </m:ctrlPr>
                </m:sSubSupPr>
                <m:e>
                  <m:r>
                    <w:rPr>
                      <w:rFonts w:ascii="Cambria Math" w:hAnsi="Cambria Math"/>
                      <w:color w:val="000000" w:themeColor="text1"/>
                      <w:sz w:val="22"/>
                      <w:szCs w:val="24"/>
                    </w:rPr>
                    <m:t>R</m:t>
                  </m:r>
                </m:e>
                <m:sub>
                  <m:r>
                    <w:rPr>
                      <w:rFonts w:ascii="Cambria Math" w:hAnsi="Cambria Math"/>
                      <w:color w:val="000000" w:themeColor="text1"/>
                      <w:sz w:val="22"/>
                      <w:szCs w:val="24"/>
                    </w:rPr>
                    <m:t>g</m:t>
                  </m:r>
                </m:sub>
                <m:sup>
                  <m:r>
                    <w:rPr>
                      <w:rFonts w:ascii="Cambria Math" w:hAnsi="Cambria Math"/>
                      <w:color w:val="000000" w:themeColor="text1"/>
                      <w:sz w:val="22"/>
                      <w:szCs w:val="24"/>
                    </w:rPr>
                    <m:t>L</m:t>
                  </m:r>
                </m:sup>
              </m:sSubSup>
            </m:oMath>
            <w:r w:rsidRPr="00973492">
              <w:rPr>
                <w:rFonts w:hint="eastAsia"/>
                <w:color w:val="000000" w:themeColor="text1"/>
                <w:sz w:val="22"/>
                <w:szCs w:val="24"/>
              </w:rPr>
              <w:t xml:space="preserve"> at </w:t>
            </w:r>
            <m:oMath>
              <m:r>
                <w:rPr>
                  <w:rFonts w:ascii="Cambria Math" w:hAnsi="Cambria Math"/>
                  <w:color w:val="000000" w:themeColor="text1"/>
                  <w:sz w:val="22"/>
                  <w:szCs w:val="24"/>
                </w:rPr>
                <m:t>s=</m:t>
              </m:r>
              <m:r>
                <m:rPr>
                  <m:sty m:val="b"/>
                </m:rPr>
                <w:rPr>
                  <w:rFonts w:ascii="Cambria Math" w:hAnsi="Cambria Math"/>
                  <w:color w:val="000000" w:themeColor="text1"/>
                  <w:sz w:val="22"/>
                  <w:szCs w:val="24"/>
                </w:rPr>
                <m:t>b)</m:t>
              </m:r>
              <m:r>
                <w:rPr>
                  <w:rFonts w:ascii="Cambria Math" w:hAnsi="Cambria Math"/>
                  <w:color w:val="000000" w:themeColor="text1"/>
                  <w:sz w:val="22"/>
                  <w:szCs w:val="24"/>
                </w:rPr>
                <m:t xml:space="preserve"> 10,  </m:t>
              </m:r>
              <m:r>
                <m:rPr>
                  <m:sty m:val="b"/>
                </m:rPr>
                <w:rPr>
                  <w:rFonts w:ascii="Cambria Math" w:hAnsi="Cambria Math"/>
                  <w:color w:val="000000" w:themeColor="text1"/>
                  <w:sz w:val="22"/>
                  <w:szCs w:val="24"/>
                </w:rPr>
                <m:t>c)</m:t>
              </m:r>
              <m:r>
                <w:rPr>
                  <w:rFonts w:ascii="Cambria Math" w:hAnsi="Cambria Math"/>
                  <w:color w:val="000000" w:themeColor="text1"/>
                  <w:sz w:val="22"/>
                  <w:szCs w:val="24"/>
                </w:rPr>
                <m:t xml:space="preserve"> 30,  </m:t>
              </m:r>
              <m:r>
                <m:rPr>
                  <m:sty m:val="b"/>
                </m:rPr>
                <w:rPr>
                  <w:rFonts w:ascii="Cambria Math" w:hAnsi="Cambria Math"/>
                  <w:color w:val="000000" w:themeColor="text1"/>
                  <w:sz w:val="22"/>
                  <w:szCs w:val="24"/>
                </w:rPr>
                <m:t>d)</m:t>
              </m:r>
              <m:r>
                <w:rPr>
                  <w:rFonts w:ascii="Cambria Math" w:hAnsi="Cambria Math"/>
                  <w:color w:val="000000" w:themeColor="text1"/>
                  <w:sz w:val="22"/>
                  <w:szCs w:val="24"/>
                </w:rPr>
                <m:t xml:space="preserve"> 100, </m:t>
              </m:r>
              <m:r>
                <m:rPr>
                  <m:sty m:val="p"/>
                </m:rPr>
                <w:rPr>
                  <w:rFonts w:ascii="Cambria Math" w:hAnsi="Cambria Math"/>
                  <w:color w:val="000000" w:themeColor="text1"/>
                  <w:sz w:val="22"/>
                  <w:szCs w:val="24"/>
                </w:rPr>
                <m:t>and</m:t>
              </m:r>
              <m:r>
                <w:rPr>
                  <w:rFonts w:ascii="Cambria Math" w:hAnsi="Cambria Math"/>
                  <w:color w:val="000000" w:themeColor="text1"/>
                  <w:sz w:val="22"/>
                  <w:szCs w:val="24"/>
                </w:rPr>
                <m:t xml:space="preserve"> </m:t>
              </m:r>
              <m:r>
                <m:rPr>
                  <m:sty m:val="b"/>
                </m:rPr>
                <w:rPr>
                  <w:rFonts w:ascii="Cambria Math" w:hAnsi="Cambria Math"/>
                  <w:color w:val="000000" w:themeColor="text1"/>
                  <w:sz w:val="22"/>
                  <w:szCs w:val="24"/>
                </w:rPr>
                <m:t>e)</m:t>
              </m:r>
              <m:r>
                <w:rPr>
                  <w:rFonts w:ascii="Cambria Math" w:hAnsi="Cambria Math"/>
                  <w:color w:val="000000" w:themeColor="text1"/>
                  <w:sz w:val="22"/>
                  <w:szCs w:val="24"/>
                </w:rPr>
                <m:t xml:space="preserve"> 150</m:t>
              </m:r>
            </m:oMath>
            <w:r w:rsidRPr="00973492">
              <w:rPr>
                <w:rFonts w:hint="eastAsia"/>
                <w:color w:val="000000" w:themeColor="text1"/>
                <w:sz w:val="22"/>
                <w:szCs w:val="24"/>
              </w:rPr>
              <w:t>.</w:t>
            </w:r>
          </w:p>
        </w:tc>
      </w:tr>
    </w:tbl>
    <w:p w14:paraId="12D55722" w14:textId="1DF804F5" w:rsidR="00011F53" w:rsidRPr="00973492" w:rsidRDefault="00011F53">
      <w:pPr>
        <w:rPr>
          <w:b/>
          <w:bCs/>
          <w:color w:val="000000" w:themeColor="text1"/>
          <w:szCs w:val="24"/>
          <w:lang w:eastAsia="ja-JP"/>
        </w:rPr>
      </w:pPr>
      <w:r w:rsidRPr="00973492">
        <w:rPr>
          <w:b/>
          <w:bCs/>
          <w:color w:val="000000" w:themeColor="text1"/>
          <w:szCs w:val="24"/>
          <w:lang w:eastAsia="ja-JP"/>
        </w:rPr>
        <w:br w:type="page"/>
      </w:r>
    </w:p>
    <w:p w14:paraId="1127543E" w14:textId="150F9BB6" w:rsidR="005917BE" w:rsidRPr="00973492" w:rsidRDefault="00876AA1" w:rsidP="007A6115">
      <w:pPr>
        <w:pStyle w:val="SMHeading"/>
        <w:numPr>
          <w:ilvl w:val="0"/>
          <w:numId w:val="15"/>
        </w:numPr>
        <w:spacing w:line="360" w:lineRule="auto"/>
        <w:ind w:left="709" w:hanging="709"/>
        <w:jc w:val="both"/>
        <w:rPr>
          <w:color w:val="000000" w:themeColor="text1"/>
          <w:lang w:eastAsia="ja-JP"/>
        </w:rPr>
      </w:pPr>
      <w:bookmarkStart w:id="15" w:name="_Toc209547806"/>
      <w:r w:rsidRPr="00973492">
        <w:rPr>
          <w:rFonts w:hint="eastAsia"/>
          <w:color w:val="000000" w:themeColor="text1"/>
          <w:lang w:eastAsia="ja-JP"/>
        </w:rPr>
        <w:lastRenderedPageBreak/>
        <w:t>E</w:t>
      </w:r>
      <w:r w:rsidR="00D27DAC" w:rsidRPr="00973492">
        <w:rPr>
          <w:color w:val="000000" w:themeColor="text1"/>
        </w:rPr>
        <w:t>valuation of the relaxation state of the amorphous structure</w:t>
      </w:r>
      <w:bookmarkEnd w:id="15"/>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6F7000C9" w14:textId="77777777" w:rsidTr="006A354F">
        <w:tc>
          <w:tcPr>
            <w:tcW w:w="9350" w:type="dxa"/>
          </w:tcPr>
          <w:p w14:paraId="19C32BB2" w14:textId="573513AB" w:rsidR="00011F53" w:rsidRPr="00973492" w:rsidRDefault="00011F53" w:rsidP="006A354F">
            <w:pPr>
              <w:spacing w:before="120" w:after="120"/>
              <w:jc w:val="center"/>
              <w:rPr>
                <w:b/>
                <w:bCs/>
                <w:color w:val="000000" w:themeColor="text1"/>
              </w:rPr>
            </w:pPr>
            <w:r w:rsidRPr="00973492">
              <w:rPr>
                <w:b/>
                <w:bCs/>
                <w:color w:val="000000" w:themeColor="text1"/>
                <w:lang w:eastAsia="ja-JP"/>
              </w:rPr>
              <w:br w:type="page"/>
            </w:r>
            <w:r w:rsidRPr="00973492">
              <w:rPr>
                <w:b/>
                <w:bCs/>
                <w:noProof/>
                <w:color w:val="000000" w:themeColor="text1"/>
              </w:rPr>
              <w:drawing>
                <wp:inline distT="0" distB="0" distL="0" distR="0" wp14:anchorId="0EAB5947" wp14:editId="5E8CB628">
                  <wp:extent cx="3600000" cy="4258846"/>
                  <wp:effectExtent l="0" t="0" r="635" b="8890"/>
                  <wp:docPr id="1020992225" name="図 2"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92225" name="図 2" descr="ダイアグラム&#10;&#10;AI 生成コンテンツは誤りを含む可能性があります。"/>
                          <pic:cNvPicPr/>
                        </pic:nvPicPr>
                        <pic:blipFill>
                          <a:blip r:embed="rId26">
                            <a:extLst>
                              <a:ext uri="{28A0092B-C50C-407E-A947-70E740481C1C}">
                                <a14:useLocalDpi xmlns:a14="http://schemas.microsoft.com/office/drawing/2010/main" val="0"/>
                              </a:ext>
                            </a:extLst>
                          </a:blip>
                          <a:stretch>
                            <a:fillRect/>
                          </a:stretch>
                        </pic:blipFill>
                        <pic:spPr>
                          <a:xfrm>
                            <a:off x="0" y="0"/>
                            <a:ext cx="3600000" cy="4258846"/>
                          </a:xfrm>
                          <a:prstGeom prst="rect">
                            <a:avLst/>
                          </a:prstGeom>
                        </pic:spPr>
                      </pic:pic>
                    </a:graphicData>
                  </a:graphic>
                </wp:inline>
              </w:drawing>
            </w:r>
          </w:p>
        </w:tc>
      </w:tr>
      <w:tr w:rsidR="00011F53" w:rsidRPr="00973492" w14:paraId="0E0A8DBD" w14:textId="77777777" w:rsidTr="006A354F">
        <w:tc>
          <w:tcPr>
            <w:tcW w:w="9350" w:type="dxa"/>
          </w:tcPr>
          <w:p w14:paraId="36DB16E8" w14:textId="4A90DF51" w:rsidR="00011F53" w:rsidRPr="00973492" w:rsidRDefault="00011F53" w:rsidP="006A354F">
            <w:pPr>
              <w:spacing w:before="120" w:after="120"/>
              <w:jc w:val="both"/>
              <w:rPr>
                <w:b/>
                <w:bCs/>
                <w:color w:val="000000" w:themeColor="text1"/>
              </w:rPr>
            </w:pPr>
            <w:r w:rsidRPr="00973492">
              <w:rPr>
                <w:rFonts w:hint="eastAsia"/>
                <w:b/>
                <w:bCs/>
                <w:color w:val="000000" w:themeColor="text1"/>
                <w:sz w:val="22"/>
                <w:szCs w:val="24"/>
                <w:lang w:eastAsia="ja-JP"/>
              </w:rPr>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1</w:t>
            </w:r>
            <w:r w:rsidR="00A85667" w:rsidRPr="00973492">
              <w:rPr>
                <w:rFonts w:hint="eastAsia"/>
                <w:b/>
                <w:bCs/>
                <w:color w:val="000000" w:themeColor="text1"/>
                <w:sz w:val="22"/>
                <w:szCs w:val="24"/>
                <w:lang w:eastAsia="ja-JP"/>
              </w:rPr>
              <w:t>4</w:t>
            </w:r>
            <w:r w:rsidRPr="00973492">
              <w:rPr>
                <w:rFonts w:hint="eastAsia"/>
                <w:b/>
                <w:bCs/>
                <w:color w:val="000000" w:themeColor="text1"/>
                <w:sz w:val="22"/>
                <w:szCs w:val="24"/>
                <w:lang w:eastAsia="ja-JP"/>
              </w:rPr>
              <w:t>.</w:t>
            </w:r>
            <w:r w:rsidRPr="00973492">
              <w:rPr>
                <w:color w:val="000000" w:themeColor="text1"/>
                <w:sz w:val="22"/>
                <w:szCs w:val="24"/>
              </w:rPr>
              <w:t xml:space="preserve"> </w:t>
            </w:r>
            <w:r w:rsidRPr="00973492">
              <w:rPr>
                <w:b/>
                <w:bCs/>
                <w:color w:val="000000" w:themeColor="text1"/>
                <w:sz w:val="22"/>
                <w:szCs w:val="24"/>
              </w:rPr>
              <w:t>Structural analysis of amorphous PA6 and PAMXD6.</w:t>
            </w:r>
            <w:r w:rsidRPr="00973492">
              <w:rPr>
                <w:color w:val="000000" w:themeColor="text1"/>
                <w:sz w:val="22"/>
                <w:szCs w:val="24"/>
              </w:rPr>
              <w:t xml:space="preserve"> </w:t>
            </w:r>
            <w:r w:rsidRPr="00973492">
              <w:rPr>
                <w:b/>
                <w:bCs/>
                <w:color w:val="000000" w:themeColor="text1"/>
                <w:sz w:val="22"/>
                <w:szCs w:val="24"/>
              </w:rPr>
              <w:t>a</w:t>
            </w:r>
            <w:r w:rsidRPr="00973492">
              <w:rPr>
                <w:rFonts w:hint="eastAsia"/>
                <w:b/>
                <w:bCs/>
                <w:color w:val="000000" w:themeColor="text1"/>
                <w:sz w:val="22"/>
                <w:szCs w:val="24"/>
                <w:lang w:eastAsia="ja-JP"/>
              </w:rPr>
              <w:t>)</w:t>
            </w:r>
            <w:r w:rsidRPr="00973492">
              <w:rPr>
                <w:color w:val="000000" w:themeColor="text1"/>
                <w:sz w:val="22"/>
                <w:szCs w:val="24"/>
              </w:rPr>
              <w:t xml:space="preserve"> Radial Distribution Function (RDF). </w:t>
            </w:r>
            <w:r w:rsidRPr="00973492">
              <w:rPr>
                <w:b/>
                <w:bCs/>
                <w:color w:val="000000" w:themeColor="text1"/>
                <w:sz w:val="22"/>
                <w:szCs w:val="24"/>
              </w:rPr>
              <w:t>b</w:t>
            </w:r>
            <w:r w:rsidRPr="00973492">
              <w:rPr>
                <w:rFonts w:hint="eastAsia"/>
                <w:b/>
                <w:bCs/>
                <w:color w:val="000000" w:themeColor="text1"/>
                <w:sz w:val="22"/>
                <w:szCs w:val="24"/>
                <w:lang w:eastAsia="ja-JP"/>
              </w:rPr>
              <w:t>)</w:t>
            </w:r>
            <w:r w:rsidRPr="00973492">
              <w:rPr>
                <w:color w:val="000000" w:themeColor="text1"/>
                <w:sz w:val="22"/>
                <w:szCs w:val="24"/>
              </w:rPr>
              <w:t xml:space="preserve"> Internal distance. </w:t>
            </w:r>
            <w:r w:rsidRPr="00973492">
              <w:rPr>
                <w:b/>
                <w:bCs/>
                <w:color w:val="000000" w:themeColor="text1"/>
                <w:sz w:val="22"/>
                <w:szCs w:val="24"/>
              </w:rPr>
              <w:t>c</w:t>
            </w:r>
            <w:r w:rsidRPr="00973492">
              <w:rPr>
                <w:rFonts w:hint="eastAsia"/>
                <w:b/>
                <w:bCs/>
                <w:color w:val="000000" w:themeColor="text1"/>
                <w:sz w:val="22"/>
                <w:szCs w:val="24"/>
                <w:lang w:eastAsia="ja-JP"/>
              </w:rPr>
              <w:t>)</w:t>
            </w:r>
            <w:r w:rsidRPr="00973492">
              <w:rPr>
                <w:color w:val="000000" w:themeColor="text1"/>
                <w:sz w:val="22"/>
                <w:szCs w:val="24"/>
              </w:rPr>
              <w:t xml:space="preserve"> End-to-end vector decorrelation. </w:t>
            </w:r>
            <w:r w:rsidRPr="00973492">
              <w:rPr>
                <w:b/>
                <w:bCs/>
                <w:color w:val="000000" w:themeColor="text1"/>
                <w:sz w:val="22"/>
                <w:szCs w:val="24"/>
              </w:rPr>
              <w:t>d</w:t>
            </w:r>
            <w:r w:rsidRPr="00973492">
              <w:rPr>
                <w:rFonts w:hint="eastAsia"/>
                <w:b/>
                <w:bCs/>
                <w:color w:val="000000" w:themeColor="text1"/>
                <w:sz w:val="22"/>
                <w:szCs w:val="24"/>
                <w:lang w:eastAsia="ja-JP"/>
              </w:rPr>
              <w:t>)</w:t>
            </w:r>
            <w:r w:rsidRPr="00973492">
              <w:rPr>
                <w:color w:val="000000" w:themeColor="text1"/>
                <w:sz w:val="22"/>
                <w:szCs w:val="24"/>
              </w:rPr>
              <w:t xml:space="preserve"> Radius of gyration.</w:t>
            </w:r>
          </w:p>
        </w:tc>
      </w:tr>
    </w:tbl>
    <w:p w14:paraId="45EC3BC4" w14:textId="77777777" w:rsidR="00011F53" w:rsidRPr="00973492" w:rsidRDefault="00011F53" w:rsidP="00011F53">
      <w:pPr>
        <w:spacing w:before="120" w:after="120"/>
        <w:rPr>
          <w:b/>
          <w:bCs/>
          <w:color w:val="000000" w:themeColor="text1"/>
          <w:lang w:eastAsia="ja-JP"/>
        </w:rPr>
      </w:pPr>
    </w:p>
    <w:p w14:paraId="588DEE2B" w14:textId="77777777" w:rsidR="0026688B" w:rsidRPr="00973492" w:rsidRDefault="0026688B" w:rsidP="0026688B">
      <w:pPr>
        <w:snapToGrid w:val="0"/>
        <w:rPr>
          <w:rFonts w:ascii="Calibri" w:hAnsi="Calibri" w:cs="Calibri"/>
          <w:color w:val="000000" w:themeColor="text1"/>
          <w:sz w:val="22"/>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9"/>
      </w:tblGrid>
      <w:tr w:rsidR="00973492" w:rsidRPr="00973492" w14:paraId="31F54BB1" w14:textId="77777777" w:rsidTr="009A4902">
        <w:tc>
          <w:tcPr>
            <w:tcW w:w="8494" w:type="dxa"/>
          </w:tcPr>
          <w:p w14:paraId="57F6CBCD" w14:textId="3BBC51D3" w:rsidR="0026688B" w:rsidRPr="00973492" w:rsidRDefault="00BD131F" w:rsidP="009A4902">
            <w:pPr>
              <w:snapToGrid w:val="0"/>
              <w:jc w:val="center"/>
              <w:rPr>
                <w:rFonts w:ascii="Calibri" w:hAnsi="Calibri" w:cs="Calibri"/>
                <w:color w:val="000000" w:themeColor="text1"/>
                <w:sz w:val="22"/>
              </w:rPr>
            </w:pPr>
            <w:r w:rsidRPr="00973492">
              <w:rPr>
                <w:rFonts w:ascii="Calibri" w:hAnsi="Calibri" w:cs="Calibri"/>
                <w:noProof/>
                <w:color w:val="000000" w:themeColor="text1"/>
                <w:sz w:val="22"/>
              </w:rPr>
              <w:lastRenderedPageBreak/>
              <w:drawing>
                <wp:inline distT="0" distB="0" distL="0" distR="0" wp14:anchorId="429BE019" wp14:editId="7528A907">
                  <wp:extent cx="5400000" cy="4793075"/>
                  <wp:effectExtent l="0" t="0" r="0" b="7620"/>
                  <wp:docPr id="622113234" name="図 1" descr="グラフ, 折れ線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13234" name="図 1" descr="グラフ, 折れ線グラフ&#10;&#10;AI 生成コンテンツは誤りを含む可能性があります。"/>
                          <pic:cNvPicPr/>
                        </pic:nvPicPr>
                        <pic:blipFill>
                          <a:blip r:embed="rId27">
                            <a:extLst>
                              <a:ext uri="{28A0092B-C50C-407E-A947-70E740481C1C}">
                                <a14:useLocalDpi xmlns:a14="http://schemas.microsoft.com/office/drawing/2010/main" val="0"/>
                              </a:ext>
                            </a:extLst>
                          </a:blip>
                          <a:stretch>
                            <a:fillRect/>
                          </a:stretch>
                        </pic:blipFill>
                        <pic:spPr>
                          <a:xfrm>
                            <a:off x="0" y="0"/>
                            <a:ext cx="5400000" cy="4793075"/>
                          </a:xfrm>
                          <a:prstGeom prst="rect">
                            <a:avLst/>
                          </a:prstGeom>
                        </pic:spPr>
                      </pic:pic>
                    </a:graphicData>
                  </a:graphic>
                </wp:inline>
              </w:drawing>
            </w:r>
          </w:p>
        </w:tc>
      </w:tr>
      <w:tr w:rsidR="00973492" w:rsidRPr="00973492" w14:paraId="18886EE4" w14:textId="77777777" w:rsidTr="009A4902">
        <w:tc>
          <w:tcPr>
            <w:tcW w:w="8494" w:type="dxa"/>
          </w:tcPr>
          <w:p w14:paraId="2A65A56F" w14:textId="57AEDC8A" w:rsidR="0026688B" w:rsidRPr="00973492" w:rsidRDefault="0026688B" w:rsidP="0026688B">
            <w:pPr>
              <w:snapToGrid w:val="0"/>
              <w:jc w:val="both"/>
              <w:rPr>
                <w:color w:val="000000" w:themeColor="text1"/>
                <w:sz w:val="22"/>
              </w:rPr>
            </w:pPr>
            <w:r w:rsidRPr="00973492">
              <w:rPr>
                <w:rFonts w:hint="eastAsia"/>
                <w:b/>
                <w:bCs/>
                <w:color w:val="000000" w:themeColor="text1"/>
                <w:sz w:val="22"/>
                <w:szCs w:val="24"/>
                <w:lang w:eastAsia="ja-JP"/>
              </w:rPr>
              <w:t xml:space="preserve">Supplementary </w:t>
            </w:r>
            <w:r w:rsidRPr="00973492">
              <w:rPr>
                <w:b/>
                <w:bCs/>
                <w:color w:val="000000" w:themeColor="text1"/>
                <w:sz w:val="22"/>
              </w:rPr>
              <w:t xml:space="preserve">Figure </w:t>
            </w:r>
            <w:r w:rsidRPr="00973492">
              <w:rPr>
                <w:rFonts w:hint="eastAsia"/>
                <w:b/>
                <w:bCs/>
                <w:color w:val="000000" w:themeColor="text1"/>
                <w:sz w:val="22"/>
                <w:lang w:eastAsia="ja-JP"/>
              </w:rPr>
              <w:t>1</w:t>
            </w:r>
            <w:r w:rsidR="00A85667" w:rsidRPr="00973492">
              <w:rPr>
                <w:rFonts w:hint="eastAsia"/>
                <w:b/>
                <w:bCs/>
                <w:color w:val="000000" w:themeColor="text1"/>
                <w:sz w:val="22"/>
                <w:lang w:eastAsia="ja-JP"/>
              </w:rPr>
              <w:t>5</w:t>
            </w:r>
            <w:r w:rsidRPr="00973492">
              <w:rPr>
                <w:b/>
                <w:bCs/>
                <w:color w:val="000000" w:themeColor="text1"/>
                <w:sz w:val="22"/>
              </w:rPr>
              <w:t>.</w:t>
            </w:r>
            <w:r w:rsidRPr="00973492">
              <w:rPr>
                <w:color w:val="000000" w:themeColor="text1"/>
                <w:sz w:val="22"/>
              </w:rPr>
              <w:t xml:space="preserve"> </w:t>
            </w:r>
            <w:r w:rsidRPr="00973492">
              <w:rPr>
                <w:b/>
                <w:bCs/>
                <w:color w:val="000000" w:themeColor="text1"/>
                <w:sz w:val="22"/>
              </w:rPr>
              <w:t xml:space="preserve">Relaxation behavior and chain statistics of amorphous PA6 (left) and PAMXD6 (right). </w:t>
            </w:r>
            <w:r w:rsidRPr="00973492">
              <w:rPr>
                <w:color w:val="000000" w:themeColor="text1"/>
                <w:sz w:val="22"/>
              </w:rPr>
              <w:t xml:space="preserve">Mean-squared internal distances </w:t>
            </w:r>
            <w:r w:rsidRPr="00973492">
              <w:rPr>
                <w:rFonts w:ascii="Cambria Math" w:hAnsi="Cambria Math" w:cs="Cambria Math"/>
                <w:color w:val="000000" w:themeColor="text1"/>
                <w:sz w:val="22"/>
              </w:rPr>
              <w:t>⟨</w:t>
            </w:r>
            <w:r w:rsidRPr="00742D8B">
              <w:rPr>
                <w:color w:val="000000" w:themeColor="text1"/>
                <w:sz w:val="22"/>
              </w:rPr>
              <w:t>R</w:t>
            </w:r>
            <w:r w:rsidRPr="00973492">
              <w:rPr>
                <w:color w:val="000000" w:themeColor="text1"/>
                <w:sz w:val="22"/>
              </w:rPr>
              <w:t>²</w:t>
            </w:r>
            <w:r w:rsidRPr="00973492">
              <w:rPr>
                <w:rFonts w:ascii="Cambria Math" w:hAnsi="Cambria Math" w:cs="Cambria Math"/>
                <w:color w:val="000000" w:themeColor="text1"/>
                <w:sz w:val="22"/>
              </w:rPr>
              <w:t>⟩</w:t>
            </w:r>
            <w:r w:rsidRPr="00973492">
              <w:rPr>
                <w:color w:val="000000" w:themeColor="text1"/>
                <w:sz w:val="22"/>
              </w:rPr>
              <w:t xml:space="preserve"> as a function of backbone count </w:t>
            </w:r>
            <w:r w:rsidRPr="00742D8B">
              <w:rPr>
                <w:color w:val="000000" w:themeColor="text1"/>
                <w:sz w:val="22"/>
              </w:rPr>
              <w:t>Δ</w:t>
            </w:r>
            <w:r w:rsidRPr="00973492">
              <w:rPr>
                <w:color w:val="000000" w:themeColor="text1"/>
                <w:sz w:val="22"/>
              </w:rPr>
              <w:t xml:space="preserve"> at 1000 K after </w:t>
            </w:r>
            <w:r w:rsidRPr="00973492">
              <w:rPr>
                <w:b/>
                <w:bCs/>
                <w:color w:val="000000" w:themeColor="text1"/>
                <w:sz w:val="22"/>
              </w:rPr>
              <w:t>a)</w:t>
            </w:r>
            <w:r w:rsidRPr="00973492">
              <w:rPr>
                <w:color w:val="000000" w:themeColor="text1"/>
                <w:sz w:val="22"/>
              </w:rPr>
              <w:t xml:space="preserve"> 3.25 and </w:t>
            </w:r>
            <w:r w:rsidRPr="00973492">
              <w:rPr>
                <w:b/>
                <w:bCs/>
                <w:color w:val="000000" w:themeColor="text1"/>
                <w:sz w:val="22"/>
              </w:rPr>
              <w:t>b)</w:t>
            </w:r>
            <w:r w:rsidRPr="00973492">
              <w:rPr>
                <w:color w:val="000000" w:themeColor="text1"/>
                <w:sz w:val="22"/>
              </w:rPr>
              <w:t xml:space="preserve"> 10 ns. </w:t>
            </w:r>
            <w:r w:rsidRPr="00C62C35">
              <w:rPr>
                <w:color w:val="000000" w:themeColor="text1"/>
                <w:sz w:val="22"/>
                <w:szCs w:val="22"/>
              </w:rPr>
              <w:t xml:space="preserve">Linear fits for large </w:t>
            </w:r>
            <m:oMath>
              <m:r>
                <w:rPr>
                  <w:rFonts w:ascii="Cambria Math" w:hAnsi="Cambria Math"/>
                  <w:color w:val="000000" w:themeColor="text1"/>
                  <w:kern w:val="2"/>
                  <w:sz w:val="22"/>
                  <w:szCs w:val="22"/>
                  <w:lang w:eastAsia="ja-JP"/>
                </w:rPr>
                <m:t>∆</m:t>
              </m:r>
            </m:oMath>
            <w:r w:rsidRPr="00C62C35">
              <w:rPr>
                <w:color w:val="000000" w:themeColor="text1"/>
                <w:sz w:val="22"/>
                <w:szCs w:val="22"/>
              </w:rPr>
              <w:t xml:space="preserve"> (</w:t>
            </w:r>
            <m:oMath>
              <m:r>
                <w:rPr>
                  <w:rFonts w:ascii="Cambria Math" w:hAnsi="Cambria Math"/>
                  <w:color w:val="000000" w:themeColor="text1"/>
                  <w:kern w:val="2"/>
                  <w:sz w:val="22"/>
                  <w:szCs w:val="22"/>
                  <w:lang w:eastAsia="ja-JP"/>
                </w:rPr>
                <m:t>∆≥220</m:t>
              </m:r>
            </m:oMath>
            <w:r w:rsidRPr="00C62C35">
              <w:rPr>
                <w:color w:val="000000" w:themeColor="text1"/>
                <w:sz w:val="22"/>
                <w:szCs w:val="22"/>
              </w:rPr>
              <w:t xml:space="preserve"> for PA6 and </w:t>
            </w:r>
            <m:oMath>
              <m:r>
                <w:rPr>
                  <w:rFonts w:ascii="Cambria Math" w:hAnsi="Cambria Math"/>
                  <w:color w:val="000000" w:themeColor="text1"/>
                  <w:kern w:val="2"/>
                  <w:sz w:val="22"/>
                  <w:szCs w:val="22"/>
                  <w:lang w:eastAsia="ja-JP"/>
                </w:rPr>
                <m:t>320</m:t>
              </m:r>
            </m:oMath>
            <w:r w:rsidRPr="00C62C35">
              <w:rPr>
                <w:color w:val="000000" w:themeColor="text1"/>
                <w:sz w:val="22"/>
                <w:szCs w:val="22"/>
              </w:rPr>
              <w:t xml:space="preserve"> for PAMXD6) demonstrate that chain conformations approach Gaussian statistics in the melt. PAMXD6 does not show perfect </w:t>
            </w:r>
            <m:oMath>
              <m:d>
                <m:dPr>
                  <m:begChr m:val="〈"/>
                  <m:endChr m:val="〉"/>
                  <m:ctrlPr>
                    <w:rPr>
                      <w:rFonts w:ascii="Cambria Math" w:hAnsi="Cambria Math"/>
                      <w:i/>
                      <w:color w:val="000000" w:themeColor="text1"/>
                      <w:kern w:val="2"/>
                      <w:sz w:val="22"/>
                      <w:szCs w:val="22"/>
                      <w:lang w:eastAsia="ja-JP"/>
                    </w:rPr>
                  </m:ctrlPr>
                </m:dPr>
                <m:e>
                  <m:sSup>
                    <m:sSupPr>
                      <m:ctrlPr>
                        <w:rPr>
                          <w:rFonts w:ascii="Cambria Math" w:hAnsi="Cambria Math"/>
                          <w:i/>
                          <w:color w:val="000000" w:themeColor="text1"/>
                          <w:kern w:val="2"/>
                          <w:sz w:val="22"/>
                          <w:szCs w:val="22"/>
                          <w:lang w:eastAsia="ja-JP"/>
                        </w:rPr>
                      </m:ctrlPr>
                    </m:sSupPr>
                    <m:e>
                      <m:r>
                        <w:rPr>
                          <w:rFonts w:ascii="Cambria Math" w:hAnsi="Cambria Math"/>
                          <w:color w:val="000000" w:themeColor="text1"/>
                          <w:sz w:val="22"/>
                          <w:szCs w:val="22"/>
                        </w:rPr>
                        <m:t>R</m:t>
                      </m:r>
                    </m:e>
                    <m:sup>
                      <m:r>
                        <w:rPr>
                          <w:rFonts w:ascii="Cambria Math" w:hAnsi="Cambria Math"/>
                          <w:color w:val="000000" w:themeColor="text1"/>
                          <w:sz w:val="22"/>
                          <w:szCs w:val="22"/>
                        </w:rPr>
                        <m:t>2</m:t>
                      </m:r>
                    </m:sup>
                  </m:sSup>
                </m:e>
              </m:d>
              <m:r>
                <w:rPr>
                  <w:rFonts w:ascii="Cambria Math" w:hAnsi="Cambria Math"/>
                  <w:color w:val="000000" w:themeColor="text1"/>
                  <w:kern w:val="2"/>
                  <w:sz w:val="22"/>
                  <w:szCs w:val="22"/>
                  <w:lang w:eastAsia="ja-JP"/>
                </w:rPr>
                <m:t>-∆</m:t>
              </m:r>
            </m:oMath>
            <w:r w:rsidR="00C62C35" w:rsidRPr="00C62C35">
              <w:rPr>
                <w:rFonts w:hint="eastAsia"/>
                <w:color w:val="000000" w:themeColor="text1"/>
                <w:kern w:val="2"/>
                <w:sz w:val="22"/>
                <w:szCs w:val="22"/>
                <w:lang w:eastAsia="ja-JP"/>
              </w:rPr>
              <w:t xml:space="preserve"> </w:t>
            </w:r>
            <w:r w:rsidRPr="00C62C35">
              <w:rPr>
                <w:color w:val="000000" w:themeColor="text1"/>
                <w:sz w:val="22"/>
                <w:szCs w:val="22"/>
              </w:rPr>
              <w:t xml:space="preserve">linearity </w:t>
            </w:r>
            <w:r w:rsidR="002C2035" w:rsidRPr="00C62C35">
              <w:rPr>
                <w:rFonts w:hint="eastAsia"/>
                <w:color w:val="000000" w:themeColor="text1"/>
                <w:sz w:val="22"/>
                <w:szCs w:val="22"/>
                <w:lang w:eastAsia="ja-JP"/>
              </w:rPr>
              <w:t xml:space="preserve">at small </w:t>
            </w:r>
            <w:r w:rsidR="002C2035" w:rsidRPr="00C62C35">
              <w:rPr>
                <w:color w:val="000000" w:themeColor="text1"/>
                <w:sz w:val="22"/>
                <w:szCs w:val="22"/>
              </w:rPr>
              <w:t>Δ</w:t>
            </w:r>
            <w:r w:rsidR="002C2035" w:rsidRPr="00C62C35">
              <w:rPr>
                <w:rFonts w:hint="eastAsia"/>
                <w:i/>
                <w:iCs/>
                <w:color w:val="000000" w:themeColor="text1"/>
                <w:sz w:val="22"/>
                <w:szCs w:val="22"/>
                <w:lang w:eastAsia="ja-JP"/>
              </w:rPr>
              <w:t xml:space="preserve"> </w:t>
            </w:r>
            <w:r w:rsidRPr="00C62C35">
              <w:rPr>
                <w:color w:val="000000" w:themeColor="text1"/>
                <w:sz w:val="22"/>
                <w:szCs w:val="22"/>
              </w:rPr>
              <w:t xml:space="preserve">since the aromatic rings impose local stiffness and conformational constraints. </w:t>
            </w:r>
            <w:r w:rsidRPr="00C62C35">
              <w:rPr>
                <w:b/>
                <w:bCs/>
                <w:color w:val="000000" w:themeColor="text1"/>
                <w:sz w:val="22"/>
                <w:szCs w:val="22"/>
              </w:rPr>
              <w:t>c)</w:t>
            </w:r>
            <w:r w:rsidRPr="00C62C35">
              <w:rPr>
                <w:color w:val="000000" w:themeColor="text1"/>
                <w:sz w:val="22"/>
                <w:szCs w:val="22"/>
              </w:rPr>
              <w:t xml:space="preserve"> </w:t>
            </w:r>
            <m:oMath>
              <m:d>
                <m:dPr>
                  <m:begChr m:val="〈"/>
                  <m:endChr m:val="〉"/>
                  <m:ctrlPr>
                    <w:rPr>
                      <w:rFonts w:ascii="Cambria Math" w:hAnsi="Cambria Math"/>
                      <w:i/>
                      <w:color w:val="000000" w:themeColor="text1"/>
                      <w:kern w:val="2"/>
                      <w:sz w:val="22"/>
                      <w:szCs w:val="22"/>
                      <w:lang w:eastAsia="ja-JP"/>
                    </w:rPr>
                  </m:ctrlPr>
                </m:dPr>
                <m:e>
                  <m:sSup>
                    <m:sSupPr>
                      <m:ctrlPr>
                        <w:rPr>
                          <w:rFonts w:ascii="Cambria Math" w:hAnsi="Cambria Math"/>
                          <w:i/>
                          <w:color w:val="000000" w:themeColor="text1"/>
                          <w:kern w:val="2"/>
                          <w:sz w:val="22"/>
                          <w:szCs w:val="22"/>
                          <w:lang w:eastAsia="ja-JP"/>
                        </w:rPr>
                      </m:ctrlPr>
                    </m:sSupPr>
                    <m:e>
                      <m:r>
                        <w:rPr>
                          <w:rFonts w:ascii="Cambria Math" w:hAnsi="Cambria Math"/>
                          <w:color w:val="000000" w:themeColor="text1"/>
                          <w:sz w:val="22"/>
                          <w:szCs w:val="22"/>
                        </w:rPr>
                        <m:t>R</m:t>
                      </m:r>
                    </m:e>
                    <m:sup>
                      <m:r>
                        <w:rPr>
                          <w:rFonts w:ascii="Cambria Math" w:hAnsi="Cambria Math"/>
                          <w:color w:val="000000" w:themeColor="text1"/>
                          <w:sz w:val="22"/>
                          <w:szCs w:val="22"/>
                        </w:rPr>
                        <m:t>2</m:t>
                      </m:r>
                    </m:sup>
                  </m:sSup>
                </m:e>
              </m:d>
              <m:r>
                <w:rPr>
                  <w:rFonts w:ascii="Cambria Math" w:hAnsi="Cambria Math"/>
                  <w:color w:val="000000" w:themeColor="text1"/>
                  <w:kern w:val="2"/>
                  <w:sz w:val="22"/>
                  <w:szCs w:val="22"/>
                  <w:lang w:eastAsia="ja-JP"/>
                </w:rPr>
                <m:t>-∆</m:t>
              </m:r>
            </m:oMath>
            <w:r w:rsidRPr="00C62C35">
              <w:rPr>
                <w:color w:val="000000" w:themeColor="text1"/>
                <w:sz w:val="22"/>
                <w:szCs w:val="22"/>
              </w:rPr>
              <w:t xml:space="preserve"> relations at 300 K after 10 ns. The formation of intermolecular hydrogen-bond networks between </w:t>
            </w:r>
            <w:proofErr w:type="gramStart"/>
            <w:r w:rsidRPr="00C62C35">
              <w:rPr>
                <w:color w:val="000000" w:themeColor="text1"/>
                <w:sz w:val="22"/>
                <w:szCs w:val="22"/>
              </w:rPr>
              <w:t>amide</w:t>
            </w:r>
            <w:proofErr w:type="gramEnd"/>
            <w:r w:rsidRPr="00C62C35">
              <w:rPr>
                <w:color w:val="000000" w:themeColor="text1"/>
                <w:sz w:val="22"/>
                <w:szCs w:val="22"/>
              </w:rPr>
              <w:t xml:space="preserve"> group</w:t>
            </w:r>
            <w:r w:rsidRPr="00973492">
              <w:rPr>
                <w:color w:val="000000" w:themeColor="text1"/>
                <w:sz w:val="22"/>
              </w:rPr>
              <w:t xml:space="preserve">s perturbs the random-coil statistics at large </w:t>
            </w:r>
            <w:r w:rsidRPr="00742D8B">
              <w:rPr>
                <w:color w:val="000000" w:themeColor="text1"/>
                <w:sz w:val="22"/>
              </w:rPr>
              <w:t>Δ</w:t>
            </w:r>
            <w:r w:rsidRPr="00973492">
              <w:rPr>
                <w:color w:val="000000" w:themeColor="text1"/>
                <w:sz w:val="22"/>
              </w:rPr>
              <w:t>.</w:t>
            </w:r>
          </w:p>
        </w:tc>
      </w:tr>
    </w:tbl>
    <w:p w14:paraId="4512D2F5" w14:textId="77777777" w:rsidR="0026688B" w:rsidRPr="00973492" w:rsidRDefault="0026688B" w:rsidP="0026688B">
      <w:pPr>
        <w:snapToGrid w:val="0"/>
        <w:jc w:val="both"/>
        <w:rPr>
          <w:rFonts w:ascii="Calibri" w:hAnsi="Calibri" w:cs="Calibri"/>
          <w:color w:val="000000" w:themeColor="text1"/>
          <w:sz w:val="22"/>
        </w:rPr>
      </w:pPr>
    </w:p>
    <w:p w14:paraId="5B3DF0CA" w14:textId="77777777" w:rsidR="0026688B" w:rsidRPr="00973492" w:rsidRDefault="0026688B" w:rsidP="0026688B">
      <w:pPr>
        <w:snapToGrid w:val="0"/>
        <w:rPr>
          <w:rFonts w:ascii="Calibri" w:hAnsi="Calibri" w:cs="Calibri"/>
          <w:color w:val="000000" w:themeColor="text1"/>
          <w:sz w:val="22"/>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9"/>
      </w:tblGrid>
      <w:tr w:rsidR="00973492" w:rsidRPr="00973492" w14:paraId="52022326" w14:textId="77777777" w:rsidTr="009A4902">
        <w:tc>
          <w:tcPr>
            <w:tcW w:w="8504" w:type="dxa"/>
          </w:tcPr>
          <w:p w14:paraId="724B68D8" w14:textId="5052E072" w:rsidR="0026688B" w:rsidRPr="00973492" w:rsidRDefault="00E840B6" w:rsidP="009A4902">
            <w:pPr>
              <w:snapToGrid w:val="0"/>
              <w:jc w:val="center"/>
              <w:rPr>
                <w:rFonts w:ascii="Calibri" w:hAnsi="Calibri" w:cs="Calibri"/>
                <w:color w:val="000000" w:themeColor="text1"/>
                <w:sz w:val="22"/>
              </w:rPr>
            </w:pPr>
            <w:r w:rsidRPr="00973492">
              <w:rPr>
                <w:rFonts w:ascii="Calibri" w:hAnsi="Calibri" w:cs="Calibri"/>
                <w:noProof/>
                <w:color w:val="000000" w:themeColor="text1"/>
                <w:sz w:val="22"/>
              </w:rPr>
              <w:lastRenderedPageBreak/>
              <w:drawing>
                <wp:inline distT="0" distB="0" distL="0" distR="0" wp14:anchorId="16795B8B" wp14:editId="1BCF1461">
                  <wp:extent cx="5400000" cy="5093654"/>
                  <wp:effectExtent l="0" t="0" r="0" b="0"/>
                  <wp:docPr id="1804550512" name="図 3" descr="グラフ, ヒスト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50512" name="図 3" descr="グラフ, ヒストグラム&#10;&#10;AI 生成コンテンツは誤りを含む可能性があります。"/>
                          <pic:cNvPicPr/>
                        </pic:nvPicPr>
                        <pic:blipFill>
                          <a:blip r:embed="rId28">
                            <a:extLst>
                              <a:ext uri="{28A0092B-C50C-407E-A947-70E740481C1C}">
                                <a14:useLocalDpi xmlns:a14="http://schemas.microsoft.com/office/drawing/2010/main" val="0"/>
                              </a:ext>
                            </a:extLst>
                          </a:blip>
                          <a:stretch>
                            <a:fillRect/>
                          </a:stretch>
                        </pic:blipFill>
                        <pic:spPr>
                          <a:xfrm>
                            <a:off x="0" y="0"/>
                            <a:ext cx="5400000" cy="5093654"/>
                          </a:xfrm>
                          <a:prstGeom prst="rect">
                            <a:avLst/>
                          </a:prstGeom>
                        </pic:spPr>
                      </pic:pic>
                    </a:graphicData>
                  </a:graphic>
                </wp:inline>
              </w:drawing>
            </w:r>
          </w:p>
        </w:tc>
      </w:tr>
      <w:tr w:rsidR="00973492" w:rsidRPr="00973492" w14:paraId="4778750F" w14:textId="77777777" w:rsidTr="009A4902">
        <w:tc>
          <w:tcPr>
            <w:tcW w:w="8504" w:type="dxa"/>
          </w:tcPr>
          <w:p w14:paraId="370B4C3C" w14:textId="6BCE6EA4" w:rsidR="0026688B" w:rsidRPr="00973492" w:rsidRDefault="0026688B" w:rsidP="0026688B">
            <w:pPr>
              <w:snapToGrid w:val="0"/>
              <w:jc w:val="both"/>
              <w:rPr>
                <w:color w:val="000000" w:themeColor="text1"/>
                <w:sz w:val="22"/>
              </w:rPr>
            </w:pPr>
            <w:r w:rsidRPr="00973492">
              <w:rPr>
                <w:b/>
                <w:bCs/>
                <w:color w:val="000000" w:themeColor="text1"/>
                <w:sz w:val="22"/>
                <w:szCs w:val="24"/>
                <w:lang w:eastAsia="ja-JP"/>
              </w:rPr>
              <w:t>Supplementary</w:t>
            </w:r>
            <w:r w:rsidRPr="00973492">
              <w:rPr>
                <w:b/>
                <w:bCs/>
                <w:color w:val="000000" w:themeColor="text1"/>
                <w:sz w:val="22"/>
              </w:rPr>
              <w:t xml:space="preserve"> Figure </w:t>
            </w:r>
            <w:r w:rsidRPr="00973492">
              <w:rPr>
                <w:b/>
                <w:bCs/>
                <w:color w:val="000000" w:themeColor="text1"/>
                <w:sz w:val="22"/>
                <w:lang w:eastAsia="ja-JP"/>
              </w:rPr>
              <w:t>1</w:t>
            </w:r>
            <w:r w:rsidR="00A85667" w:rsidRPr="00973492">
              <w:rPr>
                <w:rFonts w:hint="eastAsia"/>
                <w:b/>
                <w:bCs/>
                <w:color w:val="000000" w:themeColor="text1"/>
                <w:sz w:val="22"/>
                <w:lang w:eastAsia="ja-JP"/>
              </w:rPr>
              <w:t>6</w:t>
            </w:r>
            <w:r w:rsidRPr="00973492">
              <w:rPr>
                <w:b/>
                <w:bCs/>
                <w:color w:val="000000" w:themeColor="text1"/>
                <w:sz w:val="22"/>
              </w:rPr>
              <w:t>. Probability distributions of the internal distance |</w:t>
            </w:r>
            <w:r w:rsidRPr="00973492">
              <w:rPr>
                <w:b/>
                <w:bCs/>
                <w:i/>
                <w:iCs/>
                <w:color w:val="000000" w:themeColor="text1"/>
                <w:sz w:val="22"/>
              </w:rPr>
              <w:t>R</w:t>
            </w:r>
            <w:r w:rsidRPr="00973492">
              <w:rPr>
                <w:b/>
                <w:bCs/>
                <w:color w:val="000000" w:themeColor="text1"/>
                <w:sz w:val="22"/>
              </w:rPr>
              <w:t>| for amorphous PA6 (</w:t>
            </w:r>
            <w:r w:rsidRPr="00973492">
              <w:rPr>
                <w:b/>
                <w:bCs/>
                <w:i/>
                <w:iCs/>
                <w:color w:val="000000" w:themeColor="text1"/>
                <w:sz w:val="22"/>
              </w:rPr>
              <w:t>Δ</w:t>
            </w:r>
            <w:r w:rsidRPr="00973492">
              <w:rPr>
                <w:b/>
                <w:bCs/>
                <w:color w:val="000000" w:themeColor="text1"/>
                <w:sz w:val="22"/>
              </w:rPr>
              <w:t xml:space="preserve"> = 123</w:t>
            </w:r>
            <w:r w:rsidR="002C2035">
              <w:rPr>
                <w:rFonts w:hint="eastAsia"/>
                <w:b/>
                <w:bCs/>
                <w:color w:val="000000" w:themeColor="text1"/>
                <w:sz w:val="22"/>
                <w:lang w:eastAsia="ja-JP"/>
              </w:rPr>
              <w:t>, left</w:t>
            </w:r>
            <w:r w:rsidRPr="00973492">
              <w:rPr>
                <w:b/>
                <w:bCs/>
                <w:color w:val="000000" w:themeColor="text1"/>
                <w:sz w:val="22"/>
              </w:rPr>
              <w:t>) and PAMXD6 (</w:t>
            </w:r>
            <w:r w:rsidRPr="00973492">
              <w:rPr>
                <w:b/>
                <w:bCs/>
                <w:i/>
                <w:iCs/>
                <w:color w:val="000000" w:themeColor="text1"/>
                <w:sz w:val="22"/>
              </w:rPr>
              <w:t>Δ</w:t>
            </w:r>
            <w:r w:rsidRPr="00973492">
              <w:rPr>
                <w:b/>
                <w:bCs/>
                <w:color w:val="000000" w:themeColor="text1"/>
                <w:sz w:val="22"/>
              </w:rPr>
              <w:t xml:space="preserve"> = 68</w:t>
            </w:r>
            <w:r w:rsidR="002C2035">
              <w:rPr>
                <w:rFonts w:hint="eastAsia"/>
                <w:b/>
                <w:bCs/>
                <w:color w:val="000000" w:themeColor="text1"/>
                <w:sz w:val="22"/>
                <w:lang w:eastAsia="ja-JP"/>
              </w:rPr>
              <w:t>, right</w:t>
            </w:r>
            <w:r w:rsidRPr="00973492">
              <w:rPr>
                <w:b/>
                <w:bCs/>
                <w:color w:val="000000" w:themeColor="text1"/>
                <w:sz w:val="22"/>
              </w:rPr>
              <w:t xml:space="preserve">): a) </w:t>
            </w:r>
            <w:r w:rsidRPr="00973492">
              <w:rPr>
                <w:color w:val="000000" w:themeColor="text1"/>
                <w:sz w:val="22"/>
              </w:rPr>
              <w:t xml:space="preserve">after NPT equilibration at 1000 K (3.25 ns), </w:t>
            </w:r>
            <w:r w:rsidRPr="00973492">
              <w:rPr>
                <w:b/>
                <w:bCs/>
                <w:color w:val="000000" w:themeColor="text1"/>
                <w:sz w:val="22"/>
              </w:rPr>
              <w:t>b)</w:t>
            </w:r>
            <w:r w:rsidRPr="00973492">
              <w:rPr>
                <w:color w:val="000000" w:themeColor="text1"/>
                <w:sz w:val="22"/>
              </w:rPr>
              <w:t xml:space="preserve"> after NPT equilibration at 1000 K (10 ns), and </w:t>
            </w:r>
            <w:r w:rsidRPr="00973492">
              <w:rPr>
                <w:b/>
                <w:bCs/>
                <w:color w:val="000000" w:themeColor="text1"/>
                <w:sz w:val="22"/>
              </w:rPr>
              <w:t>c)</w:t>
            </w:r>
            <w:r w:rsidRPr="00973492">
              <w:rPr>
                <w:color w:val="000000" w:themeColor="text1"/>
                <w:sz w:val="22"/>
              </w:rPr>
              <w:t xml:space="preserve"> after NPT equilibration at 300 K (10 ns). At 1000 K, the distributions are well described by Gaussian statistics and remain unchanged between 3.25 and 10 ns, indicating equilibration of segmental conformations.</w:t>
            </w:r>
          </w:p>
        </w:tc>
      </w:tr>
    </w:tbl>
    <w:p w14:paraId="732FA36D" w14:textId="77777777" w:rsidR="0026688B" w:rsidRPr="00973492" w:rsidRDefault="0026688B" w:rsidP="0026688B">
      <w:pPr>
        <w:snapToGrid w:val="0"/>
        <w:jc w:val="both"/>
        <w:rPr>
          <w:color w:val="000000" w:themeColor="text1"/>
          <w:sz w:val="22"/>
        </w:rPr>
      </w:pPr>
    </w:p>
    <w:p w14:paraId="01957918" w14:textId="77777777" w:rsidR="0026688B" w:rsidRPr="00973492" w:rsidRDefault="0026688B" w:rsidP="00011F53">
      <w:pPr>
        <w:spacing w:before="120" w:after="120"/>
        <w:rPr>
          <w:b/>
          <w:bCs/>
          <w:color w:val="000000" w:themeColor="text1"/>
          <w:lang w:eastAsia="ja-JP"/>
        </w:rPr>
      </w:pPr>
    </w:p>
    <w:p w14:paraId="12BD9936" w14:textId="77777777" w:rsidR="00011F53" w:rsidRPr="00973492" w:rsidRDefault="00011F53" w:rsidP="00011F53">
      <w:pPr>
        <w:rPr>
          <w:b/>
          <w:bCs/>
          <w:color w:val="000000" w:themeColor="text1"/>
          <w:lang w:eastAsia="ja-JP"/>
        </w:rPr>
      </w:pPr>
      <w:r w:rsidRPr="00973492">
        <w:rPr>
          <w:b/>
          <w:bCs/>
          <w:color w:val="000000" w:themeColor="text1"/>
          <w:lang w:eastAsia="ja-JP"/>
        </w:rPr>
        <w:br w:type="page"/>
      </w:r>
    </w:p>
    <w:p w14:paraId="75D536DD" w14:textId="1D7C67CE"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16" w:name="_Toc209547807"/>
      <w:r w:rsidRPr="00973492">
        <w:rPr>
          <w:rFonts w:hint="eastAsia"/>
          <w:color w:val="000000" w:themeColor="text1"/>
          <w:lang w:eastAsia="ja-JP"/>
        </w:rPr>
        <w:lastRenderedPageBreak/>
        <w:t>AA-MD simulation models</w:t>
      </w:r>
      <w:bookmarkEnd w:id="16"/>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610D748E" w14:textId="77777777" w:rsidTr="006A354F">
        <w:tc>
          <w:tcPr>
            <w:tcW w:w="9350" w:type="dxa"/>
          </w:tcPr>
          <w:p w14:paraId="649C73A5" w14:textId="68C1BC8A" w:rsidR="00011F53" w:rsidRPr="00973492" w:rsidRDefault="00011F53" w:rsidP="00011F53">
            <w:pPr>
              <w:pStyle w:val="SMcaption"/>
              <w:spacing w:before="240"/>
              <w:jc w:val="center"/>
              <w:rPr>
                <w:color w:val="000000" w:themeColor="text1"/>
                <w:lang w:eastAsia="ja-JP"/>
              </w:rPr>
            </w:pPr>
            <w:r w:rsidRPr="00973492">
              <w:rPr>
                <w:b/>
                <w:bCs/>
                <w:color w:val="000000" w:themeColor="text1"/>
                <w:lang w:eastAsia="ja-JP"/>
              </w:rPr>
              <w:br w:type="page"/>
            </w:r>
            <w:r w:rsidRPr="00973492">
              <w:rPr>
                <w:noProof/>
                <w:color w:val="000000" w:themeColor="text1"/>
                <w:lang w:eastAsia="ja-JP"/>
              </w:rPr>
              <w:drawing>
                <wp:inline distT="0" distB="0" distL="0" distR="0" wp14:anchorId="4ABDC7FA" wp14:editId="6DAD9AE8">
                  <wp:extent cx="4320000" cy="2542154"/>
                  <wp:effectExtent l="0" t="0" r="4445" b="0"/>
                  <wp:docPr id="262630350" name="図 3" descr="グラフ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30350" name="図 3" descr="グラフ が含まれている画像&#10;&#10;AI によって生成されたコンテンツは間違っている可能性があります。"/>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20000" cy="2542154"/>
                          </a:xfrm>
                          <a:prstGeom prst="rect">
                            <a:avLst/>
                          </a:prstGeom>
                        </pic:spPr>
                      </pic:pic>
                    </a:graphicData>
                  </a:graphic>
                </wp:inline>
              </w:drawing>
            </w:r>
          </w:p>
        </w:tc>
      </w:tr>
      <w:tr w:rsidR="00011F53" w:rsidRPr="00973492" w14:paraId="372CC64B" w14:textId="77777777" w:rsidTr="006A354F">
        <w:tc>
          <w:tcPr>
            <w:tcW w:w="9350" w:type="dxa"/>
          </w:tcPr>
          <w:p w14:paraId="5C3D4FD7" w14:textId="6791A732" w:rsidR="00011F53" w:rsidRPr="00973492" w:rsidRDefault="00011F53" w:rsidP="006A354F">
            <w:pPr>
              <w:pStyle w:val="SMcaption"/>
              <w:jc w:val="both"/>
              <w:rPr>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rPr>
              <w:t>Fig</w:t>
            </w:r>
            <w:r w:rsidRPr="00973492">
              <w:rPr>
                <w:rFonts w:hint="eastAsia"/>
                <w:b/>
                <w:bCs/>
                <w:color w:val="000000" w:themeColor="text1"/>
                <w:sz w:val="22"/>
                <w:lang w:eastAsia="ja-JP"/>
              </w:rPr>
              <w:t>ure</w:t>
            </w:r>
            <w:r w:rsidRPr="00973492">
              <w:rPr>
                <w:b/>
                <w:bCs/>
                <w:color w:val="000000" w:themeColor="text1"/>
                <w:sz w:val="22"/>
              </w:rPr>
              <w:t xml:space="preserve"> </w:t>
            </w:r>
            <w:r w:rsidRPr="00973492">
              <w:rPr>
                <w:rFonts w:hint="eastAsia"/>
                <w:b/>
                <w:bCs/>
                <w:color w:val="000000" w:themeColor="text1"/>
                <w:sz w:val="22"/>
                <w:lang w:eastAsia="ja-JP"/>
              </w:rPr>
              <w:t>1</w:t>
            </w:r>
            <w:r w:rsidR="00A85667" w:rsidRPr="00973492">
              <w:rPr>
                <w:rFonts w:hint="eastAsia"/>
                <w:b/>
                <w:bCs/>
                <w:color w:val="000000" w:themeColor="text1"/>
                <w:sz w:val="22"/>
                <w:lang w:eastAsia="ja-JP"/>
              </w:rPr>
              <w:t>7</w:t>
            </w:r>
            <w:r w:rsidRPr="00973492">
              <w:rPr>
                <w:rFonts w:hint="eastAsia"/>
                <w:b/>
                <w:bCs/>
                <w:color w:val="000000" w:themeColor="text1"/>
                <w:sz w:val="22"/>
                <w:lang w:eastAsia="ja-JP"/>
              </w:rPr>
              <w:t>.</w:t>
            </w:r>
            <w:r w:rsidRPr="00973492">
              <w:rPr>
                <w:rFonts w:hint="eastAsia"/>
                <w:color w:val="000000" w:themeColor="text1"/>
                <w:sz w:val="22"/>
              </w:rPr>
              <w:t xml:space="preserve"> </w:t>
            </w:r>
            <w:r w:rsidRPr="00973492">
              <w:rPr>
                <w:rFonts w:hint="eastAsia"/>
                <w:b/>
                <w:bCs/>
                <w:color w:val="000000" w:themeColor="text1"/>
                <w:sz w:val="22"/>
              </w:rPr>
              <w:t>AA-MD simulation models.</w:t>
            </w:r>
            <w:r w:rsidRPr="00973492">
              <w:rPr>
                <w:rFonts w:hint="eastAsia"/>
                <w:color w:val="000000" w:themeColor="text1"/>
                <w:sz w:val="22"/>
              </w:rPr>
              <w:t xml:space="preserve"> </w:t>
            </w:r>
            <w:r w:rsidRPr="00973492">
              <w:rPr>
                <w:rFonts w:hint="eastAsia"/>
                <w:b/>
                <w:bCs/>
                <w:color w:val="000000" w:themeColor="text1"/>
                <w:sz w:val="22"/>
                <w:lang w:eastAsia="ja-JP"/>
              </w:rPr>
              <w:t>a)</w:t>
            </w:r>
            <w:r w:rsidRPr="00973492">
              <w:rPr>
                <w:rFonts w:hint="eastAsia"/>
                <w:color w:val="000000" w:themeColor="text1"/>
                <w:sz w:val="22"/>
              </w:rPr>
              <w:t xml:space="preserve"> Non-terminated and fully OH-terminated </w:t>
            </w:r>
            <w:r w:rsidRPr="00973492">
              <w:rPr>
                <w:color w:val="000000" w:themeColor="text1"/>
                <w:sz w:val="22"/>
              </w:rPr>
              <w:t>α</w:t>
            </w:r>
            <w:r w:rsidRPr="00973492">
              <w:rPr>
                <w:rFonts w:hint="eastAsia"/>
                <w:color w:val="000000" w:themeColor="text1"/>
                <w:sz w:val="22"/>
              </w:rPr>
              <w:t>-Al</w:t>
            </w:r>
            <w:r w:rsidRPr="00973492">
              <w:rPr>
                <w:rFonts w:hint="eastAsia"/>
                <w:color w:val="000000" w:themeColor="text1"/>
                <w:sz w:val="22"/>
                <w:vertAlign w:val="subscript"/>
              </w:rPr>
              <w:t>2</w:t>
            </w:r>
            <w:r w:rsidRPr="00973492">
              <w:rPr>
                <w:rFonts w:hint="eastAsia"/>
                <w:color w:val="000000" w:themeColor="text1"/>
                <w:sz w:val="22"/>
              </w:rPr>
              <w:t>O</w:t>
            </w:r>
            <w:r w:rsidRPr="00973492">
              <w:rPr>
                <w:rFonts w:hint="eastAsia"/>
                <w:color w:val="000000" w:themeColor="text1"/>
                <w:sz w:val="22"/>
                <w:vertAlign w:val="subscript"/>
              </w:rPr>
              <w:t>3</w:t>
            </w:r>
            <w:r w:rsidRPr="00973492">
              <w:rPr>
                <w:rFonts w:hint="eastAsia"/>
                <w:color w:val="000000" w:themeColor="text1"/>
                <w:sz w:val="22"/>
              </w:rPr>
              <w:t xml:space="preserve"> (0001) surfaces. </w:t>
            </w:r>
            <w:r w:rsidRPr="00973492">
              <w:rPr>
                <w:rFonts w:hint="eastAsia"/>
                <w:b/>
                <w:bCs/>
                <w:color w:val="000000" w:themeColor="text1"/>
                <w:sz w:val="22"/>
                <w:lang w:eastAsia="ja-JP"/>
              </w:rPr>
              <w:t>b)</w:t>
            </w:r>
            <w:r w:rsidRPr="00973492">
              <w:rPr>
                <w:rFonts w:hint="eastAsia"/>
                <w:color w:val="000000" w:themeColor="text1"/>
                <w:sz w:val="22"/>
              </w:rPr>
              <w:t xml:space="preserve"> Initial atomic configuration of the PA/Al</w:t>
            </w:r>
            <w:r w:rsidRPr="00973492">
              <w:rPr>
                <w:rFonts w:hint="eastAsia"/>
                <w:color w:val="000000" w:themeColor="text1"/>
                <w:sz w:val="22"/>
                <w:vertAlign w:val="subscript"/>
              </w:rPr>
              <w:t>2</w:t>
            </w:r>
            <w:r w:rsidRPr="00973492">
              <w:rPr>
                <w:rFonts w:hint="eastAsia"/>
                <w:color w:val="000000" w:themeColor="text1"/>
                <w:sz w:val="22"/>
              </w:rPr>
              <w:t>O</w:t>
            </w:r>
            <w:r w:rsidRPr="00973492">
              <w:rPr>
                <w:rFonts w:hint="eastAsia"/>
                <w:color w:val="000000" w:themeColor="text1"/>
                <w:sz w:val="22"/>
                <w:vertAlign w:val="subscript"/>
              </w:rPr>
              <w:t>3</w:t>
            </w:r>
            <w:r w:rsidRPr="00973492">
              <w:rPr>
                <w:rFonts w:hint="eastAsia"/>
                <w:color w:val="000000" w:themeColor="text1"/>
                <w:sz w:val="22"/>
              </w:rPr>
              <w:t xml:space="preserve"> joining interface used in </w:t>
            </w:r>
            <w:r w:rsidRPr="00973492">
              <w:rPr>
                <w:color w:val="000000" w:themeColor="text1"/>
                <w:sz w:val="22"/>
              </w:rPr>
              <w:t>uniaxial tensile simulation</w:t>
            </w:r>
            <w:r w:rsidRPr="00973492">
              <w:rPr>
                <w:rFonts w:hint="eastAsia"/>
                <w:color w:val="000000" w:themeColor="text1"/>
                <w:sz w:val="22"/>
              </w:rPr>
              <w:t xml:space="preserve">s. The upper rigid layer of the PA slab is displaced at a constant velocity of </w:t>
            </w:r>
            <m:oMath>
              <m:r>
                <w:rPr>
                  <w:rFonts w:ascii="Cambria Math" w:hAnsi="Cambria Math"/>
                  <w:color w:val="000000" w:themeColor="text1"/>
                  <w:sz w:val="22"/>
                </w:rPr>
                <m:t>5.0×</m:t>
              </m:r>
              <m:sSup>
                <m:sSupPr>
                  <m:ctrlPr>
                    <w:rPr>
                      <w:rFonts w:ascii="Cambria Math" w:hAnsi="Cambria Math"/>
                      <w:i/>
                      <w:color w:val="000000" w:themeColor="text1"/>
                      <w:sz w:val="22"/>
                    </w:rPr>
                  </m:ctrlPr>
                </m:sSupPr>
                <m:e>
                  <m:r>
                    <w:rPr>
                      <w:rFonts w:ascii="Cambria Math" w:hAnsi="Cambria Math"/>
                      <w:color w:val="000000" w:themeColor="text1"/>
                      <w:sz w:val="22"/>
                    </w:rPr>
                    <m:t>10</m:t>
                  </m:r>
                </m:e>
                <m:sup>
                  <m:r>
                    <w:rPr>
                      <w:rFonts w:ascii="Cambria Math" w:hAnsi="Cambria Math"/>
                      <w:color w:val="000000" w:themeColor="text1"/>
                      <w:sz w:val="22"/>
                    </w:rPr>
                    <m:t>-6</m:t>
                  </m:r>
                </m:sup>
              </m:sSup>
            </m:oMath>
            <w:r w:rsidRPr="00973492">
              <w:rPr>
                <w:rFonts w:hint="eastAsia"/>
                <w:color w:val="000000" w:themeColor="text1"/>
                <w:sz w:val="22"/>
              </w:rPr>
              <w:t xml:space="preserve"> nm fs</w:t>
            </w:r>
            <w:r w:rsidRPr="00973492">
              <w:rPr>
                <w:color w:val="000000" w:themeColor="text1"/>
                <w:sz w:val="22"/>
                <w:vertAlign w:val="superscript"/>
              </w:rPr>
              <w:t>-1</w:t>
            </w:r>
            <w:r w:rsidRPr="00973492">
              <w:rPr>
                <w:rFonts w:hint="eastAsia"/>
                <w:color w:val="000000" w:themeColor="text1"/>
                <w:sz w:val="22"/>
                <w:vertAlign w:val="superscript"/>
              </w:rPr>
              <w:t xml:space="preserve"> </w:t>
            </w:r>
            <w:r w:rsidRPr="00973492">
              <w:rPr>
                <w:rFonts w:hint="eastAsia"/>
                <w:color w:val="000000" w:themeColor="text1"/>
                <w:sz w:val="22"/>
              </w:rPr>
              <w:t xml:space="preserve">in the positive </w:t>
            </w:r>
            <w:r w:rsidRPr="00973492">
              <w:rPr>
                <w:i/>
                <w:iCs/>
                <w:color w:val="000000" w:themeColor="text1"/>
                <w:sz w:val="22"/>
              </w:rPr>
              <w:t>z</w:t>
            </w:r>
            <w:r w:rsidRPr="00973492">
              <w:rPr>
                <w:rFonts w:hint="eastAsia"/>
                <w:color w:val="000000" w:themeColor="text1"/>
                <w:sz w:val="22"/>
              </w:rPr>
              <w:t xml:space="preserve"> direction, as indicated by the yellow arrow</w:t>
            </w:r>
            <w:r w:rsidRPr="00973492">
              <w:rPr>
                <w:color w:val="000000" w:themeColor="text1"/>
                <w:sz w:val="22"/>
              </w:rPr>
              <w:t>.</w:t>
            </w:r>
          </w:p>
        </w:tc>
      </w:tr>
    </w:tbl>
    <w:p w14:paraId="4BC00742" w14:textId="77777777" w:rsidR="00011F53" w:rsidRPr="00973492" w:rsidRDefault="00011F53" w:rsidP="00011F53">
      <w:pPr>
        <w:pStyle w:val="afff3"/>
        <w:rPr>
          <w:rFonts w:ascii="Times New Roman" w:hAnsi="Times New Roman" w:cs="Times New Roman"/>
          <w:b/>
          <w:bCs/>
          <w:color w:val="000000" w:themeColor="text1"/>
          <w:sz w:val="24"/>
          <w:szCs w:val="24"/>
          <w:lang w:eastAsia="ja-JP"/>
        </w:rPr>
      </w:pPr>
    </w:p>
    <w:p w14:paraId="20E34AEA" w14:textId="77777777" w:rsidR="00011F53" w:rsidRPr="00973492" w:rsidRDefault="00011F53" w:rsidP="00011F53">
      <w:pPr>
        <w:rPr>
          <w:b/>
          <w:bCs/>
          <w:color w:val="000000" w:themeColor="text1"/>
          <w:szCs w:val="24"/>
          <w:lang w:eastAsia="ja-JP"/>
        </w:rPr>
      </w:pPr>
      <w:r w:rsidRPr="00973492">
        <w:rPr>
          <w:b/>
          <w:bCs/>
          <w:color w:val="000000" w:themeColor="text1"/>
          <w:szCs w:val="24"/>
          <w:lang w:eastAsia="ja-JP"/>
        </w:rPr>
        <w:br w:type="page"/>
      </w:r>
    </w:p>
    <w:p w14:paraId="0907C1BC" w14:textId="4A2B2DE8" w:rsidR="005917BE" w:rsidRPr="00973492" w:rsidRDefault="00D27DAC" w:rsidP="007A6115">
      <w:pPr>
        <w:pStyle w:val="SMHeading"/>
        <w:numPr>
          <w:ilvl w:val="0"/>
          <w:numId w:val="15"/>
        </w:numPr>
        <w:spacing w:line="360" w:lineRule="auto"/>
        <w:ind w:left="709" w:hanging="709"/>
        <w:jc w:val="both"/>
        <w:rPr>
          <w:color w:val="000000" w:themeColor="text1"/>
          <w:lang w:eastAsia="ja-JP"/>
        </w:rPr>
      </w:pPr>
      <w:bookmarkStart w:id="17" w:name="_Toc209547808"/>
      <w:r w:rsidRPr="00973492">
        <w:rPr>
          <w:rFonts w:hint="eastAsia"/>
          <w:color w:val="000000" w:themeColor="text1"/>
          <w:lang w:eastAsia="ja-JP"/>
        </w:rPr>
        <w:lastRenderedPageBreak/>
        <w:t>Effect of tensile displacement rate</w:t>
      </w:r>
      <w:bookmarkEnd w:id="17"/>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09B01497" w14:textId="77777777" w:rsidTr="006A354F">
        <w:tc>
          <w:tcPr>
            <w:tcW w:w="9350" w:type="dxa"/>
          </w:tcPr>
          <w:p w14:paraId="185B82A8" w14:textId="2CE94A43" w:rsidR="00011F53" w:rsidRPr="00973492" w:rsidRDefault="00011F53" w:rsidP="00011F53">
            <w:pPr>
              <w:pStyle w:val="SMcaption"/>
              <w:spacing w:before="240" w:line="360" w:lineRule="auto"/>
              <w:jc w:val="center"/>
              <w:rPr>
                <w:b/>
                <w:bCs/>
                <w:color w:val="000000" w:themeColor="text1"/>
                <w:lang w:eastAsia="ja-JP"/>
              </w:rPr>
            </w:pPr>
            <w:r w:rsidRPr="00973492">
              <w:rPr>
                <w:b/>
                <w:bCs/>
                <w:color w:val="000000" w:themeColor="text1"/>
                <w:lang w:eastAsia="ja-JP"/>
              </w:rPr>
              <w:br w:type="page"/>
            </w:r>
            <w:r w:rsidRPr="00973492">
              <w:rPr>
                <w:b/>
                <w:bCs/>
                <w:noProof/>
                <w:color w:val="000000" w:themeColor="text1"/>
                <w:lang w:eastAsia="ja-JP"/>
              </w:rPr>
              <w:drawing>
                <wp:inline distT="0" distB="0" distL="0" distR="0" wp14:anchorId="57A951BF" wp14:editId="53A18C4D">
                  <wp:extent cx="5040000" cy="2646000"/>
                  <wp:effectExtent l="0" t="0" r="8255" b="2540"/>
                  <wp:docPr id="1528215555" name="図 3" descr="飛行機, 飛ぶ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215555" name="図 3" descr="飛行機, 飛ぶ が含まれている画像&#10;&#10;AI 生成コンテンツは誤りを含む可能性があります。"/>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40000" cy="2646000"/>
                          </a:xfrm>
                          <a:prstGeom prst="rect">
                            <a:avLst/>
                          </a:prstGeom>
                        </pic:spPr>
                      </pic:pic>
                    </a:graphicData>
                  </a:graphic>
                </wp:inline>
              </w:drawing>
            </w:r>
          </w:p>
        </w:tc>
      </w:tr>
      <w:tr w:rsidR="007170DF" w:rsidRPr="00973492" w14:paraId="3DEEA995" w14:textId="77777777" w:rsidTr="006A354F">
        <w:tc>
          <w:tcPr>
            <w:tcW w:w="9350" w:type="dxa"/>
          </w:tcPr>
          <w:p w14:paraId="4312A91E" w14:textId="5351414D" w:rsidR="00011F53" w:rsidRPr="00973492" w:rsidRDefault="00011F53" w:rsidP="006A354F">
            <w:pPr>
              <w:pStyle w:val="SMcaption"/>
              <w:jc w:val="both"/>
              <w:rPr>
                <w:b/>
                <w:bCs/>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1</w:t>
            </w:r>
            <w:r w:rsidR="00A85667" w:rsidRPr="00973492">
              <w:rPr>
                <w:rFonts w:hint="eastAsia"/>
                <w:b/>
                <w:bCs/>
                <w:color w:val="000000" w:themeColor="text1"/>
                <w:sz w:val="22"/>
                <w:szCs w:val="24"/>
                <w:lang w:eastAsia="ja-JP"/>
              </w:rPr>
              <w:t>8</w:t>
            </w:r>
            <w:r w:rsidRPr="00973492">
              <w:rPr>
                <w:rFonts w:hint="eastAsia"/>
                <w:b/>
                <w:bCs/>
                <w:color w:val="000000" w:themeColor="text1"/>
                <w:sz w:val="22"/>
                <w:szCs w:val="24"/>
                <w:lang w:eastAsia="ja-JP"/>
              </w:rPr>
              <w:t>.</w:t>
            </w:r>
            <w:r w:rsidRPr="00973492">
              <w:rPr>
                <w:color w:val="000000" w:themeColor="text1"/>
                <w:sz w:val="22"/>
                <w:szCs w:val="24"/>
              </w:rPr>
              <w:t xml:space="preserve"> </w:t>
            </w:r>
            <w:r w:rsidRPr="00973492">
              <w:rPr>
                <w:b/>
                <w:bCs/>
                <w:color w:val="000000" w:themeColor="text1"/>
                <w:sz w:val="22"/>
                <w:szCs w:val="24"/>
              </w:rPr>
              <w:t xml:space="preserve">Stress-strain curves and spatial distributions of </w:t>
            </w:r>
            <w:r w:rsidRPr="00973492">
              <w:rPr>
                <w:rFonts w:hint="eastAsia"/>
                <w:b/>
                <w:bCs/>
                <w:color w:val="000000" w:themeColor="text1"/>
                <w:sz w:val="22"/>
              </w:rPr>
              <w:t>Green-Lagrange strain</w:t>
            </w:r>
            <w:r w:rsidRPr="00973492">
              <w:rPr>
                <w:rFonts w:hint="eastAsia"/>
                <w:b/>
                <w:bCs/>
                <w:color w:val="000000" w:themeColor="text1"/>
                <w:sz w:val="22"/>
                <w:lang w:eastAsia="ja-JP"/>
              </w:rPr>
              <w:t xml:space="preserve"> using corrected SPH</w:t>
            </w:r>
            <w:r w:rsidRPr="00973492">
              <w:rPr>
                <w:rFonts w:hint="eastAsia"/>
                <w:b/>
                <w:bCs/>
                <w:color w:val="000000" w:themeColor="text1"/>
                <w:sz w:val="22"/>
              </w:rPr>
              <w:t xml:space="preserve"> </w:t>
            </w:r>
            <m:oMath>
              <m:sSubSup>
                <m:sSubSupPr>
                  <m:ctrlPr>
                    <w:rPr>
                      <w:rFonts w:ascii="Cambria Math" w:hAnsi="Cambria Math"/>
                      <w:b/>
                      <w:bCs/>
                      <w:i/>
                      <w:color w:val="000000" w:themeColor="text1"/>
                      <w:kern w:val="2"/>
                      <w:sz w:val="22"/>
                      <w:szCs w:val="22"/>
                      <w:lang w:eastAsia="ja-JP"/>
                    </w:rPr>
                  </m:ctrlPr>
                </m:sSubSupPr>
                <m:e>
                  <m:r>
                    <m:rPr>
                      <m:sty m:val="bi"/>
                    </m:rPr>
                    <w:rPr>
                      <w:rFonts w:ascii="Cambria Math" w:hAnsi="Cambria Math"/>
                      <w:color w:val="000000" w:themeColor="text1"/>
                      <w:sz w:val="22"/>
                    </w:rPr>
                    <m:t>E</m:t>
                  </m:r>
                </m:e>
                <m:sub>
                  <m:r>
                    <m:rPr>
                      <m:nor/>
                    </m:rPr>
                    <w:rPr>
                      <w:rFonts w:ascii="Cambria Math" w:hAnsi="Cambria Math"/>
                      <w:b/>
                      <w:bCs/>
                      <w:color w:val="000000" w:themeColor="text1"/>
                      <w:sz w:val="22"/>
                    </w:rPr>
                    <m:t>zz</m:t>
                  </m:r>
                </m:sub>
                <m:sup>
                  <m:r>
                    <m:rPr>
                      <m:nor/>
                    </m:rPr>
                    <w:rPr>
                      <w:rFonts w:ascii="Cambria Math" w:hAnsi="Cambria Math"/>
                      <w:b/>
                      <w:bCs/>
                      <w:color w:val="000000" w:themeColor="text1"/>
                      <w:sz w:val="22"/>
                    </w:rPr>
                    <m:t>SPH</m:t>
                  </m:r>
                </m:sup>
              </m:sSubSup>
            </m:oMath>
            <w:r w:rsidRPr="00973492">
              <w:rPr>
                <w:b/>
                <w:bCs/>
                <w:color w:val="000000" w:themeColor="text1"/>
                <w:sz w:val="22"/>
                <w:szCs w:val="24"/>
              </w:rPr>
              <w:t xml:space="preserve"> of </w:t>
            </w:r>
            <w:r w:rsidRPr="00973492">
              <w:rPr>
                <w:rFonts w:hint="eastAsia"/>
                <w:b/>
                <w:bCs/>
                <w:color w:val="000000" w:themeColor="text1"/>
                <w:sz w:val="22"/>
                <w:szCs w:val="24"/>
                <w:lang w:eastAsia="ja-JP"/>
              </w:rPr>
              <w:t xml:space="preserve">the </w:t>
            </w:r>
            <w:r w:rsidRPr="00973492">
              <w:rPr>
                <w:b/>
                <w:bCs/>
                <w:color w:val="000000" w:themeColor="text1"/>
                <w:sz w:val="22"/>
                <w:szCs w:val="24"/>
              </w:rPr>
              <w:t xml:space="preserve">PA6/non-terminated </w:t>
            </w:r>
            <w:r w:rsidRPr="00973492">
              <w:rPr>
                <w:rFonts w:hint="eastAsia"/>
                <w:b/>
                <w:bCs/>
                <w:color w:val="000000" w:themeColor="text1"/>
                <w:sz w:val="22"/>
                <w:szCs w:val="24"/>
                <w:lang w:eastAsia="ja-JP"/>
              </w:rPr>
              <w:t>Al</w:t>
            </w:r>
            <w:r w:rsidRPr="00973492">
              <w:rPr>
                <w:rFonts w:hint="eastAsia"/>
                <w:b/>
                <w:bCs/>
                <w:color w:val="000000" w:themeColor="text1"/>
                <w:sz w:val="22"/>
                <w:szCs w:val="24"/>
                <w:vertAlign w:val="subscript"/>
                <w:lang w:eastAsia="ja-JP"/>
              </w:rPr>
              <w:t>2</w:t>
            </w:r>
            <w:r w:rsidRPr="00973492">
              <w:rPr>
                <w:rFonts w:hint="eastAsia"/>
                <w:b/>
                <w:bCs/>
                <w:color w:val="000000" w:themeColor="text1"/>
                <w:sz w:val="22"/>
                <w:szCs w:val="24"/>
                <w:lang w:eastAsia="ja-JP"/>
              </w:rPr>
              <w:t>O</w:t>
            </w:r>
            <w:r w:rsidRPr="00973492">
              <w:rPr>
                <w:rFonts w:hint="eastAsia"/>
                <w:b/>
                <w:bCs/>
                <w:color w:val="000000" w:themeColor="text1"/>
                <w:sz w:val="22"/>
                <w:szCs w:val="24"/>
                <w:vertAlign w:val="subscript"/>
                <w:lang w:eastAsia="ja-JP"/>
              </w:rPr>
              <w:t>3</w:t>
            </w:r>
            <w:r w:rsidRPr="00973492">
              <w:rPr>
                <w:rFonts w:hint="eastAsia"/>
                <w:b/>
                <w:bCs/>
                <w:color w:val="000000" w:themeColor="text1"/>
                <w:sz w:val="22"/>
                <w:szCs w:val="24"/>
                <w:lang w:eastAsia="ja-JP"/>
              </w:rPr>
              <w:t xml:space="preserve"> system</w:t>
            </w:r>
            <w:r w:rsidRPr="00973492">
              <w:rPr>
                <w:b/>
                <w:bCs/>
                <w:color w:val="000000" w:themeColor="text1"/>
                <w:sz w:val="22"/>
                <w:szCs w:val="24"/>
              </w:rPr>
              <w:t xml:space="preserve"> at three different tensile displacement rates</w:t>
            </w:r>
            <w:r w:rsidRPr="00973492">
              <w:rPr>
                <w:b/>
                <w:bCs/>
                <w:color w:val="000000" w:themeColor="text1"/>
                <w:sz w:val="22"/>
              </w:rPr>
              <w:t>:</w:t>
            </w:r>
            <w:r w:rsidRPr="00973492">
              <w:rPr>
                <w:color w:val="000000" w:themeColor="text1"/>
                <w:sz w:val="22"/>
              </w:rPr>
              <w:t xml:space="preserve"> </w:t>
            </w:r>
            <w:r w:rsidRPr="00973492">
              <w:rPr>
                <w:rFonts w:hint="eastAsia"/>
                <w:b/>
                <w:bCs/>
                <w:color w:val="000000" w:themeColor="text1"/>
                <w:sz w:val="22"/>
                <w:lang w:eastAsia="ja-JP"/>
              </w:rPr>
              <w:t>a)</w:t>
            </w:r>
            <w:r w:rsidRPr="00973492">
              <w:rPr>
                <w:color w:val="000000" w:themeColor="text1"/>
                <w:sz w:val="22"/>
              </w:rPr>
              <w:t xml:space="preserve"> </w:t>
            </w:r>
            <m:oMath>
              <m:r>
                <w:rPr>
                  <w:rFonts w:ascii="Cambria Math" w:hAnsi="Cambria Math"/>
                  <w:color w:val="000000" w:themeColor="text1"/>
                  <w:sz w:val="22"/>
                </w:rPr>
                <m:t>2.5×</m:t>
              </m:r>
              <m:sSup>
                <m:sSupPr>
                  <m:ctrlPr>
                    <w:rPr>
                      <w:rFonts w:ascii="Cambria Math" w:hAnsi="Cambria Math"/>
                      <w:i/>
                      <w:color w:val="000000" w:themeColor="text1"/>
                      <w:sz w:val="22"/>
                    </w:rPr>
                  </m:ctrlPr>
                </m:sSupPr>
                <m:e>
                  <m:r>
                    <w:rPr>
                      <w:rFonts w:ascii="Cambria Math" w:hAnsi="Cambria Math"/>
                      <w:color w:val="000000" w:themeColor="text1"/>
                      <w:sz w:val="22"/>
                    </w:rPr>
                    <m:t>10</m:t>
                  </m:r>
                </m:e>
                <m:sup>
                  <m:r>
                    <w:rPr>
                      <w:rFonts w:ascii="Cambria Math" w:hAnsi="Cambria Math"/>
                      <w:color w:val="000000" w:themeColor="text1"/>
                      <w:sz w:val="22"/>
                    </w:rPr>
                    <m:t>-6</m:t>
                  </m:r>
                </m:sup>
              </m:sSup>
            </m:oMath>
            <w:r w:rsidRPr="00973492">
              <w:rPr>
                <w:color w:val="000000" w:themeColor="text1"/>
                <w:sz w:val="22"/>
              </w:rPr>
              <w:t xml:space="preserve">, and </w:t>
            </w:r>
            <w:r w:rsidRPr="00973492">
              <w:rPr>
                <w:rFonts w:hint="eastAsia"/>
                <w:b/>
                <w:bCs/>
                <w:color w:val="000000" w:themeColor="text1"/>
                <w:sz w:val="22"/>
                <w:lang w:eastAsia="ja-JP"/>
              </w:rPr>
              <w:t>b)</w:t>
            </w:r>
            <w:r w:rsidRPr="00973492">
              <w:rPr>
                <w:b/>
                <w:bCs/>
                <w:color w:val="000000" w:themeColor="text1"/>
                <w:sz w:val="22"/>
              </w:rPr>
              <w:t xml:space="preserve"> </w:t>
            </w:r>
            <m:oMath>
              <m:r>
                <w:rPr>
                  <w:rFonts w:ascii="Cambria Math" w:hAnsi="Cambria Math"/>
                  <w:color w:val="000000" w:themeColor="text1"/>
                  <w:sz w:val="22"/>
                </w:rPr>
                <m:t>1.0×</m:t>
              </m:r>
              <m:sSup>
                <m:sSupPr>
                  <m:ctrlPr>
                    <w:rPr>
                      <w:rFonts w:ascii="Cambria Math" w:hAnsi="Cambria Math"/>
                      <w:i/>
                      <w:color w:val="000000" w:themeColor="text1"/>
                      <w:sz w:val="22"/>
                    </w:rPr>
                  </m:ctrlPr>
                </m:sSupPr>
                <m:e>
                  <m:r>
                    <w:rPr>
                      <w:rFonts w:ascii="Cambria Math" w:hAnsi="Cambria Math"/>
                      <w:color w:val="000000" w:themeColor="text1"/>
                      <w:sz w:val="22"/>
                    </w:rPr>
                    <m:t>10</m:t>
                  </m:r>
                </m:e>
                <m:sup>
                  <m:r>
                    <w:rPr>
                      <w:rFonts w:ascii="Cambria Math" w:hAnsi="Cambria Math"/>
                      <w:color w:val="000000" w:themeColor="text1"/>
                      <w:sz w:val="22"/>
                    </w:rPr>
                    <m:t>-5</m:t>
                  </m:r>
                </m:sup>
              </m:sSup>
            </m:oMath>
            <w:r w:rsidRPr="00973492">
              <w:rPr>
                <w:color w:val="000000" w:themeColor="text1"/>
                <w:sz w:val="22"/>
              </w:rPr>
              <w:t xml:space="preserve"> nm</w:t>
            </w:r>
            <w:r w:rsidRPr="00973492">
              <w:rPr>
                <w:rFonts w:hint="eastAsia"/>
                <w:color w:val="000000" w:themeColor="text1"/>
                <w:sz w:val="22"/>
                <w:lang w:eastAsia="ja-JP"/>
              </w:rPr>
              <w:t xml:space="preserve"> </w:t>
            </w:r>
            <w:r w:rsidRPr="00973492">
              <w:rPr>
                <w:color w:val="000000" w:themeColor="text1"/>
                <w:sz w:val="22"/>
              </w:rPr>
              <w:t>fs</w:t>
            </w:r>
            <w:r w:rsidRPr="00973492">
              <w:rPr>
                <w:rFonts w:hint="eastAsia"/>
                <w:color w:val="000000" w:themeColor="text1"/>
                <w:sz w:val="22"/>
                <w:vertAlign w:val="superscript"/>
                <w:lang w:eastAsia="ja-JP"/>
              </w:rPr>
              <w:t>-1</w:t>
            </w:r>
            <w:r w:rsidRPr="00973492">
              <w:rPr>
                <w:color w:val="000000" w:themeColor="text1"/>
                <w:sz w:val="22"/>
              </w:rPr>
              <w:t>.</w:t>
            </w:r>
          </w:p>
        </w:tc>
      </w:tr>
    </w:tbl>
    <w:p w14:paraId="07EC9020" w14:textId="77777777" w:rsidR="00011F53" w:rsidRPr="00973492" w:rsidRDefault="00011F53" w:rsidP="00011F53">
      <w:pPr>
        <w:pStyle w:val="SMcaption"/>
        <w:spacing w:line="360" w:lineRule="auto"/>
        <w:rPr>
          <w:b/>
          <w:bCs/>
          <w:color w:val="000000" w:themeColor="text1"/>
          <w:lang w:eastAsia="ja-JP"/>
        </w:rPr>
      </w:pPr>
    </w:p>
    <w:p w14:paraId="1961CAAF" w14:textId="77777777" w:rsidR="00011F53" w:rsidRPr="00973492" w:rsidRDefault="00011F53" w:rsidP="00011F53">
      <w:pPr>
        <w:rPr>
          <w:b/>
          <w:bCs/>
          <w:color w:val="000000" w:themeColor="text1"/>
          <w:szCs w:val="24"/>
          <w:lang w:eastAsia="ja-JP"/>
        </w:rPr>
      </w:pPr>
      <w:r w:rsidRPr="00973492">
        <w:rPr>
          <w:b/>
          <w:bCs/>
          <w:color w:val="000000" w:themeColor="text1"/>
          <w:szCs w:val="24"/>
          <w:lang w:eastAsia="ja-JP"/>
        </w:rPr>
        <w:br w:type="page"/>
      </w:r>
    </w:p>
    <w:p w14:paraId="6AE517FE" w14:textId="3AEE7D93" w:rsidR="00011F53" w:rsidRPr="00973492" w:rsidRDefault="00876AA1" w:rsidP="007A6115">
      <w:pPr>
        <w:pStyle w:val="SMHeading"/>
        <w:numPr>
          <w:ilvl w:val="0"/>
          <w:numId w:val="15"/>
        </w:numPr>
        <w:spacing w:line="360" w:lineRule="auto"/>
        <w:ind w:left="709" w:hanging="709"/>
        <w:jc w:val="both"/>
        <w:rPr>
          <w:color w:val="000000" w:themeColor="text1"/>
          <w:lang w:eastAsia="ja-JP"/>
        </w:rPr>
      </w:pPr>
      <w:bookmarkStart w:id="18" w:name="_Toc209547809"/>
      <w:r w:rsidRPr="00973492">
        <w:rPr>
          <w:rFonts w:hint="eastAsia"/>
          <w:color w:val="000000" w:themeColor="text1"/>
          <w:lang w:eastAsia="ja-JP"/>
        </w:rPr>
        <w:lastRenderedPageBreak/>
        <w:t>E</w:t>
      </w:r>
      <w:r w:rsidR="00D27DAC" w:rsidRPr="00973492">
        <w:rPr>
          <w:color w:val="000000" w:themeColor="text1"/>
          <w:lang w:eastAsia="ja-JP"/>
        </w:rPr>
        <w:t>ffect of the difference between glass transition temperatures and MD simulation temperature</w:t>
      </w:r>
      <w:bookmarkEnd w:id="18"/>
      <w:r w:rsidR="00D27DAC" w:rsidRPr="00973492">
        <w:rPr>
          <w:color w:val="000000" w:themeColor="text1"/>
        </w:rPr>
        <w:t xml:space="preserve"> </w:t>
      </w:r>
    </w:p>
    <w:p w14:paraId="5E261389" w14:textId="33C6781A" w:rsidR="00011F53" w:rsidRPr="00973492" w:rsidRDefault="00496932" w:rsidP="00496932">
      <w:pPr>
        <w:spacing w:before="120" w:after="120" w:line="360" w:lineRule="auto"/>
        <w:jc w:val="both"/>
        <w:rPr>
          <w:b/>
          <w:bCs/>
          <w:color w:val="000000" w:themeColor="text1"/>
          <w:sz w:val="28"/>
          <w:szCs w:val="28"/>
          <w:lang w:eastAsia="ja-JP"/>
        </w:rPr>
      </w:pPr>
      <w:r w:rsidRPr="00496932">
        <w:rPr>
          <w:rFonts w:hint="eastAsia"/>
          <w:b/>
          <w:bCs/>
          <w:color w:val="000000" w:themeColor="text1"/>
          <w:szCs w:val="28"/>
          <w:lang w:eastAsia="ja-JP"/>
        </w:rPr>
        <w:t xml:space="preserve">Supplementary Note </w:t>
      </w:r>
      <w:r>
        <w:rPr>
          <w:rFonts w:hint="eastAsia"/>
          <w:b/>
          <w:bCs/>
          <w:color w:val="000000" w:themeColor="text1"/>
          <w:szCs w:val="28"/>
          <w:lang w:eastAsia="ja-JP"/>
        </w:rPr>
        <w:t>10</w:t>
      </w:r>
      <w:r w:rsidRPr="00496932">
        <w:rPr>
          <w:rFonts w:hint="eastAsia"/>
          <w:b/>
          <w:bCs/>
          <w:color w:val="000000" w:themeColor="text1"/>
          <w:szCs w:val="28"/>
          <w:lang w:eastAsia="ja-JP"/>
        </w:rPr>
        <w:t xml:space="preserve">. </w:t>
      </w:r>
      <w:r w:rsidR="00011F53" w:rsidRPr="00973492">
        <w:rPr>
          <w:color w:val="000000" w:themeColor="text1"/>
          <w:szCs w:val="28"/>
        </w:rPr>
        <w:t xml:space="preserve">We experimentally determined the glass transition temperatures of PA6 and PAMXD6 using differential scanning calorimetry (DSC Q2000, TA Instruments Inc.). DSC measurements were performed by heating the samples from </w:t>
      </w:r>
      <w:r w:rsidR="004A4CF1" w:rsidRPr="00973492">
        <w:rPr>
          <w:rFonts w:hint="eastAsia"/>
          <w:color w:val="000000" w:themeColor="text1"/>
          <w:szCs w:val="28"/>
          <w:lang w:eastAsia="ja-JP"/>
        </w:rPr>
        <w:t>25</w:t>
      </w:r>
      <w:r w:rsidR="00011F53" w:rsidRPr="00973492">
        <w:rPr>
          <w:color w:val="000000" w:themeColor="text1"/>
          <w:szCs w:val="28"/>
        </w:rPr>
        <w:t xml:space="preserve"> </w:t>
      </w:r>
      <m:oMath>
        <m:r>
          <w:rPr>
            <w:rFonts w:ascii="Cambria Math" w:hAnsi="Cambria Math"/>
            <w:color w:val="000000" w:themeColor="text1"/>
            <w:szCs w:val="28"/>
          </w:rPr>
          <m:t>℃</m:t>
        </m:r>
      </m:oMath>
      <w:r w:rsidR="00011F53" w:rsidRPr="00973492">
        <w:rPr>
          <w:color w:val="000000" w:themeColor="text1"/>
          <w:szCs w:val="28"/>
        </w:rPr>
        <w:t xml:space="preserve"> to 260 </w:t>
      </w:r>
      <m:oMath>
        <m:r>
          <w:rPr>
            <w:rFonts w:ascii="Cambria Math" w:hAnsi="Cambria Math"/>
            <w:color w:val="000000" w:themeColor="text1"/>
            <w:szCs w:val="28"/>
          </w:rPr>
          <m:t>℃</m:t>
        </m:r>
      </m:oMath>
      <w:r w:rsidR="00011F53" w:rsidRPr="00973492">
        <w:rPr>
          <w:color w:val="000000" w:themeColor="text1"/>
          <w:szCs w:val="28"/>
        </w:rPr>
        <w:t xml:space="preserve"> at 10 </w:t>
      </w:r>
      <m:oMath>
        <m:r>
          <w:rPr>
            <w:rFonts w:ascii="Cambria Math" w:hAnsi="Cambria Math"/>
            <w:color w:val="000000" w:themeColor="text1"/>
            <w:szCs w:val="28"/>
          </w:rPr>
          <m:t xml:space="preserve">℃ </m:t>
        </m:r>
      </m:oMath>
      <w:r w:rsidR="00011F53" w:rsidRPr="00973492">
        <w:rPr>
          <w:color w:val="000000" w:themeColor="text1"/>
          <w:szCs w:val="28"/>
        </w:rPr>
        <w:t>min</w:t>
      </w:r>
      <w:r w:rsidR="00011F53" w:rsidRPr="00973492">
        <w:rPr>
          <w:rFonts w:hint="eastAsia"/>
          <w:color w:val="000000" w:themeColor="text1"/>
          <w:szCs w:val="28"/>
          <w:vertAlign w:val="superscript"/>
          <w:lang w:eastAsia="ja-JP"/>
        </w:rPr>
        <w:t>-1</w:t>
      </w:r>
      <w:r w:rsidR="00011F53" w:rsidRPr="00973492">
        <w:rPr>
          <w:color w:val="000000" w:themeColor="text1"/>
          <w:szCs w:val="28"/>
        </w:rPr>
        <w:t xml:space="preserve"> and cooling back to </w:t>
      </w:r>
      <w:r w:rsidR="004A4CF1" w:rsidRPr="00973492">
        <w:rPr>
          <w:rFonts w:hint="eastAsia"/>
          <w:color w:val="000000" w:themeColor="text1"/>
          <w:szCs w:val="28"/>
          <w:lang w:eastAsia="ja-JP"/>
        </w:rPr>
        <w:t>25</w:t>
      </w:r>
      <w:r w:rsidR="00011F53" w:rsidRPr="00973492">
        <w:rPr>
          <w:color w:val="000000" w:themeColor="text1"/>
          <w:szCs w:val="28"/>
        </w:rPr>
        <w:t xml:space="preserve"> </w:t>
      </w:r>
      <m:oMath>
        <m:r>
          <w:rPr>
            <w:rFonts w:ascii="Cambria Math" w:hAnsi="Cambria Math"/>
            <w:color w:val="000000" w:themeColor="text1"/>
            <w:szCs w:val="28"/>
          </w:rPr>
          <m:t>℃</m:t>
        </m:r>
      </m:oMath>
      <w:r w:rsidR="00011F53" w:rsidRPr="00973492">
        <w:rPr>
          <w:color w:val="000000" w:themeColor="text1"/>
          <w:szCs w:val="28"/>
        </w:rPr>
        <w:t xml:space="preserve"> at a rate of 10 </w:t>
      </w:r>
      <m:oMath>
        <m:r>
          <w:rPr>
            <w:rFonts w:ascii="Cambria Math" w:hAnsi="Cambria Math"/>
            <w:color w:val="000000" w:themeColor="text1"/>
            <w:szCs w:val="28"/>
          </w:rPr>
          <m:t>℃</m:t>
        </m:r>
      </m:oMath>
      <w:r w:rsidR="00011F53" w:rsidRPr="00973492">
        <w:rPr>
          <w:rFonts w:hint="eastAsia"/>
          <w:color w:val="000000" w:themeColor="text1"/>
          <w:szCs w:val="28"/>
          <w:lang w:eastAsia="ja-JP"/>
        </w:rPr>
        <w:t xml:space="preserve"> </w:t>
      </w:r>
      <w:r w:rsidR="00011F53" w:rsidRPr="00973492">
        <w:rPr>
          <w:color w:val="000000" w:themeColor="text1"/>
          <w:szCs w:val="28"/>
        </w:rPr>
        <w:t>min</w:t>
      </w:r>
      <w:r w:rsidR="00011F53" w:rsidRPr="00973492">
        <w:rPr>
          <w:rFonts w:hint="eastAsia"/>
          <w:color w:val="000000" w:themeColor="text1"/>
          <w:szCs w:val="28"/>
          <w:vertAlign w:val="superscript"/>
          <w:lang w:eastAsia="ja-JP"/>
        </w:rPr>
        <w:t>-1</w:t>
      </w:r>
      <w:r w:rsidR="00011F53" w:rsidRPr="00973492">
        <w:rPr>
          <w:color w:val="000000" w:themeColor="text1"/>
          <w:szCs w:val="28"/>
        </w:rPr>
        <w:t xml:space="preserve">. To eliminate the effects of absorbed moisture, </w:t>
      </w:r>
      <m:oMath>
        <m:sSub>
          <m:sSubPr>
            <m:ctrlPr>
              <w:rPr>
                <w:rFonts w:ascii="Cambria Math" w:hAnsi="Cambria Math"/>
                <w:i/>
                <w:color w:val="000000" w:themeColor="text1"/>
                <w:szCs w:val="28"/>
              </w:rPr>
            </m:ctrlPr>
          </m:sSubPr>
          <m:e>
            <m:r>
              <w:rPr>
                <w:rFonts w:ascii="Cambria Math" w:hAnsi="Cambria Math"/>
                <w:color w:val="000000" w:themeColor="text1"/>
                <w:szCs w:val="28"/>
              </w:rPr>
              <m:t>T</m:t>
            </m:r>
          </m:e>
          <m:sub>
            <m:r>
              <w:rPr>
                <w:rFonts w:ascii="Cambria Math" w:hAnsi="Cambria Math"/>
                <w:color w:val="000000" w:themeColor="text1"/>
                <w:szCs w:val="28"/>
              </w:rPr>
              <m:t>g</m:t>
            </m:r>
          </m:sub>
        </m:sSub>
      </m:oMath>
      <w:r w:rsidR="00011F53" w:rsidRPr="00973492">
        <w:rPr>
          <w:color w:val="000000" w:themeColor="text1"/>
          <w:szCs w:val="28"/>
        </w:rPr>
        <w:t xml:space="preserve"> was taken from the second heating/cooling cycle. The resulting </w:t>
      </w:r>
      <m:oMath>
        <m:sSub>
          <m:sSubPr>
            <m:ctrlPr>
              <w:rPr>
                <w:rFonts w:ascii="Cambria Math" w:hAnsi="Cambria Math"/>
                <w:i/>
                <w:color w:val="000000" w:themeColor="text1"/>
                <w:szCs w:val="28"/>
              </w:rPr>
            </m:ctrlPr>
          </m:sSubPr>
          <m:e>
            <m:r>
              <w:rPr>
                <w:rFonts w:ascii="Cambria Math" w:hAnsi="Cambria Math"/>
                <w:color w:val="000000" w:themeColor="text1"/>
                <w:szCs w:val="28"/>
              </w:rPr>
              <m:t>T</m:t>
            </m:r>
          </m:e>
          <m:sub>
            <m:r>
              <w:rPr>
                <w:rFonts w:ascii="Cambria Math" w:hAnsi="Cambria Math"/>
                <w:color w:val="000000" w:themeColor="text1"/>
                <w:szCs w:val="28"/>
              </w:rPr>
              <m:t>g</m:t>
            </m:r>
          </m:sub>
        </m:sSub>
      </m:oMath>
      <w:r w:rsidR="00011F53" w:rsidRPr="00973492">
        <w:rPr>
          <w:color w:val="000000" w:themeColor="text1"/>
          <w:szCs w:val="28"/>
        </w:rPr>
        <w:t xml:space="preserve"> values were equal to 55.0 </w:t>
      </w:r>
      <m:oMath>
        <m:r>
          <w:rPr>
            <w:rFonts w:ascii="Cambria Math" w:hAnsi="Cambria Math"/>
            <w:color w:val="000000" w:themeColor="text1"/>
            <w:szCs w:val="28"/>
          </w:rPr>
          <m:t>℃</m:t>
        </m:r>
      </m:oMath>
      <w:r w:rsidR="00E46DFF" w:rsidRPr="00973492">
        <w:rPr>
          <w:rFonts w:hint="eastAsia"/>
          <w:color w:val="000000" w:themeColor="text1"/>
          <w:szCs w:val="28"/>
          <w:lang w:eastAsia="ja-JP"/>
        </w:rPr>
        <w:t xml:space="preserve"> (328.0 K)</w:t>
      </w:r>
      <w:r w:rsidR="00011F53" w:rsidRPr="00973492">
        <w:rPr>
          <w:color w:val="000000" w:themeColor="text1"/>
          <w:szCs w:val="28"/>
        </w:rPr>
        <w:t xml:space="preserve"> for PA6 and 87.3 </w:t>
      </w:r>
      <m:oMath>
        <m:r>
          <w:rPr>
            <w:rFonts w:ascii="Cambria Math" w:hAnsi="Cambria Math"/>
            <w:color w:val="000000" w:themeColor="text1"/>
            <w:szCs w:val="28"/>
          </w:rPr>
          <m:t>℃</m:t>
        </m:r>
      </m:oMath>
      <w:r w:rsidR="00E46DFF" w:rsidRPr="00973492">
        <w:rPr>
          <w:rFonts w:hint="eastAsia"/>
          <w:color w:val="000000" w:themeColor="text1"/>
          <w:szCs w:val="28"/>
          <w:lang w:eastAsia="ja-JP"/>
        </w:rPr>
        <w:t xml:space="preserve"> (360.3 K)</w:t>
      </w:r>
      <w:r w:rsidR="00011F53" w:rsidRPr="00973492">
        <w:rPr>
          <w:color w:val="000000" w:themeColor="text1"/>
          <w:szCs w:val="28"/>
        </w:rPr>
        <w:t xml:space="preserve"> for PAMXD6 (</w:t>
      </w:r>
      <w:r w:rsidR="00011F53" w:rsidRPr="00973492">
        <w:rPr>
          <w:rFonts w:hint="eastAsia"/>
          <w:color w:val="000000" w:themeColor="text1"/>
          <w:szCs w:val="28"/>
          <w:lang w:eastAsia="ja-JP"/>
        </w:rPr>
        <w:t xml:space="preserve">Supplementary </w:t>
      </w:r>
      <w:r w:rsidR="00011F53" w:rsidRPr="00973492">
        <w:rPr>
          <w:color w:val="000000" w:themeColor="text1"/>
          <w:szCs w:val="28"/>
        </w:rPr>
        <w:t>Fig. 1</w:t>
      </w:r>
      <w:r w:rsidR="00E46DFF" w:rsidRPr="00973492">
        <w:rPr>
          <w:rFonts w:hint="eastAsia"/>
          <w:color w:val="000000" w:themeColor="text1"/>
          <w:szCs w:val="28"/>
          <w:lang w:eastAsia="ja-JP"/>
        </w:rPr>
        <w:t>9</w:t>
      </w:r>
      <w:r w:rsidR="00011F53" w:rsidRPr="00973492">
        <w:rPr>
          <w:color w:val="000000" w:themeColor="text1"/>
          <w:szCs w:val="28"/>
        </w:rPr>
        <w:t xml:space="preserve">a and b). This confirms that the simulation temperature of 300 K lies well below </w:t>
      </w:r>
      <m:oMath>
        <m:sSub>
          <m:sSubPr>
            <m:ctrlPr>
              <w:rPr>
                <w:rFonts w:ascii="Cambria Math" w:hAnsi="Cambria Math"/>
                <w:i/>
                <w:color w:val="000000" w:themeColor="text1"/>
                <w:szCs w:val="28"/>
              </w:rPr>
            </m:ctrlPr>
          </m:sSubPr>
          <m:e>
            <m:r>
              <w:rPr>
                <w:rFonts w:ascii="Cambria Math" w:hAnsi="Cambria Math"/>
                <w:color w:val="000000" w:themeColor="text1"/>
                <w:szCs w:val="28"/>
              </w:rPr>
              <m:t>T</m:t>
            </m:r>
          </m:e>
          <m:sub>
            <m:r>
              <w:rPr>
                <w:rFonts w:ascii="Cambria Math" w:hAnsi="Cambria Math"/>
                <w:color w:val="000000" w:themeColor="text1"/>
                <w:szCs w:val="28"/>
              </w:rPr>
              <m:t>g</m:t>
            </m:r>
          </m:sub>
        </m:sSub>
      </m:oMath>
      <w:r w:rsidR="00011F53" w:rsidRPr="00973492">
        <w:rPr>
          <w:color w:val="000000" w:themeColor="text1"/>
          <w:szCs w:val="28"/>
        </w:rPr>
        <w:t xml:space="preserve"> of both PA6 and PAMXD6 (</w:t>
      </w:r>
      <m:oMath>
        <m:r>
          <w:rPr>
            <w:rFonts w:ascii="Cambria Math" w:hAnsi="Cambria Math"/>
            <w:color w:val="000000" w:themeColor="text1"/>
            <w:szCs w:val="28"/>
          </w:rPr>
          <m:t>∆T=-28.2 ℃</m:t>
        </m:r>
      </m:oMath>
      <w:r w:rsidR="00011F53" w:rsidRPr="00973492">
        <w:rPr>
          <w:color w:val="000000" w:themeColor="text1"/>
          <w:szCs w:val="28"/>
        </w:rPr>
        <w:t xml:space="preserve"> for PA6 and </w:t>
      </w:r>
      <m:oMath>
        <m:r>
          <w:rPr>
            <w:rFonts w:ascii="Cambria Math" w:hAnsi="Cambria Math"/>
            <w:color w:val="000000" w:themeColor="text1"/>
            <w:szCs w:val="28"/>
          </w:rPr>
          <m:t>-60.5 ℃</m:t>
        </m:r>
      </m:oMath>
      <w:r w:rsidR="00011F53" w:rsidRPr="00973492">
        <w:rPr>
          <w:color w:val="000000" w:themeColor="text1"/>
          <w:szCs w:val="28"/>
        </w:rPr>
        <w:t xml:space="preserve"> for PAMXD6). Next, to verify that the simulations were performed in the glassy regime, we computed the mean squared displacements (MSDs) at 300 K and 1 atm over 10 ns (</w:t>
      </w:r>
      <w:r w:rsidR="00011F53" w:rsidRPr="00973492">
        <w:rPr>
          <w:rFonts w:hint="eastAsia"/>
          <w:color w:val="000000" w:themeColor="text1"/>
          <w:szCs w:val="28"/>
          <w:lang w:eastAsia="ja-JP"/>
        </w:rPr>
        <w:t xml:space="preserve">Supplementary </w:t>
      </w:r>
      <w:r w:rsidR="00011F53" w:rsidRPr="00973492">
        <w:rPr>
          <w:color w:val="000000" w:themeColor="text1"/>
          <w:szCs w:val="28"/>
        </w:rPr>
        <w:t>Fig. 1</w:t>
      </w:r>
      <w:r w:rsidR="00E46DFF" w:rsidRPr="00973492">
        <w:rPr>
          <w:rFonts w:hint="eastAsia"/>
          <w:color w:val="000000" w:themeColor="text1"/>
          <w:szCs w:val="28"/>
          <w:lang w:eastAsia="ja-JP"/>
        </w:rPr>
        <w:t>9</w:t>
      </w:r>
      <w:r w:rsidR="00011F53" w:rsidRPr="00973492">
        <w:rPr>
          <w:color w:val="000000" w:themeColor="text1"/>
          <w:szCs w:val="28"/>
        </w:rPr>
        <w:t>c). The MSDs of both PA6 and PAMXD6 remain very small (&lt; 0.0</w:t>
      </w:r>
      <w:r w:rsidR="00011F53" w:rsidRPr="00973492">
        <w:rPr>
          <w:rFonts w:hint="eastAsia"/>
          <w:color w:val="000000" w:themeColor="text1"/>
          <w:szCs w:val="28"/>
          <w:lang w:eastAsia="ja-JP"/>
        </w:rPr>
        <w:t>7</w:t>
      </w:r>
      <w:r w:rsidR="00011F53" w:rsidRPr="00973492">
        <w:rPr>
          <w:color w:val="000000" w:themeColor="text1"/>
          <w:szCs w:val="28"/>
        </w:rPr>
        <w:t xml:space="preserve"> nm</w:t>
      </w:r>
      <w:r w:rsidR="00011F53" w:rsidRPr="00973492">
        <w:rPr>
          <w:color w:val="000000" w:themeColor="text1"/>
          <w:szCs w:val="28"/>
          <w:vertAlign w:val="superscript"/>
        </w:rPr>
        <w:t>2</w:t>
      </w:r>
      <w:r w:rsidR="00011F53" w:rsidRPr="00973492">
        <w:rPr>
          <w:color w:val="000000" w:themeColor="text1"/>
          <w:szCs w:val="28"/>
        </w:rPr>
        <w:t xml:space="preserve">), indicating that both PA6 and PAMXD6 are well below their </w:t>
      </w:r>
      <m:oMath>
        <m:sSub>
          <m:sSubPr>
            <m:ctrlPr>
              <w:rPr>
                <w:rFonts w:ascii="Cambria Math" w:hAnsi="Cambria Math"/>
                <w:i/>
                <w:color w:val="000000" w:themeColor="text1"/>
                <w:szCs w:val="28"/>
              </w:rPr>
            </m:ctrlPr>
          </m:sSubPr>
          <m:e>
            <m:r>
              <w:rPr>
                <w:rFonts w:ascii="Cambria Math" w:hAnsi="Cambria Math"/>
                <w:color w:val="000000" w:themeColor="text1"/>
                <w:szCs w:val="28"/>
              </w:rPr>
              <m:t>T</m:t>
            </m:r>
          </m:e>
          <m:sub>
            <m:r>
              <w:rPr>
                <w:rFonts w:ascii="Cambria Math" w:hAnsi="Cambria Math"/>
                <w:color w:val="000000" w:themeColor="text1"/>
                <w:szCs w:val="28"/>
              </w:rPr>
              <m:t>g</m:t>
            </m:r>
          </m:sub>
        </m:sSub>
      </m:oMath>
      <w:r w:rsidR="00011F53" w:rsidRPr="00973492">
        <w:rPr>
          <w:color w:val="000000" w:themeColor="text1"/>
          <w:szCs w:val="28"/>
        </w:rPr>
        <w:t xml:space="preserve"> and exhibit minimal chain mobility.</w:t>
      </w:r>
      <w:r w:rsidR="00E46DFF" w:rsidRPr="00973492">
        <w:rPr>
          <w:color w:val="000000" w:themeColor="text1"/>
          <w:sz w:val="28"/>
          <w:szCs w:val="32"/>
          <w:lang w:eastAsia="ja-JP"/>
        </w:rPr>
        <w:t xml:space="preserve"> </w:t>
      </w:r>
      <w:bookmarkStart w:id="19" w:name="_Hlk209475545"/>
      <w:r w:rsidR="00E46DFF" w:rsidRPr="00973492">
        <w:rPr>
          <w:rFonts w:hint="eastAsia"/>
          <w:color w:val="000000" w:themeColor="text1"/>
          <w:szCs w:val="24"/>
          <w:lang w:eastAsia="ja-JP"/>
        </w:rPr>
        <w:t>W</w:t>
      </w:r>
      <w:r w:rsidR="00E46DFF" w:rsidRPr="00973492">
        <w:rPr>
          <w:color w:val="000000" w:themeColor="text1"/>
          <w:szCs w:val="24"/>
        </w:rPr>
        <w:t xml:space="preserve">e calculated the </w:t>
      </w:r>
      <m:oMath>
        <m:sSub>
          <m:sSubPr>
            <m:ctrlPr>
              <w:rPr>
                <w:rFonts w:ascii="Cambria Math" w:hAnsi="Cambria Math"/>
                <w:i/>
                <w:color w:val="000000" w:themeColor="text1"/>
                <w:szCs w:val="28"/>
              </w:rPr>
            </m:ctrlPr>
          </m:sSubPr>
          <m:e>
            <m:r>
              <w:rPr>
                <w:rFonts w:ascii="Cambria Math" w:hAnsi="Cambria Math"/>
                <w:color w:val="000000" w:themeColor="text1"/>
                <w:szCs w:val="28"/>
              </w:rPr>
              <m:t>T</m:t>
            </m:r>
          </m:e>
          <m:sub>
            <m:r>
              <w:rPr>
                <w:rFonts w:ascii="Cambria Math" w:hAnsi="Cambria Math"/>
                <w:color w:val="000000" w:themeColor="text1"/>
                <w:szCs w:val="28"/>
              </w:rPr>
              <m:t>g</m:t>
            </m:r>
          </m:sub>
        </m:sSub>
      </m:oMath>
      <w:r w:rsidR="00E46DFF" w:rsidRPr="00973492">
        <w:rPr>
          <w:color w:val="000000" w:themeColor="text1"/>
          <w:szCs w:val="24"/>
        </w:rPr>
        <w:t xml:space="preserve"> of amorphous PA6 and PAMXD6 by analyzing the density–temperature relationships under NPT conditions (1 atm, controlled cooling/heating runs) for three independent samples. The low-temperature (glassy) and high-temperature (rubbery) regimes were fitted by linear regression, and the intersection was taken as </w:t>
      </w:r>
      <m:oMath>
        <m:sSub>
          <m:sSubPr>
            <m:ctrlPr>
              <w:rPr>
                <w:rFonts w:ascii="Cambria Math" w:hAnsi="Cambria Math"/>
                <w:i/>
                <w:color w:val="000000" w:themeColor="text1"/>
                <w:szCs w:val="28"/>
              </w:rPr>
            </m:ctrlPr>
          </m:sSubPr>
          <m:e>
            <m:r>
              <w:rPr>
                <w:rFonts w:ascii="Cambria Math" w:hAnsi="Cambria Math"/>
                <w:color w:val="000000" w:themeColor="text1"/>
                <w:szCs w:val="28"/>
              </w:rPr>
              <m:t>T</m:t>
            </m:r>
          </m:e>
          <m:sub>
            <m:r>
              <w:rPr>
                <w:rFonts w:ascii="Cambria Math" w:hAnsi="Cambria Math"/>
                <w:color w:val="000000" w:themeColor="text1"/>
                <w:szCs w:val="28"/>
              </w:rPr>
              <m:t>g</m:t>
            </m:r>
          </m:sub>
        </m:sSub>
      </m:oMath>
      <w:r w:rsidR="00E46DFF" w:rsidRPr="00973492">
        <w:rPr>
          <w:color w:val="000000" w:themeColor="text1"/>
          <w:szCs w:val="24"/>
        </w:rPr>
        <w:t xml:space="preserve"> (</w:t>
      </w:r>
      <w:r w:rsidR="00E46DFF" w:rsidRPr="00973492">
        <w:rPr>
          <w:rFonts w:hint="eastAsia"/>
          <w:color w:val="000000" w:themeColor="text1"/>
          <w:szCs w:val="24"/>
          <w:lang w:eastAsia="ja-JP"/>
        </w:rPr>
        <w:t xml:space="preserve">Supplementary </w:t>
      </w:r>
      <w:r w:rsidR="00E46DFF" w:rsidRPr="00973492">
        <w:rPr>
          <w:color w:val="000000" w:themeColor="text1"/>
          <w:szCs w:val="24"/>
        </w:rPr>
        <w:t xml:space="preserve">Fig. </w:t>
      </w:r>
      <w:r w:rsidR="00E46DFF" w:rsidRPr="00973492">
        <w:rPr>
          <w:rFonts w:hint="eastAsia"/>
          <w:color w:val="000000" w:themeColor="text1"/>
          <w:szCs w:val="24"/>
          <w:lang w:eastAsia="ja-JP"/>
        </w:rPr>
        <w:t>20</w:t>
      </w:r>
      <w:r w:rsidR="00E46DFF" w:rsidRPr="00973492">
        <w:rPr>
          <w:color w:val="000000" w:themeColor="text1"/>
          <w:szCs w:val="24"/>
        </w:rPr>
        <w:t xml:space="preserve">). The results indicate that </w:t>
      </w:r>
      <m:oMath>
        <m:sSub>
          <m:sSubPr>
            <m:ctrlPr>
              <w:rPr>
                <w:rFonts w:ascii="Cambria Math" w:hAnsi="Cambria Math"/>
                <w:i/>
                <w:color w:val="000000" w:themeColor="text1"/>
                <w:szCs w:val="28"/>
              </w:rPr>
            </m:ctrlPr>
          </m:sSubPr>
          <m:e>
            <m:r>
              <w:rPr>
                <w:rFonts w:ascii="Cambria Math" w:hAnsi="Cambria Math"/>
                <w:color w:val="000000" w:themeColor="text1"/>
                <w:szCs w:val="28"/>
              </w:rPr>
              <m:t>T</m:t>
            </m:r>
          </m:e>
          <m:sub>
            <m:r>
              <w:rPr>
                <w:rFonts w:ascii="Cambria Math" w:hAnsi="Cambria Math"/>
                <w:color w:val="000000" w:themeColor="text1"/>
                <w:szCs w:val="28"/>
              </w:rPr>
              <m:t>g</m:t>
            </m:r>
          </m:sub>
        </m:sSub>
      </m:oMath>
      <w:r w:rsidR="00E46DFF" w:rsidRPr="00973492">
        <w:rPr>
          <w:rFonts w:hint="eastAsia"/>
          <w:color w:val="000000" w:themeColor="text1"/>
          <w:szCs w:val="28"/>
          <w:lang w:eastAsia="ja-JP"/>
        </w:rPr>
        <w:t xml:space="preserve"> </w:t>
      </w:r>
      <w:r w:rsidR="00E46DFF" w:rsidRPr="00973492">
        <w:rPr>
          <w:color w:val="000000" w:themeColor="text1"/>
          <w:szCs w:val="24"/>
        </w:rPr>
        <w:t>is 327.7 ± 0.7 K for PA6 and 358.8 ± 0.8 K for PAMXD6, which are in close agreement with the experimental values obtained from DSC measurements</w:t>
      </w:r>
      <w:r w:rsidR="00E46DFF" w:rsidRPr="00973492">
        <w:rPr>
          <w:rFonts w:hint="eastAsia"/>
          <w:color w:val="000000" w:themeColor="text1"/>
          <w:szCs w:val="24"/>
          <w:lang w:eastAsia="ja-JP"/>
        </w:rPr>
        <w:t xml:space="preserve"> </w:t>
      </w:r>
      <w:r w:rsidR="00E46DFF" w:rsidRPr="00973492">
        <w:rPr>
          <w:color w:val="000000" w:themeColor="text1"/>
          <w:szCs w:val="21"/>
        </w:rPr>
        <w:t>(328.0 K for PA6 and 360.3 K for PAMXD6</w:t>
      </w:r>
      <w:r w:rsidR="00E46DFF" w:rsidRPr="00973492">
        <w:rPr>
          <w:color w:val="000000" w:themeColor="text1"/>
          <w:szCs w:val="21"/>
          <w:lang w:eastAsia="ja-JP"/>
        </w:rPr>
        <w:t>).</w:t>
      </w:r>
      <w:bookmarkEnd w:id="19"/>
      <w:r w:rsidR="00381ACA" w:rsidRPr="00973492">
        <w:rPr>
          <w:color w:val="000000" w:themeColor="text1"/>
          <w:sz w:val="28"/>
          <w:szCs w:val="22"/>
          <w:lang w:eastAsia="ja-JP"/>
        </w:rPr>
        <w:t xml:space="preserve"> </w:t>
      </w:r>
      <w:bookmarkStart w:id="20" w:name="_Hlk209475935"/>
      <w:r w:rsidR="00381ACA" w:rsidRPr="00973492">
        <w:rPr>
          <w:rFonts w:hint="eastAsia"/>
          <w:color w:val="000000" w:themeColor="text1"/>
          <w:szCs w:val="21"/>
          <w:lang w:eastAsia="ja-JP"/>
        </w:rPr>
        <w:t>T</w:t>
      </w:r>
      <w:r w:rsidR="00381ACA" w:rsidRPr="00973492">
        <w:rPr>
          <w:color w:val="000000" w:themeColor="text1"/>
          <w:szCs w:val="21"/>
        </w:rPr>
        <w:t xml:space="preserve">hese analyses demonstrate that both PA6 and PAMXD6 are in </w:t>
      </w:r>
      <w:proofErr w:type="gramStart"/>
      <w:r w:rsidR="00381ACA" w:rsidRPr="00973492">
        <w:rPr>
          <w:color w:val="000000" w:themeColor="text1"/>
          <w:szCs w:val="21"/>
        </w:rPr>
        <w:t>the</w:t>
      </w:r>
      <w:proofErr w:type="gramEnd"/>
      <w:r w:rsidR="00381ACA" w:rsidRPr="00973492">
        <w:rPr>
          <w:color w:val="000000" w:themeColor="text1"/>
          <w:szCs w:val="21"/>
        </w:rPr>
        <w:t xml:space="preserve"> glassy state under the present simulation conditions.</w:t>
      </w:r>
      <w:bookmarkEnd w:id="20"/>
    </w:p>
    <w:p w14:paraId="75C8520C" w14:textId="77777777" w:rsidR="00011F53" w:rsidRPr="00973492" w:rsidRDefault="00011F53" w:rsidP="00011F53">
      <w:pPr>
        <w:rPr>
          <w:b/>
          <w:bCs/>
          <w:color w:val="000000" w:themeColor="text1"/>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73492" w:rsidRPr="00973492" w14:paraId="2CBCD995" w14:textId="77777777" w:rsidTr="006A354F">
        <w:tc>
          <w:tcPr>
            <w:tcW w:w="9350" w:type="dxa"/>
          </w:tcPr>
          <w:p w14:paraId="21008A0D" w14:textId="77777777" w:rsidR="00011F53" w:rsidRPr="00973492" w:rsidRDefault="00011F53" w:rsidP="006A354F">
            <w:pPr>
              <w:jc w:val="center"/>
              <w:rPr>
                <w:b/>
                <w:bCs/>
                <w:color w:val="000000" w:themeColor="text1"/>
                <w:lang w:eastAsia="ja-JP"/>
              </w:rPr>
            </w:pPr>
            <w:r w:rsidRPr="00973492">
              <w:rPr>
                <w:b/>
                <w:bCs/>
                <w:noProof/>
                <w:color w:val="000000" w:themeColor="text1"/>
                <w:lang w:eastAsia="ja-JP"/>
              </w:rPr>
              <w:lastRenderedPageBreak/>
              <w:drawing>
                <wp:inline distT="0" distB="0" distL="0" distR="0" wp14:anchorId="04A372F2" wp14:editId="0D7D6284">
                  <wp:extent cx="3600000" cy="3610384"/>
                  <wp:effectExtent l="0" t="0" r="635" b="9525"/>
                  <wp:docPr id="1172997960" name="図 4"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97960" name="図 4" descr="グラフィカル ユーザー インターフェイス&#10;&#10;AI 生成コンテンツは誤りを含む可能性があります。"/>
                          <pic:cNvPicPr/>
                        </pic:nvPicPr>
                        <pic:blipFill>
                          <a:blip r:embed="rId31">
                            <a:extLst>
                              <a:ext uri="{28A0092B-C50C-407E-A947-70E740481C1C}">
                                <a14:useLocalDpi xmlns:a14="http://schemas.microsoft.com/office/drawing/2010/main" val="0"/>
                              </a:ext>
                            </a:extLst>
                          </a:blip>
                          <a:stretch>
                            <a:fillRect/>
                          </a:stretch>
                        </pic:blipFill>
                        <pic:spPr>
                          <a:xfrm>
                            <a:off x="0" y="0"/>
                            <a:ext cx="3600000" cy="3610384"/>
                          </a:xfrm>
                          <a:prstGeom prst="rect">
                            <a:avLst/>
                          </a:prstGeom>
                        </pic:spPr>
                      </pic:pic>
                    </a:graphicData>
                  </a:graphic>
                </wp:inline>
              </w:drawing>
            </w:r>
          </w:p>
        </w:tc>
      </w:tr>
      <w:tr w:rsidR="007170DF" w:rsidRPr="00973492" w14:paraId="22B85A8E" w14:textId="77777777" w:rsidTr="006A354F">
        <w:tc>
          <w:tcPr>
            <w:tcW w:w="9350" w:type="dxa"/>
          </w:tcPr>
          <w:p w14:paraId="63F40032" w14:textId="7A7CE678" w:rsidR="00011F53" w:rsidRPr="00973492" w:rsidRDefault="00011F53" w:rsidP="006A354F">
            <w:pPr>
              <w:jc w:val="both"/>
              <w:rPr>
                <w:b/>
                <w:bCs/>
                <w:color w:val="000000" w:themeColor="text1"/>
                <w:lang w:eastAsia="ja-JP"/>
              </w:rPr>
            </w:pPr>
            <w:r w:rsidRPr="00973492">
              <w:rPr>
                <w:rFonts w:hint="eastAsia"/>
                <w:b/>
                <w:bCs/>
                <w:color w:val="000000" w:themeColor="text1"/>
                <w:sz w:val="22"/>
                <w:szCs w:val="24"/>
                <w:lang w:eastAsia="ja-JP"/>
              </w:rPr>
              <w:t xml:space="preserve">Supplementary </w:t>
            </w:r>
            <w:r w:rsidRPr="00973492">
              <w:rPr>
                <w:b/>
                <w:bCs/>
                <w:color w:val="000000" w:themeColor="text1"/>
                <w:sz w:val="22"/>
                <w:szCs w:val="24"/>
              </w:rPr>
              <w:t>Fig</w:t>
            </w:r>
            <w:r w:rsidRPr="00973492">
              <w:rPr>
                <w:rFonts w:hint="eastAsia"/>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1</w:t>
            </w:r>
            <w:r w:rsidR="00A85667" w:rsidRPr="00973492">
              <w:rPr>
                <w:rFonts w:hint="eastAsia"/>
                <w:b/>
                <w:bCs/>
                <w:color w:val="000000" w:themeColor="text1"/>
                <w:sz w:val="22"/>
                <w:szCs w:val="24"/>
                <w:lang w:eastAsia="ja-JP"/>
              </w:rPr>
              <w:t>9</w:t>
            </w:r>
            <w:r w:rsidRPr="00973492">
              <w:rPr>
                <w:rFonts w:hint="eastAsia"/>
                <w:b/>
                <w:bCs/>
                <w:color w:val="000000" w:themeColor="text1"/>
                <w:sz w:val="22"/>
                <w:szCs w:val="24"/>
                <w:lang w:eastAsia="ja-JP"/>
              </w:rPr>
              <w:t>.</w:t>
            </w:r>
            <w:r w:rsidRPr="00973492">
              <w:rPr>
                <w:color w:val="000000" w:themeColor="text1"/>
                <w:sz w:val="22"/>
                <w:szCs w:val="24"/>
              </w:rPr>
              <w:t xml:space="preserve"> </w:t>
            </w:r>
            <w:r w:rsidRPr="00973492">
              <w:rPr>
                <w:b/>
                <w:bCs/>
                <w:color w:val="000000" w:themeColor="text1"/>
                <w:sz w:val="22"/>
              </w:rPr>
              <w:t>Differential scanning calorimetry</w:t>
            </w:r>
            <w:r w:rsidRPr="00973492">
              <w:rPr>
                <w:b/>
                <w:bCs/>
                <w:color w:val="000000" w:themeColor="text1"/>
                <w:sz w:val="22"/>
                <w:szCs w:val="24"/>
              </w:rPr>
              <w:t xml:space="preserve"> measurements</w:t>
            </w:r>
            <w:r w:rsidRPr="00973492">
              <w:rPr>
                <w:color w:val="000000" w:themeColor="text1"/>
                <w:sz w:val="22"/>
                <w:szCs w:val="24"/>
              </w:rPr>
              <w:t xml:space="preserve"> of </w:t>
            </w:r>
            <w:r w:rsidRPr="00973492">
              <w:rPr>
                <w:b/>
                <w:bCs/>
                <w:color w:val="000000" w:themeColor="text1"/>
                <w:sz w:val="22"/>
              </w:rPr>
              <w:t>a</w:t>
            </w:r>
            <w:r w:rsidRPr="00973492">
              <w:rPr>
                <w:rFonts w:hint="eastAsia"/>
                <w:b/>
                <w:bCs/>
                <w:color w:val="000000" w:themeColor="text1"/>
                <w:sz w:val="22"/>
                <w:lang w:eastAsia="ja-JP"/>
              </w:rPr>
              <w:t>)</w:t>
            </w:r>
            <w:r w:rsidRPr="00973492">
              <w:rPr>
                <w:color w:val="000000" w:themeColor="text1"/>
                <w:sz w:val="22"/>
              </w:rPr>
              <w:t xml:space="preserve"> PA6 and </w:t>
            </w:r>
            <w:r w:rsidRPr="00973492">
              <w:rPr>
                <w:b/>
                <w:bCs/>
                <w:color w:val="000000" w:themeColor="text1"/>
                <w:sz w:val="22"/>
              </w:rPr>
              <w:t>b</w:t>
            </w:r>
            <w:r w:rsidRPr="00973492">
              <w:rPr>
                <w:rFonts w:hint="eastAsia"/>
                <w:b/>
                <w:bCs/>
                <w:color w:val="000000" w:themeColor="text1"/>
                <w:sz w:val="22"/>
                <w:lang w:eastAsia="ja-JP"/>
              </w:rPr>
              <w:t>)</w:t>
            </w:r>
            <w:r w:rsidRPr="00973492">
              <w:rPr>
                <w:color w:val="000000" w:themeColor="text1"/>
                <w:sz w:val="22"/>
              </w:rPr>
              <w:t xml:space="preserve"> PAMXD6. </w:t>
            </w:r>
            <w:r w:rsidRPr="00973492">
              <w:rPr>
                <w:b/>
                <w:bCs/>
                <w:color w:val="000000" w:themeColor="text1"/>
                <w:sz w:val="22"/>
              </w:rPr>
              <w:t>c</w:t>
            </w:r>
            <w:r w:rsidRPr="00973492">
              <w:rPr>
                <w:rFonts w:hint="eastAsia"/>
                <w:b/>
                <w:bCs/>
                <w:color w:val="000000" w:themeColor="text1"/>
                <w:sz w:val="22"/>
                <w:lang w:eastAsia="ja-JP"/>
              </w:rPr>
              <w:t>)</w:t>
            </w:r>
            <w:r w:rsidRPr="00973492">
              <w:rPr>
                <w:color w:val="000000" w:themeColor="text1"/>
                <w:sz w:val="22"/>
              </w:rPr>
              <w:t xml:space="preserve"> Evolution of mean squared displacements of PA6 and PAMXD6 computed from 1</w:t>
            </w:r>
            <w:r w:rsidRPr="00973492">
              <w:rPr>
                <w:rFonts w:hint="eastAsia"/>
                <w:color w:val="000000" w:themeColor="text1"/>
                <w:sz w:val="22"/>
                <w:lang w:eastAsia="ja-JP"/>
              </w:rPr>
              <w:t>6</w:t>
            </w:r>
            <w:r w:rsidRPr="00973492">
              <w:rPr>
                <w:color w:val="000000" w:themeColor="text1"/>
                <w:sz w:val="22"/>
              </w:rPr>
              <w:t>-ns MD simulations at 300 K and 1 atm.</w:t>
            </w:r>
          </w:p>
        </w:tc>
      </w:tr>
    </w:tbl>
    <w:p w14:paraId="6EB63AEB" w14:textId="77777777" w:rsidR="00A85667" w:rsidRPr="00973492" w:rsidRDefault="00A85667" w:rsidP="00A85667">
      <w:pPr>
        <w:snapToGrid w:val="0"/>
        <w:rPr>
          <w:rFonts w:ascii="Calibri" w:hAnsi="Calibri" w:cs="Calibri"/>
          <w:color w:val="000000" w:themeColor="text1"/>
          <w:sz w:val="22"/>
          <w:lang w:eastAsia="ja-JP"/>
        </w:rPr>
      </w:pPr>
    </w:p>
    <w:p w14:paraId="5CAFD302" w14:textId="77777777" w:rsidR="00E46DFF" w:rsidRPr="00973492" w:rsidRDefault="00E46DFF" w:rsidP="00A85667">
      <w:pPr>
        <w:snapToGrid w:val="0"/>
        <w:rPr>
          <w:rFonts w:ascii="Calibri" w:hAnsi="Calibri" w:cs="Calibri"/>
          <w:color w:val="000000" w:themeColor="text1"/>
          <w:sz w:val="22"/>
          <w:lang w:eastAsia="ja-JP"/>
        </w:rPr>
      </w:pPr>
    </w:p>
    <w:tbl>
      <w:tblPr>
        <w:tblStyle w:val="aff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73492" w:rsidRPr="00973492" w14:paraId="5E1870C5" w14:textId="77777777" w:rsidTr="00A85667">
        <w:tc>
          <w:tcPr>
            <w:tcW w:w="9356" w:type="dxa"/>
          </w:tcPr>
          <w:p w14:paraId="5FFF3EC8" w14:textId="77777777" w:rsidR="00A85667" w:rsidRPr="00973492" w:rsidRDefault="00A85667" w:rsidP="00C324B2">
            <w:pPr>
              <w:snapToGrid w:val="0"/>
              <w:jc w:val="center"/>
              <w:rPr>
                <w:rFonts w:ascii="Calibri" w:hAnsi="Calibri" w:cs="Calibri"/>
                <w:color w:val="000000" w:themeColor="text1"/>
                <w:sz w:val="22"/>
              </w:rPr>
            </w:pPr>
            <w:r w:rsidRPr="00973492">
              <w:rPr>
                <w:rFonts w:ascii="Calibri" w:hAnsi="Calibri" w:cs="Calibri"/>
                <w:noProof/>
                <w:color w:val="000000" w:themeColor="text1"/>
                <w:sz w:val="22"/>
              </w:rPr>
              <w:drawing>
                <wp:inline distT="0" distB="0" distL="0" distR="0" wp14:anchorId="58C03AEF" wp14:editId="547C11FE">
                  <wp:extent cx="5848710" cy="1909221"/>
                  <wp:effectExtent l="0" t="0" r="0" b="0"/>
                  <wp:docPr id="87735919" name="図 2" descr="テキスト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5919" name="図 2" descr="テキスト が含まれている画像&#10;&#10;AI 生成コンテンツは誤りを含む可能性があります。"/>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69218" cy="1915915"/>
                          </a:xfrm>
                          <a:prstGeom prst="rect">
                            <a:avLst/>
                          </a:prstGeom>
                        </pic:spPr>
                      </pic:pic>
                    </a:graphicData>
                  </a:graphic>
                </wp:inline>
              </w:drawing>
            </w:r>
          </w:p>
        </w:tc>
      </w:tr>
      <w:tr w:rsidR="00A85667" w:rsidRPr="00973492" w14:paraId="4326D02A" w14:textId="77777777" w:rsidTr="00A85667">
        <w:tc>
          <w:tcPr>
            <w:tcW w:w="9356" w:type="dxa"/>
          </w:tcPr>
          <w:p w14:paraId="6AAB27E8" w14:textId="2B897F66" w:rsidR="00A85667" w:rsidRPr="00973492" w:rsidRDefault="00A85667" w:rsidP="00A85667">
            <w:pPr>
              <w:snapToGrid w:val="0"/>
              <w:spacing w:line="240" w:lineRule="exact"/>
              <w:jc w:val="both"/>
              <w:rPr>
                <w:color w:val="000000" w:themeColor="text1"/>
                <w:sz w:val="22"/>
              </w:rPr>
            </w:pPr>
            <w:r w:rsidRPr="00973492">
              <w:rPr>
                <w:b/>
                <w:bCs/>
                <w:color w:val="000000" w:themeColor="text1"/>
                <w:sz w:val="22"/>
                <w:szCs w:val="24"/>
                <w:lang w:eastAsia="ja-JP"/>
              </w:rPr>
              <w:t xml:space="preserve">Supplementary </w:t>
            </w:r>
            <w:r w:rsidRPr="00973492">
              <w:rPr>
                <w:b/>
                <w:bCs/>
                <w:color w:val="000000" w:themeColor="text1"/>
                <w:sz w:val="22"/>
                <w:szCs w:val="24"/>
              </w:rPr>
              <w:t>Fig</w:t>
            </w:r>
            <w:r w:rsidRPr="00973492">
              <w:rPr>
                <w:b/>
                <w:bCs/>
                <w:color w:val="000000" w:themeColor="text1"/>
                <w:sz w:val="22"/>
                <w:szCs w:val="24"/>
                <w:lang w:eastAsia="ja-JP"/>
              </w:rPr>
              <w:t>ure</w:t>
            </w:r>
            <w:r w:rsidRPr="00973492">
              <w:rPr>
                <w:b/>
                <w:bCs/>
                <w:color w:val="000000" w:themeColor="text1"/>
                <w:sz w:val="22"/>
                <w:szCs w:val="24"/>
              </w:rPr>
              <w:t xml:space="preserve"> </w:t>
            </w:r>
            <w:r w:rsidRPr="00973492">
              <w:rPr>
                <w:rFonts w:hint="eastAsia"/>
                <w:b/>
                <w:bCs/>
                <w:color w:val="000000" w:themeColor="text1"/>
                <w:sz w:val="22"/>
                <w:szCs w:val="24"/>
                <w:lang w:eastAsia="ja-JP"/>
              </w:rPr>
              <w:t>20</w:t>
            </w:r>
            <w:r w:rsidRPr="00973492">
              <w:rPr>
                <w:b/>
                <w:bCs/>
                <w:color w:val="000000" w:themeColor="text1"/>
                <w:sz w:val="22"/>
              </w:rPr>
              <w:t>. Temperature dependence of density for amorphous polyamide models.</w:t>
            </w:r>
            <w:r w:rsidRPr="00973492">
              <w:rPr>
                <w:color w:val="000000" w:themeColor="text1"/>
                <w:sz w:val="22"/>
              </w:rPr>
              <w:t xml:space="preserve"> The glass transition temperatures </w:t>
            </w:r>
            <w:proofErr w:type="spellStart"/>
            <w:r w:rsidRPr="00973492">
              <w:rPr>
                <w:i/>
                <w:iCs/>
                <w:color w:val="000000" w:themeColor="text1"/>
                <w:sz w:val="22"/>
              </w:rPr>
              <w:t>T</w:t>
            </w:r>
            <w:r w:rsidRPr="00973492">
              <w:rPr>
                <w:i/>
                <w:iCs/>
                <w:color w:val="000000" w:themeColor="text1"/>
                <w:sz w:val="22"/>
                <w:vertAlign w:val="subscript"/>
              </w:rPr>
              <w:t>g</w:t>
            </w:r>
            <w:proofErr w:type="spellEnd"/>
            <w:r w:rsidRPr="00973492">
              <w:rPr>
                <w:color w:val="000000" w:themeColor="text1"/>
                <w:sz w:val="22"/>
              </w:rPr>
              <w:t xml:space="preserve"> of </w:t>
            </w:r>
            <w:r w:rsidRPr="00973492">
              <w:rPr>
                <w:b/>
                <w:bCs/>
                <w:color w:val="000000" w:themeColor="text1"/>
                <w:sz w:val="22"/>
              </w:rPr>
              <w:t>a)</w:t>
            </w:r>
            <w:r w:rsidRPr="00973492">
              <w:rPr>
                <w:color w:val="000000" w:themeColor="text1"/>
                <w:sz w:val="22"/>
              </w:rPr>
              <w:t xml:space="preserve"> PA6 and </w:t>
            </w:r>
            <w:r w:rsidRPr="00973492">
              <w:rPr>
                <w:b/>
                <w:bCs/>
                <w:color w:val="000000" w:themeColor="text1"/>
                <w:sz w:val="22"/>
              </w:rPr>
              <w:t>b)</w:t>
            </w:r>
            <w:r w:rsidRPr="00973492">
              <w:rPr>
                <w:color w:val="000000" w:themeColor="text1"/>
                <w:sz w:val="22"/>
              </w:rPr>
              <w:t xml:space="preserve"> PAMXD6 were determined by fitting the low-temperature (glassy) and high-temperature (rubbery) regions with linear regressions and defining the intersection as </w:t>
            </w:r>
            <w:proofErr w:type="spellStart"/>
            <w:r w:rsidRPr="00973492">
              <w:rPr>
                <w:i/>
                <w:iCs/>
                <w:color w:val="000000" w:themeColor="text1"/>
                <w:sz w:val="22"/>
              </w:rPr>
              <w:t>T</w:t>
            </w:r>
            <w:r w:rsidRPr="00973492">
              <w:rPr>
                <w:i/>
                <w:iCs/>
                <w:color w:val="000000" w:themeColor="text1"/>
                <w:sz w:val="22"/>
                <w:vertAlign w:val="subscript"/>
              </w:rPr>
              <w:t>g</w:t>
            </w:r>
            <w:proofErr w:type="spellEnd"/>
            <w:r w:rsidRPr="00973492">
              <w:rPr>
                <w:color w:val="000000" w:themeColor="text1"/>
                <w:sz w:val="22"/>
              </w:rPr>
              <w:t xml:space="preserve">. The </w:t>
            </w:r>
            <w:proofErr w:type="spellStart"/>
            <w:r w:rsidRPr="00973492">
              <w:rPr>
                <w:i/>
                <w:iCs/>
                <w:color w:val="000000" w:themeColor="text1"/>
                <w:sz w:val="22"/>
              </w:rPr>
              <w:t>T</w:t>
            </w:r>
            <w:r w:rsidRPr="00973492">
              <w:rPr>
                <w:i/>
                <w:iCs/>
                <w:color w:val="000000" w:themeColor="text1"/>
                <w:sz w:val="22"/>
                <w:vertAlign w:val="subscript"/>
              </w:rPr>
              <w:t>g</w:t>
            </w:r>
            <w:proofErr w:type="spellEnd"/>
            <w:r w:rsidRPr="00973492">
              <w:rPr>
                <w:color w:val="000000" w:themeColor="text1"/>
                <w:sz w:val="22"/>
              </w:rPr>
              <w:t xml:space="preserve"> values are estimated as </w:t>
            </w:r>
            <m:oMath>
              <m:r>
                <w:rPr>
                  <w:rFonts w:ascii="Cambria Math" w:hAnsi="Cambria Math"/>
                  <w:color w:val="000000" w:themeColor="text1"/>
                  <w:sz w:val="22"/>
                </w:rPr>
                <m:t>358.8±0.8</m:t>
              </m:r>
            </m:oMath>
            <w:r w:rsidRPr="00973492">
              <w:rPr>
                <w:color w:val="000000" w:themeColor="text1"/>
                <w:sz w:val="22"/>
              </w:rPr>
              <w:t xml:space="preserve"> K for PA6 and </w:t>
            </w:r>
            <m:oMath>
              <m:r>
                <w:rPr>
                  <w:rFonts w:ascii="Cambria Math" w:hAnsi="Cambria Math"/>
                  <w:color w:val="000000" w:themeColor="text1"/>
                  <w:sz w:val="22"/>
                </w:rPr>
                <m:t>327.7±0.7</m:t>
              </m:r>
            </m:oMath>
            <w:r w:rsidRPr="00973492">
              <w:rPr>
                <w:color w:val="000000" w:themeColor="text1"/>
                <w:sz w:val="22"/>
              </w:rPr>
              <w:t xml:space="preserve"> K for PAMXD6. The simulations were carried out under NPT ensemble (1 atm, cooling/heating processes).</w:t>
            </w:r>
          </w:p>
        </w:tc>
      </w:tr>
    </w:tbl>
    <w:p w14:paraId="430CAFC7" w14:textId="77777777" w:rsidR="00A85667" w:rsidRPr="00973492" w:rsidRDefault="00A85667" w:rsidP="00A85667">
      <w:pPr>
        <w:snapToGrid w:val="0"/>
        <w:rPr>
          <w:rFonts w:ascii="Calibri" w:hAnsi="Calibri" w:cs="Calibri"/>
          <w:color w:val="000000" w:themeColor="text1"/>
          <w:sz w:val="22"/>
        </w:rPr>
      </w:pPr>
    </w:p>
    <w:p w14:paraId="4C239CC7" w14:textId="77777777" w:rsidR="00A85667" w:rsidRPr="00973492" w:rsidRDefault="00A85667" w:rsidP="00A85667">
      <w:pPr>
        <w:rPr>
          <w:color w:val="000000" w:themeColor="text1"/>
          <w:lang w:eastAsia="ja-JP"/>
        </w:rPr>
      </w:pPr>
    </w:p>
    <w:p w14:paraId="44B4C81A" w14:textId="77777777" w:rsidR="00A85667" w:rsidRPr="00973492" w:rsidRDefault="00A85667" w:rsidP="00A85667">
      <w:pPr>
        <w:rPr>
          <w:color w:val="000000" w:themeColor="text1"/>
          <w:lang w:eastAsia="ja-JP"/>
        </w:rPr>
      </w:pPr>
    </w:p>
    <w:p w14:paraId="0E56CABD" w14:textId="77777777" w:rsidR="00A85667" w:rsidRPr="00973492" w:rsidRDefault="00A85667" w:rsidP="00A85667">
      <w:pPr>
        <w:rPr>
          <w:color w:val="000000" w:themeColor="text1"/>
          <w:lang w:eastAsia="ja-JP"/>
        </w:rPr>
      </w:pPr>
    </w:p>
    <w:p w14:paraId="1AD63BE2" w14:textId="77777777" w:rsidR="00A85667" w:rsidRPr="00973492" w:rsidRDefault="00A85667" w:rsidP="00A85667">
      <w:pPr>
        <w:rPr>
          <w:color w:val="000000" w:themeColor="text1"/>
          <w:lang w:eastAsia="ja-JP"/>
        </w:rPr>
      </w:pPr>
    </w:p>
    <w:p w14:paraId="76993917" w14:textId="0925077A" w:rsidR="005C4873" w:rsidRPr="00973492" w:rsidRDefault="00846CDC" w:rsidP="00C00D41">
      <w:pPr>
        <w:pStyle w:val="12"/>
        <w:spacing w:after="240"/>
        <w:ind w:left="711" w:hanging="711"/>
        <w:rPr>
          <w:color w:val="000000" w:themeColor="text1"/>
        </w:rPr>
      </w:pPr>
      <w:r w:rsidRPr="00973492">
        <w:rPr>
          <w:color w:val="000000" w:themeColor="text1"/>
        </w:rPr>
        <w:br w:type="page"/>
      </w:r>
      <w:r w:rsidR="006F5337" w:rsidRPr="00973492">
        <w:rPr>
          <w:rFonts w:hint="eastAsia"/>
          <w:color w:val="000000" w:themeColor="text1"/>
        </w:rPr>
        <w:lastRenderedPageBreak/>
        <w:t xml:space="preserve">Supplementary </w:t>
      </w:r>
      <w:r w:rsidR="005C4873" w:rsidRPr="00973492">
        <w:rPr>
          <w:color w:val="000000" w:themeColor="text1"/>
        </w:rPr>
        <w:t>References</w:t>
      </w:r>
    </w:p>
    <w:p w14:paraId="20B445C6" w14:textId="77777777" w:rsidR="00CC6FE8" w:rsidRPr="00CC6FE8" w:rsidRDefault="009C3A61" w:rsidP="00C52178">
      <w:pPr>
        <w:pStyle w:val="a8"/>
        <w:jc w:val="both"/>
      </w:pPr>
      <w:r w:rsidRPr="00973492">
        <w:rPr>
          <w:color w:val="000000" w:themeColor="text1"/>
          <w:lang w:eastAsia="ja-JP"/>
        </w:rPr>
        <w:fldChar w:fldCharType="begin"/>
      </w:r>
      <w:r w:rsidR="005E4794">
        <w:rPr>
          <w:color w:val="000000" w:themeColor="text1"/>
          <w:lang w:eastAsia="ja-JP"/>
        </w:rPr>
        <w:instrText xml:space="preserve"> ADDIN ZOTERO_BIBL {"uncited":[],"omitted":[],"custom":[]} CSL_BIBLIOGRAPHY </w:instrText>
      </w:r>
      <w:r w:rsidRPr="00973492">
        <w:rPr>
          <w:color w:val="000000" w:themeColor="text1"/>
          <w:lang w:eastAsia="ja-JP"/>
        </w:rPr>
        <w:fldChar w:fldCharType="separate"/>
      </w:r>
      <w:r w:rsidR="00CC6FE8" w:rsidRPr="00CC6FE8">
        <w:t>1.</w:t>
      </w:r>
      <w:r w:rsidR="00CC6FE8" w:rsidRPr="00CC6FE8">
        <w:tab/>
        <w:t xml:space="preserve">Fujiwara, S. &amp; Sato, T. Molecular dynamics study of structure formation of a single polymer chain by cooling. </w:t>
      </w:r>
      <w:proofErr w:type="spellStart"/>
      <w:r w:rsidR="00CC6FE8" w:rsidRPr="00CC6FE8">
        <w:rPr>
          <w:i/>
          <w:iCs/>
        </w:rPr>
        <w:t>Comput</w:t>
      </w:r>
      <w:proofErr w:type="spellEnd"/>
      <w:r w:rsidR="00CC6FE8" w:rsidRPr="00CC6FE8">
        <w:rPr>
          <w:i/>
          <w:iCs/>
        </w:rPr>
        <w:t>. Phys. Commun.</w:t>
      </w:r>
      <w:r w:rsidR="00CC6FE8" w:rsidRPr="00CC6FE8">
        <w:t xml:space="preserve"> </w:t>
      </w:r>
      <w:r w:rsidR="00CC6FE8" w:rsidRPr="00CC6FE8">
        <w:rPr>
          <w:b/>
          <w:bCs/>
        </w:rPr>
        <w:t>142</w:t>
      </w:r>
      <w:r w:rsidR="00CC6FE8" w:rsidRPr="00CC6FE8">
        <w:t>, 123–126 (2001).</w:t>
      </w:r>
    </w:p>
    <w:p w14:paraId="3EE5726E" w14:textId="77777777" w:rsidR="00CC6FE8" w:rsidRPr="00CC6FE8" w:rsidRDefault="00CC6FE8" w:rsidP="00C52178">
      <w:pPr>
        <w:pStyle w:val="a8"/>
        <w:jc w:val="both"/>
      </w:pPr>
      <w:r w:rsidRPr="00CC6FE8">
        <w:t>2.</w:t>
      </w:r>
      <w:r w:rsidRPr="00CC6FE8">
        <w:tab/>
      </w:r>
      <w:proofErr w:type="spellStart"/>
      <w:r w:rsidRPr="00CC6FE8">
        <w:t>Hirchenhahn</w:t>
      </w:r>
      <w:proofErr w:type="spellEnd"/>
      <w:r w:rsidRPr="00CC6FE8">
        <w:t xml:space="preserve">, P. </w:t>
      </w:r>
      <w:r w:rsidRPr="00CC6FE8">
        <w:rPr>
          <w:i/>
          <w:iCs/>
        </w:rPr>
        <w:t>et al.</w:t>
      </w:r>
      <w:r w:rsidRPr="00CC6FE8">
        <w:t xml:space="preserve"> Highlighting Chemical Bonding between Nylon-6.6 and </w:t>
      </w:r>
      <w:proofErr w:type="gramStart"/>
      <w:r w:rsidRPr="00CC6FE8">
        <w:t>the Native</w:t>
      </w:r>
      <w:proofErr w:type="gramEnd"/>
      <w:r w:rsidRPr="00CC6FE8">
        <w:t xml:space="preserve"> Oxide from an Aluminum Sheet Assembled by Laser Welding. </w:t>
      </w:r>
      <w:r w:rsidRPr="00CC6FE8">
        <w:rPr>
          <w:i/>
          <w:iCs/>
        </w:rPr>
        <w:t xml:space="preserve">ACS Appl. </w:t>
      </w:r>
      <w:proofErr w:type="spellStart"/>
      <w:r w:rsidRPr="00CC6FE8">
        <w:rPr>
          <w:i/>
          <w:iCs/>
        </w:rPr>
        <w:t>Polym</w:t>
      </w:r>
      <w:proofErr w:type="spellEnd"/>
      <w:r w:rsidRPr="00CC6FE8">
        <w:rPr>
          <w:i/>
          <w:iCs/>
        </w:rPr>
        <w:t>. Mater.</w:t>
      </w:r>
      <w:r w:rsidRPr="00CC6FE8">
        <w:t xml:space="preserve"> </w:t>
      </w:r>
      <w:r w:rsidRPr="00CC6FE8">
        <w:rPr>
          <w:b/>
          <w:bCs/>
        </w:rPr>
        <w:t>2</w:t>
      </w:r>
      <w:r w:rsidRPr="00CC6FE8">
        <w:t>, 2517–2527 (2020).</w:t>
      </w:r>
    </w:p>
    <w:p w14:paraId="0363B3F7" w14:textId="77777777" w:rsidR="00CC6FE8" w:rsidRPr="00CC6FE8" w:rsidRDefault="00CC6FE8" w:rsidP="00C52178">
      <w:pPr>
        <w:pStyle w:val="a8"/>
        <w:jc w:val="both"/>
      </w:pPr>
      <w:r w:rsidRPr="00CC6FE8">
        <w:t>3.</w:t>
      </w:r>
      <w:r w:rsidRPr="00CC6FE8">
        <w:tab/>
        <w:t xml:space="preserve">Nørskov, J. K., Abild-Pedersen, F., Studt, F. &amp; Bligaard, T. Density functional theory in surface chemistry and catalysis. </w:t>
      </w:r>
      <w:r w:rsidRPr="00CC6FE8">
        <w:rPr>
          <w:i/>
          <w:iCs/>
        </w:rPr>
        <w:t>Proc. Natl. Acad. Sci. U.S.A.</w:t>
      </w:r>
      <w:r w:rsidRPr="00CC6FE8">
        <w:t xml:space="preserve"> </w:t>
      </w:r>
      <w:r w:rsidRPr="00CC6FE8">
        <w:rPr>
          <w:b/>
          <w:bCs/>
        </w:rPr>
        <w:t>108</w:t>
      </w:r>
      <w:r w:rsidRPr="00CC6FE8">
        <w:t>, 937–943 (2011).</w:t>
      </w:r>
    </w:p>
    <w:p w14:paraId="6E30FE37" w14:textId="7DD5A290" w:rsidR="00A73FD0" w:rsidRPr="00973492" w:rsidRDefault="009C3A61" w:rsidP="00C52178">
      <w:pPr>
        <w:pStyle w:val="SMcaption"/>
        <w:spacing w:line="360" w:lineRule="auto"/>
        <w:jc w:val="both"/>
        <w:rPr>
          <w:color w:val="000000" w:themeColor="text1"/>
          <w:lang w:eastAsia="ja-JP"/>
        </w:rPr>
      </w:pPr>
      <w:r w:rsidRPr="00973492">
        <w:rPr>
          <w:color w:val="000000" w:themeColor="text1"/>
          <w:lang w:eastAsia="ja-JP"/>
        </w:rPr>
        <w:fldChar w:fldCharType="end"/>
      </w:r>
    </w:p>
    <w:sectPr w:rsidR="00A73FD0" w:rsidRPr="00973492" w:rsidSect="00E853D5">
      <w:headerReference w:type="default" r:id="rId33"/>
      <w:footerReference w:type="default" r:id="rId3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70164" w14:textId="77777777" w:rsidR="00976063" w:rsidRDefault="00976063">
      <w:r>
        <w:separator/>
      </w:r>
    </w:p>
  </w:endnote>
  <w:endnote w:type="continuationSeparator" w:id="0">
    <w:p w14:paraId="29EC43A0" w14:textId="77777777" w:rsidR="00976063" w:rsidRDefault="00976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OTf9433e2d+20">
    <w:altName w:val="BIZ UDPゴシック"/>
    <w:panose1 w:val="00000000000000000000"/>
    <w:charset w:val="80"/>
    <w:family w:val="auto"/>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7665"/>
      <w:docPartObj>
        <w:docPartGallery w:val="Page Numbers (Bottom of Page)"/>
        <w:docPartUnique/>
      </w:docPartObj>
    </w:sdtPr>
    <w:sdtContent>
      <w:p w14:paraId="48CB0F79" w14:textId="3FFD9EC8" w:rsidR="00686CAF" w:rsidRDefault="00686CAF">
        <w:pPr>
          <w:pStyle w:val="aff1"/>
          <w:jc w:val="center"/>
        </w:pPr>
        <w:r>
          <w:fldChar w:fldCharType="begin"/>
        </w:r>
        <w:r>
          <w:instrText>PAGE   \* MERGEFORMAT</w:instrText>
        </w:r>
        <w:r>
          <w:fldChar w:fldCharType="separate"/>
        </w:r>
        <w:r>
          <w:rPr>
            <w:lang w:val="ja-JP" w:eastAsia="ja-JP"/>
          </w:rPr>
          <w:t>2</w:t>
        </w:r>
        <w:r>
          <w:fldChar w:fldCharType="end"/>
        </w:r>
      </w:p>
    </w:sdtContent>
  </w:sdt>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A15DB" w14:textId="77777777" w:rsidR="00976063" w:rsidRDefault="00976063">
      <w:r>
        <w:separator/>
      </w:r>
    </w:p>
  </w:footnote>
  <w:footnote w:type="continuationSeparator" w:id="0">
    <w:p w14:paraId="7343C034" w14:textId="77777777" w:rsidR="00976063" w:rsidRDefault="00976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F212516"/>
    <w:multiLevelType w:val="hybridMultilevel"/>
    <w:tmpl w:val="CFC8E30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5072FE5"/>
    <w:multiLevelType w:val="hybridMultilevel"/>
    <w:tmpl w:val="1D98C79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6A3105B"/>
    <w:multiLevelType w:val="hybridMultilevel"/>
    <w:tmpl w:val="AB4E4C20"/>
    <w:lvl w:ilvl="0" w:tplc="DC68109A">
      <w:start w:val="1"/>
      <w:numFmt w:val="decimal"/>
      <w:lvlText w:val="%1."/>
      <w:lvlJc w:val="left"/>
      <w:pPr>
        <w:ind w:left="2835" w:hanging="2835"/>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E236111"/>
    <w:multiLevelType w:val="hybridMultilevel"/>
    <w:tmpl w:val="F39A00CE"/>
    <w:lvl w:ilvl="0" w:tplc="44D2B58A">
      <w:start w:val="1"/>
      <w:numFmt w:val="decimal"/>
      <w:lvlText w:val="%1."/>
      <w:lvlJc w:val="left"/>
      <w:pPr>
        <w:ind w:left="2835" w:hanging="2835"/>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A9F593E"/>
    <w:multiLevelType w:val="hybridMultilevel"/>
    <w:tmpl w:val="BC48C1F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 w:numId="11" w16cid:durableId="763264300">
    <w:abstractNumId w:val="14"/>
  </w:num>
  <w:num w:numId="12" w16cid:durableId="491914219">
    <w:abstractNumId w:val="10"/>
  </w:num>
  <w:num w:numId="13" w16cid:durableId="1709797701">
    <w:abstractNumId w:val="11"/>
  </w:num>
  <w:num w:numId="14" w16cid:durableId="1179000107">
    <w:abstractNumId w:val="13"/>
  </w:num>
  <w:num w:numId="15" w16cid:durableId="14045240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19A4"/>
    <w:rsid w:val="00011F53"/>
    <w:rsid w:val="00015F74"/>
    <w:rsid w:val="00055492"/>
    <w:rsid w:val="0005706D"/>
    <w:rsid w:val="00061895"/>
    <w:rsid w:val="00065EBD"/>
    <w:rsid w:val="00066D0C"/>
    <w:rsid w:val="00083B44"/>
    <w:rsid w:val="000850DC"/>
    <w:rsid w:val="00096E06"/>
    <w:rsid w:val="000A6A5E"/>
    <w:rsid w:val="000B02D8"/>
    <w:rsid w:val="000B2424"/>
    <w:rsid w:val="000B5693"/>
    <w:rsid w:val="000C07BF"/>
    <w:rsid w:val="000C2771"/>
    <w:rsid w:val="000D46F4"/>
    <w:rsid w:val="000F0DCE"/>
    <w:rsid w:val="000F1273"/>
    <w:rsid w:val="000F6BE3"/>
    <w:rsid w:val="000F728C"/>
    <w:rsid w:val="00112C5B"/>
    <w:rsid w:val="00114193"/>
    <w:rsid w:val="00115A38"/>
    <w:rsid w:val="0011687B"/>
    <w:rsid w:val="00124F82"/>
    <w:rsid w:val="00130AF6"/>
    <w:rsid w:val="0013684A"/>
    <w:rsid w:val="0014009D"/>
    <w:rsid w:val="0014070B"/>
    <w:rsid w:val="001421B5"/>
    <w:rsid w:val="001422D9"/>
    <w:rsid w:val="001464D2"/>
    <w:rsid w:val="00154738"/>
    <w:rsid w:val="0015785B"/>
    <w:rsid w:val="0016337A"/>
    <w:rsid w:val="00164269"/>
    <w:rsid w:val="00164703"/>
    <w:rsid w:val="0016644F"/>
    <w:rsid w:val="001759A0"/>
    <w:rsid w:val="00180C4B"/>
    <w:rsid w:val="0019598E"/>
    <w:rsid w:val="001A1BDE"/>
    <w:rsid w:val="001A5E11"/>
    <w:rsid w:val="001B13CE"/>
    <w:rsid w:val="001D0AE2"/>
    <w:rsid w:val="001D5E73"/>
    <w:rsid w:val="001F0876"/>
    <w:rsid w:val="001F0C4E"/>
    <w:rsid w:val="001F167C"/>
    <w:rsid w:val="001F5E91"/>
    <w:rsid w:val="001F62C4"/>
    <w:rsid w:val="00201750"/>
    <w:rsid w:val="00204E52"/>
    <w:rsid w:val="002051B3"/>
    <w:rsid w:val="002077B9"/>
    <w:rsid w:val="00216445"/>
    <w:rsid w:val="00216677"/>
    <w:rsid w:val="00217903"/>
    <w:rsid w:val="0022317D"/>
    <w:rsid w:val="00252BD3"/>
    <w:rsid w:val="00262D72"/>
    <w:rsid w:val="0026515A"/>
    <w:rsid w:val="0026688B"/>
    <w:rsid w:val="0027370F"/>
    <w:rsid w:val="0029488E"/>
    <w:rsid w:val="00294FBB"/>
    <w:rsid w:val="002A4BC1"/>
    <w:rsid w:val="002B00CA"/>
    <w:rsid w:val="002B5D92"/>
    <w:rsid w:val="002C030F"/>
    <w:rsid w:val="002C0DC8"/>
    <w:rsid w:val="002C2035"/>
    <w:rsid w:val="002E438C"/>
    <w:rsid w:val="002F0FB6"/>
    <w:rsid w:val="002F7144"/>
    <w:rsid w:val="00302EB2"/>
    <w:rsid w:val="00303E7F"/>
    <w:rsid w:val="0030568A"/>
    <w:rsid w:val="00312BD4"/>
    <w:rsid w:val="0031671A"/>
    <w:rsid w:val="0032028E"/>
    <w:rsid w:val="00331D75"/>
    <w:rsid w:val="00334DA3"/>
    <w:rsid w:val="00351E41"/>
    <w:rsid w:val="0035221D"/>
    <w:rsid w:val="003543A0"/>
    <w:rsid w:val="00355362"/>
    <w:rsid w:val="0036314C"/>
    <w:rsid w:val="00363E44"/>
    <w:rsid w:val="003659A8"/>
    <w:rsid w:val="003669F9"/>
    <w:rsid w:val="00381ACA"/>
    <w:rsid w:val="0038584A"/>
    <w:rsid w:val="00390AA9"/>
    <w:rsid w:val="00392402"/>
    <w:rsid w:val="00393BAB"/>
    <w:rsid w:val="00395E86"/>
    <w:rsid w:val="00396EE3"/>
    <w:rsid w:val="0039775D"/>
    <w:rsid w:val="003A05C9"/>
    <w:rsid w:val="003A2FD8"/>
    <w:rsid w:val="003B2AB3"/>
    <w:rsid w:val="003B40E6"/>
    <w:rsid w:val="003C282D"/>
    <w:rsid w:val="003C681B"/>
    <w:rsid w:val="003E74FB"/>
    <w:rsid w:val="003F5904"/>
    <w:rsid w:val="003F6E14"/>
    <w:rsid w:val="00403A07"/>
    <w:rsid w:val="00403A1F"/>
    <w:rsid w:val="00405336"/>
    <w:rsid w:val="00433ED4"/>
    <w:rsid w:val="00435ABE"/>
    <w:rsid w:val="00451210"/>
    <w:rsid w:val="00455B91"/>
    <w:rsid w:val="004571D5"/>
    <w:rsid w:val="00457F26"/>
    <w:rsid w:val="00461D81"/>
    <w:rsid w:val="0046356B"/>
    <w:rsid w:val="00466107"/>
    <w:rsid w:val="00471164"/>
    <w:rsid w:val="004747D3"/>
    <w:rsid w:val="00474A9C"/>
    <w:rsid w:val="00477182"/>
    <w:rsid w:val="004779CB"/>
    <w:rsid w:val="00481EFD"/>
    <w:rsid w:val="0049480C"/>
    <w:rsid w:val="00496932"/>
    <w:rsid w:val="004A046B"/>
    <w:rsid w:val="004A1A5D"/>
    <w:rsid w:val="004A37AD"/>
    <w:rsid w:val="004A4CF1"/>
    <w:rsid w:val="004A6F57"/>
    <w:rsid w:val="004B7105"/>
    <w:rsid w:val="004B7327"/>
    <w:rsid w:val="004D0135"/>
    <w:rsid w:val="004E14AD"/>
    <w:rsid w:val="004E31FC"/>
    <w:rsid w:val="004E42D8"/>
    <w:rsid w:val="004E62E2"/>
    <w:rsid w:val="004E7BA2"/>
    <w:rsid w:val="004F01F8"/>
    <w:rsid w:val="004F2869"/>
    <w:rsid w:val="004F7D05"/>
    <w:rsid w:val="004F7EDF"/>
    <w:rsid w:val="005001AC"/>
    <w:rsid w:val="005012F3"/>
    <w:rsid w:val="005016E1"/>
    <w:rsid w:val="0050178D"/>
    <w:rsid w:val="00504AC8"/>
    <w:rsid w:val="00504E65"/>
    <w:rsid w:val="0050743C"/>
    <w:rsid w:val="00523891"/>
    <w:rsid w:val="0052747C"/>
    <w:rsid w:val="00527D71"/>
    <w:rsid w:val="00533910"/>
    <w:rsid w:val="005520A8"/>
    <w:rsid w:val="005561FA"/>
    <w:rsid w:val="005567DB"/>
    <w:rsid w:val="005607DD"/>
    <w:rsid w:val="0056338D"/>
    <w:rsid w:val="0057539E"/>
    <w:rsid w:val="00577947"/>
    <w:rsid w:val="005817C5"/>
    <w:rsid w:val="0058222B"/>
    <w:rsid w:val="00591143"/>
    <w:rsid w:val="005917BE"/>
    <w:rsid w:val="00592B0C"/>
    <w:rsid w:val="005A32DE"/>
    <w:rsid w:val="005A37A6"/>
    <w:rsid w:val="005A558C"/>
    <w:rsid w:val="005C09E5"/>
    <w:rsid w:val="005C3D99"/>
    <w:rsid w:val="005C4873"/>
    <w:rsid w:val="005D0520"/>
    <w:rsid w:val="005D3727"/>
    <w:rsid w:val="005D712F"/>
    <w:rsid w:val="005E28F8"/>
    <w:rsid w:val="005E4794"/>
    <w:rsid w:val="005E4A74"/>
    <w:rsid w:val="005E6513"/>
    <w:rsid w:val="00607E8E"/>
    <w:rsid w:val="006120BD"/>
    <w:rsid w:val="0061361D"/>
    <w:rsid w:val="0062256D"/>
    <w:rsid w:val="006271B2"/>
    <w:rsid w:val="00632B89"/>
    <w:rsid w:val="00632CA3"/>
    <w:rsid w:val="00633D24"/>
    <w:rsid w:val="00644847"/>
    <w:rsid w:val="00650CBB"/>
    <w:rsid w:val="00651114"/>
    <w:rsid w:val="00660BE1"/>
    <w:rsid w:val="00664560"/>
    <w:rsid w:val="00664BD5"/>
    <w:rsid w:val="00670299"/>
    <w:rsid w:val="00670DC4"/>
    <w:rsid w:val="006763D1"/>
    <w:rsid w:val="006774F2"/>
    <w:rsid w:val="0068440A"/>
    <w:rsid w:val="00686CAF"/>
    <w:rsid w:val="00691985"/>
    <w:rsid w:val="006946D0"/>
    <w:rsid w:val="00697611"/>
    <w:rsid w:val="006A0F14"/>
    <w:rsid w:val="006A1B64"/>
    <w:rsid w:val="006B036D"/>
    <w:rsid w:val="006B0A21"/>
    <w:rsid w:val="006B5CCC"/>
    <w:rsid w:val="006C2CD0"/>
    <w:rsid w:val="006C5236"/>
    <w:rsid w:val="006C7F83"/>
    <w:rsid w:val="006E14BD"/>
    <w:rsid w:val="006E6135"/>
    <w:rsid w:val="006F22A1"/>
    <w:rsid w:val="006F24C5"/>
    <w:rsid w:val="006F5337"/>
    <w:rsid w:val="006F6347"/>
    <w:rsid w:val="007108F5"/>
    <w:rsid w:val="00713E5B"/>
    <w:rsid w:val="007170DF"/>
    <w:rsid w:val="00735116"/>
    <w:rsid w:val="007402FC"/>
    <w:rsid w:val="007411A1"/>
    <w:rsid w:val="007424B0"/>
    <w:rsid w:val="00742D8B"/>
    <w:rsid w:val="0075084B"/>
    <w:rsid w:val="00762148"/>
    <w:rsid w:val="00762FE3"/>
    <w:rsid w:val="007651C2"/>
    <w:rsid w:val="00767129"/>
    <w:rsid w:val="00773146"/>
    <w:rsid w:val="007742CD"/>
    <w:rsid w:val="00782DAF"/>
    <w:rsid w:val="0079218F"/>
    <w:rsid w:val="00793072"/>
    <w:rsid w:val="007A6115"/>
    <w:rsid w:val="007C45B3"/>
    <w:rsid w:val="007C535B"/>
    <w:rsid w:val="007D4BB0"/>
    <w:rsid w:val="007D7CC9"/>
    <w:rsid w:val="007E0063"/>
    <w:rsid w:val="007E2786"/>
    <w:rsid w:val="007E74E4"/>
    <w:rsid w:val="007F500F"/>
    <w:rsid w:val="0080137C"/>
    <w:rsid w:val="00807774"/>
    <w:rsid w:val="00807D35"/>
    <w:rsid w:val="00812BF0"/>
    <w:rsid w:val="008218C4"/>
    <w:rsid w:val="00822696"/>
    <w:rsid w:val="00832B96"/>
    <w:rsid w:val="00846CDC"/>
    <w:rsid w:val="0085030D"/>
    <w:rsid w:val="0085437B"/>
    <w:rsid w:val="00862A07"/>
    <w:rsid w:val="00865803"/>
    <w:rsid w:val="00867A98"/>
    <w:rsid w:val="00870690"/>
    <w:rsid w:val="00870867"/>
    <w:rsid w:val="008753DB"/>
    <w:rsid w:val="00876AA1"/>
    <w:rsid w:val="00885C9B"/>
    <w:rsid w:val="008A1327"/>
    <w:rsid w:val="008A7FB2"/>
    <w:rsid w:val="008B4FE7"/>
    <w:rsid w:val="008C4207"/>
    <w:rsid w:val="008D5D2A"/>
    <w:rsid w:val="008D7F50"/>
    <w:rsid w:val="008E21D8"/>
    <w:rsid w:val="008F21BE"/>
    <w:rsid w:val="008F684F"/>
    <w:rsid w:val="00910981"/>
    <w:rsid w:val="00911A96"/>
    <w:rsid w:val="00914B63"/>
    <w:rsid w:val="00917EDF"/>
    <w:rsid w:val="009229B2"/>
    <w:rsid w:val="009354F3"/>
    <w:rsid w:val="009447DC"/>
    <w:rsid w:val="00945471"/>
    <w:rsid w:val="00945495"/>
    <w:rsid w:val="00945731"/>
    <w:rsid w:val="00950234"/>
    <w:rsid w:val="00960FEE"/>
    <w:rsid w:val="009615B4"/>
    <w:rsid w:val="00961BA5"/>
    <w:rsid w:val="00973492"/>
    <w:rsid w:val="009736E7"/>
    <w:rsid w:val="009743A9"/>
    <w:rsid w:val="00976063"/>
    <w:rsid w:val="00981D46"/>
    <w:rsid w:val="00982673"/>
    <w:rsid w:val="009862D3"/>
    <w:rsid w:val="0098782E"/>
    <w:rsid w:val="009A26F9"/>
    <w:rsid w:val="009A5287"/>
    <w:rsid w:val="009A7C5F"/>
    <w:rsid w:val="009B179B"/>
    <w:rsid w:val="009B2AC5"/>
    <w:rsid w:val="009B7984"/>
    <w:rsid w:val="009C3A61"/>
    <w:rsid w:val="009F4BED"/>
    <w:rsid w:val="009F7D93"/>
    <w:rsid w:val="00A02E0C"/>
    <w:rsid w:val="00A13FDC"/>
    <w:rsid w:val="00A142D0"/>
    <w:rsid w:val="00A17B2A"/>
    <w:rsid w:val="00A2164E"/>
    <w:rsid w:val="00A3245B"/>
    <w:rsid w:val="00A3403B"/>
    <w:rsid w:val="00A40668"/>
    <w:rsid w:val="00A51A12"/>
    <w:rsid w:val="00A53A78"/>
    <w:rsid w:val="00A62657"/>
    <w:rsid w:val="00A627D4"/>
    <w:rsid w:val="00A7190B"/>
    <w:rsid w:val="00A73FD0"/>
    <w:rsid w:val="00A74DA2"/>
    <w:rsid w:val="00A77632"/>
    <w:rsid w:val="00A83871"/>
    <w:rsid w:val="00A85667"/>
    <w:rsid w:val="00A9422A"/>
    <w:rsid w:val="00AA0FC1"/>
    <w:rsid w:val="00AB399E"/>
    <w:rsid w:val="00AC2C1B"/>
    <w:rsid w:val="00AC59D0"/>
    <w:rsid w:val="00AD16B1"/>
    <w:rsid w:val="00AD3D72"/>
    <w:rsid w:val="00AD499C"/>
    <w:rsid w:val="00AD6314"/>
    <w:rsid w:val="00AD7969"/>
    <w:rsid w:val="00AE5EC7"/>
    <w:rsid w:val="00AF2CF9"/>
    <w:rsid w:val="00B01982"/>
    <w:rsid w:val="00B160F0"/>
    <w:rsid w:val="00B200A7"/>
    <w:rsid w:val="00B23FBB"/>
    <w:rsid w:val="00B32007"/>
    <w:rsid w:val="00B36869"/>
    <w:rsid w:val="00B408A5"/>
    <w:rsid w:val="00B436D2"/>
    <w:rsid w:val="00B43B31"/>
    <w:rsid w:val="00B47CFA"/>
    <w:rsid w:val="00B52E36"/>
    <w:rsid w:val="00B5674B"/>
    <w:rsid w:val="00B574A3"/>
    <w:rsid w:val="00B57F00"/>
    <w:rsid w:val="00B629E5"/>
    <w:rsid w:val="00B63245"/>
    <w:rsid w:val="00B676B8"/>
    <w:rsid w:val="00B73C69"/>
    <w:rsid w:val="00B74663"/>
    <w:rsid w:val="00B77B2A"/>
    <w:rsid w:val="00B82C22"/>
    <w:rsid w:val="00B93DBA"/>
    <w:rsid w:val="00B9440A"/>
    <w:rsid w:val="00BA2423"/>
    <w:rsid w:val="00BB2D2A"/>
    <w:rsid w:val="00BB6FF3"/>
    <w:rsid w:val="00BC290E"/>
    <w:rsid w:val="00BC3E04"/>
    <w:rsid w:val="00BC3E5B"/>
    <w:rsid w:val="00BD131F"/>
    <w:rsid w:val="00BD58CF"/>
    <w:rsid w:val="00BD611B"/>
    <w:rsid w:val="00BD70C3"/>
    <w:rsid w:val="00BF0C92"/>
    <w:rsid w:val="00BF3728"/>
    <w:rsid w:val="00BF6A8A"/>
    <w:rsid w:val="00C00D41"/>
    <w:rsid w:val="00C0198F"/>
    <w:rsid w:val="00C04CC1"/>
    <w:rsid w:val="00C10DDA"/>
    <w:rsid w:val="00C121C8"/>
    <w:rsid w:val="00C1594E"/>
    <w:rsid w:val="00C31F59"/>
    <w:rsid w:val="00C335E1"/>
    <w:rsid w:val="00C4096C"/>
    <w:rsid w:val="00C50C6D"/>
    <w:rsid w:val="00C51A01"/>
    <w:rsid w:val="00C52178"/>
    <w:rsid w:val="00C600D9"/>
    <w:rsid w:val="00C62C35"/>
    <w:rsid w:val="00C80CFA"/>
    <w:rsid w:val="00C92B22"/>
    <w:rsid w:val="00C92D78"/>
    <w:rsid w:val="00C96DC2"/>
    <w:rsid w:val="00CA3941"/>
    <w:rsid w:val="00CB095C"/>
    <w:rsid w:val="00CC1384"/>
    <w:rsid w:val="00CC364E"/>
    <w:rsid w:val="00CC6FE8"/>
    <w:rsid w:val="00CD3720"/>
    <w:rsid w:val="00CF1848"/>
    <w:rsid w:val="00CF5C2F"/>
    <w:rsid w:val="00CF6BF6"/>
    <w:rsid w:val="00D01E73"/>
    <w:rsid w:val="00D02778"/>
    <w:rsid w:val="00D04BCF"/>
    <w:rsid w:val="00D05914"/>
    <w:rsid w:val="00D0753B"/>
    <w:rsid w:val="00D11A56"/>
    <w:rsid w:val="00D14075"/>
    <w:rsid w:val="00D143D9"/>
    <w:rsid w:val="00D16DCE"/>
    <w:rsid w:val="00D173AA"/>
    <w:rsid w:val="00D27DAC"/>
    <w:rsid w:val="00D30C95"/>
    <w:rsid w:val="00D36264"/>
    <w:rsid w:val="00D44686"/>
    <w:rsid w:val="00D51C15"/>
    <w:rsid w:val="00D5511B"/>
    <w:rsid w:val="00D75277"/>
    <w:rsid w:val="00D766F1"/>
    <w:rsid w:val="00D90ECD"/>
    <w:rsid w:val="00D97F63"/>
    <w:rsid w:val="00DB3D44"/>
    <w:rsid w:val="00DB42EC"/>
    <w:rsid w:val="00DC0E24"/>
    <w:rsid w:val="00DC1BDD"/>
    <w:rsid w:val="00DC35AC"/>
    <w:rsid w:val="00DC3658"/>
    <w:rsid w:val="00DC551E"/>
    <w:rsid w:val="00DD2E17"/>
    <w:rsid w:val="00DD598C"/>
    <w:rsid w:val="00DF7D88"/>
    <w:rsid w:val="00E024E5"/>
    <w:rsid w:val="00E1742B"/>
    <w:rsid w:val="00E257C8"/>
    <w:rsid w:val="00E26FA7"/>
    <w:rsid w:val="00E30718"/>
    <w:rsid w:val="00E40A10"/>
    <w:rsid w:val="00E40D47"/>
    <w:rsid w:val="00E41512"/>
    <w:rsid w:val="00E41C2A"/>
    <w:rsid w:val="00E4519A"/>
    <w:rsid w:val="00E46DFF"/>
    <w:rsid w:val="00E62B7B"/>
    <w:rsid w:val="00E65F57"/>
    <w:rsid w:val="00E76199"/>
    <w:rsid w:val="00E840B6"/>
    <w:rsid w:val="00E853D5"/>
    <w:rsid w:val="00E85DDB"/>
    <w:rsid w:val="00E93ACD"/>
    <w:rsid w:val="00E9773B"/>
    <w:rsid w:val="00EA2D30"/>
    <w:rsid w:val="00EA6F42"/>
    <w:rsid w:val="00EA7629"/>
    <w:rsid w:val="00EB24DE"/>
    <w:rsid w:val="00EC13A3"/>
    <w:rsid w:val="00EC7C85"/>
    <w:rsid w:val="00ED2CBE"/>
    <w:rsid w:val="00ED48E3"/>
    <w:rsid w:val="00EE0314"/>
    <w:rsid w:val="00F100BF"/>
    <w:rsid w:val="00F125EE"/>
    <w:rsid w:val="00F12E98"/>
    <w:rsid w:val="00F22029"/>
    <w:rsid w:val="00F23BF4"/>
    <w:rsid w:val="00F24765"/>
    <w:rsid w:val="00F2498C"/>
    <w:rsid w:val="00F32BA1"/>
    <w:rsid w:val="00F361A5"/>
    <w:rsid w:val="00F375C4"/>
    <w:rsid w:val="00F50F82"/>
    <w:rsid w:val="00F515FB"/>
    <w:rsid w:val="00F53519"/>
    <w:rsid w:val="00F61973"/>
    <w:rsid w:val="00F630EA"/>
    <w:rsid w:val="00F64925"/>
    <w:rsid w:val="00F671AA"/>
    <w:rsid w:val="00F7007E"/>
    <w:rsid w:val="00F73193"/>
    <w:rsid w:val="00F74F62"/>
    <w:rsid w:val="00F74F95"/>
    <w:rsid w:val="00F80705"/>
    <w:rsid w:val="00F926A1"/>
    <w:rsid w:val="00F93D0F"/>
    <w:rsid w:val="00F95D4A"/>
    <w:rsid w:val="00FA1481"/>
    <w:rsid w:val="00FA182E"/>
    <w:rsid w:val="00FA3F42"/>
    <w:rsid w:val="00FA5C0F"/>
    <w:rsid w:val="00FC38C8"/>
    <w:rsid w:val="00FC6142"/>
    <w:rsid w:val="00FD4250"/>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見出し 1 (文字)"/>
    <w:link w:val="1"/>
    <w:semiHidden/>
    <w:rsid w:val="00FF04E3"/>
    <w:rPr>
      <w:b/>
      <w:bCs/>
      <w:kern w:val="32"/>
      <w:sz w:val="24"/>
      <w:szCs w:val="24"/>
    </w:rPr>
  </w:style>
  <w:style w:type="character" w:customStyle="1" w:styleId="22">
    <w:name w:val="見出し 2 (文字)"/>
    <w:link w:val="21"/>
    <w:semiHidden/>
    <w:rsid w:val="00FF04E3"/>
    <w:rPr>
      <w:rFonts w:ascii="Cambria" w:hAnsi="Cambria"/>
      <w:b/>
      <w:bCs/>
      <w:i/>
      <w:iCs/>
      <w:sz w:val="28"/>
      <w:szCs w:val="28"/>
    </w:rPr>
  </w:style>
  <w:style w:type="character" w:customStyle="1" w:styleId="52">
    <w:name w:val="見出し 5 (文字)"/>
    <w:link w:val="51"/>
    <w:semiHidden/>
    <w:rsid w:val="00FF04E3"/>
    <w:rPr>
      <w:rFonts w:ascii="Calibri" w:hAnsi="Calibri"/>
      <w:b/>
      <w:bCs/>
      <w:i/>
      <w:iCs/>
      <w:sz w:val="26"/>
      <w:szCs w:val="26"/>
    </w:rPr>
  </w:style>
  <w:style w:type="character" w:customStyle="1" w:styleId="60">
    <w:name w:val="見出し 6 (文字)"/>
    <w:link w:val="6"/>
    <w:semiHidden/>
    <w:rsid w:val="00FF04E3"/>
    <w:rPr>
      <w:rFonts w:ascii="Calibri" w:hAnsi="Calibri"/>
      <w:b/>
      <w:bCs/>
      <w:sz w:val="22"/>
      <w:szCs w:val="22"/>
    </w:rPr>
  </w:style>
  <w:style w:type="character" w:customStyle="1" w:styleId="70">
    <w:name w:val="見出し 7 (文字)"/>
    <w:link w:val="7"/>
    <w:semiHidden/>
    <w:rsid w:val="00FF04E3"/>
    <w:rPr>
      <w:rFonts w:ascii="Calibri" w:hAnsi="Calibri"/>
      <w:sz w:val="24"/>
      <w:szCs w:val="24"/>
    </w:rPr>
  </w:style>
  <w:style w:type="character" w:customStyle="1" w:styleId="80">
    <w:name w:val="見出し 8 (文字)"/>
    <w:link w:val="8"/>
    <w:semiHidden/>
    <w:rsid w:val="00FF04E3"/>
    <w:rPr>
      <w:rFonts w:ascii="Calibri" w:hAnsi="Calibri"/>
      <w:i/>
      <w:iCs/>
      <w:sz w:val="24"/>
      <w:szCs w:val="24"/>
    </w:rPr>
  </w:style>
  <w:style w:type="character" w:customStyle="1" w:styleId="90">
    <w:name w:val="見出し 9 (文字)"/>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吹き出し (文字)"/>
    <w:link w:val="a6"/>
    <w:semiHidden/>
    <w:rsid w:val="00FF04E3"/>
    <w:rPr>
      <w:rFonts w:ascii="Tahoma" w:hAnsi="Tahoma" w:cs="Tahoma"/>
      <w:sz w:val="16"/>
      <w:szCs w:val="16"/>
    </w:rPr>
  </w:style>
  <w:style w:type="paragraph" w:styleId="a8">
    <w:name w:val="Bibliography"/>
    <w:basedOn w:val="a1"/>
    <w:next w:val="a1"/>
    <w:uiPriority w:val="37"/>
    <w:semiHidden/>
    <w:rsid w:val="00405336"/>
    <w:pPr>
      <w:tabs>
        <w:tab w:val="left" w:pos="264"/>
      </w:tabs>
      <w:spacing w:line="480" w:lineRule="auto"/>
      <w:ind w:left="264" w:hanging="264"/>
    </w:pPr>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本文 (文字)"/>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本文 2 (文字)"/>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本文 3 (文字)"/>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本文字下げ (文字)"/>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本文インデント (文字)"/>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本文字下げ 2 (文字)"/>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本文インデント 2 (文字)"/>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本文インデント 3 (文字)"/>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結語 (文字)"/>
    <w:link w:val="af1"/>
    <w:semiHidden/>
    <w:rsid w:val="00FF04E3"/>
    <w:rPr>
      <w:sz w:val="24"/>
    </w:rPr>
  </w:style>
  <w:style w:type="paragraph" w:styleId="af3">
    <w:name w:val="annotation text"/>
    <w:basedOn w:val="a1"/>
    <w:link w:val="af4"/>
    <w:uiPriority w:val="99"/>
    <w:rsid w:val="00405336"/>
    <w:rPr>
      <w:sz w:val="20"/>
    </w:rPr>
  </w:style>
  <w:style w:type="character" w:customStyle="1" w:styleId="af4">
    <w:name w:val="コメント文字列 (文字)"/>
    <w:basedOn w:val="a2"/>
    <w:link w:val="af3"/>
    <w:uiPriority w:val="99"/>
    <w:rsid w:val="00FF04E3"/>
  </w:style>
  <w:style w:type="paragraph" w:styleId="af5">
    <w:name w:val="annotation subject"/>
    <w:basedOn w:val="af3"/>
    <w:next w:val="af3"/>
    <w:link w:val="af6"/>
    <w:semiHidden/>
    <w:rsid w:val="00405336"/>
    <w:rPr>
      <w:b/>
      <w:bCs/>
    </w:rPr>
  </w:style>
  <w:style w:type="character" w:customStyle="1" w:styleId="af6">
    <w:name w:val="コメント内容 (文字)"/>
    <w:link w:val="af5"/>
    <w:semiHidden/>
    <w:rsid w:val="00FF04E3"/>
    <w:rPr>
      <w:b/>
      <w:bCs/>
    </w:rPr>
  </w:style>
  <w:style w:type="paragraph" w:styleId="af7">
    <w:name w:val="Date"/>
    <w:basedOn w:val="a1"/>
    <w:next w:val="a1"/>
    <w:link w:val="af8"/>
    <w:semiHidden/>
    <w:rsid w:val="00405336"/>
  </w:style>
  <w:style w:type="character" w:customStyle="1" w:styleId="af8">
    <w:name w:val="日付 (文字)"/>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見出しマップ (文字)"/>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電子メール署名 (文字)"/>
    <w:link w:val="afb"/>
    <w:semiHidden/>
    <w:rsid w:val="00FF04E3"/>
    <w:rPr>
      <w:sz w:val="24"/>
    </w:rPr>
  </w:style>
  <w:style w:type="paragraph" w:styleId="afd">
    <w:name w:val="endnote text"/>
    <w:basedOn w:val="a1"/>
    <w:link w:val="afe"/>
    <w:semiHidden/>
    <w:rsid w:val="00405336"/>
    <w:rPr>
      <w:sz w:val="20"/>
    </w:rPr>
  </w:style>
  <w:style w:type="character" w:customStyle="1" w:styleId="afe">
    <w:name w:val="文末脚注文字列 (文字)"/>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フッター (文字)"/>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字列 (文字)"/>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ヘッダー (文字)"/>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アドレス (文字)"/>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書式付き (文字)"/>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2a">
    <w:name w:val="Intense Quote"/>
    <w:basedOn w:val="a1"/>
    <w:next w:val="a1"/>
    <w:link w:val="2b"/>
    <w:uiPriority w:val="30"/>
    <w:semiHidden/>
    <w:qFormat/>
    <w:rsid w:val="00405336"/>
    <w:pPr>
      <w:pBdr>
        <w:bottom w:val="single" w:sz="4" w:space="4" w:color="4F81BD"/>
      </w:pBdr>
      <w:spacing w:before="200" w:after="280"/>
      <w:ind w:left="936" w:right="936"/>
    </w:pPr>
    <w:rPr>
      <w:b/>
      <w:bCs/>
      <w:i/>
      <w:iCs/>
      <w:color w:val="4F81BD"/>
    </w:rPr>
  </w:style>
  <w:style w:type="character" w:customStyle="1" w:styleId="2b">
    <w:name w:val="引用文 2 (文字)"/>
    <w:link w:val="2a"/>
    <w:uiPriority w:val="30"/>
    <w:semiHidden/>
    <w:rsid w:val="00FF04E3"/>
    <w:rPr>
      <w:b/>
      <w:bCs/>
      <w:i/>
      <w:iCs/>
      <w:color w:val="4F81BD"/>
      <w:sz w:val="24"/>
    </w:rPr>
  </w:style>
  <w:style w:type="paragraph" w:styleId="aff8">
    <w:name w:val="List"/>
    <w:basedOn w:val="a1"/>
    <w:semiHidden/>
    <w:rsid w:val="00405336"/>
    <w:pPr>
      <w:ind w:left="360" w:hanging="360"/>
      <w:contextualSpacing/>
    </w:pPr>
  </w:style>
  <w:style w:type="paragraph" w:styleId="2c">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9">
    <w:name w:val="List Continue"/>
    <w:basedOn w:val="a1"/>
    <w:semiHidden/>
    <w:rsid w:val="00405336"/>
    <w:pPr>
      <w:spacing w:after="120"/>
      <w:ind w:left="360"/>
      <w:contextualSpacing/>
    </w:pPr>
  </w:style>
  <w:style w:type="paragraph" w:styleId="2d">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a">
    <w:name w:val="List Paragraph"/>
    <w:basedOn w:val="a1"/>
    <w:uiPriority w:val="34"/>
    <w:semiHidden/>
    <w:qFormat/>
    <w:rsid w:val="00405336"/>
    <w:pPr>
      <w:ind w:left="720"/>
    </w:pPr>
  </w:style>
  <w:style w:type="paragraph" w:styleId="affb">
    <w:name w:val="macro"/>
    <w:link w:val="affc"/>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c">
    <w:name w:val="マクロ文字列 (文字)"/>
    <w:link w:val="affb"/>
    <w:semiHidden/>
    <w:rsid w:val="00FF04E3"/>
    <w:rPr>
      <w:rFonts w:ascii="Courier New" w:hAnsi="Courier New" w:cs="Courier New"/>
      <w:lang w:val="en-US" w:eastAsia="en-US" w:bidi="ar-SA"/>
    </w:rPr>
  </w:style>
  <w:style w:type="paragraph" w:styleId="affd">
    <w:name w:val="Message Header"/>
    <w:basedOn w:val="a1"/>
    <w:link w:val="affe"/>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e">
    <w:name w:val="メッセージ見出し (文字)"/>
    <w:link w:val="affd"/>
    <w:semiHidden/>
    <w:rsid w:val="00FF04E3"/>
    <w:rPr>
      <w:rFonts w:ascii="Cambria" w:hAnsi="Cambria"/>
      <w:sz w:val="24"/>
      <w:szCs w:val="24"/>
      <w:shd w:val="pct20" w:color="auto" w:fill="auto"/>
    </w:rPr>
  </w:style>
  <w:style w:type="paragraph" w:styleId="afff">
    <w:name w:val="No Spacing"/>
    <w:uiPriority w:val="1"/>
    <w:semiHidden/>
    <w:qFormat/>
    <w:rsid w:val="00405336"/>
    <w:rPr>
      <w:sz w:val="24"/>
    </w:rPr>
  </w:style>
  <w:style w:type="paragraph" w:styleId="Web">
    <w:name w:val="Normal (Web)"/>
    <w:basedOn w:val="a1"/>
    <w:semiHidden/>
    <w:rsid w:val="00405336"/>
    <w:rPr>
      <w:szCs w:val="24"/>
    </w:rPr>
  </w:style>
  <w:style w:type="paragraph" w:styleId="afff0">
    <w:name w:val="Normal Indent"/>
    <w:basedOn w:val="a1"/>
    <w:semiHidden/>
    <w:rsid w:val="00405336"/>
    <w:pPr>
      <w:ind w:left="720"/>
    </w:pPr>
  </w:style>
  <w:style w:type="paragraph" w:styleId="afff1">
    <w:name w:val="Note Heading"/>
    <w:basedOn w:val="a1"/>
    <w:next w:val="a1"/>
    <w:link w:val="afff2"/>
    <w:semiHidden/>
    <w:rsid w:val="00405336"/>
  </w:style>
  <w:style w:type="character" w:customStyle="1" w:styleId="afff2">
    <w:name w:val="記 (文字)"/>
    <w:link w:val="afff1"/>
    <w:semiHidden/>
    <w:rsid w:val="00FF04E3"/>
    <w:rPr>
      <w:sz w:val="24"/>
    </w:rPr>
  </w:style>
  <w:style w:type="paragraph" w:styleId="afff3">
    <w:name w:val="Plain Text"/>
    <w:basedOn w:val="a1"/>
    <w:link w:val="afff4"/>
    <w:uiPriority w:val="99"/>
    <w:rsid w:val="00405336"/>
    <w:rPr>
      <w:rFonts w:ascii="Courier New" w:hAnsi="Courier New" w:cs="Courier New"/>
      <w:sz w:val="20"/>
    </w:rPr>
  </w:style>
  <w:style w:type="character" w:customStyle="1" w:styleId="afff4">
    <w:name w:val="書式なし (文字)"/>
    <w:link w:val="afff3"/>
    <w:uiPriority w:val="99"/>
    <w:rsid w:val="00FF04E3"/>
    <w:rPr>
      <w:rFonts w:ascii="Courier New" w:hAnsi="Courier New" w:cs="Courier New"/>
    </w:rPr>
  </w:style>
  <w:style w:type="paragraph" w:styleId="afff5">
    <w:name w:val="Quote"/>
    <w:basedOn w:val="a1"/>
    <w:next w:val="a1"/>
    <w:link w:val="afff6"/>
    <w:uiPriority w:val="29"/>
    <w:semiHidden/>
    <w:qFormat/>
    <w:rsid w:val="00405336"/>
    <w:rPr>
      <w:i/>
      <w:iCs/>
      <w:color w:val="000000"/>
    </w:rPr>
  </w:style>
  <w:style w:type="character" w:customStyle="1" w:styleId="afff6">
    <w:name w:val="引用文 (文字)"/>
    <w:link w:val="afff5"/>
    <w:uiPriority w:val="29"/>
    <w:semiHidden/>
    <w:rsid w:val="00FF04E3"/>
    <w:rPr>
      <w:i/>
      <w:iCs/>
      <w:color w:val="000000"/>
      <w:sz w:val="24"/>
    </w:rPr>
  </w:style>
  <w:style w:type="paragraph" w:styleId="afff7">
    <w:name w:val="Salutation"/>
    <w:basedOn w:val="a1"/>
    <w:next w:val="a1"/>
    <w:link w:val="afff8"/>
    <w:semiHidden/>
    <w:rsid w:val="00405336"/>
  </w:style>
  <w:style w:type="character" w:customStyle="1" w:styleId="afff8">
    <w:name w:val="挨拶文 (文字)"/>
    <w:link w:val="afff7"/>
    <w:semiHidden/>
    <w:rsid w:val="00FF04E3"/>
    <w:rPr>
      <w:sz w:val="24"/>
    </w:rPr>
  </w:style>
  <w:style w:type="paragraph" w:styleId="afff9">
    <w:name w:val="Signature"/>
    <w:basedOn w:val="a1"/>
    <w:link w:val="afffa"/>
    <w:semiHidden/>
    <w:rsid w:val="00405336"/>
    <w:pPr>
      <w:ind w:left="4320"/>
    </w:pPr>
  </w:style>
  <w:style w:type="character" w:customStyle="1" w:styleId="afffa">
    <w:name w:val="署名 (文字)"/>
    <w:link w:val="afff9"/>
    <w:semiHidden/>
    <w:rsid w:val="00FF04E3"/>
    <w:rPr>
      <w:sz w:val="24"/>
    </w:rPr>
  </w:style>
  <w:style w:type="paragraph" w:styleId="afffb">
    <w:name w:val="Subtitle"/>
    <w:basedOn w:val="a1"/>
    <w:next w:val="a1"/>
    <w:link w:val="afffc"/>
    <w:uiPriority w:val="11"/>
    <w:qFormat/>
    <w:rsid w:val="00405336"/>
    <w:pPr>
      <w:spacing w:after="60"/>
      <w:jc w:val="center"/>
      <w:outlineLvl w:val="1"/>
    </w:pPr>
    <w:rPr>
      <w:rFonts w:ascii="Cambria" w:hAnsi="Cambria"/>
      <w:szCs w:val="24"/>
    </w:rPr>
  </w:style>
  <w:style w:type="character" w:customStyle="1" w:styleId="afffc">
    <w:name w:val="副題 (文字)"/>
    <w:link w:val="afffb"/>
    <w:uiPriority w:val="11"/>
    <w:rsid w:val="00FF04E3"/>
    <w:rPr>
      <w:rFonts w:ascii="Cambria" w:hAnsi="Cambria"/>
      <w:sz w:val="24"/>
      <w:szCs w:val="24"/>
    </w:rPr>
  </w:style>
  <w:style w:type="paragraph" w:styleId="afffd">
    <w:name w:val="table of authorities"/>
    <w:basedOn w:val="a1"/>
    <w:next w:val="a1"/>
    <w:semiHidden/>
    <w:rsid w:val="00405336"/>
    <w:pPr>
      <w:ind w:left="240" w:hanging="240"/>
    </w:pPr>
  </w:style>
  <w:style w:type="paragraph" w:styleId="afffe">
    <w:name w:val="table of figures"/>
    <w:basedOn w:val="a1"/>
    <w:next w:val="a1"/>
    <w:semiHidden/>
    <w:rsid w:val="00405336"/>
  </w:style>
  <w:style w:type="paragraph" w:styleId="affff">
    <w:name w:val="Title"/>
    <w:basedOn w:val="a1"/>
    <w:next w:val="a1"/>
    <w:link w:val="affff0"/>
    <w:semiHidden/>
    <w:qFormat/>
    <w:rsid w:val="00405336"/>
    <w:pPr>
      <w:spacing w:before="240" w:after="60"/>
      <w:jc w:val="center"/>
      <w:outlineLvl w:val="0"/>
    </w:pPr>
    <w:rPr>
      <w:rFonts w:ascii="Cambria" w:hAnsi="Cambria"/>
      <w:b/>
      <w:bCs/>
      <w:kern w:val="28"/>
      <w:sz w:val="32"/>
      <w:szCs w:val="32"/>
    </w:rPr>
  </w:style>
  <w:style w:type="character" w:customStyle="1" w:styleId="affff0">
    <w:name w:val="表題 (文字)"/>
    <w:link w:val="affff"/>
    <w:semiHidden/>
    <w:rsid w:val="00FF04E3"/>
    <w:rPr>
      <w:rFonts w:ascii="Cambria" w:hAnsi="Cambria"/>
      <w:b/>
      <w:bCs/>
      <w:kern w:val="28"/>
      <w:sz w:val="32"/>
      <w:szCs w:val="32"/>
    </w:rPr>
  </w:style>
  <w:style w:type="paragraph" w:styleId="affff1">
    <w:name w:val="toa heading"/>
    <w:basedOn w:val="a1"/>
    <w:next w:val="a1"/>
    <w:semiHidden/>
    <w:rsid w:val="00405336"/>
    <w:pPr>
      <w:spacing w:before="120"/>
    </w:pPr>
    <w:rPr>
      <w:rFonts w:ascii="Cambria" w:hAnsi="Cambria"/>
      <w:b/>
      <w:bCs/>
      <w:szCs w:val="24"/>
    </w:rPr>
  </w:style>
  <w:style w:type="paragraph" w:styleId="12">
    <w:name w:val="toc 1"/>
    <w:basedOn w:val="a1"/>
    <w:next w:val="a1"/>
    <w:autoRedefine/>
    <w:uiPriority w:val="39"/>
    <w:rsid w:val="0062256D"/>
    <w:pPr>
      <w:tabs>
        <w:tab w:val="left" w:pos="720"/>
        <w:tab w:val="right" w:leader="dot" w:pos="9350"/>
      </w:tabs>
      <w:spacing w:before="240"/>
      <w:ind w:left="708" w:hangingChars="295" w:hanging="708"/>
    </w:pPr>
    <w:rPr>
      <w:b/>
      <w:bCs/>
      <w:lang w:eastAsia="ja-JP"/>
    </w:rPr>
  </w:style>
  <w:style w:type="paragraph" w:styleId="2e">
    <w:name w:val="toc 2"/>
    <w:basedOn w:val="a1"/>
    <w:next w:val="a1"/>
    <w:autoRedefine/>
    <w:semiHidden/>
    <w:rsid w:val="00405336"/>
    <w:pPr>
      <w:ind w:left="240"/>
    </w:pPr>
  </w:style>
  <w:style w:type="paragraph" w:styleId="39">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6">
    <w:name w:val="toc 5"/>
    <w:basedOn w:val="a1"/>
    <w:next w:val="a1"/>
    <w:autoRedefine/>
    <w:semiHidden/>
    <w:rsid w:val="00405336"/>
    <w:pPr>
      <w:ind w:left="960"/>
    </w:pPr>
  </w:style>
  <w:style w:type="paragraph" w:styleId="62">
    <w:name w:val="toc 6"/>
    <w:basedOn w:val="a1"/>
    <w:next w:val="a1"/>
    <w:autoRedefine/>
    <w:semiHidden/>
    <w:rsid w:val="00405336"/>
    <w:pPr>
      <w:ind w:left="1200"/>
    </w:pPr>
  </w:style>
  <w:style w:type="paragraph" w:styleId="72">
    <w:name w:val="toc 7"/>
    <w:basedOn w:val="a1"/>
    <w:next w:val="a1"/>
    <w:autoRedefine/>
    <w:semiHidden/>
    <w:rsid w:val="00405336"/>
    <w:pPr>
      <w:ind w:left="1440"/>
    </w:pPr>
  </w:style>
  <w:style w:type="paragraph" w:styleId="82">
    <w:name w:val="toc 8"/>
    <w:basedOn w:val="a1"/>
    <w:next w:val="a1"/>
    <w:autoRedefine/>
    <w:semiHidden/>
    <w:rsid w:val="00405336"/>
    <w:pPr>
      <w:ind w:left="1680"/>
    </w:pPr>
  </w:style>
  <w:style w:type="paragraph" w:styleId="92">
    <w:name w:val="toc 9"/>
    <w:basedOn w:val="a1"/>
    <w:next w:val="a1"/>
    <w:autoRedefine/>
    <w:semiHidden/>
    <w:rsid w:val="00405336"/>
    <w:pPr>
      <w:ind w:left="1920"/>
    </w:pPr>
  </w:style>
  <w:style w:type="paragraph" w:styleId="affff2">
    <w:name w:val="TOC Heading"/>
    <w:basedOn w:val="1"/>
    <w:next w:val="a1"/>
    <w:uiPriority w:val="39"/>
    <w:unhideWhenUsed/>
    <w:qFormat/>
    <w:rsid w:val="00405336"/>
    <w:pPr>
      <w:outlineLvl w:val="9"/>
    </w:pPr>
    <w:rPr>
      <w:rFonts w:ascii="Cambria" w:hAnsi="Cambria"/>
      <w:sz w:val="32"/>
      <w:szCs w:val="32"/>
    </w:rPr>
  </w:style>
  <w:style w:type="character" w:styleId="affff3">
    <w:name w:val="Hyperlink"/>
    <w:uiPriority w:val="99"/>
    <w:rsid w:val="007402FC"/>
    <w:rPr>
      <w:color w:val="0000FF"/>
      <w:u w:val="single"/>
    </w:rPr>
  </w:style>
  <w:style w:type="character" w:styleId="affff4">
    <w:name w:val="FollowedHyperlink"/>
    <w:semiHidden/>
    <w:unhideWhenUsed/>
    <w:rsid w:val="00793072"/>
    <w:rPr>
      <w:color w:val="800080"/>
      <w:u w:val="single"/>
    </w:rPr>
  </w:style>
  <w:style w:type="character" w:styleId="affff5">
    <w:name w:val="annotation reference"/>
    <w:uiPriority w:val="99"/>
    <w:semiHidden/>
    <w:unhideWhenUsed/>
    <w:rsid w:val="00793072"/>
    <w:rPr>
      <w:sz w:val="16"/>
      <w:szCs w:val="16"/>
    </w:rPr>
  </w:style>
  <w:style w:type="character" w:styleId="affff6">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table" w:styleId="affff7">
    <w:name w:val="Table Grid"/>
    <w:basedOn w:val="a3"/>
    <w:uiPriority w:val="39"/>
    <w:rsid w:val="003543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Placeholder Text"/>
    <w:basedOn w:val="a2"/>
    <w:uiPriority w:val="99"/>
    <w:semiHidden/>
    <w:rsid w:val="00F6197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41665">
      <w:bodyDiv w:val="1"/>
      <w:marLeft w:val="0"/>
      <w:marRight w:val="0"/>
      <w:marTop w:val="0"/>
      <w:marBottom w:val="0"/>
      <w:divBdr>
        <w:top w:val="none" w:sz="0" w:space="0" w:color="auto"/>
        <w:left w:val="none" w:sz="0" w:space="0" w:color="auto"/>
        <w:bottom w:val="none" w:sz="0" w:space="0" w:color="auto"/>
        <w:right w:val="none" w:sz="0" w:space="0" w:color="auto"/>
      </w:divBdr>
    </w:div>
    <w:div w:id="92453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kuwa@omu.ac.jp"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23106y@omu.ac.jp" TargetMode="External"/><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72087A-90E2-4A60-B5AD-0FDDC237C7DC}">
  <ds:schemaRefs>
    <ds:schemaRef ds:uri="http://schemas.openxmlformats.org/officeDocument/2006/bibliography"/>
  </ds:schemaRefs>
</ds:datastoreItem>
</file>

<file path=customXml/itemProps4.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27</Pages>
  <Words>4737</Words>
  <Characters>27004</Characters>
  <Application>Microsoft Office Word</Application>
  <DocSecurity>0</DocSecurity>
  <Lines>225</Lines>
  <Paragraphs>63</Paragraphs>
  <ScaleCrop>false</ScaleCrop>
  <HeadingPairs>
    <vt:vector size="2" baseType="variant">
      <vt:variant>
        <vt:lpstr>タイトル</vt:lpstr>
      </vt:variant>
      <vt:variant>
        <vt:i4>1</vt:i4>
      </vt:variant>
    </vt:vector>
  </HeadingPairs>
  <TitlesOfParts>
    <vt:vector size="1" baseType="lpstr">
      <vt:lpstr>Supporting Online Material for</vt:lpstr>
    </vt:vector>
  </TitlesOfParts>
  <Company>AAAS</Company>
  <LinksUpToDate>false</LinksUpToDate>
  <CharactersWithSpaces>31678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takuya kuwahara</cp:lastModifiedBy>
  <cp:revision>34</cp:revision>
  <cp:lastPrinted>2018-01-11T19:53:00Z</cp:lastPrinted>
  <dcterms:created xsi:type="dcterms:W3CDTF">2025-07-24T07:49:00Z</dcterms:created>
  <dcterms:modified xsi:type="dcterms:W3CDTF">2025-09-25T00:38:00Z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ZOTERO_PREF_1">
    <vt:lpwstr>&lt;data data-version="3" zotero-version="7.0.24"&gt;&lt;session id="wGWQPgFd"/&gt;&lt;style id="http://www.zotero.org/styles/nature" hasBibliography="1" bibliographyStyleHasBeenSet="1"/&gt;&lt;prefs&gt;&lt;pref name="fieldType" value="Field"/&gt;&lt;/prefs&gt;&lt;/data&gt;</vt:lpwstr>
  </property>
</Properties>
</file>