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02A" w:rsidRPr="00DF602A" w:rsidRDefault="00DF602A" w:rsidP="0098190C">
      <w:pPr>
        <w:rPr>
          <w:rFonts w:ascii="Arial" w:hAnsi="Arial" w:cs="Arial" w:hint="eastAsia"/>
          <w:sz w:val="24"/>
        </w:rPr>
      </w:pPr>
      <w:r w:rsidRPr="008E679D">
        <w:rPr>
          <w:rFonts w:ascii="Arial" w:hAnsi="Arial" w:cs="Arial"/>
          <w:b/>
          <w:bCs/>
          <w:sz w:val="24"/>
        </w:rPr>
        <w:t>Table EV3.</w:t>
      </w:r>
      <w:r w:rsidRPr="008E679D">
        <w:rPr>
          <w:rFonts w:ascii="Arial" w:hAnsi="Arial" w:cs="Arial"/>
          <w:sz w:val="24"/>
        </w:rPr>
        <w:t xml:space="preserve"> Changes in energy measured from MD simulation of TRPM8. Changes were calculated as energy values at 4</w:t>
      </w:r>
      <w:r w:rsidRPr="008E679D">
        <w:rPr>
          <w:rFonts w:ascii="Cambria Math" w:hAnsi="Cambria Math" w:cs="Cambria Math"/>
          <w:sz w:val="24"/>
        </w:rPr>
        <w:t>℃</w:t>
      </w:r>
      <w:r w:rsidRPr="008E679D">
        <w:rPr>
          <w:rFonts w:ascii="Arial" w:hAnsi="Arial" w:cs="Arial"/>
          <w:sz w:val="24"/>
        </w:rPr>
        <w:t xml:space="preserve"> minus those at 30</w:t>
      </w:r>
      <w:r w:rsidRPr="008E679D">
        <w:rPr>
          <w:rFonts w:ascii="Cambria Math" w:hAnsi="Cambria Math" w:cs="Cambria Math"/>
          <w:sz w:val="24"/>
        </w:rPr>
        <w:t>℃</w:t>
      </w:r>
      <w:r w:rsidRPr="008E679D">
        <w:rPr>
          <w:rFonts w:ascii="Arial" w:hAnsi="Arial" w:cs="Arial"/>
          <w:sz w:val="24"/>
        </w:rPr>
        <w:t xml:space="preserve"> (mean ± </w:t>
      </w:r>
      <w:proofErr w:type="spellStart"/>
      <w:r w:rsidRPr="008E679D">
        <w:rPr>
          <w:rFonts w:ascii="Arial" w:hAnsi="Arial" w:cs="Arial"/>
          <w:sz w:val="24"/>
        </w:rPr>
        <w:t>s.e.m.</w:t>
      </w:r>
      <w:proofErr w:type="spellEnd"/>
      <w:r w:rsidRPr="008E679D">
        <w:rPr>
          <w:rFonts w:ascii="Arial" w:hAnsi="Arial" w:cs="Arial"/>
          <w:sz w:val="24"/>
        </w:rPr>
        <w:t>).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890"/>
        <w:gridCol w:w="2258"/>
        <w:gridCol w:w="2074"/>
      </w:tblGrid>
      <w:tr w:rsidR="00885DC9" w:rsidRPr="008E679D" w:rsidTr="00B11CCC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85DC9" w:rsidRPr="008E679D" w:rsidRDefault="00885DC9">
            <w:pPr>
              <w:rPr>
                <w:rFonts w:ascii="Arial" w:hAnsi="Arial" w:cs="Arial"/>
                <w:sz w:val="18"/>
                <w:szCs w:val="18"/>
              </w:rPr>
            </w:pPr>
            <w:r w:rsidRPr="008E679D">
              <w:rPr>
                <w:rFonts w:ascii="Arial" w:hAnsi="Arial" w:cs="Arial"/>
                <w:sz w:val="18"/>
                <w:szCs w:val="18"/>
              </w:rPr>
              <w:t>Interacting components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885DC9" w:rsidRPr="008E679D" w:rsidRDefault="00885DC9">
            <w:pPr>
              <w:rPr>
                <w:rFonts w:ascii="Arial" w:hAnsi="Arial" w:cs="Arial"/>
                <w:sz w:val="18"/>
                <w:szCs w:val="18"/>
              </w:rPr>
            </w:pPr>
            <w:r w:rsidRPr="008E679D">
              <w:rPr>
                <w:rFonts w:ascii="Arial" w:hAnsi="Arial" w:cs="Arial"/>
                <w:sz w:val="18"/>
                <w:szCs w:val="18"/>
              </w:rPr>
              <w:t xml:space="preserve">Electrostatic </w:t>
            </w:r>
            <w:proofErr w:type="spellStart"/>
            <w:r w:rsidRPr="008E679D">
              <w:rPr>
                <w:rFonts w:ascii="Arial" w:hAnsi="Arial" w:cs="Arial"/>
                <w:sz w:val="18"/>
                <w:szCs w:val="18"/>
              </w:rPr>
              <w:t>energe</w:t>
            </w:r>
            <w:proofErr w:type="spellEnd"/>
            <w:r w:rsidRPr="008E679D">
              <w:rPr>
                <w:rFonts w:ascii="Arial" w:hAnsi="Arial" w:cs="Arial"/>
                <w:sz w:val="18"/>
                <w:szCs w:val="18"/>
              </w:rPr>
              <w:t xml:space="preserve"> changes (kcal/mol)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</w:tcPr>
          <w:p w:rsidR="00885DC9" w:rsidRPr="008E679D" w:rsidRDefault="00885DC9">
            <w:pPr>
              <w:rPr>
                <w:rFonts w:ascii="Arial" w:hAnsi="Arial" w:cs="Arial"/>
                <w:sz w:val="18"/>
                <w:szCs w:val="18"/>
              </w:rPr>
            </w:pPr>
            <w:r w:rsidRPr="008E679D">
              <w:rPr>
                <w:rFonts w:ascii="Arial" w:hAnsi="Arial" w:cs="Arial"/>
                <w:sz w:val="18"/>
                <w:szCs w:val="18"/>
              </w:rPr>
              <w:t xml:space="preserve">Electrostatic </w:t>
            </w:r>
            <w:proofErr w:type="spellStart"/>
            <w:r w:rsidRPr="008E679D">
              <w:rPr>
                <w:rFonts w:ascii="Arial" w:hAnsi="Arial" w:cs="Arial"/>
                <w:sz w:val="18"/>
                <w:szCs w:val="18"/>
              </w:rPr>
              <w:t>energe</w:t>
            </w:r>
            <w:proofErr w:type="spellEnd"/>
            <w:r w:rsidRPr="008E679D">
              <w:rPr>
                <w:rFonts w:ascii="Arial" w:hAnsi="Arial" w:cs="Arial"/>
                <w:sz w:val="18"/>
                <w:szCs w:val="18"/>
              </w:rPr>
              <w:t xml:space="preserve"> changes scaled by dielectric coefficient of 80 (kcal/mol)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85DC9" w:rsidRPr="008E679D" w:rsidRDefault="00885DC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679D">
              <w:rPr>
                <w:rFonts w:ascii="Arial" w:hAnsi="Arial" w:cs="Arial"/>
                <w:sz w:val="18"/>
                <w:szCs w:val="18"/>
              </w:rPr>
              <w:t>vdw</w:t>
            </w:r>
            <w:proofErr w:type="spellEnd"/>
            <w:r w:rsidRPr="008E679D">
              <w:rPr>
                <w:rFonts w:ascii="Arial" w:hAnsi="Arial" w:cs="Arial"/>
                <w:sz w:val="18"/>
                <w:szCs w:val="18"/>
              </w:rPr>
              <w:t xml:space="preserve"> energy changes (kcal/mol)</w:t>
            </w:r>
          </w:p>
        </w:tc>
      </w:tr>
      <w:tr w:rsidR="00885DC9" w:rsidRPr="008E679D" w:rsidTr="00B11CCC">
        <w:tc>
          <w:tcPr>
            <w:tcW w:w="2074" w:type="dxa"/>
            <w:tcBorders>
              <w:top w:val="single" w:sz="4" w:space="0" w:color="auto"/>
            </w:tcBorders>
          </w:tcPr>
          <w:p w:rsidR="00885DC9" w:rsidRPr="00F37404" w:rsidRDefault="005863A0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  <w:t>Protein-water interactions in: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885DC9" w:rsidRPr="00F37404" w:rsidRDefault="00885D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:rsidR="00885DC9" w:rsidRPr="00F37404" w:rsidRDefault="00885D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885DC9" w:rsidRPr="00F37404" w:rsidRDefault="00885D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5DC9" w:rsidRPr="008E679D" w:rsidTr="00B11CCC">
        <w:tc>
          <w:tcPr>
            <w:tcW w:w="2074" w:type="dxa"/>
          </w:tcPr>
          <w:p w:rsidR="00885DC9" w:rsidRPr="00F37404" w:rsidRDefault="005863A0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sz w:val="18"/>
                <w:szCs w:val="18"/>
              </w:rPr>
              <w:t>MHR1-3</w:t>
            </w:r>
          </w:p>
        </w:tc>
        <w:tc>
          <w:tcPr>
            <w:tcW w:w="1890" w:type="dxa"/>
          </w:tcPr>
          <w:p w:rsidR="00885DC9" w:rsidRPr="00F37404" w:rsidRDefault="00D6552F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sz w:val="18"/>
                <w:szCs w:val="18"/>
              </w:rPr>
              <w:t>-2432.9 ± 58.7</w:t>
            </w:r>
          </w:p>
        </w:tc>
        <w:tc>
          <w:tcPr>
            <w:tcW w:w="2258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-30.4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0.7</w:t>
            </w:r>
          </w:p>
        </w:tc>
        <w:tc>
          <w:tcPr>
            <w:tcW w:w="2074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-146.8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4.3</w:t>
            </w:r>
          </w:p>
        </w:tc>
      </w:tr>
      <w:tr w:rsidR="00885DC9" w:rsidRPr="008E679D" w:rsidTr="00B11CCC">
        <w:tc>
          <w:tcPr>
            <w:tcW w:w="2074" w:type="dxa"/>
          </w:tcPr>
          <w:p w:rsidR="00885DC9" w:rsidRPr="00F37404" w:rsidRDefault="005863A0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sz w:val="18"/>
                <w:szCs w:val="18"/>
              </w:rPr>
              <w:t>MHR4</w:t>
            </w:r>
          </w:p>
        </w:tc>
        <w:tc>
          <w:tcPr>
            <w:tcW w:w="1890" w:type="dxa"/>
          </w:tcPr>
          <w:p w:rsidR="00885DC9" w:rsidRPr="00F37404" w:rsidRDefault="004A13DC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-1725.2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="00F37404" w:rsidRPr="00F37404">
              <w:rPr>
                <w:rFonts w:ascii="Arial" w:hAnsi="Arial" w:cs="Arial" w:hint="eastAsia"/>
                <w:sz w:val="18"/>
                <w:szCs w:val="18"/>
              </w:rPr>
              <w:t xml:space="preserve"> 25.6</w:t>
            </w:r>
          </w:p>
        </w:tc>
        <w:tc>
          <w:tcPr>
            <w:tcW w:w="2258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-21.6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0.3</w:t>
            </w:r>
          </w:p>
        </w:tc>
        <w:tc>
          <w:tcPr>
            <w:tcW w:w="2074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-125.8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2.3</w:t>
            </w:r>
          </w:p>
        </w:tc>
      </w:tr>
      <w:tr w:rsidR="00885DC9" w:rsidRPr="008E679D" w:rsidTr="00B11CCC">
        <w:tc>
          <w:tcPr>
            <w:tcW w:w="2074" w:type="dxa"/>
          </w:tcPr>
          <w:p w:rsidR="00885DC9" w:rsidRPr="00F37404" w:rsidRDefault="005863A0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sz w:val="18"/>
                <w:szCs w:val="18"/>
              </w:rPr>
              <w:t>The rest</w:t>
            </w:r>
          </w:p>
        </w:tc>
        <w:tc>
          <w:tcPr>
            <w:tcW w:w="1890" w:type="dxa"/>
          </w:tcPr>
          <w:p w:rsidR="00885DC9" w:rsidRPr="00F37404" w:rsidRDefault="004A13DC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-2625.0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="00F37404" w:rsidRPr="00F37404">
              <w:rPr>
                <w:rFonts w:ascii="Arial" w:hAnsi="Arial" w:cs="Arial" w:hint="eastAsia"/>
                <w:sz w:val="18"/>
                <w:szCs w:val="18"/>
              </w:rPr>
              <w:t xml:space="preserve"> 30.3</w:t>
            </w:r>
          </w:p>
        </w:tc>
        <w:tc>
          <w:tcPr>
            <w:tcW w:w="2258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-32.8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0.4</w:t>
            </w:r>
          </w:p>
        </w:tc>
        <w:tc>
          <w:tcPr>
            <w:tcW w:w="2074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-215.1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3.7</w:t>
            </w:r>
          </w:p>
        </w:tc>
      </w:tr>
      <w:tr w:rsidR="00885DC9" w:rsidRPr="008E679D" w:rsidTr="00B11CCC">
        <w:tc>
          <w:tcPr>
            <w:tcW w:w="2074" w:type="dxa"/>
          </w:tcPr>
          <w:p w:rsidR="00885DC9" w:rsidRPr="00F37404" w:rsidRDefault="005863A0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/>
                <w:sz w:val="18"/>
                <w:szCs w:val="18"/>
              </w:rPr>
              <w:t>Whole TRPM8 protein</w:t>
            </w:r>
          </w:p>
        </w:tc>
        <w:tc>
          <w:tcPr>
            <w:tcW w:w="1890" w:type="dxa"/>
          </w:tcPr>
          <w:p w:rsidR="00885DC9" w:rsidRPr="00F37404" w:rsidRDefault="004A13DC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-6783.1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="00F37404" w:rsidRPr="00F37404">
              <w:rPr>
                <w:rFonts w:ascii="Arial" w:hAnsi="Arial" w:cs="Arial" w:hint="eastAsia"/>
                <w:sz w:val="18"/>
                <w:szCs w:val="18"/>
              </w:rPr>
              <w:t xml:space="preserve"> 63.3</w:t>
            </w:r>
          </w:p>
        </w:tc>
        <w:tc>
          <w:tcPr>
            <w:tcW w:w="2258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-84.8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0.8</w:t>
            </w:r>
          </w:p>
        </w:tc>
        <w:tc>
          <w:tcPr>
            <w:tcW w:w="2074" w:type="dxa"/>
          </w:tcPr>
          <w:p w:rsidR="00885DC9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-487.7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4.8</w:t>
            </w:r>
          </w:p>
        </w:tc>
      </w:tr>
      <w:tr w:rsidR="008E679D" w:rsidRPr="008E679D" w:rsidTr="00B11CCC">
        <w:tc>
          <w:tcPr>
            <w:tcW w:w="2074" w:type="dxa"/>
          </w:tcPr>
          <w:p w:rsidR="008E679D" w:rsidRPr="00F37404" w:rsidRDefault="008E6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</w:tcPr>
          <w:p w:rsidR="008E679D" w:rsidRPr="00F37404" w:rsidRDefault="008E6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8" w:type="dxa"/>
          </w:tcPr>
          <w:p w:rsidR="008E679D" w:rsidRPr="00F37404" w:rsidRDefault="008E6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4" w:type="dxa"/>
          </w:tcPr>
          <w:p w:rsidR="008E679D" w:rsidRPr="00F37404" w:rsidRDefault="008E67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679D" w:rsidRPr="008E679D" w:rsidTr="00B11CCC">
        <w:tc>
          <w:tcPr>
            <w:tcW w:w="2074" w:type="dxa"/>
          </w:tcPr>
          <w:p w:rsidR="008E679D" w:rsidRPr="00F37404" w:rsidRDefault="008E679D">
            <w:pPr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</w:pPr>
            <w:r w:rsidRPr="00F37404"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  <w:t>Protein-lipid interactions</w:t>
            </w:r>
          </w:p>
        </w:tc>
        <w:tc>
          <w:tcPr>
            <w:tcW w:w="1890" w:type="dxa"/>
          </w:tcPr>
          <w:p w:rsidR="008E679D" w:rsidRPr="00F37404" w:rsidRDefault="004A13DC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451.6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="00F37404" w:rsidRPr="00F37404">
              <w:rPr>
                <w:rFonts w:ascii="Arial" w:hAnsi="Arial" w:cs="Arial" w:hint="eastAsia"/>
                <w:sz w:val="18"/>
                <w:szCs w:val="18"/>
              </w:rPr>
              <w:t>10.7</w:t>
            </w:r>
          </w:p>
        </w:tc>
        <w:tc>
          <w:tcPr>
            <w:tcW w:w="2258" w:type="dxa"/>
          </w:tcPr>
          <w:p w:rsidR="008E679D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5.6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0.1</w:t>
            </w:r>
          </w:p>
        </w:tc>
        <w:tc>
          <w:tcPr>
            <w:tcW w:w="2074" w:type="dxa"/>
          </w:tcPr>
          <w:p w:rsidR="008E679D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7.55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3.1</w:t>
            </w:r>
          </w:p>
        </w:tc>
      </w:tr>
      <w:tr w:rsidR="008E679D" w:rsidRPr="008E679D" w:rsidTr="00B11CCC">
        <w:tc>
          <w:tcPr>
            <w:tcW w:w="2074" w:type="dxa"/>
          </w:tcPr>
          <w:p w:rsidR="008E679D" w:rsidRPr="00F37404" w:rsidRDefault="008E679D">
            <w:pPr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</w:pPr>
            <w:r w:rsidRPr="00F37404">
              <w:rPr>
                <w:rFonts w:ascii="Arial" w:hAnsi="Arial" w:cs="Arial"/>
                <w:color w:val="2E74B5" w:themeColor="accent5" w:themeShade="BF"/>
                <w:sz w:val="18"/>
                <w:szCs w:val="18"/>
              </w:rPr>
              <w:t>Intra-protein interactions</w:t>
            </w:r>
          </w:p>
        </w:tc>
        <w:tc>
          <w:tcPr>
            <w:tcW w:w="1890" w:type="dxa"/>
          </w:tcPr>
          <w:p w:rsidR="008E679D" w:rsidRPr="00F37404" w:rsidRDefault="004A13DC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2233.4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="00F37404" w:rsidRPr="00F37404">
              <w:rPr>
                <w:rFonts w:ascii="Arial" w:hAnsi="Arial" w:cs="Arial" w:hint="eastAsia"/>
                <w:sz w:val="18"/>
                <w:szCs w:val="18"/>
              </w:rPr>
              <w:t xml:space="preserve"> 24.3</w:t>
            </w:r>
          </w:p>
        </w:tc>
        <w:tc>
          <w:tcPr>
            <w:tcW w:w="2258" w:type="dxa"/>
          </w:tcPr>
          <w:p w:rsidR="008E679D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27.9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0.3</w:t>
            </w:r>
          </w:p>
        </w:tc>
        <w:tc>
          <w:tcPr>
            <w:tcW w:w="2074" w:type="dxa"/>
          </w:tcPr>
          <w:p w:rsidR="008E679D" w:rsidRPr="00F37404" w:rsidRDefault="00F37404">
            <w:pPr>
              <w:rPr>
                <w:rFonts w:ascii="Arial" w:hAnsi="Arial" w:cs="Arial"/>
                <w:sz w:val="18"/>
                <w:szCs w:val="18"/>
              </w:rPr>
            </w:pP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-211.6 </w:t>
            </w:r>
            <w:r w:rsidRPr="00F37404">
              <w:rPr>
                <w:rFonts w:ascii="Arial" w:hAnsi="Arial" w:cs="Arial"/>
                <w:sz w:val="18"/>
                <w:szCs w:val="18"/>
              </w:rPr>
              <w:t>±</w:t>
            </w:r>
            <w:r w:rsidRPr="00F37404">
              <w:rPr>
                <w:rFonts w:ascii="Arial" w:hAnsi="Arial" w:cs="Arial" w:hint="eastAsia"/>
                <w:sz w:val="18"/>
                <w:szCs w:val="18"/>
              </w:rPr>
              <w:t xml:space="preserve"> 4.6</w:t>
            </w:r>
          </w:p>
        </w:tc>
      </w:tr>
    </w:tbl>
    <w:p w:rsidR="0098190C" w:rsidRPr="008E679D" w:rsidRDefault="0098190C">
      <w:pPr>
        <w:rPr>
          <w:rFonts w:ascii="Arial" w:hAnsi="Arial" w:cs="Arial"/>
          <w:sz w:val="24"/>
        </w:rPr>
      </w:pPr>
    </w:p>
    <w:sectPr w:rsidR="0098190C" w:rsidRPr="008E6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0DE" w:rsidRDefault="001260DE" w:rsidP="007B7D1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260DE" w:rsidRDefault="001260DE" w:rsidP="007B7D1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0DE" w:rsidRDefault="001260DE" w:rsidP="007B7D1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260DE" w:rsidRDefault="001260DE" w:rsidP="007B7D1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0C"/>
    <w:rsid w:val="001260DE"/>
    <w:rsid w:val="001E4BC4"/>
    <w:rsid w:val="00405E7A"/>
    <w:rsid w:val="004A13DC"/>
    <w:rsid w:val="004E799B"/>
    <w:rsid w:val="005863A0"/>
    <w:rsid w:val="007B7D1B"/>
    <w:rsid w:val="00885DC9"/>
    <w:rsid w:val="008E679D"/>
    <w:rsid w:val="0098190C"/>
    <w:rsid w:val="00A3305E"/>
    <w:rsid w:val="00B11CCC"/>
    <w:rsid w:val="00CA398B"/>
    <w:rsid w:val="00D6552F"/>
    <w:rsid w:val="00DF602A"/>
    <w:rsid w:val="00F12F2A"/>
    <w:rsid w:val="00F3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67A765"/>
  <w15:chartTrackingRefBased/>
  <w15:docId w15:val="{58EC2BC9-37DF-4FB3-B096-7DF9784C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19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9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9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9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90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9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9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9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9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1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1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19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190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19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19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19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19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19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9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19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19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9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19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1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19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190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85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B7D1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B7D1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B7D1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B7D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582</Characters>
  <Application>Microsoft Office Word</Application>
  <DocSecurity>0</DocSecurity>
  <Lines>64</Lines>
  <Paragraphs>43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丽臻 徐</dc:creator>
  <cp:keywords/>
  <dc:description/>
  <cp:lastModifiedBy>丽臻 徐</cp:lastModifiedBy>
  <cp:revision>19</cp:revision>
  <dcterms:created xsi:type="dcterms:W3CDTF">2025-10-07T14:38:00Z</dcterms:created>
  <dcterms:modified xsi:type="dcterms:W3CDTF">2025-10-10T08:51:00Z</dcterms:modified>
</cp:coreProperties>
</file>