
<file path=[Content_Types].xml><?xml version="1.0" encoding="utf-8"?>
<Types xmlns="http://schemas.openxmlformats.org/package/2006/content-types">
  <Default Extension="xml" ContentType="application/xml"/>
  <Default Extension="tif" ContentType="image/tiff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1DA21E" w14:textId="77777777" w:rsidR="0072062D" w:rsidRPr="00D5271C" w:rsidRDefault="0072062D" w:rsidP="0072062D">
      <w:pPr>
        <w:spacing w:line="480" w:lineRule="auto"/>
        <w:jc w:val="both"/>
        <w:rPr>
          <w:sz w:val="32"/>
          <w:szCs w:val="32"/>
          <w:lang w:val="en-US"/>
        </w:rPr>
      </w:pPr>
      <w:r w:rsidRPr="00D5271C">
        <w:rPr>
          <w:sz w:val="32"/>
          <w:szCs w:val="32"/>
          <w:lang w:val="en-US"/>
        </w:rPr>
        <w:t>Supplementary</w:t>
      </w:r>
    </w:p>
    <w:p w14:paraId="2A7F8A2E" w14:textId="3A39BCB8" w:rsidR="00DD5C0A" w:rsidRPr="00360ACA" w:rsidRDefault="00DD5C0A" w:rsidP="00DD5C0A">
      <w:pPr>
        <w:spacing w:line="480" w:lineRule="auto"/>
        <w:jc w:val="both"/>
        <w:rPr>
          <w:rFonts w:ascii="Calibri" w:hAnsi="Calibri"/>
          <w:lang w:val="en-US"/>
        </w:rPr>
      </w:pPr>
      <w:r>
        <w:rPr>
          <w:rFonts w:cs="Arial"/>
          <w:b/>
          <w:bCs/>
          <w:lang w:val="en-US"/>
        </w:rPr>
        <w:t xml:space="preserve">Directionality of substrate translocation of </w:t>
      </w:r>
      <w:r w:rsidR="00FA3FDB">
        <w:rPr>
          <w:rFonts w:cs="Arial"/>
          <w:b/>
          <w:bCs/>
          <w:lang w:val="en-US"/>
        </w:rPr>
        <w:t xml:space="preserve">the hemolysin </w:t>
      </w:r>
      <w:r>
        <w:rPr>
          <w:rFonts w:cs="Arial"/>
          <w:b/>
          <w:bCs/>
          <w:lang w:val="en-US"/>
        </w:rPr>
        <w:t>Type I secretion system</w:t>
      </w:r>
    </w:p>
    <w:p w14:paraId="79E4D7C8" w14:textId="77777777" w:rsidR="00DD5C0A" w:rsidRPr="00CA265D" w:rsidRDefault="00DD5C0A" w:rsidP="00DD5C0A">
      <w:pPr>
        <w:spacing w:line="480" w:lineRule="auto"/>
        <w:jc w:val="both"/>
        <w:rPr>
          <w:vertAlign w:val="superscript"/>
        </w:rPr>
      </w:pPr>
      <w:r w:rsidRPr="00CA265D">
        <w:t>Michael H. H. Lenders</w:t>
      </w:r>
      <w:r w:rsidRPr="00CA265D">
        <w:rPr>
          <w:vertAlign w:val="superscript"/>
        </w:rPr>
        <w:t>1</w:t>
      </w:r>
      <w:r w:rsidRPr="00CA265D">
        <w:t xml:space="preserve">, </w:t>
      </w:r>
      <w:r w:rsidRPr="007336E6">
        <w:rPr>
          <w:rFonts w:cs="Arial"/>
        </w:rPr>
        <w:t>Stefanie Weidtkamp-Peters</w:t>
      </w:r>
      <w:r w:rsidRPr="00CA265D">
        <w:rPr>
          <w:vertAlign w:val="superscript"/>
        </w:rPr>
        <w:t>2</w:t>
      </w:r>
      <w:r w:rsidRPr="00CA265D">
        <w:t xml:space="preserve">, </w:t>
      </w:r>
      <w:r w:rsidRPr="007336E6">
        <w:rPr>
          <w:rFonts w:cs="Arial"/>
        </w:rPr>
        <w:t>Diana Kleinschrodt</w:t>
      </w:r>
      <w:r w:rsidRPr="00CA265D">
        <w:rPr>
          <w:vertAlign w:val="superscript"/>
        </w:rPr>
        <w:t>3</w:t>
      </w:r>
      <w:r w:rsidRPr="00CA265D">
        <w:t xml:space="preserve">, </w:t>
      </w:r>
      <w:r w:rsidRPr="007336E6">
        <w:rPr>
          <w:rFonts w:cs="Arial"/>
        </w:rPr>
        <w:t>Karl-Erich Jaeger</w:t>
      </w:r>
      <w:r w:rsidRPr="00CA265D">
        <w:rPr>
          <w:vertAlign w:val="superscript"/>
        </w:rPr>
        <w:t>4</w:t>
      </w:r>
      <w:r>
        <w:rPr>
          <w:vertAlign w:val="superscript"/>
        </w:rPr>
        <w:t>,</w:t>
      </w:r>
      <w:proofErr w:type="gramStart"/>
      <w:r>
        <w:rPr>
          <w:vertAlign w:val="superscript"/>
        </w:rPr>
        <w:t>5</w:t>
      </w:r>
      <w:proofErr w:type="gramEnd"/>
      <w:r>
        <w:rPr>
          <w:rFonts w:cs="Arial"/>
        </w:rPr>
        <w:t>,</w:t>
      </w:r>
      <w:r w:rsidRPr="00CA265D">
        <w:t xml:space="preserve"> Sander H. J. Smits</w:t>
      </w:r>
      <w:r w:rsidRPr="00CA265D">
        <w:rPr>
          <w:vertAlign w:val="superscript"/>
        </w:rPr>
        <w:t>1</w:t>
      </w:r>
      <w:r w:rsidRPr="00CA265D">
        <w:t xml:space="preserve"> </w:t>
      </w:r>
      <w:proofErr w:type="spellStart"/>
      <w:r w:rsidRPr="00CA265D">
        <w:t>and</w:t>
      </w:r>
      <w:proofErr w:type="spellEnd"/>
      <w:r w:rsidRPr="00CA265D">
        <w:t xml:space="preserve"> Lutz Schmitt</w:t>
      </w:r>
      <w:r w:rsidRPr="00CA265D">
        <w:rPr>
          <w:vertAlign w:val="superscript"/>
        </w:rPr>
        <w:t>1</w:t>
      </w:r>
      <w:r>
        <w:rPr>
          <w:vertAlign w:val="superscript"/>
        </w:rPr>
        <w:t>,5</w:t>
      </w:r>
      <w:r w:rsidRPr="00CA265D">
        <w:t>*</w:t>
      </w:r>
    </w:p>
    <w:p w14:paraId="5B370206" w14:textId="77777777" w:rsidR="00DD5C0A" w:rsidRPr="00CA265D" w:rsidRDefault="00DD5C0A" w:rsidP="00DD5C0A">
      <w:pPr>
        <w:spacing w:line="480" w:lineRule="auto"/>
        <w:jc w:val="both"/>
      </w:pPr>
    </w:p>
    <w:p w14:paraId="68558F72" w14:textId="77777777" w:rsidR="00DD5C0A" w:rsidRPr="00CA265D" w:rsidRDefault="00DD5C0A" w:rsidP="00DD5C0A">
      <w:pPr>
        <w:spacing w:line="480" w:lineRule="auto"/>
        <w:jc w:val="both"/>
        <w:rPr>
          <w:rFonts w:ascii="Calibri" w:hAnsi="Calibri"/>
        </w:rPr>
      </w:pPr>
    </w:p>
    <w:p w14:paraId="356CFE81" w14:textId="77777777" w:rsidR="00DD5C0A" w:rsidRPr="00CA265D" w:rsidRDefault="00DD5C0A" w:rsidP="00DD5C0A">
      <w:pPr>
        <w:spacing w:line="480" w:lineRule="auto"/>
        <w:jc w:val="both"/>
      </w:pPr>
      <w:r w:rsidRPr="00CA265D">
        <w:rPr>
          <w:vertAlign w:val="superscript"/>
        </w:rPr>
        <w:t>1</w:t>
      </w:r>
      <w:r w:rsidRPr="00CA265D">
        <w:t xml:space="preserve">Institute </w:t>
      </w:r>
      <w:proofErr w:type="spellStart"/>
      <w:r w:rsidRPr="00CA265D">
        <w:t>of</w:t>
      </w:r>
      <w:proofErr w:type="spellEnd"/>
      <w:r w:rsidRPr="00CA265D">
        <w:t xml:space="preserve"> </w:t>
      </w:r>
      <w:proofErr w:type="spellStart"/>
      <w:r w:rsidRPr="00CA265D">
        <w:t>Biochemistry</w:t>
      </w:r>
      <w:proofErr w:type="spellEnd"/>
      <w:r w:rsidRPr="00CA265D">
        <w:t>, Heinrich-Heine-</w:t>
      </w:r>
      <w:proofErr w:type="spellStart"/>
      <w:r w:rsidRPr="00CA265D">
        <w:t>Universitaet</w:t>
      </w:r>
      <w:proofErr w:type="spellEnd"/>
      <w:r w:rsidRPr="00CA265D">
        <w:t xml:space="preserve">, 40225 </w:t>
      </w:r>
      <w:proofErr w:type="spellStart"/>
      <w:r w:rsidRPr="00CA265D">
        <w:t>Duesseldorf</w:t>
      </w:r>
      <w:proofErr w:type="spellEnd"/>
      <w:r w:rsidRPr="00CA265D">
        <w:t>, Germany</w:t>
      </w:r>
    </w:p>
    <w:p w14:paraId="316C5888" w14:textId="77777777" w:rsidR="00DD5C0A" w:rsidRPr="00CA265D" w:rsidRDefault="00DD5C0A" w:rsidP="00DD5C0A">
      <w:pPr>
        <w:spacing w:line="480" w:lineRule="auto"/>
      </w:pPr>
      <w:r w:rsidRPr="00CA265D">
        <w:rPr>
          <w:vertAlign w:val="superscript"/>
        </w:rPr>
        <w:t>2</w:t>
      </w:r>
      <w:r w:rsidRPr="00AF7506">
        <w:rPr>
          <w:rFonts w:eastAsia="Times New Roman" w:cs="Arial"/>
          <w:color w:val="000000"/>
          <w:shd w:val="clear" w:color="auto" w:fill="FFFFFF"/>
        </w:rPr>
        <w:t xml:space="preserve">Center </w:t>
      </w:r>
      <w:proofErr w:type="spellStart"/>
      <w:r w:rsidRPr="00AF7506">
        <w:rPr>
          <w:rFonts w:eastAsia="Times New Roman" w:cs="Arial"/>
          <w:color w:val="000000"/>
          <w:shd w:val="clear" w:color="auto" w:fill="FFFFFF"/>
        </w:rPr>
        <w:t>for</w:t>
      </w:r>
      <w:proofErr w:type="spellEnd"/>
      <w:r w:rsidRPr="00AF7506">
        <w:rPr>
          <w:rFonts w:eastAsia="Times New Roman" w:cs="Arial"/>
          <w:color w:val="000000"/>
          <w:shd w:val="clear" w:color="auto" w:fill="FFFFFF"/>
        </w:rPr>
        <w:t xml:space="preserve"> </w:t>
      </w:r>
      <w:proofErr w:type="spellStart"/>
      <w:r w:rsidRPr="00AF7506">
        <w:rPr>
          <w:rFonts w:eastAsia="Times New Roman" w:cs="Arial"/>
          <w:color w:val="000000"/>
          <w:shd w:val="clear" w:color="auto" w:fill="FFFFFF"/>
        </w:rPr>
        <w:t>Advanced</w:t>
      </w:r>
      <w:proofErr w:type="spellEnd"/>
      <w:r w:rsidRPr="00AF7506">
        <w:rPr>
          <w:rFonts w:eastAsia="Times New Roman" w:cs="Arial"/>
          <w:color w:val="000000"/>
          <w:shd w:val="clear" w:color="auto" w:fill="FFFFFF"/>
        </w:rPr>
        <w:t xml:space="preserve"> Imaging (</w:t>
      </w:r>
      <w:proofErr w:type="spellStart"/>
      <w:r w:rsidRPr="00AF7506">
        <w:rPr>
          <w:rFonts w:eastAsia="Times New Roman" w:cs="Arial"/>
          <w:color w:val="000000"/>
          <w:shd w:val="clear" w:color="auto" w:fill="FFFFFF"/>
        </w:rPr>
        <w:t>CAi</w:t>
      </w:r>
      <w:proofErr w:type="spellEnd"/>
      <w:r w:rsidRPr="00AF7506">
        <w:rPr>
          <w:rFonts w:eastAsia="Times New Roman" w:cs="Arial"/>
          <w:color w:val="000000"/>
          <w:shd w:val="clear" w:color="auto" w:fill="FFFFFF"/>
        </w:rPr>
        <w:t>)</w:t>
      </w:r>
      <w:r w:rsidRPr="00CA265D">
        <w:t>, Heinrich-Heine-</w:t>
      </w:r>
      <w:proofErr w:type="spellStart"/>
      <w:r w:rsidRPr="00CA265D">
        <w:t>Universitaet</w:t>
      </w:r>
      <w:proofErr w:type="spellEnd"/>
      <w:r w:rsidRPr="00CA265D">
        <w:t xml:space="preserve">, 40225 </w:t>
      </w:r>
      <w:proofErr w:type="spellStart"/>
      <w:r w:rsidRPr="00CA265D">
        <w:t>Duesseldorf</w:t>
      </w:r>
      <w:proofErr w:type="spellEnd"/>
      <w:r w:rsidRPr="00CA265D">
        <w:t>, Germany</w:t>
      </w:r>
    </w:p>
    <w:p w14:paraId="248D1FB1" w14:textId="77777777" w:rsidR="00DD5C0A" w:rsidRPr="00AF7506" w:rsidRDefault="00DD5C0A" w:rsidP="00DD5C0A">
      <w:pPr>
        <w:shd w:val="clear" w:color="auto" w:fill="FFFFFF"/>
        <w:spacing w:after="150" w:line="480" w:lineRule="auto"/>
        <w:outlineLvl w:val="0"/>
        <w:rPr>
          <w:rFonts w:eastAsia="Times New Roman" w:cs="Arial"/>
          <w:color w:val="010101"/>
          <w:kern w:val="36"/>
        </w:rPr>
      </w:pPr>
      <w:r w:rsidRPr="00CA265D">
        <w:rPr>
          <w:vertAlign w:val="superscript"/>
        </w:rPr>
        <w:t>3</w:t>
      </w:r>
      <w:r w:rsidRPr="00AF7506">
        <w:rPr>
          <w:rFonts w:eastAsia="Times New Roman" w:cs="Arial"/>
          <w:color w:val="010101"/>
          <w:kern w:val="36"/>
        </w:rPr>
        <w:t xml:space="preserve">Protein </w:t>
      </w:r>
      <w:proofErr w:type="spellStart"/>
      <w:r w:rsidRPr="00AF7506">
        <w:rPr>
          <w:rFonts w:eastAsia="Times New Roman" w:cs="Arial"/>
          <w:color w:val="010101"/>
          <w:kern w:val="36"/>
        </w:rPr>
        <w:t>Production</w:t>
      </w:r>
      <w:proofErr w:type="spellEnd"/>
      <w:r w:rsidRPr="00AF7506">
        <w:rPr>
          <w:rFonts w:eastAsia="Times New Roman" w:cs="Arial"/>
          <w:color w:val="010101"/>
          <w:kern w:val="36"/>
        </w:rPr>
        <w:t xml:space="preserve"> Facility</w:t>
      </w:r>
      <w:r>
        <w:rPr>
          <w:rFonts w:eastAsia="Times New Roman" w:cs="Arial"/>
          <w:color w:val="010101"/>
          <w:kern w:val="36"/>
        </w:rPr>
        <w:t>,</w:t>
      </w:r>
      <w:r w:rsidRPr="00CA265D">
        <w:t xml:space="preserve"> Heinrich-Heine-</w:t>
      </w:r>
      <w:proofErr w:type="spellStart"/>
      <w:r w:rsidRPr="00CA265D">
        <w:t>Universitaet</w:t>
      </w:r>
      <w:proofErr w:type="spellEnd"/>
      <w:r w:rsidRPr="00CA265D">
        <w:t xml:space="preserve">, 40225 </w:t>
      </w:r>
      <w:proofErr w:type="spellStart"/>
      <w:r w:rsidRPr="00CA265D">
        <w:t>Duesseldorf</w:t>
      </w:r>
      <w:proofErr w:type="spellEnd"/>
      <w:r w:rsidRPr="00CA265D">
        <w:t>, Germany</w:t>
      </w:r>
    </w:p>
    <w:p w14:paraId="55058B50" w14:textId="77777777" w:rsidR="00DD5C0A" w:rsidRDefault="00DD5C0A" w:rsidP="00DD5C0A">
      <w:pPr>
        <w:spacing w:line="480" w:lineRule="auto"/>
        <w:rPr>
          <w:rFonts w:eastAsia="Times New Roman" w:cs="Times New Roman"/>
          <w:shd w:val="clear" w:color="auto" w:fill="FFFFFF"/>
        </w:rPr>
      </w:pPr>
      <w:r w:rsidRPr="00CA265D">
        <w:rPr>
          <w:vertAlign w:val="superscript"/>
        </w:rPr>
        <w:t>4</w:t>
      </w:r>
      <w:r w:rsidRPr="00CA265D">
        <w:t xml:space="preserve">Institute </w:t>
      </w:r>
      <w:proofErr w:type="spellStart"/>
      <w:r w:rsidRPr="00CA265D">
        <w:t>for</w:t>
      </w:r>
      <w:proofErr w:type="spellEnd"/>
      <w:r w:rsidRPr="00CA265D">
        <w:t xml:space="preserve"> </w:t>
      </w:r>
      <w:proofErr w:type="spellStart"/>
      <w:r w:rsidRPr="00CA265D">
        <w:t>Molecular</w:t>
      </w:r>
      <w:proofErr w:type="spellEnd"/>
      <w:r w:rsidRPr="00CA265D">
        <w:t xml:space="preserve"> Enzyme Technology (IMET),</w:t>
      </w:r>
      <w:r w:rsidRPr="00AF7506">
        <w:rPr>
          <w:rFonts w:eastAsia="Times New Roman" w:cs="Times New Roman"/>
          <w:shd w:val="clear" w:color="auto" w:fill="FFFFFF"/>
        </w:rPr>
        <w:t xml:space="preserve"> F</w:t>
      </w:r>
      <w:r>
        <w:rPr>
          <w:rFonts w:eastAsia="Times New Roman" w:cs="Times New Roman"/>
          <w:shd w:val="clear" w:color="auto" w:fill="FFFFFF"/>
        </w:rPr>
        <w:t xml:space="preserve">orschungszentrum Jülich, 52426 </w:t>
      </w:r>
      <w:r w:rsidRPr="00AF7506">
        <w:rPr>
          <w:rFonts w:eastAsia="Times New Roman" w:cs="Times New Roman"/>
          <w:shd w:val="clear" w:color="auto" w:fill="FFFFFF"/>
        </w:rPr>
        <w:t>Jülich, Germany</w:t>
      </w:r>
    </w:p>
    <w:p w14:paraId="50BE56E0" w14:textId="77777777" w:rsidR="00DD5C0A" w:rsidRPr="00D5271C" w:rsidRDefault="00DD5C0A" w:rsidP="00DD5C0A">
      <w:pPr>
        <w:spacing w:line="480" w:lineRule="auto"/>
        <w:rPr>
          <w:rFonts w:eastAsia="Times New Roman" w:cs="Times New Roman"/>
          <w:lang w:val="en-US"/>
        </w:rPr>
      </w:pPr>
      <w:r w:rsidRPr="00D5271C">
        <w:rPr>
          <w:rFonts w:eastAsia="Times New Roman" w:cs="Times New Roman"/>
          <w:vertAlign w:val="superscript"/>
          <w:lang w:val="en-US"/>
        </w:rPr>
        <w:t>5</w:t>
      </w:r>
      <w:r w:rsidRPr="00D5271C">
        <w:rPr>
          <w:rFonts w:eastAsia="Times New Roman" w:cs="Times New Roman"/>
          <w:lang w:val="en-US"/>
        </w:rPr>
        <w:t xml:space="preserve">Center of Excellence on Plant Sciences (CEPLAS), </w:t>
      </w:r>
      <w:r w:rsidRPr="00D5271C">
        <w:rPr>
          <w:lang w:val="en-US"/>
        </w:rPr>
        <w:t>Heinrich-Heine-</w:t>
      </w:r>
      <w:proofErr w:type="spellStart"/>
      <w:r w:rsidRPr="00D5271C">
        <w:rPr>
          <w:lang w:val="en-US"/>
        </w:rPr>
        <w:t>Universitaet</w:t>
      </w:r>
      <w:proofErr w:type="spellEnd"/>
      <w:r w:rsidRPr="00D5271C">
        <w:rPr>
          <w:lang w:val="en-US"/>
        </w:rPr>
        <w:t xml:space="preserve">, 40225 </w:t>
      </w:r>
      <w:proofErr w:type="spellStart"/>
      <w:r w:rsidRPr="00D5271C">
        <w:rPr>
          <w:lang w:val="en-US"/>
        </w:rPr>
        <w:t>Duesseldorf</w:t>
      </w:r>
      <w:proofErr w:type="spellEnd"/>
      <w:r w:rsidRPr="00D5271C">
        <w:rPr>
          <w:lang w:val="en-US"/>
        </w:rPr>
        <w:t>, Germany</w:t>
      </w:r>
    </w:p>
    <w:p w14:paraId="3117AEE9" w14:textId="77777777" w:rsidR="00DD5C0A" w:rsidRPr="00D5271C" w:rsidRDefault="00DD5C0A" w:rsidP="00DD5C0A">
      <w:pPr>
        <w:spacing w:line="480" w:lineRule="auto"/>
        <w:jc w:val="both"/>
        <w:rPr>
          <w:lang w:val="en-US"/>
        </w:rPr>
      </w:pPr>
    </w:p>
    <w:p w14:paraId="749DEAD2" w14:textId="77777777" w:rsidR="00DD5C0A" w:rsidRPr="00D5271C" w:rsidRDefault="00DD5C0A" w:rsidP="00DD5C0A">
      <w:pPr>
        <w:spacing w:line="480" w:lineRule="auto"/>
        <w:jc w:val="both"/>
        <w:rPr>
          <w:rFonts w:ascii="Calibri" w:hAnsi="Calibri"/>
          <w:lang w:val="en-US"/>
        </w:rPr>
      </w:pPr>
    </w:p>
    <w:p w14:paraId="694673BF" w14:textId="77777777" w:rsidR="00DD5C0A" w:rsidRPr="00D5271C" w:rsidRDefault="00DD5C0A" w:rsidP="00DD5C0A">
      <w:pPr>
        <w:spacing w:line="480" w:lineRule="auto"/>
        <w:jc w:val="both"/>
        <w:rPr>
          <w:rFonts w:ascii="Calibri" w:hAnsi="Calibri"/>
          <w:lang w:val="en-US"/>
        </w:rPr>
      </w:pPr>
    </w:p>
    <w:p w14:paraId="4ED35129" w14:textId="77777777" w:rsidR="00DD5C0A" w:rsidRPr="00360ACA" w:rsidRDefault="00DD5C0A" w:rsidP="00DD5C0A">
      <w:pPr>
        <w:spacing w:line="480" w:lineRule="auto"/>
        <w:jc w:val="both"/>
        <w:rPr>
          <w:rFonts w:ascii="Calibri" w:hAnsi="Calibri"/>
          <w:lang w:val="en-US"/>
        </w:rPr>
      </w:pPr>
      <w:r w:rsidRPr="00360ACA">
        <w:rPr>
          <w:rFonts w:ascii="Calibri" w:hAnsi="Calibri"/>
          <w:lang w:val="en-US"/>
        </w:rPr>
        <w:t>*To whom correspondence should be addressed:</w:t>
      </w:r>
    </w:p>
    <w:p w14:paraId="1BDD6584" w14:textId="77777777" w:rsidR="00DD5C0A" w:rsidRPr="00360ACA" w:rsidRDefault="00DD5C0A" w:rsidP="00DD5C0A">
      <w:pPr>
        <w:spacing w:line="480" w:lineRule="auto"/>
        <w:jc w:val="both"/>
        <w:rPr>
          <w:rFonts w:ascii="Calibri" w:hAnsi="Calibri"/>
          <w:lang w:val="en-US"/>
        </w:rPr>
      </w:pPr>
      <w:r w:rsidRPr="00360ACA">
        <w:rPr>
          <w:rFonts w:ascii="Calibri" w:hAnsi="Calibri"/>
          <w:lang w:val="en-US"/>
        </w:rPr>
        <w:t>Lutz.Schmitt@hhu.de</w:t>
      </w:r>
    </w:p>
    <w:p w14:paraId="178C47B5" w14:textId="77777777" w:rsidR="00DD5C0A" w:rsidRPr="00360ACA" w:rsidRDefault="00DD5C0A" w:rsidP="00DD5C0A">
      <w:pPr>
        <w:spacing w:line="480" w:lineRule="auto"/>
        <w:jc w:val="both"/>
        <w:rPr>
          <w:rFonts w:ascii="Calibri" w:hAnsi="Calibri"/>
          <w:lang w:val="en-US"/>
        </w:rPr>
      </w:pPr>
      <w:r w:rsidRPr="00360ACA">
        <w:rPr>
          <w:rFonts w:ascii="Calibri" w:hAnsi="Calibri"/>
          <w:lang w:val="en-US"/>
        </w:rPr>
        <w:t>Tel. +49 211 81-10773</w:t>
      </w:r>
    </w:p>
    <w:p w14:paraId="7BA79A8E" w14:textId="77777777" w:rsidR="00DD5C0A" w:rsidRPr="00360ACA" w:rsidRDefault="00DD5C0A" w:rsidP="00DD5C0A">
      <w:pPr>
        <w:spacing w:line="480" w:lineRule="auto"/>
        <w:jc w:val="both"/>
        <w:rPr>
          <w:rFonts w:ascii="Calibri" w:hAnsi="Calibri"/>
          <w:lang w:val="en-US"/>
        </w:rPr>
      </w:pPr>
      <w:r w:rsidRPr="00360ACA">
        <w:rPr>
          <w:rFonts w:ascii="Calibri" w:hAnsi="Calibri"/>
          <w:lang w:val="en-US"/>
        </w:rPr>
        <w:t>Fax +49 211 81-15310</w:t>
      </w:r>
    </w:p>
    <w:p w14:paraId="67E13571" w14:textId="77777777" w:rsidR="00DD5C0A" w:rsidRPr="00360ACA" w:rsidRDefault="00DD5C0A" w:rsidP="00DD5C0A">
      <w:pPr>
        <w:spacing w:line="480" w:lineRule="auto"/>
        <w:jc w:val="both"/>
        <w:rPr>
          <w:rFonts w:ascii="Calibri" w:hAnsi="Calibri"/>
          <w:lang w:val="en-US"/>
        </w:rPr>
      </w:pPr>
      <w:proofErr w:type="spellStart"/>
      <w:r w:rsidRPr="00360ACA">
        <w:rPr>
          <w:rFonts w:ascii="Calibri" w:hAnsi="Calibri"/>
          <w:lang w:val="en-US"/>
        </w:rPr>
        <w:t>Universitaetsstraße</w:t>
      </w:r>
      <w:proofErr w:type="spellEnd"/>
      <w:r w:rsidRPr="00360ACA">
        <w:rPr>
          <w:rFonts w:ascii="Calibri" w:hAnsi="Calibri"/>
          <w:lang w:val="en-US"/>
        </w:rPr>
        <w:t xml:space="preserve"> 1</w:t>
      </w:r>
    </w:p>
    <w:p w14:paraId="45CC13A1" w14:textId="77777777" w:rsidR="00DD5C0A" w:rsidRPr="00360ACA" w:rsidRDefault="00DD5C0A" w:rsidP="00DD5C0A">
      <w:pPr>
        <w:spacing w:line="480" w:lineRule="auto"/>
        <w:jc w:val="both"/>
        <w:rPr>
          <w:rFonts w:ascii="Calibri" w:hAnsi="Calibri"/>
          <w:lang w:val="en-US"/>
        </w:rPr>
      </w:pPr>
      <w:r w:rsidRPr="00360ACA">
        <w:rPr>
          <w:rFonts w:ascii="Calibri" w:hAnsi="Calibri"/>
          <w:lang w:val="en-US"/>
        </w:rPr>
        <w:t xml:space="preserve">40225 </w:t>
      </w:r>
      <w:proofErr w:type="spellStart"/>
      <w:r w:rsidRPr="00360ACA">
        <w:rPr>
          <w:rFonts w:ascii="Calibri" w:hAnsi="Calibri"/>
          <w:lang w:val="en-US"/>
        </w:rPr>
        <w:t>Duesseldorf</w:t>
      </w:r>
      <w:proofErr w:type="spellEnd"/>
    </w:p>
    <w:p w14:paraId="4119F0B0" w14:textId="77777777" w:rsidR="00DD5C0A" w:rsidRPr="00360ACA" w:rsidRDefault="00DD5C0A" w:rsidP="00DD5C0A">
      <w:pPr>
        <w:spacing w:line="480" w:lineRule="auto"/>
        <w:jc w:val="both"/>
        <w:rPr>
          <w:rFonts w:ascii="Calibri" w:hAnsi="Calibri"/>
          <w:lang w:val="en-US"/>
        </w:rPr>
      </w:pPr>
      <w:r w:rsidRPr="00360ACA">
        <w:rPr>
          <w:rFonts w:ascii="Calibri" w:hAnsi="Calibri"/>
          <w:lang w:val="en-US"/>
        </w:rPr>
        <w:t>Germany</w:t>
      </w:r>
      <w:r w:rsidRPr="00360ACA">
        <w:rPr>
          <w:rFonts w:ascii="Calibri" w:hAnsi="Calibri"/>
          <w:b/>
          <w:lang w:val="en-US"/>
        </w:rPr>
        <w:br w:type="page"/>
      </w:r>
    </w:p>
    <w:p w14:paraId="5982F8E8" w14:textId="1093BB85" w:rsidR="00A677C5" w:rsidRPr="00D5271C" w:rsidRDefault="00A677C5" w:rsidP="00A677C5">
      <w:pPr>
        <w:spacing w:line="480" w:lineRule="auto"/>
        <w:jc w:val="both"/>
        <w:rPr>
          <w:sz w:val="32"/>
          <w:szCs w:val="32"/>
          <w:lang w:val="en-US"/>
        </w:rPr>
      </w:pPr>
      <w:r w:rsidRPr="00D5271C">
        <w:rPr>
          <w:sz w:val="32"/>
          <w:szCs w:val="32"/>
          <w:lang w:val="en-US"/>
        </w:rPr>
        <w:lastRenderedPageBreak/>
        <w:t>Figures legends</w:t>
      </w:r>
    </w:p>
    <w:p w14:paraId="7E981DCE" w14:textId="46963B20" w:rsidR="008B4A8E" w:rsidRDefault="008B4A8E" w:rsidP="00A677C5">
      <w:pPr>
        <w:spacing w:line="480" w:lineRule="auto"/>
        <w:rPr>
          <w:lang w:val="en-US"/>
        </w:rPr>
      </w:pPr>
      <w:r>
        <w:rPr>
          <w:lang w:val="en-US"/>
        </w:rPr>
        <w:t>Supplementary Fig. 1</w:t>
      </w:r>
    </w:p>
    <w:p w14:paraId="2CBC6232" w14:textId="7A64404D" w:rsidR="008B4A8E" w:rsidRDefault="008B4A8E" w:rsidP="00A677C5">
      <w:pPr>
        <w:spacing w:line="480" w:lineRule="auto"/>
        <w:rPr>
          <w:lang w:val="en-US"/>
        </w:rPr>
      </w:pPr>
      <w:proofErr w:type="gramStart"/>
      <w:r>
        <w:rPr>
          <w:lang w:val="en-US"/>
        </w:rPr>
        <w:t>Domain organization of different T1SS</w:t>
      </w:r>
      <w:r w:rsidRPr="003C4608">
        <w:rPr>
          <w:lang w:val="en-US"/>
        </w:rPr>
        <w:t xml:space="preserve"> </w:t>
      </w:r>
      <w:r>
        <w:rPr>
          <w:lang w:val="en-US"/>
        </w:rPr>
        <w:t>substrates.</w:t>
      </w:r>
      <w:proofErr w:type="gramEnd"/>
      <w:r>
        <w:rPr>
          <w:lang w:val="en-US"/>
        </w:rPr>
        <w:t xml:space="preserve"> Boxes on the left highlight the ABC transporter families involved in the T1SS. “CLD” describes </w:t>
      </w:r>
      <w:r w:rsidR="006F51B4">
        <w:rPr>
          <w:lang w:val="en-US"/>
        </w:rPr>
        <w:t xml:space="preserve">a </w:t>
      </w:r>
      <w:r>
        <w:rPr>
          <w:lang w:val="en-US"/>
        </w:rPr>
        <w:t>T1SS with</w:t>
      </w:r>
      <w:r w:rsidR="006F51B4">
        <w:rPr>
          <w:lang w:val="en-US"/>
        </w:rPr>
        <w:t xml:space="preserve"> an</w:t>
      </w:r>
      <w:r>
        <w:rPr>
          <w:lang w:val="en-US"/>
        </w:rPr>
        <w:t xml:space="preserve"> ABC transporter with </w:t>
      </w:r>
      <w:r w:rsidR="006F51B4">
        <w:rPr>
          <w:lang w:val="en-US"/>
        </w:rPr>
        <w:t xml:space="preserve">an N-terminal </w:t>
      </w:r>
      <w:r>
        <w:rPr>
          <w:lang w:val="en-US"/>
        </w:rPr>
        <w:t>CLD</w:t>
      </w:r>
      <w:r w:rsidR="006F51B4" w:rsidRPr="006F51B4">
        <w:rPr>
          <w:lang w:val="en-US"/>
        </w:rPr>
        <w:t xml:space="preserve"> </w:t>
      </w:r>
      <w:r w:rsidR="006F51B4">
        <w:rPr>
          <w:lang w:val="en-US"/>
        </w:rPr>
        <w:t>extension, contributing defective peptidase</w:t>
      </w:r>
      <w:r>
        <w:rPr>
          <w:lang w:val="en-US"/>
        </w:rPr>
        <w:t xml:space="preserve">, “C39” describes </w:t>
      </w:r>
      <w:r w:rsidR="006F51B4">
        <w:rPr>
          <w:lang w:val="en-US"/>
        </w:rPr>
        <w:t xml:space="preserve">a </w:t>
      </w:r>
      <w:r>
        <w:rPr>
          <w:lang w:val="en-US"/>
        </w:rPr>
        <w:t xml:space="preserve">T1SS with </w:t>
      </w:r>
      <w:r w:rsidR="006F51B4">
        <w:rPr>
          <w:lang w:val="en-US"/>
        </w:rPr>
        <w:t xml:space="preserve">an </w:t>
      </w:r>
      <w:r>
        <w:rPr>
          <w:lang w:val="en-US"/>
        </w:rPr>
        <w:t xml:space="preserve">ABC transporter </w:t>
      </w:r>
      <w:r w:rsidR="006F51B4">
        <w:rPr>
          <w:lang w:val="en-US"/>
        </w:rPr>
        <w:t xml:space="preserve">having an active N-terminal </w:t>
      </w:r>
      <w:r>
        <w:rPr>
          <w:lang w:val="en-US"/>
        </w:rPr>
        <w:t xml:space="preserve">C39 peptidase domain and “no” describes </w:t>
      </w:r>
      <w:r w:rsidR="006F51B4">
        <w:rPr>
          <w:lang w:val="en-US"/>
        </w:rPr>
        <w:t xml:space="preserve">an </w:t>
      </w:r>
      <w:r>
        <w:rPr>
          <w:lang w:val="en-US"/>
        </w:rPr>
        <w:t xml:space="preserve">ABC transporter without additional domains. </w:t>
      </w:r>
      <w:r w:rsidRPr="00DE2C81">
        <w:rPr>
          <w:lang w:val="en-US"/>
        </w:rPr>
        <w:t>Proteins are abbreviated as follow</w:t>
      </w:r>
      <w:r>
        <w:rPr>
          <w:lang w:val="en-US"/>
        </w:rPr>
        <w:t>s</w:t>
      </w:r>
      <w:r w:rsidRPr="00DE2C81">
        <w:rPr>
          <w:lang w:val="en-US"/>
        </w:rPr>
        <w:t xml:space="preserve"> and listed with their corresponding </w:t>
      </w:r>
      <w:proofErr w:type="spellStart"/>
      <w:r w:rsidRPr="00DE2C81">
        <w:rPr>
          <w:lang w:val="en-US"/>
        </w:rPr>
        <w:t>UniProtKB</w:t>
      </w:r>
      <w:proofErr w:type="spellEnd"/>
      <w:r>
        <w:rPr>
          <w:lang w:val="en-US"/>
        </w:rPr>
        <w:t xml:space="preserve"> entries</w:t>
      </w:r>
      <w:r w:rsidRPr="00DE2C81">
        <w:rPr>
          <w:lang w:val="en-US"/>
        </w:rPr>
        <w:t xml:space="preserve">: HlyA, </w:t>
      </w:r>
      <w:r>
        <w:rPr>
          <w:lang w:val="en-US"/>
        </w:rPr>
        <w:t>h</w:t>
      </w:r>
      <w:r w:rsidRPr="00DE2C81">
        <w:rPr>
          <w:lang w:val="en-US"/>
        </w:rPr>
        <w:t xml:space="preserve">emolysin A; LktA, </w:t>
      </w:r>
      <w:proofErr w:type="spellStart"/>
      <w:r>
        <w:rPr>
          <w:lang w:val="en-US"/>
        </w:rPr>
        <w:t>l</w:t>
      </w:r>
      <w:r w:rsidRPr="00DE2C81">
        <w:rPr>
          <w:lang w:val="en-US"/>
        </w:rPr>
        <w:t>eukotoxin</w:t>
      </w:r>
      <w:proofErr w:type="spellEnd"/>
      <w:r w:rsidRPr="00DE2C81">
        <w:rPr>
          <w:lang w:val="en-US"/>
        </w:rPr>
        <w:t xml:space="preserve">; </w:t>
      </w:r>
      <w:proofErr w:type="spellStart"/>
      <w:r w:rsidRPr="00DE2C81">
        <w:rPr>
          <w:lang w:val="en-US"/>
        </w:rPr>
        <w:t>RtxA</w:t>
      </w:r>
      <w:proofErr w:type="spellEnd"/>
      <w:r w:rsidRPr="00DE2C81">
        <w:rPr>
          <w:lang w:val="en-US"/>
        </w:rPr>
        <w:t xml:space="preserve">, </w:t>
      </w:r>
      <w:proofErr w:type="spellStart"/>
      <w:r w:rsidRPr="00DE2C81">
        <w:rPr>
          <w:lang w:val="en-US"/>
        </w:rPr>
        <w:t>RtxA</w:t>
      </w:r>
      <w:proofErr w:type="spellEnd"/>
      <w:r w:rsidRPr="00DE2C81">
        <w:rPr>
          <w:lang w:val="en-US"/>
        </w:rPr>
        <w:t xml:space="preserve">; </w:t>
      </w:r>
      <w:proofErr w:type="spellStart"/>
      <w:r w:rsidRPr="00DE2C81">
        <w:rPr>
          <w:lang w:val="en-US"/>
        </w:rPr>
        <w:t>CyaA</w:t>
      </w:r>
      <w:proofErr w:type="spellEnd"/>
      <w:r w:rsidRPr="00DE2C81">
        <w:rPr>
          <w:lang w:val="en-US"/>
        </w:rPr>
        <w:t xml:space="preserve">, </w:t>
      </w:r>
      <w:proofErr w:type="spellStart"/>
      <w:r>
        <w:rPr>
          <w:rFonts w:cs="Helvetica"/>
          <w:color w:val="1A1A1A"/>
        </w:rPr>
        <w:t>b</w:t>
      </w:r>
      <w:r w:rsidRPr="00DE2C81">
        <w:rPr>
          <w:rFonts w:cs="Helvetica"/>
          <w:color w:val="1A1A1A"/>
        </w:rPr>
        <w:t>ifunctional</w:t>
      </w:r>
      <w:proofErr w:type="spellEnd"/>
      <w:r w:rsidRPr="00DE2C81">
        <w:rPr>
          <w:rFonts w:cs="Helvetica"/>
          <w:color w:val="1A1A1A"/>
        </w:rPr>
        <w:t xml:space="preserve"> </w:t>
      </w:r>
      <w:proofErr w:type="spellStart"/>
      <w:r w:rsidRPr="00DE2C81">
        <w:rPr>
          <w:rFonts w:cs="Helvetica"/>
          <w:color w:val="1A1A1A"/>
        </w:rPr>
        <w:t>hemolysin</w:t>
      </w:r>
      <w:proofErr w:type="spellEnd"/>
      <w:r w:rsidRPr="00DE2C81">
        <w:rPr>
          <w:rFonts w:cs="Helvetica"/>
          <w:color w:val="1A1A1A"/>
        </w:rPr>
        <w:t>/</w:t>
      </w:r>
      <w:proofErr w:type="spellStart"/>
      <w:r w:rsidRPr="00DE2C81">
        <w:rPr>
          <w:rFonts w:cs="Helvetica"/>
          <w:color w:val="1A1A1A"/>
        </w:rPr>
        <w:t>adenylate</w:t>
      </w:r>
      <w:proofErr w:type="spellEnd"/>
      <w:r w:rsidRPr="00DE2C81">
        <w:rPr>
          <w:rFonts w:cs="Helvetica"/>
          <w:color w:val="1A1A1A"/>
        </w:rPr>
        <w:t xml:space="preserve"> </w:t>
      </w:r>
      <w:proofErr w:type="spellStart"/>
      <w:r w:rsidRPr="00DE2C81">
        <w:rPr>
          <w:rFonts w:cs="Helvetica"/>
          <w:color w:val="1A1A1A"/>
        </w:rPr>
        <w:t>cyclase</w:t>
      </w:r>
      <w:proofErr w:type="spellEnd"/>
      <w:r w:rsidRPr="00DE2C81">
        <w:rPr>
          <w:rFonts w:cs="Helvetica"/>
          <w:color w:val="1A1A1A"/>
        </w:rPr>
        <w:t xml:space="preserve">; </w:t>
      </w:r>
      <w:proofErr w:type="spellStart"/>
      <w:r w:rsidRPr="00DE2C81">
        <w:rPr>
          <w:rFonts w:cs="Helvetica"/>
          <w:color w:val="1A1A1A"/>
        </w:rPr>
        <w:t>PaxA</w:t>
      </w:r>
      <w:proofErr w:type="spellEnd"/>
      <w:r w:rsidRPr="00DE2C81">
        <w:rPr>
          <w:rFonts w:cs="Helvetica"/>
          <w:color w:val="1A1A1A"/>
        </w:rPr>
        <w:t xml:space="preserve">, </w:t>
      </w:r>
      <w:proofErr w:type="spellStart"/>
      <w:r>
        <w:rPr>
          <w:rFonts w:cs="Helvetica"/>
          <w:color w:val="1A1A1A"/>
        </w:rPr>
        <w:t>e</w:t>
      </w:r>
      <w:r w:rsidRPr="00DE2C81">
        <w:rPr>
          <w:rFonts w:cs="Helvetica"/>
          <w:color w:val="1A1A1A"/>
        </w:rPr>
        <w:t>xotoxin</w:t>
      </w:r>
      <w:proofErr w:type="spellEnd"/>
      <w:r w:rsidRPr="00DE2C81">
        <w:rPr>
          <w:rFonts w:cs="Helvetica"/>
          <w:color w:val="1A1A1A"/>
        </w:rPr>
        <w:t xml:space="preserve"> </w:t>
      </w:r>
      <w:proofErr w:type="spellStart"/>
      <w:r w:rsidRPr="00DE2C81">
        <w:rPr>
          <w:rFonts w:cs="Helvetica"/>
          <w:color w:val="1A1A1A"/>
        </w:rPr>
        <w:t>PaxA</w:t>
      </w:r>
      <w:proofErr w:type="spellEnd"/>
      <w:r w:rsidRPr="00DE2C81">
        <w:rPr>
          <w:rFonts w:cs="Helvetica"/>
          <w:color w:val="1A1A1A"/>
        </w:rPr>
        <w:t xml:space="preserve">; </w:t>
      </w:r>
      <w:proofErr w:type="spellStart"/>
      <w:r w:rsidRPr="00DE2C81">
        <w:rPr>
          <w:rFonts w:cs="Helvetica"/>
          <w:color w:val="1A1A1A"/>
        </w:rPr>
        <w:t>CvaC</w:t>
      </w:r>
      <w:proofErr w:type="spellEnd"/>
      <w:r w:rsidRPr="00DE2C81">
        <w:rPr>
          <w:rFonts w:cs="Helvetica"/>
          <w:color w:val="1A1A1A"/>
        </w:rPr>
        <w:t xml:space="preserve">, </w:t>
      </w:r>
      <w:proofErr w:type="spellStart"/>
      <w:r>
        <w:rPr>
          <w:rFonts w:cs="Verdana"/>
          <w:bCs/>
          <w:color w:val="1A1A1A"/>
        </w:rPr>
        <w:t>c</w:t>
      </w:r>
      <w:r w:rsidRPr="00DE2C81">
        <w:rPr>
          <w:rFonts w:cs="Verdana"/>
          <w:bCs/>
          <w:color w:val="1A1A1A"/>
        </w:rPr>
        <w:t>olicin</w:t>
      </w:r>
      <w:proofErr w:type="spellEnd"/>
      <w:r w:rsidRPr="00DE2C81">
        <w:rPr>
          <w:rFonts w:cs="Verdana"/>
          <w:bCs/>
          <w:color w:val="1A1A1A"/>
        </w:rPr>
        <w:t xml:space="preserve"> V </w:t>
      </w:r>
      <w:proofErr w:type="spellStart"/>
      <w:r w:rsidRPr="00DE2C81">
        <w:rPr>
          <w:rFonts w:cs="Verdana"/>
          <w:bCs/>
          <w:color w:val="1A1A1A"/>
        </w:rPr>
        <w:t>protein</w:t>
      </w:r>
      <w:proofErr w:type="spellEnd"/>
      <w:r w:rsidRPr="00DE2C81">
        <w:rPr>
          <w:rFonts w:cs="Verdana"/>
          <w:bCs/>
          <w:color w:val="1A1A1A"/>
        </w:rPr>
        <w:t xml:space="preserve">; </w:t>
      </w:r>
      <w:proofErr w:type="spellStart"/>
      <w:r w:rsidRPr="00DE2C81">
        <w:rPr>
          <w:rFonts w:cs="Verdana"/>
          <w:bCs/>
          <w:color w:val="1A1A1A"/>
        </w:rPr>
        <w:t>ComC</w:t>
      </w:r>
      <w:proofErr w:type="spellEnd"/>
      <w:r w:rsidRPr="00DE2C81">
        <w:rPr>
          <w:rFonts w:cs="Verdana"/>
          <w:bCs/>
          <w:color w:val="1A1A1A"/>
        </w:rPr>
        <w:t xml:space="preserve">, </w:t>
      </w:r>
      <w:proofErr w:type="spellStart"/>
      <w:r>
        <w:rPr>
          <w:rFonts w:cs="Verdana"/>
          <w:bCs/>
          <w:color w:val="1A1A1A"/>
        </w:rPr>
        <w:t>c</w:t>
      </w:r>
      <w:r w:rsidRPr="00DE2C81">
        <w:rPr>
          <w:rFonts w:cs="Verdana"/>
          <w:bCs/>
          <w:color w:val="1A1A1A"/>
        </w:rPr>
        <w:t>ompetence-stimulating</w:t>
      </w:r>
      <w:proofErr w:type="spellEnd"/>
      <w:r w:rsidRPr="00DE2C81">
        <w:rPr>
          <w:rFonts w:cs="Verdana"/>
          <w:bCs/>
          <w:color w:val="1A1A1A"/>
        </w:rPr>
        <w:t xml:space="preserve"> </w:t>
      </w:r>
      <w:proofErr w:type="spellStart"/>
      <w:r w:rsidRPr="00DE2C81">
        <w:rPr>
          <w:rFonts w:cs="Verdana"/>
          <w:bCs/>
          <w:color w:val="1A1A1A"/>
        </w:rPr>
        <w:t>peptide</w:t>
      </w:r>
      <w:proofErr w:type="spellEnd"/>
      <w:r w:rsidRPr="00DE2C81">
        <w:rPr>
          <w:rFonts w:cs="Verdana"/>
          <w:bCs/>
          <w:color w:val="1A1A1A"/>
        </w:rPr>
        <w:t xml:space="preserve"> type 1; </w:t>
      </w:r>
      <w:proofErr w:type="spellStart"/>
      <w:r w:rsidRPr="00DE2C81">
        <w:rPr>
          <w:rFonts w:cs="Verdana"/>
          <w:bCs/>
          <w:color w:val="1A1A1A"/>
        </w:rPr>
        <w:t>HasA</w:t>
      </w:r>
      <w:proofErr w:type="spellEnd"/>
      <w:r w:rsidRPr="00DE2C81">
        <w:rPr>
          <w:rFonts w:cs="Verdana"/>
          <w:bCs/>
          <w:color w:val="1A1A1A"/>
        </w:rPr>
        <w:t xml:space="preserve">, </w:t>
      </w:r>
      <w:r>
        <w:rPr>
          <w:rFonts w:cs="Verdana"/>
          <w:bCs/>
          <w:color w:val="1A1A1A"/>
        </w:rPr>
        <w:t>h</w:t>
      </w:r>
      <w:r w:rsidRPr="00DE2C81">
        <w:rPr>
          <w:rFonts w:cs="Verdana"/>
          <w:bCs/>
          <w:color w:val="1A1A1A"/>
        </w:rPr>
        <w:t xml:space="preserve">emophore </w:t>
      </w:r>
      <w:proofErr w:type="spellStart"/>
      <w:r w:rsidRPr="00DE2C81">
        <w:rPr>
          <w:rFonts w:cs="Verdana"/>
          <w:bCs/>
          <w:color w:val="1A1A1A"/>
        </w:rPr>
        <w:t>HasA</w:t>
      </w:r>
      <w:proofErr w:type="spellEnd"/>
      <w:r w:rsidRPr="00DE2C81">
        <w:rPr>
          <w:rFonts w:cs="Verdana"/>
          <w:bCs/>
          <w:color w:val="1A1A1A"/>
        </w:rPr>
        <w:t xml:space="preserve">; </w:t>
      </w:r>
      <w:proofErr w:type="spellStart"/>
      <w:r w:rsidRPr="00DE2C81">
        <w:rPr>
          <w:rFonts w:cs="Verdana"/>
          <w:bCs/>
          <w:color w:val="1A1A1A"/>
        </w:rPr>
        <w:t>EprA</w:t>
      </w:r>
      <w:proofErr w:type="spellEnd"/>
      <w:r w:rsidRPr="00DE2C81">
        <w:rPr>
          <w:rFonts w:cs="Verdana"/>
          <w:bCs/>
          <w:color w:val="1A1A1A"/>
        </w:rPr>
        <w:t xml:space="preserve">, </w:t>
      </w:r>
      <w:r>
        <w:rPr>
          <w:rFonts w:cs="Verdana"/>
          <w:bCs/>
          <w:color w:val="1A1A1A"/>
        </w:rPr>
        <w:t>m</w:t>
      </w:r>
      <w:r w:rsidRPr="00DE2C81">
        <w:rPr>
          <w:rFonts w:cs="Verdana"/>
          <w:bCs/>
          <w:color w:val="1A1A1A"/>
        </w:rPr>
        <w:t xml:space="preserve">etalloprotease </w:t>
      </w:r>
      <w:proofErr w:type="spellStart"/>
      <w:r w:rsidRPr="00DE2C81">
        <w:rPr>
          <w:rFonts w:cs="Verdana"/>
          <w:bCs/>
          <w:color w:val="1A1A1A"/>
        </w:rPr>
        <w:t>EprA</w:t>
      </w:r>
      <w:proofErr w:type="spellEnd"/>
      <w:r w:rsidRPr="00DE2C81">
        <w:rPr>
          <w:rFonts w:cs="Verdana"/>
          <w:bCs/>
          <w:color w:val="1A1A1A"/>
        </w:rPr>
        <w:t>.</w:t>
      </w:r>
      <w:r>
        <w:rPr>
          <w:lang w:val="en-US"/>
        </w:rPr>
        <w:t xml:space="preserve"> </w:t>
      </w:r>
      <w:r w:rsidRPr="00DE2C81">
        <w:rPr>
          <w:lang w:val="en-US"/>
        </w:rPr>
        <w:t>Domains of the substrates are labeled as follows: AC</w:t>
      </w:r>
      <w:r w:rsidRPr="00FE34F2">
        <w:rPr>
          <w:lang w:val="en-US"/>
        </w:rPr>
        <w:t xml:space="preserve">, </w:t>
      </w:r>
      <w:proofErr w:type="spellStart"/>
      <w:r w:rsidRPr="00FE34F2">
        <w:rPr>
          <w:lang w:val="en-US"/>
        </w:rPr>
        <w:t>adenylate</w:t>
      </w:r>
      <w:proofErr w:type="spellEnd"/>
      <w:r w:rsidRPr="00FE34F2">
        <w:rPr>
          <w:lang w:val="en-US"/>
        </w:rPr>
        <w:t xml:space="preserve"> </w:t>
      </w:r>
      <w:proofErr w:type="spellStart"/>
      <w:r w:rsidRPr="00FE34F2">
        <w:rPr>
          <w:lang w:val="en-US"/>
        </w:rPr>
        <w:t>cyclase</w:t>
      </w:r>
      <w:proofErr w:type="spellEnd"/>
      <w:r w:rsidRPr="00FE34F2">
        <w:rPr>
          <w:lang w:val="en-US"/>
        </w:rPr>
        <w:t xml:space="preserve"> domain</w:t>
      </w:r>
      <w:r>
        <w:rPr>
          <w:lang w:val="en-US"/>
        </w:rPr>
        <w:t>;</w:t>
      </w:r>
      <w:r w:rsidRPr="00FE34F2">
        <w:rPr>
          <w:lang w:val="en-US"/>
        </w:rPr>
        <w:t xml:space="preserve"> RTX, RTX domain; </w:t>
      </w:r>
      <w:r>
        <w:rPr>
          <w:lang w:val="en-US"/>
        </w:rPr>
        <w:t xml:space="preserve">GG, GG repeats; SEC, secretion signal; L, N-terminal leader peptide; MP, metalloprotease domain. </w:t>
      </w:r>
    </w:p>
    <w:p w14:paraId="49388A25" w14:textId="77777777" w:rsidR="008B4A8E" w:rsidRDefault="008B4A8E" w:rsidP="00A677C5">
      <w:pPr>
        <w:spacing w:line="480" w:lineRule="auto"/>
        <w:rPr>
          <w:lang w:val="en-US"/>
        </w:rPr>
      </w:pPr>
    </w:p>
    <w:p w14:paraId="39A67689" w14:textId="31DA8DD1" w:rsidR="00A677C5" w:rsidRDefault="00A677C5" w:rsidP="00A677C5">
      <w:pPr>
        <w:spacing w:line="480" w:lineRule="auto"/>
        <w:rPr>
          <w:lang w:val="en-US"/>
        </w:rPr>
      </w:pPr>
      <w:r>
        <w:rPr>
          <w:lang w:val="en-US"/>
        </w:rPr>
        <w:t xml:space="preserve">Supplementary Fig. </w:t>
      </w:r>
      <w:r w:rsidR="008B4A8E">
        <w:rPr>
          <w:lang w:val="en-US"/>
        </w:rPr>
        <w:t xml:space="preserve">2 </w:t>
      </w:r>
    </w:p>
    <w:p w14:paraId="421E4022" w14:textId="38781E3B" w:rsidR="00A677C5" w:rsidRDefault="00141384" w:rsidP="00A677C5">
      <w:pPr>
        <w:spacing w:line="480" w:lineRule="auto"/>
        <w:rPr>
          <w:lang w:val="en-US"/>
        </w:rPr>
      </w:pPr>
      <w:proofErr w:type="gramStart"/>
      <w:r>
        <w:rPr>
          <w:lang w:val="en-US"/>
        </w:rPr>
        <w:t>Plasmid map</w:t>
      </w:r>
      <w:r w:rsidR="00A677C5">
        <w:rPr>
          <w:lang w:val="en-US"/>
        </w:rPr>
        <w:t xml:space="preserve"> pK184</w:t>
      </w:r>
      <w:r w:rsidR="00E47DA7">
        <w:rPr>
          <w:lang w:val="en-US"/>
        </w:rPr>
        <w:t>-</w:t>
      </w:r>
      <w:r w:rsidR="00A677C5">
        <w:rPr>
          <w:lang w:val="en-US"/>
        </w:rPr>
        <w:t>HlyBD</w:t>
      </w:r>
      <w:r w:rsidR="00660D96">
        <w:rPr>
          <w:lang w:val="en-US"/>
        </w:rPr>
        <w:t>.</w:t>
      </w:r>
      <w:proofErr w:type="gramEnd"/>
      <w:r w:rsidR="00660D96">
        <w:rPr>
          <w:lang w:val="en-US"/>
        </w:rPr>
        <w:t xml:space="preserve"> </w:t>
      </w:r>
      <w:r w:rsidR="003F0CB8">
        <w:rPr>
          <w:lang w:val="en-US"/>
        </w:rPr>
        <w:t>The m</w:t>
      </w:r>
      <w:r w:rsidR="00660D96">
        <w:rPr>
          <w:lang w:val="en-US"/>
        </w:rPr>
        <w:t xml:space="preserve">ap was created using the </w:t>
      </w:r>
      <w:proofErr w:type="spellStart"/>
      <w:r w:rsidR="00660D96">
        <w:rPr>
          <w:lang w:val="en-US"/>
        </w:rPr>
        <w:t>PlasMapper</w:t>
      </w:r>
      <w:proofErr w:type="spellEnd"/>
      <w:r w:rsidR="00660D96">
        <w:rPr>
          <w:lang w:val="en-US"/>
        </w:rPr>
        <w:t xml:space="preserve"> web server</w:t>
      </w:r>
      <w:r w:rsidR="00274777">
        <w:rPr>
          <w:lang w:val="en-US"/>
        </w:rPr>
        <w:t xml:space="preserve"> </w:t>
      </w:r>
      <w:hyperlink w:anchor="_ENREF_1" w:tooltip="Dong, 2004 #181" w:history="1">
        <w:r w:rsidR="00274777">
          <w:rPr>
            <w:lang w:val="en-US"/>
          </w:rPr>
          <w:fldChar w:fldCharType="begin"/>
        </w:r>
        <w:r w:rsidR="00274777">
          <w:rPr>
            <w:lang w:val="en-US"/>
          </w:rPr>
          <w:instrText xml:space="preserve"> ADDIN EN.CITE &lt;EndNote&gt;&lt;Cite&gt;&lt;Author&gt;Dong&lt;/Author&gt;&lt;Year&gt;2004&lt;/Year&gt;&lt;RecNum&gt;181&lt;/RecNum&gt;&lt;DisplayText&gt;&lt;style face="superscript"&gt;1&lt;/style&gt;&lt;/DisplayText&gt;&lt;record&gt;&lt;rec-number&gt;181&lt;/rec-number&gt;&lt;foreign-keys&gt;&lt;key app="EN" db-id="9fs2vww2pa0xdpeeaayxz90k5zrspsrsr2rz"&gt;181&lt;/key&gt;&lt;/foreign-keys&gt;&lt;ref-type name="Journal Article"&gt;17&lt;/ref-type&gt;&lt;contributors&gt;&lt;authors&gt;&lt;author&gt;Dong, X.&lt;/author&gt;&lt;author&gt;Stothard, P.&lt;/author&gt;&lt;author&gt;Forsythe, I. J.&lt;/author&gt;&lt;author&gt;Wishart, D. S.&lt;/author&gt;&lt;/authors&gt;&lt;/contributors&gt;&lt;auth-address&gt;Department of Biological Sciences, University of Alberta, Edmonton, AB, T6G 2E8, Canada.&lt;/auth-address&gt;&lt;titles&gt;&lt;title&gt;PlasMapper: a web server for drawing and auto-annotating plasmid maps&lt;/title&gt;&lt;secondary-title&gt;Nucleic Acids Res&lt;/secondary-title&gt;&lt;alt-title&gt;Nucleic acids research&lt;/alt-title&gt;&lt;/titles&gt;&lt;periodical&gt;&lt;full-title&gt;Nucleic Acids Res&lt;/full-title&gt;&lt;abbr-1&gt;Nucleic acids research&lt;/abbr-1&gt;&lt;/periodical&gt;&lt;alt-periodical&gt;&lt;full-title&gt;Nucleic Acids Res&lt;/full-title&gt;&lt;abbr-1&gt;Nucleic acids research&lt;/abbr-1&gt;&lt;/alt-periodical&gt;&lt;pages&gt;W660-4&lt;/pages&gt;&lt;volume&gt;32&lt;/volume&gt;&lt;number&gt;Web Server issue&lt;/number&gt;&lt;keywords&gt;&lt;keyword&gt;Chromosome Mapping&lt;/keyword&gt;&lt;keyword&gt;*Computer Graphics&lt;/keyword&gt;&lt;keyword&gt;Internet&lt;/keyword&gt;&lt;keyword&gt;Plasmids/chemistry/*genetics&lt;/keyword&gt;&lt;keyword&gt;Restriction Mapping&lt;/keyword&gt;&lt;keyword&gt;Sequence Analysis, DNA&lt;/keyword&gt;&lt;keyword&gt;*Software&lt;/keyword&gt;&lt;keyword&gt;User-Computer Interface&lt;/keyword&gt;&lt;/keywords&gt;&lt;dates&gt;&lt;year&gt;2004&lt;/year&gt;&lt;pub-dates&gt;&lt;date&gt;Jul 1&lt;/date&gt;&lt;/pub-dates&gt;&lt;/dates&gt;&lt;isbn&gt;1362-4962 (Electronic)&amp;#xD;0305-1048 (Linking)&lt;/isbn&gt;&lt;accession-num&gt;15215471&lt;/accession-num&gt;&lt;urls&gt;&lt;related-urls&gt;&lt;url&gt;http://www.ncbi.nlm.nih.gov/pubmed/15215471&lt;/url&gt;&lt;/related-urls&gt;&lt;/urls&gt;&lt;custom2&gt;441548&lt;/custom2&gt;&lt;electronic-resource-num&gt;10.1093/nar/gkh410&lt;/electronic-resource-num&gt;&lt;/record&gt;&lt;/Cite&gt;&lt;/EndNote&gt;</w:instrText>
        </w:r>
        <w:r w:rsidR="00274777">
          <w:rPr>
            <w:lang w:val="en-US"/>
          </w:rPr>
          <w:fldChar w:fldCharType="separate"/>
        </w:r>
        <w:r w:rsidR="00274777" w:rsidRPr="00274777">
          <w:rPr>
            <w:noProof/>
            <w:vertAlign w:val="superscript"/>
            <w:lang w:val="en-US"/>
          </w:rPr>
          <w:t>1</w:t>
        </w:r>
        <w:r w:rsidR="00274777">
          <w:rPr>
            <w:lang w:val="en-US"/>
          </w:rPr>
          <w:fldChar w:fldCharType="end"/>
        </w:r>
      </w:hyperlink>
      <w:r w:rsidR="00660D96">
        <w:rPr>
          <w:lang w:val="en-US"/>
        </w:rPr>
        <w:t>.</w:t>
      </w:r>
    </w:p>
    <w:p w14:paraId="1D8F3471" w14:textId="77777777" w:rsidR="00A677C5" w:rsidRDefault="00A677C5" w:rsidP="00A677C5">
      <w:pPr>
        <w:spacing w:line="480" w:lineRule="auto"/>
        <w:rPr>
          <w:lang w:val="en-US"/>
        </w:rPr>
      </w:pPr>
    </w:p>
    <w:p w14:paraId="19DB8F98" w14:textId="287F5050" w:rsidR="00A677C5" w:rsidRDefault="00A677C5" w:rsidP="00A677C5">
      <w:pPr>
        <w:spacing w:line="480" w:lineRule="auto"/>
        <w:rPr>
          <w:lang w:val="en-US"/>
        </w:rPr>
      </w:pPr>
      <w:r>
        <w:rPr>
          <w:lang w:val="en-US"/>
        </w:rPr>
        <w:t xml:space="preserve">Supplementary Fig. </w:t>
      </w:r>
      <w:r w:rsidR="008B4A8E">
        <w:rPr>
          <w:lang w:val="en-US"/>
        </w:rPr>
        <w:t>3</w:t>
      </w:r>
    </w:p>
    <w:p w14:paraId="5683E4A4" w14:textId="04E18B1B" w:rsidR="00A677C5" w:rsidRDefault="00141384" w:rsidP="00A677C5">
      <w:pPr>
        <w:spacing w:line="480" w:lineRule="auto"/>
        <w:rPr>
          <w:lang w:val="en-US"/>
        </w:rPr>
      </w:pPr>
      <w:proofErr w:type="gramStart"/>
      <w:r>
        <w:rPr>
          <w:lang w:val="en-US"/>
        </w:rPr>
        <w:t>Plasmid map</w:t>
      </w:r>
      <w:r w:rsidR="00A677C5">
        <w:rPr>
          <w:lang w:val="en-US"/>
        </w:rPr>
        <w:t xml:space="preserve"> </w:t>
      </w:r>
      <w:proofErr w:type="spellStart"/>
      <w:r w:rsidR="00A677C5" w:rsidRPr="00C7228E">
        <w:rPr>
          <w:rFonts w:ascii="Cambria" w:hAnsi="Cambria" w:cs="Cambria"/>
          <w:lang w:val="en-US"/>
        </w:rPr>
        <w:t>pSOI-eGFP-HlyAc</w:t>
      </w:r>
      <w:r w:rsidR="00A677C5" w:rsidRPr="001C5FDE">
        <w:rPr>
          <w:rFonts w:ascii="Cambria" w:hAnsi="Cambria" w:cs="Cambria"/>
          <w:vertAlign w:val="superscript"/>
          <w:lang w:val="en-US"/>
        </w:rPr>
        <w:t>BAD</w:t>
      </w:r>
      <w:proofErr w:type="spellEnd"/>
      <w:r w:rsidR="00A677C5">
        <w:rPr>
          <w:rFonts w:ascii="Cambria" w:hAnsi="Cambria" w:cs="Cambria"/>
          <w:lang w:val="en-US"/>
        </w:rPr>
        <w:t xml:space="preserve"> / </w:t>
      </w:r>
      <w:proofErr w:type="spellStart"/>
      <w:r w:rsidR="00A677C5" w:rsidRPr="00C7228E">
        <w:rPr>
          <w:rFonts w:ascii="Cambria" w:hAnsi="Cambria" w:cs="Cambria"/>
          <w:lang w:val="en-US"/>
        </w:rPr>
        <w:t>HlyAc</w:t>
      </w:r>
      <w:r w:rsidR="00A677C5" w:rsidRPr="001C5FDE">
        <w:rPr>
          <w:rFonts w:ascii="Cambria" w:hAnsi="Cambria" w:cs="Cambria"/>
          <w:vertAlign w:val="superscript"/>
          <w:lang w:val="en-US"/>
        </w:rPr>
        <w:t>lac</w:t>
      </w:r>
      <w:proofErr w:type="spellEnd"/>
      <w:r w:rsidR="00660D96">
        <w:rPr>
          <w:lang w:val="en-US"/>
        </w:rPr>
        <w:t>.</w:t>
      </w:r>
      <w:proofErr w:type="gramEnd"/>
      <w:r w:rsidR="00660D96">
        <w:rPr>
          <w:lang w:val="en-US"/>
        </w:rPr>
        <w:t xml:space="preserve"> </w:t>
      </w:r>
      <w:r w:rsidR="003F0CB8">
        <w:rPr>
          <w:lang w:val="en-US"/>
        </w:rPr>
        <w:t xml:space="preserve">The map was created using the </w:t>
      </w:r>
      <w:proofErr w:type="spellStart"/>
      <w:r w:rsidR="003F0CB8">
        <w:rPr>
          <w:lang w:val="en-US"/>
        </w:rPr>
        <w:t>PlasMapper</w:t>
      </w:r>
      <w:proofErr w:type="spellEnd"/>
      <w:r w:rsidR="003F0CB8">
        <w:rPr>
          <w:lang w:val="en-US"/>
        </w:rPr>
        <w:t xml:space="preserve"> web server </w:t>
      </w:r>
      <w:hyperlink w:anchor="_ENREF_1" w:tooltip="Dong, 2004 #181" w:history="1">
        <w:r w:rsidR="003F0CB8">
          <w:rPr>
            <w:lang w:val="en-US"/>
          </w:rPr>
          <w:fldChar w:fldCharType="begin"/>
        </w:r>
        <w:r w:rsidR="003F0CB8">
          <w:rPr>
            <w:lang w:val="en-US"/>
          </w:rPr>
          <w:instrText xml:space="preserve"> ADDIN EN.CITE &lt;EndNote&gt;&lt;Cite&gt;&lt;Author&gt;Dong&lt;/Author&gt;&lt;Year&gt;2004&lt;/Year&gt;&lt;RecNum&gt;181&lt;/RecNum&gt;&lt;DisplayText&gt;&lt;style face="superscript"&gt;1&lt;/style&gt;&lt;/DisplayText&gt;&lt;record&gt;&lt;rec-number&gt;181&lt;/rec-number&gt;&lt;foreign-keys&gt;&lt;key app="EN" db-id="9fs2vww2pa0xdpeeaayxz90k5zrspsrsr2rz"&gt;181&lt;/key&gt;&lt;/foreign-keys&gt;&lt;ref-type name="Journal Article"&gt;17&lt;/ref-type&gt;&lt;contributors&gt;&lt;authors&gt;&lt;author&gt;Dong, X.&lt;/author&gt;&lt;author&gt;Stothard, P.&lt;/author&gt;&lt;author&gt;Forsythe, I. J.&lt;/author&gt;&lt;author&gt;Wishart, D. S.&lt;/author&gt;&lt;/authors&gt;&lt;/contributors&gt;&lt;auth-address&gt;Department of Biological Sciences, University of Alberta, Edmonton, AB, T6G 2E8, Canada.&lt;/auth-address&gt;&lt;titles&gt;&lt;title&gt;PlasMapper: a web server for drawing and auto-annotating plasmid maps&lt;/title&gt;&lt;secondary-title&gt;Nucleic Acids Res&lt;/secondary-title&gt;&lt;alt-title&gt;Nucleic acids research&lt;/alt-title&gt;&lt;/titles&gt;&lt;periodical&gt;&lt;full-title&gt;Nucleic Acids Res&lt;/full-title&gt;&lt;abbr-1&gt;Nucleic acids research&lt;/abbr-1&gt;&lt;/periodical&gt;&lt;alt-periodical&gt;&lt;full-title&gt;Nucleic Acids Res&lt;/full-title&gt;&lt;abbr-1&gt;Nucleic acids research&lt;/abbr-1&gt;&lt;/alt-periodical&gt;&lt;pages&gt;W660-4&lt;/pages&gt;&lt;volume&gt;32&lt;/volume&gt;&lt;number&gt;Web Server issue&lt;/number&gt;&lt;keywords&gt;&lt;keyword&gt;Chromosome Mapping&lt;/keyword&gt;&lt;keyword&gt;*Computer Graphics&lt;/keyword&gt;&lt;keyword&gt;Internet&lt;/keyword&gt;&lt;keyword&gt;Plasmids/chemistry/*genetics&lt;/keyword&gt;&lt;keyword&gt;Restriction Mapping&lt;/keyword&gt;&lt;keyword&gt;Sequence Analysis, DNA&lt;/keyword&gt;&lt;keyword&gt;*Software&lt;/keyword&gt;&lt;keyword&gt;User-Computer Interface&lt;/keyword&gt;&lt;/keywords&gt;&lt;dates&gt;&lt;year&gt;2004&lt;/year&gt;&lt;pub-dates&gt;&lt;date&gt;Jul 1&lt;/date&gt;&lt;/pub-dates&gt;&lt;/dates&gt;&lt;isbn&gt;1362-4962 (Electronic)&amp;#xD;0305-1048 (Linking)&lt;/isbn&gt;&lt;accession-num&gt;15215471&lt;/accession-num&gt;&lt;urls&gt;&lt;related-urls&gt;&lt;url&gt;http://www.ncbi.nlm.nih.gov/pubmed/15215471&lt;/url&gt;&lt;/related-urls&gt;&lt;/urls&gt;&lt;custom2&gt;441548&lt;/custom2&gt;&lt;electronic-resource-num&gt;10.1093/nar/gkh410&lt;/electronic-resource-num&gt;&lt;/record&gt;&lt;/Cite&gt;&lt;/EndNote&gt;</w:instrText>
        </w:r>
        <w:r w:rsidR="003F0CB8">
          <w:rPr>
            <w:lang w:val="en-US"/>
          </w:rPr>
          <w:fldChar w:fldCharType="separate"/>
        </w:r>
        <w:r w:rsidR="003F0CB8" w:rsidRPr="00274777">
          <w:rPr>
            <w:noProof/>
            <w:vertAlign w:val="superscript"/>
            <w:lang w:val="en-US"/>
          </w:rPr>
          <w:t>1</w:t>
        </w:r>
        <w:r w:rsidR="003F0CB8">
          <w:rPr>
            <w:lang w:val="en-US"/>
          </w:rPr>
          <w:fldChar w:fldCharType="end"/>
        </w:r>
      </w:hyperlink>
      <w:r w:rsidR="003F0CB8">
        <w:rPr>
          <w:lang w:val="en-US"/>
        </w:rPr>
        <w:t>.</w:t>
      </w:r>
    </w:p>
    <w:p w14:paraId="5BA230A5" w14:textId="77777777" w:rsidR="003F0CB8" w:rsidRDefault="003F0CB8" w:rsidP="00A677C5">
      <w:pPr>
        <w:spacing w:line="480" w:lineRule="auto"/>
        <w:rPr>
          <w:rFonts w:cs="Arial"/>
          <w:lang w:val="en-US"/>
        </w:rPr>
      </w:pPr>
    </w:p>
    <w:p w14:paraId="1CE73CC6" w14:textId="3738C82F" w:rsidR="00A677C5" w:rsidRDefault="00A677C5" w:rsidP="00A677C5">
      <w:pPr>
        <w:spacing w:line="480" w:lineRule="auto"/>
        <w:rPr>
          <w:lang w:val="en-US"/>
        </w:rPr>
      </w:pPr>
      <w:r>
        <w:rPr>
          <w:lang w:val="en-US"/>
        </w:rPr>
        <w:t xml:space="preserve">Supplementary Fig. </w:t>
      </w:r>
      <w:r w:rsidR="008B4A8E">
        <w:rPr>
          <w:lang w:val="en-US"/>
        </w:rPr>
        <w:t>4</w:t>
      </w:r>
    </w:p>
    <w:p w14:paraId="737A43A9" w14:textId="0F9B1118" w:rsidR="00A677C5" w:rsidRDefault="00141384" w:rsidP="00A677C5">
      <w:pPr>
        <w:spacing w:line="480" w:lineRule="auto"/>
        <w:rPr>
          <w:lang w:val="en-US"/>
        </w:rPr>
      </w:pPr>
      <w:proofErr w:type="gramStart"/>
      <w:r>
        <w:rPr>
          <w:lang w:val="en-US"/>
        </w:rPr>
        <w:t>Plasmid map</w:t>
      </w:r>
      <w:r w:rsidR="00A677C5">
        <w:rPr>
          <w:lang w:val="en-US"/>
        </w:rPr>
        <w:t xml:space="preserve"> </w:t>
      </w:r>
      <w:proofErr w:type="spellStart"/>
      <w:r w:rsidR="00A677C5" w:rsidRPr="00C7228E">
        <w:rPr>
          <w:rFonts w:ascii="Cambria" w:hAnsi="Cambria" w:cs="Cambria"/>
          <w:lang w:val="en-US"/>
        </w:rPr>
        <w:t>pSOI-eGFP-HlyAc</w:t>
      </w:r>
      <w:r w:rsidR="00A677C5">
        <w:rPr>
          <w:rFonts w:ascii="Helvetica" w:hAnsi="Helvetica" w:cs="Helvetica"/>
          <w:lang w:val="en-US"/>
        </w:rPr>
        <w:t>-</w:t>
      </w:r>
      <w:r w:rsidR="00A677C5" w:rsidRPr="00C7228E">
        <w:rPr>
          <w:rFonts w:ascii="Helvetica" w:hAnsi="Helvetica" w:cs="Helvetica"/>
          <w:lang w:val="en-US"/>
        </w:rPr>
        <w:t>Δ</w:t>
      </w:r>
      <w:r w:rsidR="00A677C5" w:rsidRPr="00C7228E">
        <w:rPr>
          <w:rFonts w:ascii="Cambria" w:hAnsi="Cambria" w:cs="Cambria"/>
          <w:lang w:val="en-US"/>
        </w:rPr>
        <w:t>ss</w:t>
      </w:r>
      <w:r w:rsidR="00A677C5" w:rsidRPr="00D4323D">
        <w:rPr>
          <w:rFonts w:ascii="Cambria" w:hAnsi="Cambria" w:cs="Cambria"/>
          <w:vertAlign w:val="superscript"/>
          <w:lang w:val="en-US"/>
        </w:rPr>
        <w:t>BAD</w:t>
      </w:r>
      <w:proofErr w:type="spellEnd"/>
      <w:r w:rsidR="00A677C5">
        <w:rPr>
          <w:rFonts w:ascii="Cambria" w:hAnsi="Cambria" w:cs="Cambria"/>
          <w:lang w:val="en-US"/>
        </w:rPr>
        <w:t xml:space="preserve"> / </w:t>
      </w:r>
      <w:proofErr w:type="spellStart"/>
      <w:r w:rsidR="00A677C5" w:rsidRPr="00C7228E">
        <w:rPr>
          <w:rFonts w:ascii="Cambria" w:hAnsi="Cambria" w:cs="Cambria"/>
          <w:lang w:val="en-US"/>
        </w:rPr>
        <w:t>HlyAc</w:t>
      </w:r>
      <w:r w:rsidR="00A677C5" w:rsidRPr="00D4323D">
        <w:rPr>
          <w:rFonts w:ascii="Cambria" w:hAnsi="Cambria" w:cs="Cambria"/>
          <w:vertAlign w:val="superscript"/>
          <w:lang w:val="en-US"/>
        </w:rPr>
        <w:t>lac</w:t>
      </w:r>
      <w:proofErr w:type="spellEnd"/>
      <w:r w:rsidR="00660D96">
        <w:rPr>
          <w:lang w:val="en-US"/>
        </w:rPr>
        <w:t>.</w:t>
      </w:r>
      <w:proofErr w:type="gramEnd"/>
      <w:r w:rsidR="00660D96">
        <w:rPr>
          <w:lang w:val="en-US"/>
        </w:rPr>
        <w:t xml:space="preserve"> </w:t>
      </w:r>
      <w:r w:rsidR="003F0CB8">
        <w:rPr>
          <w:lang w:val="en-US"/>
        </w:rPr>
        <w:t xml:space="preserve">The map was created using the </w:t>
      </w:r>
      <w:proofErr w:type="spellStart"/>
      <w:r w:rsidR="003F0CB8">
        <w:rPr>
          <w:lang w:val="en-US"/>
        </w:rPr>
        <w:t>PlasMapper</w:t>
      </w:r>
      <w:proofErr w:type="spellEnd"/>
      <w:r w:rsidR="003F0CB8">
        <w:rPr>
          <w:lang w:val="en-US"/>
        </w:rPr>
        <w:t xml:space="preserve"> web server </w:t>
      </w:r>
      <w:hyperlink w:anchor="_ENREF_1" w:tooltip="Dong, 2004 #181" w:history="1">
        <w:r w:rsidR="003F0CB8">
          <w:rPr>
            <w:lang w:val="en-US"/>
          </w:rPr>
          <w:fldChar w:fldCharType="begin"/>
        </w:r>
        <w:r w:rsidR="003F0CB8">
          <w:rPr>
            <w:lang w:val="en-US"/>
          </w:rPr>
          <w:instrText xml:space="preserve"> ADDIN EN.CITE &lt;EndNote&gt;&lt;Cite&gt;&lt;Author&gt;Dong&lt;/Author&gt;&lt;Year&gt;2004&lt;/Year&gt;&lt;RecNum&gt;181&lt;/RecNum&gt;&lt;DisplayText&gt;&lt;style face="superscript"&gt;1&lt;/style&gt;&lt;/DisplayText&gt;&lt;record&gt;&lt;rec-number&gt;181&lt;/rec-number&gt;&lt;foreign-keys&gt;&lt;key app="EN" db-id="9fs2vww2pa0xdpeeaayxz90k5zrspsrsr2rz"&gt;181&lt;/key&gt;&lt;/foreign-keys&gt;&lt;ref-type name="Journal Article"&gt;17&lt;/ref-type&gt;&lt;contributors&gt;&lt;authors&gt;&lt;author&gt;Dong, X.&lt;/author&gt;&lt;author&gt;Stothard, P.&lt;/author&gt;&lt;author&gt;Forsythe, I. J.&lt;/author&gt;&lt;author&gt;Wishart, D. S.&lt;/author&gt;&lt;/authors&gt;&lt;/contributors&gt;&lt;auth-address&gt;Department of Biological Sciences, University of Alberta, Edmonton, AB, T6G 2E8, Canada.&lt;/auth-address&gt;&lt;titles&gt;&lt;title&gt;PlasMapper: a web server for drawing and auto-annotating plasmid maps&lt;/title&gt;&lt;secondary-title&gt;Nucleic Acids Res&lt;/secondary-title&gt;&lt;alt-title&gt;Nucleic acids research&lt;/alt-title&gt;&lt;/titles&gt;&lt;periodical&gt;&lt;full-title&gt;Nucleic Acids Res&lt;/full-title&gt;&lt;abbr-1&gt;Nucleic acids research&lt;/abbr-1&gt;&lt;/periodical&gt;&lt;alt-periodical&gt;&lt;full-title&gt;Nucleic Acids Res&lt;/full-title&gt;&lt;abbr-1&gt;Nucleic acids research&lt;/abbr-1&gt;&lt;/alt-periodical&gt;&lt;pages&gt;W660-4&lt;/pages&gt;&lt;volume&gt;32&lt;/volume&gt;&lt;number&gt;Web Server issue&lt;/number&gt;&lt;keywords&gt;&lt;keyword&gt;Chromosome Mapping&lt;/keyword&gt;&lt;keyword&gt;*Computer Graphics&lt;/keyword&gt;&lt;keyword&gt;Internet&lt;/keyword&gt;&lt;keyword&gt;Plasmids/chemistry/*genetics&lt;/keyword&gt;&lt;keyword&gt;Restriction Mapping&lt;/keyword&gt;&lt;keyword&gt;Sequence Analysis, DNA&lt;/keyword&gt;&lt;keyword&gt;*Software&lt;/keyword&gt;&lt;keyword&gt;User-Computer Interface&lt;/keyword&gt;&lt;/keywords&gt;&lt;dates&gt;&lt;year&gt;2004&lt;/year&gt;&lt;pub-dates&gt;&lt;date&gt;Jul 1&lt;/date&gt;&lt;/pub-dates&gt;&lt;/dates&gt;&lt;isbn&gt;1362-4962 (Electronic)&amp;#xD;0305-1048 (Linking)&lt;/isbn&gt;&lt;accession-num&gt;15215471&lt;/accession-num&gt;&lt;urls&gt;&lt;related-urls&gt;&lt;url&gt;http://www.ncbi.nlm.nih.gov/pubmed/15215471&lt;/url&gt;&lt;/related-urls&gt;&lt;/urls&gt;&lt;custom2&gt;441548&lt;/custom2&gt;&lt;electronic-resource-num&gt;10.1093/nar/gkh410&lt;/electronic-resource-num&gt;&lt;/record&gt;&lt;/Cite&gt;&lt;/EndNote&gt;</w:instrText>
        </w:r>
        <w:r w:rsidR="003F0CB8">
          <w:rPr>
            <w:lang w:val="en-US"/>
          </w:rPr>
          <w:fldChar w:fldCharType="separate"/>
        </w:r>
        <w:r w:rsidR="003F0CB8" w:rsidRPr="00274777">
          <w:rPr>
            <w:noProof/>
            <w:vertAlign w:val="superscript"/>
            <w:lang w:val="en-US"/>
          </w:rPr>
          <w:t>1</w:t>
        </w:r>
        <w:r w:rsidR="003F0CB8">
          <w:rPr>
            <w:lang w:val="en-US"/>
          </w:rPr>
          <w:fldChar w:fldCharType="end"/>
        </w:r>
      </w:hyperlink>
      <w:r w:rsidR="003F0CB8">
        <w:rPr>
          <w:lang w:val="en-US"/>
        </w:rPr>
        <w:t>.</w:t>
      </w:r>
    </w:p>
    <w:p w14:paraId="3482AE32" w14:textId="1864729E" w:rsidR="00A677C5" w:rsidRDefault="00A677C5" w:rsidP="00A677C5">
      <w:pPr>
        <w:spacing w:line="480" w:lineRule="auto"/>
        <w:rPr>
          <w:lang w:val="en-US"/>
        </w:rPr>
      </w:pPr>
      <w:r>
        <w:rPr>
          <w:lang w:val="en-US"/>
        </w:rPr>
        <w:lastRenderedPageBreak/>
        <w:t xml:space="preserve">Supplementary Fig. </w:t>
      </w:r>
      <w:r w:rsidR="008B4A8E">
        <w:rPr>
          <w:lang w:val="en-US"/>
        </w:rPr>
        <w:t>5</w:t>
      </w:r>
    </w:p>
    <w:p w14:paraId="14617B20" w14:textId="46224A02" w:rsidR="00A677C5" w:rsidRDefault="00141384" w:rsidP="00A677C5">
      <w:pPr>
        <w:spacing w:line="480" w:lineRule="auto"/>
        <w:rPr>
          <w:rFonts w:ascii="Cambria" w:hAnsi="Cambria" w:cs="Cambria"/>
          <w:lang w:val="en-US"/>
        </w:rPr>
      </w:pPr>
      <w:proofErr w:type="gramStart"/>
      <w:r>
        <w:rPr>
          <w:lang w:val="en-US"/>
        </w:rPr>
        <w:t>Plasmid map</w:t>
      </w:r>
      <w:r w:rsidR="00A677C5">
        <w:rPr>
          <w:lang w:val="en-US"/>
        </w:rPr>
        <w:t xml:space="preserve"> </w:t>
      </w:r>
      <w:r w:rsidR="00A677C5" w:rsidRPr="00C7228E">
        <w:rPr>
          <w:rFonts w:ascii="Cambria" w:hAnsi="Cambria" w:cs="Cambria"/>
          <w:lang w:val="en-US"/>
        </w:rPr>
        <w:t>pSOI-eGFP-HlyAc</w:t>
      </w:r>
      <w:r w:rsidR="00660D96">
        <w:rPr>
          <w:lang w:val="en-US"/>
        </w:rPr>
        <w:t>.</w:t>
      </w:r>
      <w:proofErr w:type="gramEnd"/>
      <w:r w:rsidR="00660D96">
        <w:rPr>
          <w:lang w:val="en-US"/>
        </w:rPr>
        <w:t xml:space="preserve"> </w:t>
      </w:r>
      <w:r w:rsidR="003F0CB8">
        <w:rPr>
          <w:lang w:val="en-US"/>
        </w:rPr>
        <w:t xml:space="preserve">The map was created using the </w:t>
      </w:r>
      <w:proofErr w:type="spellStart"/>
      <w:r w:rsidR="003F0CB8">
        <w:rPr>
          <w:lang w:val="en-US"/>
        </w:rPr>
        <w:t>PlasMapper</w:t>
      </w:r>
      <w:proofErr w:type="spellEnd"/>
      <w:r w:rsidR="003F0CB8">
        <w:rPr>
          <w:lang w:val="en-US"/>
        </w:rPr>
        <w:t xml:space="preserve"> web server </w:t>
      </w:r>
      <w:hyperlink w:anchor="_ENREF_1" w:tooltip="Dong, 2004 #181" w:history="1">
        <w:r w:rsidR="003F0CB8">
          <w:rPr>
            <w:lang w:val="en-US"/>
          </w:rPr>
          <w:fldChar w:fldCharType="begin"/>
        </w:r>
        <w:r w:rsidR="003F0CB8">
          <w:rPr>
            <w:lang w:val="en-US"/>
          </w:rPr>
          <w:instrText xml:space="preserve"> ADDIN EN.CITE &lt;EndNote&gt;&lt;Cite&gt;&lt;Author&gt;Dong&lt;/Author&gt;&lt;Year&gt;2004&lt;/Year&gt;&lt;RecNum&gt;181&lt;/RecNum&gt;&lt;DisplayText&gt;&lt;style face="superscript"&gt;1&lt;/style&gt;&lt;/DisplayText&gt;&lt;record&gt;&lt;rec-number&gt;181&lt;/rec-number&gt;&lt;foreign-keys&gt;&lt;key app="EN" db-id="9fs2vww2pa0xdpeeaayxz90k5zrspsrsr2rz"&gt;181&lt;/key&gt;&lt;/foreign-keys&gt;&lt;ref-type name="Journal Article"&gt;17&lt;/ref-type&gt;&lt;contributors&gt;&lt;authors&gt;&lt;author&gt;Dong, X.&lt;/author&gt;&lt;author&gt;Stothard, P.&lt;/author&gt;&lt;author&gt;Forsythe, I. J.&lt;/author&gt;&lt;author&gt;Wishart, D. S.&lt;/author&gt;&lt;/authors&gt;&lt;/contributors&gt;&lt;auth-address&gt;Department of Biological Sciences, University of Alberta, Edmonton, AB, T6G 2E8, Canada.&lt;/auth-address&gt;&lt;titles&gt;&lt;title&gt;PlasMapper: a web server for drawing and auto-annotating plasmid maps&lt;/title&gt;&lt;secondary-title&gt;Nucleic Acids Res&lt;/secondary-title&gt;&lt;alt-title&gt;Nucleic acids research&lt;/alt-title&gt;&lt;/titles&gt;&lt;periodical&gt;&lt;full-title&gt;Nucleic Acids Res&lt;/full-title&gt;&lt;abbr-1&gt;Nucleic acids research&lt;/abbr-1&gt;&lt;/periodical&gt;&lt;alt-periodical&gt;&lt;full-title&gt;Nucleic Acids Res&lt;/full-title&gt;&lt;abbr-1&gt;Nucleic acids research&lt;/abbr-1&gt;&lt;/alt-periodical&gt;&lt;pages&gt;W660-4&lt;/pages&gt;&lt;volume&gt;32&lt;/volume&gt;&lt;number&gt;Web Server issue&lt;/number&gt;&lt;keywords&gt;&lt;keyword&gt;Chromosome Mapping&lt;/keyword&gt;&lt;keyword&gt;*Computer Graphics&lt;/keyword&gt;&lt;keyword&gt;Internet&lt;/keyword&gt;&lt;keyword&gt;Plasmids/chemistry/*genetics&lt;/keyword&gt;&lt;keyword&gt;Restriction Mapping&lt;/keyword&gt;&lt;keyword&gt;Sequence Analysis, DNA&lt;/keyword&gt;&lt;keyword&gt;*Software&lt;/keyword&gt;&lt;keyword&gt;User-Computer Interface&lt;/keyword&gt;&lt;/keywords&gt;&lt;dates&gt;&lt;year&gt;2004&lt;/year&gt;&lt;pub-dates&gt;&lt;date&gt;Jul 1&lt;/date&gt;&lt;/pub-dates&gt;&lt;/dates&gt;&lt;isbn&gt;1362-4962 (Electronic)&amp;#xD;0305-1048 (Linking)&lt;/isbn&gt;&lt;accession-num&gt;15215471&lt;/accession-num&gt;&lt;urls&gt;&lt;related-urls&gt;&lt;url&gt;http://www.ncbi.nlm.nih.gov/pubmed/15215471&lt;/url&gt;&lt;/related-urls&gt;&lt;/urls&gt;&lt;custom2&gt;441548&lt;/custom2&gt;&lt;electronic-resource-num&gt;10.1093/nar/gkh410&lt;/electronic-resource-num&gt;&lt;/record&gt;&lt;/Cite&gt;&lt;/EndNote&gt;</w:instrText>
        </w:r>
        <w:r w:rsidR="003F0CB8">
          <w:rPr>
            <w:lang w:val="en-US"/>
          </w:rPr>
          <w:fldChar w:fldCharType="separate"/>
        </w:r>
        <w:r w:rsidR="003F0CB8" w:rsidRPr="00274777">
          <w:rPr>
            <w:noProof/>
            <w:vertAlign w:val="superscript"/>
            <w:lang w:val="en-US"/>
          </w:rPr>
          <w:t>1</w:t>
        </w:r>
        <w:r w:rsidR="003F0CB8">
          <w:rPr>
            <w:lang w:val="en-US"/>
          </w:rPr>
          <w:fldChar w:fldCharType="end"/>
        </w:r>
      </w:hyperlink>
      <w:r w:rsidR="003F0CB8">
        <w:rPr>
          <w:lang w:val="en-US"/>
        </w:rPr>
        <w:t>.</w:t>
      </w:r>
      <w:bookmarkStart w:id="0" w:name="_GoBack"/>
      <w:bookmarkEnd w:id="0"/>
    </w:p>
    <w:p w14:paraId="7ABD2E9F" w14:textId="77777777" w:rsidR="00A677C5" w:rsidRDefault="00A677C5" w:rsidP="00A677C5">
      <w:pPr>
        <w:spacing w:line="480" w:lineRule="auto"/>
        <w:rPr>
          <w:lang w:val="en-US"/>
        </w:rPr>
      </w:pPr>
    </w:p>
    <w:p w14:paraId="46B28C36" w14:textId="608DCC12" w:rsidR="00A677C5" w:rsidRDefault="00A677C5" w:rsidP="00A677C5">
      <w:pPr>
        <w:spacing w:line="480" w:lineRule="auto"/>
        <w:rPr>
          <w:lang w:val="en-US"/>
        </w:rPr>
      </w:pPr>
      <w:r>
        <w:rPr>
          <w:lang w:val="en-US"/>
        </w:rPr>
        <w:t xml:space="preserve">Supplementary Fig. </w:t>
      </w:r>
      <w:r w:rsidR="008B4A8E">
        <w:rPr>
          <w:lang w:val="en-US"/>
        </w:rPr>
        <w:t>6</w:t>
      </w:r>
    </w:p>
    <w:p w14:paraId="4AB9D699" w14:textId="73A0CFD1" w:rsidR="00A677C5" w:rsidRDefault="00A677C5" w:rsidP="00A677C5">
      <w:pPr>
        <w:spacing w:line="480" w:lineRule="auto"/>
        <w:rPr>
          <w:rFonts w:ascii="Cambria" w:hAnsi="Cambria" w:cs="Cambria"/>
          <w:lang w:val="en-US"/>
        </w:rPr>
      </w:pPr>
      <w:r w:rsidRPr="00E74390">
        <w:rPr>
          <w:lang w:val="en-US"/>
        </w:rPr>
        <w:t xml:space="preserve">Western blot analysis of </w:t>
      </w:r>
      <w:r>
        <w:rPr>
          <w:lang w:val="en-US"/>
        </w:rPr>
        <w:t xml:space="preserve">supernatants and </w:t>
      </w:r>
      <w:r w:rsidR="001850C2">
        <w:rPr>
          <w:lang w:val="en-US"/>
        </w:rPr>
        <w:t xml:space="preserve">total </w:t>
      </w:r>
      <w:r>
        <w:rPr>
          <w:lang w:val="en-US"/>
        </w:rPr>
        <w:t>cell</w:t>
      </w:r>
      <w:r w:rsidR="001850C2">
        <w:rPr>
          <w:lang w:val="en-US"/>
        </w:rPr>
        <w:t>s</w:t>
      </w:r>
      <w:r>
        <w:rPr>
          <w:lang w:val="en-US"/>
        </w:rPr>
        <w:t xml:space="preserve"> content of CLSM analyzed cells. </w:t>
      </w:r>
      <w:proofErr w:type="gramStart"/>
      <w:r w:rsidR="001850C2">
        <w:rPr>
          <w:lang w:val="en-US"/>
        </w:rPr>
        <w:t>eGFP</w:t>
      </w:r>
      <w:proofErr w:type="gramEnd"/>
      <w:r w:rsidRPr="00E74390">
        <w:rPr>
          <w:lang w:val="en-US"/>
        </w:rPr>
        <w:t xml:space="preserve">-HlyAc </w:t>
      </w:r>
      <w:r>
        <w:rPr>
          <w:lang w:val="en-US"/>
        </w:rPr>
        <w:t>respectively</w:t>
      </w:r>
      <w:r w:rsidRPr="00191DFE">
        <w:rPr>
          <w:lang w:val="en-US"/>
        </w:rPr>
        <w:t xml:space="preserve"> </w:t>
      </w:r>
      <w:proofErr w:type="spellStart"/>
      <w:r w:rsidRPr="009456C0">
        <w:rPr>
          <w:lang w:val="en-US"/>
        </w:rPr>
        <w:t>eGFP-HlyAc-</w:t>
      </w:r>
      <w:r w:rsidRPr="009456C0">
        <w:rPr>
          <w:rFonts w:ascii="Cambria" w:hAnsi="Cambria"/>
          <w:lang w:val="en-US"/>
        </w:rPr>
        <w:t>Δ</w:t>
      </w:r>
      <w:r w:rsidRPr="009456C0">
        <w:rPr>
          <w:lang w:val="en-US"/>
        </w:rPr>
        <w:t>ss</w:t>
      </w:r>
      <w:proofErr w:type="spellEnd"/>
      <w:r>
        <w:rPr>
          <w:lang w:val="en-US"/>
        </w:rPr>
        <w:t>, HlyB and HlyD are</w:t>
      </w:r>
      <w:r w:rsidRPr="00E74390">
        <w:rPr>
          <w:lang w:val="en-US"/>
        </w:rPr>
        <w:t xml:space="preserve"> only present </w:t>
      </w:r>
      <w:r>
        <w:rPr>
          <w:lang w:val="en-US"/>
        </w:rPr>
        <w:t xml:space="preserve">if the corresponding promotors were induced. </w:t>
      </w:r>
    </w:p>
    <w:p w14:paraId="566A8366" w14:textId="77777777" w:rsidR="00A677C5" w:rsidRDefault="00A677C5" w:rsidP="00A677C5">
      <w:pPr>
        <w:spacing w:line="480" w:lineRule="auto"/>
        <w:rPr>
          <w:lang w:val="en-US"/>
        </w:rPr>
      </w:pPr>
    </w:p>
    <w:p w14:paraId="4F3FB566" w14:textId="3ADAC2FA" w:rsidR="00A677C5" w:rsidRDefault="00A677C5" w:rsidP="00A677C5">
      <w:pPr>
        <w:spacing w:line="480" w:lineRule="auto"/>
        <w:rPr>
          <w:lang w:val="en-US"/>
        </w:rPr>
      </w:pPr>
      <w:r>
        <w:rPr>
          <w:lang w:val="en-US"/>
        </w:rPr>
        <w:t xml:space="preserve">Supplementary Fig. </w:t>
      </w:r>
      <w:r w:rsidR="008B4A8E">
        <w:rPr>
          <w:lang w:val="en-US"/>
        </w:rPr>
        <w:t>7</w:t>
      </w:r>
    </w:p>
    <w:p w14:paraId="5A1EDF9F" w14:textId="025E89E0" w:rsidR="00A677C5" w:rsidRDefault="00A677C5" w:rsidP="00A677C5">
      <w:pPr>
        <w:spacing w:line="480" w:lineRule="auto"/>
        <w:rPr>
          <w:rFonts w:ascii="Cambria" w:hAnsi="Cambria" w:cs="Cambria"/>
          <w:lang w:val="en-US"/>
        </w:rPr>
      </w:pPr>
      <w:r w:rsidRPr="00E74390">
        <w:rPr>
          <w:lang w:val="en-US"/>
        </w:rPr>
        <w:t xml:space="preserve">Western blot analysis of </w:t>
      </w:r>
      <w:r>
        <w:rPr>
          <w:lang w:val="en-US"/>
        </w:rPr>
        <w:t xml:space="preserve">supernatants and </w:t>
      </w:r>
      <w:r w:rsidR="001850C2">
        <w:rPr>
          <w:lang w:val="en-US"/>
        </w:rPr>
        <w:t xml:space="preserve">total </w:t>
      </w:r>
      <w:r>
        <w:rPr>
          <w:lang w:val="en-US"/>
        </w:rPr>
        <w:t>cell</w:t>
      </w:r>
      <w:r w:rsidR="001850C2">
        <w:rPr>
          <w:lang w:val="en-US"/>
        </w:rPr>
        <w:t>s</w:t>
      </w:r>
      <w:r>
        <w:rPr>
          <w:lang w:val="en-US"/>
        </w:rPr>
        <w:t xml:space="preserve"> content of CLSM analyzed cells. </w:t>
      </w:r>
      <w:proofErr w:type="gramStart"/>
      <w:r w:rsidR="001850C2">
        <w:rPr>
          <w:lang w:val="en-US"/>
        </w:rPr>
        <w:t>eGFP</w:t>
      </w:r>
      <w:proofErr w:type="gramEnd"/>
      <w:r>
        <w:rPr>
          <w:lang w:val="en-US"/>
        </w:rPr>
        <w:t>-HlyA</w:t>
      </w:r>
      <w:r w:rsidRPr="00E74390">
        <w:rPr>
          <w:lang w:val="en-US"/>
        </w:rPr>
        <w:t xml:space="preserve"> </w:t>
      </w:r>
      <w:r>
        <w:rPr>
          <w:lang w:val="en-US"/>
        </w:rPr>
        <w:t>respectively</w:t>
      </w:r>
      <w:r w:rsidRPr="00191DFE">
        <w:rPr>
          <w:lang w:val="en-US"/>
        </w:rPr>
        <w:t xml:space="preserve"> </w:t>
      </w:r>
      <w:proofErr w:type="spellStart"/>
      <w:r>
        <w:rPr>
          <w:lang w:val="en-US"/>
        </w:rPr>
        <w:t>eGFP-HlyA</w:t>
      </w:r>
      <w:r w:rsidRPr="009456C0">
        <w:rPr>
          <w:lang w:val="en-US"/>
        </w:rPr>
        <w:t>-</w:t>
      </w:r>
      <w:r w:rsidRPr="009456C0">
        <w:rPr>
          <w:rFonts w:ascii="Cambria" w:hAnsi="Cambria"/>
          <w:lang w:val="en-US"/>
        </w:rPr>
        <w:t>Δ</w:t>
      </w:r>
      <w:r w:rsidRPr="009456C0">
        <w:rPr>
          <w:lang w:val="en-US"/>
        </w:rPr>
        <w:t>ss</w:t>
      </w:r>
      <w:proofErr w:type="spellEnd"/>
      <w:r>
        <w:rPr>
          <w:lang w:val="en-US"/>
        </w:rPr>
        <w:t>, HlyB and HlyD are</w:t>
      </w:r>
      <w:r w:rsidRPr="00E74390">
        <w:rPr>
          <w:lang w:val="en-US"/>
        </w:rPr>
        <w:t xml:space="preserve"> only present </w:t>
      </w:r>
      <w:r>
        <w:rPr>
          <w:lang w:val="en-US"/>
        </w:rPr>
        <w:t xml:space="preserve">if the corresponding promotors were induced. </w:t>
      </w:r>
    </w:p>
    <w:p w14:paraId="42BBCCA4" w14:textId="77777777" w:rsidR="00A677C5" w:rsidRPr="00D5271C" w:rsidRDefault="00A677C5" w:rsidP="0072062D">
      <w:pPr>
        <w:spacing w:line="480" w:lineRule="auto"/>
        <w:jc w:val="both"/>
        <w:rPr>
          <w:sz w:val="32"/>
          <w:szCs w:val="32"/>
          <w:lang w:val="en-US"/>
        </w:rPr>
      </w:pPr>
    </w:p>
    <w:p w14:paraId="67323657" w14:textId="77777777" w:rsidR="00A677C5" w:rsidRPr="00D5271C" w:rsidRDefault="00A677C5">
      <w:pPr>
        <w:rPr>
          <w:sz w:val="32"/>
          <w:szCs w:val="32"/>
          <w:lang w:val="en-US"/>
        </w:rPr>
      </w:pPr>
      <w:r w:rsidRPr="00D5271C">
        <w:rPr>
          <w:sz w:val="32"/>
          <w:szCs w:val="32"/>
          <w:lang w:val="en-US"/>
        </w:rPr>
        <w:br w:type="page"/>
      </w:r>
    </w:p>
    <w:p w14:paraId="128213C9" w14:textId="60693899" w:rsidR="00DC2BE2" w:rsidRDefault="0072062D" w:rsidP="0072062D">
      <w:pPr>
        <w:spacing w:line="480" w:lineRule="auto"/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Figures</w:t>
      </w:r>
      <w:proofErr w:type="spellEnd"/>
    </w:p>
    <w:p w14:paraId="5443F19F" w14:textId="77777777" w:rsidR="008B4A8E" w:rsidRDefault="008B4A8E" w:rsidP="0072062D">
      <w:pPr>
        <w:spacing w:line="480" w:lineRule="auto"/>
        <w:jc w:val="both"/>
        <w:rPr>
          <w:sz w:val="32"/>
          <w:szCs w:val="32"/>
        </w:rPr>
      </w:pPr>
    </w:p>
    <w:p w14:paraId="4D995161" w14:textId="11EB008D" w:rsidR="008B4A8E" w:rsidRDefault="008B4A8E" w:rsidP="0072062D">
      <w:pPr>
        <w:spacing w:line="480" w:lineRule="auto"/>
        <w:jc w:val="both"/>
        <w:rPr>
          <w:sz w:val="32"/>
          <w:szCs w:val="32"/>
        </w:rPr>
      </w:pPr>
      <w:r w:rsidRPr="00FA3FDB">
        <w:rPr>
          <w:noProof/>
          <w:sz w:val="32"/>
          <w:szCs w:val="32"/>
        </w:rPr>
        <w:drawing>
          <wp:inline distT="0" distB="0" distL="0" distR="0" wp14:anchorId="7F80EE3F" wp14:editId="120FF01D">
            <wp:extent cx="5756910" cy="3834765"/>
            <wp:effectExtent l="0" t="0" r="8890" b="63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1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83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EED01" w14:textId="77777777" w:rsidR="008B4A8E" w:rsidRPr="00DC2BE2" w:rsidRDefault="008B4A8E" w:rsidP="008B4A8E">
      <w:pPr>
        <w:spacing w:line="480" w:lineRule="auto"/>
        <w:jc w:val="both"/>
      </w:pPr>
      <w:proofErr w:type="spellStart"/>
      <w:r w:rsidRPr="00DC2BE2">
        <w:t>Supplementary</w:t>
      </w:r>
      <w:proofErr w:type="spellEnd"/>
      <w:r w:rsidRPr="00DC2BE2">
        <w:t xml:space="preserve"> </w:t>
      </w:r>
      <w:proofErr w:type="spellStart"/>
      <w:r w:rsidRPr="00DC2BE2">
        <w:t>Figure</w:t>
      </w:r>
      <w:proofErr w:type="spellEnd"/>
      <w:r w:rsidRPr="00DC2BE2">
        <w:t xml:space="preserve"> 1</w:t>
      </w:r>
    </w:p>
    <w:p w14:paraId="5F984A15" w14:textId="77777777" w:rsidR="008B4A8E" w:rsidRDefault="008B4A8E" w:rsidP="0072062D">
      <w:pPr>
        <w:spacing w:line="480" w:lineRule="auto"/>
        <w:jc w:val="both"/>
        <w:rPr>
          <w:sz w:val="32"/>
          <w:szCs w:val="32"/>
        </w:rPr>
      </w:pPr>
    </w:p>
    <w:p w14:paraId="038CE6B5" w14:textId="10E8EF83" w:rsidR="00987EF7" w:rsidRDefault="004B02C7" w:rsidP="0072062D">
      <w:pPr>
        <w:spacing w:line="480" w:lineRule="auto"/>
        <w:jc w:val="both"/>
      </w:pPr>
      <w:r>
        <w:rPr>
          <w:noProof/>
        </w:rPr>
        <w:lastRenderedPageBreak/>
        <w:drawing>
          <wp:inline distT="0" distB="0" distL="0" distR="0" wp14:anchorId="043819AB" wp14:editId="589CC2C5">
            <wp:extent cx="5756910" cy="4605655"/>
            <wp:effectExtent l="0" t="0" r="889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60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6B4B0" w14:textId="7576D4FF" w:rsidR="00DC2BE2" w:rsidRPr="00DC2BE2" w:rsidRDefault="00DC2BE2" w:rsidP="0072062D">
      <w:pPr>
        <w:spacing w:line="480" w:lineRule="auto"/>
        <w:jc w:val="both"/>
      </w:pPr>
      <w:proofErr w:type="spellStart"/>
      <w:r w:rsidRPr="00DC2BE2">
        <w:t>Supplementary</w:t>
      </w:r>
      <w:proofErr w:type="spellEnd"/>
      <w:r w:rsidRPr="00DC2BE2">
        <w:t xml:space="preserve"> </w:t>
      </w:r>
      <w:proofErr w:type="spellStart"/>
      <w:r w:rsidRPr="00DC2BE2">
        <w:t>Figure</w:t>
      </w:r>
      <w:proofErr w:type="spellEnd"/>
      <w:r w:rsidRPr="00DC2BE2">
        <w:t xml:space="preserve"> </w:t>
      </w:r>
      <w:r w:rsidR="008B4A8E">
        <w:t>2</w:t>
      </w:r>
    </w:p>
    <w:p w14:paraId="5178C8A1" w14:textId="7FDC0F8B" w:rsidR="00DC2BE2" w:rsidRDefault="002C3FA4" w:rsidP="0072062D">
      <w:pPr>
        <w:spacing w:line="480" w:lineRule="auto"/>
        <w:jc w:val="both"/>
        <w:rPr>
          <w:sz w:val="32"/>
          <w:szCs w:val="32"/>
        </w:rPr>
      </w:pPr>
      <w:r w:rsidRPr="002B1B6D">
        <w:rPr>
          <w:noProof/>
          <w:sz w:val="32"/>
          <w:szCs w:val="32"/>
        </w:rPr>
        <w:lastRenderedPageBreak/>
        <w:drawing>
          <wp:inline distT="0" distB="0" distL="0" distR="0" wp14:anchorId="752044A6" wp14:editId="71F69ACC">
            <wp:extent cx="5750560" cy="4602480"/>
            <wp:effectExtent l="0" t="0" r="0" b="0"/>
            <wp:docPr id="3" name="Bild 1" descr="Macintosh HD:Users:Michael:Documents:Work:Veröffentlichungen:Paper 2015:T1SS:20150518:20150518 Figure_final:Supplementary Figur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ichael:Documents:Work:Veröffentlichungen:Paper 2015:T1SS:20150518:20150518 Figure_final:Supplementary Figure 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460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62D89" w14:textId="6AD63538" w:rsidR="00DC2BE2" w:rsidRDefault="00DC2BE2" w:rsidP="0072062D">
      <w:pPr>
        <w:spacing w:line="480" w:lineRule="auto"/>
        <w:jc w:val="both"/>
      </w:pPr>
      <w:proofErr w:type="spellStart"/>
      <w:r w:rsidRPr="00DC2BE2">
        <w:t>Supplementary</w:t>
      </w:r>
      <w:proofErr w:type="spellEnd"/>
      <w:r w:rsidRPr="00DC2BE2">
        <w:t xml:space="preserve"> </w:t>
      </w:r>
      <w:proofErr w:type="spellStart"/>
      <w:r w:rsidRPr="00DC2BE2">
        <w:t>Figure</w:t>
      </w:r>
      <w:proofErr w:type="spellEnd"/>
      <w:r w:rsidRPr="00DC2BE2">
        <w:t xml:space="preserve"> </w:t>
      </w:r>
      <w:r w:rsidR="008B4A8E">
        <w:t>3</w:t>
      </w:r>
    </w:p>
    <w:p w14:paraId="28C523D2" w14:textId="384D380B" w:rsidR="00DC2BE2" w:rsidRDefault="0012527F" w:rsidP="0072062D">
      <w:pPr>
        <w:spacing w:line="480" w:lineRule="auto"/>
        <w:jc w:val="both"/>
        <w:rPr>
          <w:sz w:val="32"/>
          <w:szCs w:val="32"/>
        </w:rPr>
      </w:pPr>
      <w:r w:rsidRPr="002B1B6D">
        <w:rPr>
          <w:noProof/>
          <w:sz w:val="32"/>
          <w:szCs w:val="32"/>
        </w:rPr>
        <w:lastRenderedPageBreak/>
        <w:drawing>
          <wp:inline distT="0" distB="0" distL="0" distR="0" wp14:anchorId="2D9AC2A8" wp14:editId="2A533132">
            <wp:extent cx="5750560" cy="4602480"/>
            <wp:effectExtent l="0" t="0" r="0" b="0"/>
            <wp:docPr id="12" name="Bild 1" descr="Macintosh HD:Users:Michael:Desktop:20150520:20150520 Figure_final:Supplementary Figure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ichael:Desktop:20150520:20150520 Figure_final:Supplementary Figure 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460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90812" w14:textId="36C4857A" w:rsidR="00DC2BE2" w:rsidRDefault="00DC2BE2" w:rsidP="0072062D">
      <w:pPr>
        <w:spacing w:line="480" w:lineRule="auto"/>
        <w:jc w:val="both"/>
      </w:pPr>
      <w:proofErr w:type="spellStart"/>
      <w:r w:rsidRPr="00DC2BE2">
        <w:t>Supplementary</w:t>
      </w:r>
      <w:proofErr w:type="spellEnd"/>
      <w:r w:rsidRPr="00DC2BE2">
        <w:t xml:space="preserve"> </w:t>
      </w:r>
      <w:proofErr w:type="spellStart"/>
      <w:r w:rsidRPr="00DC2BE2">
        <w:t>Figure</w:t>
      </w:r>
      <w:proofErr w:type="spellEnd"/>
      <w:r w:rsidRPr="00DC2BE2">
        <w:t xml:space="preserve"> </w:t>
      </w:r>
      <w:r w:rsidR="008B4A8E">
        <w:t>4</w:t>
      </w:r>
    </w:p>
    <w:p w14:paraId="1DCAA629" w14:textId="056BC1CF" w:rsidR="0072062D" w:rsidRDefault="002C3FA4" w:rsidP="0072062D">
      <w:pPr>
        <w:spacing w:line="480" w:lineRule="auto"/>
        <w:jc w:val="both"/>
        <w:rPr>
          <w:sz w:val="32"/>
          <w:szCs w:val="32"/>
        </w:rPr>
      </w:pPr>
      <w:r w:rsidRPr="002B1B6D">
        <w:rPr>
          <w:noProof/>
          <w:sz w:val="32"/>
          <w:szCs w:val="32"/>
        </w:rPr>
        <w:lastRenderedPageBreak/>
        <w:drawing>
          <wp:inline distT="0" distB="0" distL="0" distR="0" wp14:anchorId="644933A2" wp14:editId="674EB434">
            <wp:extent cx="5750560" cy="4602480"/>
            <wp:effectExtent l="0" t="0" r="0" b="0"/>
            <wp:docPr id="7" name="Bild 3" descr="Macintosh HD:Users:Michael:Documents:Work:Veröffentlichungen:Paper 2015:T1SS:20150518:20150518 Figure_final:Supplementary Figure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ichael:Documents:Work:Veröffentlichungen:Paper 2015:T1SS:20150518:20150518 Figure_final:Supplementary Figure 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460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B8576" w14:textId="2C4174F6" w:rsidR="00DC2BE2" w:rsidRDefault="00DC2BE2" w:rsidP="0072062D">
      <w:pPr>
        <w:spacing w:line="480" w:lineRule="auto"/>
        <w:jc w:val="both"/>
      </w:pPr>
      <w:proofErr w:type="spellStart"/>
      <w:r w:rsidRPr="00DC2BE2">
        <w:t>Supplementary</w:t>
      </w:r>
      <w:proofErr w:type="spellEnd"/>
      <w:r w:rsidRPr="00DC2BE2">
        <w:t xml:space="preserve"> </w:t>
      </w:r>
      <w:proofErr w:type="spellStart"/>
      <w:r w:rsidRPr="00DC2BE2">
        <w:t>Figure</w:t>
      </w:r>
      <w:proofErr w:type="spellEnd"/>
      <w:r>
        <w:t xml:space="preserve"> </w:t>
      </w:r>
      <w:r w:rsidR="008B4A8E">
        <w:t>5</w:t>
      </w:r>
    </w:p>
    <w:p w14:paraId="2B32E1A0" w14:textId="5A06722B" w:rsidR="006A05B9" w:rsidRDefault="006A05B9">
      <w:r>
        <w:br w:type="page"/>
      </w:r>
    </w:p>
    <w:p w14:paraId="4456BA8E" w14:textId="77777777" w:rsidR="006A05B9" w:rsidRDefault="006A05B9" w:rsidP="0072062D">
      <w:pPr>
        <w:spacing w:line="480" w:lineRule="auto"/>
        <w:jc w:val="both"/>
        <w:rPr>
          <w:sz w:val="32"/>
          <w:szCs w:val="32"/>
        </w:rPr>
      </w:pPr>
    </w:p>
    <w:p w14:paraId="025530B7" w14:textId="6EDBF271" w:rsidR="0072062D" w:rsidRDefault="00DC2BE2" w:rsidP="0072062D">
      <w:pPr>
        <w:spacing w:line="480" w:lineRule="auto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2FBD8C46" wp14:editId="6CF42FD5">
            <wp:extent cx="5750560" cy="3830320"/>
            <wp:effectExtent l="0" t="0" r="0" b="5080"/>
            <wp:docPr id="5" name="Bild 5" descr="Macintosh HD:Users:Michael:Desktop:20150116 Figure_final:Supplementary Figure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ichael:Desktop:20150116 Figure_final:Supplementary Figure 5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383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B411F" w14:textId="6630BA76" w:rsidR="00DC2BE2" w:rsidRDefault="00DC2BE2" w:rsidP="0072062D">
      <w:pPr>
        <w:spacing w:line="480" w:lineRule="auto"/>
        <w:jc w:val="both"/>
      </w:pPr>
      <w:proofErr w:type="spellStart"/>
      <w:r w:rsidRPr="00DC2BE2">
        <w:t>Supplementary</w:t>
      </w:r>
      <w:proofErr w:type="spellEnd"/>
      <w:r w:rsidRPr="00DC2BE2">
        <w:t xml:space="preserve"> </w:t>
      </w:r>
      <w:proofErr w:type="spellStart"/>
      <w:r w:rsidRPr="00DC2BE2">
        <w:t>Figure</w:t>
      </w:r>
      <w:proofErr w:type="spellEnd"/>
      <w:r>
        <w:t xml:space="preserve"> </w:t>
      </w:r>
      <w:r w:rsidR="008B4A8E">
        <w:t>6</w:t>
      </w:r>
    </w:p>
    <w:p w14:paraId="4E3FB8BF" w14:textId="7D9F4515" w:rsidR="006A05B9" w:rsidRDefault="006A05B9">
      <w:r>
        <w:br w:type="page"/>
      </w:r>
    </w:p>
    <w:p w14:paraId="622A44B1" w14:textId="77777777" w:rsidR="006A05B9" w:rsidRDefault="006A05B9" w:rsidP="0072062D">
      <w:pPr>
        <w:spacing w:line="480" w:lineRule="auto"/>
        <w:jc w:val="both"/>
        <w:rPr>
          <w:sz w:val="32"/>
          <w:szCs w:val="32"/>
        </w:rPr>
      </w:pPr>
    </w:p>
    <w:p w14:paraId="06F0C0D5" w14:textId="11F6E470" w:rsidR="00DC2BE2" w:rsidRDefault="002C3FA4" w:rsidP="0072062D">
      <w:pPr>
        <w:spacing w:line="480" w:lineRule="auto"/>
        <w:jc w:val="both"/>
        <w:rPr>
          <w:sz w:val="32"/>
          <w:szCs w:val="32"/>
        </w:rPr>
      </w:pPr>
      <w:r w:rsidRPr="002B1B6D">
        <w:rPr>
          <w:noProof/>
          <w:sz w:val="32"/>
          <w:szCs w:val="32"/>
        </w:rPr>
        <w:drawing>
          <wp:inline distT="0" distB="0" distL="0" distR="0" wp14:anchorId="16D8D2E6" wp14:editId="171F7855">
            <wp:extent cx="5750560" cy="3830320"/>
            <wp:effectExtent l="0" t="0" r="0" b="5080"/>
            <wp:docPr id="11" name="Bild 4" descr="Macintosh HD:Users:Michael:Documents:Work:Veröffentlichungen:Paper 2015:T1SS:20150518:20150518 Figure_final:Supplementary Figure 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ichael:Documents:Work:Veröffentlichungen:Paper 2015:T1SS:20150518:20150518 Figure_final:Supplementary Figure 6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383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2F6EE" w14:textId="766E2A70" w:rsidR="00DC2BE2" w:rsidRPr="00D5271C" w:rsidRDefault="00DC2BE2" w:rsidP="0072062D">
      <w:pPr>
        <w:spacing w:line="480" w:lineRule="auto"/>
        <w:jc w:val="both"/>
        <w:rPr>
          <w:lang w:val="en-US"/>
        </w:rPr>
      </w:pPr>
      <w:r w:rsidRPr="00D5271C">
        <w:rPr>
          <w:lang w:val="en-US"/>
        </w:rPr>
        <w:t xml:space="preserve">Supplementary Figure </w:t>
      </w:r>
      <w:r w:rsidR="008B4A8E">
        <w:rPr>
          <w:lang w:val="en-US"/>
        </w:rPr>
        <w:t>7</w:t>
      </w:r>
    </w:p>
    <w:p w14:paraId="258573A2" w14:textId="77777777" w:rsidR="00DC2BE2" w:rsidRPr="00D5271C" w:rsidRDefault="00DC2BE2" w:rsidP="0072062D">
      <w:pPr>
        <w:spacing w:line="480" w:lineRule="auto"/>
        <w:jc w:val="both"/>
        <w:rPr>
          <w:sz w:val="32"/>
          <w:szCs w:val="32"/>
          <w:lang w:val="en-US"/>
        </w:rPr>
      </w:pPr>
    </w:p>
    <w:p w14:paraId="564260E2" w14:textId="77777777" w:rsidR="006A05B9" w:rsidRPr="00D5271C" w:rsidRDefault="006A05B9">
      <w:pPr>
        <w:rPr>
          <w:sz w:val="32"/>
          <w:szCs w:val="32"/>
          <w:lang w:val="en-US"/>
        </w:rPr>
      </w:pPr>
      <w:r w:rsidRPr="00D5271C">
        <w:rPr>
          <w:sz w:val="32"/>
          <w:szCs w:val="32"/>
          <w:lang w:val="en-US"/>
        </w:rPr>
        <w:br w:type="page"/>
      </w:r>
    </w:p>
    <w:p w14:paraId="193A8A57" w14:textId="0A9A2321" w:rsidR="0072062D" w:rsidRPr="00D5271C" w:rsidRDefault="0072062D" w:rsidP="0072062D">
      <w:pPr>
        <w:spacing w:line="480" w:lineRule="auto"/>
        <w:jc w:val="both"/>
        <w:rPr>
          <w:sz w:val="32"/>
          <w:szCs w:val="32"/>
          <w:lang w:val="en-US"/>
        </w:rPr>
      </w:pPr>
      <w:r w:rsidRPr="00D5271C">
        <w:rPr>
          <w:sz w:val="32"/>
          <w:szCs w:val="32"/>
          <w:lang w:val="en-US"/>
        </w:rPr>
        <w:lastRenderedPageBreak/>
        <w:t>Tables</w:t>
      </w:r>
    </w:p>
    <w:p w14:paraId="75D9E560" w14:textId="77777777" w:rsidR="0072062D" w:rsidRPr="00D5271C" w:rsidRDefault="0072062D" w:rsidP="0072062D">
      <w:pPr>
        <w:spacing w:line="480" w:lineRule="auto"/>
        <w:jc w:val="both"/>
        <w:rPr>
          <w:sz w:val="32"/>
          <w:szCs w:val="32"/>
          <w:lang w:val="en-US"/>
        </w:rPr>
      </w:pPr>
    </w:p>
    <w:p w14:paraId="43418671" w14:textId="77777777" w:rsidR="0072062D" w:rsidRDefault="0072062D" w:rsidP="0072062D">
      <w:pPr>
        <w:spacing w:line="480" w:lineRule="auto"/>
        <w:jc w:val="both"/>
        <w:rPr>
          <w:lang w:val="en-US"/>
        </w:rPr>
      </w:pPr>
      <w:r>
        <w:rPr>
          <w:lang w:val="en-US"/>
        </w:rPr>
        <w:t xml:space="preserve">Supplementary Table 1 </w:t>
      </w:r>
    </w:p>
    <w:p w14:paraId="43CF6C8D" w14:textId="24AEEA26" w:rsidR="0072062D" w:rsidRDefault="0072062D" w:rsidP="0072062D">
      <w:pPr>
        <w:spacing w:line="480" w:lineRule="auto"/>
        <w:jc w:val="both"/>
        <w:rPr>
          <w:lang w:val="en-US"/>
        </w:rPr>
      </w:pPr>
      <w:r>
        <w:rPr>
          <w:lang w:val="en-US"/>
        </w:rPr>
        <w:t>Primer</w:t>
      </w:r>
      <w:r w:rsidR="001850C2">
        <w:rPr>
          <w:lang w:val="en-US"/>
        </w:rPr>
        <w:t>s</w:t>
      </w:r>
      <w:r>
        <w:rPr>
          <w:lang w:val="en-US"/>
        </w:rPr>
        <w:t xml:space="preserve"> used in this study</w:t>
      </w:r>
    </w:p>
    <w:tbl>
      <w:tblPr>
        <w:tblStyle w:val="Tabellenraster"/>
        <w:tblW w:w="1024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9"/>
        <w:gridCol w:w="7994"/>
      </w:tblGrid>
      <w:tr w:rsidR="000B44BF" w14:paraId="69B6F8BC" w14:textId="77777777" w:rsidTr="006F7053">
        <w:tc>
          <w:tcPr>
            <w:tcW w:w="2249" w:type="dxa"/>
          </w:tcPr>
          <w:p w14:paraId="1CA010DF" w14:textId="77777777" w:rsidR="000B44BF" w:rsidRDefault="000B44BF" w:rsidP="006F7053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Name</w:t>
            </w:r>
          </w:p>
        </w:tc>
        <w:tc>
          <w:tcPr>
            <w:tcW w:w="7994" w:type="dxa"/>
          </w:tcPr>
          <w:p w14:paraId="43B3F47B" w14:textId="77777777" w:rsidR="000B44BF" w:rsidRDefault="000B44BF" w:rsidP="006F7053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Sequence</w:t>
            </w:r>
          </w:p>
        </w:tc>
      </w:tr>
      <w:tr w:rsidR="000B44BF" w14:paraId="23919B45" w14:textId="77777777" w:rsidTr="006F7053">
        <w:tc>
          <w:tcPr>
            <w:tcW w:w="2249" w:type="dxa"/>
          </w:tcPr>
          <w:p w14:paraId="2B712D46" w14:textId="0F10F27D" w:rsidR="000B44BF" w:rsidRPr="00391720" w:rsidRDefault="000B44BF" w:rsidP="006F7053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HlyAcΔ-ss-f</w:t>
            </w:r>
            <w:r w:rsidR="003D2536">
              <w:rPr>
                <w:lang w:val="en-US"/>
              </w:rPr>
              <w:t>or</w:t>
            </w:r>
          </w:p>
        </w:tc>
        <w:tc>
          <w:tcPr>
            <w:tcW w:w="7994" w:type="dxa"/>
          </w:tcPr>
          <w:p w14:paraId="2FE29C44" w14:textId="77777777" w:rsidR="000B44BF" w:rsidRDefault="000B44BF" w:rsidP="006F7053">
            <w:pPr>
              <w:spacing w:line="480" w:lineRule="auto"/>
              <w:jc w:val="both"/>
              <w:rPr>
                <w:rFonts w:ascii="Courier" w:eastAsiaTheme="majorEastAsia" w:hAnsi="Courier" w:cstheme="majorBid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" w:hAnsi="Courier"/>
                <w:color w:val="000000"/>
              </w:rPr>
              <w:t>5’-</w:t>
            </w:r>
            <w:r w:rsidRPr="000951EE">
              <w:rPr>
                <w:rFonts w:ascii="Courier" w:hAnsi="Courier"/>
                <w:color w:val="000000"/>
              </w:rPr>
              <w:t>GGACATGATGCATGAACTTATGGGAG</w:t>
            </w:r>
            <w:r>
              <w:rPr>
                <w:rFonts w:ascii="Courier" w:hAnsi="Courier"/>
                <w:color w:val="000000"/>
              </w:rPr>
              <w:t>-3’</w:t>
            </w:r>
          </w:p>
        </w:tc>
      </w:tr>
      <w:tr w:rsidR="000B44BF" w14:paraId="26B15A83" w14:textId="77777777" w:rsidTr="006F7053">
        <w:tc>
          <w:tcPr>
            <w:tcW w:w="2249" w:type="dxa"/>
          </w:tcPr>
          <w:p w14:paraId="23FE733F" w14:textId="18336374" w:rsidR="000B44BF" w:rsidRPr="00391720" w:rsidRDefault="000B44BF" w:rsidP="006F7053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HlyAcΔ-ss-r</w:t>
            </w:r>
            <w:r w:rsidR="003D2536">
              <w:rPr>
                <w:lang w:val="en-US"/>
              </w:rPr>
              <w:t>ev</w:t>
            </w:r>
          </w:p>
        </w:tc>
        <w:tc>
          <w:tcPr>
            <w:tcW w:w="7994" w:type="dxa"/>
          </w:tcPr>
          <w:p w14:paraId="7397EECE" w14:textId="77777777" w:rsidR="000B44BF" w:rsidRDefault="000B44BF" w:rsidP="006F7053">
            <w:pPr>
              <w:spacing w:line="480" w:lineRule="auto"/>
              <w:jc w:val="both"/>
              <w:rPr>
                <w:rFonts w:ascii="Courier" w:eastAsiaTheme="majorEastAsia" w:hAnsi="Courier" w:cstheme="majorBid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" w:hAnsi="Courier"/>
                <w:color w:val="000000"/>
              </w:rPr>
              <w:t>5’-</w:t>
            </w:r>
            <w:r w:rsidRPr="004411C3">
              <w:rPr>
                <w:rFonts w:ascii="Courier" w:hAnsi="Courier"/>
                <w:color w:val="000000"/>
              </w:rPr>
              <w:t>CTCCCATAAGTTCATGCATCATGTCC</w:t>
            </w:r>
            <w:r>
              <w:rPr>
                <w:rFonts w:ascii="Courier" w:hAnsi="Courier"/>
                <w:color w:val="000000"/>
              </w:rPr>
              <w:t>-3’</w:t>
            </w:r>
          </w:p>
        </w:tc>
      </w:tr>
      <w:tr w:rsidR="000B44BF" w14:paraId="221493C0" w14:textId="77777777" w:rsidTr="006F7053">
        <w:tc>
          <w:tcPr>
            <w:tcW w:w="2249" w:type="dxa"/>
          </w:tcPr>
          <w:p w14:paraId="7CEA08DC" w14:textId="77777777" w:rsidR="000B44BF" w:rsidRPr="00391720" w:rsidRDefault="000B44BF" w:rsidP="006F7053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proofErr w:type="gramStart"/>
            <w:r w:rsidRPr="00391720">
              <w:rPr>
                <w:lang w:val="en-US"/>
              </w:rPr>
              <w:t>pSOI</w:t>
            </w:r>
            <w:proofErr w:type="gramEnd"/>
            <w:r w:rsidRPr="00391720">
              <w:rPr>
                <w:lang w:val="en-US"/>
              </w:rPr>
              <w:t>-ColE1-for</w:t>
            </w:r>
          </w:p>
        </w:tc>
        <w:tc>
          <w:tcPr>
            <w:tcW w:w="7994" w:type="dxa"/>
          </w:tcPr>
          <w:p w14:paraId="3962E5BF" w14:textId="77777777" w:rsidR="000B44BF" w:rsidRDefault="000B44BF" w:rsidP="006F7053">
            <w:pPr>
              <w:spacing w:line="480" w:lineRule="auto"/>
              <w:jc w:val="both"/>
              <w:rPr>
                <w:rFonts w:ascii="Courier" w:eastAsiaTheme="majorEastAsia" w:hAnsi="Courier" w:cstheme="majorBid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" w:hAnsi="Courier"/>
                <w:color w:val="000000"/>
              </w:rPr>
              <w:t>5’-</w:t>
            </w:r>
            <w:r w:rsidRPr="00EB00FE">
              <w:rPr>
                <w:rFonts w:ascii="Courier" w:hAnsi="Courier"/>
                <w:color w:val="000000"/>
              </w:rPr>
              <w:t>CATTTTTAATTTAAAAGGATCTAGGTGAAG</w:t>
            </w:r>
            <w:r>
              <w:rPr>
                <w:rFonts w:ascii="Courier" w:hAnsi="Courier"/>
                <w:color w:val="000000"/>
              </w:rPr>
              <w:t>-3’</w:t>
            </w:r>
          </w:p>
        </w:tc>
      </w:tr>
      <w:tr w:rsidR="000B44BF" w14:paraId="4DF1E1E7" w14:textId="77777777" w:rsidTr="006F7053">
        <w:tc>
          <w:tcPr>
            <w:tcW w:w="2249" w:type="dxa"/>
          </w:tcPr>
          <w:p w14:paraId="0A74EB8B" w14:textId="77777777" w:rsidR="000B44BF" w:rsidRDefault="000B44BF" w:rsidP="006F7053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proofErr w:type="gramStart"/>
            <w:r w:rsidRPr="00D512BE">
              <w:rPr>
                <w:lang w:val="en-US"/>
              </w:rPr>
              <w:t>pSOI</w:t>
            </w:r>
            <w:proofErr w:type="gramEnd"/>
            <w:r w:rsidRPr="00D512BE">
              <w:rPr>
                <w:lang w:val="en-US"/>
              </w:rPr>
              <w:t>-AMP-rev</w:t>
            </w:r>
          </w:p>
        </w:tc>
        <w:tc>
          <w:tcPr>
            <w:tcW w:w="7994" w:type="dxa"/>
          </w:tcPr>
          <w:p w14:paraId="427CEF37" w14:textId="77777777" w:rsidR="000B44BF" w:rsidRDefault="000B44BF" w:rsidP="006F7053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rFonts w:ascii="Courier" w:hAnsi="Courier"/>
                <w:color w:val="000000"/>
              </w:rPr>
              <w:t>5’-</w:t>
            </w:r>
            <w:r w:rsidRPr="00757F09">
              <w:rPr>
                <w:rFonts w:ascii="Courier" w:hAnsi="Courier"/>
                <w:color w:val="000000"/>
              </w:rPr>
              <w:t>AGTTTTAAATCAATCTAAAGTATATATGAGTAAAC</w:t>
            </w:r>
            <w:r>
              <w:rPr>
                <w:rFonts w:ascii="Courier" w:hAnsi="Courier"/>
                <w:color w:val="000000"/>
              </w:rPr>
              <w:t>-3’</w:t>
            </w:r>
          </w:p>
        </w:tc>
      </w:tr>
      <w:tr w:rsidR="000B44BF" w14:paraId="35F79993" w14:textId="77777777" w:rsidTr="006F7053">
        <w:tc>
          <w:tcPr>
            <w:tcW w:w="2249" w:type="dxa"/>
          </w:tcPr>
          <w:p w14:paraId="53743B5A" w14:textId="77777777" w:rsidR="000B44BF" w:rsidRPr="00D512BE" w:rsidRDefault="000B44BF" w:rsidP="006F7053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lang w:val="en-US"/>
              </w:rPr>
              <w:t>Inf</w:t>
            </w:r>
            <w:proofErr w:type="spellEnd"/>
            <w:r>
              <w:rPr>
                <w:rFonts w:ascii="Cambria" w:hAnsi="Cambria"/>
                <w:lang w:val="en-US"/>
              </w:rPr>
              <w:t>-</w:t>
            </w:r>
            <w:proofErr w:type="spellStart"/>
            <w:r>
              <w:rPr>
                <w:rFonts w:ascii="Cambria" w:hAnsi="Cambria"/>
                <w:lang w:val="en-US"/>
              </w:rPr>
              <w:t>pSOI</w:t>
            </w:r>
            <w:proofErr w:type="spellEnd"/>
            <w:r>
              <w:rPr>
                <w:rFonts w:ascii="Cambria" w:hAnsi="Cambria"/>
                <w:lang w:val="en-US"/>
              </w:rPr>
              <w:t>-</w:t>
            </w:r>
            <w:proofErr w:type="spellStart"/>
            <w:r>
              <w:rPr>
                <w:rFonts w:ascii="Cambria" w:hAnsi="Cambria"/>
                <w:lang w:val="en-US"/>
              </w:rPr>
              <w:t>HlyA</w:t>
            </w:r>
            <w:proofErr w:type="spellEnd"/>
            <w:r>
              <w:rPr>
                <w:rFonts w:ascii="Cambria" w:hAnsi="Cambria"/>
                <w:lang w:val="en-US"/>
              </w:rPr>
              <w:t>-F</w:t>
            </w:r>
          </w:p>
        </w:tc>
        <w:tc>
          <w:tcPr>
            <w:tcW w:w="7994" w:type="dxa"/>
          </w:tcPr>
          <w:p w14:paraId="2D15BCC5" w14:textId="77777777" w:rsidR="000B44BF" w:rsidRDefault="000B44BF" w:rsidP="006F7053">
            <w:pPr>
              <w:spacing w:line="480" w:lineRule="auto"/>
              <w:jc w:val="both"/>
              <w:rPr>
                <w:rFonts w:ascii="Courier" w:eastAsiaTheme="majorEastAsia" w:hAnsi="Courier" w:cstheme="majorBid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" w:hAnsi="Courier"/>
                <w:color w:val="000000"/>
              </w:rPr>
              <w:t>5’-</w:t>
            </w:r>
            <w:r w:rsidRPr="0006301E">
              <w:rPr>
                <w:rFonts w:ascii="Courier" w:hAnsi="Courier"/>
                <w:color w:val="000000"/>
              </w:rPr>
              <w:t>GATTGATTTAAAACTGCCAATACGCAAACCGCCTCTC</w:t>
            </w:r>
            <w:r>
              <w:rPr>
                <w:rFonts w:ascii="Courier" w:hAnsi="Courier"/>
                <w:color w:val="000000"/>
              </w:rPr>
              <w:t>-3’</w:t>
            </w:r>
          </w:p>
        </w:tc>
      </w:tr>
      <w:tr w:rsidR="000B44BF" w14:paraId="77B24472" w14:textId="77777777" w:rsidTr="006F7053">
        <w:tc>
          <w:tcPr>
            <w:tcW w:w="2249" w:type="dxa"/>
          </w:tcPr>
          <w:p w14:paraId="76CB653B" w14:textId="77777777" w:rsidR="000B44BF" w:rsidRPr="00D512BE" w:rsidRDefault="000B44BF" w:rsidP="006F7053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mbria" w:hAnsi="Cambria"/>
                <w:lang w:val="en-US"/>
              </w:rPr>
              <w:t>Inf</w:t>
            </w:r>
            <w:proofErr w:type="spellEnd"/>
            <w:r>
              <w:rPr>
                <w:rFonts w:ascii="Cambria" w:hAnsi="Cambria"/>
                <w:lang w:val="en-US"/>
              </w:rPr>
              <w:t>-</w:t>
            </w:r>
            <w:proofErr w:type="spellStart"/>
            <w:r>
              <w:rPr>
                <w:rFonts w:ascii="Cambria" w:hAnsi="Cambria"/>
                <w:lang w:val="en-US"/>
              </w:rPr>
              <w:t>pSOI</w:t>
            </w:r>
            <w:proofErr w:type="spellEnd"/>
            <w:r>
              <w:rPr>
                <w:rFonts w:ascii="Cambria" w:hAnsi="Cambria"/>
                <w:lang w:val="en-US"/>
              </w:rPr>
              <w:t>-</w:t>
            </w:r>
            <w:proofErr w:type="spellStart"/>
            <w:r>
              <w:rPr>
                <w:rFonts w:ascii="Cambria" w:hAnsi="Cambria"/>
                <w:lang w:val="en-US"/>
              </w:rPr>
              <w:t>HlyA</w:t>
            </w:r>
            <w:proofErr w:type="spellEnd"/>
            <w:r>
              <w:rPr>
                <w:rFonts w:ascii="Cambria" w:hAnsi="Cambria"/>
                <w:lang w:val="en-US"/>
              </w:rPr>
              <w:t>-R</w:t>
            </w:r>
          </w:p>
        </w:tc>
        <w:tc>
          <w:tcPr>
            <w:tcW w:w="7994" w:type="dxa"/>
          </w:tcPr>
          <w:p w14:paraId="73F7778D" w14:textId="77777777" w:rsidR="000B44BF" w:rsidRDefault="000B44BF" w:rsidP="006F7053">
            <w:pPr>
              <w:spacing w:line="480" w:lineRule="auto"/>
              <w:jc w:val="both"/>
              <w:rPr>
                <w:rFonts w:ascii="Courier" w:eastAsiaTheme="majorEastAsia" w:hAnsi="Courier" w:cstheme="majorBid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" w:hAnsi="Courier"/>
                <w:color w:val="000000"/>
              </w:rPr>
              <w:t>5’-</w:t>
            </w:r>
            <w:r w:rsidRPr="00F93E3E">
              <w:rPr>
                <w:rFonts w:ascii="Courier" w:hAnsi="Courier"/>
                <w:color w:val="000000"/>
              </w:rPr>
              <w:t>TTTAAATTAAAAATGTAGGGGTTCCGCGCACATTTCC</w:t>
            </w:r>
            <w:r>
              <w:rPr>
                <w:rFonts w:ascii="Courier" w:hAnsi="Courier"/>
                <w:color w:val="000000"/>
              </w:rPr>
              <w:t>-3’</w:t>
            </w:r>
          </w:p>
        </w:tc>
      </w:tr>
      <w:tr w:rsidR="000B44BF" w14:paraId="1D9A3A9C" w14:textId="77777777" w:rsidTr="006F7053">
        <w:tc>
          <w:tcPr>
            <w:tcW w:w="2249" w:type="dxa"/>
          </w:tcPr>
          <w:p w14:paraId="0CF8BCBB" w14:textId="77777777" w:rsidR="000B44BF" w:rsidRDefault="000B44BF" w:rsidP="006F7053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proofErr w:type="spellStart"/>
            <w:r>
              <w:rPr>
                <w:lang w:val="en-US"/>
              </w:rPr>
              <w:t>RF_pSOI_eGFP_for</w:t>
            </w:r>
            <w:proofErr w:type="spellEnd"/>
          </w:p>
        </w:tc>
        <w:tc>
          <w:tcPr>
            <w:tcW w:w="7994" w:type="dxa"/>
          </w:tcPr>
          <w:p w14:paraId="3D6D1A64" w14:textId="77777777" w:rsidR="000B44BF" w:rsidRPr="0092698D" w:rsidRDefault="000B44BF" w:rsidP="006F7053">
            <w:pPr>
              <w:spacing w:line="480" w:lineRule="auto"/>
              <w:jc w:val="both"/>
              <w:rPr>
                <w:rFonts w:ascii="Courier" w:eastAsiaTheme="majorEastAsia" w:hAnsi="Courier" w:cstheme="majorBidi"/>
                <w:i/>
                <w:iCs/>
                <w:color w:val="000000"/>
                <w:sz w:val="20"/>
                <w:szCs w:val="20"/>
              </w:rPr>
            </w:pPr>
            <w:r w:rsidRPr="0092698D">
              <w:rPr>
                <w:rFonts w:ascii="Courier" w:hAnsi="Courier"/>
                <w:color w:val="000000"/>
              </w:rPr>
              <w:t>5’-</w:t>
            </w:r>
            <w:r w:rsidRPr="0092698D">
              <w:rPr>
                <w:rFonts w:ascii="Courier" w:hAnsi="Courier" w:cs="p`ˆøª6Â"/>
              </w:rPr>
              <w:t>CCATCATGGTGAGAATTTATATTTTCAAGGTGTGAGCAAGGGCGAGG</w:t>
            </w:r>
            <w:r w:rsidRPr="0092698D">
              <w:rPr>
                <w:rFonts w:ascii="Courier" w:hAnsi="Courier"/>
                <w:color w:val="000000"/>
              </w:rPr>
              <w:t>-3’</w:t>
            </w:r>
          </w:p>
        </w:tc>
      </w:tr>
      <w:tr w:rsidR="000B44BF" w14:paraId="1D0E87BE" w14:textId="77777777" w:rsidTr="006F7053">
        <w:tc>
          <w:tcPr>
            <w:tcW w:w="2249" w:type="dxa"/>
          </w:tcPr>
          <w:p w14:paraId="40C722B4" w14:textId="77777777" w:rsidR="000B44BF" w:rsidRDefault="000B44BF" w:rsidP="006F7053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proofErr w:type="spellStart"/>
            <w:r>
              <w:rPr>
                <w:lang w:val="en-US"/>
              </w:rPr>
              <w:t>RF_pSOI_eGFP_rev</w:t>
            </w:r>
            <w:proofErr w:type="spellEnd"/>
          </w:p>
        </w:tc>
        <w:tc>
          <w:tcPr>
            <w:tcW w:w="7994" w:type="dxa"/>
          </w:tcPr>
          <w:p w14:paraId="328B176D" w14:textId="77777777" w:rsidR="000B44BF" w:rsidRPr="00766EA0" w:rsidRDefault="000B44BF" w:rsidP="006F7053">
            <w:pPr>
              <w:spacing w:line="480" w:lineRule="auto"/>
              <w:jc w:val="both"/>
              <w:rPr>
                <w:rFonts w:ascii="Courier" w:eastAsiaTheme="majorEastAsia" w:hAnsi="Courier" w:cstheme="majorBidi"/>
                <w:i/>
                <w:iCs/>
                <w:color w:val="000000"/>
                <w:sz w:val="20"/>
                <w:szCs w:val="20"/>
              </w:rPr>
            </w:pPr>
            <w:r w:rsidRPr="0066587D">
              <w:rPr>
                <w:rFonts w:ascii="Courier" w:hAnsi="Courier"/>
                <w:color w:val="000000"/>
              </w:rPr>
              <w:t>5’-</w:t>
            </w:r>
            <w:r w:rsidRPr="0066587D">
              <w:rPr>
                <w:rFonts w:ascii="Courier" w:hAnsi="Courier" w:cs="p`ˆøª6Â"/>
              </w:rPr>
              <w:t>TGGAAGGGTGGGATTTACCGGACTTGTACAGCTCGTCCATGC</w:t>
            </w:r>
            <w:r w:rsidRPr="0066587D">
              <w:rPr>
                <w:rFonts w:ascii="Courier" w:hAnsi="Courier"/>
                <w:color w:val="000000"/>
              </w:rPr>
              <w:t>-3’</w:t>
            </w:r>
          </w:p>
        </w:tc>
      </w:tr>
      <w:tr w:rsidR="000B44BF" w14:paraId="2732287D" w14:textId="77777777" w:rsidTr="006F7053">
        <w:tc>
          <w:tcPr>
            <w:tcW w:w="2249" w:type="dxa"/>
          </w:tcPr>
          <w:p w14:paraId="517A4104" w14:textId="77777777" w:rsidR="000B44BF" w:rsidRDefault="000B44BF" w:rsidP="006F7053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proofErr w:type="spellStart"/>
            <w:r>
              <w:rPr>
                <w:lang w:val="en-US"/>
              </w:rPr>
              <w:t>RF_pSOI_HlyA_for</w:t>
            </w:r>
            <w:proofErr w:type="spellEnd"/>
          </w:p>
        </w:tc>
        <w:tc>
          <w:tcPr>
            <w:tcW w:w="7994" w:type="dxa"/>
          </w:tcPr>
          <w:p w14:paraId="5A1D0ABF" w14:textId="77777777" w:rsidR="000B44BF" w:rsidRPr="0066587D" w:rsidRDefault="000B44BF" w:rsidP="006F7053">
            <w:pPr>
              <w:spacing w:line="480" w:lineRule="auto"/>
              <w:jc w:val="both"/>
              <w:rPr>
                <w:rFonts w:ascii="Courier" w:eastAsiaTheme="majorEastAsia" w:hAnsi="Courier" w:cstheme="majorBidi"/>
                <w:i/>
                <w:iCs/>
                <w:color w:val="000000"/>
                <w:sz w:val="20"/>
                <w:szCs w:val="20"/>
              </w:rPr>
            </w:pPr>
            <w:r w:rsidRPr="0066587D">
              <w:rPr>
                <w:rFonts w:ascii="Courier" w:hAnsi="Courier"/>
                <w:color w:val="000000"/>
              </w:rPr>
              <w:t>5’-</w:t>
            </w:r>
            <w:r w:rsidRPr="00790257">
              <w:rPr>
                <w:rFonts w:ascii="Courier" w:hAnsi="Courier"/>
                <w:color w:val="000000"/>
              </w:rPr>
              <w:t>CCCTTCCAGCATCGAAGGCCGCATGACAACAATAACCACTGCAC</w:t>
            </w:r>
            <w:r w:rsidRPr="0066587D">
              <w:rPr>
                <w:rFonts w:ascii="Courier" w:hAnsi="Courier"/>
                <w:color w:val="000000"/>
              </w:rPr>
              <w:t>-3’</w:t>
            </w:r>
          </w:p>
        </w:tc>
      </w:tr>
      <w:tr w:rsidR="000B44BF" w14:paraId="2FFE87A0" w14:textId="77777777" w:rsidTr="006F7053">
        <w:tc>
          <w:tcPr>
            <w:tcW w:w="2249" w:type="dxa"/>
          </w:tcPr>
          <w:p w14:paraId="4A481ADA" w14:textId="77777777" w:rsidR="000B44BF" w:rsidRDefault="000B44BF" w:rsidP="006F7053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proofErr w:type="spellStart"/>
            <w:r>
              <w:rPr>
                <w:lang w:val="en-US"/>
              </w:rPr>
              <w:t>RF_pSOI_HlyA_rev</w:t>
            </w:r>
            <w:proofErr w:type="spellEnd"/>
          </w:p>
        </w:tc>
        <w:tc>
          <w:tcPr>
            <w:tcW w:w="7994" w:type="dxa"/>
          </w:tcPr>
          <w:p w14:paraId="4B3AF60F" w14:textId="77777777" w:rsidR="000B44BF" w:rsidRPr="00790257" w:rsidRDefault="000B44BF" w:rsidP="006F7053">
            <w:pPr>
              <w:spacing w:line="480" w:lineRule="auto"/>
              <w:jc w:val="both"/>
              <w:rPr>
                <w:rFonts w:ascii="Courier" w:eastAsiaTheme="majorEastAsia" w:hAnsi="Courier" w:cstheme="majorBidi"/>
                <w:i/>
                <w:iCs/>
                <w:color w:val="000000"/>
                <w:sz w:val="20"/>
                <w:szCs w:val="20"/>
              </w:rPr>
            </w:pPr>
            <w:r w:rsidRPr="0066587D">
              <w:rPr>
                <w:rFonts w:ascii="Courier" w:hAnsi="Courier"/>
                <w:color w:val="000000"/>
              </w:rPr>
              <w:t>5’-</w:t>
            </w:r>
            <w:r w:rsidRPr="00BF2E85">
              <w:rPr>
                <w:rFonts w:ascii="Courier" w:hAnsi="Courier"/>
                <w:color w:val="000000"/>
              </w:rPr>
              <w:t>TCCGCCAAAACAGCCAAGCTTATGCTGATGTGGTCAGGGT</w:t>
            </w:r>
            <w:r w:rsidRPr="0066587D">
              <w:rPr>
                <w:rFonts w:ascii="Courier" w:hAnsi="Courier"/>
                <w:color w:val="000000"/>
              </w:rPr>
              <w:t>-3’</w:t>
            </w:r>
          </w:p>
        </w:tc>
      </w:tr>
      <w:tr w:rsidR="000B44BF" w14:paraId="2C51AC40" w14:textId="77777777" w:rsidTr="006F7053">
        <w:tc>
          <w:tcPr>
            <w:tcW w:w="2249" w:type="dxa"/>
          </w:tcPr>
          <w:p w14:paraId="52A5C75C" w14:textId="77777777" w:rsidR="000B44BF" w:rsidRDefault="000B44BF" w:rsidP="006F7053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510DE5">
              <w:rPr>
                <w:lang w:val="en-US"/>
              </w:rPr>
              <w:t>HlyA</w:t>
            </w:r>
            <w:r>
              <w:rPr>
                <w:lang w:val="en-US"/>
              </w:rPr>
              <w:t>Δss</w:t>
            </w:r>
            <w:r w:rsidRPr="00510DE5">
              <w:rPr>
                <w:lang w:val="en-US"/>
              </w:rPr>
              <w:t>_for</w:t>
            </w:r>
          </w:p>
        </w:tc>
        <w:tc>
          <w:tcPr>
            <w:tcW w:w="7994" w:type="dxa"/>
          </w:tcPr>
          <w:p w14:paraId="3CDE0424" w14:textId="77777777" w:rsidR="000B44BF" w:rsidRPr="0066587D" w:rsidRDefault="000B44BF" w:rsidP="006F7053">
            <w:pPr>
              <w:spacing w:line="480" w:lineRule="auto"/>
              <w:jc w:val="both"/>
              <w:rPr>
                <w:rFonts w:ascii="Courier" w:eastAsiaTheme="majorEastAsia" w:hAnsi="Courier" w:cstheme="majorBidi"/>
                <w:i/>
                <w:iCs/>
                <w:color w:val="000000"/>
                <w:sz w:val="20"/>
                <w:szCs w:val="20"/>
              </w:rPr>
            </w:pPr>
            <w:r w:rsidRPr="0066587D">
              <w:rPr>
                <w:rFonts w:ascii="Courier" w:hAnsi="Courier"/>
                <w:color w:val="000000"/>
              </w:rPr>
              <w:t>5’-</w:t>
            </w:r>
            <w:r w:rsidRPr="00247450">
              <w:rPr>
                <w:rFonts w:ascii="Courier" w:hAnsi="Courier"/>
                <w:color w:val="000000"/>
              </w:rPr>
              <w:t>GGGAATGATGCATAAGCCTATGGAAG</w:t>
            </w:r>
            <w:r w:rsidRPr="0066587D">
              <w:rPr>
                <w:rFonts w:ascii="Courier" w:hAnsi="Courier"/>
                <w:color w:val="000000"/>
              </w:rPr>
              <w:t>-3’</w:t>
            </w:r>
          </w:p>
        </w:tc>
      </w:tr>
      <w:tr w:rsidR="000B44BF" w14:paraId="5DB67024" w14:textId="77777777" w:rsidTr="006F7053">
        <w:tc>
          <w:tcPr>
            <w:tcW w:w="2249" w:type="dxa"/>
          </w:tcPr>
          <w:p w14:paraId="5449DE8D" w14:textId="77777777" w:rsidR="000B44BF" w:rsidRDefault="000B44BF" w:rsidP="006F7053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 w:rsidRPr="00510DE5">
              <w:rPr>
                <w:lang w:val="en-US"/>
              </w:rPr>
              <w:t>HlyA</w:t>
            </w:r>
            <w:r>
              <w:rPr>
                <w:lang w:val="en-US"/>
              </w:rPr>
              <w:t>Δss</w:t>
            </w:r>
            <w:r w:rsidRPr="00510DE5">
              <w:rPr>
                <w:lang w:val="en-US"/>
              </w:rPr>
              <w:t>_rev</w:t>
            </w:r>
          </w:p>
        </w:tc>
        <w:tc>
          <w:tcPr>
            <w:tcW w:w="7994" w:type="dxa"/>
          </w:tcPr>
          <w:p w14:paraId="30EBB61E" w14:textId="7A229770" w:rsidR="00AC2E74" w:rsidRPr="00AC2E74" w:rsidRDefault="000B44BF" w:rsidP="006F7053">
            <w:pPr>
              <w:spacing w:line="480" w:lineRule="auto"/>
              <w:jc w:val="both"/>
              <w:rPr>
                <w:rFonts w:ascii="Courier" w:hAnsi="Courier"/>
                <w:color w:val="000000"/>
              </w:rPr>
            </w:pPr>
            <w:r w:rsidRPr="0066587D">
              <w:rPr>
                <w:rFonts w:ascii="Courier" w:hAnsi="Courier"/>
                <w:color w:val="000000"/>
              </w:rPr>
              <w:t>5’-</w:t>
            </w:r>
            <w:r w:rsidRPr="00F5155A">
              <w:rPr>
                <w:rFonts w:ascii="Courier" w:hAnsi="Courier"/>
                <w:color w:val="000000"/>
              </w:rPr>
              <w:t>CTTCCATAGGCTTATGCATCATTCCC</w:t>
            </w:r>
            <w:r w:rsidRPr="0066587D">
              <w:rPr>
                <w:rFonts w:ascii="Courier" w:hAnsi="Courier"/>
                <w:color w:val="000000"/>
              </w:rPr>
              <w:t>-3’</w:t>
            </w:r>
          </w:p>
        </w:tc>
      </w:tr>
      <w:tr w:rsidR="00AC2E74" w14:paraId="3DE6EA1B" w14:textId="77777777" w:rsidTr="006F7053">
        <w:tc>
          <w:tcPr>
            <w:tcW w:w="2249" w:type="dxa"/>
          </w:tcPr>
          <w:p w14:paraId="00BA8E77" w14:textId="343B4E2D" w:rsidR="00AC2E74" w:rsidRPr="00AC2E74" w:rsidRDefault="00AC2E74" w:rsidP="006F7053">
            <w:pPr>
              <w:spacing w:line="480" w:lineRule="auto"/>
              <w:jc w:val="both"/>
              <w:rPr>
                <w:lang w:val="en-US"/>
              </w:rPr>
            </w:pPr>
            <w:r w:rsidRPr="002B1B6D">
              <w:rPr>
                <w:rFonts w:cs="Cambria"/>
                <w:lang w:val="en-US"/>
              </w:rPr>
              <w:t>Deletion-HlyAc-for</w:t>
            </w:r>
          </w:p>
        </w:tc>
        <w:tc>
          <w:tcPr>
            <w:tcW w:w="7994" w:type="dxa"/>
          </w:tcPr>
          <w:p w14:paraId="0FF8266D" w14:textId="5EFFDEE6" w:rsidR="00AC2E74" w:rsidRPr="00AC2E74" w:rsidRDefault="00AC2E74" w:rsidP="006F7053">
            <w:pPr>
              <w:spacing w:line="480" w:lineRule="auto"/>
              <w:jc w:val="both"/>
              <w:rPr>
                <w:rFonts w:ascii="Courier" w:hAnsi="Courier"/>
                <w:color w:val="000000"/>
              </w:rPr>
            </w:pPr>
            <w:r w:rsidRPr="00AC2E74">
              <w:rPr>
                <w:rFonts w:ascii="Courier" w:hAnsi="Courier"/>
                <w:color w:val="000000"/>
              </w:rPr>
              <w:t>5’-</w:t>
            </w:r>
            <w:r w:rsidRPr="002B1B6D">
              <w:rPr>
                <w:rFonts w:ascii="Courier" w:hAnsi="Courier" w:cs="Helvetica"/>
              </w:rPr>
              <w:t>TAAGCTTGGCTGTTTTGGCGGATG</w:t>
            </w:r>
            <w:r w:rsidRPr="00AC2E74">
              <w:rPr>
                <w:rFonts w:ascii="Courier" w:hAnsi="Courier"/>
                <w:color w:val="000000"/>
              </w:rPr>
              <w:t>-3’</w:t>
            </w:r>
          </w:p>
        </w:tc>
      </w:tr>
      <w:tr w:rsidR="00AC2E74" w14:paraId="06272B87" w14:textId="77777777" w:rsidTr="006F7053">
        <w:tc>
          <w:tcPr>
            <w:tcW w:w="2249" w:type="dxa"/>
          </w:tcPr>
          <w:p w14:paraId="1853C42E" w14:textId="42246D3E" w:rsidR="00AC2E74" w:rsidRPr="00AC2E74" w:rsidRDefault="00AC2E74" w:rsidP="006F7053">
            <w:pPr>
              <w:spacing w:line="480" w:lineRule="auto"/>
              <w:jc w:val="both"/>
              <w:rPr>
                <w:lang w:val="en-US"/>
              </w:rPr>
            </w:pPr>
            <w:r w:rsidRPr="002B1B6D">
              <w:rPr>
                <w:rFonts w:cs="Cambria"/>
                <w:lang w:val="en-US"/>
              </w:rPr>
              <w:t>Deletion-HlyAc-rev</w:t>
            </w:r>
          </w:p>
        </w:tc>
        <w:tc>
          <w:tcPr>
            <w:tcW w:w="7994" w:type="dxa"/>
          </w:tcPr>
          <w:p w14:paraId="6099C4FE" w14:textId="6B552582" w:rsidR="00AC2E74" w:rsidRPr="00AC2E74" w:rsidRDefault="00AC2E74" w:rsidP="006F7053">
            <w:pPr>
              <w:spacing w:line="480" w:lineRule="auto"/>
              <w:jc w:val="both"/>
              <w:rPr>
                <w:rFonts w:ascii="Courier" w:hAnsi="Courier"/>
                <w:color w:val="000000"/>
              </w:rPr>
            </w:pPr>
            <w:r w:rsidRPr="00AC2E74">
              <w:rPr>
                <w:rFonts w:ascii="Courier" w:hAnsi="Courier"/>
                <w:color w:val="000000"/>
              </w:rPr>
              <w:t>5’-</w:t>
            </w:r>
            <w:r w:rsidRPr="002B1B6D">
              <w:rPr>
                <w:rFonts w:ascii="Courier" w:hAnsi="Courier" w:cs="Helvetica"/>
              </w:rPr>
              <w:t>TCATGCATCATGTCCATACACATAACTTACCTT</w:t>
            </w:r>
            <w:r w:rsidRPr="00AC2E74">
              <w:rPr>
                <w:rFonts w:ascii="Courier" w:hAnsi="Courier"/>
                <w:color w:val="000000"/>
              </w:rPr>
              <w:t>-3’</w:t>
            </w:r>
          </w:p>
        </w:tc>
      </w:tr>
    </w:tbl>
    <w:p w14:paraId="255ACAEB" w14:textId="77777777" w:rsidR="0072062D" w:rsidRDefault="0072062D" w:rsidP="0072062D">
      <w:pPr>
        <w:spacing w:line="480" w:lineRule="auto"/>
        <w:jc w:val="both"/>
        <w:rPr>
          <w:lang w:val="en-US"/>
        </w:rPr>
      </w:pPr>
    </w:p>
    <w:p w14:paraId="483668DB" w14:textId="77777777" w:rsidR="006A05B9" w:rsidRDefault="006A05B9">
      <w:pPr>
        <w:rPr>
          <w:lang w:val="en-US"/>
        </w:rPr>
      </w:pPr>
      <w:r>
        <w:rPr>
          <w:lang w:val="en-US"/>
        </w:rPr>
        <w:br w:type="page"/>
      </w:r>
    </w:p>
    <w:p w14:paraId="39CBDCBB" w14:textId="77777777" w:rsidR="00D5271C" w:rsidRDefault="00D5271C" w:rsidP="00D5271C">
      <w:pPr>
        <w:spacing w:line="480" w:lineRule="auto"/>
        <w:jc w:val="both"/>
        <w:rPr>
          <w:lang w:val="en-US"/>
        </w:rPr>
      </w:pPr>
      <w:r>
        <w:rPr>
          <w:lang w:val="en-US"/>
        </w:rPr>
        <w:lastRenderedPageBreak/>
        <w:t xml:space="preserve">Supplementary Table 2 </w:t>
      </w:r>
    </w:p>
    <w:p w14:paraId="5CDFC69A" w14:textId="77777777" w:rsidR="00D5271C" w:rsidRDefault="00D5271C" w:rsidP="00D5271C">
      <w:pPr>
        <w:spacing w:line="480" w:lineRule="auto"/>
        <w:jc w:val="both"/>
        <w:rPr>
          <w:lang w:val="en-US"/>
        </w:rPr>
      </w:pPr>
      <w:r>
        <w:rPr>
          <w:lang w:val="en-US"/>
        </w:rPr>
        <w:t>Plasmids used in this study</w:t>
      </w:r>
    </w:p>
    <w:tbl>
      <w:tblPr>
        <w:tblStyle w:val="Tabellenraster"/>
        <w:tblW w:w="979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3"/>
        <w:gridCol w:w="5208"/>
        <w:gridCol w:w="1301"/>
      </w:tblGrid>
      <w:tr w:rsidR="00D5271C" w14:paraId="206C48E3" w14:textId="77777777" w:rsidTr="00C41561">
        <w:tc>
          <w:tcPr>
            <w:tcW w:w="3283" w:type="dxa"/>
          </w:tcPr>
          <w:p w14:paraId="0FD2E587" w14:textId="77777777" w:rsidR="00D5271C" w:rsidRDefault="00D5271C" w:rsidP="00C41561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Name</w:t>
            </w:r>
          </w:p>
        </w:tc>
        <w:tc>
          <w:tcPr>
            <w:tcW w:w="5208" w:type="dxa"/>
          </w:tcPr>
          <w:p w14:paraId="28BC2EE1" w14:textId="77777777" w:rsidR="00D5271C" w:rsidRDefault="00D5271C" w:rsidP="00C41561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Description</w:t>
            </w:r>
          </w:p>
        </w:tc>
        <w:tc>
          <w:tcPr>
            <w:tcW w:w="1301" w:type="dxa"/>
          </w:tcPr>
          <w:p w14:paraId="565F487A" w14:textId="77777777" w:rsidR="00D5271C" w:rsidRDefault="00D5271C" w:rsidP="00C41561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Reference</w:t>
            </w:r>
          </w:p>
        </w:tc>
      </w:tr>
      <w:tr w:rsidR="00D5271C" w14:paraId="477ED159" w14:textId="77777777" w:rsidTr="00C41561">
        <w:tc>
          <w:tcPr>
            <w:tcW w:w="3283" w:type="dxa"/>
          </w:tcPr>
          <w:p w14:paraId="345B91CD" w14:textId="6CC3AD76" w:rsidR="00D5271C" w:rsidRDefault="00D5271C" w:rsidP="00C41561">
            <w:pPr>
              <w:spacing w:line="480" w:lineRule="auto"/>
              <w:jc w:val="both"/>
            </w:pPr>
            <w:proofErr w:type="gramStart"/>
            <w:r>
              <w:rPr>
                <w:lang w:val="en-US"/>
              </w:rPr>
              <w:t>pK184</w:t>
            </w:r>
            <w:proofErr w:type="gramEnd"/>
            <w:r>
              <w:rPr>
                <w:lang w:val="en-US"/>
              </w:rPr>
              <w:t>-HlyB</w:t>
            </w:r>
            <w:r w:rsidRPr="0012355D" w:rsidDel="00837C41">
              <w:t xml:space="preserve"> </w:t>
            </w:r>
          </w:p>
          <w:p w14:paraId="7534FAC3" w14:textId="37F53AAB" w:rsidR="00D5271C" w:rsidRPr="0012355D" w:rsidRDefault="00D5271C" w:rsidP="00C41561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</w:rPr>
            </w:pPr>
            <w:proofErr w:type="spellStart"/>
            <w:r w:rsidRPr="0012355D">
              <w:rPr>
                <w:rFonts w:ascii="Cambria" w:hAnsi="Cambria"/>
              </w:rPr>
              <w:t>pSU-</w:t>
            </w:r>
            <w:r w:rsidRPr="0012355D">
              <w:rPr>
                <w:rFonts w:ascii="Cambria" w:hAnsi="Cambria"/>
                <w:i/>
              </w:rPr>
              <w:t>hlyA</w:t>
            </w:r>
            <w:proofErr w:type="spellEnd"/>
          </w:p>
          <w:p w14:paraId="0C8503ED" w14:textId="77777777" w:rsidR="00D5271C" w:rsidRPr="0012355D" w:rsidRDefault="00D5271C" w:rsidP="00C41561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</w:rPr>
            </w:pPr>
            <w:r w:rsidRPr="0012355D">
              <w:t>pSOI-eGFP-HlyAc</w:t>
            </w:r>
          </w:p>
          <w:p w14:paraId="65F462F4" w14:textId="77777777" w:rsidR="00D5271C" w:rsidRPr="0012355D" w:rsidRDefault="00D5271C" w:rsidP="00C41561">
            <w:pPr>
              <w:spacing w:line="480" w:lineRule="auto"/>
              <w:jc w:val="both"/>
            </w:pPr>
          </w:p>
          <w:p w14:paraId="6B850BE5" w14:textId="77777777" w:rsidR="00D5271C" w:rsidRPr="0012355D" w:rsidRDefault="00D5271C" w:rsidP="00C41561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</w:rPr>
            </w:pPr>
            <w:r w:rsidRPr="0012355D">
              <w:t>pSOI-eGFP-HlyAc-</w:t>
            </w:r>
            <w:r>
              <w:rPr>
                <w:rFonts w:ascii="Cambria" w:hAnsi="Cambria"/>
                <w:lang w:val="en-US"/>
              </w:rPr>
              <w:t>Δ</w:t>
            </w:r>
            <w:r w:rsidRPr="0012355D">
              <w:t>ss</w:t>
            </w:r>
          </w:p>
          <w:p w14:paraId="6A26478D" w14:textId="77777777" w:rsidR="00D5271C" w:rsidRPr="0012355D" w:rsidRDefault="00D5271C" w:rsidP="00C41561">
            <w:pPr>
              <w:spacing w:line="480" w:lineRule="auto"/>
              <w:jc w:val="both"/>
            </w:pPr>
          </w:p>
          <w:p w14:paraId="5993D3B3" w14:textId="77777777" w:rsidR="00D5271C" w:rsidRPr="0012355D" w:rsidRDefault="00D5271C" w:rsidP="00C41561">
            <w:pPr>
              <w:spacing w:line="480" w:lineRule="auto"/>
              <w:jc w:val="both"/>
            </w:pPr>
          </w:p>
          <w:p w14:paraId="172D4DF3" w14:textId="77777777" w:rsidR="00D5271C" w:rsidRPr="0012355D" w:rsidRDefault="00D5271C" w:rsidP="00C41561">
            <w:pPr>
              <w:spacing w:line="480" w:lineRule="auto"/>
              <w:jc w:val="both"/>
            </w:pPr>
            <w:proofErr w:type="spellStart"/>
            <w:proofErr w:type="gramStart"/>
            <w:r w:rsidRPr="00C7228E">
              <w:rPr>
                <w:rFonts w:ascii="Cambria" w:hAnsi="Cambria" w:cs="Cambria"/>
                <w:lang w:val="en-US"/>
              </w:rPr>
              <w:t>pSOI</w:t>
            </w:r>
            <w:proofErr w:type="gramEnd"/>
            <w:r w:rsidRPr="00C7228E">
              <w:rPr>
                <w:rFonts w:ascii="Cambria" w:hAnsi="Cambria" w:cs="Cambria"/>
                <w:lang w:val="en-US"/>
              </w:rPr>
              <w:t>-eGFP-HlyAc</w:t>
            </w:r>
            <w:r w:rsidRPr="001C5FDE">
              <w:rPr>
                <w:rFonts w:ascii="Cambria" w:hAnsi="Cambria" w:cs="Cambria"/>
                <w:vertAlign w:val="superscript"/>
                <w:lang w:val="en-US"/>
              </w:rPr>
              <w:t>BAD</w:t>
            </w:r>
            <w:proofErr w:type="spellEnd"/>
            <w:r>
              <w:rPr>
                <w:rFonts w:ascii="Cambria" w:hAnsi="Cambria" w:cs="Cambria"/>
                <w:vertAlign w:val="superscript"/>
                <w:lang w:val="en-US"/>
              </w:rPr>
              <w:t xml:space="preserve"> </w:t>
            </w:r>
            <w:r>
              <w:rPr>
                <w:rFonts w:ascii="Cambria" w:hAnsi="Cambria" w:cs="Cambria"/>
                <w:lang w:val="en-US"/>
              </w:rPr>
              <w:t xml:space="preserve">/ </w:t>
            </w:r>
            <w:proofErr w:type="spellStart"/>
            <w:r w:rsidRPr="00C7228E">
              <w:rPr>
                <w:rFonts w:ascii="Cambria" w:hAnsi="Cambria" w:cs="Cambria"/>
                <w:lang w:val="en-US"/>
              </w:rPr>
              <w:t>HlyAc</w:t>
            </w:r>
            <w:r w:rsidRPr="001C5FDE">
              <w:rPr>
                <w:rFonts w:ascii="Cambria" w:hAnsi="Cambria" w:cs="Cambria"/>
                <w:vertAlign w:val="superscript"/>
                <w:lang w:val="en-US"/>
              </w:rPr>
              <w:t>lac</w:t>
            </w:r>
            <w:proofErr w:type="spellEnd"/>
            <w:r w:rsidRPr="0012355D" w:rsidDel="004D79EC">
              <w:t xml:space="preserve"> </w:t>
            </w:r>
          </w:p>
          <w:p w14:paraId="4014278A" w14:textId="77777777" w:rsidR="00D5271C" w:rsidRPr="0012355D" w:rsidRDefault="00D5271C" w:rsidP="00C41561">
            <w:pPr>
              <w:spacing w:line="480" w:lineRule="auto"/>
              <w:jc w:val="both"/>
            </w:pPr>
          </w:p>
          <w:p w14:paraId="603D9ED1" w14:textId="77777777" w:rsidR="00D5271C" w:rsidRPr="0012355D" w:rsidRDefault="00D5271C" w:rsidP="00C41561">
            <w:pPr>
              <w:spacing w:line="480" w:lineRule="auto"/>
              <w:jc w:val="both"/>
            </w:pPr>
            <w:proofErr w:type="gramStart"/>
            <w:r w:rsidRPr="00C7228E">
              <w:rPr>
                <w:rFonts w:ascii="Cambria" w:hAnsi="Cambria" w:cs="Cambria"/>
                <w:lang w:val="en-US"/>
              </w:rPr>
              <w:t>pSOI</w:t>
            </w:r>
            <w:proofErr w:type="gramEnd"/>
            <w:r w:rsidRPr="00C7228E">
              <w:rPr>
                <w:rFonts w:ascii="Cambria" w:hAnsi="Cambria" w:cs="Cambria"/>
                <w:lang w:val="en-US"/>
              </w:rPr>
              <w:t>-eGFP-HlyAc</w:t>
            </w:r>
            <w:r w:rsidRPr="0012355D">
              <w:t>-</w:t>
            </w:r>
            <w:r>
              <w:rPr>
                <w:rFonts w:ascii="Cambria" w:hAnsi="Cambria"/>
                <w:lang w:val="en-US"/>
              </w:rPr>
              <w:t>Δ</w:t>
            </w:r>
            <w:r w:rsidRPr="0012355D">
              <w:t>ss</w:t>
            </w:r>
            <w:r w:rsidRPr="001C5FDE">
              <w:rPr>
                <w:rFonts w:ascii="Cambria" w:hAnsi="Cambria" w:cs="Cambria"/>
                <w:vertAlign w:val="superscript"/>
                <w:lang w:val="en-US"/>
              </w:rPr>
              <w:t xml:space="preserve"> BAD</w:t>
            </w:r>
            <w:r>
              <w:rPr>
                <w:rFonts w:ascii="Cambria" w:hAnsi="Cambria" w:cs="Cambria"/>
                <w:vertAlign w:val="superscript"/>
                <w:lang w:val="en-US"/>
              </w:rPr>
              <w:t xml:space="preserve"> </w:t>
            </w:r>
            <w:r>
              <w:rPr>
                <w:rFonts w:ascii="Cambria" w:hAnsi="Cambria" w:cs="Cambria"/>
                <w:lang w:val="en-US"/>
              </w:rPr>
              <w:t xml:space="preserve">/ </w:t>
            </w:r>
            <w:proofErr w:type="spellStart"/>
            <w:r w:rsidRPr="00C7228E">
              <w:rPr>
                <w:rFonts w:ascii="Cambria" w:hAnsi="Cambria" w:cs="Cambria"/>
                <w:lang w:val="en-US"/>
              </w:rPr>
              <w:t>HlyAc</w:t>
            </w:r>
            <w:r w:rsidRPr="001C5FDE">
              <w:rPr>
                <w:rFonts w:ascii="Cambria" w:hAnsi="Cambria" w:cs="Cambria"/>
                <w:vertAlign w:val="superscript"/>
                <w:lang w:val="en-US"/>
              </w:rPr>
              <w:t>lac</w:t>
            </w:r>
            <w:proofErr w:type="spellEnd"/>
            <w:r w:rsidRPr="0012355D" w:rsidDel="004D79EC">
              <w:t xml:space="preserve"> </w:t>
            </w:r>
          </w:p>
          <w:p w14:paraId="37028EEB" w14:textId="77777777" w:rsidR="00D5271C" w:rsidRPr="0012355D" w:rsidRDefault="00D5271C" w:rsidP="00C41561">
            <w:pPr>
              <w:spacing w:line="480" w:lineRule="auto"/>
              <w:jc w:val="both"/>
            </w:pPr>
          </w:p>
          <w:p w14:paraId="7831A2C9" w14:textId="77777777" w:rsidR="00D5271C" w:rsidRPr="0012355D" w:rsidRDefault="00D5271C" w:rsidP="00C41561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</w:rPr>
            </w:pPr>
            <w:r w:rsidRPr="0012355D">
              <w:t>pSOI-eGFP-HlyA</w:t>
            </w:r>
          </w:p>
          <w:p w14:paraId="233EFBEC" w14:textId="77777777" w:rsidR="00D5271C" w:rsidRPr="0012355D" w:rsidRDefault="00D5271C" w:rsidP="00C41561">
            <w:pPr>
              <w:spacing w:line="480" w:lineRule="auto"/>
              <w:jc w:val="both"/>
            </w:pPr>
          </w:p>
          <w:p w14:paraId="42534CCC" w14:textId="77777777" w:rsidR="00D5271C" w:rsidRDefault="00D5271C" w:rsidP="00C41561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pSOI</w:t>
            </w:r>
            <w:proofErr w:type="gramEnd"/>
            <w:r>
              <w:rPr>
                <w:lang w:val="en-US"/>
              </w:rPr>
              <w:t>-eGFP-HlyA-</w:t>
            </w:r>
            <w:r>
              <w:rPr>
                <w:rFonts w:ascii="Cambria" w:hAnsi="Cambria"/>
                <w:lang w:val="en-US"/>
              </w:rPr>
              <w:t>Δ</w:t>
            </w:r>
            <w:r>
              <w:rPr>
                <w:lang w:val="en-US"/>
              </w:rPr>
              <w:t>ss</w:t>
            </w:r>
            <w:proofErr w:type="spellEnd"/>
          </w:p>
        </w:tc>
        <w:tc>
          <w:tcPr>
            <w:tcW w:w="5208" w:type="dxa"/>
          </w:tcPr>
          <w:p w14:paraId="10B61391" w14:textId="47A6660B" w:rsidR="00D5271C" w:rsidRDefault="00D5271C" w:rsidP="00C41561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Plasmid encoding </w:t>
            </w:r>
            <w:proofErr w:type="spellStart"/>
            <w:r w:rsidRPr="009A0EFF">
              <w:rPr>
                <w:i/>
                <w:lang w:val="en-US"/>
              </w:rPr>
              <w:t>hlyB</w:t>
            </w:r>
            <w:proofErr w:type="spellEnd"/>
            <w:r>
              <w:rPr>
                <w:lang w:val="en-US"/>
              </w:rPr>
              <w:t xml:space="preserve"> and </w:t>
            </w:r>
            <w:proofErr w:type="spellStart"/>
            <w:r w:rsidRPr="009A0EFF">
              <w:rPr>
                <w:i/>
                <w:lang w:val="en-US"/>
              </w:rPr>
              <w:t>hlyD</w:t>
            </w:r>
            <w:proofErr w:type="spellEnd"/>
          </w:p>
          <w:p w14:paraId="341952E8" w14:textId="55A5872A" w:rsidR="00D5271C" w:rsidRDefault="00D5271C" w:rsidP="00C41561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Plasmid </w:t>
            </w:r>
            <w:proofErr w:type="spellStart"/>
            <w:r w:rsidRPr="0093602A">
              <w:rPr>
                <w:i/>
                <w:lang w:val="en-US"/>
              </w:rPr>
              <w:t>hlyA</w:t>
            </w:r>
            <w:proofErr w:type="spellEnd"/>
          </w:p>
          <w:p w14:paraId="4A8E4EB8" w14:textId="3697C099" w:rsidR="00D5271C" w:rsidRDefault="00D5271C" w:rsidP="00C41561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proofErr w:type="gramStart"/>
            <w:r>
              <w:rPr>
                <w:lang w:val="en-US"/>
              </w:rPr>
              <w:t>eGFP</w:t>
            </w:r>
            <w:proofErr w:type="gramEnd"/>
            <w:r>
              <w:rPr>
                <w:lang w:val="en-US"/>
              </w:rPr>
              <w:t xml:space="preserve"> inserted in pSOI-HlyAc </w:t>
            </w:r>
            <w:hyperlink w:anchor="_ENREF_2" w:tooltip="Bakkes, 2010 #125" w:history="1">
              <w:r w:rsidR="00274777">
                <w:rPr>
                  <w:lang w:val="en-US"/>
                </w:rPr>
                <w:fldChar w:fldCharType="begin">
                  <w:fldData xml:space="preserve">PEVuZE5vdGU+PENpdGU+PEF1dGhvcj5CYWtrZXM8L0F1dGhvcj48WWVhcj4yMDEwPC9ZZWFyPjxS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</w:fldData>
                </w:fldChar>
              </w:r>
              <w:r w:rsidR="00274777">
                <w:rPr>
                  <w:lang w:val="en-US"/>
                </w:rPr>
                <w:instrText xml:space="preserve"> ADDIN EN.CITE </w:instrText>
              </w:r>
              <w:r w:rsidR="00274777">
                <w:rPr>
                  <w:lang w:val="en-US"/>
                </w:rPr>
                <w:fldChar w:fldCharType="begin">
                  <w:fldData xml:space="preserve">PEVuZE5vdGU+PENpdGU+PEF1dGhvcj5CYWtrZXM8L0F1dGhvcj48WWVhcj4yMDEwPC9ZZWFyPjxS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</w:fldData>
                </w:fldChar>
              </w:r>
              <w:r w:rsidR="00274777">
                <w:rPr>
                  <w:lang w:val="en-US"/>
                </w:rPr>
                <w:instrText xml:space="preserve"> ADDIN EN.CITE.DATA </w:instrText>
              </w:r>
              <w:r w:rsidR="00274777">
                <w:rPr>
                  <w:lang w:val="en-US"/>
                </w:rPr>
              </w:r>
              <w:r w:rsidR="00274777">
                <w:rPr>
                  <w:lang w:val="en-US"/>
                </w:rPr>
                <w:fldChar w:fldCharType="end"/>
              </w:r>
              <w:r w:rsidR="00274777">
                <w:rPr>
                  <w:lang w:val="en-US"/>
                </w:rPr>
              </w:r>
              <w:r w:rsidR="00274777">
                <w:rPr>
                  <w:lang w:val="en-US"/>
                </w:rPr>
                <w:fldChar w:fldCharType="separate"/>
              </w:r>
              <w:r w:rsidR="00274777" w:rsidRPr="00274777">
                <w:rPr>
                  <w:noProof/>
                  <w:vertAlign w:val="superscript"/>
                  <w:lang w:val="en-US"/>
                </w:rPr>
                <w:t>2</w:t>
              </w:r>
              <w:r w:rsidR="00274777">
                <w:rPr>
                  <w:lang w:val="en-US"/>
                </w:rPr>
                <w:fldChar w:fldCharType="end"/>
              </w:r>
            </w:hyperlink>
            <w:r>
              <w:rPr>
                <w:lang w:val="en-US"/>
              </w:rPr>
              <w:t xml:space="preserve"> </w:t>
            </w:r>
            <w:r w:rsidRPr="006C3F61">
              <w:rPr>
                <w:i/>
                <w:lang w:val="en-US"/>
              </w:rPr>
              <w:t xml:space="preserve">via </w:t>
            </w:r>
            <w:r>
              <w:rPr>
                <w:lang w:val="en-US"/>
              </w:rPr>
              <w:t>restriction free cloning</w:t>
            </w:r>
          </w:p>
          <w:p w14:paraId="506ECAC6" w14:textId="77777777" w:rsidR="00D5271C" w:rsidRDefault="00D5271C" w:rsidP="00C41561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Plasmid pSOI-eGFP-HlyAc with a stop codon in front of the HlyAc secretion signal </w:t>
            </w:r>
            <w:r w:rsidRPr="006C3F61">
              <w:rPr>
                <w:i/>
                <w:lang w:val="en-US"/>
              </w:rPr>
              <w:t xml:space="preserve">via </w:t>
            </w:r>
            <w:r>
              <w:rPr>
                <w:lang w:val="en-US"/>
              </w:rPr>
              <w:t>site-directed mutagenesis</w:t>
            </w:r>
          </w:p>
          <w:p w14:paraId="4565F747" w14:textId="77777777" w:rsidR="00D5271C" w:rsidRDefault="00D5271C" w:rsidP="00C41561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HlyAc with </w:t>
            </w:r>
            <w:r w:rsidRPr="001146BF">
              <w:rPr>
                <w:i/>
                <w:lang w:val="en-US"/>
              </w:rPr>
              <w:t>lac</w:t>
            </w:r>
            <w:r>
              <w:rPr>
                <w:lang w:val="en-US"/>
              </w:rPr>
              <w:t xml:space="preserve"> promoter inserted in </w:t>
            </w:r>
            <w:r w:rsidRPr="0012355D">
              <w:t>pSOI-eGFP-HlyAc</w:t>
            </w:r>
            <w:r w:rsidRPr="00C41561">
              <w:rPr>
                <w:i/>
                <w:lang w:val="en-US"/>
              </w:rPr>
              <w:t xml:space="preserve"> via</w:t>
            </w:r>
            <w:r>
              <w:rPr>
                <w:lang w:val="en-US"/>
              </w:rPr>
              <w:t xml:space="preserve"> In-Fusion</w:t>
            </w:r>
            <w:r>
              <w:rPr>
                <w:rFonts w:ascii="Cambria" w:hAnsi="Cambria"/>
                <w:lang w:val="en-US"/>
              </w:rPr>
              <w:t>®</w:t>
            </w:r>
            <w:r>
              <w:rPr>
                <w:lang w:val="en-US"/>
              </w:rPr>
              <w:t xml:space="preserve"> </w:t>
            </w:r>
            <w:r w:rsidRPr="009150BA">
              <w:rPr>
                <w:lang w:val="en-US"/>
              </w:rPr>
              <w:t>Advantage PCR Cloning Kit</w:t>
            </w:r>
            <w:r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</w:rPr>
              <w:t xml:space="preserve"> </w:t>
            </w:r>
            <w:r w:rsidRPr="009150BA">
              <w:rPr>
                <w:lang w:val="en-US"/>
              </w:rPr>
              <w:t>(</w:t>
            </w:r>
            <w:proofErr w:type="spellStart"/>
            <w:r w:rsidRPr="009150BA">
              <w:rPr>
                <w:lang w:val="en-US"/>
              </w:rPr>
              <w:t>Clontech</w:t>
            </w:r>
            <w:proofErr w:type="spellEnd"/>
            <w:r w:rsidRPr="009150BA">
              <w:rPr>
                <w:lang w:val="en-US"/>
              </w:rPr>
              <w:t>)</w:t>
            </w:r>
          </w:p>
          <w:p w14:paraId="73CC4777" w14:textId="77777777" w:rsidR="00D5271C" w:rsidRPr="0012355D" w:rsidRDefault="00D5271C" w:rsidP="00C41561">
            <w:pPr>
              <w:spacing w:line="480" w:lineRule="auto"/>
              <w:jc w:val="both"/>
            </w:pPr>
            <w:r>
              <w:rPr>
                <w:lang w:val="en-US"/>
              </w:rPr>
              <w:t xml:space="preserve">Plasmid </w:t>
            </w:r>
            <w:proofErr w:type="spellStart"/>
            <w:r w:rsidRPr="00C7228E">
              <w:rPr>
                <w:rFonts w:ascii="Cambria" w:hAnsi="Cambria" w:cs="Cambria"/>
                <w:lang w:val="en-US"/>
              </w:rPr>
              <w:t>pSOI-eGFP-HlyAc</w:t>
            </w:r>
            <w:r w:rsidRPr="001C5FDE">
              <w:rPr>
                <w:rFonts w:ascii="Cambria" w:hAnsi="Cambria" w:cs="Cambria"/>
                <w:vertAlign w:val="superscript"/>
                <w:lang w:val="en-US"/>
              </w:rPr>
              <w:t>BAD</w:t>
            </w:r>
            <w:proofErr w:type="spellEnd"/>
            <w:r>
              <w:rPr>
                <w:rFonts w:ascii="Cambria" w:hAnsi="Cambria" w:cs="Cambria"/>
                <w:lang w:val="en-US"/>
              </w:rPr>
              <w:t xml:space="preserve"> / </w:t>
            </w:r>
            <w:proofErr w:type="spellStart"/>
            <w:r w:rsidRPr="00C7228E">
              <w:rPr>
                <w:rFonts w:ascii="Cambria" w:hAnsi="Cambria" w:cs="Cambria"/>
                <w:lang w:val="en-US"/>
              </w:rPr>
              <w:t>HlyAc</w:t>
            </w:r>
            <w:r w:rsidRPr="001C5FDE">
              <w:rPr>
                <w:rFonts w:ascii="Cambria" w:hAnsi="Cambria" w:cs="Cambria"/>
                <w:vertAlign w:val="superscript"/>
                <w:lang w:val="en-US"/>
              </w:rPr>
              <w:t>lac</w:t>
            </w:r>
            <w:proofErr w:type="spellEnd"/>
          </w:p>
          <w:p w14:paraId="7EDE96EA" w14:textId="4DB30952" w:rsidR="00D5271C" w:rsidRDefault="00D91DD8" w:rsidP="00C41561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proofErr w:type="gramStart"/>
            <w:r>
              <w:rPr>
                <w:lang w:val="en-US"/>
              </w:rPr>
              <w:t>without</w:t>
            </w:r>
            <w:proofErr w:type="gramEnd"/>
            <w:r>
              <w:rPr>
                <w:lang w:val="en-US"/>
              </w:rPr>
              <w:t xml:space="preserve"> the base pairs coding for </w:t>
            </w:r>
            <w:r w:rsidR="006126D9">
              <w:rPr>
                <w:lang w:val="en-US"/>
              </w:rPr>
              <w:t xml:space="preserve">the last </w:t>
            </w:r>
            <w:r>
              <w:rPr>
                <w:lang w:val="en-US"/>
              </w:rPr>
              <w:t>60 C-terminal</w:t>
            </w:r>
            <w:r w:rsidR="00D5271C">
              <w:rPr>
                <w:lang w:val="en-US"/>
              </w:rPr>
              <w:t xml:space="preserve"> </w:t>
            </w:r>
            <w:r>
              <w:rPr>
                <w:lang w:val="en-US"/>
              </w:rPr>
              <w:t>amino acids</w:t>
            </w:r>
            <w:r w:rsidR="00D5271C">
              <w:rPr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="00D5271C">
              <w:rPr>
                <w:lang w:val="en-US"/>
              </w:rPr>
              <w:t>HlyAc secretion signal</w:t>
            </w:r>
            <w:r>
              <w:rPr>
                <w:lang w:val="en-US"/>
              </w:rPr>
              <w:t>)</w:t>
            </w:r>
            <w:r w:rsidR="00D5271C">
              <w:rPr>
                <w:lang w:val="en-US"/>
              </w:rPr>
              <w:t xml:space="preserve"> </w:t>
            </w:r>
          </w:p>
          <w:p w14:paraId="3C50846C" w14:textId="13230C03" w:rsidR="00D5271C" w:rsidRDefault="00D5271C" w:rsidP="00C41561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HlyAc is exchanged </w:t>
            </w:r>
            <w:r w:rsidR="001850C2">
              <w:rPr>
                <w:lang w:val="en-US"/>
              </w:rPr>
              <w:t xml:space="preserve">for </w:t>
            </w:r>
            <w:r>
              <w:rPr>
                <w:lang w:val="en-US"/>
              </w:rPr>
              <w:t xml:space="preserve">HlyA from </w:t>
            </w:r>
            <w:proofErr w:type="spellStart"/>
            <w:r>
              <w:rPr>
                <w:rFonts w:ascii="Cambria" w:hAnsi="Cambria"/>
                <w:lang w:val="en-US"/>
              </w:rPr>
              <w:t>pSU-</w:t>
            </w:r>
            <w:r w:rsidRPr="0093602A">
              <w:rPr>
                <w:rFonts w:ascii="Cambria" w:hAnsi="Cambria"/>
                <w:i/>
                <w:lang w:val="en-US"/>
              </w:rPr>
              <w:t>hlyA</w:t>
            </w:r>
            <w:proofErr w:type="spellEnd"/>
            <w:r>
              <w:rPr>
                <w:lang w:val="en-US"/>
              </w:rPr>
              <w:t xml:space="preserve"> in plasmid pSOI-eGFP-HlyAc</w:t>
            </w:r>
          </w:p>
          <w:p w14:paraId="77F4EEFC" w14:textId="77777777" w:rsidR="00D5271C" w:rsidRPr="00B539EE" w:rsidRDefault="00D5271C" w:rsidP="00C41561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Plasmid pSOI-eGFP-HlyA with a stop codon in front of the HlyA secretion signal </w:t>
            </w:r>
            <w:r w:rsidRPr="006C3F61">
              <w:rPr>
                <w:i/>
                <w:lang w:val="en-US"/>
              </w:rPr>
              <w:t>via</w:t>
            </w:r>
            <w:r>
              <w:rPr>
                <w:lang w:val="en-US"/>
              </w:rPr>
              <w:t xml:space="preserve"> site-directed mutagenesis</w:t>
            </w:r>
          </w:p>
        </w:tc>
        <w:tc>
          <w:tcPr>
            <w:tcW w:w="1301" w:type="dxa"/>
          </w:tcPr>
          <w:p w14:paraId="0A812BE4" w14:textId="1A117605" w:rsidR="00D5271C" w:rsidRDefault="003F0CB8" w:rsidP="00C41561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hyperlink w:anchor="_ENREF_2" w:tooltip="Bakkes, 2010 #125" w:history="1">
              <w:r w:rsidR="00274777">
                <w:rPr>
                  <w:lang w:val="en-US"/>
                </w:rPr>
                <w:fldChar w:fldCharType="begin">
                  <w:fldData xml:space="preserve">PEVuZE5vdGU+PENpdGU+PEF1dGhvcj5CYWtrZXM8L0F1dGhvcj48WWVhcj4yMDEwPC9ZZWFyPjxS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</w:fldData>
                </w:fldChar>
              </w:r>
              <w:r w:rsidR="00274777">
                <w:rPr>
                  <w:lang w:val="en-US"/>
                </w:rPr>
                <w:instrText xml:space="preserve"> ADDIN EN.CITE </w:instrText>
              </w:r>
              <w:r w:rsidR="00274777">
                <w:rPr>
                  <w:lang w:val="en-US"/>
                </w:rPr>
                <w:fldChar w:fldCharType="begin">
                  <w:fldData xml:space="preserve">PEVuZE5vdGU+PENpdGU+PEF1dGhvcj5CYWtrZXM8L0F1dGhvcj48WWVhcj4yMDEwPC9ZZWFyPjxS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</w:fldData>
                </w:fldChar>
              </w:r>
              <w:r w:rsidR="00274777">
                <w:rPr>
                  <w:lang w:val="en-US"/>
                </w:rPr>
                <w:instrText xml:space="preserve"> ADDIN EN.CITE.DATA </w:instrText>
              </w:r>
              <w:r w:rsidR="00274777">
                <w:rPr>
                  <w:lang w:val="en-US"/>
                </w:rPr>
              </w:r>
              <w:r w:rsidR="00274777">
                <w:rPr>
                  <w:lang w:val="en-US"/>
                </w:rPr>
                <w:fldChar w:fldCharType="end"/>
              </w:r>
              <w:r w:rsidR="00274777">
                <w:rPr>
                  <w:lang w:val="en-US"/>
                </w:rPr>
              </w:r>
              <w:r w:rsidR="00274777">
                <w:rPr>
                  <w:lang w:val="en-US"/>
                </w:rPr>
                <w:fldChar w:fldCharType="separate"/>
              </w:r>
              <w:r w:rsidR="00274777" w:rsidRPr="00274777">
                <w:rPr>
                  <w:noProof/>
                  <w:vertAlign w:val="superscript"/>
                  <w:lang w:val="en-US"/>
                </w:rPr>
                <w:t>2</w:t>
              </w:r>
              <w:r w:rsidR="00274777">
                <w:rPr>
                  <w:lang w:val="en-US"/>
                </w:rPr>
                <w:fldChar w:fldCharType="end"/>
              </w:r>
            </w:hyperlink>
          </w:p>
          <w:p w14:paraId="187D8480" w14:textId="76D888EF" w:rsidR="00D5271C" w:rsidRDefault="003F0CB8" w:rsidP="00C41561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hyperlink w:anchor="_ENREF_3" w:tooltip="Thomas, 2014 #156" w:history="1">
              <w:r w:rsidR="00274777">
                <w:rPr>
                  <w:lang w:val="en-US"/>
                </w:rPr>
                <w:fldChar w:fldCharType="begin"/>
              </w:r>
              <w:r w:rsidR="00274777">
                <w:rPr>
                  <w:lang w:val="en-US"/>
                </w:rPr>
                <w:instrText xml:space="preserve"> ADDIN EN.CITE &lt;EndNote&gt;&lt;Cite&gt;&lt;Author&gt;Thomas&lt;/Author&gt;&lt;Year&gt;2014&lt;/Year&gt;&lt;RecNum&gt;156&lt;/RecNum&gt;&lt;DisplayText&gt;&lt;style face="superscript"&gt;3&lt;/style&gt;&lt;/DisplayText&gt;&lt;record&gt;&lt;rec-number&gt;156&lt;/rec-number&gt;&lt;foreign-keys&gt;&lt;key app="EN" db-id="9fs2vww2pa0xdpeeaayxz90k5zrspsrsr2rz"&gt;156&lt;/key&gt;&lt;/foreign-keys&gt;&lt;ref-type name="Journal Article"&gt;17&lt;/ref-type&gt;&lt;contributors&gt;&lt;authors&gt;&lt;author&gt;Thomas, S.&lt;/author&gt;&lt;author&gt;Smits, S. H.&lt;/author&gt;&lt;author&gt;Schmitt, L.&lt;/author&gt;&lt;/authors&gt;&lt;/contributors&gt;&lt;auth-address&gt;Institute of Biochemistry, Heinrich Heine University Dusseldorf, Universitatsstrasse 1, 40225 Dusseldorf, Germany.&amp;#xD;Institute of Biochemistry, Heinrich Heine University Dusseldorf, Universitatsstrasse 1, 40225 Dusseldorf, Germany. Electronic address: lutz.schmitt@hhu.de.&lt;/auth-address&gt;&lt;titles&gt;&lt;title&gt;A simple in vitro acylation assay based on optimized HlyA and HlyC purification&lt;/title&gt;&lt;secondary-title&gt;Anal Biochem&lt;/secondary-title&gt;&lt;alt-title&gt;Analytical biochemistry&lt;/alt-title&gt;&lt;/titles&gt;&lt;periodical&gt;&lt;full-title&gt;Anal Biochem&lt;/full-title&gt;&lt;abbr-1&gt;Analytical biochemistry&lt;/abbr-1&gt;&lt;/periodical&gt;&lt;alt-periodical&gt;&lt;full-title&gt;Anal Biochem&lt;/full-title&gt;&lt;abbr-1&gt;Analytical biochemistry&lt;/abbr-1&gt;&lt;/alt-periodical&gt;&lt;dates&gt;&lt;year&gt;2014&lt;/year&gt;&lt;pub-dates&gt;&lt;date&gt;Jul 9&lt;/date&gt;&lt;/pub-dates&gt;&lt;/dates&gt;&lt;isbn&gt;1096-0309 (Electronic)&amp;#xD;0003-2697 (Linking)&lt;/isbn&gt;&lt;accession-num&gt;25016191&lt;/accession-num&gt;&lt;urls&gt;&lt;related-urls&gt;&lt;url&gt;http://www.ncbi.nlm.nih.gov/pubmed/25016191&lt;/url&gt;&lt;/related-urls&gt;&lt;/urls&gt;&lt;electronic-resource-num&gt;10.1016/j.ab.2014.07.001&lt;/electronic-resource-num&gt;&lt;/record&gt;&lt;/Cite&gt;&lt;/EndNote&gt;</w:instrText>
              </w:r>
              <w:r w:rsidR="00274777">
                <w:rPr>
                  <w:lang w:val="en-US"/>
                </w:rPr>
                <w:fldChar w:fldCharType="separate"/>
              </w:r>
              <w:r w:rsidR="00274777" w:rsidRPr="00274777">
                <w:rPr>
                  <w:noProof/>
                  <w:vertAlign w:val="superscript"/>
                  <w:lang w:val="en-US"/>
                </w:rPr>
                <w:t>3</w:t>
              </w:r>
              <w:r w:rsidR="00274777">
                <w:rPr>
                  <w:lang w:val="en-US"/>
                </w:rPr>
                <w:fldChar w:fldCharType="end"/>
              </w:r>
            </w:hyperlink>
          </w:p>
          <w:p w14:paraId="2250DE98" w14:textId="77777777" w:rsidR="00D5271C" w:rsidRDefault="00D5271C" w:rsidP="00C41561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This study</w:t>
            </w:r>
          </w:p>
          <w:p w14:paraId="13783A9F" w14:textId="77777777" w:rsidR="00D5271C" w:rsidRDefault="00D5271C" w:rsidP="00C41561">
            <w:pPr>
              <w:spacing w:line="480" w:lineRule="auto"/>
              <w:jc w:val="both"/>
              <w:rPr>
                <w:lang w:val="en-US"/>
              </w:rPr>
            </w:pPr>
          </w:p>
          <w:p w14:paraId="066DB198" w14:textId="77777777" w:rsidR="00D5271C" w:rsidRDefault="00D5271C" w:rsidP="00C41561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This study</w:t>
            </w:r>
          </w:p>
          <w:p w14:paraId="3942C0CD" w14:textId="77777777" w:rsidR="00D5271C" w:rsidRDefault="00D5271C" w:rsidP="00C41561">
            <w:pPr>
              <w:spacing w:line="480" w:lineRule="auto"/>
              <w:jc w:val="both"/>
              <w:rPr>
                <w:lang w:val="en-US"/>
              </w:rPr>
            </w:pPr>
          </w:p>
          <w:p w14:paraId="50EB553C" w14:textId="77777777" w:rsidR="00D5271C" w:rsidRDefault="00D5271C" w:rsidP="00C41561">
            <w:pPr>
              <w:spacing w:line="480" w:lineRule="auto"/>
              <w:jc w:val="both"/>
              <w:rPr>
                <w:lang w:val="en-US"/>
              </w:rPr>
            </w:pPr>
          </w:p>
          <w:p w14:paraId="6F31B3B0" w14:textId="77777777" w:rsidR="00D5271C" w:rsidRDefault="00D5271C" w:rsidP="00C41561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This study</w:t>
            </w:r>
          </w:p>
          <w:p w14:paraId="60C75F6C" w14:textId="77777777" w:rsidR="00D5271C" w:rsidRDefault="00D5271C" w:rsidP="00C41561">
            <w:pPr>
              <w:spacing w:line="480" w:lineRule="auto"/>
              <w:jc w:val="both"/>
              <w:rPr>
                <w:lang w:val="en-US"/>
              </w:rPr>
            </w:pPr>
          </w:p>
          <w:p w14:paraId="5BA48F12" w14:textId="77777777" w:rsidR="00D5271C" w:rsidRDefault="00D5271C" w:rsidP="00C41561">
            <w:pPr>
              <w:spacing w:line="480" w:lineRule="auto"/>
              <w:jc w:val="both"/>
              <w:rPr>
                <w:lang w:val="en-US"/>
              </w:rPr>
            </w:pPr>
          </w:p>
          <w:p w14:paraId="53118166" w14:textId="77777777" w:rsidR="00D5271C" w:rsidRDefault="00D5271C" w:rsidP="00C41561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This study</w:t>
            </w:r>
          </w:p>
          <w:p w14:paraId="619E1A6B" w14:textId="77777777" w:rsidR="00D5271C" w:rsidRDefault="00D5271C" w:rsidP="00C41561">
            <w:pPr>
              <w:spacing w:line="480" w:lineRule="auto"/>
              <w:jc w:val="both"/>
              <w:rPr>
                <w:lang w:val="en-US"/>
              </w:rPr>
            </w:pPr>
          </w:p>
          <w:p w14:paraId="09685816" w14:textId="77777777" w:rsidR="00D5271C" w:rsidRDefault="00D5271C" w:rsidP="00C41561">
            <w:pPr>
              <w:spacing w:line="480" w:lineRule="auto"/>
              <w:jc w:val="both"/>
              <w:rPr>
                <w:lang w:val="en-US"/>
              </w:rPr>
            </w:pPr>
          </w:p>
          <w:p w14:paraId="0307F5F9" w14:textId="77777777" w:rsidR="00D5271C" w:rsidRDefault="00D5271C" w:rsidP="00C41561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This study</w:t>
            </w:r>
          </w:p>
          <w:p w14:paraId="63740ADA" w14:textId="77777777" w:rsidR="00D5271C" w:rsidRDefault="00D5271C" w:rsidP="00C41561">
            <w:pPr>
              <w:spacing w:line="480" w:lineRule="auto"/>
              <w:jc w:val="both"/>
              <w:rPr>
                <w:lang w:val="en-US"/>
              </w:rPr>
            </w:pPr>
          </w:p>
          <w:p w14:paraId="75D12C47" w14:textId="77777777" w:rsidR="00D5271C" w:rsidRDefault="00D5271C" w:rsidP="00C41561">
            <w:pPr>
              <w:spacing w:line="480" w:lineRule="auto"/>
              <w:jc w:val="both"/>
              <w:rPr>
                <w:lang w:val="en-US"/>
              </w:rPr>
            </w:pPr>
          </w:p>
          <w:p w14:paraId="749CA3E3" w14:textId="77777777" w:rsidR="00D5271C" w:rsidRDefault="00D5271C" w:rsidP="00C41561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This study</w:t>
            </w:r>
          </w:p>
          <w:p w14:paraId="384844A9" w14:textId="77777777" w:rsidR="00D5271C" w:rsidRDefault="00D5271C" w:rsidP="00C41561">
            <w:pPr>
              <w:spacing w:line="480" w:lineRule="auto"/>
              <w:jc w:val="both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  <w:lang w:val="en-US"/>
              </w:rPr>
            </w:pPr>
          </w:p>
        </w:tc>
      </w:tr>
    </w:tbl>
    <w:p w14:paraId="673227E2" w14:textId="77777777" w:rsidR="00D5271C" w:rsidRDefault="00D5271C" w:rsidP="00D5271C">
      <w:pPr>
        <w:spacing w:line="480" w:lineRule="auto"/>
        <w:jc w:val="both"/>
        <w:rPr>
          <w:lang w:val="en-US"/>
        </w:rPr>
      </w:pPr>
    </w:p>
    <w:p w14:paraId="0A31002B" w14:textId="77777777" w:rsidR="00D5271C" w:rsidRDefault="00D5271C" w:rsidP="00D5271C">
      <w:pPr>
        <w:spacing w:line="480" w:lineRule="auto"/>
        <w:jc w:val="both"/>
      </w:pPr>
    </w:p>
    <w:p w14:paraId="2669A98B" w14:textId="77777777" w:rsidR="00274777" w:rsidRDefault="00274777"/>
    <w:p w14:paraId="36692CFC" w14:textId="77777777" w:rsidR="00274777" w:rsidRDefault="00274777"/>
    <w:p w14:paraId="1519B509" w14:textId="77777777" w:rsidR="00274777" w:rsidRPr="00274777" w:rsidRDefault="00274777" w:rsidP="00274777">
      <w:pPr>
        <w:ind w:left="720" w:hanging="720"/>
        <w:rPr>
          <w:rFonts w:ascii="Cambria" w:hAnsi="Cambria"/>
          <w:noProof/>
        </w:rPr>
      </w:pPr>
      <w:r>
        <w:lastRenderedPageBreak/>
        <w:fldChar w:fldCharType="begin"/>
      </w:r>
      <w:r>
        <w:instrText xml:space="preserve"> ADDIN EN.REFLIST </w:instrText>
      </w:r>
      <w:r>
        <w:fldChar w:fldCharType="separate"/>
      </w:r>
      <w:bookmarkStart w:id="1" w:name="_ENREF_1"/>
      <w:r w:rsidRPr="00274777">
        <w:rPr>
          <w:rFonts w:ascii="Cambria" w:hAnsi="Cambria"/>
          <w:noProof/>
        </w:rPr>
        <w:t>1</w:t>
      </w:r>
      <w:r w:rsidRPr="00274777">
        <w:rPr>
          <w:rFonts w:ascii="Cambria" w:hAnsi="Cambria"/>
          <w:noProof/>
        </w:rPr>
        <w:tab/>
        <w:t xml:space="preserve">Dong, X., Stothard, P., Forsythe, I. J. &amp; Wishart, D. S. PlasMapper: a web server for drawing and auto-annotating plasmid maps. </w:t>
      </w:r>
      <w:r w:rsidRPr="00274777">
        <w:rPr>
          <w:rFonts w:ascii="Cambria" w:hAnsi="Cambria"/>
          <w:i/>
          <w:noProof/>
        </w:rPr>
        <w:t>Nucleic acids research</w:t>
      </w:r>
      <w:r w:rsidRPr="00274777">
        <w:rPr>
          <w:rFonts w:ascii="Cambria" w:hAnsi="Cambria"/>
          <w:noProof/>
        </w:rPr>
        <w:t xml:space="preserve"> </w:t>
      </w:r>
      <w:r w:rsidRPr="00274777">
        <w:rPr>
          <w:rFonts w:ascii="Cambria" w:hAnsi="Cambria"/>
          <w:b/>
          <w:noProof/>
        </w:rPr>
        <w:t>32</w:t>
      </w:r>
      <w:r w:rsidRPr="00274777">
        <w:rPr>
          <w:rFonts w:ascii="Cambria" w:hAnsi="Cambria"/>
          <w:noProof/>
        </w:rPr>
        <w:t>, W660-664, doi:10.1093/nar/gkh410 (2004).</w:t>
      </w:r>
      <w:bookmarkEnd w:id="1"/>
    </w:p>
    <w:p w14:paraId="15E1DE57" w14:textId="77777777" w:rsidR="00274777" w:rsidRPr="00274777" w:rsidRDefault="00274777" w:rsidP="00274777">
      <w:pPr>
        <w:ind w:left="720" w:hanging="720"/>
        <w:rPr>
          <w:rFonts w:ascii="Cambria" w:hAnsi="Cambria"/>
          <w:noProof/>
        </w:rPr>
      </w:pPr>
      <w:bookmarkStart w:id="2" w:name="_ENREF_2"/>
      <w:r w:rsidRPr="00274777">
        <w:rPr>
          <w:rFonts w:ascii="Cambria" w:hAnsi="Cambria"/>
          <w:noProof/>
        </w:rPr>
        <w:t>2</w:t>
      </w:r>
      <w:r w:rsidRPr="00274777">
        <w:rPr>
          <w:rFonts w:ascii="Cambria" w:hAnsi="Cambria"/>
          <w:noProof/>
        </w:rPr>
        <w:tab/>
        <w:t xml:space="preserve">Bakkes, P. J., Jenewein, S., Smits, S. H., Holland, I. B. &amp; Schmitt, L. The rate of folding dictates substrate secretion by the Escherichia coli hemolysin type 1 secretion system. </w:t>
      </w:r>
      <w:r w:rsidRPr="00274777">
        <w:rPr>
          <w:rFonts w:ascii="Cambria" w:hAnsi="Cambria"/>
          <w:i/>
          <w:noProof/>
        </w:rPr>
        <w:t>The Journal of biological chemistry</w:t>
      </w:r>
      <w:r w:rsidRPr="00274777">
        <w:rPr>
          <w:rFonts w:ascii="Cambria" w:hAnsi="Cambria"/>
          <w:noProof/>
        </w:rPr>
        <w:t xml:space="preserve"> </w:t>
      </w:r>
      <w:r w:rsidRPr="00274777">
        <w:rPr>
          <w:rFonts w:ascii="Cambria" w:hAnsi="Cambria"/>
          <w:b/>
          <w:noProof/>
        </w:rPr>
        <w:t>285</w:t>
      </w:r>
      <w:r w:rsidRPr="00274777">
        <w:rPr>
          <w:rFonts w:ascii="Cambria" w:hAnsi="Cambria"/>
          <w:noProof/>
        </w:rPr>
        <w:t>, 40573-40580, doi:10.1074/jbc.M110.173658 (2010).</w:t>
      </w:r>
      <w:bookmarkEnd w:id="2"/>
    </w:p>
    <w:p w14:paraId="525655D2" w14:textId="77777777" w:rsidR="00274777" w:rsidRPr="00274777" w:rsidRDefault="00274777" w:rsidP="00274777">
      <w:pPr>
        <w:ind w:left="720" w:hanging="720"/>
        <w:rPr>
          <w:rFonts w:ascii="Cambria" w:hAnsi="Cambria"/>
          <w:noProof/>
        </w:rPr>
      </w:pPr>
      <w:bookmarkStart w:id="3" w:name="_ENREF_3"/>
      <w:r w:rsidRPr="00274777">
        <w:rPr>
          <w:rFonts w:ascii="Cambria" w:hAnsi="Cambria"/>
          <w:noProof/>
        </w:rPr>
        <w:t>3</w:t>
      </w:r>
      <w:r w:rsidRPr="00274777">
        <w:rPr>
          <w:rFonts w:ascii="Cambria" w:hAnsi="Cambria"/>
          <w:noProof/>
        </w:rPr>
        <w:tab/>
        <w:t xml:space="preserve">Thomas, S., Smits, S. H. &amp; Schmitt, L. A simple in vitro acylation assay based on optimized HlyA and HlyC purification. </w:t>
      </w:r>
      <w:r w:rsidRPr="00274777">
        <w:rPr>
          <w:rFonts w:ascii="Cambria" w:hAnsi="Cambria"/>
          <w:i/>
          <w:noProof/>
        </w:rPr>
        <w:t>Analytical biochemistry</w:t>
      </w:r>
      <w:r w:rsidRPr="00274777">
        <w:rPr>
          <w:rFonts w:ascii="Cambria" w:hAnsi="Cambria"/>
          <w:noProof/>
        </w:rPr>
        <w:t>, doi:10.1016/j.ab.2014.07.001 (2014).</w:t>
      </w:r>
      <w:bookmarkEnd w:id="3"/>
    </w:p>
    <w:p w14:paraId="0C99D2B8" w14:textId="58EB34D3" w:rsidR="00274777" w:rsidRDefault="00274777" w:rsidP="00274777">
      <w:pPr>
        <w:rPr>
          <w:rFonts w:ascii="Cambria" w:hAnsi="Cambria"/>
          <w:noProof/>
        </w:rPr>
      </w:pPr>
    </w:p>
    <w:p w14:paraId="0E5C64BA" w14:textId="24CEC19D" w:rsidR="00D903A4" w:rsidRDefault="00274777">
      <w:r>
        <w:fldChar w:fldCharType="end"/>
      </w:r>
    </w:p>
    <w:sectPr w:rsidR="00D903A4" w:rsidSect="00141384">
      <w:footerReference w:type="even" r:id="rId15"/>
      <w:footerReference w:type="default" r:id="rId16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76303F" w14:textId="77777777" w:rsidR="00CC629D" w:rsidRDefault="00CC629D">
      <w:r>
        <w:separator/>
      </w:r>
    </w:p>
  </w:endnote>
  <w:endnote w:type="continuationSeparator" w:id="0">
    <w:p w14:paraId="5D6AE3E3" w14:textId="77777777" w:rsidR="00CC629D" w:rsidRDefault="00CC6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p`ˆøª6Â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0F776" w14:textId="77777777" w:rsidR="00CA1E11" w:rsidRDefault="00CA1E11" w:rsidP="00141384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9720CB6" w14:textId="77777777" w:rsidR="00CA1E11" w:rsidRDefault="00CA1E11" w:rsidP="00141384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AFBB3E" w14:textId="77777777" w:rsidR="00CA1E11" w:rsidRDefault="00CA1E11" w:rsidP="00141384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3F0CB8">
      <w:rPr>
        <w:rStyle w:val="Seitenzahl"/>
        <w:noProof/>
      </w:rPr>
      <w:t>4</w:t>
    </w:r>
    <w:r>
      <w:rPr>
        <w:rStyle w:val="Seitenzahl"/>
      </w:rPr>
      <w:fldChar w:fldCharType="end"/>
    </w:r>
  </w:p>
  <w:p w14:paraId="6FAF014D" w14:textId="77777777" w:rsidR="00CA1E11" w:rsidRDefault="00CA1E11" w:rsidP="00141384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D8A256" w14:textId="77777777" w:rsidR="00CC629D" w:rsidRDefault="00CC629D">
      <w:r>
        <w:separator/>
      </w:r>
    </w:p>
  </w:footnote>
  <w:footnote w:type="continuationSeparator" w:id="0">
    <w:p w14:paraId="31FCAF2F" w14:textId="77777777" w:rsidR="00CC629D" w:rsidRDefault="00CC62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9fs2vww2pa0xdpeeaayxz90k5zrspsrsr2rz&quot;&gt;Library&lt;record-ids&gt;&lt;item&gt;125&lt;/item&gt;&lt;item&gt;156&lt;/item&gt;&lt;item&gt;181&lt;/item&gt;&lt;/record-ids&gt;&lt;/item&gt;&lt;/Libraries&gt;"/>
  </w:docVars>
  <w:rsids>
    <w:rsidRoot w:val="001467CE"/>
    <w:rsid w:val="000B44BF"/>
    <w:rsid w:val="0012527F"/>
    <w:rsid w:val="00141384"/>
    <w:rsid w:val="001467CE"/>
    <w:rsid w:val="001850C2"/>
    <w:rsid w:val="00274777"/>
    <w:rsid w:val="00295839"/>
    <w:rsid w:val="002B1B6D"/>
    <w:rsid w:val="002C3FA4"/>
    <w:rsid w:val="003D2536"/>
    <w:rsid w:val="003F0CB8"/>
    <w:rsid w:val="004B02C7"/>
    <w:rsid w:val="006126D9"/>
    <w:rsid w:val="00660D96"/>
    <w:rsid w:val="00671D8F"/>
    <w:rsid w:val="006A05B9"/>
    <w:rsid w:val="006F51B4"/>
    <w:rsid w:val="0072062D"/>
    <w:rsid w:val="007B4CFD"/>
    <w:rsid w:val="008B4A8E"/>
    <w:rsid w:val="00987EF7"/>
    <w:rsid w:val="00A06F30"/>
    <w:rsid w:val="00A677C5"/>
    <w:rsid w:val="00AC2E74"/>
    <w:rsid w:val="00AC5FA3"/>
    <w:rsid w:val="00C50D21"/>
    <w:rsid w:val="00C5357E"/>
    <w:rsid w:val="00CA1E11"/>
    <w:rsid w:val="00CC629D"/>
    <w:rsid w:val="00D5271C"/>
    <w:rsid w:val="00D903A4"/>
    <w:rsid w:val="00D91DD8"/>
    <w:rsid w:val="00DC0AF7"/>
    <w:rsid w:val="00DC2BE2"/>
    <w:rsid w:val="00DD5C0A"/>
    <w:rsid w:val="00DF78DE"/>
    <w:rsid w:val="00E47DA7"/>
    <w:rsid w:val="00EF1DC2"/>
    <w:rsid w:val="00F87352"/>
    <w:rsid w:val="00FA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20932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2062D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eichen"/>
    <w:uiPriority w:val="99"/>
    <w:unhideWhenUsed/>
    <w:rsid w:val="0072062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2062D"/>
  </w:style>
  <w:style w:type="character" w:styleId="Seitenzahl">
    <w:name w:val="page number"/>
    <w:basedOn w:val="Absatzstandardschriftart"/>
    <w:uiPriority w:val="99"/>
    <w:semiHidden/>
    <w:unhideWhenUsed/>
    <w:rsid w:val="0072062D"/>
  </w:style>
  <w:style w:type="table" w:styleId="Tabellenraster">
    <w:name w:val="Table Grid"/>
    <w:basedOn w:val="NormaleTabelle"/>
    <w:uiPriority w:val="59"/>
    <w:rsid w:val="007206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DC2BE2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DC2BE2"/>
    <w:rPr>
      <w:rFonts w:ascii="Lucida Grande" w:hAnsi="Lucida Grande" w:cs="Lucida Grande"/>
      <w:sz w:val="18"/>
      <w:szCs w:val="18"/>
    </w:rPr>
  </w:style>
  <w:style w:type="character" w:styleId="Kommentarzeichen">
    <w:name w:val="annotation reference"/>
    <w:basedOn w:val="Absatzstandardschriftart"/>
    <w:uiPriority w:val="99"/>
    <w:semiHidden/>
    <w:unhideWhenUsed/>
    <w:rsid w:val="00141384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141384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141384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141384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141384"/>
    <w:rPr>
      <w:b/>
      <w:bCs/>
      <w:sz w:val="20"/>
      <w:szCs w:val="20"/>
    </w:rPr>
  </w:style>
  <w:style w:type="character" w:styleId="Link">
    <w:name w:val="Hyperlink"/>
    <w:basedOn w:val="Absatzstandardschriftart"/>
    <w:uiPriority w:val="99"/>
    <w:unhideWhenUsed/>
    <w:rsid w:val="002747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2062D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eichen"/>
    <w:uiPriority w:val="99"/>
    <w:unhideWhenUsed/>
    <w:rsid w:val="0072062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2062D"/>
  </w:style>
  <w:style w:type="character" w:styleId="Seitenzahl">
    <w:name w:val="page number"/>
    <w:basedOn w:val="Absatzstandardschriftart"/>
    <w:uiPriority w:val="99"/>
    <w:semiHidden/>
    <w:unhideWhenUsed/>
    <w:rsid w:val="0072062D"/>
  </w:style>
  <w:style w:type="table" w:styleId="Tabellenraster">
    <w:name w:val="Table Grid"/>
    <w:basedOn w:val="NormaleTabelle"/>
    <w:uiPriority w:val="59"/>
    <w:rsid w:val="007206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DC2BE2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DC2BE2"/>
    <w:rPr>
      <w:rFonts w:ascii="Lucida Grande" w:hAnsi="Lucida Grande" w:cs="Lucida Grande"/>
      <w:sz w:val="18"/>
      <w:szCs w:val="18"/>
    </w:rPr>
  </w:style>
  <w:style w:type="character" w:styleId="Kommentarzeichen">
    <w:name w:val="annotation reference"/>
    <w:basedOn w:val="Absatzstandardschriftart"/>
    <w:uiPriority w:val="99"/>
    <w:semiHidden/>
    <w:unhideWhenUsed/>
    <w:rsid w:val="00141384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141384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141384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141384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141384"/>
    <w:rPr>
      <w:b/>
      <w:bCs/>
      <w:sz w:val="20"/>
      <w:szCs w:val="20"/>
    </w:rPr>
  </w:style>
  <w:style w:type="character" w:styleId="Link">
    <w:name w:val="Hyperlink"/>
    <w:basedOn w:val="Absatzstandardschriftart"/>
    <w:uiPriority w:val="99"/>
    <w:unhideWhenUsed/>
    <w:rsid w:val="002747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tif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1A17C-24C8-BF48-A127-6ED68531C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2009</Words>
  <Characters>12659</Characters>
  <Application>Microsoft Macintosh Word</Application>
  <DocSecurity>0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Lutz Schmitt</cp:lastModifiedBy>
  <cp:revision>2</cp:revision>
  <cp:lastPrinted>2015-03-19T11:25:00Z</cp:lastPrinted>
  <dcterms:created xsi:type="dcterms:W3CDTF">2015-07-02T10:45:00Z</dcterms:created>
  <dcterms:modified xsi:type="dcterms:W3CDTF">2015-07-02T10:45:00Z</dcterms:modified>
</cp:coreProperties>
</file>