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74E" w:rsidRPr="00867232" w:rsidRDefault="009B674E" w:rsidP="009B674E">
      <w:pPr>
        <w:rPr>
          <w:rFonts w:cs="Times New Roman"/>
          <w:b/>
          <w:sz w:val="24"/>
          <w:szCs w:val="24"/>
        </w:rPr>
      </w:pPr>
      <w:bookmarkStart w:id="0" w:name="_GoBack"/>
      <w:bookmarkEnd w:id="0"/>
    </w:p>
    <w:p w:rsidR="009B674E" w:rsidRPr="00867232" w:rsidRDefault="009B674E" w:rsidP="009B674E">
      <w:pPr>
        <w:rPr>
          <w:rFonts w:cs="Times New Roman"/>
          <w:b/>
          <w:sz w:val="24"/>
          <w:szCs w:val="24"/>
        </w:rPr>
      </w:pPr>
    </w:p>
    <w:p w:rsidR="009B674E" w:rsidRPr="00867232" w:rsidRDefault="009B674E" w:rsidP="009B674E">
      <w:pPr>
        <w:rPr>
          <w:rFonts w:cs="Times New Roman"/>
          <w:b/>
          <w:sz w:val="24"/>
          <w:szCs w:val="24"/>
        </w:rPr>
      </w:pPr>
    </w:p>
    <w:p w:rsidR="009B674E" w:rsidRPr="00867232" w:rsidRDefault="009B674E" w:rsidP="009B674E">
      <w:pPr>
        <w:rPr>
          <w:rFonts w:cs="Times New Roman"/>
          <w:b/>
          <w:sz w:val="24"/>
          <w:szCs w:val="24"/>
        </w:rPr>
      </w:pPr>
    </w:p>
    <w:p w:rsidR="009B674E" w:rsidRPr="00867232" w:rsidRDefault="009B674E" w:rsidP="009B674E">
      <w:pPr>
        <w:rPr>
          <w:rFonts w:cs="Times New Roman"/>
          <w:b/>
          <w:sz w:val="24"/>
          <w:szCs w:val="24"/>
        </w:rPr>
      </w:pPr>
    </w:p>
    <w:p w:rsidR="009B674E" w:rsidRPr="00867232" w:rsidRDefault="009B674E" w:rsidP="009B674E">
      <w:pPr>
        <w:rPr>
          <w:rFonts w:asciiTheme="majorHAnsi" w:hAnsiTheme="majorHAnsi" w:cstheme="majorHAnsi"/>
          <w:b/>
          <w:sz w:val="24"/>
          <w:szCs w:val="24"/>
        </w:rPr>
      </w:pPr>
      <w:r w:rsidRPr="00867232">
        <w:rPr>
          <w:rFonts w:asciiTheme="majorHAnsi" w:hAnsiTheme="majorHAnsi" w:cstheme="majorHAnsi"/>
          <w:b/>
          <w:sz w:val="24"/>
          <w:szCs w:val="24"/>
        </w:rPr>
        <w:t>Intestinal cancer stem cells marked by Bmi1 or Lgr5 expression contribute to tumor propagation via clonal expansion.</w:t>
      </w:r>
    </w:p>
    <w:p w:rsidR="009B674E" w:rsidRPr="00867232" w:rsidRDefault="009B674E" w:rsidP="009B674E">
      <w:pPr>
        <w:rPr>
          <w:rFonts w:cs="Times New Roman"/>
          <w:b/>
          <w:sz w:val="24"/>
          <w:szCs w:val="24"/>
        </w:rPr>
      </w:pPr>
    </w:p>
    <w:p w:rsidR="009B674E" w:rsidRPr="00867232" w:rsidRDefault="009B674E" w:rsidP="009B674E">
      <w:pPr>
        <w:rPr>
          <w:rFonts w:cs="Times New Roman"/>
          <w:b/>
          <w:sz w:val="24"/>
          <w:szCs w:val="24"/>
        </w:rPr>
      </w:pPr>
    </w:p>
    <w:p w:rsidR="009B674E" w:rsidRPr="00867232" w:rsidRDefault="009B674E" w:rsidP="009B674E">
      <w:pPr>
        <w:rPr>
          <w:rFonts w:cs="Times New Roman"/>
          <w:b/>
          <w:sz w:val="24"/>
          <w:szCs w:val="24"/>
        </w:rPr>
      </w:pPr>
    </w:p>
    <w:p w:rsidR="00154317" w:rsidRPr="00867232" w:rsidRDefault="00154317" w:rsidP="00154317">
      <w:pPr>
        <w:widowControl/>
        <w:jc w:val="left"/>
        <w:rPr>
          <w:rFonts w:ascii="Times" w:hAnsi="Times"/>
          <w:sz w:val="24"/>
          <w:szCs w:val="24"/>
        </w:rPr>
      </w:pPr>
      <w:r w:rsidRPr="00867232">
        <w:rPr>
          <w:rFonts w:ascii="Times" w:hAnsi="Times"/>
          <w:sz w:val="24"/>
          <w:szCs w:val="24"/>
          <w:vertAlign w:val="superscript"/>
        </w:rPr>
        <w:t>1.2</w:t>
      </w:r>
      <w:r w:rsidRPr="00867232">
        <w:rPr>
          <w:rFonts w:ascii="Times" w:hAnsi="Times"/>
          <w:sz w:val="24"/>
          <w:szCs w:val="24"/>
        </w:rPr>
        <w:t xml:space="preserve">Hirotsugu </w:t>
      </w:r>
      <w:proofErr w:type="spellStart"/>
      <w:r w:rsidRPr="00867232">
        <w:rPr>
          <w:rFonts w:ascii="Times" w:hAnsi="Times"/>
          <w:sz w:val="24"/>
          <w:szCs w:val="24"/>
        </w:rPr>
        <w:t>Yanai</w:t>
      </w:r>
      <w:proofErr w:type="spellEnd"/>
      <w:r w:rsidRPr="00867232">
        <w:rPr>
          <w:rFonts w:ascii="Times" w:hAnsi="Times"/>
          <w:sz w:val="24"/>
          <w:szCs w:val="24"/>
        </w:rPr>
        <w:t xml:space="preserve">, </w:t>
      </w:r>
      <w:r w:rsidRPr="00867232">
        <w:rPr>
          <w:rFonts w:ascii="Times" w:hAnsi="Times"/>
          <w:sz w:val="24"/>
          <w:szCs w:val="24"/>
          <w:vertAlign w:val="superscript"/>
        </w:rPr>
        <w:t>1</w:t>
      </w:r>
      <w:r w:rsidRPr="00867232">
        <w:rPr>
          <w:rFonts w:ascii="Times" w:hAnsi="Times"/>
          <w:sz w:val="24"/>
          <w:szCs w:val="24"/>
        </w:rPr>
        <w:t xml:space="preserve">Naho </w:t>
      </w:r>
      <w:proofErr w:type="spellStart"/>
      <w:r w:rsidRPr="00867232">
        <w:rPr>
          <w:rFonts w:ascii="Times" w:hAnsi="Times"/>
          <w:sz w:val="24"/>
          <w:szCs w:val="24"/>
        </w:rPr>
        <w:t>Atsumi</w:t>
      </w:r>
      <w:proofErr w:type="spellEnd"/>
      <w:r w:rsidRPr="00867232">
        <w:rPr>
          <w:rFonts w:ascii="Times" w:hAnsi="Times"/>
          <w:sz w:val="24"/>
          <w:szCs w:val="24"/>
        </w:rPr>
        <w:t xml:space="preserve">, </w:t>
      </w:r>
      <w:r w:rsidRPr="00867232">
        <w:rPr>
          <w:rFonts w:ascii="Times" w:hAnsi="Times"/>
          <w:sz w:val="24"/>
          <w:szCs w:val="24"/>
          <w:vertAlign w:val="superscript"/>
        </w:rPr>
        <w:t>1, 3</w:t>
      </w:r>
      <w:r w:rsidRPr="00867232">
        <w:rPr>
          <w:rFonts w:ascii="Times" w:hAnsi="Times"/>
          <w:sz w:val="24"/>
          <w:szCs w:val="24"/>
        </w:rPr>
        <w:t xml:space="preserve">Toshihiro Tanaka, </w:t>
      </w:r>
      <w:r w:rsidRPr="00867232">
        <w:rPr>
          <w:rFonts w:ascii="Times" w:hAnsi="Times"/>
          <w:sz w:val="24"/>
          <w:szCs w:val="24"/>
          <w:vertAlign w:val="superscript"/>
        </w:rPr>
        <w:t>1,3</w:t>
      </w:r>
      <w:r w:rsidRPr="00867232">
        <w:rPr>
          <w:rFonts w:ascii="Times" w:hAnsi="Times"/>
          <w:sz w:val="24"/>
          <w:szCs w:val="24"/>
        </w:rPr>
        <w:t xml:space="preserve">Naohiro Nakamura, </w:t>
      </w:r>
      <w:r w:rsidRPr="00867232">
        <w:rPr>
          <w:rFonts w:ascii="Times" w:hAnsi="Times"/>
          <w:sz w:val="24"/>
          <w:szCs w:val="24"/>
          <w:vertAlign w:val="superscript"/>
        </w:rPr>
        <w:t>1,4</w:t>
      </w:r>
      <w:r w:rsidRPr="00867232">
        <w:rPr>
          <w:rFonts w:ascii="Times" w:hAnsi="Times"/>
          <w:sz w:val="24"/>
          <w:szCs w:val="24"/>
        </w:rPr>
        <w:t xml:space="preserve">Yoshihiro Komai, </w:t>
      </w:r>
      <w:r w:rsidRPr="00867232">
        <w:rPr>
          <w:rFonts w:ascii="Times" w:hAnsi="Times"/>
          <w:sz w:val="24"/>
          <w:szCs w:val="24"/>
          <w:vertAlign w:val="superscript"/>
        </w:rPr>
        <w:t>1,5</w:t>
      </w:r>
      <w:r w:rsidRPr="00867232">
        <w:rPr>
          <w:rFonts w:ascii="Times" w:hAnsi="Times"/>
          <w:sz w:val="24"/>
          <w:szCs w:val="24"/>
        </w:rPr>
        <w:t xml:space="preserve">Taichi </w:t>
      </w:r>
      <w:proofErr w:type="spellStart"/>
      <w:r w:rsidRPr="00867232">
        <w:rPr>
          <w:rFonts w:ascii="Times" w:hAnsi="Times"/>
          <w:sz w:val="24"/>
          <w:szCs w:val="24"/>
        </w:rPr>
        <w:t>Omachi</w:t>
      </w:r>
      <w:proofErr w:type="spellEnd"/>
      <w:r w:rsidRPr="00867232">
        <w:rPr>
          <w:rFonts w:ascii="Times" w:hAnsi="Times"/>
          <w:sz w:val="24"/>
          <w:szCs w:val="24"/>
        </w:rPr>
        <w:t xml:space="preserve">, </w:t>
      </w:r>
      <w:r w:rsidRPr="00867232">
        <w:rPr>
          <w:rFonts w:ascii="Times" w:hAnsi="Times"/>
          <w:sz w:val="24"/>
          <w:szCs w:val="24"/>
          <w:vertAlign w:val="superscript"/>
        </w:rPr>
        <w:t>1</w:t>
      </w:r>
      <w:r w:rsidRPr="00867232">
        <w:rPr>
          <w:rFonts w:ascii="Times" w:hAnsi="Times"/>
          <w:sz w:val="24"/>
          <w:szCs w:val="24"/>
        </w:rPr>
        <w:t xml:space="preserve">Kiyomichi Tanaka, </w:t>
      </w:r>
      <w:r w:rsidRPr="00867232">
        <w:rPr>
          <w:rFonts w:ascii="Times" w:hAnsi="Times"/>
          <w:sz w:val="24"/>
          <w:szCs w:val="24"/>
          <w:vertAlign w:val="superscript"/>
        </w:rPr>
        <w:t>1</w:t>
      </w:r>
      <w:r w:rsidRPr="00867232">
        <w:rPr>
          <w:rFonts w:ascii="Times" w:hAnsi="Times"/>
          <w:sz w:val="24"/>
          <w:szCs w:val="24"/>
        </w:rPr>
        <w:t xml:space="preserve">Kazuhiko </w:t>
      </w:r>
      <w:proofErr w:type="spellStart"/>
      <w:r w:rsidRPr="00867232">
        <w:rPr>
          <w:rFonts w:ascii="Times" w:hAnsi="Times"/>
          <w:sz w:val="24"/>
          <w:szCs w:val="24"/>
        </w:rPr>
        <w:t>Ishigaki</w:t>
      </w:r>
      <w:proofErr w:type="spellEnd"/>
      <w:r w:rsidRPr="00867232">
        <w:rPr>
          <w:rFonts w:ascii="Times" w:hAnsi="Times"/>
          <w:sz w:val="24"/>
          <w:szCs w:val="24"/>
        </w:rPr>
        <w:t xml:space="preserve">, </w:t>
      </w:r>
      <w:r w:rsidRPr="00867232">
        <w:rPr>
          <w:rFonts w:ascii="Times" w:hAnsi="Times"/>
          <w:sz w:val="24"/>
          <w:szCs w:val="24"/>
          <w:vertAlign w:val="superscript"/>
        </w:rPr>
        <w:t>1</w:t>
      </w:r>
      <w:r w:rsidRPr="00867232">
        <w:rPr>
          <w:rFonts w:ascii="Times" w:hAnsi="Times"/>
          <w:sz w:val="24"/>
          <w:szCs w:val="24"/>
        </w:rPr>
        <w:t xml:space="preserve">Kazuho </w:t>
      </w:r>
      <w:proofErr w:type="spellStart"/>
      <w:r w:rsidRPr="00867232">
        <w:rPr>
          <w:rFonts w:ascii="Times" w:hAnsi="Times"/>
          <w:sz w:val="24"/>
          <w:szCs w:val="24"/>
        </w:rPr>
        <w:t>Saiga</w:t>
      </w:r>
      <w:proofErr w:type="spellEnd"/>
      <w:r w:rsidRPr="00867232">
        <w:rPr>
          <w:rFonts w:ascii="Times" w:hAnsi="Times"/>
          <w:sz w:val="24"/>
          <w:szCs w:val="24"/>
        </w:rPr>
        <w:t xml:space="preserve">, </w:t>
      </w:r>
      <w:r w:rsidRPr="00867232">
        <w:rPr>
          <w:rFonts w:ascii="Times" w:hAnsi="Times"/>
          <w:sz w:val="24"/>
          <w:szCs w:val="24"/>
          <w:vertAlign w:val="superscript"/>
        </w:rPr>
        <w:t>1,4</w:t>
      </w:r>
      <w:r w:rsidRPr="00867232">
        <w:rPr>
          <w:rFonts w:ascii="Times" w:hAnsi="Times"/>
          <w:sz w:val="24"/>
          <w:szCs w:val="24"/>
        </w:rPr>
        <w:t xml:space="preserve">Haruyuki </w:t>
      </w:r>
      <w:proofErr w:type="spellStart"/>
      <w:r w:rsidRPr="00867232">
        <w:rPr>
          <w:rFonts w:ascii="Times" w:hAnsi="Times"/>
          <w:sz w:val="24"/>
          <w:szCs w:val="24"/>
        </w:rPr>
        <w:t>Ohsugi</w:t>
      </w:r>
      <w:proofErr w:type="spellEnd"/>
      <w:r w:rsidRPr="00867232">
        <w:rPr>
          <w:rFonts w:ascii="Times" w:hAnsi="Times"/>
          <w:sz w:val="24"/>
          <w:szCs w:val="24"/>
        </w:rPr>
        <w:t xml:space="preserve">, </w:t>
      </w:r>
      <w:r w:rsidRPr="00867232">
        <w:rPr>
          <w:rFonts w:ascii="Times" w:hAnsi="Times"/>
          <w:sz w:val="24"/>
          <w:szCs w:val="24"/>
          <w:vertAlign w:val="superscript"/>
        </w:rPr>
        <w:t>1</w:t>
      </w:r>
      <w:r w:rsidRPr="00867232">
        <w:rPr>
          <w:rFonts w:ascii="Times" w:hAnsi="Times"/>
          <w:sz w:val="24"/>
          <w:szCs w:val="24"/>
        </w:rPr>
        <w:t xml:space="preserve">Yoko Tokuyama, </w:t>
      </w:r>
      <w:r w:rsidRPr="00867232">
        <w:rPr>
          <w:rFonts w:ascii="Times" w:hAnsi="Times"/>
          <w:sz w:val="24"/>
          <w:szCs w:val="24"/>
          <w:vertAlign w:val="superscript"/>
        </w:rPr>
        <w:t>1</w:t>
      </w:r>
      <w:r w:rsidRPr="00867232">
        <w:rPr>
          <w:rFonts w:ascii="Times" w:hAnsi="Times"/>
          <w:sz w:val="24"/>
          <w:szCs w:val="24"/>
        </w:rPr>
        <w:t xml:space="preserve">Yuki </w:t>
      </w:r>
      <w:proofErr w:type="spellStart"/>
      <w:r w:rsidRPr="00867232">
        <w:rPr>
          <w:rFonts w:ascii="Times" w:hAnsi="Times"/>
          <w:sz w:val="24"/>
          <w:szCs w:val="24"/>
        </w:rPr>
        <w:t>Imahashi</w:t>
      </w:r>
      <w:proofErr w:type="spellEnd"/>
      <w:r w:rsidRPr="00867232">
        <w:rPr>
          <w:rFonts w:ascii="Times" w:hAnsi="Times"/>
          <w:sz w:val="24"/>
          <w:szCs w:val="24"/>
        </w:rPr>
        <w:t xml:space="preserve">, </w:t>
      </w:r>
      <w:r w:rsidRPr="00867232">
        <w:rPr>
          <w:rFonts w:ascii="Times" w:hAnsi="Times"/>
          <w:sz w:val="24"/>
          <w:szCs w:val="24"/>
          <w:vertAlign w:val="superscript"/>
        </w:rPr>
        <w:t>1, 6</w:t>
      </w:r>
      <w:r w:rsidRPr="00867232">
        <w:rPr>
          <w:rFonts w:ascii="Times" w:hAnsi="Times"/>
          <w:sz w:val="24"/>
          <w:szCs w:val="24"/>
        </w:rPr>
        <w:t xml:space="preserve">Shuichi </w:t>
      </w:r>
      <w:proofErr w:type="spellStart"/>
      <w:r w:rsidRPr="00867232">
        <w:rPr>
          <w:rFonts w:ascii="Times" w:hAnsi="Times"/>
          <w:sz w:val="24"/>
          <w:szCs w:val="24"/>
        </w:rPr>
        <w:t>Ohe</w:t>
      </w:r>
      <w:proofErr w:type="spellEnd"/>
      <w:r w:rsidRPr="00867232">
        <w:rPr>
          <w:rFonts w:ascii="Times" w:hAnsi="Times"/>
          <w:sz w:val="24"/>
          <w:szCs w:val="24"/>
        </w:rPr>
        <w:t xml:space="preserve">, </w:t>
      </w:r>
      <w:r w:rsidRPr="00867232">
        <w:rPr>
          <w:rFonts w:ascii="Times" w:hAnsi="Times"/>
          <w:sz w:val="24"/>
          <w:szCs w:val="24"/>
          <w:vertAlign w:val="superscript"/>
        </w:rPr>
        <w:t>1</w:t>
      </w:r>
      <w:r w:rsidRPr="00867232">
        <w:rPr>
          <w:rFonts w:ascii="Times" w:hAnsi="Times"/>
          <w:sz w:val="24"/>
          <w:szCs w:val="24"/>
        </w:rPr>
        <w:t xml:space="preserve">Hiroko </w:t>
      </w:r>
      <w:proofErr w:type="spellStart"/>
      <w:r w:rsidRPr="00867232">
        <w:rPr>
          <w:rFonts w:ascii="Times" w:hAnsi="Times"/>
          <w:sz w:val="24"/>
          <w:szCs w:val="24"/>
        </w:rPr>
        <w:t>Hisha</w:t>
      </w:r>
      <w:proofErr w:type="spellEnd"/>
      <w:r w:rsidRPr="00867232">
        <w:rPr>
          <w:rFonts w:ascii="Times" w:hAnsi="Times"/>
          <w:sz w:val="24"/>
          <w:szCs w:val="24"/>
        </w:rPr>
        <w:t xml:space="preserve">, </w:t>
      </w:r>
      <w:r w:rsidRPr="00867232">
        <w:rPr>
          <w:rFonts w:ascii="Times" w:hAnsi="Times"/>
          <w:sz w:val="24"/>
          <w:szCs w:val="24"/>
          <w:vertAlign w:val="superscript"/>
        </w:rPr>
        <w:t>1</w:t>
      </w:r>
      <w:r w:rsidRPr="00867232">
        <w:rPr>
          <w:rFonts w:ascii="Times" w:hAnsi="Times"/>
          <w:sz w:val="24"/>
          <w:szCs w:val="24"/>
        </w:rPr>
        <w:t xml:space="preserve">Naoko Yoshida, </w:t>
      </w:r>
      <w:r w:rsidRPr="00867232">
        <w:rPr>
          <w:rFonts w:ascii="Times" w:hAnsi="Times"/>
          <w:sz w:val="24"/>
          <w:szCs w:val="24"/>
          <w:vertAlign w:val="superscript"/>
        </w:rPr>
        <w:t>1</w:t>
      </w:r>
      <w:r w:rsidRPr="00867232">
        <w:rPr>
          <w:rFonts w:ascii="Times" w:hAnsi="Times"/>
          <w:sz w:val="24"/>
          <w:szCs w:val="24"/>
        </w:rPr>
        <w:t xml:space="preserve">Keiki Kumano, </w:t>
      </w:r>
      <w:r w:rsidRPr="00867232">
        <w:rPr>
          <w:rFonts w:ascii="Times" w:hAnsi="Times"/>
          <w:sz w:val="24"/>
          <w:szCs w:val="24"/>
          <w:vertAlign w:val="superscript"/>
        </w:rPr>
        <w:t>2</w:t>
      </w:r>
      <w:r w:rsidRPr="00867232">
        <w:rPr>
          <w:rFonts w:ascii="Times" w:hAnsi="Times"/>
          <w:sz w:val="24"/>
          <w:szCs w:val="24"/>
        </w:rPr>
        <w:t xml:space="preserve">Masanori </w:t>
      </w:r>
      <w:proofErr w:type="spellStart"/>
      <w:r w:rsidRPr="00867232">
        <w:rPr>
          <w:rFonts w:ascii="Times" w:hAnsi="Times"/>
          <w:sz w:val="24"/>
          <w:szCs w:val="24"/>
        </w:rPr>
        <w:t>Kon</w:t>
      </w:r>
      <w:proofErr w:type="spellEnd"/>
      <w:r w:rsidRPr="00867232">
        <w:rPr>
          <w:rFonts w:ascii="Times" w:hAnsi="Times"/>
          <w:sz w:val="24"/>
          <w:szCs w:val="24"/>
        </w:rPr>
        <w:t xml:space="preserve"> and </w:t>
      </w:r>
      <w:r w:rsidRPr="00867232">
        <w:rPr>
          <w:rFonts w:ascii="Times" w:hAnsi="Times"/>
          <w:sz w:val="24"/>
          <w:szCs w:val="24"/>
          <w:vertAlign w:val="superscript"/>
        </w:rPr>
        <w:t>1</w:t>
      </w:r>
      <w:r w:rsidRPr="00867232">
        <w:rPr>
          <w:rFonts w:ascii="Times" w:hAnsi="Times"/>
          <w:bCs/>
          <w:sz w:val="24"/>
          <w:szCs w:val="24"/>
        </w:rPr>
        <w:t>Hiroo Ueno</w:t>
      </w:r>
      <w:r w:rsidRPr="00867232">
        <w:rPr>
          <w:rFonts w:ascii="Times" w:hAnsi="Times"/>
          <w:sz w:val="24"/>
          <w:szCs w:val="24"/>
        </w:rPr>
        <w:t>*</w:t>
      </w:r>
    </w:p>
    <w:p w:rsidR="00154317" w:rsidRPr="00867232" w:rsidRDefault="00154317" w:rsidP="00154317">
      <w:pPr>
        <w:widowControl/>
        <w:jc w:val="left"/>
        <w:rPr>
          <w:rFonts w:ascii="Times" w:hAnsi="Times"/>
          <w:b/>
          <w:sz w:val="24"/>
          <w:szCs w:val="24"/>
          <w:vertAlign w:val="superscript"/>
        </w:rPr>
      </w:pPr>
    </w:p>
    <w:p w:rsidR="00154317" w:rsidRPr="00867232" w:rsidRDefault="00154317" w:rsidP="00154317">
      <w:pPr>
        <w:widowControl/>
        <w:jc w:val="left"/>
        <w:rPr>
          <w:b/>
          <w:sz w:val="24"/>
          <w:szCs w:val="24"/>
          <w:vertAlign w:val="superscript"/>
        </w:rPr>
      </w:pPr>
    </w:p>
    <w:p w:rsidR="00546A90" w:rsidRDefault="00546A90" w:rsidP="00546A90">
      <w:pPr>
        <w:rPr>
          <w:color w:val="000000" w:themeColor="text1"/>
          <w:sz w:val="24"/>
          <w:szCs w:val="24"/>
        </w:rPr>
      </w:pPr>
      <w:r w:rsidRPr="00EF7CD6">
        <w:rPr>
          <w:color w:val="000000" w:themeColor="text1"/>
          <w:sz w:val="24"/>
          <w:szCs w:val="24"/>
          <w:vertAlign w:val="superscript"/>
        </w:rPr>
        <w:t>1</w:t>
      </w:r>
      <w:r w:rsidRPr="00EF7CD6">
        <w:rPr>
          <w:color w:val="000000" w:themeColor="text1"/>
          <w:sz w:val="24"/>
          <w:szCs w:val="24"/>
        </w:rPr>
        <w:t>Department of Stem Cell Pathology,</w:t>
      </w:r>
      <w:r w:rsidRPr="003F32F8">
        <w:rPr>
          <w:color w:val="000000" w:themeColor="text1"/>
          <w:sz w:val="24"/>
          <w:szCs w:val="24"/>
        </w:rPr>
        <w:t xml:space="preserve"> </w:t>
      </w:r>
      <w:r w:rsidRPr="00EF7CD6">
        <w:rPr>
          <w:color w:val="000000" w:themeColor="text1"/>
          <w:sz w:val="24"/>
          <w:szCs w:val="24"/>
        </w:rPr>
        <w:t>Kansai Medical University, 2-5-1 Shin-</w:t>
      </w:r>
      <w:proofErr w:type="spellStart"/>
      <w:r w:rsidRPr="00EF7CD6">
        <w:rPr>
          <w:color w:val="000000" w:themeColor="text1"/>
          <w:sz w:val="24"/>
          <w:szCs w:val="24"/>
        </w:rPr>
        <w:t>machi</w:t>
      </w:r>
      <w:proofErr w:type="spellEnd"/>
      <w:r w:rsidRPr="00EF7CD6">
        <w:rPr>
          <w:color w:val="000000" w:themeColor="text1"/>
          <w:sz w:val="24"/>
          <w:szCs w:val="24"/>
        </w:rPr>
        <w:t xml:space="preserve">, </w:t>
      </w:r>
      <w:r w:rsidRPr="00EF7CD6">
        <w:rPr>
          <w:rFonts w:hint="eastAsia"/>
          <w:color w:val="000000" w:themeColor="text1"/>
          <w:sz w:val="24"/>
          <w:szCs w:val="24"/>
        </w:rPr>
        <w:t xml:space="preserve">Hirakata, </w:t>
      </w:r>
      <w:r w:rsidRPr="00EF7CD6">
        <w:rPr>
          <w:color w:val="000000" w:themeColor="text1"/>
          <w:sz w:val="24"/>
          <w:szCs w:val="24"/>
        </w:rPr>
        <w:t>Osaka 573-1010, Japan</w:t>
      </w:r>
    </w:p>
    <w:p w:rsidR="00546A90" w:rsidRDefault="00546A90" w:rsidP="00546A90">
      <w:pPr>
        <w:rPr>
          <w:color w:val="000000" w:themeColor="text1"/>
          <w:sz w:val="24"/>
          <w:szCs w:val="24"/>
          <w:vertAlign w:val="superscript"/>
        </w:rPr>
      </w:pPr>
      <w:r w:rsidRPr="00EF7CD6">
        <w:rPr>
          <w:color w:val="000000" w:themeColor="text1"/>
          <w:sz w:val="24"/>
          <w:szCs w:val="24"/>
          <w:vertAlign w:val="superscript"/>
        </w:rPr>
        <w:t>2</w:t>
      </w:r>
      <w:r w:rsidRPr="00EF7CD6">
        <w:rPr>
          <w:color w:val="000000" w:themeColor="text1"/>
          <w:sz w:val="24"/>
          <w:szCs w:val="24"/>
        </w:rPr>
        <w:t>Department of Surgery, Kansai Medical University, 2-5-1 Shin-</w:t>
      </w:r>
      <w:proofErr w:type="spellStart"/>
      <w:r w:rsidRPr="00EF7CD6">
        <w:rPr>
          <w:color w:val="000000" w:themeColor="text1"/>
          <w:sz w:val="24"/>
          <w:szCs w:val="24"/>
        </w:rPr>
        <w:t>machi</w:t>
      </w:r>
      <w:proofErr w:type="spellEnd"/>
      <w:r w:rsidRPr="00EF7CD6">
        <w:rPr>
          <w:color w:val="000000" w:themeColor="text1"/>
          <w:sz w:val="24"/>
          <w:szCs w:val="24"/>
        </w:rPr>
        <w:t xml:space="preserve">, </w:t>
      </w:r>
      <w:r w:rsidRPr="00EF7CD6">
        <w:rPr>
          <w:rFonts w:hint="eastAsia"/>
          <w:color w:val="000000" w:themeColor="text1"/>
          <w:sz w:val="24"/>
          <w:szCs w:val="24"/>
        </w:rPr>
        <w:t xml:space="preserve">Hirakata, </w:t>
      </w:r>
      <w:r w:rsidRPr="00EF7CD6">
        <w:rPr>
          <w:color w:val="000000" w:themeColor="text1"/>
          <w:sz w:val="24"/>
          <w:szCs w:val="24"/>
        </w:rPr>
        <w:t>Osaka 573-1010, Japan</w:t>
      </w:r>
      <w:r w:rsidRPr="00EF7CD6">
        <w:rPr>
          <w:color w:val="000000" w:themeColor="text1"/>
          <w:sz w:val="24"/>
          <w:szCs w:val="24"/>
          <w:vertAlign w:val="superscript"/>
        </w:rPr>
        <w:t xml:space="preserve"> </w:t>
      </w:r>
    </w:p>
    <w:p w:rsidR="00546A90" w:rsidRDefault="00546A90" w:rsidP="00546A90">
      <w:pPr>
        <w:rPr>
          <w:color w:val="000000" w:themeColor="text1"/>
          <w:sz w:val="24"/>
          <w:szCs w:val="24"/>
          <w:vertAlign w:val="superscript"/>
        </w:rPr>
      </w:pPr>
      <w:r w:rsidRPr="00EF7CD6">
        <w:rPr>
          <w:color w:val="000000" w:themeColor="text1"/>
          <w:sz w:val="24"/>
          <w:szCs w:val="24"/>
          <w:vertAlign w:val="superscript"/>
        </w:rPr>
        <w:t>3</w:t>
      </w:r>
      <w:r w:rsidRPr="00EF7CD6">
        <w:rPr>
          <w:color w:val="000000" w:themeColor="text1"/>
          <w:sz w:val="24"/>
          <w:szCs w:val="24"/>
        </w:rPr>
        <w:t>Third Department of Internal Medicine, Kansai Medical University, 2-5-1 Shin-</w:t>
      </w:r>
      <w:proofErr w:type="spellStart"/>
      <w:r w:rsidRPr="00EF7CD6">
        <w:rPr>
          <w:color w:val="000000" w:themeColor="text1"/>
          <w:sz w:val="24"/>
          <w:szCs w:val="24"/>
        </w:rPr>
        <w:t>machi</w:t>
      </w:r>
      <w:proofErr w:type="spellEnd"/>
      <w:r w:rsidRPr="00EF7CD6">
        <w:rPr>
          <w:color w:val="000000" w:themeColor="text1"/>
          <w:sz w:val="24"/>
          <w:szCs w:val="24"/>
        </w:rPr>
        <w:t xml:space="preserve">, </w:t>
      </w:r>
      <w:r w:rsidRPr="00EF7CD6">
        <w:rPr>
          <w:rFonts w:hint="eastAsia"/>
          <w:color w:val="000000" w:themeColor="text1"/>
          <w:sz w:val="24"/>
          <w:szCs w:val="24"/>
        </w:rPr>
        <w:t xml:space="preserve">Hirakata, </w:t>
      </w:r>
      <w:r w:rsidRPr="00EF7CD6">
        <w:rPr>
          <w:color w:val="000000" w:themeColor="text1"/>
          <w:sz w:val="24"/>
          <w:szCs w:val="24"/>
        </w:rPr>
        <w:t>Osaka 573-1010, Japan</w:t>
      </w:r>
      <w:r w:rsidRPr="00EF7CD6">
        <w:rPr>
          <w:rFonts w:hint="eastAsia"/>
          <w:color w:val="000000" w:themeColor="text1"/>
          <w:sz w:val="24"/>
          <w:szCs w:val="24"/>
          <w:vertAlign w:val="superscript"/>
        </w:rPr>
        <w:t xml:space="preserve"> </w:t>
      </w:r>
    </w:p>
    <w:p w:rsidR="00546A90" w:rsidRDefault="00546A90" w:rsidP="00546A90">
      <w:pPr>
        <w:rPr>
          <w:color w:val="000000" w:themeColor="text1"/>
          <w:sz w:val="24"/>
          <w:szCs w:val="24"/>
        </w:rPr>
      </w:pPr>
      <w:r w:rsidRPr="00EF7CD6">
        <w:rPr>
          <w:rFonts w:hint="eastAsia"/>
          <w:color w:val="000000" w:themeColor="text1"/>
          <w:sz w:val="24"/>
          <w:szCs w:val="24"/>
          <w:vertAlign w:val="superscript"/>
        </w:rPr>
        <w:t>4</w:t>
      </w:r>
      <w:r w:rsidRPr="00EF7CD6">
        <w:rPr>
          <w:color w:val="000000" w:themeColor="text1"/>
          <w:sz w:val="24"/>
          <w:szCs w:val="24"/>
        </w:rPr>
        <w:t>Department of Urology</w:t>
      </w:r>
      <w:r w:rsidRPr="00EF7CD6">
        <w:rPr>
          <w:rFonts w:hint="eastAsia"/>
          <w:color w:val="000000" w:themeColor="text1"/>
          <w:sz w:val="24"/>
          <w:szCs w:val="24"/>
        </w:rPr>
        <w:t xml:space="preserve"> and </w:t>
      </w:r>
      <w:proofErr w:type="spellStart"/>
      <w:r w:rsidRPr="00EF7CD6">
        <w:rPr>
          <w:rFonts w:hint="eastAsia"/>
          <w:color w:val="000000" w:themeColor="text1"/>
          <w:sz w:val="24"/>
          <w:szCs w:val="24"/>
        </w:rPr>
        <w:t>Andrology</w:t>
      </w:r>
      <w:proofErr w:type="spellEnd"/>
      <w:r>
        <w:rPr>
          <w:color w:val="000000" w:themeColor="text1"/>
          <w:sz w:val="24"/>
          <w:szCs w:val="24"/>
        </w:rPr>
        <w:t xml:space="preserve">, </w:t>
      </w:r>
      <w:r w:rsidRPr="00EF7CD6">
        <w:rPr>
          <w:color w:val="000000" w:themeColor="text1"/>
          <w:sz w:val="24"/>
          <w:szCs w:val="24"/>
        </w:rPr>
        <w:t>Kansai Medical University, 2-5-1 Shin-</w:t>
      </w:r>
      <w:proofErr w:type="spellStart"/>
      <w:r w:rsidRPr="00EF7CD6">
        <w:rPr>
          <w:color w:val="000000" w:themeColor="text1"/>
          <w:sz w:val="24"/>
          <w:szCs w:val="24"/>
        </w:rPr>
        <w:t>machi</w:t>
      </w:r>
      <w:proofErr w:type="spellEnd"/>
      <w:r w:rsidRPr="00EF7CD6">
        <w:rPr>
          <w:color w:val="000000" w:themeColor="text1"/>
          <w:sz w:val="24"/>
          <w:szCs w:val="24"/>
        </w:rPr>
        <w:t xml:space="preserve">, </w:t>
      </w:r>
      <w:r w:rsidRPr="00EF7CD6">
        <w:rPr>
          <w:rFonts w:hint="eastAsia"/>
          <w:color w:val="000000" w:themeColor="text1"/>
          <w:sz w:val="24"/>
          <w:szCs w:val="24"/>
        </w:rPr>
        <w:t xml:space="preserve">Hirakata, </w:t>
      </w:r>
      <w:r w:rsidRPr="00EF7CD6">
        <w:rPr>
          <w:color w:val="000000" w:themeColor="text1"/>
          <w:sz w:val="24"/>
          <w:szCs w:val="24"/>
        </w:rPr>
        <w:t>Osaka 573-1010, Japan</w:t>
      </w:r>
    </w:p>
    <w:p w:rsidR="00546A90" w:rsidRDefault="00546A90" w:rsidP="00546A90">
      <w:pPr>
        <w:rPr>
          <w:color w:val="000000" w:themeColor="text1"/>
          <w:sz w:val="24"/>
          <w:szCs w:val="24"/>
          <w:vertAlign w:val="superscript"/>
        </w:rPr>
      </w:pPr>
      <w:r>
        <w:rPr>
          <w:color w:val="000000" w:themeColor="text1"/>
          <w:sz w:val="24"/>
          <w:szCs w:val="24"/>
          <w:vertAlign w:val="superscript"/>
        </w:rPr>
        <w:t>5</w:t>
      </w:r>
      <w:r w:rsidRPr="00EF7CD6">
        <w:rPr>
          <w:color w:val="000000" w:themeColor="text1"/>
          <w:sz w:val="24"/>
          <w:szCs w:val="24"/>
        </w:rPr>
        <w:t>Department of Pediatrics, Kansai Medical University, 2-5-1 Shin-</w:t>
      </w:r>
      <w:proofErr w:type="spellStart"/>
      <w:r w:rsidRPr="00EF7CD6">
        <w:rPr>
          <w:color w:val="000000" w:themeColor="text1"/>
          <w:sz w:val="24"/>
          <w:szCs w:val="24"/>
        </w:rPr>
        <w:t>machi</w:t>
      </w:r>
      <w:proofErr w:type="spellEnd"/>
      <w:r w:rsidRPr="00EF7CD6">
        <w:rPr>
          <w:color w:val="000000" w:themeColor="text1"/>
          <w:sz w:val="24"/>
          <w:szCs w:val="24"/>
        </w:rPr>
        <w:t xml:space="preserve">, </w:t>
      </w:r>
      <w:r w:rsidRPr="00EF7CD6">
        <w:rPr>
          <w:rFonts w:hint="eastAsia"/>
          <w:color w:val="000000" w:themeColor="text1"/>
          <w:sz w:val="24"/>
          <w:szCs w:val="24"/>
        </w:rPr>
        <w:t xml:space="preserve">Hirakata, </w:t>
      </w:r>
      <w:r w:rsidRPr="00EF7CD6">
        <w:rPr>
          <w:color w:val="000000" w:themeColor="text1"/>
          <w:sz w:val="24"/>
          <w:szCs w:val="24"/>
        </w:rPr>
        <w:t>Osaka 573-1010, Japan</w:t>
      </w:r>
      <w:r>
        <w:rPr>
          <w:color w:val="000000" w:themeColor="text1"/>
          <w:sz w:val="24"/>
          <w:szCs w:val="24"/>
          <w:vertAlign w:val="superscript"/>
        </w:rPr>
        <w:t xml:space="preserve"> </w:t>
      </w:r>
    </w:p>
    <w:p w:rsidR="00546A90" w:rsidRPr="00697FB2" w:rsidRDefault="00546A90" w:rsidP="00546A90">
      <w:pPr>
        <w:rPr>
          <w:color w:val="000000" w:themeColor="text1"/>
          <w:sz w:val="24"/>
          <w:szCs w:val="24"/>
        </w:rPr>
      </w:pPr>
      <w:r>
        <w:rPr>
          <w:color w:val="000000" w:themeColor="text1"/>
          <w:sz w:val="24"/>
          <w:szCs w:val="24"/>
          <w:vertAlign w:val="superscript"/>
        </w:rPr>
        <w:t>6</w:t>
      </w:r>
      <w:r w:rsidRPr="00EF7CD6">
        <w:rPr>
          <w:color w:val="000000" w:themeColor="text1"/>
          <w:sz w:val="24"/>
          <w:szCs w:val="24"/>
        </w:rPr>
        <w:t xml:space="preserve">Department of </w:t>
      </w:r>
      <w:r>
        <w:rPr>
          <w:color w:val="000000" w:themeColor="text1"/>
          <w:sz w:val="24"/>
          <w:szCs w:val="24"/>
        </w:rPr>
        <w:t>Dermatology</w:t>
      </w:r>
      <w:r w:rsidRPr="00EF7CD6">
        <w:rPr>
          <w:color w:val="000000" w:themeColor="text1"/>
          <w:sz w:val="24"/>
          <w:szCs w:val="24"/>
        </w:rPr>
        <w:t>,</w:t>
      </w:r>
      <w:r>
        <w:rPr>
          <w:color w:val="000000" w:themeColor="text1"/>
          <w:sz w:val="24"/>
          <w:szCs w:val="24"/>
        </w:rPr>
        <w:t xml:space="preserve"> </w:t>
      </w:r>
      <w:r w:rsidRPr="00EF7CD6">
        <w:rPr>
          <w:color w:val="000000" w:themeColor="text1"/>
          <w:sz w:val="24"/>
          <w:szCs w:val="24"/>
        </w:rPr>
        <w:t>Kansai Medical University, 2-5-1 Shin-</w:t>
      </w:r>
      <w:proofErr w:type="spellStart"/>
      <w:r w:rsidRPr="00EF7CD6">
        <w:rPr>
          <w:color w:val="000000" w:themeColor="text1"/>
          <w:sz w:val="24"/>
          <w:szCs w:val="24"/>
        </w:rPr>
        <w:t>machi</w:t>
      </w:r>
      <w:proofErr w:type="spellEnd"/>
      <w:r w:rsidRPr="00EF7CD6">
        <w:rPr>
          <w:color w:val="000000" w:themeColor="text1"/>
          <w:sz w:val="24"/>
          <w:szCs w:val="24"/>
        </w:rPr>
        <w:t xml:space="preserve">, </w:t>
      </w:r>
      <w:r w:rsidRPr="00EF7CD6">
        <w:rPr>
          <w:rFonts w:hint="eastAsia"/>
          <w:color w:val="000000" w:themeColor="text1"/>
          <w:sz w:val="24"/>
          <w:szCs w:val="24"/>
        </w:rPr>
        <w:t xml:space="preserve">Hirakata, </w:t>
      </w:r>
      <w:r w:rsidRPr="00EF7CD6">
        <w:rPr>
          <w:color w:val="000000" w:themeColor="text1"/>
          <w:sz w:val="24"/>
          <w:szCs w:val="24"/>
        </w:rPr>
        <w:t>Osaka 573-1010, Japan</w:t>
      </w:r>
    </w:p>
    <w:p w:rsidR="00154317" w:rsidRPr="00867232" w:rsidRDefault="00154317" w:rsidP="00154317">
      <w:pPr>
        <w:widowControl/>
        <w:rPr>
          <w:sz w:val="24"/>
          <w:szCs w:val="24"/>
        </w:rPr>
      </w:pPr>
    </w:p>
    <w:p w:rsidR="009B674E" w:rsidRPr="00867232" w:rsidRDefault="00154317" w:rsidP="00154317">
      <w:pPr>
        <w:rPr>
          <w:rFonts w:cs="Times New Roman"/>
          <w:b/>
          <w:sz w:val="24"/>
          <w:szCs w:val="24"/>
        </w:rPr>
      </w:pPr>
      <w:r w:rsidRPr="00867232">
        <w:rPr>
          <w:rFonts w:ascii="Times" w:hAnsi="Times"/>
          <w:sz w:val="24"/>
          <w:szCs w:val="24"/>
        </w:rPr>
        <w:t>*</w:t>
      </w:r>
      <w:r w:rsidRPr="00867232">
        <w:rPr>
          <w:rFonts w:ascii="Times" w:hAnsi="Times" w:cs="AdvP4DD236"/>
          <w:kern w:val="0"/>
          <w:sz w:val="24"/>
          <w:szCs w:val="24"/>
        </w:rPr>
        <w:t>Correspondence and requests for materials should be addressed to H.U. (hueno@hirakata.kmu.ac.jp)</w:t>
      </w:r>
    </w:p>
    <w:p w:rsidR="009B674E" w:rsidRPr="00867232" w:rsidRDefault="009B674E" w:rsidP="00D10A31">
      <w:pPr>
        <w:rPr>
          <w:rFonts w:cs="Times New Roman"/>
          <w:b/>
          <w:szCs w:val="21"/>
        </w:rPr>
      </w:pPr>
    </w:p>
    <w:p w:rsidR="009B674E" w:rsidRPr="00867232" w:rsidRDefault="009B674E" w:rsidP="00D10A31">
      <w:pPr>
        <w:rPr>
          <w:rFonts w:cs="Times New Roman"/>
          <w:b/>
          <w:szCs w:val="21"/>
        </w:rPr>
      </w:pPr>
    </w:p>
    <w:p w:rsidR="009B674E" w:rsidRPr="00867232" w:rsidRDefault="009B674E">
      <w:pPr>
        <w:widowControl/>
        <w:jc w:val="left"/>
        <w:rPr>
          <w:rFonts w:cs="Times New Roman"/>
          <w:b/>
          <w:szCs w:val="21"/>
        </w:rPr>
      </w:pPr>
      <w:r w:rsidRPr="00867232">
        <w:rPr>
          <w:rFonts w:cs="Times New Roman"/>
          <w:b/>
          <w:szCs w:val="21"/>
        </w:rPr>
        <w:br w:type="page"/>
      </w:r>
    </w:p>
    <w:p w:rsidR="0090586E" w:rsidRPr="00867232" w:rsidRDefault="00D10A31" w:rsidP="00D10A31">
      <w:pPr>
        <w:rPr>
          <w:rFonts w:asciiTheme="majorHAnsi" w:hAnsiTheme="majorHAnsi" w:cs="Times New Roman"/>
          <w:b/>
          <w:szCs w:val="21"/>
        </w:rPr>
      </w:pPr>
      <w:r w:rsidRPr="00867232">
        <w:rPr>
          <w:rFonts w:asciiTheme="majorHAnsi" w:hAnsiTheme="majorHAnsi" w:cs="Times New Roman"/>
          <w:b/>
          <w:szCs w:val="21"/>
        </w:rPr>
        <w:lastRenderedPageBreak/>
        <w:t>Supplementary Materials</w:t>
      </w:r>
    </w:p>
    <w:p w:rsidR="00681E85" w:rsidRPr="00867232" w:rsidRDefault="0090586E" w:rsidP="00D10A31">
      <w:pPr>
        <w:rPr>
          <w:rFonts w:asciiTheme="majorHAnsi" w:hAnsiTheme="majorHAnsi" w:cs="Times New Roman"/>
          <w:b/>
          <w:szCs w:val="21"/>
        </w:rPr>
      </w:pPr>
      <w:r w:rsidRPr="00867232">
        <w:rPr>
          <w:rFonts w:asciiTheme="majorHAnsi" w:hAnsiTheme="majorHAnsi" w:cs="Times New Roman"/>
          <w:b/>
          <w:noProof/>
          <w:szCs w:val="21"/>
          <w:lang w:val="en-IN" w:eastAsia="en-IN"/>
        </w:rPr>
        <w:drawing>
          <wp:inline distT="0" distB="0" distL="0" distR="0">
            <wp:extent cx="5070763" cy="4653606"/>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1697" cy="4654463"/>
                    </a:xfrm>
                    <a:prstGeom prst="rect">
                      <a:avLst/>
                    </a:prstGeom>
                    <a:noFill/>
                    <a:ln>
                      <a:noFill/>
                    </a:ln>
                  </pic:spPr>
                </pic:pic>
              </a:graphicData>
            </a:graphic>
          </wp:inline>
        </w:drawing>
      </w:r>
    </w:p>
    <w:p w:rsidR="0090586E" w:rsidRPr="00867232" w:rsidRDefault="00E65826" w:rsidP="0090586E">
      <w:pPr>
        <w:rPr>
          <w:rFonts w:asciiTheme="majorHAnsi" w:hAnsiTheme="majorHAnsi" w:cstheme="majorHAnsi"/>
          <w:b/>
          <w:szCs w:val="21"/>
        </w:rPr>
      </w:pPr>
      <w:r w:rsidRPr="00867232">
        <w:rPr>
          <w:rFonts w:asciiTheme="majorHAnsi" w:hAnsiTheme="majorHAnsi" w:cstheme="majorHAnsi" w:hint="eastAsia"/>
          <w:b/>
          <w:szCs w:val="21"/>
        </w:rPr>
        <w:t xml:space="preserve">Supplementary </w:t>
      </w:r>
      <w:r w:rsidR="0090586E" w:rsidRPr="00867232">
        <w:rPr>
          <w:rFonts w:asciiTheme="majorHAnsi" w:hAnsiTheme="majorHAnsi" w:cstheme="majorHAnsi"/>
          <w:b/>
          <w:szCs w:val="21"/>
        </w:rPr>
        <w:t xml:space="preserve">Table </w:t>
      </w:r>
      <w:proofErr w:type="gramStart"/>
      <w:r w:rsidR="0090586E" w:rsidRPr="00867232">
        <w:rPr>
          <w:rFonts w:asciiTheme="majorHAnsi" w:hAnsiTheme="majorHAnsi" w:cstheme="majorHAnsi"/>
          <w:b/>
          <w:szCs w:val="21"/>
        </w:rPr>
        <w:t>1  Existence</w:t>
      </w:r>
      <w:proofErr w:type="gramEnd"/>
      <w:r w:rsidR="0090586E" w:rsidRPr="00867232">
        <w:rPr>
          <w:rFonts w:asciiTheme="majorHAnsi" w:hAnsiTheme="majorHAnsi" w:cstheme="majorHAnsi"/>
          <w:b/>
          <w:szCs w:val="21"/>
        </w:rPr>
        <w:t xml:space="preserve"> and manner of clonal expansion of Bmi1+ cells in developing small intestinal tumors and colon tumors were analyzed using lineage tracing of Bmi1+ cells.</w:t>
      </w:r>
    </w:p>
    <w:p w:rsidR="0090586E" w:rsidRPr="00867232" w:rsidRDefault="0090586E" w:rsidP="0090586E">
      <w:pPr>
        <w:rPr>
          <w:rFonts w:cs="Times New Roman"/>
          <w:i/>
          <w:iCs/>
          <w:szCs w:val="21"/>
          <w:vertAlign w:val="superscript"/>
        </w:rPr>
      </w:pPr>
      <w:r w:rsidRPr="00867232">
        <w:rPr>
          <w:rFonts w:cs="Times New Roman"/>
          <w:szCs w:val="21"/>
        </w:rPr>
        <w:t xml:space="preserve">To assess the existence of Bmi1+ cells in developing tumor and the percentage of the tumors containing Bmi1+ cell-derived clone, FAP model, two-step </w:t>
      </w:r>
      <w:proofErr w:type="spellStart"/>
      <w:r w:rsidRPr="00867232">
        <w:rPr>
          <w:rFonts w:cs="Times New Roman"/>
          <w:szCs w:val="21"/>
        </w:rPr>
        <w:t>caricinogenesis</w:t>
      </w:r>
      <w:proofErr w:type="spellEnd"/>
      <w:r w:rsidRPr="00867232">
        <w:rPr>
          <w:rFonts w:cs="Times New Roman"/>
          <w:szCs w:val="21"/>
        </w:rPr>
        <w:t xml:space="preserve"> model, and sporadic carcinogenesis model </w:t>
      </w:r>
      <w:r w:rsidR="009F5055" w:rsidRPr="00867232">
        <w:rPr>
          <w:rFonts w:cs="Times New Roman"/>
          <w:szCs w:val="21"/>
        </w:rPr>
        <w:t>were</w:t>
      </w:r>
      <w:r w:rsidRPr="00867232">
        <w:rPr>
          <w:rFonts w:cs="Times New Roman"/>
          <w:szCs w:val="21"/>
        </w:rPr>
        <w:t xml:space="preserve"> set up using </w:t>
      </w:r>
      <w:r w:rsidRPr="00867232">
        <w:rPr>
          <w:rFonts w:cs="Times New Roman"/>
          <w:i/>
          <w:iCs/>
          <w:szCs w:val="21"/>
        </w:rPr>
        <w:t>Bmi1</w:t>
      </w:r>
      <w:r w:rsidRPr="00867232">
        <w:rPr>
          <w:rFonts w:cs="Times New Roman"/>
          <w:i/>
          <w:iCs/>
          <w:szCs w:val="21"/>
          <w:vertAlign w:val="superscript"/>
        </w:rPr>
        <w:t xml:space="preserve">CreERT/+ </w:t>
      </w:r>
      <w:r w:rsidRPr="00867232">
        <w:rPr>
          <w:rFonts w:cs="Times New Roman"/>
          <w:i/>
          <w:iCs/>
          <w:szCs w:val="21"/>
        </w:rPr>
        <w:t>; Rosa26</w:t>
      </w:r>
      <w:r w:rsidRPr="00867232">
        <w:rPr>
          <w:rFonts w:cs="Times New Roman"/>
          <w:i/>
          <w:iCs/>
          <w:szCs w:val="21"/>
          <w:vertAlign w:val="superscript"/>
        </w:rPr>
        <w:t xml:space="preserve">rbw/+ </w:t>
      </w:r>
      <w:r w:rsidRPr="00867232">
        <w:rPr>
          <w:rFonts w:cs="Times New Roman"/>
          <w:iCs/>
          <w:szCs w:val="21"/>
        </w:rPr>
        <w:t xml:space="preserve">mice. </w:t>
      </w:r>
      <w:r w:rsidRPr="00867232">
        <w:rPr>
          <w:rFonts w:cs="Times New Roman"/>
          <w:szCs w:val="21"/>
        </w:rPr>
        <w:t>The percentage of the developing tumors that contain</w:t>
      </w:r>
      <w:r w:rsidR="009F5055" w:rsidRPr="00867232">
        <w:rPr>
          <w:rFonts w:cs="Times New Roman"/>
          <w:szCs w:val="21"/>
        </w:rPr>
        <w:t>ed</w:t>
      </w:r>
      <w:r w:rsidRPr="00867232">
        <w:rPr>
          <w:rFonts w:cs="Times New Roman"/>
          <w:szCs w:val="21"/>
        </w:rPr>
        <w:t xml:space="preserve"> Bmi1+ positive cells was calculated by </w:t>
      </w:r>
      <w:proofErr w:type="spellStart"/>
      <w:r w:rsidRPr="00867232">
        <w:rPr>
          <w:rFonts w:cs="Times New Roman"/>
          <w:szCs w:val="21"/>
        </w:rPr>
        <w:t>tamoxifen</w:t>
      </w:r>
      <w:proofErr w:type="spellEnd"/>
      <w:r w:rsidRPr="00867232">
        <w:rPr>
          <w:rFonts w:cs="Times New Roman"/>
          <w:szCs w:val="21"/>
        </w:rPr>
        <w:t xml:space="preserve"> induction of tumor-bearing mice followed by 3-day chase and observation of the cells with rainbow color; </w:t>
      </w:r>
      <w:proofErr w:type="spellStart"/>
      <w:r w:rsidRPr="00867232">
        <w:rPr>
          <w:rFonts w:cs="Times New Roman"/>
          <w:szCs w:val="21"/>
        </w:rPr>
        <w:t>mCerulean</w:t>
      </w:r>
      <w:proofErr w:type="spellEnd"/>
      <w:r w:rsidRPr="00867232">
        <w:rPr>
          <w:rFonts w:cs="Times New Roman"/>
          <w:szCs w:val="21"/>
        </w:rPr>
        <w:t xml:space="preserve">, </w:t>
      </w:r>
      <w:proofErr w:type="spellStart"/>
      <w:r w:rsidRPr="00867232">
        <w:rPr>
          <w:rFonts w:cs="Times New Roman"/>
          <w:szCs w:val="21"/>
        </w:rPr>
        <w:t>mOrange</w:t>
      </w:r>
      <w:proofErr w:type="spellEnd"/>
      <w:r w:rsidRPr="00867232">
        <w:rPr>
          <w:rFonts w:cs="Times New Roman"/>
          <w:szCs w:val="21"/>
        </w:rPr>
        <w:t xml:space="preserve">, and </w:t>
      </w:r>
      <w:proofErr w:type="spellStart"/>
      <w:r w:rsidRPr="00867232">
        <w:rPr>
          <w:rFonts w:cs="Times New Roman"/>
          <w:szCs w:val="21"/>
        </w:rPr>
        <w:t>mCherry</w:t>
      </w:r>
      <w:proofErr w:type="spellEnd"/>
      <w:r w:rsidRPr="00867232">
        <w:rPr>
          <w:rFonts w:cs="Times New Roman"/>
          <w:szCs w:val="21"/>
        </w:rPr>
        <w:t xml:space="preserve"> (Day3). To evaluate the percentage of the tumors containing Bmi1+ cell-derived clone, tumor-bearing mice of three models were injected with </w:t>
      </w:r>
      <w:proofErr w:type="spellStart"/>
      <w:r w:rsidRPr="00867232">
        <w:rPr>
          <w:rFonts w:cs="Times New Roman"/>
          <w:szCs w:val="21"/>
        </w:rPr>
        <w:t>tamoxifen</w:t>
      </w:r>
      <w:proofErr w:type="spellEnd"/>
      <w:r w:rsidRPr="00867232">
        <w:rPr>
          <w:rFonts w:cs="Times New Roman"/>
          <w:szCs w:val="21"/>
        </w:rPr>
        <w:t xml:space="preserve"> and clones with rainbow color were examined at 7days or 28days after induction (Day7, and Day28). At the same time, tumors that contain</w:t>
      </w:r>
      <w:r w:rsidR="009F5055" w:rsidRPr="00867232">
        <w:rPr>
          <w:rFonts w:cs="Times New Roman"/>
          <w:szCs w:val="21"/>
        </w:rPr>
        <w:t>ed</w:t>
      </w:r>
      <w:r w:rsidRPr="00867232">
        <w:rPr>
          <w:rFonts w:cs="Times New Roman"/>
          <w:szCs w:val="21"/>
        </w:rPr>
        <w:t xml:space="preserve"> rainbow-colored single cell, which was suggested to express Bmi1 when </w:t>
      </w:r>
      <w:proofErr w:type="spellStart"/>
      <w:r w:rsidRPr="00867232">
        <w:rPr>
          <w:rFonts w:cs="Times New Roman"/>
          <w:szCs w:val="21"/>
        </w:rPr>
        <w:t>tamoxifen</w:t>
      </w:r>
      <w:proofErr w:type="spellEnd"/>
      <w:r w:rsidRPr="00867232">
        <w:rPr>
          <w:rFonts w:cs="Times New Roman"/>
          <w:szCs w:val="21"/>
        </w:rPr>
        <w:t xml:space="preserve"> induction but had not divided, </w:t>
      </w:r>
      <w:r w:rsidR="009F5055" w:rsidRPr="00867232">
        <w:rPr>
          <w:rFonts w:cs="Times New Roman"/>
          <w:szCs w:val="21"/>
        </w:rPr>
        <w:t>were</w:t>
      </w:r>
      <w:r w:rsidRPr="00867232">
        <w:rPr>
          <w:rFonts w:cs="Times New Roman"/>
          <w:szCs w:val="21"/>
        </w:rPr>
        <w:t xml:space="preserve"> categorized as “tumors containing </w:t>
      </w:r>
      <w:r w:rsidRPr="00867232">
        <w:rPr>
          <w:rFonts w:cs="Times New Roman"/>
          <w:szCs w:val="21"/>
        </w:rPr>
        <w:lastRenderedPageBreak/>
        <w:t xml:space="preserve">Bmi1+ single cell”. At day3 after induction, because colored Bmi1+ cell had neither divided nor produced clones yet, “tumors containing Bmi1+ cell-derived clone” </w:t>
      </w:r>
      <w:r w:rsidR="009F5055" w:rsidRPr="00867232">
        <w:rPr>
          <w:rFonts w:cs="Times New Roman"/>
          <w:szCs w:val="21"/>
        </w:rPr>
        <w:t>were</w:t>
      </w:r>
      <w:r w:rsidRPr="00867232">
        <w:rPr>
          <w:rFonts w:cs="Times New Roman"/>
          <w:szCs w:val="21"/>
        </w:rPr>
        <w:t xml:space="preserve"> not determined (N.D.).</w:t>
      </w:r>
    </w:p>
    <w:p w:rsidR="0090586E" w:rsidRPr="00867232" w:rsidRDefault="0090586E">
      <w:pPr>
        <w:widowControl/>
        <w:jc w:val="left"/>
        <w:rPr>
          <w:rFonts w:asciiTheme="majorHAnsi" w:hAnsiTheme="majorHAnsi" w:cs="Times New Roman"/>
          <w:b/>
          <w:szCs w:val="21"/>
        </w:rPr>
      </w:pPr>
      <w:r w:rsidRPr="00867232">
        <w:rPr>
          <w:rFonts w:asciiTheme="majorHAnsi" w:hAnsiTheme="majorHAnsi" w:cs="Times New Roman"/>
          <w:b/>
          <w:szCs w:val="21"/>
        </w:rPr>
        <w:br w:type="page"/>
      </w:r>
    </w:p>
    <w:p w:rsidR="00681E85" w:rsidRPr="00867232" w:rsidRDefault="00681E85" w:rsidP="00D10A31">
      <w:pPr>
        <w:rPr>
          <w:rFonts w:asciiTheme="majorHAnsi" w:hAnsiTheme="majorHAnsi" w:cs="Times New Roman"/>
          <w:b/>
          <w:szCs w:val="21"/>
        </w:rPr>
      </w:pPr>
    </w:p>
    <w:p w:rsidR="00566789" w:rsidRPr="00867232" w:rsidRDefault="000D6EF1" w:rsidP="00D10A31">
      <w:pPr>
        <w:rPr>
          <w:rFonts w:asciiTheme="majorHAnsi" w:hAnsiTheme="majorHAnsi" w:cs="Times New Roman"/>
          <w:b/>
          <w:szCs w:val="21"/>
        </w:rPr>
      </w:pPr>
      <w:r w:rsidRPr="00867232">
        <w:rPr>
          <w:rFonts w:asciiTheme="majorHAnsi" w:hAnsiTheme="majorHAnsi" w:cs="Times New Roman"/>
          <w:b/>
          <w:noProof/>
          <w:szCs w:val="21"/>
          <w:lang w:val="en-IN" w:eastAsia="en-IN"/>
        </w:rPr>
        <w:drawing>
          <wp:inline distT="0" distB="0" distL="0" distR="0">
            <wp:extent cx="5400040" cy="320103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2.tif"/>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3201035"/>
                    </a:xfrm>
                    <a:prstGeom prst="rect">
                      <a:avLst/>
                    </a:prstGeom>
                  </pic:spPr>
                </pic:pic>
              </a:graphicData>
            </a:graphic>
          </wp:inline>
        </w:drawing>
      </w:r>
    </w:p>
    <w:p w:rsidR="0090586E" w:rsidRPr="00867232" w:rsidRDefault="0090586E" w:rsidP="00681E85">
      <w:pPr>
        <w:rPr>
          <w:rFonts w:asciiTheme="majorHAnsi" w:hAnsiTheme="majorHAnsi" w:cs="Times New Roman"/>
          <w:b/>
          <w:szCs w:val="21"/>
        </w:rPr>
      </w:pPr>
    </w:p>
    <w:p w:rsidR="00681E85" w:rsidRPr="00867232" w:rsidRDefault="0090586E" w:rsidP="00681E85">
      <w:pPr>
        <w:rPr>
          <w:rFonts w:asciiTheme="majorHAnsi" w:hAnsiTheme="majorHAnsi" w:cs="Times New Roman"/>
          <w:b/>
          <w:szCs w:val="21"/>
        </w:rPr>
      </w:pPr>
      <w:r w:rsidRPr="00867232">
        <w:rPr>
          <w:rFonts w:asciiTheme="majorHAnsi" w:hAnsiTheme="majorHAnsi" w:cs="Times New Roman"/>
          <w:b/>
          <w:szCs w:val="21"/>
        </w:rPr>
        <w:t>Supplementary Table 2</w:t>
      </w:r>
      <w:r w:rsidR="00681E85" w:rsidRPr="00867232">
        <w:rPr>
          <w:rFonts w:asciiTheme="majorHAnsi" w:hAnsiTheme="majorHAnsi" w:cs="Times New Roman"/>
          <w:b/>
          <w:szCs w:val="21"/>
        </w:rPr>
        <w:t xml:space="preserve">  The size of </w:t>
      </w:r>
      <w:proofErr w:type="spellStart"/>
      <w:r w:rsidR="00681E85" w:rsidRPr="00867232">
        <w:rPr>
          <w:rFonts w:asciiTheme="majorHAnsi" w:hAnsiTheme="majorHAnsi" w:cs="Times New Roman"/>
          <w:b/>
          <w:szCs w:val="21"/>
        </w:rPr>
        <w:t>Bmi</w:t>
      </w:r>
      <w:proofErr w:type="spellEnd"/>
      <w:r w:rsidR="00681E85" w:rsidRPr="00867232">
        <w:rPr>
          <w:rFonts w:asciiTheme="majorHAnsi" w:hAnsiTheme="majorHAnsi" w:cs="Times New Roman"/>
          <w:b/>
          <w:szCs w:val="21"/>
        </w:rPr>
        <w:t>+ cell- or Lgr5+ cell-derived clones increases thorough tumor progression in all three models.</w:t>
      </w:r>
    </w:p>
    <w:p w:rsidR="00681E85" w:rsidRPr="00867232" w:rsidRDefault="00681E85" w:rsidP="00681E85">
      <w:pPr>
        <w:rPr>
          <w:rFonts w:cs="Times New Roman"/>
          <w:szCs w:val="21"/>
        </w:rPr>
      </w:pPr>
      <w:r w:rsidRPr="00867232">
        <w:rPr>
          <w:rFonts w:cs="Times New Roman" w:hint="eastAsia"/>
          <w:szCs w:val="21"/>
        </w:rPr>
        <w:t xml:space="preserve">The number of the cells that comprised each clone was measured, and the average and range is shown. Cell number per clone at day28 after </w:t>
      </w:r>
      <w:proofErr w:type="spellStart"/>
      <w:r w:rsidRPr="00867232">
        <w:rPr>
          <w:rFonts w:cs="Times New Roman" w:hint="eastAsia"/>
          <w:szCs w:val="21"/>
        </w:rPr>
        <w:t>tamoxifen</w:t>
      </w:r>
      <w:proofErr w:type="spellEnd"/>
      <w:r w:rsidRPr="00867232">
        <w:rPr>
          <w:rFonts w:cs="Times New Roman" w:hint="eastAsia"/>
          <w:szCs w:val="21"/>
        </w:rPr>
        <w:t xml:space="preserve"> induction was compared with day7. </w:t>
      </w:r>
      <w:r w:rsidRPr="00867232">
        <w:rPr>
          <w:rFonts w:cs="Times New Roman"/>
          <w:szCs w:val="21"/>
        </w:rPr>
        <w:t>**; p&lt;0.01, *; p&lt;0.05</w:t>
      </w:r>
    </w:p>
    <w:p w:rsidR="0090586E" w:rsidRPr="00867232" w:rsidRDefault="00681E85">
      <w:pPr>
        <w:widowControl/>
        <w:jc w:val="left"/>
        <w:rPr>
          <w:rFonts w:cs="Times New Roman"/>
          <w:b/>
          <w:szCs w:val="21"/>
        </w:rPr>
      </w:pPr>
      <w:r w:rsidRPr="00867232">
        <w:rPr>
          <w:rFonts w:cs="Times New Roman"/>
          <w:b/>
          <w:szCs w:val="21"/>
        </w:rPr>
        <w:br w:type="page"/>
      </w:r>
    </w:p>
    <w:tbl>
      <w:tblPr>
        <w:tblW w:w="8629" w:type="dxa"/>
        <w:tblCellMar>
          <w:left w:w="0" w:type="dxa"/>
          <w:right w:w="0" w:type="dxa"/>
        </w:tblCellMar>
        <w:tblLook w:val="0420"/>
      </w:tblPr>
      <w:tblGrid>
        <w:gridCol w:w="654"/>
        <w:gridCol w:w="767"/>
        <w:gridCol w:w="2390"/>
        <w:gridCol w:w="2409"/>
        <w:gridCol w:w="2409"/>
      </w:tblGrid>
      <w:tr w:rsidR="00867232" w:rsidRPr="00867232" w:rsidTr="0090586E">
        <w:trPr>
          <w:trHeight w:val="466"/>
        </w:trPr>
        <w:tc>
          <w:tcPr>
            <w:tcW w:w="1394"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0586E" w:rsidRPr="00867232" w:rsidRDefault="0090586E" w:rsidP="0090586E">
            <w:pPr>
              <w:widowControl/>
              <w:jc w:val="left"/>
              <w:rPr>
                <w:rFonts w:asciiTheme="majorHAnsi" w:hAnsiTheme="majorHAnsi" w:cstheme="majorHAnsi"/>
                <w:b/>
                <w:szCs w:val="21"/>
              </w:rPr>
            </w:pP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GFP+ tumors / total tumor number</w:t>
            </w:r>
          </w:p>
        </w:tc>
        <w:tc>
          <w:tcPr>
            <w:tcW w:w="4836"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tumors containing Lgr5+ cell-derived clone / total tumor number</w:t>
            </w:r>
          </w:p>
        </w:tc>
      </w:tr>
      <w:tr w:rsidR="00867232" w:rsidRPr="00867232" w:rsidTr="0090586E">
        <w:trPr>
          <w:trHeight w:val="541"/>
        </w:trPr>
        <w:tc>
          <w:tcPr>
            <w:tcW w:w="654"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extDirection w:val="btL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FAP</w:t>
            </w:r>
          </w:p>
        </w:tc>
        <w:tc>
          <w:tcPr>
            <w:tcW w:w="74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0586E" w:rsidRPr="00867232" w:rsidRDefault="0090586E" w:rsidP="0090586E">
            <w:pPr>
              <w:widowControl/>
              <w:jc w:val="left"/>
              <w:rPr>
                <w:rFonts w:asciiTheme="majorHAnsi" w:hAnsiTheme="majorHAnsi" w:cstheme="majorHAnsi"/>
                <w:b/>
                <w:szCs w:val="21"/>
              </w:rPr>
            </w:pPr>
          </w:p>
        </w:tc>
        <w:tc>
          <w:tcPr>
            <w:tcW w:w="7235"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proofErr w:type="spellStart"/>
            <w:r w:rsidRPr="00867232">
              <w:rPr>
                <w:rFonts w:asciiTheme="majorHAnsi" w:hAnsiTheme="majorHAnsi" w:cstheme="majorHAnsi"/>
                <w:b/>
                <w:szCs w:val="21"/>
              </w:rPr>
              <w:t>Tamoxifen</w:t>
            </w:r>
            <w:proofErr w:type="spellEnd"/>
            <w:r w:rsidRPr="00867232">
              <w:rPr>
                <w:rFonts w:asciiTheme="majorHAnsi" w:hAnsiTheme="majorHAnsi" w:cstheme="majorHAnsi"/>
                <w:b/>
                <w:szCs w:val="21"/>
              </w:rPr>
              <w:t xml:space="preserve"> Induction</w:t>
            </w:r>
          </w:p>
        </w:tc>
      </w:tr>
      <w:tr w:rsidR="00867232" w:rsidRPr="00867232" w:rsidTr="0090586E">
        <w:trPr>
          <w:trHeight w:val="6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No induction</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i/>
                <w:iCs/>
                <w:szCs w:val="21"/>
              </w:rPr>
              <w:t>Lgr5</w:t>
            </w:r>
            <w:r w:rsidRPr="00867232">
              <w:rPr>
                <w:rFonts w:asciiTheme="majorHAnsi" w:hAnsiTheme="majorHAnsi" w:cstheme="majorHAnsi"/>
                <w:b/>
                <w:i/>
                <w:iCs/>
                <w:szCs w:val="21"/>
                <w:vertAlign w:val="superscript"/>
              </w:rPr>
              <w:t xml:space="preserve">EGFP-IRES-CreERT2/+ ; </w:t>
            </w:r>
            <w:proofErr w:type="spellStart"/>
            <w:r w:rsidRPr="00867232">
              <w:rPr>
                <w:rFonts w:asciiTheme="majorHAnsi" w:hAnsiTheme="majorHAnsi" w:cstheme="majorHAnsi"/>
                <w:b/>
                <w:i/>
                <w:iCs/>
                <w:szCs w:val="21"/>
              </w:rPr>
              <w:t>APC</w:t>
            </w:r>
            <w:r w:rsidRPr="00867232">
              <w:rPr>
                <w:rFonts w:asciiTheme="majorHAnsi" w:hAnsiTheme="majorHAnsi" w:cstheme="majorHAnsi"/>
                <w:b/>
                <w:i/>
                <w:iCs/>
                <w:szCs w:val="21"/>
                <w:vertAlign w:val="superscript"/>
              </w:rPr>
              <w:t>min</w:t>
            </w:r>
            <w:proofErr w:type="spellEnd"/>
            <w:r w:rsidRPr="00867232">
              <w:rPr>
                <w:rFonts w:asciiTheme="majorHAnsi" w:hAnsiTheme="majorHAnsi" w:cstheme="majorHAnsi"/>
                <w:b/>
                <w:i/>
                <w:iCs/>
                <w:szCs w:val="21"/>
                <w:vertAlign w:val="superscript"/>
              </w:rPr>
              <w:t>/+</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Day7</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i/>
                <w:iCs/>
                <w:szCs w:val="21"/>
              </w:rPr>
              <w:t>Lgr5</w:t>
            </w:r>
            <w:r w:rsidRPr="00867232">
              <w:rPr>
                <w:rFonts w:asciiTheme="majorHAnsi" w:hAnsiTheme="majorHAnsi" w:cstheme="majorHAnsi"/>
                <w:b/>
                <w:i/>
                <w:iCs/>
                <w:szCs w:val="21"/>
                <w:vertAlign w:val="superscript"/>
              </w:rPr>
              <w:t xml:space="preserve">EGFP-IRES-CreERT2/+ </w:t>
            </w:r>
            <w:r w:rsidRPr="00867232">
              <w:rPr>
                <w:rFonts w:asciiTheme="majorHAnsi" w:hAnsiTheme="majorHAnsi" w:cstheme="majorHAnsi"/>
                <w:b/>
                <w:i/>
                <w:iCs/>
                <w:szCs w:val="21"/>
              </w:rPr>
              <w:t>; Rosa26</w:t>
            </w:r>
            <w:r w:rsidRPr="00867232">
              <w:rPr>
                <w:rFonts w:asciiTheme="majorHAnsi" w:hAnsiTheme="majorHAnsi" w:cstheme="majorHAnsi"/>
                <w:b/>
                <w:i/>
                <w:iCs/>
                <w:szCs w:val="21"/>
                <w:vertAlign w:val="superscript"/>
              </w:rPr>
              <w:t xml:space="preserve">rbw/+ </w:t>
            </w:r>
            <w:r w:rsidRPr="00867232">
              <w:rPr>
                <w:rFonts w:asciiTheme="majorHAnsi" w:hAnsiTheme="majorHAnsi" w:cstheme="majorHAnsi"/>
                <w:b/>
                <w:i/>
                <w:iCs/>
                <w:szCs w:val="21"/>
              </w:rPr>
              <w:t xml:space="preserve">; </w:t>
            </w:r>
            <w:proofErr w:type="spellStart"/>
            <w:r w:rsidRPr="00867232">
              <w:rPr>
                <w:rFonts w:asciiTheme="majorHAnsi" w:hAnsiTheme="majorHAnsi" w:cstheme="majorHAnsi"/>
                <w:b/>
                <w:i/>
                <w:iCs/>
                <w:szCs w:val="21"/>
              </w:rPr>
              <w:t>APC</w:t>
            </w:r>
            <w:r w:rsidRPr="00867232">
              <w:rPr>
                <w:rFonts w:asciiTheme="majorHAnsi" w:hAnsiTheme="majorHAnsi" w:cstheme="majorHAnsi"/>
                <w:b/>
                <w:i/>
                <w:iCs/>
                <w:szCs w:val="21"/>
                <w:vertAlign w:val="superscript"/>
              </w:rPr>
              <w:t>min</w:t>
            </w:r>
            <w:proofErr w:type="spellEnd"/>
            <w:r w:rsidRPr="00867232">
              <w:rPr>
                <w:rFonts w:asciiTheme="majorHAnsi" w:hAnsiTheme="majorHAnsi" w:cstheme="majorHAnsi"/>
                <w:b/>
                <w:i/>
                <w:iCs/>
                <w:szCs w:val="21"/>
                <w:vertAlign w:val="superscript"/>
              </w:rPr>
              <w:t>/+</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Day28</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i/>
                <w:iCs/>
                <w:szCs w:val="21"/>
              </w:rPr>
              <w:t>Lgr5</w:t>
            </w:r>
            <w:r w:rsidRPr="00867232">
              <w:rPr>
                <w:rFonts w:asciiTheme="majorHAnsi" w:hAnsiTheme="majorHAnsi" w:cstheme="majorHAnsi"/>
                <w:b/>
                <w:i/>
                <w:iCs/>
                <w:szCs w:val="21"/>
                <w:vertAlign w:val="superscript"/>
              </w:rPr>
              <w:t xml:space="preserve">EGFP-IRES-CreERT2/+ </w:t>
            </w:r>
            <w:r w:rsidRPr="00867232">
              <w:rPr>
                <w:rFonts w:asciiTheme="majorHAnsi" w:hAnsiTheme="majorHAnsi" w:cstheme="majorHAnsi"/>
                <w:b/>
                <w:i/>
                <w:iCs/>
                <w:szCs w:val="21"/>
              </w:rPr>
              <w:t>; Rosa26</w:t>
            </w:r>
            <w:r w:rsidRPr="00867232">
              <w:rPr>
                <w:rFonts w:asciiTheme="majorHAnsi" w:hAnsiTheme="majorHAnsi" w:cstheme="majorHAnsi"/>
                <w:b/>
                <w:i/>
                <w:iCs/>
                <w:szCs w:val="21"/>
                <w:vertAlign w:val="superscript"/>
              </w:rPr>
              <w:t xml:space="preserve">rbw/+ </w:t>
            </w:r>
            <w:r w:rsidRPr="00867232">
              <w:rPr>
                <w:rFonts w:asciiTheme="majorHAnsi" w:hAnsiTheme="majorHAnsi" w:cstheme="majorHAnsi"/>
                <w:b/>
                <w:i/>
                <w:iCs/>
                <w:szCs w:val="21"/>
              </w:rPr>
              <w:t xml:space="preserve">; </w:t>
            </w:r>
            <w:proofErr w:type="spellStart"/>
            <w:r w:rsidRPr="00867232">
              <w:rPr>
                <w:rFonts w:asciiTheme="majorHAnsi" w:hAnsiTheme="majorHAnsi" w:cstheme="majorHAnsi"/>
                <w:b/>
                <w:i/>
                <w:iCs/>
                <w:szCs w:val="21"/>
              </w:rPr>
              <w:t>APC</w:t>
            </w:r>
            <w:r w:rsidRPr="00867232">
              <w:rPr>
                <w:rFonts w:asciiTheme="majorHAnsi" w:hAnsiTheme="majorHAnsi" w:cstheme="majorHAnsi"/>
                <w:b/>
                <w:i/>
                <w:iCs/>
                <w:szCs w:val="21"/>
                <w:vertAlign w:val="superscript"/>
              </w:rPr>
              <w:t>min</w:t>
            </w:r>
            <w:proofErr w:type="spellEnd"/>
            <w:r w:rsidRPr="00867232">
              <w:rPr>
                <w:rFonts w:asciiTheme="majorHAnsi" w:hAnsiTheme="majorHAnsi" w:cstheme="majorHAnsi"/>
                <w:b/>
                <w:i/>
                <w:iCs/>
                <w:szCs w:val="21"/>
                <w:vertAlign w:val="superscript"/>
              </w:rPr>
              <w:t>/+</w:t>
            </w:r>
          </w:p>
        </w:tc>
      </w:tr>
      <w:tr w:rsidR="00867232" w:rsidRPr="00867232" w:rsidTr="0090586E">
        <w:trPr>
          <w:trHeight w:val="6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No. of mice</w:t>
            </w: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3</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3</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3</w:t>
            </w:r>
          </w:p>
        </w:tc>
      </w:tr>
      <w:tr w:rsidR="00867232" w:rsidRPr="00867232" w:rsidTr="0090586E">
        <w:trPr>
          <w:trHeight w:val="6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 xml:space="preserve">17 / 54 </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(31.4%)</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 xml:space="preserve">23 / 47 </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(48.9%)</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13 / 70</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 xml:space="preserve"> (18.6%)</w:t>
            </w:r>
          </w:p>
        </w:tc>
      </w:tr>
      <w:tr w:rsidR="00867232" w:rsidRPr="00867232" w:rsidTr="0090586E">
        <w:trPr>
          <w:trHeight w:val="648"/>
        </w:trPr>
        <w:tc>
          <w:tcPr>
            <w:tcW w:w="654"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extDirection w:val="btL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Two-step carcinogenesis</w:t>
            </w:r>
          </w:p>
        </w:tc>
        <w:tc>
          <w:tcPr>
            <w:tcW w:w="74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p>
        </w:tc>
        <w:tc>
          <w:tcPr>
            <w:tcW w:w="7235"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proofErr w:type="spellStart"/>
            <w:r w:rsidRPr="00867232">
              <w:rPr>
                <w:rFonts w:asciiTheme="majorHAnsi" w:hAnsiTheme="majorHAnsi" w:cstheme="majorHAnsi"/>
                <w:b/>
                <w:szCs w:val="21"/>
              </w:rPr>
              <w:t>Tamoxifen</w:t>
            </w:r>
            <w:proofErr w:type="spellEnd"/>
            <w:r w:rsidRPr="00867232">
              <w:rPr>
                <w:rFonts w:asciiTheme="majorHAnsi" w:hAnsiTheme="majorHAnsi" w:cstheme="majorHAnsi"/>
                <w:b/>
                <w:szCs w:val="21"/>
              </w:rPr>
              <w:t xml:space="preserve"> Induction</w:t>
            </w:r>
          </w:p>
        </w:tc>
      </w:tr>
      <w:tr w:rsidR="00867232" w:rsidRPr="00867232" w:rsidTr="0090586E">
        <w:trPr>
          <w:trHeight w:val="6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No induction</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i/>
                <w:iCs/>
                <w:szCs w:val="21"/>
              </w:rPr>
              <w:t>Lgr5</w:t>
            </w:r>
            <w:r w:rsidRPr="00867232">
              <w:rPr>
                <w:rFonts w:asciiTheme="majorHAnsi" w:hAnsiTheme="majorHAnsi" w:cstheme="majorHAnsi"/>
                <w:b/>
                <w:i/>
                <w:iCs/>
                <w:szCs w:val="21"/>
                <w:vertAlign w:val="superscript"/>
              </w:rPr>
              <w:t xml:space="preserve">EGFP-IRES-CreERT2/+ ; </w:t>
            </w:r>
            <w:proofErr w:type="spellStart"/>
            <w:r w:rsidRPr="00867232">
              <w:rPr>
                <w:rFonts w:asciiTheme="majorHAnsi" w:hAnsiTheme="majorHAnsi" w:cstheme="majorHAnsi"/>
                <w:b/>
                <w:i/>
                <w:iCs/>
                <w:szCs w:val="21"/>
              </w:rPr>
              <w:t>APC</w:t>
            </w:r>
            <w:r w:rsidRPr="00867232">
              <w:rPr>
                <w:rFonts w:asciiTheme="majorHAnsi" w:hAnsiTheme="majorHAnsi" w:cstheme="majorHAnsi"/>
                <w:b/>
                <w:i/>
                <w:iCs/>
                <w:szCs w:val="21"/>
                <w:vertAlign w:val="superscript"/>
              </w:rPr>
              <w:t>min</w:t>
            </w:r>
            <w:proofErr w:type="spellEnd"/>
            <w:r w:rsidRPr="00867232">
              <w:rPr>
                <w:rFonts w:asciiTheme="majorHAnsi" w:hAnsiTheme="majorHAnsi" w:cstheme="majorHAnsi"/>
                <w:b/>
                <w:i/>
                <w:iCs/>
                <w:szCs w:val="21"/>
                <w:vertAlign w:val="superscript"/>
              </w:rPr>
              <w:t>/+</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Day7</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i/>
                <w:iCs/>
                <w:szCs w:val="21"/>
              </w:rPr>
              <w:t>Lgr5</w:t>
            </w:r>
            <w:r w:rsidRPr="00867232">
              <w:rPr>
                <w:rFonts w:asciiTheme="majorHAnsi" w:hAnsiTheme="majorHAnsi" w:cstheme="majorHAnsi"/>
                <w:b/>
                <w:i/>
                <w:iCs/>
                <w:szCs w:val="21"/>
                <w:vertAlign w:val="superscript"/>
              </w:rPr>
              <w:t xml:space="preserve">EGFP-IRES-CreERT2/+ </w:t>
            </w:r>
            <w:r w:rsidRPr="00867232">
              <w:rPr>
                <w:rFonts w:asciiTheme="majorHAnsi" w:hAnsiTheme="majorHAnsi" w:cstheme="majorHAnsi"/>
                <w:b/>
                <w:i/>
                <w:iCs/>
                <w:szCs w:val="21"/>
              </w:rPr>
              <w:t>; Rosa26</w:t>
            </w:r>
            <w:r w:rsidRPr="00867232">
              <w:rPr>
                <w:rFonts w:asciiTheme="majorHAnsi" w:hAnsiTheme="majorHAnsi" w:cstheme="majorHAnsi"/>
                <w:b/>
                <w:i/>
                <w:iCs/>
                <w:szCs w:val="21"/>
                <w:vertAlign w:val="superscript"/>
              </w:rPr>
              <w:t xml:space="preserve">rbw/+ </w:t>
            </w:r>
            <w:r w:rsidRPr="00867232">
              <w:rPr>
                <w:rFonts w:asciiTheme="majorHAnsi" w:hAnsiTheme="majorHAnsi" w:cstheme="majorHAnsi"/>
                <w:b/>
                <w:i/>
                <w:iCs/>
                <w:szCs w:val="21"/>
              </w:rPr>
              <w:t xml:space="preserve">; </w:t>
            </w:r>
            <w:proofErr w:type="spellStart"/>
            <w:r w:rsidRPr="00867232">
              <w:rPr>
                <w:rFonts w:asciiTheme="majorHAnsi" w:hAnsiTheme="majorHAnsi" w:cstheme="majorHAnsi"/>
                <w:b/>
                <w:i/>
                <w:iCs/>
                <w:szCs w:val="21"/>
              </w:rPr>
              <w:t>APC</w:t>
            </w:r>
            <w:r w:rsidRPr="00867232">
              <w:rPr>
                <w:rFonts w:asciiTheme="majorHAnsi" w:hAnsiTheme="majorHAnsi" w:cstheme="majorHAnsi"/>
                <w:b/>
                <w:i/>
                <w:iCs/>
                <w:szCs w:val="21"/>
                <w:vertAlign w:val="superscript"/>
              </w:rPr>
              <w:t>min</w:t>
            </w:r>
            <w:proofErr w:type="spellEnd"/>
            <w:r w:rsidRPr="00867232">
              <w:rPr>
                <w:rFonts w:asciiTheme="majorHAnsi" w:hAnsiTheme="majorHAnsi" w:cstheme="majorHAnsi"/>
                <w:b/>
                <w:i/>
                <w:iCs/>
                <w:szCs w:val="21"/>
                <w:vertAlign w:val="superscript"/>
              </w:rPr>
              <w:t>/+</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Day28</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i/>
                <w:iCs/>
                <w:szCs w:val="21"/>
              </w:rPr>
              <w:t>Lgr5</w:t>
            </w:r>
            <w:r w:rsidRPr="00867232">
              <w:rPr>
                <w:rFonts w:asciiTheme="majorHAnsi" w:hAnsiTheme="majorHAnsi" w:cstheme="majorHAnsi"/>
                <w:b/>
                <w:i/>
                <w:iCs/>
                <w:szCs w:val="21"/>
                <w:vertAlign w:val="superscript"/>
              </w:rPr>
              <w:t xml:space="preserve">EGFP-IRES-CreERT2/+ </w:t>
            </w:r>
            <w:r w:rsidRPr="00867232">
              <w:rPr>
                <w:rFonts w:asciiTheme="majorHAnsi" w:hAnsiTheme="majorHAnsi" w:cstheme="majorHAnsi"/>
                <w:b/>
                <w:i/>
                <w:iCs/>
                <w:szCs w:val="21"/>
              </w:rPr>
              <w:t>; Rosa26</w:t>
            </w:r>
            <w:r w:rsidRPr="00867232">
              <w:rPr>
                <w:rFonts w:asciiTheme="majorHAnsi" w:hAnsiTheme="majorHAnsi" w:cstheme="majorHAnsi"/>
                <w:b/>
                <w:i/>
                <w:iCs/>
                <w:szCs w:val="21"/>
                <w:vertAlign w:val="superscript"/>
              </w:rPr>
              <w:t xml:space="preserve">rbw/+ </w:t>
            </w:r>
            <w:r w:rsidRPr="00867232">
              <w:rPr>
                <w:rFonts w:asciiTheme="majorHAnsi" w:hAnsiTheme="majorHAnsi" w:cstheme="majorHAnsi"/>
                <w:b/>
                <w:i/>
                <w:iCs/>
                <w:szCs w:val="21"/>
              </w:rPr>
              <w:t xml:space="preserve">; </w:t>
            </w:r>
            <w:proofErr w:type="spellStart"/>
            <w:r w:rsidRPr="00867232">
              <w:rPr>
                <w:rFonts w:asciiTheme="majorHAnsi" w:hAnsiTheme="majorHAnsi" w:cstheme="majorHAnsi"/>
                <w:b/>
                <w:i/>
                <w:iCs/>
                <w:szCs w:val="21"/>
              </w:rPr>
              <w:t>APC</w:t>
            </w:r>
            <w:r w:rsidRPr="00867232">
              <w:rPr>
                <w:rFonts w:asciiTheme="majorHAnsi" w:hAnsiTheme="majorHAnsi" w:cstheme="majorHAnsi"/>
                <w:b/>
                <w:i/>
                <w:iCs/>
                <w:szCs w:val="21"/>
                <w:vertAlign w:val="superscript"/>
              </w:rPr>
              <w:t>min</w:t>
            </w:r>
            <w:proofErr w:type="spellEnd"/>
            <w:r w:rsidRPr="00867232">
              <w:rPr>
                <w:rFonts w:asciiTheme="majorHAnsi" w:hAnsiTheme="majorHAnsi" w:cstheme="majorHAnsi"/>
                <w:b/>
                <w:i/>
                <w:iCs/>
                <w:szCs w:val="21"/>
                <w:vertAlign w:val="superscript"/>
              </w:rPr>
              <w:t>/+</w:t>
            </w:r>
          </w:p>
        </w:tc>
      </w:tr>
      <w:tr w:rsidR="00867232" w:rsidRPr="00867232" w:rsidTr="0090586E">
        <w:trPr>
          <w:trHeight w:val="6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No. of mice</w:t>
            </w: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3</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w:t>
            </w:r>
          </w:p>
        </w:tc>
      </w:tr>
      <w:tr w:rsidR="00867232" w:rsidRPr="00867232" w:rsidTr="0090586E">
        <w:trPr>
          <w:trHeight w:val="6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27 / 41</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(65.8%)</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18 / 39</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(46%)</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19 / 60</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(31.7%)</w:t>
            </w:r>
          </w:p>
        </w:tc>
      </w:tr>
      <w:tr w:rsidR="00867232" w:rsidRPr="00867232" w:rsidTr="0090586E">
        <w:trPr>
          <w:trHeight w:val="648"/>
        </w:trPr>
        <w:tc>
          <w:tcPr>
            <w:tcW w:w="654"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extDirection w:val="btL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Sporadic carcinogenesis</w:t>
            </w:r>
          </w:p>
        </w:tc>
        <w:tc>
          <w:tcPr>
            <w:tcW w:w="74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p>
        </w:tc>
        <w:tc>
          <w:tcPr>
            <w:tcW w:w="7235"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proofErr w:type="spellStart"/>
            <w:r w:rsidRPr="00867232">
              <w:rPr>
                <w:rFonts w:asciiTheme="majorHAnsi" w:hAnsiTheme="majorHAnsi" w:cstheme="majorHAnsi"/>
                <w:b/>
                <w:szCs w:val="21"/>
              </w:rPr>
              <w:t>Tamoxifen</w:t>
            </w:r>
            <w:proofErr w:type="spellEnd"/>
            <w:r w:rsidRPr="00867232">
              <w:rPr>
                <w:rFonts w:asciiTheme="majorHAnsi" w:hAnsiTheme="majorHAnsi" w:cstheme="majorHAnsi"/>
                <w:b/>
                <w:szCs w:val="21"/>
              </w:rPr>
              <w:t xml:space="preserve"> Induction</w:t>
            </w:r>
          </w:p>
        </w:tc>
      </w:tr>
      <w:tr w:rsidR="00867232" w:rsidRPr="00867232" w:rsidTr="0090586E">
        <w:trPr>
          <w:trHeight w:val="6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No induction</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i/>
                <w:iCs/>
                <w:szCs w:val="21"/>
              </w:rPr>
              <w:t>Lgr5</w:t>
            </w:r>
            <w:r w:rsidRPr="00867232">
              <w:rPr>
                <w:rFonts w:asciiTheme="majorHAnsi" w:hAnsiTheme="majorHAnsi" w:cstheme="majorHAnsi"/>
                <w:b/>
                <w:i/>
                <w:iCs/>
                <w:szCs w:val="21"/>
                <w:vertAlign w:val="superscript"/>
              </w:rPr>
              <w:t>EGFP-IRES-CreERT2</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Day7</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i/>
                <w:iCs/>
                <w:szCs w:val="21"/>
              </w:rPr>
              <w:t>Lgr5</w:t>
            </w:r>
            <w:r w:rsidRPr="00867232">
              <w:rPr>
                <w:rFonts w:asciiTheme="majorHAnsi" w:hAnsiTheme="majorHAnsi" w:cstheme="majorHAnsi"/>
                <w:b/>
                <w:i/>
                <w:iCs/>
                <w:szCs w:val="21"/>
                <w:vertAlign w:val="superscript"/>
              </w:rPr>
              <w:t xml:space="preserve">EGFP-IRES-CreERT2/+ </w:t>
            </w:r>
            <w:r w:rsidRPr="00867232">
              <w:rPr>
                <w:rFonts w:asciiTheme="majorHAnsi" w:hAnsiTheme="majorHAnsi" w:cstheme="majorHAnsi"/>
                <w:b/>
                <w:i/>
                <w:iCs/>
                <w:szCs w:val="21"/>
              </w:rPr>
              <w:t>; Rosa26</w:t>
            </w:r>
            <w:r w:rsidRPr="00867232">
              <w:rPr>
                <w:rFonts w:asciiTheme="majorHAnsi" w:hAnsiTheme="majorHAnsi" w:cstheme="majorHAnsi"/>
                <w:b/>
                <w:i/>
                <w:iCs/>
                <w:szCs w:val="21"/>
                <w:vertAlign w:val="superscript"/>
              </w:rPr>
              <w:t xml:space="preserve">rbw/+ </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Day28</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i/>
                <w:iCs/>
                <w:szCs w:val="21"/>
              </w:rPr>
              <w:t>Lgr5</w:t>
            </w:r>
            <w:r w:rsidRPr="00867232">
              <w:rPr>
                <w:rFonts w:asciiTheme="majorHAnsi" w:hAnsiTheme="majorHAnsi" w:cstheme="majorHAnsi"/>
                <w:b/>
                <w:i/>
                <w:iCs/>
                <w:szCs w:val="21"/>
                <w:vertAlign w:val="superscript"/>
              </w:rPr>
              <w:t xml:space="preserve">EGFP-IRES-CreERT2/+ </w:t>
            </w:r>
            <w:r w:rsidRPr="00867232">
              <w:rPr>
                <w:rFonts w:asciiTheme="majorHAnsi" w:hAnsiTheme="majorHAnsi" w:cstheme="majorHAnsi"/>
                <w:b/>
                <w:i/>
                <w:iCs/>
                <w:szCs w:val="21"/>
              </w:rPr>
              <w:t>; Rosa26</w:t>
            </w:r>
            <w:r w:rsidRPr="00867232">
              <w:rPr>
                <w:rFonts w:asciiTheme="majorHAnsi" w:hAnsiTheme="majorHAnsi" w:cstheme="majorHAnsi"/>
                <w:b/>
                <w:i/>
                <w:iCs/>
                <w:szCs w:val="21"/>
                <w:vertAlign w:val="superscript"/>
              </w:rPr>
              <w:t xml:space="preserve">rbw/+ </w:t>
            </w:r>
          </w:p>
        </w:tc>
      </w:tr>
      <w:tr w:rsidR="00867232" w:rsidRPr="00867232" w:rsidTr="0090586E">
        <w:trPr>
          <w:trHeight w:val="6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No. of mice</w:t>
            </w: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w:t>
            </w:r>
          </w:p>
        </w:tc>
      </w:tr>
      <w:tr w:rsidR="0090586E" w:rsidRPr="00867232" w:rsidTr="0090586E">
        <w:trPr>
          <w:trHeight w:val="6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0586E" w:rsidRPr="00867232" w:rsidRDefault="0090586E" w:rsidP="0090586E">
            <w:pPr>
              <w:widowControl/>
              <w:jc w:val="left"/>
              <w:rPr>
                <w:rFonts w:asciiTheme="majorHAnsi" w:hAnsiTheme="majorHAnsi" w:cstheme="majorHAnsi"/>
                <w:b/>
                <w:szCs w:val="21"/>
              </w:rPr>
            </w:pPr>
          </w:p>
        </w:tc>
        <w:tc>
          <w:tcPr>
            <w:tcW w:w="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p>
        </w:tc>
        <w:tc>
          <w:tcPr>
            <w:tcW w:w="23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 / 10</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(20%)</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4 / 17</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(23.5%)</w:t>
            </w:r>
          </w:p>
        </w:tc>
        <w:tc>
          <w:tcPr>
            <w:tcW w:w="2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 / 10</w:t>
            </w:r>
          </w:p>
          <w:p w:rsidR="0090586E" w:rsidRPr="00867232" w:rsidRDefault="0090586E" w:rsidP="0090586E">
            <w:pPr>
              <w:widowControl/>
              <w:jc w:val="left"/>
              <w:rPr>
                <w:rFonts w:asciiTheme="majorHAnsi" w:hAnsiTheme="majorHAnsi" w:cstheme="majorHAnsi"/>
                <w:b/>
                <w:szCs w:val="21"/>
              </w:rPr>
            </w:pPr>
            <w:r w:rsidRPr="00867232">
              <w:rPr>
                <w:rFonts w:asciiTheme="majorHAnsi" w:hAnsiTheme="majorHAnsi" w:cstheme="majorHAnsi"/>
                <w:b/>
                <w:szCs w:val="21"/>
              </w:rPr>
              <w:t>(20%)</w:t>
            </w:r>
          </w:p>
        </w:tc>
      </w:tr>
    </w:tbl>
    <w:p w:rsidR="0090586E" w:rsidRPr="00867232" w:rsidRDefault="0090586E" w:rsidP="0090586E">
      <w:pPr>
        <w:rPr>
          <w:rFonts w:asciiTheme="majorHAnsi" w:hAnsiTheme="majorHAnsi" w:cstheme="majorHAnsi"/>
          <w:b/>
          <w:sz w:val="24"/>
          <w:szCs w:val="24"/>
        </w:rPr>
      </w:pPr>
    </w:p>
    <w:p w:rsidR="0090586E" w:rsidRPr="00867232" w:rsidRDefault="00D7109B" w:rsidP="0090586E">
      <w:pPr>
        <w:rPr>
          <w:rFonts w:asciiTheme="majorHAnsi" w:hAnsiTheme="majorHAnsi" w:cstheme="majorHAnsi"/>
          <w:b/>
          <w:szCs w:val="21"/>
        </w:rPr>
      </w:pPr>
      <w:r w:rsidRPr="00867232">
        <w:rPr>
          <w:rFonts w:asciiTheme="majorHAnsi" w:hAnsiTheme="majorHAnsi" w:cs="Times New Roman"/>
          <w:b/>
          <w:szCs w:val="21"/>
        </w:rPr>
        <w:t xml:space="preserve">Supplementary Table </w:t>
      </w:r>
      <w:proofErr w:type="gramStart"/>
      <w:r w:rsidRPr="00867232">
        <w:rPr>
          <w:rFonts w:asciiTheme="majorHAnsi" w:hAnsiTheme="majorHAnsi" w:cs="Times New Roman"/>
          <w:b/>
          <w:szCs w:val="21"/>
        </w:rPr>
        <w:t>3</w:t>
      </w:r>
      <w:r w:rsidR="0090586E" w:rsidRPr="00867232">
        <w:rPr>
          <w:rFonts w:asciiTheme="majorHAnsi" w:hAnsiTheme="majorHAnsi" w:cstheme="majorHAnsi"/>
          <w:b/>
          <w:szCs w:val="21"/>
        </w:rPr>
        <w:t xml:space="preserve">  Existence</w:t>
      </w:r>
      <w:proofErr w:type="gramEnd"/>
      <w:r w:rsidR="0090586E" w:rsidRPr="00867232">
        <w:rPr>
          <w:rFonts w:asciiTheme="majorHAnsi" w:hAnsiTheme="majorHAnsi" w:cstheme="majorHAnsi"/>
          <w:b/>
          <w:szCs w:val="21"/>
        </w:rPr>
        <w:t xml:space="preserve"> and manner of clonal expansion of Lgr5+ cells in developing small intestinal tumors and colon tumors were analyzed using lineage tracing of Lgr5+ cells.</w:t>
      </w:r>
    </w:p>
    <w:p w:rsidR="0090586E" w:rsidRPr="00867232" w:rsidRDefault="0090586E" w:rsidP="0090586E">
      <w:pPr>
        <w:rPr>
          <w:rFonts w:cs="Times New Roman"/>
          <w:iCs/>
          <w:szCs w:val="21"/>
        </w:rPr>
      </w:pPr>
      <w:r w:rsidRPr="00867232">
        <w:rPr>
          <w:rFonts w:cs="Times New Roman"/>
          <w:szCs w:val="21"/>
        </w:rPr>
        <w:t>The percentage of the developing tumors that contain</w:t>
      </w:r>
      <w:r w:rsidR="009F5055" w:rsidRPr="00867232">
        <w:rPr>
          <w:rFonts w:cs="Times New Roman"/>
          <w:szCs w:val="21"/>
        </w:rPr>
        <w:t>ed</w:t>
      </w:r>
      <w:r w:rsidRPr="00867232">
        <w:rPr>
          <w:rFonts w:cs="Times New Roman"/>
          <w:szCs w:val="21"/>
        </w:rPr>
        <w:t xml:space="preserve"> Lgr5+ positive cells was calculated by observing EGFP using tumor-bearing </w:t>
      </w:r>
      <w:r w:rsidRPr="00867232">
        <w:rPr>
          <w:rFonts w:cs="Times New Roman"/>
          <w:i/>
          <w:iCs/>
          <w:szCs w:val="21"/>
        </w:rPr>
        <w:t>Lgr5</w:t>
      </w:r>
      <w:r w:rsidRPr="00867232">
        <w:rPr>
          <w:rFonts w:cs="Times New Roman"/>
          <w:i/>
          <w:iCs/>
          <w:szCs w:val="21"/>
          <w:vertAlign w:val="superscript"/>
        </w:rPr>
        <w:t>EGFP-IRES-CreERT2/</w:t>
      </w:r>
      <w:r w:rsidRPr="00867232">
        <w:rPr>
          <w:rFonts w:cs="Times New Roman"/>
          <w:szCs w:val="21"/>
        </w:rPr>
        <w:t xml:space="preserve"> mice of three models; FAP model, two-step carcinogenesis model, and sporadic carcinogenesis model (No induction). To assess the percentage of the tumors containing Lgr5+ cell-derived clone, FAP model, two-step </w:t>
      </w:r>
      <w:proofErr w:type="spellStart"/>
      <w:r w:rsidRPr="00867232">
        <w:rPr>
          <w:rFonts w:cs="Times New Roman"/>
          <w:szCs w:val="21"/>
        </w:rPr>
        <w:t>caricinogenesis</w:t>
      </w:r>
      <w:proofErr w:type="spellEnd"/>
      <w:r w:rsidRPr="00867232">
        <w:rPr>
          <w:rFonts w:cs="Times New Roman"/>
          <w:szCs w:val="21"/>
        </w:rPr>
        <w:t xml:space="preserve"> model, and sporadic carcinogenesis model </w:t>
      </w:r>
      <w:r w:rsidR="009F5055" w:rsidRPr="00867232">
        <w:rPr>
          <w:rFonts w:cs="Times New Roman"/>
          <w:szCs w:val="21"/>
        </w:rPr>
        <w:t>were</w:t>
      </w:r>
      <w:r w:rsidRPr="00867232">
        <w:rPr>
          <w:rFonts w:cs="Times New Roman"/>
          <w:szCs w:val="21"/>
        </w:rPr>
        <w:t xml:space="preserve"> set up using </w:t>
      </w:r>
      <w:r w:rsidRPr="00867232">
        <w:rPr>
          <w:rFonts w:cs="Times New Roman"/>
          <w:i/>
          <w:iCs/>
          <w:szCs w:val="21"/>
        </w:rPr>
        <w:t>Lgr5</w:t>
      </w:r>
      <w:r w:rsidRPr="00867232">
        <w:rPr>
          <w:rFonts w:cs="Times New Roman"/>
          <w:i/>
          <w:iCs/>
          <w:szCs w:val="21"/>
          <w:vertAlign w:val="superscript"/>
        </w:rPr>
        <w:t xml:space="preserve">EGFP-IRES-CreERT2/+ </w:t>
      </w:r>
      <w:r w:rsidRPr="00867232">
        <w:rPr>
          <w:rFonts w:cs="Times New Roman"/>
          <w:i/>
          <w:iCs/>
          <w:szCs w:val="21"/>
        </w:rPr>
        <w:t>; Rosa26</w:t>
      </w:r>
      <w:r w:rsidRPr="00867232">
        <w:rPr>
          <w:rFonts w:cs="Times New Roman"/>
          <w:i/>
          <w:iCs/>
          <w:szCs w:val="21"/>
          <w:vertAlign w:val="superscript"/>
        </w:rPr>
        <w:t xml:space="preserve">rbw/+ </w:t>
      </w:r>
      <w:r w:rsidRPr="00867232">
        <w:rPr>
          <w:rFonts w:cs="Times New Roman"/>
          <w:iCs/>
          <w:szCs w:val="21"/>
        </w:rPr>
        <w:t xml:space="preserve">mice, followed by </w:t>
      </w:r>
      <w:proofErr w:type="spellStart"/>
      <w:r w:rsidRPr="00867232">
        <w:rPr>
          <w:rFonts w:cs="Times New Roman"/>
          <w:iCs/>
          <w:szCs w:val="21"/>
        </w:rPr>
        <w:t>tamoxifen</w:t>
      </w:r>
      <w:proofErr w:type="spellEnd"/>
      <w:r w:rsidRPr="00867232">
        <w:rPr>
          <w:rFonts w:cs="Times New Roman"/>
          <w:iCs/>
          <w:szCs w:val="21"/>
        </w:rPr>
        <w:t xml:space="preserve"> induction and chase to trace the lineage of Lgr5+ cell (Day7 and Day28). This analysis excluded GFP+ clones because we cannot judge whether the origin of the GFP+ clone is the cell that expressed GFP accompanied by Lgr5 or the Lgr5-negative cell, owing to ubiquitous expression of GFP in </w:t>
      </w:r>
      <w:proofErr w:type="spellStart"/>
      <w:r w:rsidRPr="00867232">
        <w:rPr>
          <w:rFonts w:cs="Times New Roman"/>
          <w:i/>
          <w:iCs/>
          <w:szCs w:val="21"/>
        </w:rPr>
        <w:t>Rosa</w:t>
      </w:r>
      <w:r w:rsidRPr="00867232">
        <w:rPr>
          <w:rFonts w:cs="Times New Roman"/>
          <w:i/>
          <w:iCs/>
          <w:szCs w:val="21"/>
          <w:vertAlign w:val="superscript"/>
        </w:rPr>
        <w:t>rbw</w:t>
      </w:r>
      <w:proofErr w:type="spellEnd"/>
      <w:r w:rsidRPr="00867232">
        <w:rPr>
          <w:rFonts w:cs="Times New Roman"/>
          <w:iCs/>
          <w:szCs w:val="21"/>
        </w:rPr>
        <w:t xml:space="preserve"> mice.</w:t>
      </w:r>
    </w:p>
    <w:p w:rsidR="00681E85" w:rsidRPr="00867232" w:rsidRDefault="00681E85">
      <w:pPr>
        <w:widowControl/>
        <w:jc w:val="left"/>
        <w:rPr>
          <w:rFonts w:cs="Times New Roman"/>
          <w:b/>
          <w:szCs w:val="21"/>
        </w:rPr>
      </w:pPr>
    </w:p>
    <w:p w:rsidR="0090586E" w:rsidRPr="00867232" w:rsidRDefault="0090586E">
      <w:pPr>
        <w:widowControl/>
        <w:jc w:val="left"/>
        <w:rPr>
          <w:rFonts w:cs="Times New Roman"/>
          <w:b/>
          <w:szCs w:val="21"/>
        </w:rPr>
      </w:pPr>
    </w:p>
    <w:p w:rsidR="0090586E" w:rsidRPr="00867232" w:rsidRDefault="0090586E">
      <w:pPr>
        <w:widowControl/>
        <w:jc w:val="left"/>
        <w:rPr>
          <w:rFonts w:cs="Times New Roman"/>
          <w:b/>
          <w:szCs w:val="21"/>
        </w:rPr>
      </w:pPr>
    </w:p>
    <w:p w:rsidR="0090586E" w:rsidRPr="00867232" w:rsidRDefault="0090586E">
      <w:pPr>
        <w:widowControl/>
        <w:jc w:val="left"/>
        <w:rPr>
          <w:rFonts w:cs="Times New Roman"/>
          <w:b/>
          <w:szCs w:val="21"/>
        </w:rPr>
      </w:pPr>
    </w:p>
    <w:p w:rsidR="0090586E" w:rsidRPr="00867232" w:rsidRDefault="00D7109B">
      <w:pPr>
        <w:widowControl/>
        <w:jc w:val="left"/>
        <w:rPr>
          <w:rFonts w:cs="Times New Roman"/>
          <w:b/>
          <w:szCs w:val="21"/>
        </w:rPr>
      </w:pPr>
      <w:r w:rsidRPr="00867232">
        <w:rPr>
          <w:rFonts w:cs="Times New Roman"/>
          <w:b/>
          <w:szCs w:val="21"/>
        </w:rPr>
        <w:br w:type="page"/>
      </w:r>
    </w:p>
    <w:tbl>
      <w:tblPr>
        <w:tblW w:w="9357" w:type="dxa"/>
        <w:tblInd w:w="-282" w:type="dxa"/>
        <w:tblLayout w:type="fixed"/>
        <w:tblCellMar>
          <w:left w:w="0" w:type="dxa"/>
          <w:right w:w="0" w:type="dxa"/>
        </w:tblCellMar>
        <w:tblLook w:val="0420"/>
      </w:tblPr>
      <w:tblGrid>
        <w:gridCol w:w="710"/>
        <w:gridCol w:w="2693"/>
        <w:gridCol w:w="851"/>
        <w:gridCol w:w="1275"/>
        <w:gridCol w:w="1276"/>
        <w:gridCol w:w="1276"/>
        <w:gridCol w:w="1276"/>
      </w:tblGrid>
      <w:tr w:rsidR="00867232" w:rsidRPr="00867232" w:rsidTr="00A10FF6">
        <w:trPr>
          <w:trHeight w:val="312"/>
        </w:trPr>
        <w:tc>
          <w:tcPr>
            <w:tcW w:w="340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No. of mice</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 xml:space="preserve">tumor size </w:t>
            </w:r>
            <w:r w:rsidRPr="00867232">
              <w:rPr>
                <w:rFonts w:ascii="Lucida Sans Unicode" w:hAnsi="Lucida Sans Unicode" w:cs="Lucida Sans Unicode"/>
                <w:b/>
                <w:sz w:val="16"/>
                <w:szCs w:val="16"/>
              </w:rPr>
              <w:t>≦</w:t>
            </w:r>
            <w:r w:rsidRPr="00867232">
              <w:rPr>
                <w:rFonts w:cs="Times New Roman"/>
                <w:b/>
                <w:sz w:val="16"/>
                <w:szCs w:val="16"/>
              </w:rPr>
              <w:t>700μm</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tumor size</w:t>
            </w:r>
            <w:r w:rsidRPr="00867232">
              <w:rPr>
                <w:rFonts w:cs="Times New Roman"/>
                <w:b/>
                <w:sz w:val="16"/>
                <w:szCs w:val="16"/>
              </w:rPr>
              <w:t>＞</w:t>
            </w:r>
            <w:r w:rsidRPr="00867232">
              <w:rPr>
                <w:rFonts w:cs="Times New Roman"/>
                <w:b/>
                <w:sz w:val="16"/>
                <w:szCs w:val="16"/>
              </w:rPr>
              <w:t>700μm</w:t>
            </w:r>
          </w:p>
        </w:tc>
      </w:tr>
      <w:tr w:rsidR="00867232" w:rsidRPr="00867232" w:rsidTr="00A10FF6">
        <w:trPr>
          <w:trHeight w:val="368"/>
        </w:trPr>
        <w:tc>
          <w:tcPr>
            <w:tcW w:w="3403" w:type="dxa"/>
            <w:gridSpan w:val="2"/>
            <w:vMerge/>
            <w:tcBorders>
              <w:top w:val="single" w:sz="8" w:space="0" w:color="000000"/>
              <w:left w:val="single" w:sz="8" w:space="0" w:color="000000"/>
              <w:bottom w:val="single" w:sz="8" w:space="0" w:color="000000"/>
              <w:right w:val="single" w:sz="8" w:space="0" w:color="000000"/>
            </w:tcBorders>
            <w:vAlign w:val="center"/>
            <w:hideMark/>
          </w:tcPr>
          <w:p w:rsidR="003C6418" w:rsidRPr="00867232" w:rsidRDefault="003C6418" w:rsidP="003A22BF">
            <w:pPr>
              <w:jc w:val="center"/>
              <w:rPr>
                <w:rFonts w:cs="Times New Roman"/>
                <w:b/>
                <w:sz w:val="16"/>
                <w:szCs w:val="16"/>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3C6418" w:rsidRPr="00867232" w:rsidRDefault="003C6418" w:rsidP="003A22BF">
            <w:pPr>
              <w:jc w:val="center"/>
              <w:rPr>
                <w:rFonts w:cs="Times New Roman"/>
                <w:b/>
                <w:sz w:val="16"/>
                <w:szCs w:val="16"/>
              </w:rPr>
            </w:pP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polyclonal</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monoclonal</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polyclonal</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monoclonal</w:t>
            </w:r>
          </w:p>
        </w:tc>
      </w:tr>
      <w:tr w:rsidR="00867232" w:rsidRPr="00867232" w:rsidTr="00A10FF6">
        <w:trPr>
          <w:trHeight w:val="478"/>
        </w:trPr>
        <w:tc>
          <w:tcPr>
            <w:tcW w:w="71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extDirection w:val="btLr"/>
            <w:hideMark/>
          </w:tcPr>
          <w:p w:rsidR="00FA2467" w:rsidRPr="00867232" w:rsidRDefault="003C6418" w:rsidP="003A22BF">
            <w:pPr>
              <w:jc w:val="center"/>
              <w:rPr>
                <w:rFonts w:cs="Times New Roman"/>
                <w:b/>
                <w:sz w:val="16"/>
                <w:szCs w:val="16"/>
              </w:rPr>
            </w:pPr>
            <w:r w:rsidRPr="00867232">
              <w:rPr>
                <w:rFonts w:cs="Times New Roman"/>
                <w:b/>
                <w:sz w:val="16"/>
                <w:szCs w:val="16"/>
              </w:rPr>
              <w:t>FAP</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i/>
                <w:iCs/>
                <w:sz w:val="16"/>
                <w:szCs w:val="16"/>
              </w:rPr>
              <w:t>Rosa26</w:t>
            </w:r>
            <w:r w:rsidRPr="00867232">
              <w:rPr>
                <w:rFonts w:cs="Times New Roman"/>
                <w:b/>
                <w:i/>
                <w:iCs/>
                <w:sz w:val="16"/>
                <w:szCs w:val="16"/>
                <w:vertAlign w:val="superscript"/>
              </w:rPr>
              <w:t>rbw/CreERT2</w:t>
            </w:r>
            <w:r w:rsidRPr="00867232">
              <w:rPr>
                <w:rFonts w:cs="Times New Roman"/>
                <w:b/>
                <w:i/>
                <w:iCs/>
                <w:sz w:val="16"/>
                <w:szCs w:val="16"/>
              </w:rPr>
              <w:t xml:space="preserve">; </w:t>
            </w:r>
            <w:proofErr w:type="spellStart"/>
            <w:r w:rsidRPr="00867232">
              <w:rPr>
                <w:rFonts w:cs="Times New Roman"/>
                <w:b/>
                <w:i/>
                <w:iCs/>
                <w:sz w:val="16"/>
                <w:szCs w:val="16"/>
              </w:rPr>
              <w:t>APC</w:t>
            </w:r>
            <w:r w:rsidRPr="00867232">
              <w:rPr>
                <w:rFonts w:cs="Times New Roman"/>
                <w:b/>
                <w:i/>
                <w:iCs/>
                <w:sz w:val="16"/>
                <w:szCs w:val="16"/>
                <w:vertAlign w:val="superscript"/>
              </w:rPr>
              <w:t>min</w:t>
            </w:r>
            <w:proofErr w:type="spellEnd"/>
            <w:r w:rsidRPr="00867232">
              <w:rPr>
                <w:rFonts w:cs="Times New Roman"/>
                <w:b/>
                <w:i/>
                <w:iCs/>
                <w:sz w:val="16"/>
                <w:szCs w:val="16"/>
                <w:vertAlign w:val="superscript"/>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3</w:t>
            </w:r>
          </w:p>
          <w:p w:rsidR="00FA2467" w:rsidRPr="00867232" w:rsidRDefault="003C6418" w:rsidP="003A22BF">
            <w:pPr>
              <w:jc w:val="center"/>
              <w:rPr>
                <w:rFonts w:cs="Times New Roman"/>
                <w:b/>
                <w:sz w:val="16"/>
                <w:szCs w:val="16"/>
              </w:rPr>
            </w:pPr>
            <w:r w:rsidRPr="00867232">
              <w:rPr>
                <w:rFonts w:cs="Times New Roman"/>
                <w:b/>
                <w:sz w:val="16"/>
                <w:szCs w:val="16"/>
              </w:rPr>
              <w:t>(7.9%)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35</w:t>
            </w:r>
          </w:p>
          <w:p w:rsidR="00FA2467" w:rsidRPr="00867232" w:rsidRDefault="003C6418" w:rsidP="003A22BF">
            <w:pPr>
              <w:jc w:val="center"/>
              <w:rPr>
                <w:rFonts w:cs="Times New Roman"/>
                <w:b/>
                <w:sz w:val="16"/>
                <w:szCs w:val="16"/>
              </w:rPr>
            </w:pPr>
            <w:r w:rsidRPr="00867232">
              <w:rPr>
                <w:rFonts w:cs="Times New Roman"/>
                <w:b/>
                <w:sz w:val="16"/>
                <w:szCs w:val="16"/>
              </w:rPr>
              <w:t>(92.1%)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36</w:t>
            </w:r>
          </w:p>
          <w:p w:rsidR="00FA2467" w:rsidRPr="00867232" w:rsidRDefault="003C6418" w:rsidP="003A22BF">
            <w:pPr>
              <w:jc w:val="center"/>
              <w:rPr>
                <w:rFonts w:cs="Times New Roman"/>
                <w:b/>
                <w:sz w:val="16"/>
                <w:szCs w:val="16"/>
              </w:rPr>
            </w:pPr>
            <w:r w:rsidRPr="00867232">
              <w:rPr>
                <w:rFonts w:cs="Times New Roman"/>
                <w:b/>
                <w:sz w:val="16"/>
                <w:szCs w:val="16"/>
              </w:rPr>
              <w:t>(63.2%)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21</w:t>
            </w:r>
          </w:p>
          <w:p w:rsidR="00FA2467" w:rsidRPr="00867232" w:rsidRDefault="003C6418" w:rsidP="003A22BF">
            <w:pPr>
              <w:jc w:val="center"/>
              <w:rPr>
                <w:rFonts w:cs="Times New Roman"/>
                <w:b/>
                <w:sz w:val="16"/>
                <w:szCs w:val="16"/>
              </w:rPr>
            </w:pPr>
            <w:r w:rsidRPr="00867232">
              <w:rPr>
                <w:rFonts w:cs="Times New Roman"/>
                <w:b/>
                <w:sz w:val="16"/>
                <w:szCs w:val="16"/>
              </w:rPr>
              <w:t>(36.8%)</w:t>
            </w:r>
          </w:p>
        </w:tc>
      </w:tr>
      <w:tr w:rsidR="00867232" w:rsidRPr="00867232" w:rsidTr="00A10FF6">
        <w:trPr>
          <w:trHeight w:val="645"/>
        </w:trPr>
        <w:tc>
          <w:tcPr>
            <w:tcW w:w="710" w:type="dxa"/>
            <w:vMerge/>
            <w:tcBorders>
              <w:top w:val="single" w:sz="8" w:space="0" w:color="000000"/>
              <w:left w:val="single" w:sz="8" w:space="0" w:color="000000"/>
              <w:bottom w:val="single" w:sz="8" w:space="0" w:color="000000"/>
              <w:right w:val="single" w:sz="8" w:space="0" w:color="000000"/>
            </w:tcBorders>
            <w:vAlign w:val="center"/>
            <w:hideMark/>
          </w:tcPr>
          <w:p w:rsidR="003C6418" w:rsidRPr="00867232" w:rsidRDefault="003C6418" w:rsidP="003A22BF">
            <w:pPr>
              <w:jc w:val="center"/>
              <w:rPr>
                <w:rFonts w:cs="Times New Roman"/>
                <w:b/>
                <w:sz w:val="16"/>
                <w:szCs w:val="16"/>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i/>
                <w:iCs/>
                <w:sz w:val="16"/>
                <w:szCs w:val="16"/>
              </w:rPr>
              <w:t>Lgr5</w:t>
            </w:r>
            <w:r w:rsidRPr="00867232">
              <w:rPr>
                <w:rFonts w:cs="Times New Roman"/>
                <w:b/>
                <w:i/>
                <w:iCs/>
                <w:sz w:val="16"/>
                <w:szCs w:val="16"/>
                <w:vertAlign w:val="superscript"/>
              </w:rPr>
              <w:t>EGFP-IRES-CreERT2/+</w:t>
            </w:r>
            <w:r w:rsidRPr="00867232">
              <w:rPr>
                <w:rFonts w:cs="Times New Roman"/>
                <w:b/>
                <w:i/>
                <w:iCs/>
                <w:sz w:val="16"/>
                <w:szCs w:val="16"/>
              </w:rPr>
              <w:t xml:space="preserve"> ; Rosa26</w:t>
            </w:r>
            <w:r w:rsidRPr="00867232">
              <w:rPr>
                <w:rFonts w:cs="Times New Roman"/>
                <w:b/>
                <w:i/>
                <w:iCs/>
                <w:sz w:val="16"/>
                <w:szCs w:val="16"/>
                <w:vertAlign w:val="superscript"/>
              </w:rPr>
              <w:t>rbw/+</w:t>
            </w:r>
            <w:r w:rsidRPr="00867232">
              <w:rPr>
                <w:rFonts w:cs="Times New Roman"/>
                <w:b/>
                <w:i/>
                <w:iCs/>
                <w:sz w:val="16"/>
                <w:szCs w:val="16"/>
              </w:rPr>
              <w:t xml:space="preserve"> ; </w:t>
            </w:r>
            <w:proofErr w:type="spellStart"/>
            <w:r w:rsidRPr="00867232">
              <w:rPr>
                <w:rFonts w:cs="Times New Roman"/>
                <w:b/>
                <w:i/>
                <w:iCs/>
                <w:sz w:val="16"/>
                <w:szCs w:val="16"/>
              </w:rPr>
              <w:t>APC</w:t>
            </w:r>
            <w:r w:rsidRPr="00867232">
              <w:rPr>
                <w:rFonts w:cs="Times New Roman"/>
                <w:b/>
                <w:i/>
                <w:iCs/>
                <w:sz w:val="16"/>
                <w:szCs w:val="16"/>
                <w:vertAlign w:val="superscript"/>
              </w:rPr>
              <w:t>min</w:t>
            </w:r>
            <w:proofErr w:type="spellEnd"/>
            <w:r w:rsidRPr="00867232">
              <w:rPr>
                <w:rFonts w:cs="Times New Roman"/>
                <w:b/>
                <w:i/>
                <w:iCs/>
                <w:sz w:val="16"/>
                <w:szCs w:val="16"/>
                <w:vertAlign w:val="superscript"/>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9</w:t>
            </w:r>
          </w:p>
          <w:p w:rsidR="00FA2467" w:rsidRPr="00867232" w:rsidRDefault="003C6418" w:rsidP="003A22BF">
            <w:pPr>
              <w:jc w:val="center"/>
              <w:rPr>
                <w:rFonts w:cs="Times New Roman"/>
                <w:b/>
                <w:sz w:val="16"/>
                <w:szCs w:val="16"/>
              </w:rPr>
            </w:pPr>
            <w:r w:rsidRPr="00867232">
              <w:rPr>
                <w:rFonts w:cs="Times New Roman"/>
                <w:b/>
                <w:sz w:val="16"/>
                <w:szCs w:val="16"/>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34</w:t>
            </w:r>
          </w:p>
          <w:p w:rsidR="00FA2467" w:rsidRPr="00867232" w:rsidRDefault="003C6418" w:rsidP="003A22BF">
            <w:pPr>
              <w:jc w:val="center"/>
              <w:rPr>
                <w:rFonts w:cs="Times New Roman"/>
                <w:b/>
                <w:sz w:val="16"/>
                <w:szCs w:val="16"/>
              </w:rPr>
            </w:pPr>
            <w:r w:rsidRPr="00867232">
              <w:rPr>
                <w:rFonts w:cs="Times New Roman"/>
                <w:b/>
                <w:sz w:val="16"/>
                <w:szCs w:val="16"/>
              </w:rPr>
              <w:t>(81%)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8</w:t>
            </w:r>
          </w:p>
          <w:p w:rsidR="00FA2467" w:rsidRPr="00867232" w:rsidRDefault="003C6418" w:rsidP="003A22BF">
            <w:pPr>
              <w:jc w:val="center"/>
              <w:rPr>
                <w:rFonts w:cs="Times New Roman"/>
                <w:b/>
                <w:sz w:val="16"/>
                <w:szCs w:val="16"/>
              </w:rPr>
            </w:pPr>
            <w:r w:rsidRPr="00867232">
              <w:rPr>
                <w:rFonts w:cs="Times New Roman"/>
                <w:b/>
                <w:sz w:val="16"/>
                <w:szCs w:val="16"/>
              </w:rPr>
              <w:t>(9%)</w:t>
            </w:r>
          </w:p>
        </w:tc>
      </w:tr>
      <w:tr w:rsidR="00867232" w:rsidRPr="00867232" w:rsidTr="00A10FF6">
        <w:trPr>
          <w:trHeight w:val="478"/>
        </w:trPr>
        <w:tc>
          <w:tcPr>
            <w:tcW w:w="710" w:type="dxa"/>
            <w:vMerge/>
            <w:tcBorders>
              <w:top w:val="single" w:sz="8" w:space="0" w:color="000000"/>
              <w:left w:val="single" w:sz="8" w:space="0" w:color="000000"/>
              <w:bottom w:val="single" w:sz="8" w:space="0" w:color="000000"/>
              <w:right w:val="single" w:sz="8" w:space="0" w:color="000000"/>
            </w:tcBorders>
            <w:vAlign w:val="center"/>
            <w:hideMark/>
          </w:tcPr>
          <w:p w:rsidR="003C6418" w:rsidRPr="00867232" w:rsidRDefault="003C6418" w:rsidP="003A22BF">
            <w:pPr>
              <w:jc w:val="center"/>
              <w:rPr>
                <w:rFonts w:cs="Times New Roman"/>
                <w:b/>
                <w:sz w:val="16"/>
                <w:szCs w:val="16"/>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i/>
                <w:iCs/>
                <w:sz w:val="16"/>
                <w:szCs w:val="16"/>
              </w:rPr>
              <w:t>Bmi1</w:t>
            </w:r>
            <w:r w:rsidRPr="00867232">
              <w:rPr>
                <w:rFonts w:cs="Times New Roman"/>
                <w:b/>
                <w:i/>
                <w:iCs/>
                <w:sz w:val="16"/>
                <w:szCs w:val="16"/>
                <w:vertAlign w:val="superscript"/>
              </w:rPr>
              <w:t>CreERT/+</w:t>
            </w:r>
            <w:r w:rsidRPr="00867232">
              <w:rPr>
                <w:rFonts w:cs="Times New Roman"/>
                <w:b/>
                <w:i/>
                <w:iCs/>
                <w:sz w:val="16"/>
                <w:szCs w:val="16"/>
              </w:rPr>
              <w:t xml:space="preserve"> ; Rosa26</w:t>
            </w:r>
            <w:r w:rsidRPr="00867232">
              <w:rPr>
                <w:rFonts w:cs="Times New Roman"/>
                <w:b/>
                <w:i/>
                <w:iCs/>
                <w:sz w:val="16"/>
                <w:szCs w:val="16"/>
                <w:vertAlign w:val="superscript"/>
              </w:rPr>
              <w:t>rbw/+</w:t>
            </w:r>
            <w:r w:rsidRPr="00867232">
              <w:rPr>
                <w:rFonts w:cs="Times New Roman"/>
                <w:b/>
                <w:i/>
                <w:iCs/>
                <w:sz w:val="16"/>
                <w:szCs w:val="16"/>
              </w:rPr>
              <w:t xml:space="preserve"> ; </w:t>
            </w:r>
            <w:proofErr w:type="spellStart"/>
            <w:r w:rsidRPr="00867232">
              <w:rPr>
                <w:rFonts w:cs="Times New Roman"/>
                <w:b/>
                <w:i/>
                <w:iCs/>
                <w:sz w:val="16"/>
                <w:szCs w:val="16"/>
              </w:rPr>
              <w:t>APC</w:t>
            </w:r>
            <w:r w:rsidRPr="00867232">
              <w:rPr>
                <w:rFonts w:cs="Times New Roman"/>
                <w:b/>
                <w:i/>
                <w:iCs/>
                <w:sz w:val="16"/>
                <w:szCs w:val="16"/>
                <w:vertAlign w:val="superscript"/>
              </w:rPr>
              <w:t>min</w:t>
            </w:r>
            <w:proofErr w:type="spellEnd"/>
            <w:r w:rsidRPr="00867232">
              <w:rPr>
                <w:rFonts w:cs="Times New Roman"/>
                <w:b/>
                <w:i/>
                <w:iCs/>
                <w:sz w:val="16"/>
                <w:szCs w:val="16"/>
                <w:vertAlign w:val="superscript"/>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2</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9</w:t>
            </w:r>
          </w:p>
          <w:p w:rsidR="00FA2467" w:rsidRPr="00867232" w:rsidRDefault="003C6418" w:rsidP="003A22BF">
            <w:pPr>
              <w:jc w:val="center"/>
              <w:rPr>
                <w:rFonts w:cs="Times New Roman"/>
                <w:b/>
                <w:sz w:val="16"/>
                <w:szCs w:val="16"/>
              </w:rPr>
            </w:pPr>
            <w:r w:rsidRPr="00867232">
              <w:rPr>
                <w:rFonts w:cs="Times New Roman"/>
                <w:b/>
                <w:sz w:val="16"/>
                <w:szCs w:val="16"/>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r>
      <w:tr w:rsidR="00867232" w:rsidRPr="00867232" w:rsidTr="00A10FF6">
        <w:trPr>
          <w:trHeight w:val="478"/>
        </w:trPr>
        <w:tc>
          <w:tcPr>
            <w:tcW w:w="71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extDirection w:val="btLr"/>
            <w:hideMark/>
          </w:tcPr>
          <w:p w:rsidR="00FA2467" w:rsidRPr="00867232" w:rsidRDefault="003C6418" w:rsidP="003A22BF">
            <w:pPr>
              <w:jc w:val="center"/>
              <w:rPr>
                <w:rFonts w:cs="Times New Roman"/>
                <w:b/>
                <w:sz w:val="16"/>
                <w:szCs w:val="16"/>
              </w:rPr>
            </w:pPr>
            <w:r w:rsidRPr="00867232">
              <w:rPr>
                <w:rFonts w:cs="Times New Roman"/>
                <w:b/>
                <w:sz w:val="16"/>
                <w:szCs w:val="16"/>
              </w:rPr>
              <w:t>Two-step carcinogenesis</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i/>
                <w:iCs/>
                <w:sz w:val="16"/>
                <w:szCs w:val="16"/>
              </w:rPr>
              <w:t>Rosa26</w:t>
            </w:r>
            <w:r w:rsidRPr="00867232">
              <w:rPr>
                <w:rFonts w:cs="Times New Roman"/>
                <w:b/>
                <w:i/>
                <w:iCs/>
                <w:sz w:val="16"/>
                <w:szCs w:val="16"/>
                <w:vertAlign w:val="superscript"/>
              </w:rPr>
              <w:t xml:space="preserve">rbw/CreERT2 </w:t>
            </w:r>
            <w:r w:rsidRPr="00867232">
              <w:rPr>
                <w:rFonts w:cs="Times New Roman"/>
                <w:b/>
                <w:i/>
                <w:iCs/>
                <w:sz w:val="16"/>
                <w:szCs w:val="16"/>
              </w:rPr>
              <w:t xml:space="preserve">; </w:t>
            </w:r>
            <w:proofErr w:type="spellStart"/>
            <w:r w:rsidRPr="00867232">
              <w:rPr>
                <w:rFonts w:cs="Times New Roman"/>
                <w:b/>
                <w:i/>
                <w:iCs/>
                <w:sz w:val="16"/>
                <w:szCs w:val="16"/>
              </w:rPr>
              <w:t>APC</w:t>
            </w:r>
            <w:r w:rsidRPr="00867232">
              <w:rPr>
                <w:rFonts w:cs="Times New Roman"/>
                <w:b/>
                <w:i/>
                <w:iCs/>
                <w:sz w:val="16"/>
                <w:szCs w:val="16"/>
                <w:vertAlign w:val="superscript"/>
              </w:rPr>
              <w:t>min</w:t>
            </w:r>
            <w:proofErr w:type="spellEnd"/>
            <w:r w:rsidRPr="00867232">
              <w:rPr>
                <w:rFonts w:cs="Times New Roman"/>
                <w:b/>
                <w:i/>
                <w:iCs/>
                <w:sz w:val="16"/>
                <w:szCs w:val="16"/>
                <w:vertAlign w:val="superscript"/>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2</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10</w:t>
            </w:r>
          </w:p>
          <w:p w:rsidR="00FA2467" w:rsidRPr="00867232" w:rsidRDefault="003C6418" w:rsidP="003A22BF">
            <w:pPr>
              <w:jc w:val="center"/>
              <w:rPr>
                <w:rFonts w:cs="Times New Roman"/>
                <w:b/>
                <w:sz w:val="16"/>
                <w:szCs w:val="16"/>
              </w:rPr>
            </w:pPr>
            <w:r w:rsidRPr="00867232">
              <w:rPr>
                <w:rFonts w:cs="Times New Roman"/>
                <w:b/>
                <w:sz w:val="16"/>
                <w:szCs w:val="16"/>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12</w:t>
            </w:r>
          </w:p>
          <w:p w:rsidR="00FA2467" w:rsidRPr="00867232" w:rsidRDefault="003C6418" w:rsidP="003A22BF">
            <w:pPr>
              <w:jc w:val="center"/>
              <w:rPr>
                <w:rFonts w:cs="Times New Roman"/>
                <w:b/>
                <w:sz w:val="16"/>
                <w:szCs w:val="16"/>
              </w:rPr>
            </w:pPr>
            <w:r w:rsidRPr="00867232">
              <w:rPr>
                <w:rFonts w:cs="Times New Roman"/>
                <w:b/>
                <w:sz w:val="16"/>
                <w:szCs w:val="16"/>
              </w:rPr>
              <w:t>(41.4%)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17</w:t>
            </w:r>
          </w:p>
          <w:p w:rsidR="00FA2467" w:rsidRPr="00867232" w:rsidRDefault="003C6418" w:rsidP="003A22BF">
            <w:pPr>
              <w:jc w:val="center"/>
              <w:rPr>
                <w:rFonts w:cs="Times New Roman"/>
                <w:b/>
                <w:sz w:val="16"/>
                <w:szCs w:val="16"/>
              </w:rPr>
            </w:pPr>
            <w:r w:rsidRPr="00867232">
              <w:rPr>
                <w:rFonts w:cs="Times New Roman"/>
                <w:b/>
                <w:sz w:val="16"/>
                <w:szCs w:val="16"/>
              </w:rPr>
              <w:t>(58.6%)</w:t>
            </w:r>
          </w:p>
        </w:tc>
      </w:tr>
      <w:tr w:rsidR="00867232" w:rsidRPr="00867232" w:rsidTr="00A10FF6">
        <w:trPr>
          <w:trHeight w:val="411"/>
        </w:trPr>
        <w:tc>
          <w:tcPr>
            <w:tcW w:w="710" w:type="dxa"/>
            <w:vMerge/>
            <w:tcBorders>
              <w:top w:val="single" w:sz="8" w:space="0" w:color="000000"/>
              <w:left w:val="single" w:sz="8" w:space="0" w:color="000000"/>
              <w:bottom w:val="single" w:sz="8" w:space="0" w:color="000000"/>
              <w:right w:val="single" w:sz="8" w:space="0" w:color="000000"/>
            </w:tcBorders>
            <w:vAlign w:val="center"/>
            <w:hideMark/>
          </w:tcPr>
          <w:p w:rsidR="003C6418" w:rsidRPr="00867232" w:rsidRDefault="003C6418" w:rsidP="003A22BF">
            <w:pPr>
              <w:jc w:val="center"/>
              <w:rPr>
                <w:rFonts w:cs="Times New Roman"/>
                <w:b/>
                <w:sz w:val="16"/>
                <w:szCs w:val="16"/>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i/>
                <w:iCs/>
                <w:sz w:val="16"/>
                <w:szCs w:val="16"/>
              </w:rPr>
              <w:t>Lgr5</w:t>
            </w:r>
            <w:r w:rsidRPr="00867232">
              <w:rPr>
                <w:rFonts w:cs="Times New Roman"/>
                <w:b/>
                <w:i/>
                <w:iCs/>
                <w:sz w:val="16"/>
                <w:szCs w:val="16"/>
                <w:vertAlign w:val="superscript"/>
              </w:rPr>
              <w:t>EGFP-IRES-CreERT2/+</w:t>
            </w:r>
            <w:r w:rsidRPr="00867232">
              <w:rPr>
                <w:rFonts w:cs="Times New Roman"/>
                <w:b/>
                <w:i/>
                <w:iCs/>
                <w:sz w:val="16"/>
                <w:szCs w:val="16"/>
              </w:rPr>
              <w:t xml:space="preserve"> ; Rosa26</w:t>
            </w:r>
            <w:r w:rsidRPr="00867232">
              <w:rPr>
                <w:rFonts w:cs="Times New Roman"/>
                <w:b/>
                <w:i/>
                <w:iCs/>
                <w:sz w:val="16"/>
                <w:szCs w:val="16"/>
                <w:vertAlign w:val="superscript"/>
              </w:rPr>
              <w:t>rbw/+</w:t>
            </w:r>
            <w:r w:rsidRPr="00867232">
              <w:rPr>
                <w:rFonts w:cs="Times New Roman"/>
                <w:b/>
                <w:i/>
                <w:iCs/>
                <w:sz w:val="16"/>
                <w:szCs w:val="16"/>
              </w:rPr>
              <w:t xml:space="preserve"> ; </w:t>
            </w:r>
            <w:proofErr w:type="spellStart"/>
            <w:r w:rsidRPr="00867232">
              <w:rPr>
                <w:rFonts w:cs="Times New Roman"/>
                <w:b/>
                <w:i/>
                <w:iCs/>
                <w:sz w:val="16"/>
                <w:szCs w:val="16"/>
              </w:rPr>
              <w:t>APC</w:t>
            </w:r>
            <w:r w:rsidRPr="00867232">
              <w:rPr>
                <w:rFonts w:cs="Times New Roman"/>
                <w:b/>
                <w:i/>
                <w:iCs/>
                <w:sz w:val="16"/>
                <w:szCs w:val="16"/>
                <w:vertAlign w:val="superscript"/>
              </w:rPr>
              <w:t>min</w:t>
            </w:r>
            <w:proofErr w:type="spellEnd"/>
            <w:r w:rsidRPr="00867232">
              <w:rPr>
                <w:rFonts w:cs="Times New Roman"/>
                <w:b/>
                <w:i/>
                <w:iCs/>
                <w:sz w:val="16"/>
                <w:szCs w:val="16"/>
                <w:vertAlign w:val="superscript"/>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6</w:t>
            </w:r>
          </w:p>
          <w:p w:rsidR="00FA2467" w:rsidRPr="00867232" w:rsidRDefault="003C6418" w:rsidP="003A22BF">
            <w:pPr>
              <w:jc w:val="center"/>
              <w:rPr>
                <w:rFonts w:cs="Times New Roman"/>
                <w:b/>
                <w:sz w:val="16"/>
                <w:szCs w:val="16"/>
              </w:rPr>
            </w:pPr>
            <w:r w:rsidRPr="00867232">
              <w:rPr>
                <w:rFonts w:cs="Times New Roman"/>
                <w:b/>
                <w:sz w:val="16"/>
                <w:szCs w:val="16"/>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7</w:t>
            </w:r>
          </w:p>
          <w:p w:rsidR="00FA2467" w:rsidRPr="00867232" w:rsidRDefault="003C6418" w:rsidP="003A22BF">
            <w:pPr>
              <w:jc w:val="center"/>
              <w:rPr>
                <w:rFonts w:cs="Times New Roman"/>
                <w:b/>
                <w:sz w:val="16"/>
                <w:szCs w:val="16"/>
              </w:rPr>
            </w:pPr>
            <w:r w:rsidRPr="00867232">
              <w:rPr>
                <w:rFonts w:cs="Times New Roman"/>
                <w:b/>
                <w:sz w:val="16"/>
                <w:szCs w:val="16"/>
              </w:rPr>
              <w:t>(50%)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7</w:t>
            </w:r>
          </w:p>
          <w:p w:rsidR="00FA2467" w:rsidRPr="00867232" w:rsidRDefault="003C6418" w:rsidP="003A22BF">
            <w:pPr>
              <w:jc w:val="center"/>
              <w:rPr>
                <w:rFonts w:cs="Times New Roman"/>
                <w:b/>
                <w:sz w:val="16"/>
                <w:szCs w:val="16"/>
              </w:rPr>
            </w:pPr>
            <w:r w:rsidRPr="00867232">
              <w:rPr>
                <w:rFonts w:cs="Times New Roman"/>
                <w:b/>
                <w:sz w:val="16"/>
                <w:szCs w:val="16"/>
              </w:rPr>
              <w:t>(50%)</w:t>
            </w:r>
          </w:p>
        </w:tc>
      </w:tr>
      <w:tr w:rsidR="00867232" w:rsidRPr="00867232" w:rsidTr="00A10FF6">
        <w:trPr>
          <w:trHeight w:val="498"/>
        </w:trPr>
        <w:tc>
          <w:tcPr>
            <w:tcW w:w="710" w:type="dxa"/>
            <w:vMerge/>
            <w:tcBorders>
              <w:top w:val="single" w:sz="8" w:space="0" w:color="000000"/>
              <w:left w:val="single" w:sz="8" w:space="0" w:color="000000"/>
              <w:bottom w:val="single" w:sz="8" w:space="0" w:color="000000"/>
              <w:right w:val="single" w:sz="8" w:space="0" w:color="000000"/>
            </w:tcBorders>
            <w:vAlign w:val="center"/>
            <w:hideMark/>
          </w:tcPr>
          <w:p w:rsidR="003C6418" w:rsidRPr="00867232" w:rsidRDefault="003C6418" w:rsidP="003A22BF">
            <w:pPr>
              <w:jc w:val="center"/>
              <w:rPr>
                <w:rFonts w:cs="Times New Roman"/>
                <w:b/>
                <w:sz w:val="16"/>
                <w:szCs w:val="16"/>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i/>
                <w:iCs/>
                <w:sz w:val="16"/>
                <w:szCs w:val="16"/>
              </w:rPr>
              <w:t>Bmi1</w:t>
            </w:r>
            <w:r w:rsidRPr="00867232">
              <w:rPr>
                <w:rFonts w:cs="Times New Roman"/>
                <w:b/>
                <w:i/>
                <w:iCs/>
                <w:sz w:val="16"/>
                <w:szCs w:val="16"/>
                <w:vertAlign w:val="superscript"/>
              </w:rPr>
              <w:t>CreERT/+</w:t>
            </w:r>
            <w:r w:rsidRPr="00867232">
              <w:rPr>
                <w:rFonts w:cs="Times New Roman"/>
                <w:b/>
                <w:i/>
                <w:iCs/>
                <w:sz w:val="16"/>
                <w:szCs w:val="16"/>
              </w:rPr>
              <w:t xml:space="preserve"> ; Rosa26</w:t>
            </w:r>
            <w:r w:rsidRPr="00867232">
              <w:rPr>
                <w:rFonts w:cs="Times New Roman"/>
                <w:b/>
                <w:i/>
                <w:iCs/>
                <w:sz w:val="16"/>
                <w:szCs w:val="16"/>
                <w:vertAlign w:val="superscript"/>
              </w:rPr>
              <w:t>rbw/+</w:t>
            </w:r>
            <w:r w:rsidRPr="00867232">
              <w:rPr>
                <w:rFonts w:cs="Times New Roman"/>
                <w:b/>
                <w:i/>
                <w:iCs/>
                <w:sz w:val="16"/>
                <w:szCs w:val="16"/>
              </w:rPr>
              <w:t xml:space="preserve"> ; </w:t>
            </w:r>
            <w:proofErr w:type="spellStart"/>
            <w:r w:rsidRPr="00867232">
              <w:rPr>
                <w:rFonts w:cs="Times New Roman"/>
                <w:b/>
                <w:i/>
                <w:iCs/>
                <w:sz w:val="16"/>
                <w:szCs w:val="16"/>
              </w:rPr>
              <w:t>APC</w:t>
            </w:r>
            <w:r w:rsidRPr="00867232">
              <w:rPr>
                <w:rFonts w:cs="Times New Roman"/>
                <w:b/>
                <w:i/>
                <w:iCs/>
                <w:sz w:val="16"/>
                <w:szCs w:val="16"/>
                <w:vertAlign w:val="superscript"/>
              </w:rPr>
              <w:t>min</w:t>
            </w:r>
            <w:proofErr w:type="spellEnd"/>
            <w:r w:rsidRPr="00867232">
              <w:rPr>
                <w:rFonts w:cs="Times New Roman"/>
                <w:b/>
                <w:i/>
                <w:iCs/>
                <w:sz w:val="16"/>
                <w:szCs w:val="16"/>
                <w:vertAlign w:val="superscript"/>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2</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r>
      <w:tr w:rsidR="00867232" w:rsidRPr="00867232" w:rsidTr="00A10FF6">
        <w:trPr>
          <w:trHeight w:val="478"/>
        </w:trPr>
        <w:tc>
          <w:tcPr>
            <w:tcW w:w="71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extDirection w:val="btLr"/>
            <w:hideMark/>
          </w:tcPr>
          <w:p w:rsidR="00FA2467" w:rsidRPr="00867232" w:rsidRDefault="003C6418" w:rsidP="003A22BF">
            <w:pPr>
              <w:jc w:val="center"/>
              <w:rPr>
                <w:rFonts w:cs="Times New Roman"/>
                <w:b/>
                <w:sz w:val="16"/>
                <w:szCs w:val="16"/>
              </w:rPr>
            </w:pPr>
            <w:r w:rsidRPr="00867232">
              <w:rPr>
                <w:rFonts w:cs="Times New Roman"/>
                <w:b/>
                <w:sz w:val="16"/>
                <w:szCs w:val="16"/>
              </w:rPr>
              <w:t>Sporadic carcinogenesis</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i/>
                <w:iCs/>
                <w:sz w:val="16"/>
                <w:szCs w:val="16"/>
              </w:rPr>
              <w:t>Rosa26</w:t>
            </w:r>
            <w:r w:rsidRPr="00867232">
              <w:rPr>
                <w:rFonts w:cs="Times New Roman"/>
                <w:b/>
                <w:i/>
                <w:iCs/>
                <w:sz w:val="16"/>
                <w:szCs w:val="16"/>
                <w:vertAlign w:val="superscript"/>
              </w:rPr>
              <w:t>rbw/CreERT2</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9</w:t>
            </w:r>
          </w:p>
          <w:p w:rsidR="00FA2467" w:rsidRPr="00867232" w:rsidRDefault="003C6418" w:rsidP="003A22BF">
            <w:pPr>
              <w:jc w:val="center"/>
              <w:rPr>
                <w:rFonts w:cs="Times New Roman"/>
                <w:b/>
                <w:sz w:val="16"/>
                <w:szCs w:val="16"/>
              </w:rPr>
            </w:pPr>
            <w:r w:rsidRPr="00867232">
              <w:rPr>
                <w:rFonts w:cs="Times New Roman"/>
                <w:b/>
                <w:sz w:val="16"/>
                <w:szCs w:val="16"/>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10</w:t>
            </w:r>
          </w:p>
          <w:p w:rsidR="00FA2467" w:rsidRPr="00867232" w:rsidRDefault="003C6418" w:rsidP="003A22BF">
            <w:pPr>
              <w:jc w:val="center"/>
              <w:rPr>
                <w:rFonts w:cs="Times New Roman"/>
                <w:b/>
                <w:sz w:val="16"/>
                <w:szCs w:val="16"/>
              </w:rPr>
            </w:pPr>
            <w:r w:rsidRPr="00867232">
              <w:rPr>
                <w:rFonts w:cs="Times New Roman"/>
                <w:b/>
                <w:sz w:val="16"/>
                <w:szCs w:val="16"/>
              </w:rPr>
              <w:t>(76.9%)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3</w:t>
            </w:r>
          </w:p>
          <w:p w:rsidR="00FA2467" w:rsidRPr="00867232" w:rsidRDefault="003C6418" w:rsidP="003A22BF">
            <w:pPr>
              <w:jc w:val="center"/>
              <w:rPr>
                <w:rFonts w:cs="Times New Roman"/>
                <w:b/>
                <w:sz w:val="16"/>
                <w:szCs w:val="16"/>
              </w:rPr>
            </w:pPr>
            <w:r w:rsidRPr="00867232">
              <w:rPr>
                <w:rFonts w:cs="Times New Roman"/>
                <w:b/>
                <w:sz w:val="16"/>
                <w:szCs w:val="16"/>
              </w:rPr>
              <w:t>(23.1%)</w:t>
            </w:r>
          </w:p>
        </w:tc>
      </w:tr>
      <w:tr w:rsidR="00867232" w:rsidRPr="00867232" w:rsidTr="00A10FF6">
        <w:trPr>
          <w:trHeight w:val="478"/>
        </w:trPr>
        <w:tc>
          <w:tcPr>
            <w:tcW w:w="710" w:type="dxa"/>
            <w:vMerge/>
            <w:tcBorders>
              <w:top w:val="single" w:sz="8" w:space="0" w:color="000000"/>
              <w:left w:val="single" w:sz="8" w:space="0" w:color="000000"/>
              <w:bottom w:val="single" w:sz="8" w:space="0" w:color="000000"/>
              <w:right w:val="single" w:sz="8" w:space="0" w:color="000000"/>
            </w:tcBorders>
            <w:vAlign w:val="center"/>
            <w:hideMark/>
          </w:tcPr>
          <w:p w:rsidR="003C6418" w:rsidRPr="00867232" w:rsidRDefault="003C6418" w:rsidP="003A22BF">
            <w:pPr>
              <w:jc w:val="center"/>
              <w:rPr>
                <w:rFonts w:cs="Times New Roman"/>
                <w:b/>
                <w:sz w:val="16"/>
                <w:szCs w:val="16"/>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i/>
                <w:iCs/>
                <w:sz w:val="16"/>
                <w:szCs w:val="16"/>
              </w:rPr>
              <w:t>Lgr5</w:t>
            </w:r>
            <w:r w:rsidRPr="00867232">
              <w:rPr>
                <w:rFonts w:cs="Times New Roman"/>
                <w:b/>
                <w:i/>
                <w:iCs/>
                <w:sz w:val="16"/>
                <w:szCs w:val="16"/>
                <w:vertAlign w:val="superscript"/>
              </w:rPr>
              <w:t>EGFP-IRES-CreERT2/+</w:t>
            </w:r>
            <w:r w:rsidRPr="00867232">
              <w:rPr>
                <w:rFonts w:cs="Times New Roman"/>
                <w:b/>
                <w:i/>
                <w:iCs/>
                <w:sz w:val="16"/>
                <w:szCs w:val="16"/>
              </w:rPr>
              <w:t xml:space="preserve"> ; Rosa26</w:t>
            </w:r>
            <w:r w:rsidRPr="00867232">
              <w:rPr>
                <w:rFonts w:cs="Times New Roman"/>
                <w:b/>
                <w:i/>
                <w:iCs/>
                <w:sz w:val="16"/>
                <w:szCs w:val="16"/>
                <w:vertAlign w:val="superscript"/>
              </w:rPr>
              <w:t>rbw/+</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3</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1</w:t>
            </w:r>
          </w:p>
          <w:p w:rsidR="00FA2467" w:rsidRPr="00867232" w:rsidRDefault="003C6418" w:rsidP="003A22BF">
            <w:pPr>
              <w:jc w:val="center"/>
              <w:rPr>
                <w:rFonts w:cs="Times New Roman"/>
                <w:b/>
                <w:sz w:val="16"/>
                <w:szCs w:val="16"/>
              </w:rPr>
            </w:pPr>
            <w:r w:rsidRPr="00867232">
              <w:rPr>
                <w:rFonts w:cs="Times New Roman"/>
                <w:b/>
                <w:sz w:val="16"/>
                <w:szCs w:val="16"/>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12</w:t>
            </w:r>
          </w:p>
          <w:p w:rsidR="00FA2467" w:rsidRPr="00867232" w:rsidRDefault="003C6418" w:rsidP="003A22BF">
            <w:pPr>
              <w:jc w:val="center"/>
              <w:rPr>
                <w:rFonts w:cs="Times New Roman"/>
                <w:b/>
                <w:sz w:val="16"/>
                <w:szCs w:val="16"/>
              </w:rPr>
            </w:pPr>
            <w:r w:rsidRPr="00867232">
              <w:rPr>
                <w:rFonts w:cs="Times New Roman"/>
                <w:b/>
                <w:sz w:val="16"/>
                <w:szCs w:val="16"/>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r>
      <w:tr w:rsidR="00867232" w:rsidRPr="00867232" w:rsidTr="00A10FF6">
        <w:trPr>
          <w:trHeight w:val="478"/>
        </w:trPr>
        <w:tc>
          <w:tcPr>
            <w:tcW w:w="710" w:type="dxa"/>
            <w:vMerge/>
            <w:tcBorders>
              <w:top w:val="single" w:sz="8" w:space="0" w:color="000000"/>
              <w:left w:val="single" w:sz="8" w:space="0" w:color="000000"/>
              <w:bottom w:val="single" w:sz="8" w:space="0" w:color="000000"/>
              <w:right w:val="single" w:sz="8" w:space="0" w:color="000000"/>
            </w:tcBorders>
            <w:vAlign w:val="center"/>
            <w:hideMark/>
          </w:tcPr>
          <w:p w:rsidR="003C6418" w:rsidRPr="00867232" w:rsidRDefault="003C6418" w:rsidP="003A22BF">
            <w:pPr>
              <w:jc w:val="center"/>
              <w:rPr>
                <w:rFonts w:cs="Times New Roman"/>
                <w:b/>
                <w:sz w:val="16"/>
                <w:szCs w:val="16"/>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i/>
                <w:iCs/>
                <w:sz w:val="16"/>
                <w:szCs w:val="16"/>
              </w:rPr>
              <w:t>Bmi1</w:t>
            </w:r>
            <w:r w:rsidRPr="00867232">
              <w:rPr>
                <w:rFonts w:cs="Times New Roman"/>
                <w:b/>
                <w:i/>
                <w:iCs/>
                <w:sz w:val="16"/>
                <w:szCs w:val="16"/>
                <w:vertAlign w:val="superscript"/>
              </w:rPr>
              <w:t>CreERT/+</w:t>
            </w:r>
            <w:r w:rsidRPr="00867232">
              <w:rPr>
                <w:rFonts w:cs="Times New Roman"/>
                <w:b/>
                <w:i/>
                <w:iCs/>
                <w:sz w:val="16"/>
                <w:szCs w:val="16"/>
              </w:rPr>
              <w:t xml:space="preserve"> ; Rosa26</w:t>
            </w:r>
            <w:r w:rsidRPr="00867232">
              <w:rPr>
                <w:rFonts w:cs="Times New Roman"/>
                <w:b/>
                <w:i/>
                <w:iCs/>
                <w:sz w:val="16"/>
                <w:szCs w:val="16"/>
                <w:vertAlign w:val="superscript"/>
              </w:rPr>
              <w:t>rbw/+</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2</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3C6418" w:rsidRPr="00867232" w:rsidRDefault="003C6418" w:rsidP="003A22BF">
            <w:pPr>
              <w:jc w:val="center"/>
              <w:rPr>
                <w:rFonts w:cs="Times New Roman"/>
                <w:b/>
                <w:sz w:val="16"/>
                <w:szCs w:val="16"/>
              </w:rPr>
            </w:pPr>
            <w:r w:rsidRPr="00867232">
              <w:rPr>
                <w:rFonts w:cs="Times New Roman"/>
                <w:b/>
                <w:sz w:val="16"/>
                <w:szCs w:val="16"/>
              </w:rPr>
              <w:t>2</w:t>
            </w:r>
          </w:p>
          <w:p w:rsidR="00FA2467" w:rsidRPr="00867232" w:rsidRDefault="003C6418" w:rsidP="003A22BF">
            <w:pPr>
              <w:jc w:val="center"/>
              <w:rPr>
                <w:rFonts w:cs="Times New Roman"/>
                <w:b/>
                <w:sz w:val="16"/>
                <w:szCs w:val="16"/>
              </w:rPr>
            </w:pPr>
            <w:r w:rsidRPr="00867232">
              <w:rPr>
                <w:rFonts w:cs="Times New Roman"/>
                <w:b/>
                <w:sz w:val="16"/>
                <w:szCs w:val="16"/>
              </w:rPr>
              <w:t>(100%)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FA2467" w:rsidRPr="00867232" w:rsidRDefault="003C6418" w:rsidP="003A22BF">
            <w:pPr>
              <w:jc w:val="center"/>
              <w:rPr>
                <w:rFonts w:cs="Times New Roman"/>
                <w:b/>
                <w:sz w:val="16"/>
                <w:szCs w:val="16"/>
              </w:rPr>
            </w:pPr>
            <w:r w:rsidRPr="00867232">
              <w:rPr>
                <w:rFonts w:cs="Times New Roman"/>
                <w:b/>
                <w:sz w:val="16"/>
                <w:szCs w:val="16"/>
              </w:rPr>
              <w:t>0</w:t>
            </w:r>
          </w:p>
        </w:tc>
      </w:tr>
    </w:tbl>
    <w:p w:rsidR="00681E85" w:rsidRPr="00867232" w:rsidRDefault="00681E85" w:rsidP="00681E85">
      <w:pPr>
        <w:rPr>
          <w:rFonts w:cs="Times New Roman"/>
          <w:b/>
          <w:szCs w:val="21"/>
        </w:rPr>
      </w:pPr>
    </w:p>
    <w:p w:rsidR="00681E85" w:rsidRPr="00867232" w:rsidRDefault="00D7109B" w:rsidP="00681E85">
      <w:pPr>
        <w:rPr>
          <w:rFonts w:asciiTheme="majorHAnsi" w:hAnsiTheme="majorHAnsi" w:cs="Times New Roman"/>
          <w:b/>
          <w:szCs w:val="21"/>
        </w:rPr>
      </w:pPr>
      <w:r w:rsidRPr="00867232">
        <w:rPr>
          <w:rFonts w:asciiTheme="majorHAnsi" w:hAnsiTheme="majorHAnsi" w:cs="Times New Roman"/>
          <w:b/>
          <w:szCs w:val="21"/>
        </w:rPr>
        <w:t xml:space="preserve">Supplementary Table </w:t>
      </w:r>
      <w:proofErr w:type="gramStart"/>
      <w:r w:rsidRPr="00867232">
        <w:rPr>
          <w:rFonts w:asciiTheme="majorHAnsi" w:hAnsiTheme="majorHAnsi" w:cs="Times New Roman"/>
          <w:b/>
          <w:szCs w:val="21"/>
        </w:rPr>
        <w:t>4</w:t>
      </w:r>
      <w:r w:rsidR="00681E85" w:rsidRPr="00867232">
        <w:rPr>
          <w:rFonts w:asciiTheme="majorHAnsi" w:hAnsiTheme="majorHAnsi" w:cs="Times New Roman"/>
          <w:b/>
          <w:szCs w:val="21"/>
        </w:rPr>
        <w:t xml:space="preserve">  </w:t>
      </w:r>
      <w:proofErr w:type="spellStart"/>
      <w:r w:rsidR="00681E85" w:rsidRPr="00867232">
        <w:rPr>
          <w:rFonts w:asciiTheme="majorHAnsi" w:hAnsiTheme="majorHAnsi" w:cs="Times New Roman"/>
          <w:b/>
          <w:szCs w:val="21"/>
        </w:rPr>
        <w:t>Clonality</w:t>
      </w:r>
      <w:proofErr w:type="spellEnd"/>
      <w:proofErr w:type="gramEnd"/>
      <w:r w:rsidR="00681E85" w:rsidRPr="00867232">
        <w:rPr>
          <w:rFonts w:asciiTheme="majorHAnsi" w:hAnsiTheme="majorHAnsi" w:cs="Times New Roman"/>
          <w:b/>
          <w:szCs w:val="21"/>
        </w:rPr>
        <w:t xml:space="preserve"> of small intestinal tumors and colon tumors was analyzed according to their size.</w:t>
      </w:r>
    </w:p>
    <w:p w:rsidR="00681E85" w:rsidRPr="00867232" w:rsidRDefault="00681E85" w:rsidP="00D10A31">
      <w:pPr>
        <w:rPr>
          <w:rFonts w:cs="Times New Roman"/>
          <w:szCs w:val="21"/>
        </w:rPr>
      </w:pPr>
      <w:proofErr w:type="spellStart"/>
      <w:r w:rsidRPr="00867232">
        <w:rPr>
          <w:rFonts w:cs="Times New Roman"/>
          <w:szCs w:val="21"/>
        </w:rPr>
        <w:t>Clonality</w:t>
      </w:r>
      <w:proofErr w:type="spellEnd"/>
      <w:r w:rsidRPr="00867232">
        <w:rPr>
          <w:rFonts w:cs="Times New Roman"/>
          <w:szCs w:val="21"/>
        </w:rPr>
        <w:t xml:space="preserve"> of tumor was evaluated by ubiquitous multicolor lineage tracing (</w:t>
      </w:r>
      <w:r w:rsidRPr="00867232">
        <w:rPr>
          <w:rFonts w:cs="Times New Roman"/>
          <w:i/>
          <w:szCs w:val="21"/>
        </w:rPr>
        <w:t>Rosa26</w:t>
      </w:r>
      <w:r w:rsidRPr="00867232">
        <w:rPr>
          <w:rFonts w:cs="Times New Roman"/>
          <w:i/>
          <w:szCs w:val="21"/>
          <w:vertAlign w:val="superscript"/>
        </w:rPr>
        <w:t>CreERT2</w:t>
      </w:r>
      <w:r w:rsidRPr="00867232">
        <w:rPr>
          <w:rFonts w:cs="Times New Roman" w:hint="eastAsia"/>
          <w:i/>
          <w:szCs w:val="21"/>
          <w:vertAlign w:val="superscript"/>
        </w:rPr>
        <w:t>/</w:t>
      </w:r>
      <w:proofErr w:type="spellStart"/>
      <w:r w:rsidRPr="00867232">
        <w:rPr>
          <w:rFonts w:cs="Times New Roman" w:hint="eastAsia"/>
          <w:i/>
          <w:szCs w:val="21"/>
          <w:vertAlign w:val="superscript"/>
        </w:rPr>
        <w:t>rbw</w:t>
      </w:r>
      <w:proofErr w:type="spellEnd"/>
      <w:r w:rsidRPr="00867232">
        <w:rPr>
          <w:rFonts w:cs="Times New Roman"/>
          <w:szCs w:val="21"/>
        </w:rPr>
        <w:t xml:space="preserve"> mice), or fate-mapping of Lgr5+ cell (</w:t>
      </w:r>
      <w:r w:rsidRPr="00867232">
        <w:rPr>
          <w:rFonts w:cs="Times New Roman"/>
          <w:i/>
          <w:iCs/>
          <w:szCs w:val="21"/>
        </w:rPr>
        <w:t>Lgr5</w:t>
      </w:r>
      <w:r w:rsidRPr="00867232">
        <w:rPr>
          <w:rFonts w:cs="Times New Roman"/>
          <w:i/>
          <w:iCs/>
          <w:szCs w:val="21"/>
          <w:vertAlign w:val="superscript"/>
        </w:rPr>
        <w:t>EGFP-IRES-CreERT2/</w:t>
      </w:r>
      <w:proofErr w:type="gramStart"/>
      <w:r w:rsidRPr="00867232">
        <w:rPr>
          <w:rFonts w:cs="Times New Roman"/>
          <w:i/>
          <w:iCs/>
          <w:szCs w:val="21"/>
          <w:vertAlign w:val="superscript"/>
        </w:rPr>
        <w:t>+</w:t>
      </w:r>
      <w:r w:rsidRPr="00867232">
        <w:rPr>
          <w:rFonts w:cs="Times New Roman"/>
          <w:i/>
          <w:iCs/>
          <w:szCs w:val="21"/>
        </w:rPr>
        <w:t xml:space="preserve"> ;</w:t>
      </w:r>
      <w:proofErr w:type="gramEnd"/>
      <w:r w:rsidRPr="00867232">
        <w:rPr>
          <w:rFonts w:cs="Times New Roman"/>
          <w:i/>
          <w:iCs/>
          <w:szCs w:val="21"/>
        </w:rPr>
        <w:t xml:space="preserve"> Rosa26</w:t>
      </w:r>
      <w:r w:rsidRPr="00867232">
        <w:rPr>
          <w:rFonts w:cs="Times New Roman"/>
          <w:i/>
          <w:iCs/>
          <w:szCs w:val="21"/>
          <w:vertAlign w:val="superscript"/>
        </w:rPr>
        <w:t>rbw/+</w:t>
      </w:r>
      <w:r w:rsidRPr="00867232">
        <w:rPr>
          <w:rFonts w:cs="Times New Roman"/>
          <w:i/>
          <w:iCs/>
          <w:szCs w:val="21"/>
        </w:rPr>
        <w:t xml:space="preserve">) or </w:t>
      </w:r>
      <w:r w:rsidRPr="00867232">
        <w:rPr>
          <w:rFonts w:cs="Times New Roman"/>
          <w:iCs/>
          <w:szCs w:val="21"/>
        </w:rPr>
        <w:t xml:space="preserve">Bmi1+ cell </w:t>
      </w:r>
      <w:r w:rsidRPr="00867232">
        <w:rPr>
          <w:rFonts w:cs="Times New Roman"/>
          <w:i/>
          <w:iCs/>
          <w:szCs w:val="21"/>
        </w:rPr>
        <w:t>(Bmi1</w:t>
      </w:r>
      <w:r w:rsidRPr="00867232">
        <w:rPr>
          <w:rFonts w:cs="Times New Roman"/>
          <w:i/>
          <w:iCs/>
          <w:szCs w:val="21"/>
          <w:vertAlign w:val="superscript"/>
        </w:rPr>
        <w:t>CreERT/+</w:t>
      </w:r>
      <w:r w:rsidRPr="00867232">
        <w:rPr>
          <w:rFonts w:cs="Times New Roman"/>
          <w:i/>
          <w:iCs/>
          <w:szCs w:val="21"/>
        </w:rPr>
        <w:t xml:space="preserve"> ; Rosa26</w:t>
      </w:r>
      <w:r w:rsidRPr="00867232">
        <w:rPr>
          <w:rFonts w:cs="Times New Roman"/>
          <w:i/>
          <w:iCs/>
          <w:szCs w:val="21"/>
          <w:vertAlign w:val="superscript"/>
        </w:rPr>
        <w:t>rbw/+</w:t>
      </w:r>
      <w:r w:rsidRPr="00867232">
        <w:rPr>
          <w:rFonts w:cs="Times New Roman"/>
          <w:i/>
          <w:iCs/>
          <w:szCs w:val="21"/>
        </w:rPr>
        <w:t xml:space="preserve"> mice)</w:t>
      </w:r>
      <w:r w:rsidRPr="00867232">
        <w:rPr>
          <w:rFonts w:cs="Times New Roman"/>
          <w:iCs/>
          <w:szCs w:val="21"/>
        </w:rPr>
        <w:t xml:space="preserve"> in FAP model mice, two-sporadic carcinogenesis model mice, and sporadic carcinogenesis model mice. When the tumors that occurred in </w:t>
      </w:r>
      <w:r w:rsidRPr="00867232">
        <w:rPr>
          <w:rFonts w:cs="Times New Roman"/>
          <w:i/>
          <w:iCs/>
          <w:szCs w:val="21"/>
        </w:rPr>
        <w:t>Lgr5</w:t>
      </w:r>
      <w:r w:rsidRPr="00867232">
        <w:rPr>
          <w:rFonts w:cs="Times New Roman"/>
          <w:i/>
          <w:iCs/>
          <w:szCs w:val="21"/>
          <w:vertAlign w:val="superscript"/>
        </w:rPr>
        <w:t>EGFP-IRES-CreERT2/</w:t>
      </w:r>
      <w:proofErr w:type="gramStart"/>
      <w:r w:rsidRPr="00867232">
        <w:rPr>
          <w:rFonts w:cs="Times New Roman"/>
          <w:i/>
          <w:iCs/>
          <w:szCs w:val="21"/>
          <w:vertAlign w:val="superscript"/>
        </w:rPr>
        <w:t>+</w:t>
      </w:r>
      <w:r w:rsidRPr="00867232">
        <w:rPr>
          <w:rFonts w:cs="Times New Roman"/>
          <w:i/>
          <w:iCs/>
          <w:szCs w:val="21"/>
        </w:rPr>
        <w:t xml:space="preserve"> ;</w:t>
      </w:r>
      <w:proofErr w:type="gramEnd"/>
      <w:r w:rsidRPr="00867232">
        <w:rPr>
          <w:rFonts w:cs="Times New Roman"/>
          <w:i/>
          <w:iCs/>
          <w:szCs w:val="21"/>
        </w:rPr>
        <w:t xml:space="preserve"> Rosa26</w:t>
      </w:r>
      <w:r w:rsidRPr="00867232">
        <w:rPr>
          <w:rFonts w:cs="Times New Roman"/>
          <w:i/>
          <w:iCs/>
          <w:szCs w:val="21"/>
          <w:vertAlign w:val="superscript"/>
        </w:rPr>
        <w:t xml:space="preserve">rbw/+ </w:t>
      </w:r>
      <w:r w:rsidRPr="00867232">
        <w:rPr>
          <w:rFonts w:cs="Times New Roman"/>
          <w:iCs/>
          <w:szCs w:val="21"/>
        </w:rPr>
        <w:t>mice</w:t>
      </w:r>
      <w:r w:rsidRPr="00867232">
        <w:rPr>
          <w:rFonts w:cs="Times New Roman"/>
          <w:i/>
          <w:iCs/>
          <w:szCs w:val="21"/>
        </w:rPr>
        <w:t xml:space="preserve"> and Bmi1</w:t>
      </w:r>
      <w:r w:rsidRPr="00867232">
        <w:rPr>
          <w:rFonts w:cs="Times New Roman"/>
          <w:i/>
          <w:iCs/>
          <w:szCs w:val="21"/>
          <w:vertAlign w:val="superscript"/>
        </w:rPr>
        <w:t>CreERT/+</w:t>
      </w:r>
      <w:r w:rsidRPr="00867232">
        <w:rPr>
          <w:rFonts w:cs="Times New Roman"/>
          <w:i/>
          <w:iCs/>
          <w:szCs w:val="21"/>
        </w:rPr>
        <w:t xml:space="preserve"> ; Rosa26</w:t>
      </w:r>
      <w:r w:rsidRPr="00867232">
        <w:rPr>
          <w:rFonts w:cs="Times New Roman"/>
          <w:i/>
          <w:iCs/>
          <w:szCs w:val="21"/>
          <w:vertAlign w:val="superscript"/>
        </w:rPr>
        <w:t>rbw/+</w:t>
      </w:r>
      <w:r w:rsidRPr="00867232">
        <w:rPr>
          <w:rFonts w:cs="Times New Roman"/>
          <w:i/>
          <w:iCs/>
          <w:szCs w:val="21"/>
        </w:rPr>
        <w:t xml:space="preserve"> </w:t>
      </w:r>
      <w:r w:rsidRPr="00867232">
        <w:rPr>
          <w:rFonts w:cs="Times New Roman"/>
          <w:iCs/>
          <w:szCs w:val="21"/>
        </w:rPr>
        <w:t>mice were analyzed, GFP+ clones were excluded from examination, because they cannot be judged whether they were derived of the cell that had expressed Lgr5 or Bmi1.</w:t>
      </w:r>
    </w:p>
    <w:p w:rsidR="00681E85" w:rsidRPr="00867232" w:rsidRDefault="00681E85" w:rsidP="00D10A31">
      <w:pPr>
        <w:rPr>
          <w:rFonts w:asciiTheme="majorHAnsi" w:hAnsiTheme="majorHAnsi" w:cs="Times New Roman"/>
          <w:b/>
          <w:szCs w:val="21"/>
        </w:rPr>
      </w:pPr>
    </w:p>
    <w:p w:rsidR="00681E85" w:rsidRPr="00867232" w:rsidRDefault="00DD40BA" w:rsidP="00D10A31">
      <w:pPr>
        <w:rPr>
          <w:rFonts w:asciiTheme="majorHAnsi" w:hAnsiTheme="majorHAnsi" w:cs="Times New Roman"/>
          <w:b/>
          <w:szCs w:val="21"/>
        </w:rPr>
      </w:pPr>
      <w:r w:rsidRPr="00867232">
        <w:rPr>
          <w:rFonts w:asciiTheme="majorHAnsi" w:hAnsiTheme="majorHAnsi" w:cs="Times New Roman"/>
          <w:b/>
          <w:noProof/>
          <w:szCs w:val="21"/>
          <w:lang w:val="en-IN" w:eastAsia="en-IN"/>
        </w:rPr>
        <w:drawing>
          <wp:inline distT="0" distB="0" distL="0" distR="0">
            <wp:extent cx="5400040" cy="230759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1.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2307590"/>
                    </a:xfrm>
                    <a:prstGeom prst="rect">
                      <a:avLst/>
                    </a:prstGeom>
                  </pic:spPr>
                </pic:pic>
              </a:graphicData>
            </a:graphic>
          </wp:inline>
        </w:drawing>
      </w:r>
    </w:p>
    <w:p w:rsidR="00A8262D" w:rsidRPr="00867232" w:rsidRDefault="00A8262D" w:rsidP="00E317BE">
      <w:pPr>
        <w:rPr>
          <w:rFonts w:asciiTheme="majorHAnsi" w:hAnsiTheme="majorHAnsi" w:cs="Times New Roman"/>
          <w:b/>
          <w:szCs w:val="21"/>
        </w:rPr>
      </w:pPr>
    </w:p>
    <w:p w:rsidR="00E317BE" w:rsidRPr="00867232" w:rsidRDefault="00E317BE" w:rsidP="00E317BE">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Pr="00867232">
        <w:rPr>
          <w:rFonts w:asciiTheme="majorHAnsi" w:hAnsiTheme="majorHAnsi" w:cs="Times New Roman"/>
          <w:b/>
          <w:szCs w:val="21"/>
        </w:rPr>
        <w:t>1  Tumor</w:t>
      </w:r>
      <w:proofErr w:type="gramEnd"/>
      <w:r w:rsidRPr="00867232">
        <w:rPr>
          <w:rFonts w:asciiTheme="majorHAnsi" w:hAnsiTheme="majorHAnsi" w:cs="Times New Roman"/>
          <w:b/>
          <w:szCs w:val="21"/>
        </w:rPr>
        <w:t xml:space="preserve"> area decided by nuclear accumulation of β-catenin and classification of tumors according to their size.</w:t>
      </w:r>
    </w:p>
    <w:p w:rsidR="00E317BE" w:rsidRPr="00867232" w:rsidRDefault="00E317BE" w:rsidP="00E317BE">
      <w:pPr>
        <w:rPr>
          <w:rFonts w:cs="Times New Roman"/>
          <w:szCs w:val="21"/>
        </w:rPr>
      </w:pPr>
      <w:proofErr w:type="gramStart"/>
      <w:r w:rsidRPr="00867232">
        <w:rPr>
          <w:rFonts w:cs="Times New Roman"/>
          <w:szCs w:val="21"/>
        </w:rPr>
        <w:t>T, tumor area; S, Stromal area; N, Normal area.</w:t>
      </w:r>
      <w:proofErr w:type="gramEnd"/>
      <w:r w:rsidR="00576112" w:rsidRPr="00867232">
        <w:rPr>
          <w:rFonts w:cs="Times New Roman" w:hint="eastAsia"/>
          <w:szCs w:val="21"/>
        </w:rPr>
        <w:t xml:space="preserve"> </w:t>
      </w:r>
      <w:r w:rsidR="001B0901" w:rsidRPr="00867232">
        <w:rPr>
          <w:rFonts w:cs="Times New Roman"/>
          <w:szCs w:val="21"/>
        </w:rPr>
        <w:t xml:space="preserve">Scale bar, </w:t>
      </w:r>
      <w:r w:rsidR="001B0901" w:rsidRPr="00867232">
        <w:rPr>
          <w:rFonts w:cs="Times New Roman" w:hint="eastAsia"/>
          <w:szCs w:val="21"/>
        </w:rPr>
        <w:t>blue</w:t>
      </w:r>
      <w:r w:rsidR="001B0901" w:rsidRPr="00867232">
        <w:rPr>
          <w:rFonts w:cs="Times New Roman"/>
          <w:szCs w:val="21"/>
        </w:rPr>
        <w:t xml:space="preserve">; </w:t>
      </w:r>
      <w:r w:rsidR="001B0901" w:rsidRPr="00867232">
        <w:rPr>
          <w:rFonts w:cs="Times New Roman" w:hint="eastAsia"/>
          <w:szCs w:val="21"/>
        </w:rPr>
        <w:t>5</w:t>
      </w:r>
      <w:r w:rsidR="001B0901" w:rsidRPr="00867232">
        <w:rPr>
          <w:rFonts w:cs="Times New Roman"/>
          <w:szCs w:val="21"/>
        </w:rPr>
        <w:t xml:space="preserve">00μm, </w:t>
      </w:r>
      <w:r w:rsidR="001B0901" w:rsidRPr="00867232">
        <w:rPr>
          <w:rFonts w:cs="Times New Roman" w:hint="eastAsia"/>
          <w:szCs w:val="21"/>
        </w:rPr>
        <w:t>white; 100</w:t>
      </w:r>
      <w:r w:rsidR="001B0901" w:rsidRPr="00867232">
        <w:rPr>
          <w:rFonts w:cs="Times New Roman"/>
          <w:szCs w:val="21"/>
        </w:rPr>
        <w:t>μm,</w:t>
      </w:r>
      <w:r w:rsidR="001B0901" w:rsidRPr="00867232">
        <w:rPr>
          <w:rFonts w:cs="Times New Roman" w:hint="eastAsia"/>
          <w:szCs w:val="21"/>
        </w:rPr>
        <w:t xml:space="preserve"> </w:t>
      </w:r>
      <w:r w:rsidR="001B0901" w:rsidRPr="00867232">
        <w:rPr>
          <w:rFonts w:cs="Times New Roman"/>
          <w:szCs w:val="21"/>
        </w:rPr>
        <w:t>red; 20μm.</w:t>
      </w:r>
    </w:p>
    <w:p w:rsidR="00E76550" w:rsidRPr="00867232" w:rsidRDefault="00A8262D" w:rsidP="00E76550">
      <w:pPr>
        <w:widowControl/>
        <w:jc w:val="left"/>
        <w:rPr>
          <w:rFonts w:cs="Times New Roman"/>
          <w:b/>
          <w:szCs w:val="21"/>
        </w:rPr>
      </w:pPr>
      <w:r w:rsidRPr="00867232">
        <w:rPr>
          <w:rFonts w:asciiTheme="majorHAnsi" w:hAnsiTheme="majorHAnsi" w:cs="Times New Roman"/>
          <w:b/>
          <w:szCs w:val="21"/>
        </w:rPr>
        <w:br w:type="page"/>
      </w:r>
    </w:p>
    <w:p w:rsidR="00E76550" w:rsidRPr="00867232" w:rsidRDefault="00F51B23" w:rsidP="00E76550">
      <w:pPr>
        <w:rPr>
          <w:rFonts w:cs="Times New Roman"/>
          <w:b/>
          <w:szCs w:val="21"/>
        </w:rPr>
      </w:pPr>
      <w:r w:rsidRPr="00867232">
        <w:rPr>
          <w:rFonts w:cs="Times New Roman"/>
          <w:b/>
          <w:noProof/>
          <w:szCs w:val="21"/>
          <w:lang w:val="en-IN" w:eastAsia="en-IN"/>
        </w:rPr>
        <w:lastRenderedPageBreak/>
        <w:drawing>
          <wp:inline distT="0" distB="0" distL="0" distR="0">
            <wp:extent cx="5400040" cy="391223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2.tif"/>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3912235"/>
                    </a:xfrm>
                    <a:prstGeom prst="rect">
                      <a:avLst/>
                    </a:prstGeom>
                  </pic:spPr>
                </pic:pic>
              </a:graphicData>
            </a:graphic>
          </wp:inline>
        </w:drawing>
      </w:r>
    </w:p>
    <w:p w:rsidR="00E76550" w:rsidRPr="00867232" w:rsidRDefault="00E76550" w:rsidP="00E76550">
      <w:pPr>
        <w:widowControl/>
        <w:jc w:val="left"/>
        <w:rPr>
          <w:rFonts w:ascii="Arial" w:eastAsia="ＭＳ Ｐゴシック" w:hAnsi="Arial" w:cs="Arial"/>
          <w:b/>
          <w:bCs/>
          <w:kern w:val="0"/>
          <w:sz w:val="24"/>
          <w:szCs w:val="24"/>
        </w:rPr>
      </w:pPr>
    </w:p>
    <w:p w:rsidR="003C4AD7" w:rsidRPr="00867232" w:rsidRDefault="003C4AD7" w:rsidP="00E76550">
      <w:pPr>
        <w:widowControl/>
        <w:jc w:val="left"/>
        <w:rPr>
          <w:rFonts w:ascii="Arial" w:eastAsia="ＭＳ Ｐゴシック" w:hAnsi="Arial" w:cs="Arial"/>
          <w:b/>
          <w:bCs/>
          <w:kern w:val="0"/>
          <w:sz w:val="24"/>
          <w:szCs w:val="24"/>
        </w:rPr>
      </w:pPr>
    </w:p>
    <w:p w:rsidR="00E76550" w:rsidRPr="00867232" w:rsidRDefault="00E76550" w:rsidP="00CE0DFA">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Pr="00867232">
        <w:rPr>
          <w:rFonts w:asciiTheme="majorHAnsi" w:hAnsiTheme="majorHAnsi" w:cs="Times New Roman" w:hint="eastAsia"/>
          <w:b/>
          <w:szCs w:val="21"/>
        </w:rPr>
        <w:t>2</w:t>
      </w:r>
      <w:r w:rsidRPr="00867232">
        <w:rPr>
          <w:rFonts w:asciiTheme="majorHAnsi" w:hAnsiTheme="majorHAnsi" w:cs="Times New Roman"/>
          <w:b/>
          <w:szCs w:val="21"/>
        </w:rPr>
        <w:t xml:space="preserve">  </w:t>
      </w:r>
      <w:proofErr w:type="spellStart"/>
      <w:r w:rsidR="00BA7C5C" w:rsidRPr="00867232">
        <w:rPr>
          <w:rFonts w:asciiTheme="majorHAnsi" w:hAnsiTheme="majorHAnsi" w:cs="Times New Roman" w:hint="eastAsia"/>
          <w:b/>
          <w:szCs w:val="21"/>
        </w:rPr>
        <w:t>Organoid</w:t>
      </w:r>
      <w:proofErr w:type="spellEnd"/>
      <w:proofErr w:type="gramEnd"/>
      <w:r w:rsidR="00BA7C5C" w:rsidRPr="00867232">
        <w:rPr>
          <w:rFonts w:asciiTheme="majorHAnsi" w:hAnsiTheme="majorHAnsi" w:cs="Times New Roman" w:hint="eastAsia"/>
          <w:b/>
          <w:szCs w:val="21"/>
        </w:rPr>
        <w:t xml:space="preserve"> culture using </w:t>
      </w:r>
      <w:proofErr w:type="spellStart"/>
      <w:r w:rsidR="00BA7C5C" w:rsidRPr="00867232">
        <w:rPr>
          <w:rFonts w:asciiTheme="majorHAnsi" w:hAnsiTheme="majorHAnsi" w:cs="Times New Roman" w:hint="eastAsia"/>
          <w:b/>
          <w:szCs w:val="21"/>
        </w:rPr>
        <w:t>tumorigenic</w:t>
      </w:r>
      <w:proofErr w:type="spellEnd"/>
      <w:r w:rsidR="00BA7C5C" w:rsidRPr="00867232">
        <w:rPr>
          <w:rFonts w:asciiTheme="majorHAnsi" w:hAnsiTheme="majorHAnsi" w:cs="Times New Roman" w:hint="eastAsia"/>
          <w:b/>
          <w:szCs w:val="21"/>
        </w:rPr>
        <w:t xml:space="preserve"> </w:t>
      </w:r>
      <w:r w:rsidR="00601748" w:rsidRPr="00867232">
        <w:rPr>
          <w:rFonts w:asciiTheme="majorHAnsi" w:hAnsiTheme="majorHAnsi" w:cs="Times New Roman" w:hint="eastAsia"/>
          <w:b/>
          <w:szCs w:val="21"/>
        </w:rPr>
        <w:t>crypts harvested</w:t>
      </w:r>
      <w:r w:rsidR="00BA7C5C" w:rsidRPr="00867232">
        <w:rPr>
          <w:rFonts w:asciiTheme="majorHAnsi" w:hAnsiTheme="majorHAnsi" w:cs="Times New Roman" w:hint="eastAsia"/>
          <w:b/>
          <w:szCs w:val="21"/>
        </w:rPr>
        <w:t xml:space="preserve"> from FAP model mice recapitulated the clonal expansion of Bmi1+ cells and Lgr5+ cells </w:t>
      </w:r>
      <w:r w:rsidR="00BA7C5C" w:rsidRPr="00867232">
        <w:rPr>
          <w:rFonts w:asciiTheme="majorHAnsi" w:hAnsiTheme="majorHAnsi" w:cs="Times New Roman" w:hint="eastAsia"/>
          <w:b/>
          <w:i/>
          <w:szCs w:val="21"/>
        </w:rPr>
        <w:t>in vitro</w:t>
      </w:r>
      <w:r w:rsidRPr="00867232">
        <w:rPr>
          <w:rFonts w:asciiTheme="majorHAnsi" w:hAnsiTheme="majorHAnsi" w:cs="Times New Roman"/>
          <w:b/>
          <w:szCs w:val="21"/>
        </w:rPr>
        <w:t>.</w:t>
      </w:r>
    </w:p>
    <w:p w:rsidR="00576112" w:rsidRPr="00867232" w:rsidRDefault="00576112" w:rsidP="00576112">
      <w:pPr>
        <w:widowControl/>
        <w:rPr>
          <w:rFonts w:eastAsia="ＭＳ Ｐゴシック" w:cs="Times"/>
          <w:bCs/>
          <w:kern w:val="0"/>
          <w:szCs w:val="21"/>
        </w:rPr>
      </w:pPr>
      <w:r w:rsidRPr="00867232">
        <w:rPr>
          <w:rFonts w:eastAsia="ＭＳ Ｐゴシック" w:cs="Times" w:hint="eastAsia"/>
          <w:bCs/>
          <w:kern w:val="0"/>
          <w:szCs w:val="21"/>
        </w:rPr>
        <w:t xml:space="preserve">(a) The </w:t>
      </w:r>
      <w:r w:rsidR="00EC027B" w:rsidRPr="00867232">
        <w:rPr>
          <w:rFonts w:eastAsia="ＭＳ Ｐゴシック" w:cs="Times" w:hint="eastAsia"/>
          <w:bCs/>
          <w:kern w:val="0"/>
          <w:szCs w:val="21"/>
        </w:rPr>
        <w:t xml:space="preserve">43.3% (1169/2700) of </w:t>
      </w:r>
      <w:r w:rsidRPr="00867232">
        <w:rPr>
          <w:rFonts w:eastAsia="ＭＳ Ｐゴシック" w:cs="Times" w:hint="eastAsia"/>
          <w:bCs/>
          <w:kern w:val="0"/>
          <w:szCs w:val="21"/>
        </w:rPr>
        <w:t xml:space="preserve">crypts </w:t>
      </w:r>
      <w:r w:rsidR="00EC027B" w:rsidRPr="00867232">
        <w:rPr>
          <w:rFonts w:eastAsia="ＭＳ Ｐゴシック" w:cs="Times" w:hint="eastAsia"/>
          <w:bCs/>
          <w:kern w:val="0"/>
          <w:szCs w:val="21"/>
        </w:rPr>
        <w:t>harvested</w:t>
      </w:r>
      <w:r w:rsidRPr="00867232">
        <w:rPr>
          <w:rFonts w:eastAsia="ＭＳ Ｐゴシック" w:cs="Times" w:hint="eastAsia"/>
          <w:bCs/>
          <w:kern w:val="0"/>
          <w:szCs w:val="21"/>
        </w:rPr>
        <w:t xml:space="preserve"> </w:t>
      </w:r>
      <w:r w:rsidR="00EC027B" w:rsidRPr="00867232">
        <w:rPr>
          <w:rFonts w:eastAsia="ＭＳ Ｐゴシック" w:cs="Times" w:hint="eastAsia"/>
          <w:bCs/>
          <w:kern w:val="0"/>
          <w:szCs w:val="21"/>
        </w:rPr>
        <w:t xml:space="preserve">from </w:t>
      </w:r>
      <w:proofErr w:type="spellStart"/>
      <w:r w:rsidRPr="00867232">
        <w:rPr>
          <w:rFonts w:cs="Times New Roman"/>
          <w:bCs/>
          <w:i/>
          <w:szCs w:val="21"/>
        </w:rPr>
        <w:t>APC</w:t>
      </w:r>
      <w:r w:rsidRPr="00867232">
        <w:rPr>
          <w:rFonts w:cs="Times New Roman" w:hint="eastAsia"/>
          <w:bCs/>
          <w:i/>
          <w:szCs w:val="21"/>
          <w:vertAlign w:val="superscript"/>
        </w:rPr>
        <w:t>min</w:t>
      </w:r>
      <w:proofErr w:type="spellEnd"/>
      <w:r w:rsidRPr="00867232">
        <w:rPr>
          <w:rFonts w:cs="Times New Roman"/>
          <w:bCs/>
          <w:i/>
          <w:szCs w:val="21"/>
          <w:vertAlign w:val="superscript"/>
        </w:rPr>
        <w:t>/+</w:t>
      </w:r>
      <w:r w:rsidRPr="00867232">
        <w:rPr>
          <w:rFonts w:cs="Times New Roman"/>
          <w:szCs w:val="21"/>
        </w:rPr>
        <w:t xml:space="preserve"> mic</w:t>
      </w:r>
      <w:r w:rsidRPr="00867232">
        <w:rPr>
          <w:rFonts w:cs="Times New Roman" w:hint="eastAsia"/>
          <w:szCs w:val="21"/>
        </w:rPr>
        <w:t>e</w:t>
      </w:r>
      <w:r w:rsidR="00EC027B" w:rsidRPr="00867232">
        <w:rPr>
          <w:rFonts w:eastAsia="ＭＳ Ｐゴシック" w:cs="Times" w:hint="eastAsia"/>
          <w:bCs/>
          <w:kern w:val="0"/>
          <w:szCs w:val="21"/>
        </w:rPr>
        <w:t xml:space="preserve"> formed </w:t>
      </w:r>
      <w:proofErr w:type="spellStart"/>
      <w:r w:rsidR="00EC027B" w:rsidRPr="00867232">
        <w:rPr>
          <w:rFonts w:eastAsia="ＭＳ Ｐゴシック" w:cs="Times" w:hint="eastAsia"/>
          <w:bCs/>
          <w:kern w:val="0"/>
          <w:szCs w:val="21"/>
        </w:rPr>
        <w:t>organoids</w:t>
      </w:r>
      <w:proofErr w:type="spellEnd"/>
      <w:r w:rsidR="00EC027B" w:rsidRPr="00867232">
        <w:rPr>
          <w:rFonts w:eastAsia="ＭＳ Ｐゴシック" w:cs="Times" w:hint="eastAsia"/>
          <w:bCs/>
          <w:kern w:val="0"/>
          <w:szCs w:val="21"/>
        </w:rPr>
        <w:t xml:space="preserve">, whereas the rest of </w:t>
      </w:r>
      <w:r w:rsidR="00D82DC4" w:rsidRPr="00867232">
        <w:rPr>
          <w:rFonts w:eastAsia="ＭＳ Ｐゴシック" w:cs="Times" w:hint="eastAsia"/>
          <w:bCs/>
          <w:kern w:val="0"/>
          <w:szCs w:val="21"/>
        </w:rPr>
        <w:t>crypt</w:t>
      </w:r>
      <w:r w:rsidR="00EC027B" w:rsidRPr="00867232">
        <w:rPr>
          <w:rFonts w:eastAsia="ＭＳ Ｐゴシック" w:cs="Times" w:hint="eastAsia"/>
          <w:bCs/>
          <w:kern w:val="0"/>
          <w:szCs w:val="21"/>
        </w:rPr>
        <w:t xml:space="preserve">s failed to form </w:t>
      </w:r>
      <w:proofErr w:type="spellStart"/>
      <w:r w:rsidR="00EC027B" w:rsidRPr="00867232">
        <w:rPr>
          <w:rFonts w:eastAsia="ＭＳ Ｐゴシック" w:cs="Times" w:hint="eastAsia"/>
          <w:bCs/>
          <w:kern w:val="0"/>
          <w:szCs w:val="21"/>
        </w:rPr>
        <w:t>organoids</w:t>
      </w:r>
      <w:proofErr w:type="spellEnd"/>
      <w:r w:rsidR="00EC027B" w:rsidRPr="00867232">
        <w:rPr>
          <w:rFonts w:eastAsia="ＭＳ Ｐゴシック" w:cs="Times" w:hint="eastAsia"/>
          <w:bCs/>
          <w:kern w:val="0"/>
          <w:szCs w:val="21"/>
        </w:rPr>
        <w:t xml:space="preserve"> and </w:t>
      </w:r>
      <w:r w:rsidR="00EC027B" w:rsidRPr="00867232">
        <w:rPr>
          <w:rFonts w:eastAsia="ＭＳ Ｐゴシック" w:cs="Times"/>
          <w:bCs/>
          <w:kern w:val="0"/>
          <w:szCs w:val="21"/>
        </w:rPr>
        <w:t>disappeared</w:t>
      </w:r>
      <w:r w:rsidR="00EC027B" w:rsidRPr="00867232">
        <w:rPr>
          <w:rFonts w:eastAsia="ＭＳ Ｐゴシック" w:cs="Times" w:hint="eastAsia"/>
          <w:bCs/>
          <w:kern w:val="0"/>
          <w:szCs w:val="21"/>
        </w:rPr>
        <w:t xml:space="preserve"> thorough differentiation.</w:t>
      </w:r>
    </w:p>
    <w:p w:rsidR="00576112" w:rsidRPr="00867232" w:rsidRDefault="00576112" w:rsidP="00576112">
      <w:pPr>
        <w:widowControl/>
        <w:rPr>
          <w:rFonts w:eastAsia="ＭＳ Ｐゴシック" w:cs="Times"/>
          <w:bCs/>
          <w:kern w:val="0"/>
          <w:szCs w:val="21"/>
        </w:rPr>
      </w:pPr>
      <w:r w:rsidRPr="00867232">
        <w:rPr>
          <w:rFonts w:eastAsia="ＭＳ Ｐゴシック" w:cs="Times" w:hint="eastAsia"/>
          <w:bCs/>
          <w:kern w:val="0"/>
          <w:szCs w:val="21"/>
        </w:rPr>
        <w:t>(</w:t>
      </w:r>
      <w:r w:rsidR="00D82DC4" w:rsidRPr="00867232">
        <w:rPr>
          <w:rFonts w:eastAsia="ＭＳ Ｐゴシック" w:cs="Times" w:hint="eastAsia"/>
          <w:bCs/>
          <w:kern w:val="0"/>
          <w:szCs w:val="21"/>
        </w:rPr>
        <w:t>b</w:t>
      </w:r>
      <w:r w:rsidRPr="00867232">
        <w:rPr>
          <w:rFonts w:eastAsia="ＭＳ Ｐゴシック" w:cs="Times" w:hint="eastAsia"/>
          <w:bCs/>
          <w:kern w:val="0"/>
          <w:szCs w:val="21"/>
        </w:rPr>
        <w:t xml:space="preserve">) Representative image of </w:t>
      </w:r>
      <w:proofErr w:type="spellStart"/>
      <w:r w:rsidRPr="00867232">
        <w:rPr>
          <w:rFonts w:eastAsia="ＭＳ Ｐゴシック" w:cs="Times" w:hint="eastAsia"/>
          <w:bCs/>
          <w:kern w:val="0"/>
          <w:szCs w:val="21"/>
        </w:rPr>
        <w:t>organoid</w:t>
      </w:r>
      <w:proofErr w:type="spellEnd"/>
      <w:r w:rsidRPr="00867232">
        <w:rPr>
          <w:rFonts w:eastAsia="ＭＳ Ｐゴシック" w:cs="Times" w:hint="eastAsia"/>
          <w:bCs/>
          <w:kern w:val="0"/>
          <w:szCs w:val="21"/>
        </w:rPr>
        <w:t xml:space="preserve"> with </w:t>
      </w:r>
      <w:r w:rsidR="00A459BF" w:rsidRPr="00867232">
        <w:rPr>
          <w:rFonts w:eastAsia="ＭＳ Ｐゴシック" w:cs="Times" w:hint="eastAsia"/>
          <w:bCs/>
          <w:kern w:val="0"/>
          <w:szCs w:val="21"/>
        </w:rPr>
        <w:t xml:space="preserve">crypt-like structures penetrating </w:t>
      </w:r>
      <w:r w:rsidR="009F5055" w:rsidRPr="00867232">
        <w:rPr>
          <w:rFonts w:eastAsia="ＭＳ Ｐゴシック" w:cs="Times"/>
          <w:bCs/>
          <w:kern w:val="0"/>
          <w:szCs w:val="21"/>
        </w:rPr>
        <w:t xml:space="preserve">toward </w:t>
      </w:r>
      <w:r w:rsidR="00A459BF" w:rsidRPr="00867232">
        <w:rPr>
          <w:rFonts w:eastAsia="ＭＳ Ｐゴシック" w:cs="Times" w:hint="eastAsia"/>
          <w:bCs/>
          <w:kern w:val="0"/>
          <w:szCs w:val="21"/>
        </w:rPr>
        <w:t>outside</w:t>
      </w:r>
      <w:r w:rsidR="00D82DC4" w:rsidRPr="00867232">
        <w:rPr>
          <w:rFonts w:eastAsia="ＭＳ Ｐゴシック" w:cs="Times" w:hint="eastAsia"/>
          <w:bCs/>
          <w:kern w:val="0"/>
          <w:szCs w:val="21"/>
        </w:rPr>
        <w:t xml:space="preserve">. This type of </w:t>
      </w:r>
      <w:proofErr w:type="spellStart"/>
      <w:r w:rsidR="00D82DC4" w:rsidRPr="00867232">
        <w:rPr>
          <w:rFonts w:eastAsia="ＭＳ Ｐゴシック" w:cs="Times" w:hint="eastAsia"/>
          <w:bCs/>
          <w:kern w:val="0"/>
          <w:szCs w:val="21"/>
        </w:rPr>
        <w:t>organoid</w:t>
      </w:r>
      <w:proofErr w:type="spellEnd"/>
      <w:r w:rsidR="00D82DC4" w:rsidRPr="00867232">
        <w:rPr>
          <w:rFonts w:eastAsia="ＭＳ Ｐゴシック" w:cs="Times" w:hint="eastAsia"/>
          <w:bCs/>
          <w:kern w:val="0"/>
          <w:szCs w:val="21"/>
        </w:rPr>
        <w:t xml:space="preserve"> with budding wa</w:t>
      </w:r>
      <w:r w:rsidR="00EC027B" w:rsidRPr="00867232">
        <w:rPr>
          <w:rFonts w:eastAsia="ＭＳ Ｐゴシック" w:cs="Times" w:hint="eastAsia"/>
          <w:bCs/>
          <w:kern w:val="0"/>
          <w:szCs w:val="21"/>
        </w:rPr>
        <w:t>s considered as derived from normal stem cells</w:t>
      </w:r>
      <w:r w:rsidR="00A459BF" w:rsidRPr="00867232">
        <w:rPr>
          <w:rFonts w:eastAsia="ＭＳ Ｐゴシック" w:cs="Times" w:hint="eastAsia"/>
          <w:bCs/>
          <w:kern w:val="0"/>
          <w:szCs w:val="21"/>
        </w:rPr>
        <w:t>.</w:t>
      </w:r>
      <w:r w:rsidRPr="00867232">
        <w:rPr>
          <w:rFonts w:eastAsia="ＭＳ Ｐゴシック" w:cs="Times" w:hint="eastAsia"/>
          <w:bCs/>
          <w:kern w:val="0"/>
          <w:szCs w:val="21"/>
        </w:rPr>
        <w:t xml:space="preserve"> </w:t>
      </w:r>
      <w:r w:rsidRPr="00867232">
        <w:rPr>
          <w:rFonts w:cs="Times New Roman"/>
          <w:szCs w:val="21"/>
        </w:rPr>
        <w:t xml:space="preserve">Scale bar, </w:t>
      </w:r>
      <w:r w:rsidR="001B0901" w:rsidRPr="00867232">
        <w:rPr>
          <w:rFonts w:cs="Times New Roman" w:hint="eastAsia"/>
          <w:szCs w:val="21"/>
        </w:rPr>
        <w:t>50</w:t>
      </w:r>
      <w:r w:rsidRPr="00867232">
        <w:rPr>
          <w:rFonts w:cs="Times New Roman"/>
          <w:szCs w:val="21"/>
        </w:rPr>
        <w:t>μm.</w:t>
      </w:r>
    </w:p>
    <w:p w:rsidR="00D82DC4" w:rsidRPr="00867232" w:rsidRDefault="00D82DC4" w:rsidP="00D82DC4">
      <w:pPr>
        <w:widowControl/>
        <w:rPr>
          <w:rFonts w:eastAsia="ＭＳ Ｐゴシック" w:cs="Times"/>
          <w:bCs/>
          <w:kern w:val="0"/>
          <w:szCs w:val="21"/>
        </w:rPr>
      </w:pPr>
      <w:r w:rsidRPr="00867232">
        <w:rPr>
          <w:rFonts w:eastAsia="ＭＳ Ｐゴシック" w:cs="Times" w:hint="eastAsia"/>
          <w:bCs/>
          <w:kern w:val="0"/>
          <w:szCs w:val="21"/>
        </w:rPr>
        <w:t xml:space="preserve">(c) Representative image of spherical </w:t>
      </w:r>
      <w:proofErr w:type="spellStart"/>
      <w:r w:rsidRPr="00867232">
        <w:rPr>
          <w:rFonts w:eastAsia="ＭＳ Ｐゴシック" w:cs="Times" w:hint="eastAsia"/>
          <w:bCs/>
          <w:kern w:val="0"/>
          <w:szCs w:val="21"/>
        </w:rPr>
        <w:t>organoid</w:t>
      </w:r>
      <w:proofErr w:type="spellEnd"/>
      <w:r w:rsidRPr="00867232">
        <w:rPr>
          <w:rFonts w:eastAsia="ＭＳ Ｐゴシック" w:cs="Times" w:hint="eastAsia"/>
          <w:bCs/>
          <w:kern w:val="0"/>
          <w:szCs w:val="21"/>
        </w:rPr>
        <w:t xml:space="preserve">, which was considered as derived from tumorigenic cells. </w:t>
      </w:r>
      <w:r w:rsidRPr="00867232">
        <w:rPr>
          <w:rFonts w:cs="Times New Roman"/>
          <w:szCs w:val="21"/>
        </w:rPr>
        <w:t xml:space="preserve">Scale bar, </w:t>
      </w:r>
      <w:r w:rsidRPr="00867232">
        <w:rPr>
          <w:rFonts w:cs="Times New Roman" w:hint="eastAsia"/>
          <w:szCs w:val="21"/>
        </w:rPr>
        <w:t>50</w:t>
      </w:r>
      <w:r w:rsidRPr="00867232">
        <w:rPr>
          <w:rFonts w:cs="Times New Roman"/>
          <w:szCs w:val="21"/>
        </w:rPr>
        <w:t>μm.</w:t>
      </w:r>
    </w:p>
    <w:p w:rsidR="00E76550" w:rsidRPr="00867232" w:rsidRDefault="00576112" w:rsidP="00D82DC4">
      <w:pPr>
        <w:widowControl/>
        <w:rPr>
          <w:rFonts w:eastAsia="ＭＳ Ｐゴシック" w:cs="Times"/>
          <w:bCs/>
          <w:kern w:val="0"/>
          <w:szCs w:val="21"/>
        </w:rPr>
      </w:pPr>
      <w:r w:rsidRPr="00867232">
        <w:rPr>
          <w:rFonts w:eastAsia="ＭＳ Ｐゴシック" w:cs="Times" w:hint="eastAsia"/>
          <w:bCs/>
          <w:kern w:val="0"/>
          <w:szCs w:val="21"/>
        </w:rPr>
        <w:t xml:space="preserve">(d) The ratio of the </w:t>
      </w:r>
      <w:r w:rsidR="00D82DC4" w:rsidRPr="00867232">
        <w:rPr>
          <w:rFonts w:eastAsia="ＭＳ Ｐゴシック" w:cs="Times" w:hint="eastAsia"/>
          <w:bCs/>
          <w:kern w:val="0"/>
          <w:szCs w:val="21"/>
        </w:rPr>
        <w:t xml:space="preserve">cystic </w:t>
      </w:r>
      <w:proofErr w:type="spellStart"/>
      <w:r w:rsidRPr="00867232">
        <w:rPr>
          <w:rFonts w:eastAsia="ＭＳ Ｐゴシック" w:cs="Times" w:hint="eastAsia"/>
          <w:bCs/>
          <w:kern w:val="0"/>
          <w:szCs w:val="21"/>
        </w:rPr>
        <w:t>organoids</w:t>
      </w:r>
      <w:proofErr w:type="spellEnd"/>
      <w:r w:rsidRPr="00867232">
        <w:rPr>
          <w:rFonts w:eastAsia="ＭＳ Ｐゴシック" w:cs="Times" w:hint="eastAsia"/>
          <w:bCs/>
          <w:kern w:val="0"/>
          <w:szCs w:val="21"/>
        </w:rPr>
        <w:t xml:space="preserve"> with</w:t>
      </w:r>
      <w:r w:rsidR="00D82DC4" w:rsidRPr="00867232">
        <w:rPr>
          <w:rFonts w:eastAsia="ＭＳ Ｐゴシック" w:cs="Times" w:hint="eastAsia"/>
          <w:bCs/>
          <w:kern w:val="0"/>
          <w:szCs w:val="21"/>
        </w:rPr>
        <w:t>out budding</w:t>
      </w:r>
      <w:r w:rsidR="00EC027B" w:rsidRPr="00867232">
        <w:rPr>
          <w:rFonts w:eastAsia="ＭＳ Ｐゴシック" w:cs="Times" w:hint="eastAsia"/>
          <w:bCs/>
          <w:kern w:val="0"/>
          <w:szCs w:val="21"/>
        </w:rPr>
        <w:t xml:space="preserve"> </w:t>
      </w:r>
      <w:r w:rsidRPr="00867232">
        <w:rPr>
          <w:rFonts w:eastAsia="ＭＳ Ｐゴシック" w:cs="Times" w:hint="eastAsia"/>
          <w:bCs/>
          <w:kern w:val="0"/>
          <w:szCs w:val="21"/>
        </w:rPr>
        <w:t xml:space="preserve">was 98.5% (1151/1169), suggesting that almost all of the </w:t>
      </w:r>
      <w:proofErr w:type="spellStart"/>
      <w:r w:rsidRPr="00867232">
        <w:rPr>
          <w:rFonts w:eastAsia="ＭＳ Ｐゴシック" w:cs="Times" w:hint="eastAsia"/>
          <w:bCs/>
          <w:kern w:val="0"/>
          <w:szCs w:val="21"/>
        </w:rPr>
        <w:t>organoids</w:t>
      </w:r>
      <w:proofErr w:type="spellEnd"/>
      <w:r w:rsidRPr="00867232">
        <w:rPr>
          <w:rFonts w:eastAsia="ＭＳ Ｐゴシック" w:cs="Times" w:hint="eastAsia"/>
          <w:bCs/>
          <w:kern w:val="0"/>
          <w:szCs w:val="21"/>
        </w:rPr>
        <w:t xml:space="preserve"> were derived from tumorigenic </w:t>
      </w:r>
      <w:r w:rsidR="002A4D54" w:rsidRPr="00867232">
        <w:rPr>
          <w:rFonts w:eastAsia="ＭＳ Ｐゴシック" w:cs="Times" w:hint="eastAsia"/>
          <w:bCs/>
          <w:kern w:val="0"/>
          <w:szCs w:val="21"/>
        </w:rPr>
        <w:t>crypts</w:t>
      </w:r>
      <w:r w:rsidRPr="00867232">
        <w:rPr>
          <w:rFonts w:eastAsia="ＭＳ Ｐゴシック" w:cs="Times" w:hint="eastAsia"/>
          <w:bCs/>
          <w:kern w:val="0"/>
          <w:szCs w:val="21"/>
        </w:rPr>
        <w:t>.</w:t>
      </w:r>
    </w:p>
    <w:p w:rsidR="00BA7C5C" w:rsidRPr="00867232" w:rsidRDefault="00BA7C5C" w:rsidP="00CE0DFA">
      <w:pPr>
        <w:widowControl/>
        <w:rPr>
          <w:rFonts w:eastAsia="ＭＳ Ｐゴシック" w:cs="Times"/>
          <w:bCs/>
          <w:kern w:val="0"/>
          <w:szCs w:val="21"/>
        </w:rPr>
      </w:pPr>
      <w:r w:rsidRPr="00867232">
        <w:rPr>
          <w:rFonts w:eastAsia="ＭＳ Ｐゴシック" w:cs="Times" w:hint="eastAsia"/>
          <w:bCs/>
          <w:kern w:val="0"/>
          <w:szCs w:val="21"/>
        </w:rPr>
        <w:t>(</w:t>
      </w:r>
      <w:r w:rsidR="00613C3E" w:rsidRPr="00867232">
        <w:rPr>
          <w:rFonts w:eastAsia="ＭＳ Ｐゴシック" w:cs="Times" w:hint="eastAsia"/>
          <w:bCs/>
          <w:kern w:val="0"/>
          <w:szCs w:val="21"/>
        </w:rPr>
        <w:t>e</w:t>
      </w:r>
      <w:r w:rsidRPr="00867232">
        <w:rPr>
          <w:rFonts w:eastAsia="ＭＳ Ｐゴシック" w:cs="Times" w:hint="eastAsia"/>
          <w:bCs/>
          <w:kern w:val="0"/>
          <w:szCs w:val="21"/>
        </w:rPr>
        <w:t xml:space="preserve">) Schematic protocol of </w:t>
      </w:r>
      <w:r w:rsidRPr="00867232">
        <w:rPr>
          <w:rFonts w:cs="Times New Roman"/>
          <w:szCs w:val="21"/>
        </w:rPr>
        <w:t>the CreERT2-mediatid multi-</w:t>
      </w:r>
      <w:proofErr w:type="spellStart"/>
      <w:r w:rsidRPr="00867232">
        <w:rPr>
          <w:rFonts w:cs="Times New Roman"/>
          <w:szCs w:val="21"/>
        </w:rPr>
        <w:t>colour</w:t>
      </w:r>
      <w:proofErr w:type="spellEnd"/>
      <w:r w:rsidRPr="00867232">
        <w:rPr>
          <w:rFonts w:cs="Times New Roman"/>
          <w:szCs w:val="21"/>
        </w:rPr>
        <w:t xml:space="preserve"> labeling in </w:t>
      </w:r>
      <w:r w:rsidRPr="00867232">
        <w:rPr>
          <w:rFonts w:cs="Times New Roman" w:hint="eastAsia"/>
          <w:szCs w:val="21"/>
        </w:rPr>
        <w:t>FAP</w:t>
      </w:r>
      <w:r w:rsidRPr="00867232">
        <w:rPr>
          <w:rFonts w:cs="Times New Roman"/>
          <w:szCs w:val="21"/>
        </w:rPr>
        <w:t xml:space="preserve"> model </w:t>
      </w:r>
      <w:r w:rsidRPr="00867232">
        <w:rPr>
          <w:rFonts w:cs="Times New Roman" w:hint="eastAsia"/>
          <w:szCs w:val="21"/>
        </w:rPr>
        <w:t xml:space="preserve">mice, followed by </w:t>
      </w:r>
      <w:proofErr w:type="spellStart"/>
      <w:r w:rsidRPr="00867232">
        <w:rPr>
          <w:rFonts w:cs="Times New Roman" w:hint="eastAsia"/>
          <w:szCs w:val="21"/>
        </w:rPr>
        <w:t>organoid</w:t>
      </w:r>
      <w:proofErr w:type="spellEnd"/>
      <w:r w:rsidRPr="00867232">
        <w:rPr>
          <w:rFonts w:cs="Times New Roman" w:hint="eastAsia"/>
          <w:szCs w:val="21"/>
        </w:rPr>
        <w:t xml:space="preserve"> culture</w:t>
      </w:r>
      <w:r w:rsidRPr="00867232">
        <w:rPr>
          <w:rFonts w:cs="Times New Roman" w:hint="eastAsia"/>
          <w:i/>
          <w:szCs w:val="21"/>
        </w:rPr>
        <w:t xml:space="preserve"> in vitro</w:t>
      </w:r>
      <w:r w:rsidRPr="00867232">
        <w:rPr>
          <w:rFonts w:cs="Times New Roman" w:hint="eastAsia"/>
          <w:szCs w:val="21"/>
        </w:rPr>
        <w:t>.</w:t>
      </w:r>
      <w:r w:rsidRPr="00867232">
        <w:rPr>
          <w:rFonts w:cs="Times New Roman"/>
          <w:szCs w:val="21"/>
        </w:rPr>
        <w:t xml:space="preserve"> </w:t>
      </w:r>
      <w:r w:rsidRPr="00867232">
        <w:rPr>
          <w:rFonts w:cs="Times New Roman" w:hint="eastAsia"/>
          <w:szCs w:val="21"/>
        </w:rPr>
        <w:t xml:space="preserve">The case when Bmi1-positive cells in </w:t>
      </w:r>
      <w:r w:rsidRPr="00867232">
        <w:rPr>
          <w:rFonts w:cs="Times New Roman" w:hint="eastAsia"/>
          <w:szCs w:val="21"/>
        </w:rPr>
        <w:lastRenderedPageBreak/>
        <w:t xml:space="preserve">developing tumors were </w:t>
      </w:r>
      <w:proofErr w:type="spellStart"/>
      <w:r w:rsidRPr="00867232">
        <w:rPr>
          <w:rFonts w:cs="Times New Roman" w:hint="eastAsia"/>
          <w:szCs w:val="21"/>
        </w:rPr>
        <w:t>labelled</w:t>
      </w:r>
      <w:proofErr w:type="spellEnd"/>
      <w:r w:rsidRPr="00867232">
        <w:rPr>
          <w:rFonts w:cs="Times New Roman" w:hint="eastAsia"/>
          <w:szCs w:val="21"/>
        </w:rPr>
        <w:t xml:space="preserve"> using </w:t>
      </w:r>
      <w:r w:rsidRPr="00867232">
        <w:rPr>
          <w:rFonts w:cs="Times New Roman" w:hint="eastAsia"/>
          <w:i/>
          <w:szCs w:val="21"/>
        </w:rPr>
        <w:t>Bmi1</w:t>
      </w:r>
      <w:r w:rsidRPr="00867232">
        <w:rPr>
          <w:rFonts w:cs="Times New Roman" w:hint="eastAsia"/>
          <w:i/>
          <w:szCs w:val="21"/>
          <w:vertAlign w:val="superscript"/>
        </w:rPr>
        <w:t>CreERT/</w:t>
      </w:r>
      <w:proofErr w:type="gramStart"/>
      <w:r w:rsidRPr="00867232">
        <w:rPr>
          <w:rFonts w:cs="Times New Roman" w:hint="eastAsia"/>
          <w:i/>
          <w:szCs w:val="21"/>
          <w:vertAlign w:val="superscript"/>
        </w:rPr>
        <w:t>+</w:t>
      </w:r>
      <w:r w:rsidRPr="00867232">
        <w:rPr>
          <w:rFonts w:cs="Times New Roman" w:hint="eastAsia"/>
          <w:szCs w:val="21"/>
        </w:rPr>
        <w:t xml:space="preserve"> ;</w:t>
      </w:r>
      <w:proofErr w:type="gramEnd"/>
      <w:r w:rsidRPr="00867232">
        <w:rPr>
          <w:rFonts w:cs="Times New Roman" w:hint="eastAsia"/>
          <w:szCs w:val="21"/>
        </w:rPr>
        <w:t xml:space="preserve"> </w:t>
      </w:r>
      <w:r w:rsidRPr="00867232">
        <w:rPr>
          <w:rFonts w:cs="Times New Roman"/>
          <w:i/>
          <w:szCs w:val="21"/>
        </w:rPr>
        <w:t>Rosa26</w:t>
      </w:r>
      <w:r w:rsidRPr="00867232">
        <w:rPr>
          <w:rFonts w:cs="Times New Roman" w:hint="eastAsia"/>
          <w:i/>
          <w:szCs w:val="21"/>
          <w:vertAlign w:val="superscript"/>
        </w:rPr>
        <w:t>rbw/+</w:t>
      </w:r>
      <w:r w:rsidRPr="00867232">
        <w:rPr>
          <w:rFonts w:cs="Times New Roman"/>
          <w:bCs/>
          <w:i/>
          <w:szCs w:val="21"/>
        </w:rPr>
        <w:t xml:space="preserve"> </w:t>
      </w:r>
      <w:r w:rsidRPr="00867232">
        <w:rPr>
          <w:rFonts w:cs="Times New Roman"/>
          <w:i/>
          <w:szCs w:val="21"/>
        </w:rPr>
        <w:t xml:space="preserve">; </w:t>
      </w:r>
      <w:proofErr w:type="spellStart"/>
      <w:r w:rsidRPr="00867232">
        <w:rPr>
          <w:rFonts w:cs="Times New Roman"/>
          <w:bCs/>
          <w:i/>
          <w:szCs w:val="21"/>
        </w:rPr>
        <w:t>APC</w:t>
      </w:r>
      <w:r w:rsidRPr="00867232">
        <w:rPr>
          <w:rFonts w:cs="Times New Roman" w:hint="eastAsia"/>
          <w:bCs/>
          <w:i/>
          <w:szCs w:val="21"/>
          <w:vertAlign w:val="superscript"/>
        </w:rPr>
        <w:t>min</w:t>
      </w:r>
      <w:proofErr w:type="spellEnd"/>
      <w:r w:rsidRPr="00867232">
        <w:rPr>
          <w:rFonts w:cs="Times New Roman"/>
          <w:bCs/>
          <w:i/>
          <w:szCs w:val="21"/>
          <w:vertAlign w:val="superscript"/>
        </w:rPr>
        <w:t>/+</w:t>
      </w:r>
      <w:r w:rsidRPr="00867232">
        <w:rPr>
          <w:rFonts w:cs="Times New Roman"/>
          <w:szCs w:val="21"/>
        </w:rPr>
        <w:t xml:space="preserve"> mice</w:t>
      </w:r>
      <w:r w:rsidRPr="00867232">
        <w:rPr>
          <w:rFonts w:cs="Times New Roman" w:hint="eastAsia"/>
          <w:szCs w:val="21"/>
        </w:rPr>
        <w:t xml:space="preserve"> is shown</w:t>
      </w:r>
      <w:r w:rsidRPr="00867232">
        <w:rPr>
          <w:rFonts w:cs="Times New Roman"/>
          <w:szCs w:val="21"/>
        </w:rPr>
        <w:t>.</w:t>
      </w:r>
    </w:p>
    <w:p w:rsidR="00BA7C5C" w:rsidRPr="00867232" w:rsidRDefault="0008395F" w:rsidP="00CE0DFA">
      <w:pPr>
        <w:widowControl/>
        <w:rPr>
          <w:rFonts w:eastAsia="ＭＳ Ｐゴシック" w:cs="Times"/>
          <w:bCs/>
          <w:kern w:val="0"/>
          <w:szCs w:val="21"/>
        </w:rPr>
      </w:pPr>
      <w:r w:rsidRPr="00867232">
        <w:rPr>
          <w:rFonts w:eastAsia="ＭＳ Ｐゴシック" w:cs="Times" w:hint="eastAsia"/>
          <w:bCs/>
          <w:kern w:val="0"/>
          <w:szCs w:val="21"/>
        </w:rPr>
        <w:t>(</w:t>
      </w:r>
      <w:proofErr w:type="gramStart"/>
      <w:r w:rsidR="00576112" w:rsidRPr="00867232">
        <w:rPr>
          <w:rFonts w:eastAsia="ＭＳ Ｐゴシック" w:cs="Times" w:hint="eastAsia"/>
          <w:bCs/>
          <w:kern w:val="0"/>
          <w:szCs w:val="21"/>
        </w:rPr>
        <w:t>f</w:t>
      </w:r>
      <w:r w:rsidRPr="00867232">
        <w:rPr>
          <w:rFonts w:eastAsia="ＭＳ Ｐゴシック" w:cs="Times" w:hint="eastAsia"/>
          <w:bCs/>
          <w:kern w:val="0"/>
          <w:szCs w:val="21"/>
        </w:rPr>
        <w:t>-</w:t>
      </w:r>
      <w:r w:rsidR="00576112" w:rsidRPr="00867232">
        <w:rPr>
          <w:rFonts w:eastAsia="ＭＳ Ｐゴシック" w:cs="Times" w:hint="eastAsia"/>
          <w:bCs/>
          <w:kern w:val="0"/>
          <w:szCs w:val="21"/>
        </w:rPr>
        <w:t>f</w:t>
      </w:r>
      <w:proofErr w:type="gramEnd"/>
      <w:r w:rsidR="00BA7C5C" w:rsidRPr="00867232">
        <w:rPr>
          <w:rFonts w:eastAsia="ＭＳ Ｐゴシック" w:cs="Times"/>
          <w:bCs/>
          <w:kern w:val="0"/>
          <w:szCs w:val="21"/>
        </w:rPr>
        <w:t>”</w:t>
      </w:r>
      <w:r w:rsidR="00BA7C5C" w:rsidRPr="00867232">
        <w:rPr>
          <w:rFonts w:eastAsia="ＭＳ Ｐゴシック" w:cs="Times" w:hint="eastAsia"/>
          <w:bCs/>
          <w:kern w:val="0"/>
          <w:szCs w:val="21"/>
        </w:rPr>
        <w:t xml:space="preserve">) </w:t>
      </w:r>
      <w:r w:rsidR="00117BB0" w:rsidRPr="00867232">
        <w:rPr>
          <w:rFonts w:eastAsia="ＭＳ Ｐゴシック" w:cs="Times" w:hint="eastAsia"/>
          <w:bCs/>
          <w:kern w:val="0"/>
          <w:szCs w:val="21"/>
        </w:rPr>
        <w:t xml:space="preserve">Tumor </w:t>
      </w:r>
      <w:proofErr w:type="spellStart"/>
      <w:r w:rsidR="00117BB0" w:rsidRPr="00867232">
        <w:rPr>
          <w:rFonts w:eastAsia="ＭＳ Ｐゴシック" w:cs="Times" w:hint="eastAsia"/>
          <w:bCs/>
          <w:kern w:val="0"/>
          <w:szCs w:val="21"/>
        </w:rPr>
        <w:t>organoid</w:t>
      </w:r>
      <w:proofErr w:type="spellEnd"/>
      <w:r w:rsidR="00117BB0" w:rsidRPr="00867232">
        <w:rPr>
          <w:rFonts w:eastAsia="ＭＳ Ｐゴシック" w:cs="Times" w:hint="eastAsia"/>
          <w:bCs/>
          <w:kern w:val="0"/>
          <w:szCs w:val="21"/>
        </w:rPr>
        <w:t xml:space="preserve"> that contained the clone derived from </w:t>
      </w:r>
      <w:proofErr w:type="spellStart"/>
      <w:r w:rsidR="00117BB0" w:rsidRPr="00867232">
        <w:rPr>
          <w:rFonts w:eastAsia="ＭＳ Ｐゴシック" w:cs="Times" w:hint="eastAsia"/>
          <w:bCs/>
          <w:kern w:val="0"/>
          <w:szCs w:val="21"/>
        </w:rPr>
        <w:t>labelled</w:t>
      </w:r>
      <w:proofErr w:type="spellEnd"/>
      <w:r w:rsidR="00117BB0" w:rsidRPr="00867232">
        <w:rPr>
          <w:rFonts w:eastAsia="ＭＳ Ｐゴシック" w:cs="Times" w:hint="eastAsia"/>
          <w:bCs/>
          <w:kern w:val="0"/>
          <w:szCs w:val="21"/>
        </w:rPr>
        <w:t xml:space="preserve"> Bmi</w:t>
      </w:r>
      <w:r w:rsidR="00CE0DFA" w:rsidRPr="00867232">
        <w:rPr>
          <w:rFonts w:eastAsia="ＭＳ Ｐゴシック" w:cs="Times" w:hint="eastAsia"/>
          <w:bCs/>
          <w:kern w:val="0"/>
          <w:szCs w:val="21"/>
        </w:rPr>
        <w:t xml:space="preserve">1+ </w:t>
      </w:r>
      <w:proofErr w:type="spellStart"/>
      <w:r w:rsidR="00CE0DFA" w:rsidRPr="00867232">
        <w:rPr>
          <w:rFonts w:eastAsia="ＭＳ Ｐゴシック" w:cs="Times" w:hint="eastAsia"/>
          <w:bCs/>
          <w:kern w:val="0"/>
          <w:szCs w:val="21"/>
        </w:rPr>
        <w:t>tumorigenic</w:t>
      </w:r>
      <w:proofErr w:type="spellEnd"/>
      <w:r w:rsidR="00CE0DFA" w:rsidRPr="00867232">
        <w:rPr>
          <w:rFonts w:eastAsia="ＭＳ Ｐゴシック" w:cs="Times" w:hint="eastAsia"/>
          <w:bCs/>
          <w:kern w:val="0"/>
          <w:szCs w:val="21"/>
        </w:rPr>
        <w:t xml:space="preserve"> cell (</w:t>
      </w:r>
      <w:proofErr w:type="spellStart"/>
      <w:r w:rsidR="00CE0DFA" w:rsidRPr="00867232">
        <w:rPr>
          <w:rFonts w:eastAsia="ＭＳ Ｐゴシック" w:cs="Times" w:hint="eastAsia"/>
          <w:bCs/>
          <w:kern w:val="0"/>
          <w:szCs w:val="21"/>
        </w:rPr>
        <w:t>mCherry</w:t>
      </w:r>
      <w:proofErr w:type="spellEnd"/>
      <w:r w:rsidR="00CE0DFA" w:rsidRPr="00867232">
        <w:rPr>
          <w:rFonts w:eastAsia="ＭＳ Ｐゴシック" w:cs="Times" w:hint="eastAsia"/>
          <w:bCs/>
          <w:kern w:val="0"/>
          <w:szCs w:val="21"/>
        </w:rPr>
        <w:t>)</w:t>
      </w:r>
      <w:r w:rsidR="00117BB0" w:rsidRPr="00867232">
        <w:rPr>
          <w:rFonts w:eastAsia="ＭＳ Ｐゴシック" w:cs="Times" w:hint="eastAsia"/>
          <w:bCs/>
          <w:kern w:val="0"/>
          <w:szCs w:val="21"/>
        </w:rPr>
        <w:t xml:space="preserve">. The </w:t>
      </w:r>
      <w:proofErr w:type="spellStart"/>
      <w:r w:rsidR="00117BB0" w:rsidRPr="00867232">
        <w:rPr>
          <w:rFonts w:eastAsia="ＭＳ Ｐゴシック" w:cs="Times" w:hint="eastAsia"/>
          <w:bCs/>
          <w:kern w:val="0"/>
          <w:szCs w:val="21"/>
        </w:rPr>
        <w:t>organoi</w:t>
      </w:r>
      <w:r w:rsidR="00CE0DFA" w:rsidRPr="00867232">
        <w:rPr>
          <w:rFonts w:eastAsia="ＭＳ Ｐゴシック" w:cs="Times" w:hint="eastAsia"/>
          <w:bCs/>
          <w:kern w:val="0"/>
          <w:szCs w:val="21"/>
        </w:rPr>
        <w:t>ds</w:t>
      </w:r>
      <w:proofErr w:type="spellEnd"/>
      <w:r w:rsidR="00CE0DFA" w:rsidRPr="00867232">
        <w:rPr>
          <w:rFonts w:eastAsia="ＭＳ Ｐゴシック" w:cs="Times" w:hint="eastAsia"/>
          <w:bCs/>
          <w:kern w:val="0"/>
          <w:szCs w:val="21"/>
        </w:rPr>
        <w:t xml:space="preserve"> containing </w:t>
      </w:r>
      <w:proofErr w:type="spellStart"/>
      <w:r w:rsidR="00CE0DFA" w:rsidRPr="00867232">
        <w:rPr>
          <w:rFonts w:eastAsia="ＭＳ Ｐゴシック" w:cs="Times" w:hint="eastAsia"/>
          <w:bCs/>
          <w:kern w:val="0"/>
          <w:szCs w:val="21"/>
        </w:rPr>
        <w:t>labelled</w:t>
      </w:r>
      <w:proofErr w:type="spellEnd"/>
      <w:r w:rsidR="00CE0DFA" w:rsidRPr="00867232">
        <w:rPr>
          <w:rFonts w:eastAsia="ＭＳ Ｐゴシック" w:cs="Times" w:hint="eastAsia"/>
          <w:bCs/>
          <w:kern w:val="0"/>
          <w:szCs w:val="21"/>
        </w:rPr>
        <w:t xml:space="preserve"> cells were</w:t>
      </w:r>
      <w:r w:rsidR="00117BB0" w:rsidRPr="00867232">
        <w:rPr>
          <w:rFonts w:eastAsia="ＭＳ Ｐゴシック" w:cs="Times" w:hint="eastAsia"/>
          <w:bCs/>
          <w:kern w:val="0"/>
          <w:szCs w:val="21"/>
        </w:rPr>
        <w:t xml:space="preserve"> marked at day8 and </w:t>
      </w:r>
      <w:r w:rsidR="007E1128" w:rsidRPr="00867232">
        <w:rPr>
          <w:rFonts w:eastAsia="ＭＳ Ｐゴシック" w:cs="Times" w:hint="eastAsia"/>
          <w:bCs/>
          <w:kern w:val="0"/>
          <w:szCs w:val="21"/>
        </w:rPr>
        <w:t xml:space="preserve">the images of the same </w:t>
      </w:r>
      <w:proofErr w:type="spellStart"/>
      <w:r w:rsidR="007E1128" w:rsidRPr="00867232">
        <w:rPr>
          <w:rFonts w:eastAsia="ＭＳ Ｐゴシック" w:cs="Times" w:hint="eastAsia"/>
          <w:bCs/>
          <w:kern w:val="0"/>
          <w:szCs w:val="21"/>
        </w:rPr>
        <w:t>organoid</w:t>
      </w:r>
      <w:r w:rsidR="009F5055" w:rsidRPr="00867232">
        <w:rPr>
          <w:rFonts w:eastAsia="ＭＳ Ｐゴシック" w:cs="Times"/>
          <w:bCs/>
          <w:kern w:val="0"/>
          <w:szCs w:val="21"/>
        </w:rPr>
        <w:t>s</w:t>
      </w:r>
      <w:proofErr w:type="spellEnd"/>
      <w:r w:rsidR="007E1128" w:rsidRPr="00867232">
        <w:rPr>
          <w:rFonts w:eastAsia="ＭＳ Ｐゴシック" w:cs="Times" w:hint="eastAsia"/>
          <w:bCs/>
          <w:kern w:val="0"/>
          <w:szCs w:val="21"/>
        </w:rPr>
        <w:t xml:space="preserve"> were taken </w:t>
      </w:r>
      <w:r w:rsidR="007E1128" w:rsidRPr="00867232">
        <w:rPr>
          <w:rFonts w:eastAsia="ＭＳ Ｐゴシック" w:cs="Times"/>
          <w:bCs/>
          <w:kern w:val="0"/>
          <w:szCs w:val="21"/>
        </w:rPr>
        <w:t>every day</w:t>
      </w:r>
      <w:r w:rsidR="00117BB0" w:rsidRPr="00867232">
        <w:rPr>
          <w:rFonts w:eastAsia="ＭＳ Ｐゴシック" w:cs="Times" w:hint="eastAsia"/>
          <w:bCs/>
          <w:kern w:val="0"/>
          <w:szCs w:val="21"/>
        </w:rPr>
        <w:t>, showing that the size of Bmi1+ cell-derived clone increased from day</w:t>
      </w:r>
      <w:r w:rsidR="00D82DC4" w:rsidRPr="00867232">
        <w:rPr>
          <w:rFonts w:eastAsia="ＭＳ Ｐゴシック" w:cs="Times" w:hint="eastAsia"/>
          <w:bCs/>
          <w:kern w:val="0"/>
          <w:szCs w:val="21"/>
        </w:rPr>
        <w:t xml:space="preserve"> </w:t>
      </w:r>
      <w:r w:rsidR="00117BB0" w:rsidRPr="00867232">
        <w:rPr>
          <w:rFonts w:eastAsia="ＭＳ Ｐゴシック" w:cs="Times" w:hint="eastAsia"/>
          <w:bCs/>
          <w:kern w:val="0"/>
          <w:szCs w:val="21"/>
        </w:rPr>
        <w:t>8 to day 18.</w:t>
      </w:r>
      <w:r w:rsidR="00576112" w:rsidRPr="00867232">
        <w:rPr>
          <w:rFonts w:eastAsia="ＭＳ Ｐゴシック" w:cs="Times" w:hint="eastAsia"/>
          <w:bCs/>
          <w:kern w:val="0"/>
          <w:szCs w:val="21"/>
        </w:rPr>
        <w:t xml:space="preserve"> </w:t>
      </w:r>
      <w:r w:rsidR="00576112" w:rsidRPr="00867232">
        <w:rPr>
          <w:rFonts w:cs="Times New Roman"/>
          <w:szCs w:val="21"/>
        </w:rPr>
        <w:t xml:space="preserve">Scale bar, </w:t>
      </w:r>
      <w:r w:rsidR="001B0901" w:rsidRPr="00867232">
        <w:rPr>
          <w:rFonts w:cs="Times New Roman" w:hint="eastAsia"/>
          <w:szCs w:val="21"/>
        </w:rPr>
        <w:t>50</w:t>
      </w:r>
      <w:r w:rsidR="00576112" w:rsidRPr="00867232">
        <w:rPr>
          <w:rFonts w:cs="Times New Roman"/>
          <w:szCs w:val="21"/>
        </w:rPr>
        <w:t>μm.</w:t>
      </w:r>
    </w:p>
    <w:p w:rsidR="00117BB0" w:rsidRPr="00867232" w:rsidRDefault="0008395F" w:rsidP="00CE0DFA">
      <w:pPr>
        <w:widowControl/>
        <w:rPr>
          <w:rFonts w:eastAsia="ＭＳ Ｐゴシック" w:cs="Times"/>
          <w:bCs/>
          <w:kern w:val="0"/>
          <w:szCs w:val="21"/>
        </w:rPr>
      </w:pPr>
      <w:r w:rsidRPr="00867232">
        <w:rPr>
          <w:rFonts w:eastAsia="ＭＳ Ｐゴシック" w:cs="Times" w:hint="eastAsia"/>
          <w:bCs/>
          <w:kern w:val="0"/>
          <w:szCs w:val="21"/>
        </w:rPr>
        <w:t>(</w:t>
      </w:r>
      <w:r w:rsidR="00576112" w:rsidRPr="00867232">
        <w:rPr>
          <w:rFonts w:eastAsia="ＭＳ Ｐゴシック" w:cs="Times" w:hint="eastAsia"/>
          <w:bCs/>
          <w:kern w:val="0"/>
          <w:szCs w:val="21"/>
        </w:rPr>
        <w:t>g</w:t>
      </w:r>
      <w:r w:rsidR="00117BB0" w:rsidRPr="00867232">
        <w:rPr>
          <w:rFonts w:eastAsia="ＭＳ Ｐゴシック" w:cs="Times" w:hint="eastAsia"/>
          <w:bCs/>
          <w:kern w:val="0"/>
          <w:szCs w:val="21"/>
        </w:rPr>
        <w:t xml:space="preserve">) Of the </w:t>
      </w:r>
      <w:proofErr w:type="spellStart"/>
      <w:r w:rsidR="00117BB0" w:rsidRPr="00867232">
        <w:rPr>
          <w:rFonts w:eastAsia="ＭＳ Ｐゴシック" w:cs="Times" w:hint="eastAsia"/>
          <w:bCs/>
          <w:kern w:val="0"/>
          <w:szCs w:val="21"/>
        </w:rPr>
        <w:t>organoids</w:t>
      </w:r>
      <w:proofErr w:type="spellEnd"/>
      <w:r w:rsidRPr="00867232">
        <w:rPr>
          <w:rFonts w:eastAsia="ＭＳ Ｐゴシック" w:cs="Times" w:hint="eastAsia"/>
          <w:bCs/>
          <w:kern w:val="0"/>
          <w:szCs w:val="21"/>
        </w:rPr>
        <w:t xml:space="preserve"> </w:t>
      </w:r>
      <w:r w:rsidR="00CE0DFA" w:rsidRPr="00867232">
        <w:rPr>
          <w:rFonts w:eastAsia="ＭＳ Ｐゴシック" w:cs="Times" w:hint="eastAsia"/>
          <w:bCs/>
          <w:kern w:val="0"/>
          <w:szCs w:val="21"/>
        </w:rPr>
        <w:t xml:space="preserve">derived from </w:t>
      </w:r>
      <w:r w:rsidR="00CE0DFA" w:rsidRPr="00867232">
        <w:rPr>
          <w:rFonts w:cs="Times New Roman" w:hint="eastAsia"/>
          <w:i/>
          <w:szCs w:val="21"/>
        </w:rPr>
        <w:t>Bmi1</w:t>
      </w:r>
      <w:r w:rsidR="00CE0DFA" w:rsidRPr="00867232">
        <w:rPr>
          <w:rFonts w:cs="Times New Roman" w:hint="eastAsia"/>
          <w:i/>
          <w:szCs w:val="21"/>
          <w:vertAlign w:val="superscript"/>
        </w:rPr>
        <w:t>CreERT/+</w:t>
      </w:r>
      <w:r w:rsidR="00CE0DFA" w:rsidRPr="00867232">
        <w:rPr>
          <w:rFonts w:cs="Times New Roman" w:hint="eastAsia"/>
          <w:szCs w:val="21"/>
        </w:rPr>
        <w:t xml:space="preserve"> ; </w:t>
      </w:r>
      <w:r w:rsidR="00CE0DFA" w:rsidRPr="00867232">
        <w:rPr>
          <w:rFonts w:cs="Times New Roman"/>
          <w:i/>
          <w:szCs w:val="21"/>
        </w:rPr>
        <w:t>Rosa26</w:t>
      </w:r>
      <w:r w:rsidR="00CE0DFA" w:rsidRPr="00867232">
        <w:rPr>
          <w:rFonts w:cs="Times New Roman" w:hint="eastAsia"/>
          <w:i/>
          <w:szCs w:val="21"/>
          <w:vertAlign w:val="superscript"/>
        </w:rPr>
        <w:t>rbw/+</w:t>
      </w:r>
      <w:r w:rsidR="00CE0DFA" w:rsidRPr="00867232">
        <w:rPr>
          <w:rFonts w:cs="Times New Roman"/>
          <w:bCs/>
          <w:i/>
          <w:szCs w:val="21"/>
        </w:rPr>
        <w:t xml:space="preserve"> </w:t>
      </w:r>
      <w:r w:rsidR="00CE0DFA" w:rsidRPr="00867232">
        <w:rPr>
          <w:rFonts w:cs="Times New Roman"/>
          <w:i/>
          <w:szCs w:val="21"/>
        </w:rPr>
        <w:t xml:space="preserve">; </w:t>
      </w:r>
      <w:proofErr w:type="spellStart"/>
      <w:r w:rsidR="00CE0DFA" w:rsidRPr="00867232">
        <w:rPr>
          <w:rFonts w:cs="Times New Roman"/>
          <w:bCs/>
          <w:i/>
          <w:szCs w:val="21"/>
        </w:rPr>
        <w:t>APC</w:t>
      </w:r>
      <w:r w:rsidR="00CE0DFA" w:rsidRPr="00867232">
        <w:rPr>
          <w:rFonts w:cs="Times New Roman" w:hint="eastAsia"/>
          <w:bCs/>
          <w:i/>
          <w:szCs w:val="21"/>
          <w:vertAlign w:val="superscript"/>
        </w:rPr>
        <w:t>min</w:t>
      </w:r>
      <w:proofErr w:type="spellEnd"/>
      <w:r w:rsidR="00CE0DFA" w:rsidRPr="00867232">
        <w:rPr>
          <w:rFonts w:cs="Times New Roman"/>
          <w:bCs/>
          <w:i/>
          <w:szCs w:val="21"/>
          <w:vertAlign w:val="superscript"/>
        </w:rPr>
        <w:t>/+</w:t>
      </w:r>
      <w:r w:rsidR="00CE0DFA" w:rsidRPr="00867232">
        <w:rPr>
          <w:rFonts w:cs="Times New Roman"/>
          <w:szCs w:val="21"/>
        </w:rPr>
        <w:t xml:space="preserve"> mice</w:t>
      </w:r>
      <w:r w:rsidR="00CE0DFA" w:rsidRPr="00867232">
        <w:rPr>
          <w:rFonts w:cs="Times New Roman" w:hint="eastAsia"/>
          <w:szCs w:val="21"/>
        </w:rPr>
        <w:t>,</w:t>
      </w:r>
      <w:r w:rsidR="00CE0DFA" w:rsidRPr="00867232">
        <w:rPr>
          <w:rFonts w:eastAsia="ＭＳ Ｐゴシック" w:cs="Times" w:hint="eastAsia"/>
          <w:bCs/>
          <w:kern w:val="0"/>
          <w:szCs w:val="21"/>
        </w:rPr>
        <w:t xml:space="preserve"> the percentage of those </w:t>
      </w:r>
      <w:r w:rsidR="00CE0DFA" w:rsidRPr="00867232">
        <w:rPr>
          <w:rFonts w:eastAsia="ＭＳ Ｐゴシック" w:cs="Times"/>
          <w:bCs/>
          <w:kern w:val="0"/>
          <w:szCs w:val="21"/>
        </w:rPr>
        <w:t>containing</w:t>
      </w:r>
      <w:r w:rsidRPr="00867232">
        <w:rPr>
          <w:rFonts w:eastAsia="ＭＳ Ｐゴシック" w:cs="Times" w:hint="eastAsia"/>
          <w:bCs/>
          <w:kern w:val="0"/>
          <w:szCs w:val="21"/>
        </w:rPr>
        <w:t xml:space="preserve"> </w:t>
      </w:r>
      <w:proofErr w:type="spellStart"/>
      <w:r w:rsidRPr="00867232">
        <w:rPr>
          <w:rFonts w:eastAsia="ＭＳ Ｐゴシック" w:cs="Times" w:hint="eastAsia"/>
          <w:bCs/>
          <w:kern w:val="0"/>
          <w:szCs w:val="21"/>
        </w:rPr>
        <w:t>labelled</w:t>
      </w:r>
      <w:proofErr w:type="spellEnd"/>
      <w:r w:rsidRPr="00867232">
        <w:rPr>
          <w:rFonts w:eastAsia="ＭＳ Ｐゴシック" w:cs="Times" w:hint="eastAsia"/>
          <w:bCs/>
          <w:kern w:val="0"/>
          <w:szCs w:val="21"/>
        </w:rPr>
        <w:t xml:space="preserve"> Bmi1+</w:t>
      </w:r>
      <w:r w:rsidR="00CE0DFA" w:rsidRPr="00867232">
        <w:rPr>
          <w:rFonts w:eastAsia="ＭＳ Ｐゴシック" w:cs="Times" w:hint="eastAsia"/>
          <w:bCs/>
          <w:kern w:val="0"/>
          <w:szCs w:val="21"/>
        </w:rPr>
        <w:t xml:space="preserve"> cells was 14.2% (8/56)</w:t>
      </w:r>
    </w:p>
    <w:p w:rsidR="00117BB0" w:rsidRPr="00867232" w:rsidRDefault="0008395F" w:rsidP="00CE0DFA">
      <w:pPr>
        <w:widowControl/>
        <w:rPr>
          <w:rFonts w:eastAsia="ＭＳ Ｐゴシック" w:cs="Times"/>
          <w:bCs/>
          <w:kern w:val="0"/>
          <w:szCs w:val="21"/>
        </w:rPr>
      </w:pPr>
      <w:r w:rsidRPr="00867232">
        <w:rPr>
          <w:rFonts w:eastAsia="ＭＳ Ｐゴシック" w:cs="Times" w:hint="eastAsia"/>
          <w:bCs/>
          <w:kern w:val="0"/>
          <w:szCs w:val="21"/>
        </w:rPr>
        <w:t>(</w:t>
      </w:r>
      <w:proofErr w:type="gramStart"/>
      <w:r w:rsidR="00576112" w:rsidRPr="00867232">
        <w:rPr>
          <w:rFonts w:eastAsia="ＭＳ Ｐゴシック" w:cs="Times" w:hint="eastAsia"/>
          <w:bCs/>
          <w:kern w:val="0"/>
          <w:szCs w:val="21"/>
        </w:rPr>
        <w:t>h</w:t>
      </w:r>
      <w:r w:rsidRPr="00867232">
        <w:rPr>
          <w:rFonts w:eastAsia="ＭＳ Ｐゴシック" w:cs="Times" w:hint="eastAsia"/>
          <w:bCs/>
          <w:kern w:val="0"/>
          <w:szCs w:val="21"/>
        </w:rPr>
        <w:t>-</w:t>
      </w:r>
      <w:r w:rsidR="00576112" w:rsidRPr="00867232">
        <w:rPr>
          <w:rFonts w:eastAsia="ＭＳ Ｐゴシック" w:cs="Times" w:hint="eastAsia"/>
          <w:bCs/>
          <w:kern w:val="0"/>
          <w:szCs w:val="21"/>
        </w:rPr>
        <w:t>h</w:t>
      </w:r>
      <w:proofErr w:type="gramEnd"/>
      <w:r w:rsidR="00117BB0" w:rsidRPr="00867232">
        <w:rPr>
          <w:rFonts w:eastAsia="ＭＳ Ｐゴシック" w:cs="Times"/>
          <w:bCs/>
          <w:kern w:val="0"/>
          <w:szCs w:val="21"/>
        </w:rPr>
        <w:t>”</w:t>
      </w:r>
      <w:r w:rsidR="00117BB0" w:rsidRPr="00867232">
        <w:rPr>
          <w:rFonts w:eastAsia="ＭＳ Ｐゴシック" w:cs="Times" w:hint="eastAsia"/>
          <w:bCs/>
          <w:kern w:val="0"/>
          <w:szCs w:val="21"/>
        </w:rPr>
        <w:t xml:space="preserve">) Tumor </w:t>
      </w:r>
      <w:proofErr w:type="spellStart"/>
      <w:r w:rsidR="00117BB0" w:rsidRPr="00867232">
        <w:rPr>
          <w:rFonts w:eastAsia="ＭＳ Ｐゴシック" w:cs="Times" w:hint="eastAsia"/>
          <w:bCs/>
          <w:kern w:val="0"/>
          <w:szCs w:val="21"/>
        </w:rPr>
        <w:t>organoid</w:t>
      </w:r>
      <w:proofErr w:type="spellEnd"/>
      <w:r w:rsidR="00117BB0" w:rsidRPr="00867232">
        <w:rPr>
          <w:rFonts w:eastAsia="ＭＳ Ｐゴシック" w:cs="Times" w:hint="eastAsia"/>
          <w:bCs/>
          <w:kern w:val="0"/>
          <w:szCs w:val="21"/>
        </w:rPr>
        <w:t xml:space="preserve"> that contained the </w:t>
      </w:r>
      <w:r w:rsidR="00CE0DFA" w:rsidRPr="00867232">
        <w:rPr>
          <w:rFonts w:eastAsia="ＭＳ Ｐゴシック" w:cs="Times" w:hint="eastAsia"/>
          <w:bCs/>
          <w:kern w:val="0"/>
          <w:szCs w:val="21"/>
        </w:rPr>
        <w:t xml:space="preserve">several </w:t>
      </w:r>
      <w:r w:rsidR="00117BB0" w:rsidRPr="00867232">
        <w:rPr>
          <w:rFonts w:eastAsia="ＭＳ Ｐゴシック" w:cs="Times" w:hint="eastAsia"/>
          <w:bCs/>
          <w:kern w:val="0"/>
          <w:szCs w:val="21"/>
        </w:rPr>
        <w:t>clone</w:t>
      </w:r>
      <w:r w:rsidR="00CE0DFA" w:rsidRPr="00867232">
        <w:rPr>
          <w:rFonts w:eastAsia="ＭＳ Ｐゴシック" w:cs="Times" w:hint="eastAsia"/>
          <w:bCs/>
          <w:kern w:val="0"/>
          <w:szCs w:val="21"/>
        </w:rPr>
        <w:t>s</w:t>
      </w:r>
      <w:r w:rsidR="00117BB0" w:rsidRPr="00867232">
        <w:rPr>
          <w:rFonts w:eastAsia="ＭＳ Ｐゴシック" w:cs="Times" w:hint="eastAsia"/>
          <w:bCs/>
          <w:kern w:val="0"/>
          <w:szCs w:val="21"/>
        </w:rPr>
        <w:t xml:space="preserve"> derived from </w:t>
      </w:r>
      <w:proofErr w:type="spellStart"/>
      <w:r w:rsidR="00117BB0" w:rsidRPr="00867232">
        <w:rPr>
          <w:rFonts w:eastAsia="ＭＳ Ｐゴシック" w:cs="Times" w:hint="eastAsia"/>
          <w:bCs/>
          <w:kern w:val="0"/>
          <w:szCs w:val="21"/>
        </w:rPr>
        <w:t>labelled</w:t>
      </w:r>
      <w:proofErr w:type="spellEnd"/>
      <w:r w:rsidR="00117BB0" w:rsidRPr="00867232">
        <w:rPr>
          <w:rFonts w:eastAsia="ＭＳ Ｐゴシック" w:cs="Times" w:hint="eastAsia"/>
          <w:bCs/>
          <w:kern w:val="0"/>
          <w:szCs w:val="21"/>
        </w:rPr>
        <w:t xml:space="preserve"> Lgr5+ </w:t>
      </w:r>
      <w:proofErr w:type="spellStart"/>
      <w:r w:rsidR="00117BB0" w:rsidRPr="00867232">
        <w:rPr>
          <w:rFonts w:eastAsia="ＭＳ Ｐゴシック" w:cs="Times" w:hint="eastAsia"/>
          <w:bCs/>
          <w:kern w:val="0"/>
          <w:szCs w:val="21"/>
        </w:rPr>
        <w:t>tumorigenic</w:t>
      </w:r>
      <w:proofErr w:type="spellEnd"/>
      <w:r w:rsidR="00117BB0" w:rsidRPr="00867232">
        <w:rPr>
          <w:rFonts w:eastAsia="ＭＳ Ｐゴシック" w:cs="Times" w:hint="eastAsia"/>
          <w:bCs/>
          <w:kern w:val="0"/>
          <w:szCs w:val="21"/>
        </w:rPr>
        <w:t xml:space="preserve"> cells</w:t>
      </w:r>
      <w:r w:rsidR="007E1128" w:rsidRPr="00867232">
        <w:rPr>
          <w:rFonts w:eastAsia="ＭＳ Ｐゴシック" w:cs="Times" w:hint="eastAsia"/>
          <w:bCs/>
          <w:kern w:val="0"/>
          <w:szCs w:val="21"/>
        </w:rPr>
        <w:t xml:space="preserve"> (</w:t>
      </w:r>
      <w:proofErr w:type="spellStart"/>
      <w:r w:rsidR="007E1128" w:rsidRPr="00867232">
        <w:rPr>
          <w:rFonts w:eastAsia="ＭＳ Ｐゴシック" w:cs="Times" w:hint="eastAsia"/>
          <w:bCs/>
          <w:kern w:val="0"/>
          <w:szCs w:val="21"/>
        </w:rPr>
        <w:t>mCerulean</w:t>
      </w:r>
      <w:proofErr w:type="spellEnd"/>
      <w:r w:rsidR="007E1128" w:rsidRPr="00867232">
        <w:rPr>
          <w:rFonts w:eastAsia="ＭＳ Ｐゴシック" w:cs="Times" w:hint="eastAsia"/>
          <w:bCs/>
          <w:kern w:val="0"/>
          <w:szCs w:val="21"/>
        </w:rPr>
        <w:t xml:space="preserve">, </w:t>
      </w:r>
      <w:proofErr w:type="spellStart"/>
      <w:r w:rsidR="007E1128" w:rsidRPr="00867232">
        <w:rPr>
          <w:rFonts w:eastAsia="ＭＳ Ｐゴシック" w:cs="Times" w:hint="eastAsia"/>
          <w:bCs/>
          <w:kern w:val="0"/>
          <w:szCs w:val="21"/>
        </w:rPr>
        <w:t>mOrange</w:t>
      </w:r>
      <w:proofErr w:type="spellEnd"/>
      <w:r w:rsidR="007E1128" w:rsidRPr="00867232">
        <w:rPr>
          <w:rFonts w:eastAsia="ＭＳ Ｐゴシック" w:cs="Times" w:hint="eastAsia"/>
          <w:bCs/>
          <w:kern w:val="0"/>
          <w:szCs w:val="21"/>
        </w:rPr>
        <w:t xml:space="preserve">, </w:t>
      </w:r>
      <w:proofErr w:type="spellStart"/>
      <w:r w:rsidR="007E1128" w:rsidRPr="00867232">
        <w:rPr>
          <w:rFonts w:eastAsia="ＭＳ Ｐゴシック" w:cs="Times" w:hint="eastAsia"/>
          <w:bCs/>
          <w:kern w:val="0"/>
          <w:szCs w:val="21"/>
        </w:rPr>
        <w:t>mCherry</w:t>
      </w:r>
      <w:proofErr w:type="spellEnd"/>
      <w:r w:rsidR="007E1128" w:rsidRPr="00867232">
        <w:rPr>
          <w:rFonts w:eastAsia="ＭＳ Ｐゴシック" w:cs="Times" w:hint="eastAsia"/>
          <w:bCs/>
          <w:kern w:val="0"/>
          <w:szCs w:val="21"/>
        </w:rPr>
        <w:t>)</w:t>
      </w:r>
      <w:r w:rsidR="00117BB0" w:rsidRPr="00867232">
        <w:rPr>
          <w:rFonts w:eastAsia="ＭＳ Ｐゴシック" w:cs="Times" w:hint="eastAsia"/>
          <w:bCs/>
          <w:kern w:val="0"/>
          <w:szCs w:val="21"/>
        </w:rPr>
        <w:t xml:space="preserve">. The </w:t>
      </w:r>
      <w:proofErr w:type="spellStart"/>
      <w:r w:rsidR="00117BB0" w:rsidRPr="00867232">
        <w:rPr>
          <w:rFonts w:eastAsia="ＭＳ Ｐゴシック" w:cs="Times" w:hint="eastAsia"/>
          <w:bCs/>
          <w:kern w:val="0"/>
          <w:szCs w:val="21"/>
        </w:rPr>
        <w:t>organoid</w:t>
      </w:r>
      <w:r w:rsidR="00CE0DFA" w:rsidRPr="00867232">
        <w:rPr>
          <w:rFonts w:eastAsia="ＭＳ Ｐゴシック" w:cs="Times" w:hint="eastAsia"/>
          <w:bCs/>
          <w:kern w:val="0"/>
          <w:szCs w:val="21"/>
        </w:rPr>
        <w:t>s</w:t>
      </w:r>
      <w:proofErr w:type="spellEnd"/>
      <w:r w:rsidR="00117BB0" w:rsidRPr="00867232">
        <w:rPr>
          <w:rFonts w:eastAsia="ＭＳ Ｐゴシック" w:cs="Times" w:hint="eastAsia"/>
          <w:bCs/>
          <w:kern w:val="0"/>
          <w:szCs w:val="21"/>
        </w:rPr>
        <w:t xml:space="preserve"> containing </w:t>
      </w:r>
      <w:proofErr w:type="spellStart"/>
      <w:r w:rsidR="00117BB0" w:rsidRPr="00867232">
        <w:rPr>
          <w:rFonts w:eastAsia="ＭＳ Ｐゴシック" w:cs="Times" w:hint="eastAsia"/>
          <w:bCs/>
          <w:kern w:val="0"/>
          <w:szCs w:val="21"/>
        </w:rPr>
        <w:t>labelled</w:t>
      </w:r>
      <w:proofErr w:type="spellEnd"/>
      <w:r w:rsidR="00117BB0" w:rsidRPr="00867232">
        <w:rPr>
          <w:rFonts w:eastAsia="ＭＳ Ｐゴシック" w:cs="Times" w:hint="eastAsia"/>
          <w:bCs/>
          <w:kern w:val="0"/>
          <w:szCs w:val="21"/>
        </w:rPr>
        <w:t xml:space="preserve"> cells were marked at day</w:t>
      </w:r>
      <w:r w:rsidR="00D82DC4" w:rsidRPr="00867232">
        <w:rPr>
          <w:rFonts w:eastAsia="ＭＳ Ｐゴシック" w:cs="Times" w:hint="eastAsia"/>
          <w:bCs/>
          <w:kern w:val="0"/>
          <w:szCs w:val="21"/>
        </w:rPr>
        <w:t xml:space="preserve"> </w:t>
      </w:r>
      <w:r w:rsidR="00117BB0" w:rsidRPr="00867232">
        <w:rPr>
          <w:rFonts w:eastAsia="ＭＳ Ｐゴシック" w:cs="Times" w:hint="eastAsia"/>
          <w:bCs/>
          <w:kern w:val="0"/>
          <w:szCs w:val="21"/>
        </w:rPr>
        <w:t>8</w:t>
      </w:r>
      <w:r w:rsidR="007E1128" w:rsidRPr="00867232">
        <w:rPr>
          <w:rFonts w:eastAsia="ＭＳ Ｐゴシック" w:cs="Times" w:hint="eastAsia"/>
          <w:bCs/>
          <w:kern w:val="0"/>
          <w:szCs w:val="21"/>
        </w:rPr>
        <w:t xml:space="preserve"> and the images of the same </w:t>
      </w:r>
      <w:proofErr w:type="spellStart"/>
      <w:r w:rsidR="007E1128" w:rsidRPr="00867232">
        <w:rPr>
          <w:rFonts w:eastAsia="ＭＳ Ｐゴシック" w:cs="Times" w:hint="eastAsia"/>
          <w:bCs/>
          <w:kern w:val="0"/>
          <w:szCs w:val="21"/>
        </w:rPr>
        <w:t>organoid</w:t>
      </w:r>
      <w:r w:rsidR="009F5055" w:rsidRPr="00867232">
        <w:rPr>
          <w:rFonts w:eastAsia="ＭＳ Ｐゴシック" w:cs="Times"/>
          <w:bCs/>
          <w:kern w:val="0"/>
          <w:szCs w:val="21"/>
        </w:rPr>
        <w:t>s</w:t>
      </w:r>
      <w:proofErr w:type="spellEnd"/>
      <w:r w:rsidR="007E1128" w:rsidRPr="00867232">
        <w:rPr>
          <w:rFonts w:eastAsia="ＭＳ Ｐゴシック" w:cs="Times" w:hint="eastAsia"/>
          <w:bCs/>
          <w:kern w:val="0"/>
          <w:szCs w:val="21"/>
        </w:rPr>
        <w:t xml:space="preserve"> were taken </w:t>
      </w:r>
      <w:r w:rsidR="007E1128" w:rsidRPr="00867232">
        <w:rPr>
          <w:rFonts w:eastAsia="ＭＳ Ｐゴシック" w:cs="Times"/>
          <w:bCs/>
          <w:kern w:val="0"/>
          <w:szCs w:val="21"/>
        </w:rPr>
        <w:t>every day</w:t>
      </w:r>
      <w:r w:rsidR="00117BB0" w:rsidRPr="00867232">
        <w:rPr>
          <w:rFonts w:eastAsia="ＭＳ Ｐゴシック" w:cs="Times" w:hint="eastAsia"/>
          <w:bCs/>
          <w:kern w:val="0"/>
          <w:szCs w:val="21"/>
        </w:rPr>
        <w:t xml:space="preserve">, showing that the size of </w:t>
      </w:r>
      <w:r w:rsidR="007E1128" w:rsidRPr="00867232">
        <w:rPr>
          <w:rFonts w:eastAsia="ＭＳ Ｐゴシック" w:cs="Times" w:hint="eastAsia"/>
          <w:bCs/>
          <w:kern w:val="0"/>
          <w:szCs w:val="21"/>
        </w:rPr>
        <w:t xml:space="preserve">some </w:t>
      </w:r>
      <w:r w:rsidR="00117BB0" w:rsidRPr="00867232">
        <w:rPr>
          <w:rFonts w:eastAsia="ＭＳ Ｐゴシック" w:cs="Times" w:hint="eastAsia"/>
          <w:bCs/>
          <w:kern w:val="0"/>
          <w:szCs w:val="21"/>
        </w:rPr>
        <w:t>Lgr5+ cell-derived clone</w:t>
      </w:r>
      <w:r w:rsidR="007E1128" w:rsidRPr="00867232">
        <w:rPr>
          <w:rFonts w:eastAsia="ＭＳ Ｐゴシック" w:cs="Times" w:hint="eastAsia"/>
          <w:bCs/>
          <w:kern w:val="0"/>
          <w:szCs w:val="21"/>
        </w:rPr>
        <w:t>s</w:t>
      </w:r>
      <w:r w:rsidR="00117BB0" w:rsidRPr="00867232">
        <w:rPr>
          <w:rFonts w:eastAsia="ＭＳ Ｐゴシック" w:cs="Times" w:hint="eastAsia"/>
          <w:bCs/>
          <w:kern w:val="0"/>
          <w:szCs w:val="21"/>
        </w:rPr>
        <w:t xml:space="preserve"> increased from day8 to day 12</w:t>
      </w:r>
      <w:r w:rsidR="007E1128" w:rsidRPr="00867232">
        <w:rPr>
          <w:rFonts w:eastAsia="ＭＳ Ｐゴシック" w:cs="Times" w:hint="eastAsia"/>
          <w:bCs/>
          <w:kern w:val="0"/>
          <w:szCs w:val="21"/>
        </w:rPr>
        <w:t xml:space="preserve"> (</w:t>
      </w:r>
      <w:proofErr w:type="spellStart"/>
      <w:r w:rsidR="007E1128" w:rsidRPr="00867232">
        <w:rPr>
          <w:rFonts w:eastAsia="ＭＳ Ｐゴシック" w:cs="Times" w:hint="eastAsia"/>
          <w:bCs/>
          <w:kern w:val="0"/>
          <w:szCs w:val="21"/>
        </w:rPr>
        <w:t>mCerulean</w:t>
      </w:r>
      <w:proofErr w:type="spellEnd"/>
      <w:r w:rsidR="007E1128" w:rsidRPr="00867232">
        <w:rPr>
          <w:rFonts w:eastAsia="ＭＳ Ｐゴシック" w:cs="Times" w:hint="eastAsia"/>
          <w:bCs/>
          <w:kern w:val="0"/>
          <w:szCs w:val="21"/>
        </w:rPr>
        <w:t>), whereas there existed Lgr5+ cell-derived clones that did not grow or seemed to degenerate, which were suggested to derived from relatively differentiated Lgr5+ cells.</w:t>
      </w:r>
      <w:r w:rsidR="00A459BF" w:rsidRPr="00867232">
        <w:rPr>
          <w:rFonts w:eastAsia="ＭＳ Ｐゴシック" w:cs="Times" w:hint="eastAsia"/>
          <w:bCs/>
          <w:kern w:val="0"/>
          <w:szCs w:val="21"/>
        </w:rPr>
        <w:t xml:space="preserve"> </w:t>
      </w:r>
      <w:r w:rsidR="00A459BF" w:rsidRPr="00867232">
        <w:rPr>
          <w:rFonts w:cs="Times New Roman"/>
          <w:szCs w:val="21"/>
        </w:rPr>
        <w:t xml:space="preserve">Scale bar, </w:t>
      </w:r>
      <w:r w:rsidR="001B0901" w:rsidRPr="00867232">
        <w:rPr>
          <w:rFonts w:cs="Times New Roman" w:hint="eastAsia"/>
          <w:szCs w:val="21"/>
        </w:rPr>
        <w:t>50</w:t>
      </w:r>
      <w:r w:rsidR="00A459BF" w:rsidRPr="00867232">
        <w:rPr>
          <w:rFonts w:cs="Times New Roman"/>
          <w:szCs w:val="21"/>
        </w:rPr>
        <w:t>μm.</w:t>
      </w:r>
    </w:p>
    <w:p w:rsidR="00BA7C5C" w:rsidRPr="00867232" w:rsidRDefault="0008395F" w:rsidP="00371DE0">
      <w:pPr>
        <w:widowControl/>
        <w:rPr>
          <w:rFonts w:eastAsia="ＭＳ Ｐゴシック" w:cs="Times"/>
          <w:bCs/>
          <w:kern w:val="0"/>
          <w:szCs w:val="21"/>
        </w:rPr>
      </w:pPr>
      <w:r w:rsidRPr="00867232">
        <w:rPr>
          <w:rFonts w:eastAsia="ＭＳ Ｐゴシック" w:cs="Times" w:hint="eastAsia"/>
          <w:bCs/>
          <w:kern w:val="0"/>
          <w:szCs w:val="21"/>
        </w:rPr>
        <w:t>(</w:t>
      </w:r>
      <w:proofErr w:type="spellStart"/>
      <w:r w:rsidR="00576112" w:rsidRPr="00867232">
        <w:rPr>
          <w:rFonts w:eastAsia="ＭＳ Ｐゴシック" w:cs="Times" w:hint="eastAsia"/>
          <w:bCs/>
          <w:kern w:val="0"/>
          <w:szCs w:val="21"/>
        </w:rPr>
        <w:t>i</w:t>
      </w:r>
      <w:proofErr w:type="spellEnd"/>
      <w:r w:rsidR="00117BB0" w:rsidRPr="00867232">
        <w:rPr>
          <w:rFonts w:eastAsia="ＭＳ Ｐゴシック" w:cs="Times" w:hint="eastAsia"/>
          <w:bCs/>
          <w:kern w:val="0"/>
          <w:szCs w:val="21"/>
        </w:rPr>
        <w:t xml:space="preserve">) </w:t>
      </w:r>
      <w:r w:rsidR="007E1128" w:rsidRPr="00867232">
        <w:rPr>
          <w:rFonts w:eastAsia="ＭＳ Ｐゴシック" w:cs="Times" w:hint="eastAsia"/>
          <w:bCs/>
          <w:kern w:val="0"/>
          <w:szCs w:val="21"/>
        </w:rPr>
        <w:t xml:space="preserve">Of the </w:t>
      </w:r>
      <w:proofErr w:type="spellStart"/>
      <w:r w:rsidR="007E1128" w:rsidRPr="00867232">
        <w:rPr>
          <w:rFonts w:eastAsia="ＭＳ Ｐゴシック" w:cs="Times" w:hint="eastAsia"/>
          <w:bCs/>
          <w:kern w:val="0"/>
          <w:szCs w:val="21"/>
        </w:rPr>
        <w:t>organoids</w:t>
      </w:r>
      <w:proofErr w:type="spellEnd"/>
      <w:r w:rsidR="007E1128" w:rsidRPr="00867232">
        <w:rPr>
          <w:rFonts w:eastAsia="ＭＳ Ｐゴシック" w:cs="Times" w:hint="eastAsia"/>
          <w:bCs/>
          <w:kern w:val="0"/>
          <w:szCs w:val="21"/>
        </w:rPr>
        <w:t xml:space="preserve"> derived from </w:t>
      </w:r>
      <w:r w:rsidR="007E1128" w:rsidRPr="00867232">
        <w:rPr>
          <w:rFonts w:cs="Times New Roman" w:hint="eastAsia"/>
          <w:i/>
          <w:szCs w:val="21"/>
        </w:rPr>
        <w:t>Lgr5</w:t>
      </w:r>
      <w:r w:rsidR="007E1128" w:rsidRPr="00867232">
        <w:rPr>
          <w:rFonts w:cs="Times New Roman" w:hint="eastAsia"/>
          <w:i/>
          <w:szCs w:val="21"/>
          <w:vertAlign w:val="superscript"/>
        </w:rPr>
        <w:t>EGFP-IRES-CreERT2/+</w:t>
      </w:r>
      <w:r w:rsidR="007E1128" w:rsidRPr="00867232">
        <w:rPr>
          <w:rFonts w:cs="Times New Roman" w:hint="eastAsia"/>
          <w:szCs w:val="21"/>
        </w:rPr>
        <w:t xml:space="preserve"> ; </w:t>
      </w:r>
      <w:r w:rsidR="007E1128" w:rsidRPr="00867232">
        <w:rPr>
          <w:rFonts w:cs="Times New Roman"/>
          <w:i/>
          <w:szCs w:val="21"/>
        </w:rPr>
        <w:t>Rosa26</w:t>
      </w:r>
      <w:r w:rsidR="007E1128" w:rsidRPr="00867232">
        <w:rPr>
          <w:rFonts w:cs="Times New Roman" w:hint="eastAsia"/>
          <w:i/>
          <w:szCs w:val="21"/>
          <w:vertAlign w:val="superscript"/>
        </w:rPr>
        <w:t>rbw/+</w:t>
      </w:r>
      <w:r w:rsidR="007E1128" w:rsidRPr="00867232">
        <w:rPr>
          <w:rFonts w:cs="Times New Roman"/>
          <w:bCs/>
          <w:i/>
          <w:szCs w:val="21"/>
        </w:rPr>
        <w:t xml:space="preserve"> </w:t>
      </w:r>
      <w:r w:rsidR="007E1128" w:rsidRPr="00867232">
        <w:rPr>
          <w:rFonts w:cs="Times New Roman"/>
          <w:i/>
          <w:szCs w:val="21"/>
        </w:rPr>
        <w:t xml:space="preserve">; </w:t>
      </w:r>
      <w:proofErr w:type="spellStart"/>
      <w:r w:rsidR="007E1128" w:rsidRPr="00867232">
        <w:rPr>
          <w:rFonts w:cs="Times New Roman"/>
          <w:bCs/>
          <w:i/>
          <w:szCs w:val="21"/>
        </w:rPr>
        <w:t>APC</w:t>
      </w:r>
      <w:r w:rsidR="007E1128" w:rsidRPr="00867232">
        <w:rPr>
          <w:rFonts w:cs="Times New Roman" w:hint="eastAsia"/>
          <w:bCs/>
          <w:i/>
          <w:szCs w:val="21"/>
          <w:vertAlign w:val="superscript"/>
        </w:rPr>
        <w:t>min</w:t>
      </w:r>
      <w:proofErr w:type="spellEnd"/>
      <w:r w:rsidR="007E1128" w:rsidRPr="00867232">
        <w:rPr>
          <w:rFonts w:cs="Times New Roman"/>
          <w:bCs/>
          <w:i/>
          <w:szCs w:val="21"/>
          <w:vertAlign w:val="superscript"/>
        </w:rPr>
        <w:t>/+</w:t>
      </w:r>
      <w:r w:rsidR="007E1128" w:rsidRPr="00867232">
        <w:rPr>
          <w:rFonts w:cs="Times New Roman"/>
          <w:szCs w:val="21"/>
        </w:rPr>
        <w:t xml:space="preserve"> mice</w:t>
      </w:r>
      <w:r w:rsidR="007E1128" w:rsidRPr="00867232">
        <w:rPr>
          <w:rFonts w:cs="Times New Roman" w:hint="eastAsia"/>
          <w:szCs w:val="21"/>
        </w:rPr>
        <w:t>,</w:t>
      </w:r>
      <w:r w:rsidR="007E1128" w:rsidRPr="00867232">
        <w:rPr>
          <w:rFonts w:eastAsia="ＭＳ Ｐゴシック" w:cs="Times" w:hint="eastAsia"/>
          <w:bCs/>
          <w:kern w:val="0"/>
          <w:szCs w:val="21"/>
        </w:rPr>
        <w:t xml:space="preserve"> the percentage of those </w:t>
      </w:r>
      <w:r w:rsidR="007E1128" w:rsidRPr="00867232">
        <w:rPr>
          <w:rFonts w:eastAsia="ＭＳ Ｐゴシック" w:cs="Times"/>
          <w:bCs/>
          <w:kern w:val="0"/>
          <w:szCs w:val="21"/>
        </w:rPr>
        <w:t>containing</w:t>
      </w:r>
      <w:r w:rsidR="007E1128" w:rsidRPr="00867232">
        <w:rPr>
          <w:rFonts w:eastAsia="ＭＳ Ｐゴシック" w:cs="Times" w:hint="eastAsia"/>
          <w:bCs/>
          <w:kern w:val="0"/>
          <w:szCs w:val="21"/>
        </w:rPr>
        <w:t xml:space="preserve"> </w:t>
      </w:r>
      <w:proofErr w:type="spellStart"/>
      <w:r w:rsidR="007E1128" w:rsidRPr="00867232">
        <w:rPr>
          <w:rFonts w:eastAsia="ＭＳ Ｐゴシック" w:cs="Times" w:hint="eastAsia"/>
          <w:bCs/>
          <w:kern w:val="0"/>
          <w:szCs w:val="21"/>
        </w:rPr>
        <w:t>labelled</w:t>
      </w:r>
      <w:proofErr w:type="spellEnd"/>
      <w:r w:rsidR="007E1128" w:rsidRPr="00867232">
        <w:rPr>
          <w:rFonts w:eastAsia="ＭＳ Ｐゴシック" w:cs="Times" w:hint="eastAsia"/>
          <w:bCs/>
          <w:kern w:val="0"/>
          <w:szCs w:val="21"/>
        </w:rPr>
        <w:t xml:space="preserve"> </w:t>
      </w:r>
      <w:r w:rsidR="00795EE7" w:rsidRPr="00867232">
        <w:rPr>
          <w:rFonts w:eastAsia="ＭＳ Ｐゴシック" w:cs="Times" w:hint="eastAsia"/>
          <w:bCs/>
          <w:kern w:val="0"/>
          <w:szCs w:val="21"/>
        </w:rPr>
        <w:t>Lgr5</w:t>
      </w:r>
      <w:r w:rsidR="007E1128" w:rsidRPr="00867232">
        <w:rPr>
          <w:rFonts w:eastAsia="ＭＳ Ｐゴシック" w:cs="Times" w:hint="eastAsia"/>
          <w:bCs/>
          <w:kern w:val="0"/>
          <w:szCs w:val="21"/>
        </w:rPr>
        <w:t xml:space="preserve">+ cells was </w:t>
      </w:r>
      <w:r w:rsidR="00795EE7" w:rsidRPr="00867232">
        <w:rPr>
          <w:rFonts w:eastAsia="ＭＳ Ｐゴシック" w:cs="Times" w:hint="eastAsia"/>
          <w:bCs/>
          <w:kern w:val="0"/>
          <w:szCs w:val="21"/>
        </w:rPr>
        <w:t>22.6</w:t>
      </w:r>
      <w:r w:rsidR="007E1128" w:rsidRPr="00867232">
        <w:rPr>
          <w:rFonts w:eastAsia="ＭＳ Ｐゴシック" w:cs="Times" w:hint="eastAsia"/>
          <w:bCs/>
          <w:kern w:val="0"/>
          <w:szCs w:val="21"/>
        </w:rPr>
        <w:t>% (</w:t>
      </w:r>
      <w:r w:rsidR="00795EE7" w:rsidRPr="00867232">
        <w:rPr>
          <w:rFonts w:eastAsia="ＭＳ Ｐゴシック" w:cs="Times" w:hint="eastAsia"/>
          <w:bCs/>
          <w:kern w:val="0"/>
          <w:szCs w:val="21"/>
        </w:rPr>
        <w:t>19</w:t>
      </w:r>
      <w:r w:rsidR="007E1128" w:rsidRPr="00867232">
        <w:rPr>
          <w:rFonts w:eastAsia="ＭＳ Ｐゴシック" w:cs="Times" w:hint="eastAsia"/>
          <w:bCs/>
          <w:kern w:val="0"/>
          <w:szCs w:val="21"/>
        </w:rPr>
        <w:t>/</w:t>
      </w:r>
      <w:r w:rsidR="00795EE7" w:rsidRPr="00867232">
        <w:rPr>
          <w:rFonts w:eastAsia="ＭＳ Ｐゴシック" w:cs="Times" w:hint="eastAsia"/>
          <w:bCs/>
          <w:kern w:val="0"/>
          <w:szCs w:val="21"/>
        </w:rPr>
        <w:t>84</w:t>
      </w:r>
      <w:r w:rsidR="007E1128" w:rsidRPr="00867232">
        <w:rPr>
          <w:rFonts w:eastAsia="ＭＳ Ｐゴシック" w:cs="Times" w:hint="eastAsia"/>
          <w:bCs/>
          <w:kern w:val="0"/>
          <w:szCs w:val="21"/>
        </w:rPr>
        <w:t>)</w:t>
      </w:r>
    </w:p>
    <w:p w:rsidR="00E76550" w:rsidRPr="00867232" w:rsidRDefault="00E76550" w:rsidP="00E76550">
      <w:pPr>
        <w:widowControl/>
        <w:jc w:val="left"/>
        <w:rPr>
          <w:rFonts w:cs="Times New Roman"/>
          <w:szCs w:val="21"/>
        </w:rPr>
      </w:pPr>
      <w:r w:rsidRPr="00867232">
        <w:rPr>
          <w:rFonts w:cs="Times New Roman"/>
          <w:szCs w:val="21"/>
        </w:rPr>
        <w:br w:type="page"/>
      </w:r>
    </w:p>
    <w:p w:rsidR="00E317BE" w:rsidRPr="00867232" w:rsidRDefault="00FA7A12" w:rsidP="00D10A31">
      <w:pPr>
        <w:rPr>
          <w:rFonts w:asciiTheme="majorHAnsi" w:hAnsiTheme="majorHAnsi" w:cs="Times New Roman"/>
          <w:b/>
          <w:szCs w:val="21"/>
        </w:rPr>
      </w:pPr>
      <w:r w:rsidRPr="00867232">
        <w:rPr>
          <w:rFonts w:asciiTheme="majorHAnsi" w:hAnsiTheme="majorHAnsi" w:cs="Times New Roman"/>
          <w:b/>
          <w:noProof/>
          <w:szCs w:val="21"/>
          <w:lang w:val="en-IN" w:eastAsia="en-IN"/>
        </w:rPr>
        <w:lastRenderedPageBreak/>
        <w:drawing>
          <wp:inline distT="0" distB="0" distL="0" distR="0">
            <wp:extent cx="5400040" cy="3648075"/>
            <wp:effectExtent l="0" t="0" r="0"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3.tif"/>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3648075"/>
                    </a:xfrm>
                    <a:prstGeom prst="rect">
                      <a:avLst/>
                    </a:prstGeom>
                  </pic:spPr>
                </pic:pic>
              </a:graphicData>
            </a:graphic>
          </wp:inline>
        </w:drawing>
      </w:r>
    </w:p>
    <w:p w:rsidR="009A68A1" w:rsidRPr="00867232" w:rsidRDefault="009A68A1" w:rsidP="00D10A31">
      <w:pPr>
        <w:rPr>
          <w:rFonts w:asciiTheme="majorHAnsi" w:hAnsiTheme="majorHAnsi" w:cs="Times New Roman"/>
          <w:b/>
          <w:szCs w:val="21"/>
        </w:rPr>
      </w:pPr>
    </w:p>
    <w:p w:rsidR="00D10A31" w:rsidRPr="00867232" w:rsidRDefault="00A8262D" w:rsidP="00D10A31">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00E76550" w:rsidRPr="00867232">
        <w:rPr>
          <w:rFonts w:asciiTheme="majorHAnsi" w:hAnsiTheme="majorHAnsi" w:cs="Times New Roman" w:hint="eastAsia"/>
          <w:b/>
          <w:szCs w:val="21"/>
        </w:rPr>
        <w:t>3</w:t>
      </w:r>
      <w:r w:rsidR="00D10A31" w:rsidRPr="00867232">
        <w:rPr>
          <w:rFonts w:asciiTheme="majorHAnsi" w:hAnsiTheme="majorHAnsi" w:cs="Times New Roman"/>
          <w:b/>
          <w:szCs w:val="21"/>
        </w:rPr>
        <w:t xml:space="preserve">  The</w:t>
      </w:r>
      <w:proofErr w:type="gramEnd"/>
      <w:r w:rsidR="00D10A31" w:rsidRPr="00867232">
        <w:rPr>
          <w:rFonts w:asciiTheme="majorHAnsi" w:hAnsiTheme="majorHAnsi" w:cs="Times New Roman"/>
          <w:b/>
          <w:szCs w:val="21"/>
        </w:rPr>
        <w:t xml:space="preserve"> clonal composition changed from monoclonal to polyclonal in three models of intestinal tumors.</w:t>
      </w:r>
    </w:p>
    <w:p w:rsidR="00D10A31" w:rsidRPr="00867232" w:rsidRDefault="00D10A31" w:rsidP="00D10A31">
      <w:pPr>
        <w:rPr>
          <w:rFonts w:cs="Times New Roman"/>
          <w:szCs w:val="21"/>
        </w:rPr>
      </w:pPr>
      <w:r w:rsidRPr="00867232">
        <w:rPr>
          <w:rFonts w:cs="Times New Roman"/>
          <w:szCs w:val="21"/>
        </w:rPr>
        <w:t>(</w:t>
      </w:r>
      <w:proofErr w:type="gramStart"/>
      <w:r w:rsidRPr="00867232">
        <w:rPr>
          <w:rFonts w:cs="Times New Roman" w:hint="eastAsia"/>
          <w:szCs w:val="21"/>
        </w:rPr>
        <w:t>a</w:t>
      </w:r>
      <w:proofErr w:type="gramEnd"/>
      <w:r w:rsidRPr="00867232">
        <w:rPr>
          <w:rFonts w:cs="Times New Roman" w:hint="eastAsia"/>
          <w:szCs w:val="21"/>
        </w:rPr>
        <w:t xml:space="preserve">, </w:t>
      </w:r>
      <w:r w:rsidRPr="00867232">
        <w:rPr>
          <w:rFonts w:cs="Times New Roman"/>
          <w:szCs w:val="21"/>
        </w:rPr>
        <w:t>b, c) Representative images of HE staining (</w:t>
      </w:r>
      <w:r w:rsidRPr="00867232">
        <w:rPr>
          <w:rFonts w:cs="Times New Roman" w:hint="eastAsia"/>
          <w:szCs w:val="21"/>
        </w:rPr>
        <w:t xml:space="preserve">a, </w:t>
      </w:r>
      <w:r w:rsidRPr="00867232">
        <w:rPr>
          <w:rFonts w:cs="Times New Roman"/>
          <w:szCs w:val="21"/>
        </w:rPr>
        <w:t>b, c), β-Catenin (brown) staining (</w:t>
      </w:r>
      <w:r w:rsidRPr="00867232">
        <w:rPr>
          <w:rFonts w:cs="Times New Roman" w:hint="eastAsia"/>
          <w:szCs w:val="21"/>
        </w:rPr>
        <w:t>a</w:t>
      </w:r>
      <w:r w:rsidRPr="00867232">
        <w:rPr>
          <w:rFonts w:cs="Times New Roman"/>
          <w:szCs w:val="21"/>
        </w:rPr>
        <w:t>’</w:t>
      </w:r>
      <w:r w:rsidRPr="00867232">
        <w:rPr>
          <w:rFonts w:cs="Times New Roman" w:hint="eastAsia"/>
          <w:szCs w:val="21"/>
        </w:rPr>
        <w:t xml:space="preserve">, </w:t>
      </w:r>
      <w:r w:rsidRPr="00867232">
        <w:rPr>
          <w:rFonts w:cs="Times New Roman"/>
          <w:szCs w:val="21"/>
        </w:rPr>
        <w:t>b’, c’) and fluorescent images (</w:t>
      </w:r>
      <w:r w:rsidRPr="00867232">
        <w:rPr>
          <w:rFonts w:cs="Times New Roman" w:hint="eastAsia"/>
          <w:szCs w:val="21"/>
        </w:rPr>
        <w:t>a</w:t>
      </w:r>
      <w:r w:rsidRPr="00867232">
        <w:rPr>
          <w:rFonts w:cs="Times New Roman"/>
          <w:szCs w:val="21"/>
        </w:rPr>
        <w:t>’’</w:t>
      </w:r>
      <w:r w:rsidRPr="00867232">
        <w:rPr>
          <w:rFonts w:cs="Times New Roman" w:hint="eastAsia"/>
          <w:szCs w:val="21"/>
        </w:rPr>
        <w:t xml:space="preserve">, </w:t>
      </w:r>
      <w:r w:rsidRPr="00867232">
        <w:rPr>
          <w:rFonts w:cs="Times New Roman"/>
          <w:szCs w:val="21"/>
        </w:rPr>
        <w:t>b”, c”</w:t>
      </w:r>
      <w:r w:rsidRPr="00867232">
        <w:rPr>
          <w:rFonts w:cs="Times New Roman" w:hint="eastAsia"/>
          <w:szCs w:val="21"/>
        </w:rPr>
        <w:t>)</w:t>
      </w:r>
      <w:r w:rsidRPr="00867232">
        <w:rPr>
          <w:rFonts w:cs="Times New Roman"/>
          <w:szCs w:val="21"/>
        </w:rPr>
        <w:t xml:space="preserve"> of monoclonal tumors observed in FAP mouse model using </w:t>
      </w:r>
      <w:r w:rsidRPr="00867232">
        <w:rPr>
          <w:rFonts w:cs="Times New Roman"/>
          <w:i/>
          <w:szCs w:val="21"/>
        </w:rPr>
        <w:t>Lgr5</w:t>
      </w:r>
      <w:r w:rsidRPr="00867232">
        <w:rPr>
          <w:rFonts w:cs="Times New Roman"/>
          <w:i/>
          <w:szCs w:val="21"/>
          <w:vertAlign w:val="superscript"/>
        </w:rPr>
        <w:t xml:space="preserve">EGFP-IRES-CreERT2/+ </w:t>
      </w:r>
      <w:r w:rsidRPr="00867232">
        <w:rPr>
          <w:rFonts w:cs="Times New Roman"/>
          <w:i/>
          <w:szCs w:val="21"/>
        </w:rPr>
        <w:t>; Rosa26</w:t>
      </w:r>
      <w:r w:rsidRPr="00867232">
        <w:rPr>
          <w:rFonts w:cs="Times New Roman"/>
          <w:i/>
          <w:szCs w:val="21"/>
          <w:vertAlign w:val="superscript"/>
        </w:rPr>
        <w:t>rbw/+</w:t>
      </w:r>
      <w:r w:rsidRPr="00867232">
        <w:rPr>
          <w:rFonts w:cs="Times New Roman"/>
          <w:i/>
          <w:szCs w:val="21"/>
        </w:rPr>
        <w:t xml:space="preserve"> ; </w:t>
      </w:r>
      <w:proofErr w:type="spellStart"/>
      <w:r w:rsidRPr="00867232">
        <w:rPr>
          <w:rFonts w:cs="Times New Roman"/>
          <w:i/>
          <w:szCs w:val="21"/>
        </w:rPr>
        <w:t>APC</w:t>
      </w:r>
      <w:r w:rsidRPr="00867232">
        <w:rPr>
          <w:rFonts w:cs="Times New Roman"/>
          <w:i/>
          <w:szCs w:val="21"/>
          <w:vertAlign w:val="superscript"/>
        </w:rPr>
        <w:t>min</w:t>
      </w:r>
      <w:proofErr w:type="spellEnd"/>
      <w:r w:rsidRPr="00867232">
        <w:rPr>
          <w:rFonts w:cs="Times New Roman"/>
          <w:i/>
          <w:szCs w:val="21"/>
          <w:vertAlign w:val="superscript"/>
        </w:rPr>
        <w:t>/+</w:t>
      </w:r>
      <w:r w:rsidRPr="00867232">
        <w:rPr>
          <w:rFonts w:cs="Times New Roman"/>
          <w:szCs w:val="21"/>
        </w:rPr>
        <w:t xml:space="preserve"> mice, two-step carcinogenesis model using </w:t>
      </w:r>
      <w:r w:rsidRPr="00867232">
        <w:rPr>
          <w:rFonts w:cs="Times New Roman"/>
          <w:i/>
          <w:szCs w:val="21"/>
        </w:rPr>
        <w:t>Lgr5</w:t>
      </w:r>
      <w:r w:rsidRPr="00867232">
        <w:rPr>
          <w:rFonts w:cs="Times New Roman"/>
          <w:i/>
          <w:szCs w:val="21"/>
          <w:vertAlign w:val="superscript"/>
        </w:rPr>
        <w:t>EGFP-IRES-CreERT2/+</w:t>
      </w:r>
      <w:r w:rsidRPr="00867232">
        <w:rPr>
          <w:rFonts w:cs="Times New Roman"/>
          <w:i/>
          <w:szCs w:val="21"/>
        </w:rPr>
        <w:t xml:space="preserve"> ; Rosa26</w:t>
      </w:r>
      <w:r w:rsidRPr="00867232">
        <w:rPr>
          <w:rFonts w:cs="Times New Roman"/>
          <w:i/>
          <w:szCs w:val="21"/>
          <w:vertAlign w:val="superscript"/>
        </w:rPr>
        <w:t>rbw/+</w:t>
      </w:r>
      <w:r w:rsidRPr="00867232">
        <w:rPr>
          <w:rFonts w:cs="Times New Roman"/>
          <w:i/>
          <w:szCs w:val="21"/>
        </w:rPr>
        <w:t xml:space="preserve"> ; </w:t>
      </w:r>
      <w:proofErr w:type="spellStart"/>
      <w:r w:rsidRPr="00867232">
        <w:rPr>
          <w:rFonts w:cs="Times New Roman"/>
          <w:i/>
          <w:szCs w:val="21"/>
        </w:rPr>
        <w:t>APC</w:t>
      </w:r>
      <w:r w:rsidRPr="00867232">
        <w:rPr>
          <w:rFonts w:cs="Times New Roman"/>
          <w:i/>
          <w:szCs w:val="21"/>
          <w:vertAlign w:val="superscript"/>
        </w:rPr>
        <w:t>min</w:t>
      </w:r>
      <w:proofErr w:type="spellEnd"/>
      <w:r w:rsidRPr="00867232">
        <w:rPr>
          <w:rFonts w:cs="Times New Roman"/>
          <w:i/>
          <w:szCs w:val="21"/>
          <w:vertAlign w:val="superscript"/>
        </w:rPr>
        <w:t>/+</w:t>
      </w:r>
      <w:r w:rsidRPr="00867232">
        <w:rPr>
          <w:rFonts w:cs="Times New Roman"/>
          <w:szCs w:val="21"/>
        </w:rPr>
        <w:t xml:space="preserve"> mice, and sporadic carcinogenesis mouse model using </w:t>
      </w:r>
      <w:r w:rsidRPr="00867232">
        <w:rPr>
          <w:rFonts w:cs="Times New Roman"/>
          <w:i/>
          <w:szCs w:val="21"/>
        </w:rPr>
        <w:t>Lgr5</w:t>
      </w:r>
      <w:r w:rsidRPr="00867232">
        <w:rPr>
          <w:rFonts w:cs="Times New Roman"/>
          <w:i/>
          <w:szCs w:val="21"/>
          <w:vertAlign w:val="superscript"/>
        </w:rPr>
        <w:t>EGFP-IRES-CreERT2/+</w:t>
      </w:r>
      <w:r w:rsidRPr="00867232">
        <w:rPr>
          <w:rFonts w:cs="Times New Roman"/>
          <w:i/>
          <w:szCs w:val="21"/>
        </w:rPr>
        <w:t xml:space="preserve"> ; Rosa26</w:t>
      </w:r>
      <w:r w:rsidRPr="00867232">
        <w:rPr>
          <w:rFonts w:cs="Times New Roman"/>
          <w:i/>
          <w:szCs w:val="21"/>
          <w:vertAlign w:val="superscript"/>
        </w:rPr>
        <w:t>rbw/+</w:t>
      </w:r>
      <w:r w:rsidRPr="00867232">
        <w:rPr>
          <w:rFonts w:cs="Times New Roman"/>
          <w:i/>
          <w:szCs w:val="21"/>
        </w:rPr>
        <w:t xml:space="preserve"> ; APC</w:t>
      </w:r>
      <w:r w:rsidRPr="00867232">
        <w:rPr>
          <w:rFonts w:cs="Times New Roman"/>
          <w:i/>
          <w:szCs w:val="21"/>
          <w:vertAlign w:val="superscript"/>
        </w:rPr>
        <w:t>+/+</w:t>
      </w:r>
      <w:r w:rsidRPr="00867232">
        <w:rPr>
          <w:rFonts w:cs="Times New Roman"/>
          <w:szCs w:val="21"/>
        </w:rPr>
        <w:t xml:space="preserve"> mice, respectively. Red, Blue and yello</w:t>
      </w:r>
      <w:r w:rsidR="00EA16A6" w:rsidRPr="00867232">
        <w:rPr>
          <w:rFonts w:cs="Times New Roman"/>
          <w:szCs w:val="21"/>
        </w:rPr>
        <w:t xml:space="preserve">w cells represent </w:t>
      </w:r>
      <w:proofErr w:type="spellStart"/>
      <w:r w:rsidR="00EA16A6" w:rsidRPr="00867232">
        <w:rPr>
          <w:rFonts w:cs="Times New Roman"/>
          <w:szCs w:val="21"/>
        </w:rPr>
        <w:t>mCherry</w:t>
      </w:r>
      <w:proofErr w:type="spellEnd"/>
      <w:r w:rsidR="00EA16A6" w:rsidRPr="00867232">
        <w:rPr>
          <w:rFonts w:cs="Times New Roman"/>
          <w:szCs w:val="21"/>
        </w:rPr>
        <w:t xml:space="preserve">-, </w:t>
      </w:r>
      <w:proofErr w:type="spellStart"/>
      <w:r w:rsidR="00EA16A6" w:rsidRPr="00867232">
        <w:rPr>
          <w:rFonts w:cs="Times New Roman"/>
          <w:szCs w:val="21"/>
        </w:rPr>
        <w:t>mCer</w:t>
      </w:r>
      <w:r w:rsidRPr="00867232">
        <w:rPr>
          <w:rFonts w:cs="Times New Roman"/>
          <w:szCs w:val="21"/>
        </w:rPr>
        <w:t>ulean</w:t>
      </w:r>
      <w:proofErr w:type="spellEnd"/>
      <w:r w:rsidRPr="00867232">
        <w:rPr>
          <w:rFonts w:cs="Times New Roman"/>
          <w:szCs w:val="21"/>
        </w:rPr>
        <w:t xml:space="preserve">-, and </w:t>
      </w:r>
      <w:proofErr w:type="spellStart"/>
      <w:r w:rsidRPr="00867232">
        <w:rPr>
          <w:rFonts w:cs="Times New Roman"/>
          <w:szCs w:val="21"/>
        </w:rPr>
        <w:t>mOrange</w:t>
      </w:r>
      <w:proofErr w:type="spellEnd"/>
      <w:r w:rsidRPr="00867232">
        <w:rPr>
          <w:rFonts w:cs="Times New Roman"/>
          <w:szCs w:val="21"/>
        </w:rPr>
        <w:t xml:space="preserve">-labeled cells induced by </w:t>
      </w:r>
      <w:proofErr w:type="spellStart"/>
      <w:r w:rsidRPr="00867232">
        <w:rPr>
          <w:rFonts w:cs="Times New Roman"/>
          <w:szCs w:val="21"/>
        </w:rPr>
        <w:t>tamoxifen</w:t>
      </w:r>
      <w:proofErr w:type="spellEnd"/>
      <w:r w:rsidRPr="00867232">
        <w:rPr>
          <w:rFonts w:cs="Times New Roman"/>
          <w:szCs w:val="21"/>
        </w:rPr>
        <w:t xml:space="preserve"> in </w:t>
      </w:r>
      <w:r w:rsidRPr="00867232">
        <w:rPr>
          <w:rFonts w:cs="Times New Roman"/>
          <w:i/>
          <w:szCs w:val="21"/>
        </w:rPr>
        <w:t>Rosa26</w:t>
      </w:r>
      <w:r w:rsidRPr="00867232">
        <w:rPr>
          <w:rFonts w:cs="Times New Roman"/>
          <w:i/>
          <w:szCs w:val="21"/>
          <w:vertAlign w:val="superscript"/>
        </w:rPr>
        <w:t>CreERT2</w:t>
      </w:r>
      <w:r w:rsidR="002E135F" w:rsidRPr="00867232">
        <w:rPr>
          <w:rFonts w:cs="Times New Roman" w:hint="eastAsia"/>
          <w:i/>
          <w:szCs w:val="21"/>
          <w:vertAlign w:val="superscript"/>
        </w:rPr>
        <w:t>/</w:t>
      </w:r>
      <w:proofErr w:type="spellStart"/>
      <w:r w:rsidR="002E135F" w:rsidRPr="00867232">
        <w:rPr>
          <w:rFonts w:cs="Times New Roman" w:hint="eastAsia"/>
          <w:i/>
          <w:szCs w:val="21"/>
          <w:vertAlign w:val="superscript"/>
        </w:rPr>
        <w:t>rbw</w:t>
      </w:r>
      <w:proofErr w:type="spellEnd"/>
      <w:r w:rsidRPr="00867232">
        <w:rPr>
          <w:rFonts w:cs="Times New Roman"/>
          <w:szCs w:val="21"/>
        </w:rPr>
        <w:t xml:space="preserve"> mice, respectively.</w:t>
      </w:r>
    </w:p>
    <w:p w:rsidR="00D10A31" w:rsidRPr="00867232" w:rsidRDefault="00D10A31" w:rsidP="00D10A31">
      <w:pPr>
        <w:rPr>
          <w:rFonts w:cs="Times New Roman"/>
          <w:szCs w:val="21"/>
        </w:rPr>
      </w:pPr>
      <w:r w:rsidRPr="00867232">
        <w:rPr>
          <w:rFonts w:cs="Times New Roman"/>
          <w:szCs w:val="21"/>
        </w:rPr>
        <w:t>(</w:t>
      </w:r>
      <w:proofErr w:type="gramStart"/>
      <w:r w:rsidRPr="00867232">
        <w:rPr>
          <w:rFonts w:cs="Times New Roman" w:hint="eastAsia"/>
          <w:szCs w:val="21"/>
        </w:rPr>
        <w:t>d</w:t>
      </w:r>
      <w:r w:rsidRPr="00867232">
        <w:rPr>
          <w:rFonts w:cs="Times New Roman"/>
          <w:szCs w:val="21"/>
        </w:rPr>
        <w:t>-</w:t>
      </w:r>
      <w:r w:rsidRPr="00867232">
        <w:rPr>
          <w:rFonts w:cs="Times New Roman" w:hint="eastAsia"/>
          <w:szCs w:val="21"/>
        </w:rPr>
        <w:t>f</w:t>
      </w:r>
      <w:proofErr w:type="gramEnd"/>
      <w:r w:rsidRPr="00867232">
        <w:rPr>
          <w:rFonts w:cs="Times New Roman"/>
          <w:szCs w:val="21"/>
        </w:rPr>
        <w:t>) Representative fluorescent images of polyclonal Lgr5+ cell-derived polyclonal tumors observed in FAP mouse model (</w:t>
      </w:r>
      <w:r w:rsidRPr="00867232">
        <w:rPr>
          <w:rFonts w:cs="Times New Roman" w:hint="eastAsia"/>
          <w:szCs w:val="21"/>
        </w:rPr>
        <w:t>d</w:t>
      </w:r>
      <w:r w:rsidRPr="00867232">
        <w:rPr>
          <w:rFonts w:cs="Times New Roman"/>
          <w:szCs w:val="21"/>
        </w:rPr>
        <w:t>), two-step carcinogenesis model (</w:t>
      </w:r>
      <w:r w:rsidRPr="00867232">
        <w:rPr>
          <w:rFonts w:cs="Times New Roman" w:hint="eastAsia"/>
          <w:szCs w:val="21"/>
        </w:rPr>
        <w:t>e</w:t>
      </w:r>
      <w:r w:rsidRPr="00867232">
        <w:rPr>
          <w:rFonts w:cs="Times New Roman"/>
          <w:szCs w:val="21"/>
        </w:rPr>
        <w:t>), and sporadic carcinogenesis mouse model (</w:t>
      </w:r>
      <w:r w:rsidRPr="00867232">
        <w:rPr>
          <w:rFonts w:cs="Times New Roman" w:hint="eastAsia"/>
          <w:szCs w:val="21"/>
        </w:rPr>
        <w:t>f</w:t>
      </w:r>
      <w:r w:rsidRPr="00867232">
        <w:rPr>
          <w:rFonts w:cs="Times New Roman"/>
          <w:szCs w:val="21"/>
        </w:rPr>
        <w:t xml:space="preserve">), respectively. </w:t>
      </w:r>
      <w:r w:rsidR="00CC52C1" w:rsidRPr="00867232">
        <w:rPr>
          <w:rFonts w:cs="Times New Roman" w:hint="eastAsia"/>
          <w:szCs w:val="21"/>
        </w:rPr>
        <w:t xml:space="preserve">White dashed lines indicate the boundary between tumor and surrounding normal tissue. Yellow dashed lines indicate the boundary between different tumor clones. </w:t>
      </w:r>
      <w:r w:rsidRPr="00867232">
        <w:rPr>
          <w:rFonts w:cs="Times New Roman"/>
          <w:szCs w:val="21"/>
        </w:rPr>
        <w:t xml:space="preserve">Scale bar, </w:t>
      </w:r>
      <w:r w:rsidR="003A380B" w:rsidRPr="00867232">
        <w:rPr>
          <w:rFonts w:cs="Times New Roman" w:hint="eastAsia"/>
          <w:szCs w:val="21"/>
        </w:rPr>
        <w:t>5</w:t>
      </w:r>
      <w:r w:rsidRPr="00867232">
        <w:rPr>
          <w:rFonts w:cs="Times New Roman"/>
          <w:szCs w:val="21"/>
        </w:rPr>
        <w:t>00μm.</w:t>
      </w:r>
    </w:p>
    <w:p w:rsidR="00513BC7" w:rsidRPr="00867232" w:rsidRDefault="00513BC7" w:rsidP="00D10A31">
      <w:pPr>
        <w:rPr>
          <w:rFonts w:cs="Times New Roman"/>
          <w:szCs w:val="21"/>
        </w:rPr>
      </w:pPr>
      <w:r w:rsidRPr="00867232">
        <w:rPr>
          <w:rFonts w:cs="Times New Roman" w:hint="eastAsia"/>
          <w:szCs w:val="21"/>
        </w:rPr>
        <w:t>(d</w:t>
      </w:r>
      <w:r w:rsidRPr="00867232">
        <w:rPr>
          <w:rFonts w:cs="Times New Roman"/>
          <w:szCs w:val="21"/>
        </w:rPr>
        <w:t>’</w:t>
      </w:r>
      <w:r w:rsidRPr="00867232">
        <w:rPr>
          <w:rFonts w:cs="Times New Roman" w:hint="eastAsia"/>
          <w:szCs w:val="21"/>
        </w:rPr>
        <w:t>-f</w:t>
      </w:r>
      <w:r w:rsidRPr="00867232">
        <w:rPr>
          <w:rFonts w:cs="Times New Roman"/>
          <w:szCs w:val="21"/>
        </w:rPr>
        <w:t>’</w:t>
      </w:r>
      <w:r w:rsidR="009A68A1" w:rsidRPr="00867232">
        <w:rPr>
          <w:rFonts w:cs="Times New Roman" w:hint="eastAsia"/>
          <w:szCs w:val="21"/>
        </w:rPr>
        <w:t>)</w:t>
      </w:r>
      <w:r w:rsidR="00CC52C1" w:rsidRPr="00867232">
        <w:rPr>
          <w:rFonts w:cs="Times New Roman" w:hint="eastAsia"/>
          <w:szCs w:val="21"/>
        </w:rPr>
        <w:t xml:space="preserve"> Higher power field of boxed areas in correspondent images (d, e, and f) are shown (d</w:t>
      </w:r>
      <w:r w:rsidR="00CC52C1" w:rsidRPr="00867232">
        <w:rPr>
          <w:rFonts w:cs="Times New Roman"/>
          <w:szCs w:val="21"/>
        </w:rPr>
        <w:t>’</w:t>
      </w:r>
      <w:r w:rsidR="00CC52C1" w:rsidRPr="00867232">
        <w:rPr>
          <w:rFonts w:cs="Times New Roman" w:hint="eastAsia"/>
          <w:szCs w:val="21"/>
        </w:rPr>
        <w:t>, e</w:t>
      </w:r>
      <w:r w:rsidR="00CC52C1" w:rsidRPr="00867232">
        <w:rPr>
          <w:rFonts w:cs="Times New Roman"/>
          <w:szCs w:val="21"/>
        </w:rPr>
        <w:t>’</w:t>
      </w:r>
      <w:r w:rsidR="00CC52C1" w:rsidRPr="00867232">
        <w:rPr>
          <w:rFonts w:cs="Times New Roman" w:hint="eastAsia"/>
          <w:szCs w:val="21"/>
        </w:rPr>
        <w:t>, and f</w:t>
      </w:r>
      <w:r w:rsidR="00CC52C1" w:rsidRPr="00867232">
        <w:rPr>
          <w:rFonts w:cs="Times New Roman"/>
          <w:szCs w:val="21"/>
        </w:rPr>
        <w:t>’</w:t>
      </w:r>
      <w:r w:rsidR="00CC52C1" w:rsidRPr="00867232">
        <w:rPr>
          <w:rFonts w:cs="Times New Roman" w:hint="eastAsia"/>
          <w:szCs w:val="21"/>
        </w:rPr>
        <w:t xml:space="preserve">, respectively). Inlet images show </w:t>
      </w:r>
      <w:r w:rsidR="00CC52C1" w:rsidRPr="00867232">
        <w:rPr>
          <w:rFonts w:cs="Times New Roman"/>
          <w:szCs w:val="21"/>
        </w:rPr>
        <w:t>representative</w:t>
      </w:r>
      <w:r w:rsidR="00CC52C1" w:rsidRPr="00867232">
        <w:rPr>
          <w:rFonts w:cs="Times New Roman" w:hint="eastAsia"/>
          <w:szCs w:val="21"/>
        </w:rPr>
        <w:t xml:space="preserve"> </w:t>
      </w:r>
      <w:r w:rsidR="00CC52C1" w:rsidRPr="00867232">
        <w:rPr>
          <w:rFonts w:cs="Times New Roman"/>
          <w:szCs w:val="21"/>
        </w:rPr>
        <w:t>boundary</w:t>
      </w:r>
      <w:r w:rsidR="00CC52C1" w:rsidRPr="00867232">
        <w:rPr>
          <w:rFonts w:cs="Times New Roman" w:hint="eastAsia"/>
          <w:szCs w:val="21"/>
        </w:rPr>
        <w:t xml:space="preserve"> images between tumors and normal tissues. White dashed lines indicate the boundary between tumor and surrounding normal tissue. Yellow dashed lines indicate the boundary between different tumor clones. </w:t>
      </w:r>
      <w:r w:rsidR="00CC52C1" w:rsidRPr="00867232">
        <w:rPr>
          <w:rFonts w:cs="Times New Roman"/>
          <w:szCs w:val="21"/>
        </w:rPr>
        <w:t xml:space="preserve">Scale bar, </w:t>
      </w:r>
      <w:r w:rsidR="00CC52C1" w:rsidRPr="00867232">
        <w:rPr>
          <w:rFonts w:cs="Times New Roman" w:hint="eastAsia"/>
          <w:szCs w:val="21"/>
        </w:rPr>
        <w:t>1</w:t>
      </w:r>
      <w:r w:rsidR="00CC52C1" w:rsidRPr="00867232">
        <w:rPr>
          <w:rFonts w:cs="Times New Roman"/>
          <w:szCs w:val="21"/>
        </w:rPr>
        <w:t>00μm.</w:t>
      </w:r>
    </w:p>
    <w:p w:rsidR="00D10A31" w:rsidRPr="00867232" w:rsidRDefault="00D10A31" w:rsidP="00D10A31">
      <w:pPr>
        <w:widowControl/>
        <w:jc w:val="left"/>
        <w:rPr>
          <w:rFonts w:cs="Times New Roman"/>
          <w:szCs w:val="21"/>
        </w:rPr>
      </w:pPr>
      <w:r w:rsidRPr="00867232">
        <w:rPr>
          <w:rFonts w:cs="Times New Roman"/>
          <w:szCs w:val="21"/>
        </w:rPr>
        <w:lastRenderedPageBreak/>
        <w:t>(</w:t>
      </w:r>
      <w:proofErr w:type="gramStart"/>
      <w:r w:rsidRPr="00867232">
        <w:rPr>
          <w:rFonts w:cs="Times New Roman" w:hint="eastAsia"/>
          <w:szCs w:val="21"/>
        </w:rPr>
        <w:t>g</w:t>
      </w:r>
      <w:proofErr w:type="gramEnd"/>
      <w:r w:rsidRPr="00867232">
        <w:rPr>
          <w:rFonts w:cs="Times New Roman"/>
          <w:szCs w:val="21"/>
        </w:rPr>
        <w:t xml:space="preserve">, </w:t>
      </w:r>
      <w:r w:rsidRPr="00867232">
        <w:rPr>
          <w:rFonts w:cs="Times New Roman" w:hint="eastAsia"/>
          <w:szCs w:val="21"/>
        </w:rPr>
        <w:t>h</w:t>
      </w:r>
      <w:r w:rsidRPr="00867232">
        <w:rPr>
          <w:rFonts w:cs="Times New Roman"/>
          <w:szCs w:val="21"/>
        </w:rPr>
        <w:t>) Representative fluorescent images of polyclonal Bmi1+ cell-derived tumors observed in FAP mouse model (</w:t>
      </w:r>
      <w:proofErr w:type="gramStart"/>
      <w:r w:rsidRPr="00867232">
        <w:rPr>
          <w:rFonts w:cs="Times New Roman" w:hint="eastAsia"/>
          <w:szCs w:val="21"/>
        </w:rPr>
        <w:t>g</w:t>
      </w:r>
      <w:r w:rsidRPr="00867232">
        <w:rPr>
          <w:rFonts w:cs="Times New Roman"/>
          <w:szCs w:val="21"/>
        </w:rPr>
        <w:t>),</w:t>
      </w:r>
      <w:proofErr w:type="gramEnd"/>
      <w:r w:rsidRPr="00867232">
        <w:rPr>
          <w:rFonts w:cs="Times New Roman"/>
          <w:szCs w:val="21"/>
        </w:rPr>
        <w:t xml:space="preserve"> and sporadic carcinogenesis mouse model (</w:t>
      </w:r>
      <w:r w:rsidRPr="00867232">
        <w:rPr>
          <w:rFonts w:cs="Times New Roman" w:hint="eastAsia"/>
          <w:szCs w:val="21"/>
        </w:rPr>
        <w:t>h</w:t>
      </w:r>
      <w:r w:rsidRPr="00867232">
        <w:rPr>
          <w:rFonts w:cs="Times New Roman"/>
          <w:szCs w:val="21"/>
        </w:rPr>
        <w:t>), respectively. Red, Blue and yello</w:t>
      </w:r>
      <w:r w:rsidR="00EA16A6" w:rsidRPr="00867232">
        <w:rPr>
          <w:rFonts w:cs="Times New Roman"/>
          <w:szCs w:val="21"/>
        </w:rPr>
        <w:t xml:space="preserve">w cells represent </w:t>
      </w:r>
      <w:proofErr w:type="spellStart"/>
      <w:r w:rsidR="00EA16A6" w:rsidRPr="00867232">
        <w:rPr>
          <w:rFonts w:cs="Times New Roman"/>
          <w:szCs w:val="21"/>
        </w:rPr>
        <w:t>mCherry</w:t>
      </w:r>
      <w:proofErr w:type="spellEnd"/>
      <w:r w:rsidR="00EA16A6" w:rsidRPr="00867232">
        <w:rPr>
          <w:rFonts w:cs="Times New Roman"/>
          <w:szCs w:val="21"/>
        </w:rPr>
        <w:t xml:space="preserve">-, </w:t>
      </w:r>
      <w:proofErr w:type="spellStart"/>
      <w:r w:rsidR="00EA16A6" w:rsidRPr="00867232">
        <w:rPr>
          <w:rFonts w:cs="Times New Roman"/>
          <w:szCs w:val="21"/>
        </w:rPr>
        <w:t>mCer</w:t>
      </w:r>
      <w:r w:rsidRPr="00867232">
        <w:rPr>
          <w:rFonts w:cs="Times New Roman"/>
          <w:szCs w:val="21"/>
        </w:rPr>
        <w:t>ulean</w:t>
      </w:r>
      <w:proofErr w:type="spellEnd"/>
      <w:r w:rsidRPr="00867232">
        <w:rPr>
          <w:rFonts w:cs="Times New Roman"/>
          <w:szCs w:val="21"/>
        </w:rPr>
        <w:t xml:space="preserve">-, and </w:t>
      </w:r>
      <w:proofErr w:type="spellStart"/>
      <w:r w:rsidRPr="00867232">
        <w:rPr>
          <w:rFonts w:cs="Times New Roman"/>
          <w:szCs w:val="21"/>
        </w:rPr>
        <w:t>mOrange</w:t>
      </w:r>
      <w:proofErr w:type="spellEnd"/>
      <w:r w:rsidRPr="00867232">
        <w:rPr>
          <w:rFonts w:cs="Times New Roman"/>
          <w:szCs w:val="21"/>
        </w:rPr>
        <w:t>-labeled cell</w:t>
      </w:r>
    </w:p>
    <w:p w:rsidR="00E40462" w:rsidRPr="00867232" w:rsidRDefault="00E40462" w:rsidP="00E40462">
      <w:pPr>
        <w:rPr>
          <w:rFonts w:cs="Times New Roman"/>
          <w:b/>
          <w:noProof/>
          <w:szCs w:val="21"/>
        </w:rPr>
      </w:pPr>
    </w:p>
    <w:p w:rsidR="00A8262D" w:rsidRPr="00867232" w:rsidRDefault="00A8262D" w:rsidP="00E40462">
      <w:pPr>
        <w:rPr>
          <w:rFonts w:cs="Times New Roman"/>
          <w:b/>
          <w:noProof/>
          <w:szCs w:val="21"/>
        </w:rPr>
      </w:pPr>
    </w:p>
    <w:p w:rsidR="00EA16A6" w:rsidRPr="00867232" w:rsidRDefault="00EA16A6">
      <w:pPr>
        <w:widowControl/>
        <w:jc w:val="left"/>
        <w:rPr>
          <w:rFonts w:cs="Times New Roman"/>
          <w:b/>
          <w:noProof/>
          <w:szCs w:val="21"/>
        </w:rPr>
      </w:pPr>
      <w:r w:rsidRPr="00867232">
        <w:rPr>
          <w:rFonts w:cs="Times New Roman"/>
          <w:b/>
          <w:noProof/>
          <w:szCs w:val="21"/>
        </w:rPr>
        <w:br w:type="page"/>
      </w:r>
    </w:p>
    <w:p w:rsidR="00A8262D" w:rsidRPr="00867232" w:rsidRDefault="00A8262D" w:rsidP="00E40462">
      <w:pPr>
        <w:rPr>
          <w:rFonts w:cs="Times New Roman"/>
          <w:b/>
          <w:noProof/>
          <w:szCs w:val="21"/>
        </w:rPr>
      </w:pPr>
    </w:p>
    <w:p w:rsidR="00A8262D" w:rsidRPr="00867232" w:rsidRDefault="00A8262D" w:rsidP="00E40462">
      <w:pPr>
        <w:rPr>
          <w:rFonts w:cs="Times New Roman"/>
          <w:b/>
          <w:szCs w:val="21"/>
        </w:rPr>
      </w:pPr>
      <w:r w:rsidRPr="00867232">
        <w:rPr>
          <w:rFonts w:cs="Times New Roman"/>
          <w:b/>
          <w:noProof/>
          <w:szCs w:val="21"/>
          <w:lang w:val="en-IN" w:eastAsia="en-IN"/>
        </w:rPr>
        <w:drawing>
          <wp:inline distT="0" distB="0" distL="0" distR="0">
            <wp:extent cx="2897505" cy="4559935"/>
            <wp:effectExtent l="0" t="0" r="0" b="0"/>
            <wp:docPr id="19" name="図 19" descr="E:\161129\SF TIFF\図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61129\SF TIFF\図3.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7505" cy="4559935"/>
                    </a:xfrm>
                    <a:prstGeom prst="rect">
                      <a:avLst/>
                    </a:prstGeom>
                    <a:noFill/>
                    <a:ln>
                      <a:noFill/>
                    </a:ln>
                  </pic:spPr>
                </pic:pic>
              </a:graphicData>
            </a:graphic>
          </wp:inline>
        </w:drawing>
      </w:r>
    </w:p>
    <w:p w:rsidR="00A8262D" w:rsidRPr="00867232" w:rsidRDefault="00A8262D" w:rsidP="00E40462">
      <w:pPr>
        <w:rPr>
          <w:rFonts w:asciiTheme="majorHAnsi" w:hAnsiTheme="majorHAnsi" w:cs="Times New Roman"/>
          <w:b/>
          <w:szCs w:val="21"/>
        </w:rPr>
      </w:pPr>
    </w:p>
    <w:p w:rsidR="00E40462" w:rsidRPr="00867232" w:rsidRDefault="00A8262D" w:rsidP="00E40462">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00E76550" w:rsidRPr="00867232">
        <w:rPr>
          <w:rFonts w:asciiTheme="majorHAnsi" w:hAnsiTheme="majorHAnsi" w:cs="Times New Roman" w:hint="eastAsia"/>
          <w:b/>
          <w:szCs w:val="21"/>
        </w:rPr>
        <w:t>4</w:t>
      </w:r>
      <w:r w:rsidR="00E40462" w:rsidRPr="00867232">
        <w:rPr>
          <w:rFonts w:asciiTheme="majorHAnsi" w:hAnsiTheme="majorHAnsi" w:cs="Times New Roman"/>
          <w:b/>
          <w:szCs w:val="21"/>
        </w:rPr>
        <w:t xml:space="preserve">  Adjacent</w:t>
      </w:r>
      <w:proofErr w:type="gramEnd"/>
      <w:r w:rsidR="00E40462" w:rsidRPr="00867232">
        <w:rPr>
          <w:rFonts w:asciiTheme="majorHAnsi" w:hAnsiTheme="majorHAnsi" w:cs="Times New Roman"/>
          <w:b/>
          <w:szCs w:val="21"/>
        </w:rPr>
        <w:t xml:space="preserve"> small-sized monoclonal tumors, where Lgr5+ cells or Bmi1+ cells clonally expand, incorporate to form polyclonal large-sized tumor.</w:t>
      </w:r>
    </w:p>
    <w:p w:rsidR="00E40462" w:rsidRPr="00867232" w:rsidRDefault="00E40462" w:rsidP="00E40462">
      <w:pPr>
        <w:rPr>
          <w:rFonts w:cs="Times New Roman"/>
          <w:szCs w:val="21"/>
        </w:rPr>
      </w:pPr>
      <w:proofErr w:type="gramStart"/>
      <w:r w:rsidRPr="00867232">
        <w:rPr>
          <w:rFonts w:cs="Times New Roman"/>
          <w:szCs w:val="21"/>
        </w:rPr>
        <w:t>Schematic model of the development of small intestinal adenoma and colon adenocarcinoma.</w:t>
      </w:r>
      <w:proofErr w:type="gramEnd"/>
      <w:r w:rsidRPr="00867232">
        <w:rPr>
          <w:rFonts w:cs="Times New Roman"/>
          <w:szCs w:val="21"/>
        </w:rPr>
        <w:t xml:space="preserve"> In earlier stage of tumor formation, each small-sized tumor consists of the cells labeled by the same color suggesting that they are monoclonal. When adjacent developing monoclonal tumors are incorporated with each other, large-sized polyclonal tumor is formed, which consists of clearly different segments with different colors. </w:t>
      </w:r>
    </w:p>
    <w:p w:rsidR="00681E85" w:rsidRPr="00867232" w:rsidRDefault="00681E85">
      <w:pPr>
        <w:widowControl/>
        <w:jc w:val="left"/>
        <w:rPr>
          <w:rFonts w:cs="Times New Roman"/>
          <w:b/>
          <w:szCs w:val="21"/>
        </w:rPr>
      </w:pPr>
      <w:r w:rsidRPr="00867232">
        <w:rPr>
          <w:rFonts w:cs="Times New Roman"/>
          <w:b/>
          <w:szCs w:val="21"/>
        </w:rPr>
        <w:br w:type="page"/>
      </w:r>
    </w:p>
    <w:p w:rsidR="00692870" w:rsidRPr="00867232" w:rsidRDefault="00A8262D" w:rsidP="00A8262D">
      <w:pPr>
        <w:widowControl/>
        <w:jc w:val="left"/>
        <w:rPr>
          <w:rFonts w:cs="Times New Roman"/>
          <w:szCs w:val="21"/>
        </w:rPr>
      </w:pPr>
      <w:r w:rsidRPr="00867232">
        <w:rPr>
          <w:rFonts w:cs="Times New Roman"/>
          <w:noProof/>
          <w:szCs w:val="21"/>
          <w:lang w:val="en-IN" w:eastAsia="en-IN"/>
        </w:rPr>
        <w:lastRenderedPageBreak/>
        <w:drawing>
          <wp:inline distT="0" distB="0" distL="0" distR="0">
            <wp:extent cx="5400040" cy="2773680"/>
            <wp:effectExtent l="0" t="0" r="0" b="762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4.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2773680"/>
                    </a:xfrm>
                    <a:prstGeom prst="rect">
                      <a:avLst/>
                    </a:prstGeom>
                  </pic:spPr>
                </pic:pic>
              </a:graphicData>
            </a:graphic>
          </wp:inline>
        </w:drawing>
      </w:r>
    </w:p>
    <w:p w:rsidR="00692870" w:rsidRPr="00867232" w:rsidRDefault="00E76550" w:rsidP="00692870">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Pr="00867232">
        <w:rPr>
          <w:rFonts w:asciiTheme="majorHAnsi" w:hAnsiTheme="majorHAnsi" w:cs="Times New Roman" w:hint="eastAsia"/>
          <w:b/>
          <w:szCs w:val="21"/>
        </w:rPr>
        <w:t>5</w:t>
      </w:r>
      <w:r w:rsidR="00692870" w:rsidRPr="00867232">
        <w:rPr>
          <w:rFonts w:asciiTheme="majorHAnsi" w:hAnsiTheme="majorHAnsi" w:cs="Times New Roman"/>
          <w:b/>
          <w:szCs w:val="21"/>
        </w:rPr>
        <w:t xml:space="preserve">  Lineage</w:t>
      </w:r>
      <w:proofErr w:type="gramEnd"/>
      <w:r w:rsidR="00692870" w:rsidRPr="00867232">
        <w:rPr>
          <w:rFonts w:asciiTheme="majorHAnsi" w:hAnsiTheme="majorHAnsi" w:cs="Times New Roman"/>
          <w:b/>
          <w:szCs w:val="21"/>
        </w:rPr>
        <w:t xml:space="preserve"> tracing using </w:t>
      </w:r>
      <w:proofErr w:type="spellStart"/>
      <w:r w:rsidR="00692870" w:rsidRPr="00867232">
        <w:rPr>
          <w:rFonts w:asciiTheme="majorHAnsi" w:hAnsiTheme="majorHAnsi" w:cs="Times New Roman"/>
          <w:b/>
          <w:szCs w:val="21"/>
        </w:rPr>
        <w:t>tamoxifen</w:t>
      </w:r>
      <w:proofErr w:type="spellEnd"/>
      <w:r w:rsidR="00692870" w:rsidRPr="00867232">
        <w:rPr>
          <w:rFonts w:asciiTheme="majorHAnsi" w:hAnsiTheme="majorHAnsi" w:cs="Times New Roman"/>
          <w:b/>
          <w:szCs w:val="21"/>
        </w:rPr>
        <w:t>-inducible multi-</w:t>
      </w:r>
      <w:proofErr w:type="spellStart"/>
      <w:r w:rsidR="00692870" w:rsidRPr="00867232">
        <w:rPr>
          <w:rFonts w:asciiTheme="majorHAnsi" w:hAnsiTheme="majorHAnsi" w:cs="Times New Roman"/>
          <w:b/>
          <w:szCs w:val="21"/>
        </w:rPr>
        <w:t>colour</w:t>
      </w:r>
      <w:proofErr w:type="spellEnd"/>
      <w:r w:rsidR="00692870" w:rsidRPr="00867232">
        <w:rPr>
          <w:rFonts w:asciiTheme="majorHAnsi" w:hAnsiTheme="majorHAnsi" w:cs="Times New Roman"/>
          <w:b/>
          <w:szCs w:val="21"/>
        </w:rPr>
        <w:t xml:space="preserve"> labeling system to track the cell-fate in two-step carcinogenesis mouse model. </w:t>
      </w:r>
    </w:p>
    <w:p w:rsidR="00692870" w:rsidRPr="00867232" w:rsidRDefault="00692870" w:rsidP="00692870">
      <w:pPr>
        <w:rPr>
          <w:rFonts w:cs="Times New Roman"/>
          <w:szCs w:val="21"/>
        </w:rPr>
      </w:pPr>
      <w:r w:rsidRPr="00867232">
        <w:rPr>
          <w:rFonts w:cs="Times New Roman"/>
          <w:szCs w:val="21"/>
        </w:rPr>
        <w:t>(a) Schematic protocol of the CreERT2-mediatid ubiquitous multi-</w:t>
      </w:r>
      <w:proofErr w:type="spellStart"/>
      <w:r w:rsidRPr="00867232">
        <w:rPr>
          <w:rFonts w:cs="Times New Roman"/>
          <w:szCs w:val="21"/>
        </w:rPr>
        <w:t>colour</w:t>
      </w:r>
      <w:proofErr w:type="spellEnd"/>
      <w:r w:rsidRPr="00867232">
        <w:rPr>
          <w:rFonts w:cs="Times New Roman"/>
          <w:szCs w:val="21"/>
        </w:rPr>
        <w:t xml:space="preserve"> labeling in two-step carcinogenesis model using </w:t>
      </w:r>
      <w:r w:rsidRPr="00867232">
        <w:rPr>
          <w:rFonts w:cs="Times New Roman"/>
          <w:i/>
          <w:szCs w:val="21"/>
        </w:rPr>
        <w:t>Rosa26</w:t>
      </w:r>
      <w:r w:rsidRPr="00867232">
        <w:rPr>
          <w:rFonts w:cs="Times New Roman"/>
          <w:i/>
          <w:szCs w:val="21"/>
          <w:vertAlign w:val="superscript"/>
        </w:rPr>
        <w:t>CreERT2</w:t>
      </w:r>
      <w:r w:rsidRPr="00867232">
        <w:rPr>
          <w:rFonts w:cs="Times New Roman" w:hint="eastAsia"/>
          <w:i/>
          <w:szCs w:val="21"/>
          <w:vertAlign w:val="superscript"/>
        </w:rPr>
        <w:t>/</w:t>
      </w:r>
      <w:proofErr w:type="spellStart"/>
      <w:proofErr w:type="gramStart"/>
      <w:r w:rsidRPr="00867232">
        <w:rPr>
          <w:rFonts w:cs="Times New Roman" w:hint="eastAsia"/>
          <w:i/>
          <w:szCs w:val="21"/>
          <w:vertAlign w:val="superscript"/>
        </w:rPr>
        <w:t>rbw</w:t>
      </w:r>
      <w:proofErr w:type="spellEnd"/>
      <w:r w:rsidRPr="00867232">
        <w:rPr>
          <w:rFonts w:cs="Times New Roman"/>
          <w:bCs/>
          <w:i/>
          <w:szCs w:val="21"/>
        </w:rPr>
        <w:t xml:space="preserve"> </w:t>
      </w:r>
      <w:r w:rsidRPr="00867232">
        <w:rPr>
          <w:rFonts w:cs="Times New Roman"/>
          <w:i/>
          <w:szCs w:val="21"/>
        </w:rPr>
        <w:t>;</w:t>
      </w:r>
      <w:proofErr w:type="gramEnd"/>
      <w:r w:rsidRPr="00867232">
        <w:rPr>
          <w:rFonts w:cs="Times New Roman"/>
          <w:i/>
          <w:szCs w:val="21"/>
        </w:rPr>
        <w:t xml:space="preserve"> </w:t>
      </w:r>
      <w:proofErr w:type="spellStart"/>
      <w:r w:rsidRPr="00867232">
        <w:rPr>
          <w:rFonts w:cs="Times New Roman"/>
          <w:bCs/>
          <w:i/>
          <w:szCs w:val="21"/>
        </w:rPr>
        <w:t>APC</w:t>
      </w:r>
      <w:r w:rsidRPr="00867232">
        <w:rPr>
          <w:rFonts w:cs="Times New Roman"/>
          <w:bCs/>
          <w:i/>
          <w:szCs w:val="21"/>
          <w:vertAlign w:val="superscript"/>
        </w:rPr>
        <w:t>min</w:t>
      </w:r>
      <w:proofErr w:type="spellEnd"/>
      <w:r w:rsidRPr="00867232">
        <w:rPr>
          <w:rFonts w:cs="Times New Roman"/>
          <w:bCs/>
          <w:i/>
          <w:szCs w:val="21"/>
          <w:vertAlign w:val="superscript"/>
        </w:rPr>
        <w:t>/+</w:t>
      </w:r>
      <w:r w:rsidRPr="00867232">
        <w:rPr>
          <w:rFonts w:cs="Times New Roman"/>
          <w:i/>
          <w:szCs w:val="21"/>
        </w:rPr>
        <w:t xml:space="preserve"> </w:t>
      </w:r>
      <w:r w:rsidRPr="00867232">
        <w:rPr>
          <w:rFonts w:cs="Times New Roman"/>
          <w:szCs w:val="21"/>
        </w:rPr>
        <w:t xml:space="preserve">mice treated with 2% DSS. </w:t>
      </w:r>
      <w:r w:rsidR="0038464C" w:rsidRPr="00867232">
        <w:rPr>
          <w:rFonts w:cs="Times New Roman"/>
          <w:i/>
          <w:szCs w:val="21"/>
        </w:rPr>
        <w:t>Rosa26</w:t>
      </w:r>
      <w:r w:rsidR="0038464C" w:rsidRPr="00867232">
        <w:rPr>
          <w:rFonts w:cs="Times New Roman"/>
          <w:i/>
          <w:szCs w:val="21"/>
          <w:vertAlign w:val="superscript"/>
        </w:rPr>
        <w:t>CreERT2</w:t>
      </w:r>
      <w:r w:rsidR="0038464C" w:rsidRPr="00867232">
        <w:rPr>
          <w:rFonts w:cs="Times New Roman" w:hint="eastAsia"/>
          <w:i/>
          <w:szCs w:val="21"/>
          <w:vertAlign w:val="superscript"/>
        </w:rPr>
        <w:t>/</w:t>
      </w:r>
      <w:proofErr w:type="spellStart"/>
      <w:r w:rsidR="0038464C" w:rsidRPr="00867232">
        <w:rPr>
          <w:rFonts w:cs="Times New Roman" w:hint="eastAsia"/>
          <w:i/>
          <w:szCs w:val="21"/>
          <w:vertAlign w:val="superscript"/>
        </w:rPr>
        <w:t>rbw</w:t>
      </w:r>
      <w:proofErr w:type="spellEnd"/>
      <w:r w:rsidR="0038464C" w:rsidRPr="00867232">
        <w:rPr>
          <w:rFonts w:cs="Times New Roman"/>
          <w:szCs w:val="21"/>
          <w:vertAlign w:val="superscript"/>
        </w:rPr>
        <w:t xml:space="preserve"> </w:t>
      </w:r>
      <w:r w:rsidR="0038464C" w:rsidRPr="00867232">
        <w:rPr>
          <w:rFonts w:cs="Times New Roman"/>
          <w:szCs w:val="21"/>
        </w:rPr>
        <w:t xml:space="preserve">line </w:t>
      </w:r>
      <w:r w:rsidR="0038464C" w:rsidRPr="00867232">
        <w:rPr>
          <w:rFonts w:cs="Times New Roman" w:hint="eastAsia"/>
          <w:szCs w:val="21"/>
        </w:rPr>
        <w:t xml:space="preserve">was used </w:t>
      </w:r>
      <w:r w:rsidR="0038464C" w:rsidRPr="00867232">
        <w:rPr>
          <w:rFonts w:cs="Times New Roman"/>
          <w:szCs w:val="21"/>
        </w:rPr>
        <w:t xml:space="preserve">for the purpose of ubiquitous multicolor lineage tracing. When this mouse, all the cells of which express GFP, received </w:t>
      </w:r>
      <w:proofErr w:type="spellStart"/>
      <w:r w:rsidR="0038464C" w:rsidRPr="00867232">
        <w:rPr>
          <w:rFonts w:cs="Times New Roman"/>
          <w:szCs w:val="21"/>
        </w:rPr>
        <w:t>tamoxifen</w:t>
      </w:r>
      <w:proofErr w:type="spellEnd"/>
      <w:r w:rsidR="0038464C" w:rsidRPr="00867232">
        <w:rPr>
          <w:rFonts w:cs="Times New Roman" w:hint="eastAsia"/>
          <w:szCs w:val="21"/>
        </w:rPr>
        <w:t xml:space="preserve"> </w:t>
      </w:r>
      <w:r w:rsidR="0038464C" w:rsidRPr="00867232">
        <w:rPr>
          <w:rFonts w:cs="Times New Roman"/>
          <w:szCs w:val="21"/>
        </w:rPr>
        <w:t>at the age of 14, CreERT2-mediated recombination is occurred in ubiquitous cells, leading to GFP deleti</w:t>
      </w:r>
      <w:r w:rsidR="00EA16A6" w:rsidRPr="00867232">
        <w:rPr>
          <w:rFonts w:cs="Times New Roman"/>
          <w:szCs w:val="21"/>
        </w:rPr>
        <w:t xml:space="preserve">on and random expression of </w:t>
      </w:r>
      <w:proofErr w:type="spellStart"/>
      <w:r w:rsidR="00EA16A6" w:rsidRPr="00867232">
        <w:rPr>
          <w:rFonts w:cs="Times New Roman"/>
          <w:szCs w:val="21"/>
        </w:rPr>
        <w:t>mCerul</w:t>
      </w:r>
      <w:r w:rsidR="0038464C" w:rsidRPr="00867232">
        <w:rPr>
          <w:rFonts w:cs="Times New Roman"/>
          <w:szCs w:val="21"/>
        </w:rPr>
        <w:t>ean</w:t>
      </w:r>
      <w:proofErr w:type="spellEnd"/>
      <w:r w:rsidR="0038464C" w:rsidRPr="00867232">
        <w:rPr>
          <w:rFonts w:cs="Times New Roman"/>
          <w:szCs w:val="21"/>
        </w:rPr>
        <w:t xml:space="preserve">, </w:t>
      </w:r>
      <w:proofErr w:type="spellStart"/>
      <w:r w:rsidR="0038464C" w:rsidRPr="00867232">
        <w:rPr>
          <w:rFonts w:cs="Times New Roman"/>
          <w:szCs w:val="21"/>
        </w:rPr>
        <w:t>mOrange</w:t>
      </w:r>
      <w:proofErr w:type="spellEnd"/>
      <w:r w:rsidR="0038464C" w:rsidRPr="00867232">
        <w:rPr>
          <w:rFonts w:cs="Times New Roman"/>
          <w:szCs w:val="21"/>
        </w:rPr>
        <w:t xml:space="preserve"> or </w:t>
      </w:r>
      <w:proofErr w:type="spellStart"/>
      <w:r w:rsidR="0038464C" w:rsidRPr="00867232">
        <w:rPr>
          <w:rFonts w:cs="Times New Roman"/>
          <w:szCs w:val="21"/>
        </w:rPr>
        <w:t>mCherry</w:t>
      </w:r>
      <w:proofErr w:type="spellEnd"/>
      <w:r w:rsidR="0038464C" w:rsidRPr="00867232">
        <w:rPr>
          <w:rFonts w:cs="Times New Roman"/>
          <w:szCs w:val="21"/>
        </w:rPr>
        <w:t xml:space="preserve">. </w:t>
      </w:r>
      <w:r w:rsidRPr="00867232">
        <w:rPr>
          <w:rFonts w:cs="Times New Roman"/>
          <w:szCs w:val="21"/>
        </w:rPr>
        <w:t xml:space="preserve">63-day-old mice were analyzed. </w:t>
      </w:r>
      <w:proofErr w:type="gramStart"/>
      <w:r w:rsidRPr="00867232">
        <w:rPr>
          <w:rFonts w:cs="Times New Roman"/>
          <w:szCs w:val="21"/>
        </w:rPr>
        <w:t>P, Postnatal day.</w:t>
      </w:r>
      <w:proofErr w:type="gramEnd"/>
    </w:p>
    <w:p w:rsidR="00692870" w:rsidRPr="00867232" w:rsidRDefault="00692870" w:rsidP="00692870">
      <w:pPr>
        <w:rPr>
          <w:rFonts w:cs="Times New Roman"/>
          <w:szCs w:val="21"/>
        </w:rPr>
      </w:pPr>
      <w:r w:rsidRPr="00867232">
        <w:rPr>
          <w:rFonts w:cs="Times New Roman"/>
          <w:szCs w:val="21"/>
        </w:rPr>
        <w:t>(</w:t>
      </w:r>
      <w:r w:rsidRPr="00867232">
        <w:rPr>
          <w:rFonts w:cs="Times New Roman" w:hint="eastAsia"/>
          <w:szCs w:val="21"/>
        </w:rPr>
        <w:t>b</w:t>
      </w:r>
      <w:r w:rsidRPr="00867232">
        <w:rPr>
          <w:rFonts w:cs="Times New Roman"/>
          <w:szCs w:val="21"/>
        </w:rPr>
        <w:t>) Representative HE staining (</w:t>
      </w:r>
      <w:r w:rsidRPr="00867232">
        <w:rPr>
          <w:rFonts w:cs="Times New Roman" w:hint="eastAsia"/>
          <w:szCs w:val="21"/>
        </w:rPr>
        <w:t>b</w:t>
      </w:r>
      <w:r w:rsidRPr="00867232">
        <w:rPr>
          <w:rFonts w:cs="Times New Roman"/>
          <w:szCs w:val="21"/>
        </w:rPr>
        <w:t>) and fluorescent image (</w:t>
      </w:r>
      <w:r w:rsidRPr="00867232">
        <w:rPr>
          <w:rFonts w:cs="Times New Roman" w:hint="eastAsia"/>
          <w:szCs w:val="21"/>
        </w:rPr>
        <w:t>b</w:t>
      </w:r>
      <w:r w:rsidRPr="00867232">
        <w:rPr>
          <w:rFonts w:cs="Times New Roman"/>
          <w:szCs w:val="21"/>
        </w:rPr>
        <w:t xml:space="preserve">’’) of large-sized </w:t>
      </w:r>
      <w:r w:rsidR="00EA16A6" w:rsidRPr="00867232">
        <w:rPr>
          <w:rFonts w:cs="Times New Roman"/>
          <w:szCs w:val="21"/>
        </w:rPr>
        <w:t xml:space="preserve">tumor are shown. </w:t>
      </w:r>
      <w:proofErr w:type="gramStart"/>
      <w:r w:rsidR="00EA16A6" w:rsidRPr="00867232">
        <w:rPr>
          <w:rFonts w:cs="Times New Roman"/>
          <w:szCs w:val="21"/>
        </w:rPr>
        <w:t xml:space="preserve">G, GFP; C, </w:t>
      </w:r>
      <w:proofErr w:type="spellStart"/>
      <w:r w:rsidR="00EA16A6" w:rsidRPr="00867232">
        <w:rPr>
          <w:rFonts w:cs="Times New Roman"/>
          <w:szCs w:val="21"/>
        </w:rPr>
        <w:t>mCerul</w:t>
      </w:r>
      <w:r w:rsidRPr="00867232">
        <w:rPr>
          <w:rFonts w:cs="Times New Roman"/>
          <w:szCs w:val="21"/>
        </w:rPr>
        <w:t>ean</w:t>
      </w:r>
      <w:proofErr w:type="spellEnd"/>
      <w:r w:rsidRPr="00867232">
        <w:rPr>
          <w:rFonts w:cs="Times New Roman"/>
          <w:szCs w:val="21"/>
        </w:rPr>
        <w:t xml:space="preserve">; O, </w:t>
      </w:r>
      <w:proofErr w:type="spellStart"/>
      <w:r w:rsidRPr="00867232">
        <w:rPr>
          <w:rFonts w:cs="Times New Roman"/>
          <w:szCs w:val="21"/>
        </w:rPr>
        <w:t>mOrange</w:t>
      </w:r>
      <w:proofErr w:type="spellEnd"/>
      <w:r w:rsidRPr="00867232">
        <w:rPr>
          <w:rFonts w:cs="Times New Roman"/>
          <w:szCs w:val="21"/>
        </w:rPr>
        <w:t xml:space="preserve">; Ch, </w:t>
      </w:r>
      <w:proofErr w:type="spellStart"/>
      <w:r w:rsidRPr="00867232">
        <w:rPr>
          <w:rFonts w:cs="Times New Roman"/>
          <w:szCs w:val="21"/>
        </w:rPr>
        <w:t>mCherry</w:t>
      </w:r>
      <w:proofErr w:type="spellEnd"/>
      <w:r w:rsidRPr="00867232">
        <w:rPr>
          <w:rFonts w:cs="Times New Roman"/>
          <w:szCs w:val="21"/>
        </w:rPr>
        <w:t>.</w:t>
      </w:r>
      <w:proofErr w:type="gramEnd"/>
      <w:r w:rsidRPr="00867232">
        <w:rPr>
          <w:rFonts w:cs="Times New Roman"/>
          <w:szCs w:val="21"/>
        </w:rPr>
        <w:t xml:space="preserve"> Representative β-Catenin (brown) staining (</w:t>
      </w:r>
      <w:r w:rsidRPr="00867232">
        <w:rPr>
          <w:rFonts w:cs="Times New Roman" w:hint="eastAsia"/>
          <w:szCs w:val="21"/>
        </w:rPr>
        <w:t>b</w:t>
      </w:r>
      <w:r w:rsidRPr="00867232">
        <w:rPr>
          <w:rFonts w:cs="Times New Roman"/>
          <w:szCs w:val="21"/>
        </w:rPr>
        <w:t xml:space="preserve">’) and a high-power view of the boxed area (lower-right) are shown. White dotted line and black dotted line represent the border between tumor and </w:t>
      </w:r>
      <w:proofErr w:type="spellStart"/>
      <w:r w:rsidRPr="00867232">
        <w:rPr>
          <w:rFonts w:cs="Times New Roman"/>
          <w:szCs w:val="21"/>
        </w:rPr>
        <w:t>stroma</w:t>
      </w:r>
      <w:proofErr w:type="spellEnd"/>
      <w:r w:rsidRPr="00867232">
        <w:rPr>
          <w:rFonts w:cs="Times New Roman"/>
          <w:szCs w:val="21"/>
        </w:rPr>
        <w:t xml:space="preserve">, and the border between normal and </w:t>
      </w:r>
      <w:proofErr w:type="spellStart"/>
      <w:r w:rsidRPr="00867232">
        <w:rPr>
          <w:rFonts w:cs="Times New Roman"/>
          <w:szCs w:val="21"/>
        </w:rPr>
        <w:t>stroma</w:t>
      </w:r>
      <w:proofErr w:type="spellEnd"/>
      <w:r w:rsidRPr="00867232">
        <w:rPr>
          <w:rFonts w:cs="Times New Roman"/>
          <w:szCs w:val="21"/>
        </w:rPr>
        <w:t xml:space="preserve">, respectively. </w:t>
      </w:r>
      <w:proofErr w:type="gramStart"/>
      <w:r w:rsidRPr="00867232">
        <w:rPr>
          <w:rFonts w:cs="Times New Roman"/>
          <w:szCs w:val="21"/>
        </w:rPr>
        <w:t xml:space="preserve">T, tumor; S, </w:t>
      </w:r>
      <w:proofErr w:type="spellStart"/>
      <w:r w:rsidRPr="00867232">
        <w:rPr>
          <w:rFonts w:cs="Times New Roman"/>
          <w:szCs w:val="21"/>
        </w:rPr>
        <w:t>Stroma</w:t>
      </w:r>
      <w:proofErr w:type="spellEnd"/>
      <w:r w:rsidRPr="00867232">
        <w:rPr>
          <w:rFonts w:cs="Times New Roman"/>
          <w:szCs w:val="21"/>
        </w:rPr>
        <w:t>; N, Normal.</w:t>
      </w:r>
      <w:proofErr w:type="gramEnd"/>
      <w:r w:rsidRPr="00867232">
        <w:rPr>
          <w:rFonts w:cs="Times New Roman"/>
          <w:szCs w:val="21"/>
        </w:rPr>
        <w:t xml:space="preserve"> Scale bar, </w:t>
      </w:r>
      <w:r w:rsidR="001B0901" w:rsidRPr="00867232">
        <w:rPr>
          <w:rFonts w:cs="Times New Roman" w:hint="eastAsia"/>
          <w:szCs w:val="21"/>
        </w:rPr>
        <w:t>blue</w:t>
      </w:r>
      <w:r w:rsidRPr="00867232">
        <w:rPr>
          <w:rFonts w:cs="Times New Roman"/>
          <w:szCs w:val="21"/>
        </w:rPr>
        <w:t>;</w:t>
      </w:r>
      <w:r w:rsidR="001B0901" w:rsidRPr="00867232">
        <w:rPr>
          <w:rFonts w:cs="Times New Roman"/>
          <w:szCs w:val="21"/>
        </w:rPr>
        <w:t xml:space="preserve"> </w:t>
      </w:r>
      <w:r w:rsidR="001B0901" w:rsidRPr="00867232">
        <w:rPr>
          <w:rFonts w:cs="Times New Roman" w:hint="eastAsia"/>
          <w:szCs w:val="21"/>
        </w:rPr>
        <w:t>5</w:t>
      </w:r>
      <w:r w:rsidRPr="00867232">
        <w:rPr>
          <w:rFonts w:cs="Times New Roman"/>
          <w:szCs w:val="21"/>
        </w:rPr>
        <w:t>00μm, red; 20μm.</w:t>
      </w:r>
    </w:p>
    <w:p w:rsidR="00692870" w:rsidRPr="00867232" w:rsidRDefault="00692870" w:rsidP="00692870">
      <w:pPr>
        <w:rPr>
          <w:rFonts w:cs="Times New Roman"/>
          <w:szCs w:val="21"/>
        </w:rPr>
      </w:pPr>
      <w:r w:rsidRPr="00867232">
        <w:rPr>
          <w:rFonts w:cs="Times New Roman"/>
          <w:szCs w:val="21"/>
        </w:rPr>
        <w:t>(</w:t>
      </w:r>
      <w:r w:rsidRPr="00867232">
        <w:rPr>
          <w:rFonts w:cs="Times New Roman" w:hint="eastAsia"/>
          <w:szCs w:val="21"/>
        </w:rPr>
        <w:t>c</w:t>
      </w:r>
      <w:r w:rsidRPr="00867232">
        <w:rPr>
          <w:rFonts w:cs="Times New Roman"/>
          <w:szCs w:val="21"/>
        </w:rPr>
        <w:t>) Schematic representation of the slice preparation from small-</w:t>
      </w:r>
      <w:r w:rsidR="00B908FE" w:rsidRPr="00867232">
        <w:rPr>
          <w:rFonts w:cs="Times New Roman"/>
          <w:szCs w:val="21"/>
        </w:rPr>
        <w:t>size</w:t>
      </w:r>
      <w:r w:rsidRPr="00867232">
        <w:rPr>
          <w:rFonts w:cs="Times New Roman"/>
          <w:szCs w:val="21"/>
        </w:rPr>
        <w:t xml:space="preserve"> tumor for HE staining (</w:t>
      </w:r>
      <w:r w:rsidRPr="00867232">
        <w:rPr>
          <w:rFonts w:cs="Times New Roman" w:hint="eastAsia"/>
          <w:szCs w:val="21"/>
        </w:rPr>
        <w:t>d</w:t>
      </w:r>
      <w:r w:rsidRPr="00867232">
        <w:rPr>
          <w:rFonts w:cs="Times New Roman"/>
          <w:szCs w:val="21"/>
        </w:rPr>
        <w:t xml:space="preserve">, </w:t>
      </w:r>
      <w:r w:rsidRPr="00867232">
        <w:rPr>
          <w:rFonts w:cs="Times New Roman" w:hint="eastAsia"/>
          <w:szCs w:val="21"/>
        </w:rPr>
        <w:t>e</w:t>
      </w:r>
      <w:r w:rsidRPr="00867232">
        <w:rPr>
          <w:rFonts w:cs="Times New Roman"/>
          <w:szCs w:val="21"/>
        </w:rPr>
        <w:t xml:space="preserve">), </w:t>
      </w:r>
      <w:proofErr w:type="spellStart"/>
      <w:r w:rsidRPr="00867232">
        <w:rPr>
          <w:rFonts w:cs="Times New Roman"/>
          <w:szCs w:val="21"/>
        </w:rPr>
        <w:t>immunostaining</w:t>
      </w:r>
      <w:proofErr w:type="spellEnd"/>
      <w:r w:rsidRPr="00867232">
        <w:rPr>
          <w:rFonts w:cs="Times New Roman"/>
          <w:szCs w:val="21"/>
        </w:rPr>
        <w:t xml:space="preserve"> of β-</w:t>
      </w:r>
      <w:proofErr w:type="spellStart"/>
      <w:r w:rsidRPr="00867232">
        <w:rPr>
          <w:rFonts w:cs="Times New Roman"/>
          <w:szCs w:val="21"/>
        </w:rPr>
        <w:t>Catenin</w:t>
      </w:r>
      <w:proofErr w:type="spellEnd"/>
      <w:r w:rsidRPr="00867232">
        <w:rPr>
          <w:rFonts w:cs="Times New Roman"/>
          <w:szCs w:val="21"/>
        </w:rPr>
        <w:t xml:space="preserve"> (</w:t>
      </w:r>
      <w:r w:rsidRPr="00867232">
        <w:rPr>
          <w:rFonts w:cs="Times New Roman" w:hint="eastAsia"/>
          <w:szCs w:val="21"/>
        </w:rPr>
        <w:t>f</w:t>
      </w:r>
      <w:r w:rsidRPr="00867232">
        <w:rPr>
          <w:rFonts w:cs="Times New Roman"/>
          <w:szCs w:val="21"/>
        </w:rPr>
        <w:t xml:space="preserve">, </w:t>
      </w:r>
      <w:r w:rsidRPr="00867232">
        <w:rPr>
          <w:rFonts w:cs="Times New Roman" w:hint="eastAsia"/>
          <w:szCs w:val="21"/>
        </w:rPr>
        <w:t>g</w:t>
      </w:r>
      <w:r w:rsidRPr="00867232">
        <w:rPr>
          <w:rFonts w:cs="Times New Roman"/>
          <w:szCs w:val="21"/>
        </w:rPr>
        <w:t>) and three-dimensional analysis of traced cell-lineage (</w:t>
      </w:r>
      <w:r w:rsidRPr="00867232">
        <w:rPr>
          <w:rFonts w:cs="Times New Roman" w:hint="eastAsia"/>
          <w:szCs w:val="21"/>
        </w:rPr>
        <w:t>h</w:t>
      </w:r>
      <w:r w:rsidRPr="00867232">
        <w:rPr>
          <w:rFonts w:cs="Times New Roman"/>
          <w:szCs w:val="21"/>
        </w:rPr>
        <w:t>-</w:t>
      </w:r>
      <w:r w:rsidRPr="00867232">
        <w:rPr>
          <w:rFonts w:cs="Times New Roman" w:hint="eastAsia"/>
          <w:szCs w:val="21"/>
        </w:rPr>
        <w:t>j</w:t>
      </w:r>
      <w:r w:rsidRPr="00867232">
        <w:rPr>
          <w:rFonts w:cs="Times New Roman"/>
          <w:szCs w:val="21"/>
        </w:rPr>
        <w:t xml:space="preserve">). Yellow-colored area represents the tumor area consisting of the cells derived of a single </w:t>
      </w:r>
      <w:proofErr w:type="spellStart"/>
      <w:r w:rsidRPr="00867232">
        <w:rPr>
          <w:rFonts w:cs="Times New Roman"/>
          <w:szCs w:val="21"/>
        </w:rPr>
        <w:t>mOrange</w:t>
      </w:r>
      <w:proofErr w:type="spellEnd"/>
      <w:r w:rsidRPr="00867232">
        <w:rPr>
          <w:rFonts w:cs="Times New Roman"/>
          <w:szCs w:val="21"/>
        </w:rPr>
        <w:t xml:space="preserve">-labeled cell; blue area represents surrounding normal tissues consisting of the cells derived of a single </w:t>
      </w:r>
      <w:proofErr w:type="spellStart"/>
      <w:r w:rsidRPr="00867232">
        <w:rPr>
          <w:rFonts w:cs="Times New Roman"/>
          <w:szCs w:val="21"/>
        </w:rPr>
        <w:t>mCerulean</w:t>
      </w:r>
      <w:proofErr w:type="spellEnd"/>
      <w:r w:rsidRPr="00867232">
        <w:rPr>
          <w:rFonts w:cs="Times New Roman"/>
          <w:szCs w:val="21"/>
        </w:rPr>
        <w:t xml:space="preserve">-labeled cell. </w:t>
      </w:r>
    </w:p>
    <w:p w:rsidR="00692870" w:rsidRPr="00867232" w:rsidRDefault="00692870" w:rsidP="00692870">
      <w:pPr>
        <w:rPr>
          <w:rFonts w:cs="Times New Roman"/>
          <w:szCs w:val="21"/>
        </w:rPr>
      </w:pPr>
      <w:r w:rsidRPr="00867232">
        <w:rPr>
          <w:rFonts w:cs="Times New Roman"/>
          <w:szCs w:val="21"/>
        </w:rPr>
        <w:t>(</w:t>
      </w:r>
      <w:proofErr w:type="gramStart"/>
      <w:r w:rsidRPr="00867232">
        <w:rPr>
          <w:rFonts w:cs="Times New Roman" w:hint="eastAsia"/>
          <w:szCs w:val="21"/>
        </w:rPr>
        <w:t>d</w:t>
      </w:r>
      <w:proofErr w:type="gramEnd"/>
      <w:r w:rsidRPr="00867232">
        <w:rPr>
          <w:rFonts w:cs="Times New Roman"/>
          <w:szCs w:val="21"/>
        </w:rPr>
        <w:t xml:space="preserve">, </w:t>
      </w:r>
      <w:r w:rsidRPr="00867232">
        <w:rPr>
          <w:rFonts w:cs="Times New Roman" w:hint="eastAsia"/>
          <w:szCs w:val="21"/>
        </w:rPr>
        <w:t>e</w:t>
      </w:r>
      <w:r w:rsidRPr="00867232">
        <w:rPr>
          <w:rFonts w:cs="Times New Roman"/>
          <w:szCs w:val="21"/>
        </w:rPr>
        <w:t>) Representative images of HE staining using two different slices prepared from the single small-</w:t>
      </w:r>
      <w:r w:rsidR="00B908FE" w:rsidRPr="00867232">
        <w:rPr>
          <w:rFonts w:cs="Times New Roman"/>
          <w:szCs w:val="21"/>
        </w:rPr>
        <w:t>size</w:t>
      </w:r>
      <w:r w:rsidRPr="00867232">
        <w:rPr>
          <w:rFonts w:cs="Times New Roman"/>
          <w:szCs w:val="21"/>
        </w:rPr>
        <w:t xml:space="preserve"> tumor at the interval of 70μm. Scale bar, 100μm.</w:t>
      </w:r>
    </w:p>
    <w:p w:rsidR="00692870" w:rsidRPr="00867232" w:rsidRDefault="00692870" w:rsidP="00692870">
      <w:pPr>
        <w:rPr>
          <w:rFonts w:cs="Times New Roman"/>
          <w:szCs w:val="21"/>
        </w:rPr>
      </w:pPr>
      <w:r w:rsidRPr="00867232">
        <w:rPr>
          <w:rFonts w:cs="Times New Roman"/>
          <w:szCs w:val="21"/>
        </w:rPr>
        <w:t>(</w:t>
      </w:r>
      <w:proofErr w:type="gramStart"/>
      <w:r w:rsidRPr="00867232">
        <w:rPr>
          <w:rFonts w:cs="Times New Roman" w:hint="eastAsia"/>
          <w:szCs w:val="21"/>
        </w:rPr>
        <w:t>f</w:t>
      </w:r>
      <w:proofErr w:type="gramEnd"/>
      <w:r w:rsidRPr="00867232">
        <w:rPr>
          <w:rFonts w:cs="Times New Roman"/>
          <w:szCs w:val="21"/>
        </w:rPr>
        <w:t xml:space="preserve">, </w:t>
      </w:r>
      <w:r w:rsidRPr="00867232">
        <w:rPr>
          <w:rFonts w:cs="Times New Roman" w:hint="eastAsia"/>
          <w:szCs w:val="21"/>
        </w:rPr>
        <w:t>g</w:t>
      </w:r>
      <w:r w:rsidRPr="00867232">
        <w:rPr>
          <w:rFonts w:cs="Times New Roman"/>
          <w:szCs w:val="21"/>
        </w:rPr>
        <w:t xml:space="preserve">) Representative images of β-Catenin (brown) staining using two different slices </w:t>
      </w:r>
      <w:r w:rsidRPr="00867232">
        <w:rPr>
          <w:rFonts w:cs="Times New Roman"/>
          <w:szCs w:val="21"/>
        </w:rPr>
        <w:lastRenderedPageBreak/>
        <w:t>prepared from the single small-</w:t>
      </w:r>
      <w:r w:rsidR="00B908FE" w:rsidRPr="00867232">
        <w:rPr>
          <w:rFonts w:cs="Times New Roman"/>
          <w:szCs w:val="21"/>
        </w:rPr>
        <w:t>size</w:t>
      </w:r>
      <w:r w:rsidRPr="00867232">
        <w:rPr>
          <w:rFonts w:cs="Times New Roman"/>
          <w:szCs w:val="21"/>
        </w:rPr>
        <w:t xml:space="preserve"> tumor at the interval of 70μm. The area circled with white dotted line represents tumor area, evaluated by nuclear accumulation of β-Catenin. Insets represent higher magnification images of the correspondent boxed area. Scale bar, 100μm.</w:t>
      </w:r>
    </w:p>
    <w:p w:rsidR="00692870" w:rsidRPr="00867232" w:rsidRDefault="00692870" w:rsidP="00692870">
      <w:pPr>
        <w:rPr>
          <w:rFonts w:cs="Times New Roman"/>
          <w:szCs w:val="21"/>
        </w:rPr>
      </w:pPr>
      <w:r w:rsidRPr="00867232">
        <w:rPr>
          <w:rFonts w:cs="Times New Roman"/>
          <w:szCs w:val="21"/>
        </w:rPr>
        <w:t>(</w:t>
      </w:r>
      <w:proofErr w:type="gramStart"/>
      <w:r w:rsidRPr="00867232">
        <w:rPr>
          <w:rFonts w:cs="Times New Roman" w:hint="eastAsia"/>
          <w:szCs w:val="21"/>
        </w:rPr>
        <w:t>h</w:t>
      </w:r>
      <w:r w:rsidRPr="00867232">
        <w:rPr>
          <w:rFonts w:cs="Times New Roman"/>
          <w:szCs w:val="21"/>
        </w:rPr>
        <w:t>-</w:t>
      </w:r>
      <w:r w:rsidRPr="00867232">
        <w:rPr>
          <w:rFonts w:cs="Times New Roman" w:hint="eastAsia"/>
          <w:szCs w:val="21"/>
        </w:rPr>
        <w:t>j</w:t>
      </w:r>
      <w:proofErr w:type="gramEnd"/>
      <w:r w:rsidRPr="00867232">
        <w:rPr>
          <w:rFonts w:cs="Times New Roman"/>
          <w:szCs w:val="21"/>
        </w:rPr>
        <w:t xml:space="preserve">) </w:t>
      </w:r>
      <w:proofErr w:type="gramStart"/>
      <w:r w:rsidRPr="00867232">
        <w:rPr>
          <w:rFonts w:cs="Times New Roman"/>
          <w:szCs w:val="21"/>
        </w:rPr>
        <w:t>Representative three-dimensional images of the different parts of the single small-</w:t>
      </w:r>
      <w:r w:rsidR="0079336D" w:rsidRPr="00867232">
        <w:rPr>
          <w:rFonts w:cs="Times New Roman"/>
          <w:szCs w:val="21"/>
        </w:rPr>
        <w:t>size</w:t>
      </w:r>
      <w:r w:rsidRPr="00867232">
        <w:rPr>
          <w:rFonts w:cs="Times New Roman"/>
          <w:szCs w:val="21"/>
        </w:rPr>
        <w:t xml:space="preserve"> tumor, reconstructed from the pictures taken using a confocal microscopy.</w:t>
      </w:r>
      <w:proofErr w:type="gramEnd"/>
      <w:r w:rsidRPr="00867232">
        <w:rPr>
          <w:rFonts w:cs="Times New Roman"/>
          <w:szCs w:val="21"/>
        </w:rPr>
        <w:t xml:space="preserve"> </w:t>
      </w:r>
      <w:proofErr w:type="gramStart"/>
      <w:r w:rsidRPr="00867232">
        <w:rPr>
          <w:rFonts w:cs="Times New Roman"/>
          <w:szCs w:val="21"/>
        </w:rPr>
        <w:t>G</w:t>
      </w:r>
      <w:r w:rsidRPr="00867232">
        <w:rPr>
          <w:rFonts w:cs="Times New Roman" w:hint="eastAsia"/>
          <w:szCs w:val="21"/>
        </w:rPr>
        <w:t>;</w:t>
      </w:r>
      <w:r w:rsidRPr="00867232">
        <w:rPr>
          <w:rFonts w:cs="Times New Roman"/>
          <w:szCs w:val="21"/>
        </w:rPr>
        <w:t xml:space="preserve"> GFP</w:t>
      </w:r>
      <w:r w:rsidRPr="00867232">
        <w:rPr>
          <w:rFonts w:cs="Times New Roman" w:hint="eastAsia"/>
          <w:szCs w:val="21"/>
        </w:rPr>
        <w:t>,</w:t>
      </w:r>
      <w:r w:rsidRPr="00867232">
        <w:rPr>
          <w:rFonts w:cs="Times New Roman"/>
          <w:szCs w:val="21"/>
        </w:rPr>
        <w:t xml:space="preserve"> C</w:t>
      </w:r>
      <w:r w:rsidRPr="00867232">
        <w:rPr>
          <w:rFonts w:cs="Times New Roman" w:hint="eastAsia"/>
          <w:szCs w:val="21"/>
        </w:rPr>
        <w:t>;</w:t>
      </w:r>
      <w:r w:rsidR="00EA16A6" w:rsidRPr="00867232">
        <w:rPr>
          <w:rFonts w:cs="Times New Roman"/>
          <w:szCs w:val="21"/>
        </w:rPr>
        <w:t xml:space="preserve"> </w:t>
      </w:r>
      <w:proofErr w:type="spellStart"/>
      <w:r w:rsidR="00EA16A6" w:rsidRPr="00867232">
        <w:rPr>
          <w:rFonts w:cs="Times New Roman"/>
          <w:szCs w:val="21"/>
        </w:rPr>
        <w:t>mCerul</w:t>
      </w:r>
      <w:r w:rsidRPr="00867232">
        <w:rPr>
          <w:rFonts w:cs="Times New Roman"/>
          <w:szCs w:val="21"/>
        </w:rPr>
        <w:t>ean</w:t>
      </w:r>
      <w:proofErr w:type="spellEnd"/>
      <w:r w:rsidRPr="00867232">
        <w:rPr>
          <w:rFonts w:cs="Times New Roman" w:hint="eastAsia"/>
          <w:szCs w:val="21"/>
        </w:rPr>
        <w:t>,</w:t>
      </w:r>
      <w:r w:rsidRPr="00867232">
        <w:rPr>
          <w:rFonts w:cs="Times New Roman"/>
          <w:szCs w:val="21"/>
        </w:rPr>
        <w:t xml:space="preserve"> O</w:t>
      </w:r>
      <w:r w:rsidRPr="00867232">
        <w:rPr>
          <w:rFonts w:cs="Times New Roman" w:hint="eastAsia"/>
          <w:szCs w:val="21"/>
        </w:rPr>
        <w:t>;</w:t>
      </w:r>
      <w:r w:rsidRPr="00867232">
        <w:rPr>
          <w:rFonts w:cs="Times New Roman"/>
          <w:szCs w:val="21"/>
        </w:rPr>
        <w:t xml:space="preserve"> </w:t>
      </w:r>
      <w:proofErr w:type="spellStart"/>
      <w:r w:rsidRPr="00867232">
        <w:rPr>
          <w:rFonts w:cs="Times New Roman"/>
          <w:szCs w:val="21"/>
        </w:rPr>
        <w:t>mOrange</w:t>
      </w:r>
      <w:proofErr w:type="spellEnd"/>
      <w:r w:rsidRPr="00867232">
        <w:rPr>
          <w:rFonts w:cs="Times New Roman" w:hint="eastAsia"/>
          <w:szCs w:val="21"/>
        </w:rPr>
        <w:t>,</w:t>
      </w:r>
      <w:r w:rsidRPr="00867232">
        <w:rPr>
          <w:rFonts w:cs="Times New Roman"/>
          <w:szCs w:val="21"/>
        </w:rPr>
        <w:t xml:space="preserve"> Ch</w:t>
      </w:r>
      <w:r w:rsidRPr="00867232">
        <w:rPr>
          <w:rFonts w:cs="Times New Roman" w:hint="eastAsia"/>
          <w:szCs w:val="21"/>
        </w:rPr>
        <w:t>;</w:t>
      </w:r>
      <w:r w:rsidRPr="00867232">
        <w:rPr>
          <w:rFonts w:cs="Times New Roman"/>
          <w:szCs w:val="21"/>
        </w:rPr>
        <w:t xml:space="preserve"> </w:t>
      </w:r>
      <w:proofErr w:type="spellStart"/>
      <w:r w:rsidRPr="00867232">
        <w:rPr>
          <w:rFonts w:cs="Times New Roman"/>
          <w:szCs w:val="21"/>
        </w:rPr>
        <w:t>mCherry</w:t>
      </w:r>
      <w:proofErr w:type="spellEnd"/>
      <w:r w:rsidRPr="00867232">
        <w:rPr>
          <w:rFonts w:cs="Times New Roman"/>
          <w:szCs w:val="21"/>
        </w:rPr>
        <w:t>.</w:t>
      </w:r>
      <w:proofErr w:type="gramEnd"/>
      <w:r w:rsidRPr="00867232">
        <w:rPr>
          <w:rFonts w:cs="Times New Roman"/>
          <w:szCs w:val="21"/>
        </w:rPr>
        <w:t xml:space="preserve">  </w:t>
      </w:r>
    </w:p>
    <w:p w:rsidR="00681E85" w:rsidRPr="00867232" w:rsidRDefault="00681E85">
      <w:pPr>
        <w:widowControl/>
        <w:jc w:val="left"/>
        <w:rPr>
          <w:rFonts w:cs="Times New Roman"/>
          <w:szCs w:val="21"/>
        </w:rPr>
      </w:pPr>
      <w:r w:rsidRPr="00867232">
        <w:rPr>
          <w:rFonts w:cs="Times New Roman"/>
          <w:szCs w:val="21"/>
        </w:rPr>
        <w:br w:type="page"/>
      </w:r>
    </w:p>
    <w:p w:rsidR="00E40462" w:rsidRPr="00867232" w:rsidRDefault="00A8262D" w:rsidP="00E40462">
      <w:pPr>
        <w:rPr>
          <w:rFonts w:cs="Times New Roman"/>
          <w:szCs w:val="21"/>
        </w:rPr>
      </w:pPr>
      <w:r w:rsidRPr="00867232">
        <w:rPr>
          <w:rFonts w:cs="Times New Roman"/>
          <w:noProof/>
          <w:szCs w:val="21"/>
          <w:lang w:val="en-IN" w:eastAsia="en-IN"/>
        </w:rPr>
        <w:lastRenderedPageBreak/>
        <w:drawing>
          <wp:inline distT="0" distB="0" distL="0" distR="0">
            <wp:extent cx="5377138" cy="604166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5.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77138" cy="6041660"/>
                    </a:xfrm>
                    <a:prstGeom prst="rect">
                      <a:avLst/>
                    </a:prstGeom>
                  </pic:spPr>
                </pic:pic>
              </a:graphicData>
            </a:graphic>
          </wp:inline>
        </w:drawing>
      </w:r>
    </w:p>
    <w:p w:rsidR="00A8262D" w:rsidRPr="00867232" w:rsidRDefault="00A8262D" w:rsidP="00E40462">
      <w:pPr>
        <w:rPr>
          <w:rFonts w:asciiTheme="majorHAnsi" w:hAnsiTheme="majorHAnsi" w:cs="Times New Roman"/>
          <w:b/>
          <w:szCs w:val="21"/>
        </w:rPr>
      </w:pPr>
    </w:p>
    <w:p w:rsidR="00E40462" w:rsidRPr="00867232" w:rsidRDefault="00E40462" w:rsidP="00E40462">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00E76550" w:rsidRPr="00867232">
        <w:rPr>
          <w:rFonts w:asciiTheme="majorHAnsi" w:hAnsiTheme="majorHAnsi" w:cs="Times New Roman" w:hint="eastAsia"/>
          <w:b/>
          <w:szCs w:val="21"/>
        </w:rPr>
        <w:t>6</w:t>
      </w:r>
      <w:r w:rsidRPr="00867232">
        <w:rPr>
          <w:rFonts w:asciiTheme="majorHAnsi" w:hAnsiTheme="majorHAnsi" w:cs="Times New Roman"/>
          <w:b/>
          <w:szCs w:val="21"/>
        </w:rPr>
        <w:t xml:space="preserve">  Monoclonal</w:t>
      </w:r>
      <w:proofErr w:type="gramEnd"/>
      <w:r w:rsidRPr="00867232">
        <w:rPr>
          <w:rFonts w:asciiTheme="majorHAnsi" w:hAnsiTheme="majorHAnsi" w:cs="Times New Roman"/>
          <w:b/>
          <w:szCs w:val="21"/>
        </w:rPr>
        <w:t xml:space="preserve"> adenoma that occurred in two-step carcinogenesis mouse model was analyzed using multi-</w:t>
      </w:r>
      <w:proofErr w:type="spellStart"/>
      <w:r w:rsidRPr="00867232">
        <w:rPr>
          <w:rFonts w:asciiTheme="majorHAnsi" w:hAnsiTheme="majorHAnsi" w:cs="Times New Roman"/>
          <w:b/>
          <w:szCs w:val="21"/>
        </w:rPr>
        <w:t>colour</w:t>
      </w:r>
      <w:proofErr w:type="spellEnd"/>
      <w:r w:rsidRPr="00867232">
        <w:rPr>
          <w:rFonts w:asciiTheme="majorHAnsi" w:hAnsiTheme="majorHAnsi" w:cs="Times New Roman"/>
          <w:b/>
          <w:szCs w:val="21"/>
        </w:rPr>
        <w:t xml:space="preserve"> labeling method.</w:t>
      </w:r>
    </w:p>
    <w:p w:rsidR="00E40462" w:rsidRPr="00867232" w:rsidRDefault="00E40462" w:rsidP="00E40462">
      <w:pPr>
        <w:rPr>
          <w:rFonts w:cs="Times New Roman"/>
          <w:szCs w:val="21"/>
        </w:rPr>
      </w:pPr>
      <w:r w:rsidRPr="00867232">
        <w:rPr>
          <w:rFonts w:cs="Times New Roman"/>
          <w:szCs w:val="21"/>
        </w:rPr>
        <w:t>(a) Schematic protocol of the CreERT2-mediatid ubiquitous multi-</w:t>
      </w:r>
      <w:proofErr w:type="spellStart"/>
      <w:r w:rsidRPr="00867232">
        <w:rPr>
          <w:rFonts w:cs="Times New Roman"/>
          <w:szCs w:val="21"/>
        </w:rPr>
        <w:t>colour</w:t>
      </w:r>
      <w:proofErr w:type="spellEnd"/>
      <w:r w:rsidRPr="00867232">
        <w:rPr>
          <w:rFonts w:cs="Times New Roman"/>
          <w:szCs w:val="21"/>
        </w:rPr>
        <w:t xml:space="preserve"> labeling in two-step carcinogenesis model using </w:t>
      </w:r>
      <w:r w:rsidRPr="00867232">
        <w:rPr>
          <w:rFonts w:cs="Times New Roman"/>
          <w:i/>
          <w:szCs w:val="21"/>
        </w:rPr>
        <w:t>Rosa26</w:t>
      </w:r>
      <w:r w:rsidRPr="00867232">
        <w:rPr>
          <w:rFonts w:cs="Times New Roman"/>
          <w:i/>
          <w:szCs w:val="21"/>
          <w:vertAlign w:val="superscript"/>
        </w:rPr>
        <w:t xml:space="preserve"> CreERT2</w:t>
      </w:r>
      <w:r w:rsidRPr="00867232">
        <w:rPr>
          <w:rFonts w:cs="Times New Roman" w:hint="eastAsia"/>
          <w:i/>
          <w:szCs w:val="21"/>
          <w:vertAlign w:val="superscript"/>
        </w:rPr>
        <w:t>/</w:t>
      </w:r>
      <w:proofErr w:type="spellStart"/>
      <w:proofErr w:type="gramStart"/>
      <w:r w:rsidRPr="00867232">
        <w:rPr>
          <w:rFonts w:cs="Times New Roman" w:hint="eastAsia"/>
          <w:i/>
          <w:szCs w:val="21"/>
          <w:vertAlign w:val="superscript"/>
        </w:rPr>
        <w:t>rbw</w:t>
      </w:r>
      <w:proofErr w:type="spellEnd"/>
      <w:r w:rsidRPr="00867232">
        <w:rPr>
          <w:rFonts w:cs="Times New Roman"/>
          <w:bCs/>
          <w:i/>
          <w:szCs w:val="21"/>
        </w:rPr>
        <w:t xml:space="preserve"> </w:t>
      </w:r>
      <w:r w:rsidRPr="00867232">
        <w:rPr>
          <w:rFonts w:cs="Times New Roman"/>
          <w:i/>
          <w:szCs w:val="21"/>
        </w:rPr>
        <w:t>;</w:t>
      </w:r>
      <w:proofErr w:type="gramEnd"/>
      <w:r w:rsidRPr="00867232">
        <w:rPr>
          <w:rFonts w:cs="Times New Roman"/>
          <w:i/>
          <w:szCs w:val="21"/>
        </w:rPr>
        <w:t xml:space="preserve"> </w:t>
      </w:r>
      <w:proofErr w:type="spellStart"/>
      <w:r w:rsidRPr="00867232">
        <w:rPr>
          <w:rFonts w:cs="Times New Roman"/>
          <w:bCs/>
          <w:i/>
          <w:szCs w:val="21"/>
        </w:rPr>
        <w:t>APC</w:t>
      </w:r>
      <w:r w:rsidRPr="00867232">
        <w:rPr>
          <w:rFonts w:cs="Times New Roman"/>
          <w:bCs/>
          <w:i/>
          <w:szCs w:val="21"/>
          <w:vertAlign w:val="superscript"/>
        </w:rPr>
        <w:t>min</w:t>
      </w:r>
      <w:proofErr w:type="spellEnd"/>
      <w:r w:rsidRPr="00867232">
        <w:rPr>
          <w:rFonts w:cs="Times New Roman"/>
          <w:bCs/>
          <w:i/>
          <w:szCs w:val="21"/>
          <w:vertAlign w:val="superscript"/>
        </w:rPr>
        <w:t>/+</w:t>
      </w:r>
      <w:r w:rsidRPr="00867232">
        <w:rPr>
          <w:rFonts w:cs="Times New Roman"/>
          <w:szCs w:val="21"/>
        </w:rPr>
        <w:t xml:space="preserve"> mice. </w:t>
      </w:r>
      <w:proofErr w:type="gramStart"/>
      <w:r w:rsidRPr="00867232">
        <w:rPr>
          <w:rFonts w:cs="Times New Roman"/>
          <w:szCs w:val="21"/>
        </w:rPr>
        <w:t>P, Postnatal day.</w:t>
      </w:r>
      <w:proofErr w:type="gramEnd"/>
    </w:p>
    <w:p w:rsidR="00E40462" w:rsidRPr="00867232" w:rsidRDefault="00E40462" w:rsidP="00E40462">
      <w:pPr>
        <w:rPr>
          <w:rFonts w:cs="Times New Roman"/>
          <w:szCs w:val="21"/>
        </w:rPr>
      </w:pPr>
      <w:r w:rsidRPr="00867232">
        <w:rPr>
          <w:rFonts w:cs="Times New Roman"/>
          <w:szCs w:val="21"/>
        </w:rPr>
        <w:t>(b) Schematic representation of the slice preparation from small-</w:t>
      </w:r>
      <w:r w:rsidR="00B908FE" w:rsidRPr="00867232">
        <w:rPr>
          <w:rFonts w:cs="Times New Roman"/>
          <w:szCs w:val="21"/>
        </w:rPr>
        <w:t>size</w:t>
      </w:r>
      <w:r w:rsidRPr="00867232">
        <w:rPr>
          <w:rFonts w:cs="Times New Roman"/>
          <w:szCs w:val="21"/>
        </w:rPr>
        <w:t xml:space="preserve"> tumor for fluorescent image (c, d) and three-dimensional analysis (e-g) of traced cell-lineage. Yellow-colored area represents the tumor area consisting of the cells derived of a single </w:t>
      </w:r>
      <w:proofErr w:type="spellStart"/>
      <w:r w:rsidRPr="00867232">
        <w:rPr>
          <w:rFonts w:cs="Times New Roman"/>
          <w:szCs w:val="21"/>
        </w:rPr>
        <w:t>mOrange</w:t>
      </w:r>
      <w:proofErr w:type="spellEnd"/>
      <w:r w:rsidRPr="00867232">
        <w:rPr>
          <w:rFonts w:cs="Times New Roman"/>
          <w:szCs w:val="21"/>
        </w:rPr>
        <w:t xml:space="preserve">-labeled cell; blue area represents surrounding normal tissues consisting of the </w:t>
      </w:r>
      <w:r w:rsidRPr="00867232">
        <w:rPr>
          <w:rFonts w:cs="Times New Roman"/>
          <w:szCs w:val="21"/>
        </w:rPr>
        <w:lastRenderedPageBreak/>
        <w:t xml:space="preserve">cells derived of a single </w:t>
      </w:r>
      <w:proofErr w:type="spellStart"/>
      <w:r w:rsidRPr="00867232">
        <w:rPr>
          <w:rFonts w:cs="Times New Roman"/>
          <w:szCs w:val="21"/>
        </w:rPr>
        <w:t>mCerulean</w:t>
      </w:r>
      <w:proofErr w:type="spellEnd"/>
      <w:r w:rsidRPr="00867232">
        <w:rPr>
          <w:rFonts w:cs="Times New Roman"/>
          <w:szCs w:val="21"/>
        </w:rPr>
        <w:t xml:space="preserve">-labeled cell. </w:t>
      </w:r>
    </w:p>
    <w:p w:rsidR="00E40462" w:rsidRPr="00867232" w:rsidRDefault="00E40462" w:rsidP="00E40462">
      <w:pPr>
        <w:rPr>
          <w:rFonts w:cs="Times New Roman"/>
          <w:szCs w:val="21"/>
        </w:rPr>
      </w:pPr>
      <w:r w:rsidRPr="00867232">
        <w:rPr>
          <w:rFonts w:cs="Times New Roman"/>
          <w:szCs w:val="21"/>
        </w:rPr>
        <w:t>(</w:t>
      </w:r>
      <w:proofErr w:type="spellStart"/>
      <w:proofErr w:type="gramStart"/>
      <w:r w:rsidRPr="00867232">
        <w:rPr>
          <w:rFonts w:cs="Times New Roman"/>
          <w:szCs w:val="21"/>
        </w:rPr>
        <w:t>c,</w:t>
      </w:r>
      <w:proofErr w:type="gramEnd"/>
      <w:r w:rsidRPr="00867232">
        <w:rPr>
          <w:rFonts w:cs="Times New Roman"/>
          <w:szCs w:val="21"/>
        </w:rPr>
        <w:t>d</w:t>
      </w:r>
      <w:proofErr w:type="spellEnd"/>
      <w:r w:rsidRPr="00867232">
        <w:rPr>
          <w:rFonts w:cs="Times New Roman"/>
          <w:szCs w:val="21"/>
        </w:rPr>
        <w:t>) Representative fluorescent images the different parts of the single small-</w:t>
      </w:r>
      <w:r w:rsidR="00B908FE" w:rsidRPr="00867232">
        <w:rPr>
          <w:rFonts w:cs="Times New Roman"/>
          <w:szCs w:val="21"/>
        </w:rPr>
        <w:t>size</w:t>
      </w:r>
      <w:r w:rsidRPr="00867232">
        <w:rPr>
          <w:rFonts w:cs="Times New Roman"/>
          <w:szCs w:val="21"/>
        </w:rPr>
        <w:t xml:space="preserve"> tumor are shown. Scale bar, 100μm.</w:t>
      </w:r>
    </w:p>
    <w:p w:rsidR="00E40462" w:rsidRPr="00867232" w:rsidRDefault="00E40462" w:rsidP="00E40462">
      <w:pPr>
        <w:rPr>
          <w:rFonts w:cs="Times New Roman"/>
          <w:szCs w:val="21"/>
        </w:rPr>
      </w:pPr>
      <w:r w:rsidRPr="00867232">
        <w:rPr>
          <w:rFonts w:cs="Times New Roman"/>
          <w:szCs w:val="21"/>
        </w:rPr>
        <w:t>(</w:t>
      </w:r>
      <w:proofErr w:type="gramStart"/>
      <w:r w:rsidRPr="00867232">
        <w:rPr>
          <w:rFonts w:cs="Times New Roman"/>
          <w:szCs w:val="21"/>
        </w:rPr>
        <w:t>e-g</w:t>
      </w:r>
      <w:proofErr w:type="gramEnd"/>
      <w:r w:rsidRPr="00867232">
        <w:rPr>
          <w:rFonts w:cs="Times New Roman"/>
          <w:szCs w:val="21"/>
        </w:rPr>
        <w:t xml:space="preserve">) </w:t>
      </w:r>
      <w:proofErr w:type="gramStart"/>
      <w:r w:rsidRPr="00867232">
        <w:rPr>
          <w:rFonts w:cs="Times New Roman"/>
          <w:szCs w:val="21"/>
        </w:rPr>
        <w:t>Representative three-dimensional images of the different parts of the single small-</w:t>
      </w:r>
      <w:r w:rsidR="00B908FE" w:rsidRPr="00867232">
        <w:rPr>
          <w:rFonts w:cs="Times New Roman"/>
          <w:szCs w:val="21"/>
        </w:rPr>
        <w:t>size</w:t>
      </w:r>
      <w:r w:rsidRPr="00867232">
        <w:rPr>
          <w:rFonts w:cs="Times New Roman"/>
          <w:szCs w:val="21"/>
        </w:rPr>
        <w:t xml:space="preserve"> tumor, reconstructed from the pictures taken using a confocal microscopy.</w:t>
      </w:r>
      <w:proofErr w:type="gramEnd"/>
      <w:r w:rsidRPr="00867232">
        <w:rPr>
          <w:rFonts w:cs="Times New Roman"/>
          <w:szCs w:val="21"/>
        </w:rPr>
        <w:t xml:space="preserve"> </w:t>
      </w:r>
      <w:proofErr w:type="gramStart"/>
      <w:r w:rsidRPr="00867232">
        <w:rPr>
          <w:rFonts w:cs="Times New Roman"/>
          <w:szCs w:val="21"/>
        </w:rPr>
        <w:t>G</w:t>
      </w:r>
      <w:r w:rsidRPr="00867232">
        <w:rPr>
          <w:rFonts w:cs="Times New Roman" w:hint="eastAsia"/>
          <w:szCs w:val="21"/>
        </w:rPr>
        <w:t>;</w:t>
      </w:r>
      <w:r w:rsidRPr="00867232">
        <w:rPr>
          <w:rFonts w:cs="Times New Roman"/>
          <w:szCs w:val="21"/>
        </w:rPr>
        <w:t xml:space="preserve"> GFP</w:t>
      </w:r>
      <w:r w:rsidRPr="00867232">
        <w:rPr>
          <w:rFonts w:cs="Times New Roman" w:hint="eastAsia"/>
          <w:szCs w:val="21"/>
        </w:rPr>
        <w:t>,</w:t>
      </w:r>
      <w:r w:rsidRPr="00867232">
        <w:rPr>
          <w:rFonts w:cs="Times New Roman"/>
          <w:szCs w:val="21"/>
        </w:rPr>
        <w:t xml:space="preserve"> C</w:t>
      </w:r>
      <w:r w:rsidRPr="00867232">
        <w:rPr>
          <w:rFonts w:cs="Times New Roman" w:hint="eastAsia"/>
          <w:szCs w:val="21"/>
        </w:rPr>
        <w:t>;</w:t>
      </w:r>
      <w:r w:rsidR="00EA16A6" w:rsidRPr="00867232">
        <w:rPr>
          <w:rFonts w:cs="Times New Roman"/>
          <w:szCs w:val="21"/>
        </w:rPr>
        <w:t xml:space="preserve"> </w:t>
      </w:r>
      <w:proofErr w:type="spellStart"/>
      <w:r w:rsidR="00EA16A6" w:rsidRPr="00867232">
        <w:rPr>
          <w:rFonts w:cs="Times New Roman"/>
          <w:szCs w:val="21"/>
        </w:rPr>
        <w:t>mCerul</w:t>
      </w:r>
      <w:r w:rsidRPr="00867232">
        <w:rPr>
          <w:rFonts w:cs="Times New Roman"/>
          <w:szCs w:val="21"/>
        </w:rPr>
        <w:t>ean</w:t>
      </w:r>
      <w:proofErr w:type="spellEnd"/>
      <w:r w:rsidRPr="00867232">
        <w:rPr>
          <w:rFonts w:cs="Times New Roman" w:hint="eastAsia"/>
          <w:szCs w:val="21"/>
        </w:rPr>
        <w:t>,</w:t>
      </w:r>
      <w:r w:rsidRPr="00867232">
        <w:rPr>
          <w:rFonts w:cs="Times New Roman"/>
          <w:szCs w:val="21"/>
        </w:rPr>
        <w:t xml:space="preserve"> O</w:t>
      </w:r>
      <w:r w:rsidRPr="00867232">
        <w:rPr>
          <w:rFonts w:cs="Times New Roman" w:hint="eastAsia"/>
          <w:szCs w:val="21"/>
        </w:rPr>
        <w:t>;</w:t>
      </w:r>
      <w:r w:rsidRPr="00867232">
        <w:rPr>
          <w:rFonts w:cs="Times New Roman"/>
          <w:szCs w:val="21"/>
        </w:rPr>
        <w:t xml:space="preserve"> </w:t>
      </w:r>
      <w:proofErr w:type="spellStart"/>
      <w:r w:rsidRPr="00867232">
        <w:rPr>
          <w:rFonts w:cs="Times New Roman"/>
          <w:szCs w:val="21"/>
        </w:rPr>
        <w:t>mOrange</w:t>
      </w:r>
      <w:proofErr w:type="spellEnd"/>
      <w:r w:rsidRPr="00867232">
        <w:rPr>
          <w:rFonts w:cs="Times New Roman" w:hint="eastAsia"/>
          <w:szCs w:val="21"/>
        </w:rPr>
        <w:t>,</w:t>
      </w:r>
      <w:r w:rsidRPr="00867232">
        <w:rPr>
          <w:rFonts w:cs="Times New Roman"/>
          <w:szCs w:val="21"/>
        </w:rPr>
        <w:t xml:space="preserve"> Ch</w:t>
      </w:r>
      <w:r w:rsidRPr="00867232">
        <w:rPr>
          <w:rFonts w:cs="Times New Roman" w:hint="eastAsia"/>
          <w:szCs w:val="21"/>
        </w:rPr>
        <w:t>;</w:t>
      </w:r>
      <w:r w:rsidRPr="00867232">
        <w:rPr>
          <w:rFonts w:cs="Times New Roman"/>
          <w:szCs w:val="21"/>
        </w:rPr>
        <w:t xml:space="preserve"> </w:t>
      </w:r>
      <w:proofErr w:type="spellStart"/>
      <w:r w:rsidRPr="00867232">
        <w:rPr>
          <w:rFonts w:cs="Times New Roman"/>
          <w:szCs w:val="21"/>
        </w:rPr>
        <w:t>mCherry</w:t>
      </w:r>
      <w:proofErr w:type="spellEnd"/>
      <w:r w:rsidRPr="00867232">
        <w:rPr>
          <w:rFonts w:cs="Times New Roman"/>
          <w:szCs w:val="21"/>
        </w:rPr>
        <w:t>.</w:t>
      </w:r>
      <w:proofErr w:type="gramEnd"/>
      <w:r w:rsidRPr="00867232">
        <w:rPr>
          <w:rFonts w:cs="Times New Roman"/>
          <w:szCs w:val="21"/>
        </w:rPr>
        <w:t xml:space="preserve">  </w:t>
      </w:r>
    </w:p>
    <w:p w:rsidR="00681E85" w:rsidRPr="00867232" w:rsidRDefault="00681E85">
      <w:pPr>
        <w:widowControl/>
        <w:jc w:val="left"/>
        <w:rPr>
          <w:rFonts w:cs="Times New Roman"/>
          <w:szCs w:val="21"/>
        </w:rPr>
      </w:pPr>
      <w:r w:rsidRPr="00867232">
        <w:rPr>
          <w:rFonts w:cs="Times New Roman"/>
          <w:szCs w:val="21"/>
        </w:rPr>
        <w:br w:type="page"/>
      </w:r>
    </w:p>
    <w:p w:rsidR="00E40462" w:rsidRPr="00867232" w:rsidRDefault="00A8262D" w:rsidP="00E40462">
      <w:pPr>
        <w:rPr>
          <w:rFonts w:cs="Times New Roman"/>
          <w:szCs w:val="21"/>
        </w:rPr>
      </w:pPr>
      <w:r w:rsidRPr="00867232">
        <w:rPr>
          <w:rFonts w:cs="Times New Roman"/>
          <w:noProof/>
          <w:szCs w:val="21"/>
          <w:lang w:val="en-IN" w:eastAsia="en-IN"/>
        </w:rPr>
        <w:lastRenderedPageBreak/>
        <w:drawing>
          <wp:inline distT="0" distB="0" distL="0" distR="0">
            <wp:extent cx="5400040" cy="4186555"/>
            <wp:effectExtent l="0" t="0" r="0" b="444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6.pn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4186555"/>
                    </a:xfrm>
                    <a:prstGeom prst="rect">
                      <a:avLst/>
                    </a:prstGeom>
                  </pic:spPr>
                </pic:pic>
              </a:graphicData>
            </a:graphic>
          </wp:inline>
        </w:drawing>
      </w:r>
    </w:p>
    <w:p w:rsidR="00A8262D" w:rsidRPr="00867232" w:rsidRDefault="00A8262D" w:rsidP="00A8262D">
      <w:pPr>
        <w:rPr>
          <w:rFonts w:asciiTheme="majorHAnsi" w:hAnsiTheme="majorHAnsi" w:cs="Times New Roman"/>
          <w:b/>
          <w:szCs w:val="21"/>
        </w:rPr>
      </w:pPr>
    </w:p>
    <w:p w:rsidR="00E40462" w:rsidRPr="00867232" w:rsidRDefault="00E40462" w:rsidP="00A8262D">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00E76550" w:rsidRPr="00867232">
        <w:rPr>
          <w:rFonts w:asciiTheme="majorHAnsi" w:hAnsiTheme="majorHAnsi" w:cs="Times New Roman" w:hint="eastAsia"/>
          <w:b/>
          <w:szCs w:val="21"/>
        </w:rPr>
        <w:t>7</w:t>
      </w:r>
      <w:r w:rsidRPr="00867232">
        <w:rPr>
          <w:rFonts w:asciiTheme="majorHAnsi" w:hAnsiTheme="majorHAnsi" w:cs="Times New Roman"/>
          <w:b/>
          <w:szCs w:val="21"/>
        </w:rPr>
        <w:t xml:space="preserve">  Monoclonal</w:t>
      </w:r>
      <w:proofErr w:type="gramEnd"/>
      <w:r w:rsidRPr="00867232">
        <w:rPr>
          <w:rFonts w:asciiTheme="majorHAnsi" w:hAnsiTheme="majorHAnsi" w:cs="Times New Roman"/>
          <w:b/>
          <w:szCs w:val="21"/>
        </w:rPr>
        <w:t xml:space="preserve"> large-</w:t>
      </w:r>
      <w:r w:rsidR="00B908FE" w:rsidRPr="00867232">
        <w:rPr>
          <w:rFonts w:asciiTheme="majorHAnsi" w:hAnsiTheme="majorHAnsi" w:cs="Times New Roman"/>
          <w:b/>
          <w:szCs w:val="21"/>
        </w:rPr>
        <w:t>size</w:t>
      </w:r>
      <w:r w:rsidRPr="00867232">
        <w:rPr>
          <w:rFonts w:asciiTheme="majorHAnsi" w:hAnsiTheme="majorHAnsi" w:cs="Times New Roman"/>
          <w:b/>
          <w:szCs w:val="21"/>
        </w:rPr>
        <w:t xml:space="preserve"> tumors that occurred in FAP mouse model, two-step carcinogenesis mouse model, and sporadic carcinogenesis mouse model analyzed using multi-</w:t>
      </w:r>
      <w:proofErr w:type="spellStart"/>
      <w:r w:rsidRPr="00867232">
        <w:rPr>
          <w:rFonts w:asciiTheme="majorHAnsi" w:hAnsiTheme="majorHAnsi" w:cs="Times New Roman"/>
          <w:b/>
          <w:szCs w:val="21"/>
        </w:rPr>
        <w:t>colour</w:t>
      </w:r>
      <w:proofErr w:type="spellEnd"/>
      <w:r w:rsidRPr="00867232">
        <w:rPr>
          <w:rFonts w:asciiTheme="majorHAnsi" w:hAnsiTheme="majorHAnsi" w:cs="Times New Roman"/>
          <w:b/>
          <w:szCs w:val="21"/>
        </w:rPr>
        <w:t xml:space="preserve"> labeling method.</w:t>
      </w:r>
    </w:p>
    <w:p w:rsidR="00E40462" w:rsidRPr="00867232" w:rsidRDefault="00E40462" w:rsidP="00E40462">
      <w:pPr>
        <w:rPr>
          <w:rFonts w:cs="Times New Roman"/>
          <w:szCs w:val="21"/>
        </w:rPr>
      </w:pPr>
      <w:r w:rsidRPr="00867232">
        <w:rPr>
          <w:rFonts w:cs="Times New Roman"/>
          <w:szCs w:val="21"/>
        </w:rPr>
        <w:t>(</w:t>
      </w:r>
      <w:proofErr w:type="gramStart"/>
      <w:r w:rsidRPr="00867232">
        <w:rPr>
          <w:rFonts w:cs="Times New Roman"/>
          <w:szCs w:val="21"/>
        </w:rPr>
        <w:t>a</w:t>
      </w:r>
      <w:proofErr w:type="gramEnd"/>
      <w:r w:rsidRPr="00867232">
        <w:rPr>
          <w:rFonts w:cs="Times New Roman"/>
          <w:szCs w:val="21"/>
        </w:rPr>
        <w:t>, b, c) Representative images of HE staining using slices prepared from the large-</w:t>
      </w:r>
      <w:r w:rsidR="00B908FE" w:rsidRPr="00867232">
        <w:rPr>
          <w:rFonts w:cs="Times New Roman"/>
          <w:szCs w:val="21"/>
        </w:rPr>
        <w:t>size</w:t>
      </w:r>
      <w:r w:rsidRPr="00867232">
        <w:rPr>
          <w:rFonts w:cs="Times New Roman"/>
          <w:szCs w:val="21"/>
        </w:rPr>
        <w:t xml:space="preserve"> tumor in FAP model (a), two-step carcinogenesis model (b), and sporadic carcinogenesis model (c). S</w:t>
      </w:r>
      <w:r w:rsidR="00C41060" w:rsidRPr="00867232">
        <w:rPr>
          <w:rFonts w:cs="Times New Roman"/>
          <w:szCs w:val="21"/>
        </w:rPr>
        <w:t xml:space="preserve">cale bar, </w:t>
      </w:r>
      <w:r w:rsidR="00C41060" w:rsidRPr="00867232">
        <w:rPr>
          <w:rFonts w:cs="Times New Roman" w:hint="eastAsia"/>
          <w:szCs w:val="21"/>
        </w:rPr>
        <w:t>5</w:t>
      </w:r>
      <w:r w:rsidRPr="00867232">
        <w:rPr>
          <w:rFonts w:cs="Times New Roman"/>
          <w:szCs w:val="21"/>
        </w:rPr>
        <w:t>00μm.</w:t>
      </w:r>
    </w:p>
    <w:p w:rsidR="00E40462" w:rsidRPr="00867232" w:rsidRDefault="00E40462" w:rsidP="00E40462">
      <w:pPr>
        <w:rPr>
          <w:rFonts w:cs="Times New Roman"/>
          <w:szCs w:val="21"/>
        </w:rPr>
      </w:pPr>
      <w:r w:rsidRPr="00867232">
        <w:rPr>
          <w:rFonts w:cs="Times New Roman"/>
          <w:szCs w:val="21"/>
        </w:rPr>
        <w:t>(</w:t>
      </w:r>
      <w:proofErr w:type="gramStart"/>
      <w:r w:rsidRPr="00867232">
        <w:rPr>
          <w:rFonts w:cs="Times New Roman"/>
          <w:szCs w:val="21"/>
        </w:rPr>
        <w:t>a</w:t>
      </w:r>
      <w:proofErr w:type="gramEnd"/>
      <w:r w:rsidRPr="00867232">
        <w:rPr>
          <w:rFonts w:cs="Times New Roman"/>
          <w:szCs w:val="21"/>
        </w:rPr>
        <w:t>’, b’, c’) Representative images of β-Catenin (brown) staining using slices prepared from the large-</w:t>
      </w:r>
      <w:r w:rsidR="00B908FE" w:rsidRPr="00867232">
        <w:rPr>
          <w:rFonts w:cs="Times New Roman"/>
          <w:szCs w:val="21"/>
        </w:rPr>
        <w:t>size</w:t>
      </w:r>
      <w:r w:rsidRPr="00867232">
        <w:rPr>
          <w:rFonts w:cs="Times New Roman"/>
          <w:szCs w:val="21"/>
        </w:rPr>
        <w:t xml:space="preserve"> tumor in FAP model (a’), two-step carcinogenesis model (b’), and sporadic carcinogenesis model (c’). The area circled with white dotted line represents tumor area, evaluated by nuclear accumulation of β-Catenin. Insets represent higher magnification images of the correspondent boxed area. Scale bar, </w:t>
      </w:r>
      <w:r w:rsidR="0087514C" w:rsidRPr="00867232">
        <w:rPr>
          <w:rFonts w:cs="Times New Roman" w:hint="eastAsia"/>
          <w:szCs w:val="21"/>
        </w:rPr>
        <w:t>500</w:t>
      </w:r>
      <w:r w:rsidRPr="00867232">
        <w:rPr>
          <w:rFonts w:cs="Times New Roman"/>
          <w:szCs w:val="21"/>
        </w:rPr>
        <w:t>μm.</w:t>
      </w:r>
    </w:p>
    <w:p w:rsidR="00E40462" w:rsidRPr="00867232" w:rsidRDefault="00E40462" w:rsidP="00E40462">
      <w:pPr>
        <w:rPr>
          <w:rFonts w:cs="Times New Roman"/>
          <w:szCs w:val="21"/>
        </w:rPr>
      </w:pPr>
      <w:r w:rsidRPr="00867232">
        <w:rPr>
          <w:rFonts w:cs="Times New Roman"/>
          <w:szCs w:val="21"/>
        </w:rPr>
        <w:t>(</w:t>
      </w:r>
      <w:proofErr w:type="gramStart"/>
      <w:r w:rsidRPr="00867232">
        <w:rPr>
          <w:rFonts w:cs="Times New Roman"/>
          <w:szCs w:val="21"/>
        </w:rPr>
        <w:t>a</w:t>
      </w:r>
      <w:proofErr w:type="gramEnd"/>
      <w:r w:rsidRPr="00867232">
        <w:rPr>
          <w:rFonts w:cs="Times New Roman"/>
          <w:szCs w:val="21"/>
        </w:rPr>
        <w:t>’’, b’’, c’’) Representative fluorescent images of the large-</w:t>
      </w:r>
      <w:r w:rsidR="00B908FE" w:rsidRPr="00867232">
        <w:rPr>
          <w:rFonts w:cs="Times New Roman"/>
          <w:szCs w:val="21"/>
        </w:rPr>
        <w:t>size</w:t>
      </w:r>
      <w:r w:rsidRPr="00867232">
        <w:rPr>
          <w:rFonts w:cs="Times New Roman"/>
          <w:szCs w:val="21"/>
        </w:rPr>
        <w:t xml:space="preserve"> tumor showed that there </w:t>
      </w:r>
      <w:r w:rsidR="00B908FE" w:rsidRPr="00867232">
        <w:rPr>
          <w:rFonts w:cs="Times New Roman"/>
          <w:szCs w:val="21"/>
        </w:rPr>
        <w:t>existed</w:t>
      </w:r>
      <w:r w:rsidRPr="00867232">
        <w:rPr>
          <w:rFonts w:cs="Times New Roman"/>
          <w:szCs w:val="21"/>
        </w:rPr>
        <w:t xml:space="preserve"> monoclonal large </w:t>
      </w:r>
      <w:r w:rsidR="00B908FE" w:rsidRPr="00867232">
        <w:rPr>
          <w:rFonts w:cs="Times New Roman"/>
          <w:szCs w:val="21"/>
        </w:rPr>
        <w:t>size</w:t>
      </w:r>
      <w:r w:rsidRPr="00867232">
        <w:rPr>
          <w:rFonts w:cs="Times New Roman"/>
          <w:szCs w:val="21"/>
        </w:rPr>
        <w:t xml:space="preserve"> tumor in FAP model (a’’), two-step carcinogenesis model (b’’) and sporadic carcinogenesis model (c’’). Because the blue or green colored cells (a’’), or green colored cells (b’’ and c’’) in tumor mass were confirmed not to be epithelial cells (Data not shown), the tumors were judged as monoclonal. </w:t>
      </w:r>
      <w:proofErr w:type="gramStart"/>
      <w:r w:rsidRPr="00867232">
        <w:rPr>
          <w:rFonts w:cs="Times New Roman"/>
          <w:szCs w:val="21"/>
        </w:rPr>
        <w:t>G</w:t>
      </w:r>
      <w:r w:rsidRPr="00867232">
        <w:rPr>
          <w:rFonts w:cs="Times New Roman" w:hint="eastAsia"/>
          <w:szCs w:val="21"/>
        </w:rPr>
        <w:t>;</w:t>
      </w:r>
      <w:r w:rsidRPr="00867232">
        <w:rPr>
          <w:rFonts w:cs="Times New Roman"/>
          <w:szCs w:val="21"/>
        </w:rPr>
        <w:t xml:space="preserve"> GFP</w:t>
      </w:r>
      <w:r w:rsidRPr="00867232">
        <w:rPr>
          <w:rFonts w:cs="Times New Roman" w:hint="eastAsia"/>
          <w:szCs w:val="21"/>
        </w:rPr>
        <w:t>,</w:t>
      </w:r>
      <w:r w:rsidRPr="00867232">
        <w:rPr>
          <w:rFonts w:cs="Times New Roman"/>
          <w:szCs w:val="21"/>
        </w:rPr>
        <w:t xml:space="preserve"> C</w:t>
      </w:r>
      <w:r w:rsidRPr="00867232">
        <w:rPr>
          <w:rFonts w:cs="Times New Roman" w:hint="eastAsia"/>
          <w:szCs w:val="21"/>
        </w:rPr>
        <w:t>;</w:t>
      </w:r>
      <w:r w:rsidR="00EA16A6" w:rsidRPr="00867232">
        <w:rPr>
          <w:rFonts w:cs="Times New Roman"/>
          <w:szCs w:val="21"/>
        </w:rPr>
        <w:t xml:space="preserve"> </w:t>
      </w:r>
      <w:proofErr w:type="spellStart"/>
      <w:r w:rsidR="00EA16A6" w:rsidRPr="00867232">
        <w:rPr>
          <w:rFonts w:cs="Times New Roman"/>
          <w:szCs w:val="21"/>
        </w:rPr>
        <w:t>mCerul</w:t>
      </w:r>
      <w:r w:rsidRPr="00867232">
        <w:rPr>
          <w:rFonts w:cs="Times New Roman"/>
          <w:szCs w:val="21"/>
        </w:rPr>
        <w:t>ean</w:t>
      </w:r>
      <w:proofErr w:type="spellEnd"/>
      <w:r w:rsidRPr="00867232">
        <w:rPr>
          <w:rFonts w:cs="Times New Roman" w:hint="eastAsia"/>
          <w:szCs w:val="21"/>
        </w:rPr>
        <w:t>,</w:t>
      </w:r>
      <w:r w:rsidRPr="00867232">
        <w:rPr>
          <w:rFonts w:cs="Times New Roman"/>
          <w:szCs w:val="21"/>
        </w:rPr>
        <w:t xml:space="preserve"> O</w:t>
      </w:r>
      <w:r w:rsidRPr="00867232">
        <w:rPr>
          <w:rFonts w:cs="Times New Roman" w:hint="eastAsia"/>
          <w:szCs w:val="21"/>
        </w:rPr>
        <w:t>;</w:t>
      </w:r>
      <w:r w:rsidRPr="00867232">
        <w:rPr>
          <w:rFonts w:cs="Times New Roman"/>
          <w:szCs w:val="21"/>
        </w:rPr>
        <w:t xml:space="preserve"> </w:t>
      </w:r>
      <w:proofErr w:type="spellStart"/>
      <w:r w:rsidRPr="00867232">
        <w:rPr>
          <w:rFonts w:cs="Times New Roman"/>
          <w:szCs w:val="21"/>
        </w:rPr>
        <w:lastRenderedPageBreak/>
        <w:t>mOrange</w:t>
      </w:r>
      <w:proofErr w:type="spellEnd"/>
      <w:r w:rsidRPr="00867232">
        <w:rPr>
          <w:rFonts w:cs="Times New Roman" w:hint="eastAsia"/>
          <w:szCs w:val="21"/>
        </w:rPr>
        <w:t>,</w:t>
      </w:r>
      <w:r w:rsidRPr="00867232">
        <w:rPr>
          <w:rFonts w:cs="Times New Roman"/>
          <w:szCs w:val="21"/>
        </w:rPr>
        <w:t xml:space="preserve"> Ch</w:t>
      </w:r>
      <w:r w:rsidRPr="00867232">
        <w:rPr>
          <w:rFonts w:cs="Times New Roman" w:hint="eastAsia"/>
          <w:szCs w:val="21"/>
        </w:rPr>
        <w:t>;</w:t>
      </w:r>
      <w:r w:rsidRPr="00867232">
        <w:rPr>
          <w:rFonts w:cs="Times New Roman"/>
          <w:szCs w:val="21"/>
        </w:rPr>
        <w:t xml:space="preserve"> </w:t>
      </w:r>
      <w:proofErr w:type="spellStart"/>
      <w:r w:rsidRPr="00867232">
        <w:rPr>
          <w:rFonts w:cs="Times New Roman"/>
          <w:szCs w:val="21"/>
        </w:rPr>
        <w:t>mCherry</w:t>
      </w:r>
      <w:proofErr w:type="spellEnd"/>
      <w:r w:rsidRPr="00867232">
        <w:rPr>
          <w:rFonts w:cs="Times New Roman"/>
          <w:szCs w:val="21"/>
        </w:rPr>
        <w:t>.</w:t>
      </w:r>
      <w:proofErr w:type="gramEnd"/>
      <w:r w:rsidRPr="00867232">
        <w:rPr>
          <w:rFonts w:cs="Times New Roman"/>
          <w:szCs w:val="21"/>
        </w:rPr>
        <w:t xml:space="preserve"> Scale bar, </w:t>
      </w:r>
      <w:r w:rsidR="0087514C" w:rsidRPr="00867232">
        <w:rPr>
          <w:rFonts w:cs="Times New Roman" w:hint="eastAsia"/>
          <w:szCs w:val="21"/>
        </w:rPr>
        <w:t>5</w:t>
      </w:r>
      <w:r w:rsidRPr="00867232">
        <w:rPr>
          <w:rFonts w:cs="Times New Roman"/>
          <w:szCs w:val="21"/>
        </w:rPr>
        <w:t>00μm.</w:t>
      </w:r>
    </w:p>
    <w:p w:rsidR="00681E85" w:rsidRPr="00867232" w:rsidRDefault="00681E85">
      <w:pPr>
        <w:widowControl/>
        <w:jc w:val="left"/>
        <w:rPr>
          <w:rFonts w:cs="Times New Roman"/>
          <w:szCs w:val="21"/>
        </w:rPr>
      </w:pPr>
      <w:r w:rsidRPr="00867232">
        <w:rPr>
          <w:rFonts w:cs="Times New Roman"/>
          <w:szCs w:val="21"/>
        </w:rPr>
        <w:br w:type="page"/>
      </w:r>
    </w:p>
    <w:p w:rsidR="00A8262D" w:rsidRPr="00867232" w:rsidRDefault="00A8262D" w:rsidP="00D10A31">
      <w:pPr>
        <w:rPr>
          <w:rFonts w:cs="Times New Roman"/>
          <w:szCs w:val="21"/>
        </w:rPr>
      </w:pPr>
      <w:r w:rsidRPr="00867232">
        <w:rPr>
          <w:rFonts w:cs="Times New Roman"/>
          <w:noProof/>
          <w:szCs w:val="21"/>
          <w:lang w:val="en-IN" w:eastAsia="en-IN"/>
        </w:rPr>
        <w:lastRenderedPageBreak/>
        <w:drawing>
          <wp:inline distT="0" distB="0" distL="0" distR="0">
            <wp:extent cx="5400040" cy="2385695"/>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7.pn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2385695"/>
                    </a:xfrm>
                    <a:prstGeom prst="rect">
                      <a:avLst/>
                    </a:prstGeom>
                  </pic:spPr>
                </pic:pic>
              </a:graphicData>
            </a:graphic>
          </wp:inline>
        </w:drawing>
      </w:r>
    </w:p>
    <w:p w:rsidR="00A8262D" w:rsidRPr="00867232" w:rsidRDefault="00A8262D" w:rsidP="00D10A31">
      <w:pPr>
        <w:rPr>
          <w:rFonts w:asciiTheme="majorHAnsi" w:hAnsiTheme="majorHAnsi" w:cs="Times New Roman"/>
          <w:b/>
          <w:szCs w:val="21"/>
        </w:rPr>
      </w:pPr>
    </w:p>
    <w:p w:rsidR="00D10A31" w:rsidRPr="00867232" w:rsidRDefault="00D10A31" w:rsidP="00D10A31">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00E76550" w:rsidRPr="00867232">
        <w:rPr>
          <w:rFonts w:asciiTheme="majorHAnsi" w:hAnsiTheme="majorHAnsi" w:cs="Times New Roman" w:hint="eastAsia"/>
          <w:b/>
          <w:szCs w:val="21"/>
        </w:rPr>
        <w:t>8</w:t>
      </w:r>
      <w:r w:rsidRPr="00867232">
        <w:rPr>
          <w:rFonts w:asciiTheme="majorHAnsi" w:hAnsiTheme="majorHAnsi" w:cs="Times New Roman"/>
          <w:b/>
          <w:szCs w:val="21"/>
        </w:rPr>
        <w:t xml:space="preserve">  Clonal</w:t>
      </w:r>
      <w:proofErr w:type="gramEnd"/>
      <w:r w:rsidRPr="00867232">
        <w:rPr>
          <w:rFonts w:asciiTheme="majorHAnsi" w:hAnsiTheme="majorHAnsi" w:cs="Times New Roman"/>
          <w:b/>
          <w:szCs w:val="21"/>
        </w:rPr>
        <w:t xml:space="preserve"> analysis of adenocarcinoma occurring in sporadic carcinogenesis mouse model by multi-</w:t>
      </w:r>
      <w:proofErr w:type="spellStart"/>
      <w:r w:rsidRPr="00867232">
        <w:rPr>
          <w:rFonts w:asciiTheme="majorHAnsi" w:hAnsiTheme="majorHAnsi" w:cs="Times New Roman"/>
          <w:b/>
          <w:szCs w:val="21"/>
        </w:rPr>
        <w:t>colour</w:t>
      </w:r>
      <w:proofErr w:type="spellEnd"/>
      <w:r w:rsidRPr="00867232">
        <w:rPr>
          <w:rFonts w:asciiTheme="majorHAnsi" w:hAnsiTheme="majorHAnsi" w:cs="Times New Roman"/>
          <w:b/>
          <w:szCs w:val="21"/>
        </w:rPr>
        <w:t xml:space="preserve"> lineage tracing.</w:t>
      </w:r>
    </w:p>
    <w:p w:rsidR="00D10A31" w:rsidRPr="00867232" w:rsidRDefault="00D10A31" w:rsidP="00D10A31">
      <w:pPr>
        <w:rPr>
          <w:rFonts w:cs="Times New Roman"/>
          <w:szCs w:val="21"/>
        </w:rPr>
      </w:pPr>
      <w:r w:rsidRPr="00867232">
        <w:rPr>
          <w:rFonts w:cs="Times New Roman"/>
          <w:szCs w:val="21"/>
        </w:rPr>
        <w:t>(a) Schematic protocol of the CreERT2-mediatid ubiquitous multi-</w:t>
      </w:r>
      <w:proofErr w:type="spellStart"/>
      <w:r w:rsidRPr="00867232">
        <w:rPr>
          <w:rFonts w:cs="Times New Roman"/>
          <w:szCs w:val="21"/>
        </w:rPr>
        <w:t>colour</w:t>
      </w:r>
      <w:proofErr w:type="spellEnd"/>
      <w:r w:rsidRPr="00867232">
        <w:rPr>
          <w:rFonts w:cs="Times New Roman"/>
          <w:szCs w:val="21"/>
        </w:rPr>
        <w:t xml:space="preserve"> labeling in sporadic carcinogenesis model using </w:t>
      </w:r>
      <w:r w:rsidRPr="00867232">
        <w:rPr>
          <w:rFonts w:cs="Times New Roman"/>
          <w:i/>
          <w:szCs w:val="21"/>
        </w:rPr>
        <w:t>Rosa26</w:t>
      </w:r>
      <w:r w:rsidR="00CA45C8" w:rsidRPr="00867232">
        <w:rPr>
          <w:rFonts w:cs="Times New Roman"/>
          <w:i/>
          <w:szCs w:val="21"/>
          <w:vertAlign w:val="superscript"/>
        </w:rPr>
        <w:t>CreERT2</w:t>
      </w:r>
      <w:r w:rsidR="00CA45C8" w:rsidRPr="00867232">
        <w:rPr>
          <w:rFonts w:cs="Times New Roman" w:hint="eastAsia"/>
          <w:i/>
          <w:szCs w:val="21"/>
          <w:vertAlign w:val="superscript"/>
        </w:rPr>
        <w:t>/</w:t>
      </w:r>
      <w:proofErr w:type="spellStart"/>
      <w:proofErr w:type="gramStart"/>
      <w:r w:rsidR="00CA45C8" w:rsidRPr="00867232">
        <w:rPr>
          <w:rFonts w:cs="Times New Roman" w:hint="eastAsia"/>
          <w:i/>
          <w:szCs w:val="21"/>
          <w:vertAlign w:val="superscript"/>
        </w:rPr>
        <w:t>rbw</w:t>
      </w:r>
      <w:proofErr w:type="spellEnd"/>
      <w:r w:rsidRPr="00867232">
        <w:rPr>
          <w:rFonts w:cs="Times New Roman"/>
          <w:bCs/>
          <w:i/>
          <w:szCs w:val="21"/>
        </w:rPr>
        <w:t xml:space="preserve"> </w:t>
      </w:r>
      <w:r w:rsidRPr="00867232">
        <w:rPr>
          <w:rFonts w:cs="Times New Roman"/>
          <w:i/>
          <w:szCs w:val="21"/>
        </w:rPr>
        <w:t>;</w:t>
      </w:r>
      <w:proofErr w:type="gramEnd"/>
      <w:r w:rsidRPr="00867232">
        <w:rPr>
          <w:rFonts w:cs="Times New Roman"/>
          <w:i/>
          <w:szCs w:val="21"/>
        </w:rPr>
        <w:t xml:space="preserve"> </w:t>
      </w:r>
      <w:r w:rsidRPr="00867232">
        <w:rPr>
          <w:rFonts w:cs="Times New Roman"/>
          <w:bCs/>
          <w:i/>
          <w:szCs w:val="21"/>
        </w:rPr>
        <w:t>APC</w:t>
      </w:r>
      <w:r w:rsidRPr="00867232">
        <w:rPr>
          <w:rFonts w:cs="Times New Roman"/>
          <w:bCs/>
          <w:i/>
          <w:szCs w:val="21"/>
          <w:vertAlign w:val="superscript"/>
        </w:rPr>
        <w:t>+/+</w:t>
      </w:r>
      <w:r w:rsidRPr="00867232">
        <w:rPr>
          <w:rFonts w:cs="Times New Roman"/>
          <w:szCs w:val="21"/>
        </w:rPr>
        <w:t xml:space="preserve"> mice. When the mice, all the cells of which express GFP, received </w:t>
      </w:r>
      <w:proofErr w:type="spellStart"/>
      <w:r w:rsidRPr="00867232">
        <w:rPr>
          <w:rFonts w:cs="Times New Roman"/>
          <w:szCs w:val="21"/>
        </w:rPr>
        <w:t>tamoxifen</w:t>
      </w:r>
      <w:proofErr w:type="spellEnd"/>
      <w:r w:rsidRPr="00867232">
        <w:rPr>
          <w:rFonts w:cs="Times New Roman"/>
          <w:szCs w:val="21"/>
        </w:rPr>
        <w:t xml:space="preserve"> at the age of 34, CreERT2-mediated recombination is occurred in ubiquitous cells, leading to GFP deletion and random expression of </w:t>
      </w:r>
      <w:proofErr w:type="spellStart"/>
      <w:r w:rsidR="008E021B" w:rsidRPr="00867232">
        <w:rPr>
          <w:rFonts w:cs="Times New Roman"/>
          <w:szCs w:val="21"/>
        </w:rPr>
        <w:t>mCerulean</w:t>
      </w:r>
      <w:proofErr w:type="spellEnd"/>
      <w:r w:rsidRPr="00867232">
        <w:rPr>
          <w:rFonts w:cs="Times New Roman"/>
          <w:szCs w:val="21"/>
        </w:rPr>
        <w:t xml:space="preserve">, </w:t>
      </w:r>
      <w:proofErr w:type="spellStart"/>
      <w:r w:rsidRPr="00867232">
        <w:rPr>
          <w:rFonts w:cs="Times New Roman"/>
          <w:szCs w:val="21"/>
        </w:rPr>
        <w:t>mOrange</w:t>
      </w:r>
      <w:proofErr w:type="spellEnd"/>
      <w:r w:rsidRPr="00867232">
        <w:rPr>
          <w:rFonts w:cs="Times New Roman"/>
          <w:szCs w:val="21"/>
        </w:rPr>
        <w:t xml:space="preserve"> or </w:t>
      </w:r>
      <w:proofErr w:type="spellStart"/>
      <w:r w:rsidRPr="00867232">
        <w:rPr>
          <w:rFonts w:cs="Times New Roman"/>
          <w:szCs w:val="21"/>
        </w:rPr>
        <w:t>mCherry</w:t>
      </w:r>
      <w:proofErr w:type="spellEnd"/>
      <w:r w:rsidRPr="00867232">
        <w:rPr>
          <w:rFonts w:cs="Times New Roman"/>
          <w:szCs w:val="21"/>
        </w:rPr>
        <w:t xml:space="preserve">. </w:t>
      </w:r>
      <w:r w:rsidRPr="00867232">
        <w:rPr>
          <w:rFonts w:cs="Times New Roman"/>
          <w:bCs/>
          <w:szCs w:val="21"/>
        </w:rPr>
        <w:t xml:space="preserve">Single administration of </w:t>
      </w:r>
      <w:proofErr w:type="spellStart"/>
      <w:r w:rsidRPr="00867232">
        <w:rPr>
          <w:rFonts w:cs="Times New Roman"/>
          <w:bCs/>
          <w:szCs w:val="21"/>
        </w:rPr>
        <w:t>azoxymethane</w:t>
      </w:r>
      <w:proofErr w:type="spellEnd"/>
      <w:r w:rsidRPr="00867232">
        <w:rPr>
          <w:rFonts w:cs="Times New Roman"/>
          <w:bCs/>
          <w:szCs w:val="21"/>
        </w:rPr>
        <w:t xml:space="preserve"> </w:t>
      </w:r>
      <w:r w:rsidRPr="00867232">
        <w:rPr>
          <w:rFonts w:cs="Times New Roman"/>
          <w:szCs w:val="21"/>
        </w:rPr>
        <w:t xml:space="preserve">at the age of 35 initiates </w:t>
      </w:r>
      <w:proofErr w:type="spellStart"/>
      <w:r w:rsidRPr="00867232">
        <w:rPr>
          <w:rFonts w:cs="Times New Roman"/>
          <w:szCs w:val="21"/>
        </w:rPr>
        <w:t>tumorigenesis</w:t>
      </w:r>
      <w:proofErr w:type="spellEnd"/>
      <w:r w:rsidRPr="00867232">
        <w:rPr>
          <w:rFonts w:cs="Times New Roman"/>
          <w:szCs w:val="21"/>
        </w:rPr>
        <w:t xml:space="preserve">, followed by 2% DSS treatment from the age of 42 to 49, which promotes </w:t>
      </w:r>
      <w:proofErr w:type="spellStart"/>
      <w:r w:rsidRPr="00867232">
        <w:rPr>
          <w:rFonts w:cs="Times New Roman"/>
          <w:szCs w:val="21"/>
        </w:rPr>
        <w:t>tumorigenesis</w:t>
      </w:r>
      <w:proofErr w:type="spellEnd"/>
      <w:r w:rsidRPr="00867232">
        <w:rPr>
          <w:rFonts w:cs="Times New Roman"/>
          <w:szCs w:val="21"/>
        </w:rPr>
        <w:t xml:space="preserve"> to generate sporadic colon adenocarcinoma. 98-day-old mice were analyzed. </w:t>
      </w:r>
      <w:proofErr w:type="gramStart"/>
      <w:r w:rsidRPr="00867232">
        <w:rPr>
          <w:rFonts w:cs="Times New Roman"/>
          <w:szCs w:val="21"/>
        </w:rPr>
        <w:t>P, Postnatal day.</w:t>
      </w:r>
      <w:proofErr w:type="gramEnd"/>
    </w:p>
    <w:p w:rsidR="00D10A31" w:rsidRPr="00867232" w:rsidRDefault="00D10A31" w:rsidP="00D10A31">
      <w:pPr>
        <w:rPr>
          <w:rFonts w:cs="Times New Roman"/>
          <w:szCs w:val="21"/>
        </w:rPr>
      </w:pPr>
      <w:r w:rsidRPr="00867232">
        <w:rPr>
          <w:rFonts w:cs="Times New Roman"/>
          <w:szCs w:val="21"/>
        </w:rPr>
        <w:t>(b) Representative HE staining (b) and fluorescent image (b’) of large-</w:t>
      </w:r>
      <w:r w:rsidR="008E021B" w:rsidRPr="00867232">
        <w:rPr>
          <w:rFonts w:cs="Times New Roman"/>
          <w:szCs w:val="21"/>
        </w:rPr>
        <w:t>size</w:t>
      </w:r>
      <w:r w:rsidRPr="00867232">
        <w:rPr>
          <w:rFonts w:cs="Times New Roman"/>
          <w:szCs w:val="21"/>
        </w:rPr>
        <w:t xml:space="preserve"> tumor are shown. </w:t>
      </w:r>
      <w:proofErr w:type="gramStart"/>
      <w:r w:rsidR="00CA45C8" w:rsidRPr="00867232">
        <w:rPr>
          <w:rFonts w:cs="Times New Roman"/>
          <w:szCs w:val="21"/>
        </w:rPr>
        <w:t>G</w:t>
      </w:r>
      <w:r w:rsidR="00CA45C8" w:rsidRPr="00867232">
        <w:rPr>
          <w:rFonts w:cs="Times New Roman" w:hint="eastAsia"/>
          <w:szCs w:val="21"/>
        </w:rPr>
        <w:t>;</w:t>
      </w:r>
      <w:r w:rsidR="00CA45C8" w:rsidRPr="00867232">
        <w:rPr>
          <w:rFonts w:cs="Times New Roman"/>
          <w:szCs w:val="21"/>
        </w:rPr>
        <w:t xml:space="preserve"> GFP</w:t>
      </w:r>
      <w:r w:rsidR="00CA45C8" w:rsidRPr="00867232">
        <w:rPr>
          <w:rFonts w:cs="Times New Roman" w:hint="eastAsia"/>
          <w:szCs w:val="21"/>
        </w:rPr>
        <w:t>,</w:t>
      </w:r>
      <w:r w:rsidR="00CA45C8" w:rsidRPr="00867232">
        <w:rPr>
          <w:rFonts w:cs="Times New Roman"/>
          <w:szCs w:val="21"/>
        </w:rPr>
        <w:t xml:space="preserve"> C</w:t>
      </w:r>
      <w:r w:rsidR="00CA45C8" w:rsidRPr="00867232">
        <w:rPr>
          <w:rFonts w:cs="Times New Roman" w:hint="eastAsia"/>
          <w:szCs w:val="21"/>
        </w:rPr>
        <w:t>;</w:t>
      </w:r>
      <w:r w:rsidR="008451D7" w:rsidRPr="00867232">
        <w:rPr>
          <w:rFonts w:cs="Times New Roman"/>
          <w:szCs w:val="21"/>
        </w:rPr>
        <w:t xml:space="preserve"> </w:t>
      </w:r>
      <w:proofErr w:type="spellStart"/>
      <w:r w:rsidR="008451D7" w:rsidRPr="00867232">
        <w:rPr>
          <w:rFonts w:cs="Times New Roman"/>
          <w:szCs w:val="21"/>
        </w:rPr>
        <w:t>mCerul</w:t>
      </w:r>
      <w:r w:rsidR="00CA45C8" w:rsidRPr="00867232">
        <w:rPr>
          <w:rFonts w:cs="Times New Roman"/>
          <w:szCs w:val="21"/>
        </w:rPr>
        <w:t>ean</w:t>
      </w:r>
      <w:proofErr w:type="spellEnd"/>
      <w:r w:rsidR="00CA45C8" w:rsidRPr="00867232">
        <w:rPr>
          <w:rFonts w:cs="Times New Roman" w:hint="eastAsia"/>
          <w:szCs w:val="21"/>
        </w:rPr>
        <w:t>,</w:t>
      </w:r>
      <w:r w:rsidR="00CA45C8" w:rsidRPr="00867232">
        <w:rPr>
          <w:rFonts w:cs="Times New Roman"/>
          <w:szCs w:val="21"/>
        </w:rPr>
        <w:t xml:space="preserve"> O</w:t>
      </w:r>
      <w:r w:rsidR="00CA45C8" w:rsidRPr="00867232">
        <w:rPr>
          <w:rFonts w:cs="Times New Roman" w:hint="eastAsia"/>
          <w:szCs w:val="21"/>
        </w:rPr>
        <w:t>;</w:t>
      </w:r>
      <w:r w:rsidR="00CA45C8" w:rsidRPr="00867232">
        <w:rPr>
          <w:rFonts w:cs="Times New Roman"/>
          <w:szCs w:val="21"/>
        </w:rPr>
        <w:t xml:space="preserve"> </w:t>
      </w:r>
      <w:proofErr w:type="spellStart"/>
      <w:r w:rsidR="00CA45C8" w:rsidRPr="00867232">
        <w:rPr>
          <w:rFonts w:cs="Times New Roman"/>
          <w:szCs w:val="21"/>
        </w:rPr>
        <w:t>mOrange</w:t>
      </w:r>
      <w:proofErr w:type="spellEnd"/>
      <w:r w:rsidR="00CA45C8" w:rsidRPr="00867232">
        <w:rPr>
          <w:rFonts w:cs="Times New Roman" w:hint="eastAsia"/>
          <w:szCs w:val="21"/>
        </w:rPr>
        <w:t>,</w:t>
      </w:r>
      <w:r w:rsidR="00CA45C8" w:rsidRPr="00867232">
        <w:rPr>
          <w:rFonts w:cs="Times New Roman"/>
          <w:szCs w:val="21"/>
        </w:rPr>
        <w:t xml:space="preserve"> Ch</w:t>
      </w:r>
      <w:r w:rsidR="00CA45C8" w:rsidRPr="00867232">
        <w:rPr>
          <w:rFonts w:cs="Times New Roman" w:hint="eastAsia"/>
          <w:szCs w:val="21"/>
        </w:rPr>
        <w:t>;</w:t>
      </w:r>
      <w:r w:rsidR="00CA45C8" w:rsidRPr="00867232">
        <w:rPr>
          <w:rFonts w:cs="Times New Roman"/>
          <w:szCs w:val="21"/>
        </w:rPr>
        <w:t xml:space="preserve"> </w:t>
      </w:r>
      <w:proofErr w:type="spellStart"/>
      <w:r w:rsidR="00CA45C8" w:rsidRPr="00867232">
        <w:rPr>
          <w:rFonts w:cs="Times New Roman"/>
          <w:szCs w:val="21"/>
        </w:rPr>
        <w:t>mCherry</w:t>
      </w:r>
      <w:proofErr w:type="spellEnd"/>
      <w:r w:rsidR="00CA45C8" w:rsidRPr="00867232">
        <w:rPr>
          <w:rFonts w:cs="Times New Roman"/>
          <w:szCs w:val="21"/>
        </w:rPr>
        <w:t>.</w:t>
      </w:r>
      <w:proofErr w:type="gramEnd"/>
      <w:r w:rsidRPr="00867232">
        <w:rPr>
          <w:rFonts w:cs="Times New Roman"/>
          <w:szCs w:val="21"/>
        </w:rPr>
        <w:t xml:space="preserve"> Representative β-Catenin (brown) staining (b’’) and a high-power view of the boxed area (lower-right) are shown. White dotted line and black dotted line represent the border between tumor and </w:t>
      </w:r>
      <w:proofErr w:type="spellStart"/>
      <w:r w:rsidRPr="00867232">
        <w:rPr>
          <w:rFonts w:cs="Times New Roman"/>
          <w:szCs w:val="21"/>
        </w:rPr>
        <w:t>stroma</w:t>
      </w:r>
      <w:proofErr w:type="spellEnd"/>
      <w:r w:rsidRPr="00867232">
        <w:rPr>
          <w:rFonts w:cs="Times New Roman"/>
          <w:szCs w:val="21"/>
        </w:rPr>
        <w:t xml:space="preserve">, and the border between normal </w:t>
      </w:r>
      <w:r w:rsidR="0078508B" w:rsidRPr="00867232">
        <w:rPr>
          <w:rFonts w:cs="Times New Roman"/>
          <w:szCs w:val="21"/>
        </w:rPr>
        <w:t xml:space="preserve">epithelium </w:t>
      </w:r>
      <w:r w:rsidRPr="00867232">
        <w:rPr>
          <w:rFonts w:cs="Times New Roman"/>
          <w:szCs w:val="21"/>
        </w:rPr>
        <w:t xml:space="preserve">and </w:t>
      </w:r>
      <w:proofErr w:type="spellStart"/>
      <w:r w:rsidRPr="00867232">
        <w:rPr>
          <w:rFonts w:cs="Times New Roman"/>
          <w:szCs w:val="21"/>
        </w:rPr>
        <w:t>stroma</w:t>
      </w:r>
      <w:proofErr w:type="spellEnd"/>
      <w:r w:rsidRPr="00867232">
        <w:rPr>
          <w:rFonts w:cs="Times New Roman"/>
          <w:szCs w:val="21"/>
        </w:rPr>
        <w:t xml:space="preserve">, respectively. </w:t>
      </w:r>
      <w:proofErr w:type="gramStart"/>
      <w:r w:rsidRPr="00867232">
        <w:rPr>
          <w:rFonts w:cs="Times New Roman"/>
          <w:szCs w:val="21"/>
        </w:rPr>
        <w:t xml:space="preserve">T, tumor; S, </w:t>
      </w:r>
      <w:proofErr w:type="spellStart"/>
      <w:r w:rsidRPr="00867232">
        <w:rPr>
          <w:rFonts w:cs="Times New Roman"/>
          <w:szCs w:val="21"/>
        </w:rPr>
        <w:t>Stroma</w:t>
      </w:r>
      <w:proofErr w:type="spellEnd"/>
      <w:r w:rsidRPr="00867232">
        <w:rPr>
          <w:rFonts w:cs="Times New Roman"/>
          <w:szCs w:val="21"/>
        </w:rPr>
        <w:t>; N, Normal.</w:t>
      </w:r>
      <w:proofErr w:type="gramEnd"/>
      <w:r w:rsidRPr="00867232">
        <w:rPr>
          <w:rFonts w:cs="Times New Roman"/>
          <w:szCs w:val="21"/>
        </w:rPr>
        <w:t xml:space="preserve"> </w:t>
      </w:r>
      <w:proofErr w:type="gramStart"/>
      <w:r w:rsidR="00C0610C" w:rsidRPr="00867232">
        <w:rPr>
          <w:rFonts w:cs="Times New Roman"/>
          <w:szCs w:val="21"/>
        </w:rPr>
        <w:t>Scale bar (green, shown in upper-left, lower-left and upper-right), 1mm; (red, shown in lower-right), 20μm.</w:t>
      </w:r>
      <w:proofErr w:type="gramEnd"/>
    </w:p>
    <w:p w:rsidR="00D10A31" w:rsidRPr="00867232" w:rsidRDefault="00D10A31" w:rsidP="00D10A31">
      <w:pPr>
        <w:rPr>
          <w:rFonts w:cs="Times New Roman"/>
          <w:szCs w:val="21"/>
        </w:rPr>
      </w:pPr>
      <w:r w:rsidRPr="00867232">
        <w:rPr>
          <w:rFonts w:cs="Times New Roman"/>
          <w:szCs w:val="21"/>
        </w:rPr>
        <w:t>(c) Schematic representation of the slice preparation from small-</w:t>
      </w:r>
      <w:r w:rsidR="008E021B" w:rsidRPr="00867232">
        <w:rPr>
          <w:rFonts w:cs="Times New Roman"/>
          <w:szCs w:val="21"/>
        </w:rPr>
        <w:t>size</w:t>
      </w:r>
      <w:r w:rsidRPr="00867232">
        <w:rPr>
          <w:rFonts w:cs="Times New Roman"/>
          <w:szCs w:val="21"/>
        </w:rPr>
        <w:t xml:space="preserve"> tumor for </w:t>
      </w:r>
      <w:proofErr w:type="gramStart"/>
      <w:r w:rsidRPr="00867232">
        <w:rPr>
          <w:rFonts w:cs="Times New Roman"/>
          <w:szCs w:val="21"/>
        </w:rPr>
        <w:t>HE</w:t>
      </w:r>
      <w:proofErr w:type="gramEnd"/>
      <w:r w:rsidRPr="00867232">
        <w:rPr>
          <w:rFonts w:cs="Times New Roman"/>
          <w:szCs w:val="21"/>
        </w:rPr>
        <w:t xml:space="preserve"> staining (d-f), </w:t>
      </w:r>
      <w:proofErr w:type="spellStart"/>
      <w:r w:rsidRPr="00867232">
        <w:rPr>
          <w:rFonts w:cs="Times New Roman"/>
          <w:szCs w:val="21"/>
        </w:rPr>
        <w:t>immunostaining</w:t>
      </w:r>
      <w:proofErr w:type="spellEnd"/>
      <w:r w:rsidRPr="00867232">
        <w:rPr>
          <w:rFonts w:cs="Times New Roman"/>
          <w:szCs w:val="21"/>
        </w:rPr>
        <w:t xml:space="preserve"> of β-</w:t>
      </w:r>
      <w:proofErr w:type="spellStart"/>
      <w:r w:rsidRPr="00867232">
        <w:rPr>
          <w:rFonts w:cs="Times New Roman"/>
          <w:szCs w:val="21"/>
        </w:rPr>
        <w:t>Catenin</w:t>
      </w:r>
      <w:proofErr w:type="spellEnd"/>
      <w:r w:rsidRPr="00867232">
        <w:rPr>
          <w:rFonts w:cs="Times New Roman"/>
          <w:szCs w:val="21"/>
        </w:rPr>
        <w:t xml:space="preserve"> (g-</w:t>
      </w:r>
      <w:proofErr w:type="spellStart"/>
      <w:r w:rsidRPr="00867232">
        <w:rPr>
          <w:rFonts w:cs="Times New Roman"/>
          <w:szCs w:val="21"/>
        </w:rPr>
        <w:t>i</w:t>
      </w:r>
      <w:proofErr w:type="spellEnd"/>
      <w:r w:rsidRPr="00867232">
        <w:rPr>
          <w:rFonts w:cs="Times New Roman"/>
          <w:szCs w:val="21"/>
        </w:rPr>
        <w:t xml:space="preserve">) and three-dimensional analysis of traced cell-lineage (j-m). Yellow-colored area represents the tumor area consisting of the cells derived of a single </w:t>
      </w:r>
      <w:proofErr w:type="spellStart"/>
      <w:r w:rsidRPr="00867232">
        <w:rPr>
          <w:rFonts w:cs="Times New Roman"/>
          <w:szCs w:val="21"/>
        </w:rPr>
        <w:t>mOrange</w:t>
      </w:r>
      <w:proofErr w:type="spellEnd"/>
      <w:r w:rsidRPr="00867232">
        <w:rPr>
          <w:rFonts w:cs="Times New Roman"/>
          <w:szCs w:val="21"/>
        </w:rPr>
        <w:t xml:space="preserve">-labeled cell; blue area represents surrounding normal tissues consisting of the cells derived of a single </w:t>
      </w:r>
      <w:proofErr w:type="spellStart"/>
      <w:r w:rsidRPr="00867232">
        <w:rPr>
          <w:rFonts w:cs="Times New Roman"/>
          <w:szCs w:val="21"/>
        </w:rPr>
        <w:t>mCerulean</w:t>
      </w:r>
      <w:proofErr w:type="spellEnd"/>
      <w:r w:rsidRPr="00867232">
        <w:rPr>
          <w:rFonts w:cs="Times New Roman"/>
          <w:szCs w:val="21"/>
        </w:rPr>
        <w:t xml:space="preserve">-labeled cell. </w:t>
      </w:r>
    </w:p>
    <w:p w:rsidR="00D10A31" w:rsidRPr="00867232" w:rsidRDefault="00D10A31" w:rsidP="00D10A31">
      <w:pPr>
        <w:rPr>
          <w:rFonts w:cs="Times New Roman"/>
          <w:szCs w:val="21"/>
        </w:rPr>
      </w:pPr>
      <w:r w:rsidRPr="00867232">
        <w:rPr>
          <w:rFonts w:cs="Times New Roman"/>
          <w:szCs w:val="21"/>
        </w:rPr>
        <w:t>(</w:t>
      </w:r>
      <w:proofErr w:type="gramStart"/>
      <w:r w:rsidRPr="00867232">
        <w:rPr>
          <w:rFonts w:cs="Times New Roman"/>
          <w:szCs w:val="21"/>
        </w:rPr>
        <w:t>d-f</w:t>
      </w:r>
      <w:proofErr w:type="gramEnd"/>
      <w:r w:rsidRPr="00867232">
        <w:rPr>
          <w:rFonts w:cs="Times New Roman"/>
          <w:szCs w:val="21"/>
        </w:rPr>
        <w:t>) Representative images of HE staining using two different slices prepared from the single small-</w:t>
      </w:r>
      <w:r w:rsidR="008E021B" w:rsidRPr="00867232">
        <w:rPr>
          <w:rFonts w:cs="Times New Roman"/>
          <w:szCs w:val="21"/>
        </w:rPr>
        <w:t>size</w:t>
      </w:r>
      <w:r w:rsidRPr="00867232">
        <w:rPr>
          <w:rFonts w:cs="Times New Roman"/>
          <w:szCs w:val="21"/>
        </w:rPr>
        <w:t xml:space="preserve"> tumor at the interval of 70μm. Scale bar, 100μm.</w:t>
      </w:r>
    </w:p>
    <w:p w:rsidR="00D10A31" w:rsidRPr="00867232" w:rsidRDefault="00D10A31" w:rsidP="00D10A31">
      <w:pPr>
        <w:rPr>
          <w:rFonts w:cs="Times New Roman"/>
          <w:szCs w:val="21"/>
        </w:rPr>
      </w:pPr>
      <w:r w:rsidRPr="00867232">
        <w:rPr>
          <w:rFonts w:cs="Times New Roman"/>
          <w:szCs w:val="21"/>
        </w:rPr>
        <w:lastRenderedPageBreak/>
        <w:t>(</w:t>
      </w:r>
      <w:proofErr w:type="gramStart"/>
      <w:r w:rsidRPr="00867232">
        <w:rPr>
          <w:rFonts w:cs="Times New Roman"/>
          <w:szCs w:val="21"/>
        </w:rPr>
        <w:t>g-</w:t>
      </w:r>
      <w:proofErr w:type="spellStart"/>
      <w:r w:rsidRPr="00867232">
        <w:rPr>
          <w:rFonts w:cs="Times New Roman"/>
          <w:szCs w:val="21"/>
        </w:rPr>
        <w:t>i</w:t>
      </w:r>
      <w:proofErr w:type="spellEnd"/>
      <w:proofErr w:type="gramEnd"/>
      <w:r w:rsidRPr="00867232">
        <w:rPr>
          <w:rFonts w:cs="Times New Roman"/>
          <w:szCs w:val="21"/>
        </w:rPr>
        <w:t>) Representative images of β-Catenin (brown) staining using two different slices prepared from the single small-</w:t>
      </w:r>
      <w:r w:rsidR="008E021B" w:rsidRPr="00867232">
        <w:rPr>
          <w:rFonts w:cs="Times New Roman"/>
          <w:szCs w:val="21"/>
        </w:rPr>
        <w:t>size</w:t>
      </w:r>
      <w:r w:rsidRPr="00867232">
        <w:rPr>
          <w:rFonts w:cs="Times New Roman"/>
          <w:szCs w:val="21"/>
        </w:rPr>
        <w:t xml:space="preserve"> tumor at the interval of 70μm. The area circled with white dotted line represents tumor area, evaluated by nuclear accumulation of β-Catenin. Insets represent higher magnification images of the correspondent boxed area. Scale bar, 100μm.</w:t>
      </w:r>
    </w:p>
    <w:p w:rsidR="00D10A31" w:rsidRPr="00867232" w:rsidRDefault="00D10A31" w:rsidP="00D10A31">
      <w:pPr>
        <w:rPr>
          <w:rFonts w:cs="Times New Roman"/>
          <w:szCs w:val="21"/>
        </w:rPr>
      </w:pPr>
      <w:r w:rsidRPr="00867232">
        <w:rPr>
          <w:rFonts w:cs="Times New Roman"/>
          <w:szCs w:val="21"/>
        </w:rPr>
        <w:t>(</w:t>
      </w:r>
      <w:proofErr w:type="gramStart"/>
      <w:r w:rsidRPr="00867232">
        <w:rPr>
          <w:rFonts w:cs="Times New Roman"/>
          <w:szCs w:val="21"/>
        </w:rPr>
        <w:t>j-m</w:t>
      </w:r>
      <w:proofErr w:type="gramEnd"/>
      <w:r w:rsidRPr="00867232">
        <w:rPr>
          <w:rFonts w:cs="Times New Roman"/>
          <w:szCs w:val="21"/>
        </w:rPr>
        <w:t xml:space="preserve">) </w:t>
      </w:r>
      <w:proofErr w:type="gramStart"/>
      <w:r w:rsidRPr="00867232">
        <w:rPr>
          <w:rFonts w:cs="Times New Roman"/>
          <w:szCs w:val="21"/>
        </w:rPr>
        <w:t>Representative three-dimensional images of the different parts of the single small-</w:t>
      </w:r>
      <w:r w:rsidR="008E021B" w:rsidRPr="00867232">
        <w:rPr>
          <w:rFonts w:cs="Times New Roman"/>
          <w:szCs w:val="21"/>
        </w:rPr>
        <w:t>size</w:t>
      </w:r>
      <w:r w:rsidRPr="00867232">
        <w:rPr>
          <w:rFonts w:cs="Times New Roman"/>
          <w:szCs w:val="21"/>
        </w:rPr>
        <w:t xml:space="preserve"> tumor, reconstructed from the pictures taken using a confocal microscopy.</w:t>
      </w:r>
      <w:proofErr w:type="gramEnd"/>
      <w:r w:rsidRPr="00867232">
        <w:rPr>
          <w:rFonts w:cs="Times New Roman"/>
          <w:szCs w:val="21"/>
        </w:rPr>
        <w:t xml:space="preserve"> </w:t>
      </w:r>
      <w:proofErr w:type="gramStart"/>
      <w:r w:rsidR="00CA45C8" w:rsidRPr="00867232">
        <w:rPr>
          <w:rFonts w:cs="Times New Roman"/>
          <w:szCs w:val="21"/>
        </w:rPr>
        <w:t>G</w:t>
      </w:r>
      <w:r w:rsidR="00CA45C8" w:rsidRPr="00867232">
        <w:rPr>
          <w:rFonts w:cs="Times New Roman" w:hint="eastAsia"/>
          <w:szCs w:val="21"/>
        </w:rPr>
        <w:t>;</w:t>
      </w:r>
      <w:r w:rsidR="00CA45C8" w:rsidRPr="00867232">
        <w:rPr>
          <w:rFonts w:cs="Times New Roman"/>
          <w:szCs w:val="21"/>
        </w:rPr>
        <w:t xml:space="preserve"> GFP</w:t>
      </w:r>
      <w:r w:rsidR="00CA45C8" w:rsidRPr="00867232">
        <w:rPr>
          <w:rFonts w:cs="Times New Roman" w:hint="eastAsia"/>
          <w:szCs w:val="21"/>
        </w:rPr>
        <w:t>,</w:t>
      </w:r>
      <w:r w:rsidR="00CA45C8" w:rsidRPr="00867232">
        <w:rPr>
          <w:rFonts w:cs="Times New Roman"/>
          <w:szCs w:val="21"/>
        </w:rPr>
        <w:t xml:space="preserve"> C</w:t>
      </w:r>
      <w:r w:rsidR="00CA45C8" w:rsidRPr="00867232">
        <w:rPr>
          <w:rFonts w:cs="Times New Roman" w:hint="eastAsia"/>
          <w:szCs w:val="21"/>
        </w:rPr>
        <w:t>;</w:t>
      </w:r>
      <w:r w:rsidR="008451D7" w:rsidRPr="00867232">
        <w:rPr>
          <w:rFonts w:cs="Times New Roman"/>
          <w:szCs w:val="21"/>
        </w:rPr>
        <w:t xml:space="preserve"> </w:t>
      </w:r>
      <w:proofErr w:type="spellStart"/>
      <w:r w:rsidR="008451D7" w:rsidRPr="00867232">
        <w:rPr>
          <w:rFonts w:cs="Times New Roman"/>
          <w:szCs w:val="21"/>
        </w:rPr>
        <w:t>mCerul</w:t>
      </w:r>
      <w:r w:rsidR="00CA45C8" w:rsidRPr="00867232">
        <w:rPr>
          <w:rFonts w:cs="Times New Roman"/>
          <w:szCs w:val="21"/>
        </w:rPr>
        <w:t>ean</w:t>
      </w:r>
      <w:proofErr w:type="spellEnd"/>
      <w:r w:rsidR="00CA45C8" w:rsidRPr="00867232">
        <w:rPr>
          <w:rFonts w:cs="Times New Roman" w:hint="eastAsia"/>
          <w:szCs w:val="21"/>
        </w:rPr>
        <w:t>,</w:t>
      </w:r>
      <w:r w:rsidR="00CA45C8" w:rsidRPr="00867232">
        <w:rPr>
          <w:rFonts w:cs="Times New Roman"/>
          <w:szCs w:val="21"/>
        </w:rPr>
        <w:t xml:space="preserve"> O</w:t>
      </w:r>
      <w:r w:rsidR="00CA45C8" w:rsidRPr="00867232">
        <w:rPr>
          <w:rFonts w:cs="Times New Roman" w:hint="eastAsia"/>
          <w:szCs w:val="21"/>
        </w:rPr>
        <w:t>;</w:t>
      </w:r>
      <w:r w:rsidR="00CA45C8" w:rsidRPr="00867232">
        <w:rPr>
          <w:rFonts w:cs="Times New Roman"/>
          <w:szCs w:val="21"/>
        </w:rPr>
        <w:t xml:space="preserve"> </w:t>
      </w:r>
      <w:proofErr w:type="spellStart"/>
      <w:r w:rsidR="00CA45C8" w:rsidRPr="00867232">
        <w:rPr>
          <w:rFonts w:cs="Times New Roman"/>
          <w:szCs w:val="21"/>
        </w:rPr>
        <w:t>mOrange</w:t>
      </w:r>
      <w:proofErr w:type="spellEnd"/>
      <w:r w:rsidR="00CA45C8" w:rsidRPr="00867232">
        <w:rPr>
          <w:rFonts w:cs="Times New Roman" w:hint="eastAsia"/>
          <w:szCs w:val="21"/>
        </w:rPr>
        <w:t>,</w:t>
      </w:r>
      <w:r w:rsidR="00CA45C8" w:rsidRPr="00867232">
        <w:rPr>
          <w:rFonts w:cs="Times New Roman"/>
          <w:szCs w:val="21"/>
        </w:rPr>
        <w:t xml:space="preserve"> Ch</w:t>
      </w:r>
      <w:r w:rsidR="00CA45C8" w:rsidRPr="00867232">
        <w:rPr>
          <w:rFonts w:cs="Times New Roman" w:hint="eastAsia"/>
          <w:szCs w:val="21"/>
        </w:rPr>
        <w:t>;</w:t>
      </w:r>
      <w:r w:rsidR="00CA45C8" w:rsidRPr="00867232">
        <w:rPr>
          <w:rFonts w:cs="Times New Roman"/>
          <w:szCs w:val="21"/>
        </w:rPr>
        <w:t xml:space="preserve"> </w:t>
      </w:r>
      <w:proofErr w:type="spellStart"/>
      <w:r w:rsidR="00CA45C8" w:rsidRPr="00867232">
        <w:rPr>
          <w:rFonts w:cs="Times New Roman"/>
          <w:szCs w:val="21"/>
        </w:rPr>
        <w:t>mCherry</w:t>
      </w:r>
      <w:proofErr w:type="spellEnd"/>
      <w:r w:rsidR="00CA45C8" w:rsidRPr="00867232">
        <w:rPr>
          <w:rFonts w:cs="Times New Roman"/>
          <w:szCs w:val="21"/>
        </w:rPr>
        <w:t>.</w:t>
      </w:r>
      <w:proofErr w:type="gramEnd"/>
      <w:r w:rsidRPr="00867232">
        <w:rPr>
          <w:rFonts w:cs="Times New Roman"/>
          <w:szCs w:val="21"/>
        </w:rPr>
        <w:t xml:space="preserve">  </w:t>
      </w:r>
    </w:p>
    <w:p w:rsidR="00681E85" w:rsidRPr="00867232" w:rsidRDefault="00681E85">
      <w:pPr>
        <w:widowControl/>
        <w:jc w:val="left"/>
        <w:rPr>
          <w:rFonts w:cs="Times New Roman"/>
          <w:szCs w:val="21"/>
        </w:rPr>
      </w:pPr>
      <w:r w:rsidRPr="00867232">
        <w:rPr>
          <w:rFonts w:cs="Times New Roman"/>
          <w:szCs w:val="21"/>
        </w:rPr>
        <w:br w:type="page"/>
      </w:r>
    </w:p>
    <w:p w:rsidR="00692870" w:rsidRPr="00867232" w:rsidRDefault="00A8262D" w:rsidP="00D10A31">
      <w:pPr>
        <w:rPr>
          <w:rFonts w:cs="Times New Roman"/>
          <w:szCs w:val="21"/>
        </w:rPr>
      </w:pPr>
      <w:r w:rsidRPr="00867232">
        <w:rPr>
          <w:rFonts w:cs="Times New Roman"/>
          <w:noProof/>
          <w:szCs w:val="21"/>
          <w:lang w:val="en-IN" w:eastAsia="en-IN"/>
        </w:rPr>
        <w:lastRenderedPageBreak/>
        <w:drawing>
          <wp:inline distT="0" distB="0" distL="0" distR="0">
            <wp:extent cx="5400040" cy="4015740"/>
            <wp:effectExtent l="0" t="0" r="0" b="381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8.pn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4015740"/>
                    </a:xfrm>
                    <a:prstGeom prst="rect">
                      <a:avLst/>
                    </a:prstGeom>
                  </pic:spPr>
                </pic:pic>
              </a:graphicData>
            </a:graphic>
          </wp:inline>
        </w:drawing>
      </w:r>
    </w:p>
    <w:p w:rsidR="00A8262D" w:rsidRPr="00867232" w:rsidRDefault="00A8262D" w:rsidP="00692870">
      <w:pPr>
        <w:rPr>
          <w:rFonts w:asciiTheme="majorHAnsi" w:hAnsiTheme="majorHAnsi" w:cs="Times New Roman"/>
          <w:b/>
          <w:szCs w:val="21"/>
        </w:rPr>
      </w:pPr>
    </w:p>
    <w:p w:rsidR="00692870" w:rsidRPr="00867232" w:rsidRDefault="00692870" w:rsidP="00692870">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00E76550" w:rsidRPr="00867232">
        <w:rPr>
          <w:rFonts w:asciiTheme="majorHAnsi" w:hAnsiTheme="majorHAnsi" w:cs="Times New Roman" w:hint="eastAsia"/>
          <w:b/>
          <w:szCs w:val="21"/>
        </w:rPr>
        <w:t>9</w:t>
      </w:r>
      <w:r w:rsidRPr="00867232">
        <w:rPr>
          <w:rFonts w:asciiTheme="majorHAnsi" w:hAnsiTheme="majorHAnsi" w:cs="Times New Roman"/>
          <w:b/>
          <w:szCs w:val="21"/>
        </w:rPr>
        <w:t xml:space="preserve">  Monoclonal</w:t>
      </w:r>
      <w:proofErr w:type="gramEnd"/>
      <w:r w:rsidRPr="00867232">
        <w:rPr>
          <w:rFonts w:asciiTheme="majorHAnsi" w:hAnsiTheme="majorHAnsi" w:cs="Times New Roman"/>
          <w:b/>
          <w:szCs w:val="21"/>
        </w:rPr>
        <w:t xml:space="preserve"> carcinoma that occurred in sporadic carcinogenesis mouse model was analyzed using multi-</w:t>
      </w:r>
      <w:proofErr w:type="spellStart"/>
      <w:r w:rsidRPr="00867232">
        <w:rPr>
          <w:rFonts w:asciiTheme="majorHAnsi" w:hAnsiTheme="majorHAnsi" w:cs="Times New Roman"/>
          <w:b/>
          <w:szCs w:val="21"/>
        </w:rPr>
        <w:t>colour</w:t>
      </w:r>
      <w:proofErr w:type="spellEnd"/>
      <w:r w:rsidRPr="00867232">
        <w:rPr>
          <w:rFonts w:asciiTheme="majorHAnsi" w:hAnsiTheme="majorHAnsi" w:cs="Times New Roman"/>
          <w:b/>
          <w:szCs w:val="21"/>
        </w:rPr>
        <w:t xml:space="preserve"> labeling method.</w:t>
      </w:r>
    </w:p>
    <w:p w:rsidR="00692870" w:rsidRPr="00867232" w:rsidRDefault="00692870" w:rsidP="00692870">
      <w:pPr>
        <w:rPr>
          <w:rFonts w:cs="Times New Roman"/>
          <w:szCs w:val="21"/>
        </w:rPr>
      </w:pPr>
      <w:r w:rsidRPr="00867232">
        <w:rPr>
          <w:rFonts w:cs="Times New Roman"/>
          <w:szCs w:val="21"/>
        </w:rPr>
        <w:t>(a) Schematic protocol of the CreERT2-mediatid ubiquitous multi-</w:t>
      </w:r>
      <w:proofErr w:type="spellStart"/>
      <w:r w:rsidRPr="00867232">
        <w:rPr>
          <w:rFonts w:cs="Times New Roman"/>
          <w:szCs w:val="21"/>
        </w:rPr>
        <w:t>colour</w:t>
      </w:r>
      <w:proofErr w:type="spellEnd"/>
      <w:r w:rsidRPr="00867232">
        <w:rPr>
          <w:rFonts w:cs="Times New Roman"/>
          <w:szCs w:val="21"/>
        </w:rPr>
        <w:t xml:space="preserve"> labeling in sporadic carcinogenesis model using </w:t>
      </w:r>
      <w:r w:rsidRPr="00867232">
        <w:rPr>
          <w:rFonts w:cs="Times New Roman"/>
          <w:i/>
          <w:szCs w:val="21"/>
        </w:rPr>
        <w:t>Rosa26</w:t>
      </w:r>
      <w:r w:rsidRPr="00867232">
        <w:rPr>
          <w:rFonts w:cs="Times New Roman"/>
          <w:i/>
          <w:szCs w:val="21"/>
          <w:vertAlign w:val="superscript"/>
        </w:rPr>
        <w:t xml:space="preserve"> CreERT2</w:t>
      </w:r>
      <w:r w:rsidRPr="00867232">
        <w:rPr>
          <w:rFonts w:cs="Times New Roman" w:hint="eastAsia"/>
          <w:i/>
          <w:szCs w:val="21"/>
          <w:vertAlign w:val="superscript"/>
        </w:rPr>
        <w:t>/</w:t>
      </w:r>
      <w:proofErr w:type="spellStart"/>
      <w:proofErr w:type="gramStart"/>
      <w:r w:rsidRPr="00867232">
        <w:rPr>
          <w:rFonts w:cs="Times New Roman" w:hint="eastAsia"/>
          <w:i/>
          <w:szCs w:val="21"/>
          <w:vertAlign w:val="superscript"/>
        </w:rPr>
        <w:t>rbw</w:t>
      </w:r>
      <w:proofErr w:type="spellEnd"/>
      <w:r w:rsidRPr="00867232">
        <w:rPr>
          <w:rFonts w:cs="Times New Roman"/>
          <w:bCs/>
          <w:i/>
          <w:szCs w:val="21"/>
        </w:rPr>
        <w:t xml:space="preserve"> </w:t>
      </w:r>
      <w:r w:rsidRPr="00867232">
        <w:rPr>
          <w:rFonts w:cs="Times New Roman"/>
          <w:i/>
          <w:szCs w:val="21"/>
        </w:rPr>
        <w:t>;</w:t>
      </w:r>
      <w:proofErr w:type="gramEnd"/>
      <w:r w:rsidRPr="00867232">
        <w:rPr>
          <w:rFonts w:cs="Times New Roman"/>
          <w:i/>
          <w:szCs w:val="21"/>
        </w:rPr>
        <w:t xml:space="preserve"> </w:t>
      </w:r>
      <w:proofErr w:type="spellStart"/>
      <w:r w:rsidRPr="00867232">
        <w:rPr>
          <w:rFonts w:cs="Times New Roman"/>
          <w:bCs/>
          <w:i/>
          <w:szCs w:val="21"/>
        </w:rPr>
        <w:t>APC</w:t>
      </w:r>
      <w:r w:rsidRPr="00867232">
        <w:rPr>
          <w:rFonts w:cs="Times New Roman"/>
          <w:bCs/>
          <w:i/>
          <w:szCs w:val="21"/>
          <w:vertAlign w:val="superscript"/>
        </w:rPr>
        <w:t>min</w:t>
      </w:r>
      <w:proofErr w:type="spellEnd"/>
      <w:r w:rsidRPr="00867232">
        <w:rPr>
          <w:rFonts w:cs="Times New Roman"/>
          <w:bCs/>
          <w:i/>
          <w:szCs w:val="21"/>
          <w:vertAlign w:val="superscript"/>
        </w:rPr>
        <w:t>/+</w:t>
      </w:r>
      <w:r w:rsidRPr="00867232">
        <w:rPr>
          <w:rFonts w:cs="Times New Roman"/>
          <w:i/>
          <w:szCs w:val="21"/>
        </w:rPr>
        <w:t xml:space="preserve"> </w:t>
      </w:r>
      <w:r w:rsidRPr="00867232">
        <w:rPr>
          <w:rFonts w:cs="Times New Roman"/>
          <w:szCs w:val="21"/>
        </w:rPr>
        <w:t xml:space="preserve">mice. </w:t>
      </w:r>
      <w:proofErr w:type="gramStart"/>
      <w:r w:rsidRPr="00867232">
        <w:rPr>
          <w:rFonts w:cs="Times New Roman"/>
          <w:szCs w:val="21"/>
        </w:rPr>
        <w:t>P, Postnatal day.</w:t>
      </w:r>
      <w:proofErr w:type="gramEnd"/>
    </w:p>
    <w:p w:rsidR="00692870" w:rsidRPr="00867232" w:rsidRDefault="00692870" w:rsidP="00692870">
      <w:pPr>
        <w:rPr>
          <w:rFonts w:cs="Times New Roman"/>
          <w:szCs w:val="21"/>
        </w:rPr>
      </w:pPr>
      <w:r w:rsidRPr="00867232">
        <w:rPr>
          <w:rFonts w:cs="Times New Roman"/>
          <w:szCs w:val="21"/>
        </w:rPr>
        <w:t>(b) Schematic representation of the slice preparation from small-</w:t>
      </w:r>
      <w:r w:rsidR="008E021B" w:rsidRPr="00867232">
        <w:rPr>
          <w:rFonts w:cs="Times New Roman"/>
          <w:szCs w:val="21"/>
        </w:rPr>
        <w:t>size</w:t>
      </w:r>
      <w:r w:rsidRPr="00867232">
        <w:rPr>
          <w:rFonts w:cs="Times New Roman"/>
          <w:szCs w:val="21"/>
        </w:rPr>
        <w:t xml:space="preserve"> tumor for fluorescent image (c-e) and three-dimensional analysis (f-</w:t>
      </w:r>
      <w:proofErr w:type="spellStart"/>
      <w:r w:rsidRPr="00867232">
        <w:rPr>
          <w:rFonts w:cs="Times New Roman"/>
          <w:szCs w:val="21"/>
        </w:rPr>
        <w:t>i</w:t>
      </w:r>
      <w:proofErr w:type="spellEnd"/>
      <w:r w:rsidRPr="00867232">
        <w:rPr>
          <w:rFonts w:cs="Times New Roman"/>
          <w:szCs w:val="21"/>
        </w:rPr>
        <w:t xml:space="preserve">) of traced cell-lineage.  Yellow-colored area represents the tumor area consisting of the cells derived of a single </w:t>
      </w:r>
      <w:proofErr w:type="spellStart"/>
      <w:r w:rsidRPr="00867232">
        <w:rPr>
          <w:rFonts w:cs="Times New Roman"/>
          <w:szCs w:val="21"/>
        </w:rPr>
        <w:t>mOrange</w:t>
      </w:r>
      <w:proofErr w:type="spellEnd"/>
      <w:r w:rsidRPr="00867232">
        <w:rPr>
          <w:rFonts w:cs="Times New Roman"/>
          <w:szCs w:val="21"/>
        </w:rPr>
        <w:t xml:space="preserve">-labeled cell; blue area represents surrounding normal tissues consisting of the cells derived of a single </w:t>
      </w:r>
      <w:proofErr w:type="spellStart"/>
      <w:r w:rsidRPr="00867232">
        <w:rPr>
          <w:rFonts w:cs="Times New Roman"/>
          <w:szCs w:val="21"/>
        </w:rPr>
        <w:t>mCerulean</w:t>
      </w:r>
      <w:proofErr w:type="spellEnd"/>
      <w:r w:rsidRPr="00867232">
        <w:rPr>
          <w:rFonts w:cs="Times New Roman"/>
          <w:szCs w:val="21"/>
        </w:rPr>
        <w:t xml:space="preserve">-labeled cell. </w:t>
      </w:r>
    </w:p>
    <w:p w:rsidR="00692870" w:rsidRPr="00867232" w:rsidRDefault="00692870" w:rsidP="00692870">
      <w:pPr>
        <w:rPr>
          <w:rFonts w:cs="Times New Roman"/>
          <w:szCs w:val="21"/>
        </w:rPr>
      </w:pPr>
      <w:r w:rsidRPr="00867232">
        <w:rPr>
          <w:rFonts w:cs="Times New Roman"/>
          <w:szCs w:val="21"/>
        </w:rPr>
        <w:t>(</w:t>
      </w:r>
      <w:proofErr w:type="gramStart"/>
      <w:r w:rsidRPr="00867232">
        <w:rPr>
          <w:rFonts w:cs="Times New Roman"/>
          <w:szCs w:val="21"/>
        </w:rPr>
        <w:t>c-e</w:t>
      </w:r>
      <w:proofErr w:type="gramEnd"/>
      <w:r w:rsidRPr="00867232">
        <w:rPr>
          <w:rFonts w:cs="Times New Roman"/>
          <w:szCs w:val="21"/>
        </w:rPr>
        <w:t>) Representative fluorescent images the different parts of the single small-</w:t>
      </w:r>
      <w:r w:rsidR="008E021B" w:rsidRPr="00867232">
        <w:rPr>
          <w:rFonts w:cs="Times New Roman"/>
          <w:szCs w:val="21"/>
        </w:rPr>
        <w:t>size</w:t>
      </w:r>
      <w:r w:rsidRPr="00867232">
        <w:rPr>
          <w:rFonts w:cs="Times New Roman"/>
          <w:szCs w:val="21"/>
        </w:rPr>
        <w:t xml:space="preserve"> tumor are shown. Scale bar, 100μm.</w:t>
      </w:r>
    </w:p>
    <w:p w:rsidR="00692870" w:rsidRPr="00867232" w:rsidRDefault="00692870" w:rsidP="00692870">
      <w:pPr>
        <w:rPr>
          <w:rFonts w:cs="Times New Roman"/>
          <w:szCs w:val="21"/>
        </w:rPr>
      </w:pPr>
      <w:r w:rsidRPr="00867232">
        <w:rPr>
          <w:rFonts w:cs="Times New Roman"/>
          <w:szCs w:val="21"/>
        </w:rPr>
        <w:t>(</w:t>
      </w:r>
      <w:proofErr w:type="gramStart"/>
      <w:r w:rsidRPr="00867232">
        <w:rPr>
          <w:rFonts w:cs="Times New Roman"/>
          <w:szCs w:val="21"/>
        </w:rPr>
        <w:t>f-</w:t>
      </w:r>
      <w:proofErr w:type="spellStart"/>
      <w:r w:rsidRPr="00867232">
        <w:rPr>
          <w:rFonts w:cs="Times New Roman"/>
          <w:szCs w:val="21"/>
        </w:rPr>
        <w:t>i</w:t>
      </w:r>
      <w:proofErr w:type="spellEnd"/>
      <w:proofErr w:type="gramEnd"/>
      <w:r w:rsidRPr="00867232">
        <w:rPr>
          <w:rFonts w:cs="Times New Roman"/>
          <w:szCs w:val="21"/>
        </w:rPr>
        <w:t xml:space="preserve">) </w:t>
      </w:r>
      <w:proofErr w:type="gramStart"/>
      <w:r w:rsidRPr="00867232">
        <w:rPr>
          <w:rFonts w:cs="Times New Roman"/>
          <w:szCs w:val="21"/>
        </w:rPr>
        <w:t>Representative three-dimensional images of the different parts of the single small-</w:t>
      </w:r>
      <w:r w:rsidR="008E021B" w:rsidRPr="00867232">
        <w:rPr>
          <w:rFonts w:cs="Times New Roman"/>
          <w:szCs w:val="21"/>
        </w:rPr>
        <w:t>size</w:t>
      </w:r>
      <w:r w:rsidRPr="00867232">
        <w:rPr>
          <w:rFonts w:cs="Times New Roman"/>
          <w:szCs w:val="21"/>
        </w:rPr>
        <w:t xml:space="preserve"> tumor, reconstructed from the pictures taken using a confocal microscopy.</w:t>
      </w:r>
      <w:proofErr w:type="gramEnd"/>
      <w:r w:rsidRPr="00867232">
        <w:rPr>
          <w:rFonts w:cs="Times New Roman"/>
          <w:szCs w:val="21"/>
        </w:rPr>
        <w:t xml:space="preserve"> </w:t>
      </w:r>
      <w:proofErr w:type="gramStart"/>
      <w:r w:rsidRPr="00867232">
        <w:rPr>
          <w:rFonts w:cs="Times New Roman"/>
          <w:szCs w:val="21"/>
        </w:rPr>
        <w:t>G</w:t>
      </w:r>
      <w:r w:rsidRPr="00867232">
        <w:rPr>
          <w:rFonts w:cs="Times New Roman" w:hint="eastAsia"/>
          <w:szCs w:val="21"/>
        </w:rPr>
        <w:t>;</w:t>
      </w:r>
      <w:r w:rsidRPr="00867232">
        <w:rPr>
          <w:rFonts w:cs="Times New Roman"/>
          <w:szCs w:val="21"/>
        </w:rPr>
        <w:t xml:space="preserve"> GFP</w:t>
      </w:r>
      <w:r w:rsidRPr="00867232">
        <w:rPr>
          <w:rFonts w:cs="Times New Roman" w:hint="eastAsia"/>
          <w:szCs w:val="21"/>
        </w:rPr>
        <w:t>,</w:t>
      </w:r>
      <w:r w:rsidRPr="00867232">
        <w:rPr>
          <w:rFonts w:cs="Times New Roman"/>
          <w:szCs w:val="21"/>
        </w:rPr>
        <w:t xml:space="preserve"> C</w:t>
      </w:r>
      <w:r w:rsidRPr="00867232">
        <w:rPr>
          <w:rFonts w:cs="Times New Roman" w:hint="eastAsia"/>
          <w:szCs w:val="21"/>
        </w:rPr>
        <w:t>;</w:t>
      </w:r>
      <w:r w:rsidR="008451D7" w:rsidRPr="00867232">
        <w:rPr>
          <w:rFonts w:cs="Times New Roman"/>
          <w:szCs w:val="21"/>
        </w:rPr>
        <w:t xml:space="preserve"> </w:t>
      </w:r>
      <w:proofErr w:type="spellStart"/>
      <w:r w:rsidR="008451D7" w:rsidRPr="00867232">
        <w:rPr>
          <w:rFonts w:cs="Times New Roman"/>
          <w:szCs w:val="21"/>
        </w:rPr>
        <w:t>mCerul</w:t>
      </w:r>
      <w:r w:rsidRPr="00867232">
        <w:rPr>
          <w:rFonts w:cs="Times New Roman"/>
          <w:szCs w:val="21"/>
        </w:rPr>
        <w:t>ean</w:t>
      </w:r>
      <w:proofErr w:type="spellEnd"/>
      <w:r w:rsidRPr="00867232">
        <w:rPr>
          <w:rFonts w:cs="Times New Roman" w:hint="eastAsia"/>
          <w:szCs w:val="21"/>
        </w:rPr>
        <w:t>,</w:t>
      </w:r>
      <w:r w:rsidRPr="00867232">
        <w:rPr>
          <w:rFonts w:cs="Times New Roman"/>
          <w:szCs w:val="21"/>
        </w:rPr>
        <w:t xml:space="preserve"> O</w:t>
      </w:r>
      <w:r w:rsidRPr="00867232">
        <w:rPr>
          <w:rFonts w:cs="Times New Roman" w:hint="eastAsia"/>
          <w:szCs w:val="21"/>
        </w:rPr>
        <w:t>;</w:t>
      </w:r>
      <w:r w:rsidRPr="00867232">
        <w:rPr>
          <w:rFonts w:cs="Times New Roman"/>
          <w:szCs w:val="21"/>
        </w:rPr>
        <w:t xml:space="preserve"> </w:t>
      </w:r>
      <w:proofErr w:type="spellStart"/>
      <w:r w:rsidRPr="00867232">
        <w:rPr>
          <w:rFonts w:cs="Times New Roman"/>
          <w:szCs w:val="21"/>
        </w:rPr>
        <w:t>mOrange</w:t>
      </w:r>
      <w:proofErr w:type="spellEnd"/>
      <w:r w:rsidRPr="00867232">
        <w:rPr>
          <w:rFonts w:cs="Times New Roman" w:hint="eastAsia"/>
          <w:szCs w:val="21"/>
        </w:rPr>
        <w:t>,</w:t>
      </w:r>
      <w:r w:rsidRPr="00867232">
        <w:rPr>
          <w:rFonts w:cs="Times New Roman"/>
          <w:szCs w:val="21"/>
        </w:rPr>
        <w:t xml:space="preserve"> Ch</w:t>
      </w:r>
      <w:r w:rsidRPr="00867232">
        <w:rPr>
          <w:rFonts w:cs="Times New Roman" w:hint="eastAsia"/>
          <w:szCs w:val="21"/>
        </w:rPr>
        <w:t>;</w:t>
      </w:r>
      <w:r w:rsidRPr="00867232">
        <w:rPr>
          <w:rFonts w:cs="Times New Roman"/>
          <w:szCs w:val="21"/>
        </w:rPr>
        <w:t xml:space="preserve"> </w:t>
      </w:r>
      <w:proofErr w:type="spellStart"/>
      <w:r w:rsidRPr="00867232">
        <w:rPr>
          <w:rFonts w:cs="Times New Roman"/>
          <w:szCs w:val="21"/>
        </w:rPr>
        <w:t>mCherry</w:t>
      </w:r>
      <w:proofErr w:type="spellEnd"/>
      <w:r w:rsidRPr="00867232">
        <w:rPr>
          <w:rFonts w:cs="Times New Roman"/>
          <w:szCs w:val="21"/>
        </w:rPr>
        <w:t>.</w:t>
      </w:r>
      <w:proofErr w:type="gramEnd"/>
      <w:r w:rsidRPr="00867232">
        <w:rPr>
          <w:rFonts w:cs="Times New Roman"/>
          <w:szCs w:val="21"/>
        </w:rPr>
        <w:t xml:space="preserve">  </w:t>
      </w:r>
    </w:p>
    <w:p w:rsidR="00681E85" w:rsidRPr="00867232" w:rsidRDefault="00681E85">
      <w:pPr>
        <w:widowControl/>
        <w:jc w:val="left"/>
        <w:rPr>
          <w:rFonts w:cs="Times New Roman"/>
          <w:szCs w:val="21"/>
        </w:rPr>
      </w:pPr>
      <w:r w:rsidRPr="00867232">
        <w:rPr>
          <w:rFonts w:cs="Times New Roman"/>
          <w:szCs w:val="21"/>
        </w:rPr>
        <w:br w:type="page"/>
      </w:r>
    </w:p>
    <w:p w:rsidR="00E40462" w:rsidRPr="00867232" w:rsidRDefault="00A8262D" w:rsidP="00D10A31">
      <w:pPr>
        <w:rPr>
          <w:rFonts w:cs="Times New Roman"/>
          <w:szCs w:val="21"/>
        </w:rPr>
      </w:pPr>
      <w:r w:rsidRPr="00867232">
        <w:rPr>
          <w:rFonts w:cs="Times New Roman"/>
          <w:noProof/>
          <w:szCs w:val="21"/>
          <w:lang w:val="en-IN" w:eastAsia="en-IN"/>
        </w:rPr>
        <w:lastRenderedPageBreak/>
        <w:drawing>
          <wp:inline distT="0" distB="0" distL="0" distR="0">
            <wp:extent cx="5400040" cy="4049395"/>
            <wp:effectExtent l="0" t="0" r="0" b="825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9.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4049395"/>
                    </a:xfrm>
                    <a:prstGeom prst="rect">
                      <a:avLst/>
                    </a:prstGeom>
                  </pic:spPr>
                </pic:pic>
              </a:graphicData>
            </a:graphic>
          </wp:inline>
        </w:drawing>
      </w:r>
    </w:p>
    <w:p w:rsidR="00A8262D" w:rsidRPr="00867232" w:rsidRDefault="00A8262D" w:rsidP="00E40462">
      <w:pPr>
        <w:rPr>
          <w:rFonts w:asciiTheme="majorHAnsi" w:hAnsiTheme="majorHAnsi" w:cs="Times New Roman"/>
          <w:b/>
          <w:szCs w:val="21"/>
        </w:rPr>
      </w:pPr>
    </w:p>
    <w:p w:rsidR="00E40462" w:rsidRPr="00867232" w:rsidRDefault="00E40462" w:rsidP="00E40462">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00E76550" w:rsidRPr="00867232">
        <w:rPr>
          <w:rFonts w:asciiTheme="majorHAnsi" w:hAnsiTheme="majorHAnsi" w:cs="Times New Roman" w:hint="eastAsia"/>
          <w:b/>
          <w:szCs w:val="21"/>
        </w:rPr>
        <w:t>10</w:t>
      </w:r>
      <w:r w:rsidRPr="00867232">
        <w:rPr>
          <w:rFonts w:asciiTheme="majorHAnsi" w:hAnsiTheme="majorHAnsi" w:cs="Times New Roman"/>
          <w:b/>
          <w:szCs w:val="21"/>
        </w:rPr>
        <w:t xml:space="preserve">  Clonal</w:t>
      </w:r>
      <w:proofErr w:type="gramEnd"/>
      <w:r w:rsidRPr="00867232">
        <w:rPr>
          <w:rFonts w:asciiTheme="majorHAnsi" w:hAnsiTheme="majorHAnsi" w:cs="Times New Roman"/>
          <w:b/>
          <w:szCs w:val="21"/>
        </w:rPr>
        <w:t xml:space="preserve"> analysis thorough the process of familial adenomatous polyposis (FAP) formation using multi-</w:t>
      </w:r>
      <w:proofErr w:type="spellStart"/>
      <w:r w:rsidRPr="00867232">
        <w:rPr>
          <w:rFonts w:asciiTheme="majorHAnsi" w:hAnsiTheme="majorHAnsi" w:cs="Times New Roman"/>
          <w:b/>
          <w:szCs w:val="21"/>
        </w:rPr>
        <w:t>colour</w:t>
      </w:r>
      <w:proofErr w:type="spellEnd"/>
      <w:r w:rsidRPr="00867232">
        <w:rPr>
          <w:rFonts w:asciiTheme="majorHAnsi" w:hAnsiTheme="majorHAnsi" w:cs="Times New Roman"/>
          <w:b/>
          <w:szCs w:val="21"/>
        </w:rPr>
        <w:t xml:space="preserve"> labeling method. </w:t>
      </w:r>
    </w:p>
    <w:p w:rsidR="00E40462" w:rsidRPr="00867232" w:rsidRDefault="00E40462" w:rsidP="00E40462">
      <w:pPr>
        <w:rPr>
          <w:rFonts w:cs="Times New Roman"/>
          <w:szCs w:val="21"/>
        </w:rPr>
      </w:pPr>
      <w:r w:rsidRPr="00867232">
        <w:rPr>
          <w:rFonts w:cs="Times New Roman"/>
          <w:szCs w:val="21"/>
        </w:rPr>
        <w:t>(a) Schematic protocol of the CreERT2-mediatid ubiquitous multi-</w:t>
      </w:r>
      <w:proofErr w:type="spellStart"/>
      <w:r w:rsidRPr="00867232">
        <w:rPr>
          <w:rFonts w:cs="Times New Roman"/>
          <w:szCs w:val="21"/>
        </w:rPr>
        <w:t>colour</w:t>
      </w:r>
      <w:proofErr w:type="spellEnd"/>
      <w:r w:rsidRPr="00867232">
        <w:rPr>
          <w:rFonts w:cs="Times New Roman"/>
          <w:szCs w:val="21"/>
        </w:rPr>
        <w:t xml:space="preserve"> labeling in familial adenomatous polyposis (FAP) model using </w:t>
      </w:r>
      <w:r w:rsidRPr="00867232">
        <w:rPr>
          <w:rFonts w:cs="Times New Roman"/>
          <w:i/>
          <w:szCs w:val="21"/>
        </w:rPr>
        <w:t>Rosa26</w:t>
      </w:r>
      <w:r w:rsidRPr="00867232">
        <w:rPr>
          <w:rFonts w:cs="Times New Roman"/>
          <w:i/>
          <w:szCs w:val="21"/>
          <w:vertAlign w:val="superscript"/>
        </w:rPr>
        <w:t>CreERT2</w:t>
      </w:r>
      <w:r w:rsidRPr="00867232">
        <w:rPr>
          <w:rFonts w:cs="Times New Roman" w:hint="eastAsia"/>
          <w:i/>
          <w:szCs w:val="21"/>
          <w:vertAlign w:val="superscript"/>
        </w:rPr>
        <w:t>/</w:t>
      </w:r>
      <w:proofErr w:type="spellStart"/>
      <w:proofErr w:type="gramStart"/>
      <w:r w:rsidRPr="00867232">
        <w:rPr>
          <w:rFonts w:cs="Times New Roman" w:hint="eastAsia"/>
          <w:i/>
          <w:szCs w:val="21"/>
          <w:vertAlign w:val="superscript"/>
        </w:rPr>
        <w:t>rbw</w:t>
      </w:r>
      <w:proofErr w:type="spellEnd"/>
      <w:r w:rsidRPr="00867232">
        <w:rPr>
          <w:rFonts w:cs="Times New Roman"/>
          <w:bCs/>
          <w:i/>
          <w:szCs w:val="21"/>
        </w:rPr>
        <w:t xml:space="preserve"> </w:t>
      </w:r>
      <w:r w:rsidRPr="00867232">
        <w:rPr>
          <w:rFonts w:cs="Times New Roman"/>
          <w:i/>
          <w:szCs w:val="21"/>
        </w:rPr>
        <w:t>;</w:t>
      </w:r>
      <w:proofErr w:type="gramEnd"/>
      <w:r w:rsidRPr="00867232">
        <w:rPr>
          <w:rFonts w:cs="Times New Roman"/>
          <w:i/>
          <w:szCs w:val="21"/>
        </w:rPr>
        <w:t xml:space="preserve"> </w:t>
      </w:r>
      <w:proofErr w:type="spellStart"/>
      <w:r w:rsidRPr="00867232">
        <w:rPr>
          <w:rFonts w:cs="Times New Roman"/>
          <w:bCs/>
          <w:i/>
          <w:szCs w:val="21"/>
        </w:rPr>
        <w:t>APC</w:t>
      </w:r>
      <w:r w:rsidRPr="00867232">
        <w:rPr>
          <w:rFonts w:cs="Times New Roman"/>
          <w:bCs/>
          <w:i/>
          <w:szCs w:val="21"/>
          <w:vertAlign w:val="superscript"/>
        </w:rPr>
        <w:t>min</w:t>
      </w:r>
      <w:proofErr w:type="spellEnd"/>
      <w:r w:rsidRPr="00867232">
        <w:rPr>
          <w:rFonts w:cs="Times New Roman"/>
          <w:bCs/>
          <w:i/>
          <w:szCs w:val="21"/>
          <w:vertAlign w:val="superscript"/>
        </w:rPr>
        <w:t>/+</w:t>
      </w:r>
      <w:r w:rsidRPr="00867232">
        <w:rPr>
          <w:rFonts w:cs="Times New Roman"/>
          <w:szCs w:val="21"/>
        </w:rPr>
        <w:t xml:space="preserve"> mice. FAP spontaneously occurs in </w:t>
      </w:r>
      <w:proofErr w:type="spellStart"/>
      <w:r w:rsidRPr="00867232">
        <w:rPr>
          <w:rFonts w:cs="Times New Roman"/>
          <w:bCs/>
          <w:i/>
          <w:szCs w:val="21"/>
        </w:rPr>
        <w:t>APC</w:t>
      </w:r>
      <w:r w:rsidRPr="00867232">
        <w:rPr>
          <w:rFonts w:cs="Times New Roman"/>
          <w:bCs/>
          <w:i/>
          <w:szCs w:val="21"/>
          <w:vertAlign w:val="superscript"/>
        </w:rPr>
        <w:t>min</w:t>
      </w:r>
      <w:proofErr w:type="spellEnd"/>
      <w:r w:rsidRPr="00867232">
        <w:rPr>
          <w:rFonts w:cs="Times New Roman"/>
          <w:bCs/>
          <w:i/>
          <w:szCs w:val="21"/>
          <w:vertAlign w:val="superscript"/>
        </w:rPr>
        <w:t>/+</w:t>
      </w:r>
      <w:r w:rsidRPr="00867232">
        <w:rPr>
          <w:rFonts w:cs="Times New Roman"/>
          <w:i/>
          <w:szCs w:val="21"/>
        </w:rPr>
        <w:t xml:space="preserve"> </w:t>
      </w:r>
      <w:r w:rsidRPr="00867232">
        <w:rPr>
          <w:rFonts w:cs="Times New Roman"/>
          <w:szCs w:val="21"/>
        </w:rPr>
        <w:t xml:space="preserve">mice before the age of 140. 140-day-old mice were analyzed. </w:t>
      </w:r>
      <w:proofErr w:type="gramStart"/>
      <w:r w:rsidRPr="00867232">
        <w:rPr>
          <w:rFonts w:cs="Times New Roman"/>
          <w:szCs w:val="21"/>
        </w:rPr>
        <w:t>P, Postnatal day.</w:t>
      </w:r>
      <w:proofErr w:type="gramEnd"/>
    </w:p>
    <w:p w:rsidR="00E40462" w:rsidRPr="00867232" w:rsidRDefault="00E40462" w:rsidP="00E40462">
      <w:pPr>
        <w:rPr>
          <w:rFonts w:cs="Times New Roman"/>
          <w:szCs w:val="21"/>
        </w:rPr>
      </w:pPr>
      <w:r w:rsidRPr="00867232">
        <w:rPr>
          <w:rFonts w:cs="Times New Roman"/>
          <w:szCs w:val="21"/>
        </w:rPr>
        <w:t xml:space="preserve">(b) The definition of tumor region. The area occupied by the cells in which nuclear accumulation of β-Catenin was detected was defined as tumor region. Representative β-Catenin (brown) staining of adenoma tissue (left). Scale bar, 100μm. Enlarged image of the boxed area is also shown (right). White dotted line and black dotted line represent the border between tumor and stromal area, and the border between normal and stromal area, respectively. </w:t>
      </w:r>
      <w:proofErr w:type="gramStart"/>
      <w:r w:rsidRPr="00867232">
        <w:rPr>
          <w:rFonts w:cs="Times New Roman"/>
          <w:szCs w:val="21"/>
        </w:rPr>
        <w:t xml:space="preserve">T, tumor; S, </w:t>
      </w:r>
      <w:proofErr w:type="spellStart"/>
      <w:r w:rsidRPr="00867232">
        <w:rPr>
          <w:rFonts w:cs="Times New Roman"/>
          <w:szCs w:val="21"/>
        </w:rPr>
        <w:t>Stroma</w:t>
      </w:r>
      <w:proofErr w:type="spellEnd"/>
      <w:r w:rsidRPr="00867232">
        <w:rPr>
          <w:rFonts w:cs="Times New Roman"/>
          <w:szCs w:val="21"/>
        </w:rPr>
        <w:t>; N, Normal.</w:t>
      </w:r>
      <w:proofErr w:type="gramEnd"/>
      <w:r w:rsidR="008E021B" w:rsidRPr="00867232">
        <w:rPr>
          <w:rFonts w:cs="Times New Roman"/>
          <w:szCs w:val="21"/>
        </w:rPr>
        <w:t xml:space="preserve"> Scale bar, white; 100μm, red;</w:t>
      </w:r>
      <w:r w:rsidRPr="00867232">
        <w:rPr>
          <w:rFonts w:cs="Times New Roman"/>
          <w:szCs w:val="21"/>
        </w:rPr>
        <w:t xml:space="preserve"> 20μm.</w:t>
      </w:r>
    </w:p>
    <w:p w:rsidR="00E40462" w:rsidRPr="00867232" w:rsidRDefault="00E40462" w:rsidP="00E40462">
      <w:pPr>
        <w:rPr>
          <w:rFonts w:cs="Times New Roman"/>
          <w:szCs w:val="21"/>
        </w:rPr>
      </w:pPr>
      <w:r w:rsidRPr="00867232">
        <w:rPr>
          <w:rFonts w:cs="Times New Roman"/>
          <w:szCs w:val="21"/>
        </w:rPr>
        <w:t>(</w:t>
      </w:r>
      <w:r w:rsidRPr="00867232">
        <w:rPr>
          <w:rFonts w:cs="Times New Roman" w:hint="eastAsia"/>
          <w:szCs w:val="21"/>
        </w:rPr>
        <w:t>c</w:t>
      </w:r>
      <w:r w:rsidRPr="00867232">
        <w:rPr>
          <w:rFonts w:cs="Times New Roman"/>
          <w:szCs w:val="21"/>
        </w:rPr>
        <w:t xml:space="preserve">) </w:t>
      </w:r>
      <w:proofErr w:type="spellStart"/>
      <w:r w:rsidRPr="00867232">
        <w:rPr>
          <w:rFonts w:cs="Times New Roman"/>
          <w:szCs w:val="21"/>
        </w:rPr>
        <w:t>Reprsentative</w:t>
      </w:r>
      <w:proofErr w:type="spellEnd"/>
      <w:r w:rsidRPr="00867232">
        <w:rPr>
          <w:rFonts w:cs="Times New Roman"/>
          <w:szCs w:val="21"/>
        </w:rPr>
        <w:t xml:space="preserve"> HE staining (</w:t>
      </w:r>
      <w:r w:rsidRPr="00867232">
        <w:rPr>
          <w:rFonts w:cs="Times New Roman" w:hint="eastAsia"/>
          <w:szCs w:val="21"/>
        </w:rPr>
        <w:t>c</w:t>
      </w:r>
      <w:r w:rsidRPr="00867232">
        <w:rPr>
          <w:rFonts w:cs="Times New Roman"/>
          <w:szCs w:val="21"/>
        </w:rPr>
        <w:t>) and fluorescent image (</w:t>
      </w:r>
      <w:r w:rsidRPr="00867232">
        <w:rPr>
          <w:rFonts w:cs="Times New Roman" w:hint="eastAsia"/>
          <w:szCs w:val="21"/>
        </w:rPr>
        <w:t>c</w:t>
      </w:r>
      <w:r w:rsidRPr="00867232">
        <w:rPr>
          <w:rFonts w:cs="Times New Roman"/>
          <w:szCs w:val="21"/>
        </w:rPr>
        <w:t>’’) of large-</w:t>
      </w:r>
      <w:r w:rsidR="008E021B" w:rsidRPr="00867232">
        <w:rPr>
          <w:rFonts w:cs="Times New Roman"/>
          <w:szCs w:val="21"/>
        </w:rPr>
        <w:t>size</w:t>
      </w:r>
      <w:r w:rsidRPr="00867232">
        <w:rPr>
          <w:rFonts w:cs="Times New Roman"/>
          <w:szCs w:val="21"/>
        </w:rPr>
        <w:t xml:space="preserve"> </w:t>
      </w:r>
      <w:r w:rsidR="008451D7" w:rsidRPr="00867232">
        <w:rPr>
          <w:rFonts w:cs="Times New Roman"/>
          <w:szCs w:val="21"/>
        </w:rPr>
        <w:t xml:space="preserve">tumor are shown. </w:t>
      </w:r>
      <w:proofErr w:type="gramStart"/>
      <w:r w:rsidR="008451D7" w:rsidRPr="00867232">
        <w:rPr>
          <w:rFonts w:cs="Times New Roman"/>
          <w:szCs w:val="21"/>
        </w:rPr>
        <w:t xml:space="preserve">G, GFP; C, </w:t>
      </w:r>
      <w:proofErr w:type="spellStart"/>
      <w:r w:rsidR="008451D7" w:rsidRPr="00867232">
        <w:rPr>
          <w:rFonts w:cs="Times New Roman"/>
          <w:szCs w:val="21"/>
        </w:rPr>
        <w:t>mCerul</w:t>
      </w:r>
      <w:r w:rsidRPr="00867232">
        <w:rPr>
          <w:rFonts w:cs="Times New Roman"/>
          <w:szCs w:val="21"/>
        </w:rPr>
        <w:t>ean</w:t>
      </w:r>
      <w:proofErr w:type="spellEnd"/>
      <w:r w:rsidRPr="00867232">
        <w:rPr>
          <w:rFonts w:cs="Times New Roman"/>
          <w:szCs w:val="21"/>
        </w:rPr>
        <w:t xml:space="preserve">; O, </w:t>
      </w:r>
      <w:proofErr w:type="spellStart"/>
      <w:r w:rsidRPr="00867232">
        <w:rPr>
          <w:rFonts w:cs="Times New Roman"/>
          <w:szCs w:val="21"/>
        </w:rPr>
        <w:t>mOrange</w:t>
      </w:r>
      <w:proofErr w:type="spellEnd"/>
      <w:r w:rsidRPr="00867232">
        <w:rPr>
          <w:rFonts w:cs="Times New Roman"/>
          <w:szCs w:val="21"/>
        </w:rPr>
        <w:t xml:space="preserve">; Ch, </w:t>
      </w:r>
      <w:proofErr w:type="spellStart"/>
      <w:r w:rsidRPr="00867232">
        <w:rPr>
          <w:rFonts w:cs="Times New Roman"/>
          <w:szCs w:val="21"/>
        </w:rPr>
        <w:t>mCherry</w:t>
      </w:r>
      <w:proofErr w:type="spellEnd"/>
      <w:r w:rsidRPr="00867232">
        <w:rPr>
          <w:rFonts w:cs="Times New Roman"/>
          <w:szCs w:val="21"/>
        </w:rPr>
        <w:t>.</w:t>
      </w:r>
      <w:proofErr w:type="gramEnd"/>
      <w:r w:rsidRPr="00867232">
        <w:rPr>
          <w:rFonts w:cs="Times New Roman"/>
          <w:szCs w:val="21"/>
        </w:rPr>
        <w:t xml:space="preserve"> Representative β-Catenin (brown) staining (</w:t>
      </w:r>
      <w:r w:rsidRPr="00867232">
        <w:rPr>
          <w:rFonts w:cs="Times New Roman" w:hint="eastAsia"/>
          <w:szCs w:val="21"/>
        </w:rPr>
        <w:t>c</w:t>
      </w:r>
      <w:r w:rsidRPr="00867232">
        <w:rPr>
          <w:rFonts w:cs="Times New Roman"/>
          <w:szCs w:val="21"/>
        </w:rPr>
        <w:t xml:space="preserve">’) and a high-power view of the boxed area (lower-right) are shown. White dotted line and black dotted line represent the border between tumor and stromal </w:t>
      </w:r>
      <w:r w:rsidRPr="00867232">
        <w:rPr>
          <w:rFonts w:cs="Times New Roman"/>
          <w:szCs w:val="21"/>
        </w:rPr>
        <w:lastRenderedPageBreak/>
        <w:t xml:space="preserve">region and the border between normal </w:t>
      </w:r>
      <w:r w:rsidR="0078508B" w:rsidRPr="00867232">
        <w:rPr>
          <w:rFonts w:cs="Times New Roman"/>
          <w:szCs w:val="21"/>
        </w:rPr>
        <w:t xml:space="preserve">epithelium </w:t>
      </w:r>
      <w:r w:rsidRPr="00867232">
        <w:rPr>
          <w:rFonts w:cs="Times New Roman"/>
          <w:szCs w:val="21"/>
        </w:rPr>
        <w:t xml:space="preserve">and </w:t>
      </w:r>
      <w:proofErr w:type="spellStart"/>
      <w:r w:rsidR="0078508B" w:rsidRPr="00867232">
        <w:rPr>
          <w:rFonts w:cs="Times New Roman"/>
          <w:szCs w:val="21"/>
        </w:rPr>
        <w:t>stroma</w:t>
      </w:r>
      <w:proofErr w:type="spellEnd"/>
      <w:r w:rsidRPr="00867232">
        <w:rPr>
          <w:rFonts w:cs="Times New Roman"/>
          <w:szCs w:val="21"/>
        </w:rPr>
        <w:t xml:space="preserve"> region, respectively. </w:t>
      </w:r>
      <w:proofErr w:type="gramStart"/>
      <w:r w:rsidRPr="00867232">
        <w:rPr>
          <w:rFonts w:cs="Times New Roman"/>
          <w:szCs w:val="21"/>
        </w:rPr>
        <w:t>T, tumor; S, Stromal; N, Normal.</w:t>
      </w:r>
      <w:proofErr w:type="gramEnd"/>
      <w:r w:rsidRPr="00867232">
        <w:rPr>
          <w:rFonts w:cs="Times New Roman"/>
          <w:szCs w:val="21"/>
        </w:rPr>
        <w:t xml:space="preserve"> </w:t>
      </w:r>
      <w:r w:rsidR="001B0901" w:rsidRPr="00867232">
        <w:rPr>
          <w:rFonts w:cs="Times New Roman"/>
          <w:szCs w:val="21"/>
        </w:rPr>
        <w:t>Scale bar, white; 100μm, red; 20μm.</w:t>
      </w:r>
    </w:p>
    <w:p w:rsidR="00E40462" w:rsidRPr="00867232" w:rsidRDefault="00E40462" w:rsidP="00E40462">
      <w:pPr>
        <w:rPr>
          <w:rFonts w:cs="Times New Roman"/>
          <w:szCs w:val="21"/>
        </w:rPr>
      </w:pPr>
      <w:r w:rsidRPr="00867232">
        <w:rPr>
          <w:rFonts w:cs="Times New Roman"/>
          <w:szCs w:val="21"/>
        </w:rPr>
        <w:t>(</w:t>
      </w:r>
      <w:r w:rsidRPr="00867232">
        <w:rPr>
          <w:rFonts w:cs="Times New Roman" w:hint="eastAsia"/>
          <w:szCs w:val="21"/>
        </w:rPr>
        <w:t>d</w:t>
      </w:r>
      <w:r w:rsidRPr="00867232">
        <w:rPr>
          <w:rFonts w:cs="Times New Roman"/>
          <w:szCs w:val="21"/>
        </w:rPr>
        <w:t>) Schematic representation of the slice preparation from small-</w:t>
      </w:r>
      <w:r w:rsidR="0078508B" w:rsidRPr="00867232">
        <w:rPr>
          <w:rFonts w:cs="Times New Roman"/>
          <w:szCs w:val="21"/>
        </w:rPr>
        <w:t>size</w:t>
      </w:r>
      <w:r w:rsidRPr="00867232">
        <w:rPr>
          <w:rFonts w:cs="Times New Roman"/>
          <w:szCs w:val="21"/>
        </w:rPr>
        <w:t xml:space="preserve"> tumor for HE staining (</w:t>
      </w:r>
      <w:r w:rsidRPr="00867232">
        <w:rPr>
          <w:rFonts w:cs="Times New Roman" w:hint="eastAsia"/>
          <w:szCs w:val="21"/>
        </w:rPr>
        <w:t>e</w:t>
      </w:r>
      <w:r w:rsidRPr="00867232">
        <w:rPr>
          <w:rFonts w:cs="Times New Roman"/>
          <w:szCs w:val="21"/>
        </w:rPr>
        <w:t xml:space="preserve">, </w:t>
      </w:r>
      <w:r w:rsidRPr="00867232">
        <w:rPr>
          <w:rFonts w:cs="Times New Roman" w:hint="eastAsia"/>
          <w:szCs w:val="21"/>
        </w:rPr>
        <w:t>f</w:t>
      </w:r>
      <w:r w:rsidRPr="00867232">
        <w:rPr>
          <w:rFonts w:cs="Times New Roman"/>
          <w:szCs w:val="21"/>
        </w:rPr>
        <w:t xml:space="preserve">), </w:t>
      </w:r>
      <w:proofErr w:type="spellStart"/>
      <w:r w:rsidRPr="00867232">
        <w:rPr>
          <w:rFonts w:cs="Times New Roman"/>
          <w:szCs w:val="21"/>
        </w:rPr>
        <w:t>immunostaining</w:t>
      </w:r>
      <w:proofErr w:type="spellEnd"/>
      <w:r w:rsidRPr="00867232">
        <w:rPr>
          <w:rFonts w:cs="Times New Roman"/>
          <w:szCs w:val="21"/>
        </w:rPr>
        <w:t xml:space="preserve"> of β-</w:t>
      </w:r>
      <w:proofErr w:type="spellStart"/>
      <w:r w:rsidRPr="00867232">
        <w:rPr>
          <w:rFonts w:cs="Times New Roman"/>
          <w:szCs w:val="21"/>
        </w:rPr>
        <w:t>Catenin</w:t>
      </w:r>
      <w:proofErr w:type="spellEnd"/>
      <w:r w:rsidRPr="00867232">
        <w:rPr>
          <w:rFonts w:cs="Times New Roman"/>
          <w:szCs w:val="21"/>
        </w:rPr>
        <w:t xml:space="preserve"> (</w:t>
      </w:r>
      <w:proofErr w:type="spellStart"/>
      <w:r w:rsidRPr="00867232">
        <w:rPr>
          <w:rFonts w:cs="Times New Roman" w:hint="eastAsia"/>
          <w:szCs w:val="21"/>
        </w:rPr>
        <w:t>g</w:t>
      </w:r>
      <w:proofErr w:type="gramStart"/>
      <w:r w:rsidRPr="00867232">
        <w:rPr>
          <w:rFonts w:cs="Times New Roman"/>
          <w:szCs w:val="21"/>
        </w:rPr>
        <w:t>,</w:t>
      </w:r>
      <w:r w:rsidRPr="00867232">
        <w:rPr>
          <w:rFonts w:cs="Times New Roman" w:hint="eastAsia"/>
          <w:szCs w:val="21"/>
        </w:rPr>
        <w:t>h</w:t>
      </w:r>
      <w:proofErr w:type="spellEnd"/>
      <w:proofErr w:type="gramEnd"/>
      <w:r w:rsidRPr="00867232">
        <w:rPr>
          <w:rFonts w:cs="Times New Roman"/>
          <w:szCs w:val="21"/>
        </w:rPr>
        <w:t>) and three-dimensional analysis of traced cell-lineage (</w:t>
      </w:r>
      <w:proofErr w:type="spellStart"/>
      <w:r w:rsidRPr="00867232">
        <w:rPr>
          <w:rFonts w:cs="Times New Roman" w:hint="eastAsia"/>
          <w:szCs w:val="21"/>
        </w:rPr>
        <w:t>i</w:t>
      </w:r>
      <w:proofErr w:type="spellEnd"/>
      <w:r w:rsidRPr="00867232">
        <w:rPr>
          <w:rFonts w:cs="Times New Roman"/>
          <w:szCs w:val="21"/>
        </w:rPr>
        <w:t>-</w:t>
      </w:r>
      <w:r w:rsidRPr="00867232">
        <w:rPr>
          <w:rFonts w:cs="Times New Roman" w:hint="eastAsia"/>
          <w:szCs w:val="21"/>
        </w:rPr>
        <w:t>k</w:t>
      </w:r>
      <w:r w:rsidRPr="00867232">
        <w:rPr>
          <w:rFonts w:cs="Times New Roman"/>
          <w:szCs w:val="21"/>
        </w:rPr>
        <w:t xml:space="preserve">). Yellow-colored area represents the tumor area consisting of the cells derived of a single </w:t>
      </w:r>
      <w:proofErr w:type="spellStart"/>
      <w:r w:rsidRPr="00867232">
        <w:rPr>
          <w:rFonts w:cs="Times New Roman"/>
          <w:szCs w:val="21"/>
        </w:rPr>
        <w:t>mOrange</w:t>
      </w:r>
      <w:proofErr w:type="spellEnd"/>
      <w:r w:rsidRPr="00867232">
        <w:rPr>
          <w:rFonts w:cs="Times New Roman"/>
          <w:szCs w:val="21"/>
        </w:rPr>
        <w:t xml:space="preserve">-labeled cell; blue area represents surrounding normal tissues consisting of the cells derived of a single </w:t>
      </w:r>
      <w:proofErr w:type="spellStart"/>
      <w:r w:rsidRPr="00867232">
        <w:rPr>
          <w:rFonts w:cs="Times New Roman"/>
          <w:szCs w:val="21"/>
        </w:rPr>
        <w:t>mCerulean</w:t>
      </w:r>
      <w:proofErr w:type="spellEnd"/>
      <w:r w:rsidRPr="00867232">
        <w:rPr>
          <w:rFonts w:cs="Times New Roman"/>
          <w:szCs w:val="21"/>
        </w:rPr>
        <w:t>-labeled cell.</w:t>
      </w:r>
    </w:p>
    <w:p w:rsidR="00E40462" w:rsidRPr="00867232" w:rsidRDefault="00E40462" w:rsidP="00E40462">
      <w:pPr>
        <w:rPr>
          <w:rFonts w:cs="Times New Roman"/>
          <w:szCs w:val="21"/>
        </w:rPr>
      </w:pPr>
      <w:r w:rsidRPr="00867232">
        <w:rPr>
          <w:rFonts w:cs="Times New Roman"/>
          <w:szCs w:val="21"/>
        </w:rPr>
        <w:t>(</w:t>
      </w:r>
      <w:proofErr w:type="gramStart"/>
      <w:r w:rsidRPr="00867232">
        <w:rPr>
          <w:rFonts w:cs="Times New Roman" w:hint="eastAsia"/>
          <w:szCs w:val="21"/>
        </w:rPr>
        <w:t>e</w:t>
      </w:r>
      <w:proofErr w:type="gramEnd"/>
      <w:r w:rsidRPr="00867232">
        <w:rPr>
          <w:rFonts w:cs="Times New Roman"/>
          <w:szCs w:val="21"/>
        </w:rPr>
        <w:t xml:space="preserve">, </w:t>
      </w:r>
      <w:r w:rsidRPr="00867232">
        <w:rPr>
          <w:rFonts w:cs="Times New Roman" w:hint="eastAsia"/>
          <w:szCs w:val="21"/>
        </w:rPr>
        <w:t>f</w:t>
      </w:r>
      <w:r w:rsidRPr="00867232">
        <w:rPr>
          <w:rFonts w:cs="Times New Roman"/>
          <w:szCs w:val="21"/>
        </w:rPr>
        <w:t>) Representative images of HE staining using two different slices prepared from the single small-</w:t>
      </w:r>
      <w:r w:rsidR="0078508B" w:rsidRPr="00867232">
        <w:rPr>
          <w:rFonts w:cs="Times New Roman"/>
          <w:szCs w:val="21"/>
        </w:rPr>
        <w:t>size</w:t>
      </w:r>
      <w:r w:rsidRPr="00867232">
        <w:rPr>
          <w:rFonts w:cs="Times New Roman"/>
          <w:szCs w:val="21"/>
        </w:rPr>
        <w:t xml:space="preserve"> tumor at the interval of 70μm. Scale bar, 100μm.</w:t>
      </w:r>
    </w:p>
    <w:p w:rsidR="00E40462" w:rsidRPr="00867232" w:rsidRDefault="00E40462" w:rsidP="00E40462">
      <w:pPr>
        <w:rPr>
          <w:rFonts w:cs="Times New Roman"/>
          <w:szCs w:val="21"/>
        </w:rPr>
      </w:pPr>
      <w:r w:rsidRPr="00867232">
        <w:rPr>
          <w:rFonts w:cs="Times New Roman"/>
          <w:szCs w:val="21"/>
        </w:rPr>
        <w:t>(</w:t>
      </w:r>
      <w:proofErr w:type="gramStart"/>
      <w:r w:rsidRPr="00867232">
        <w:rPr>
          <w:rFonts w:cs="Times New Roman" w:hint="eastAsia"/>
          <w:szCs w:val="21"/>
        </w:rPr>
        <w:t>g</w:t>
      </w:r>
      <w:proofErr w:type="gramEnd"/>
      <w:r w:rsidRPr="00867232">
        <w:rPr>
          <w:rFonts w:cs="Times New Roman"/>
          <w:szCs w:val="21"/>
        </w:rPr>
        <w:t xml:space="preserve">, </w:t>
      </w:r>
      <w:r w:rsidRPr="00867232">
        <w:rPr>
          <w:rFonts w:cs="Times New Roman" w:hint="eastAsia"/>
          <w:szCs w:val="21"/>
        </w:rPr>
        <w:t>h</w:t>
      </w:r>
      <w:r w:rsidRPr="00867232">
        <w:rPr>
          <w:rFonts w:cs="Times New Roman"/>
          <w:szCs w:val="21"/>
        </w:rPr>
        <w:t>) Representative images of β-Catenin (brown) staining using two different slices prepared from the single small-</w:t>
      </w:r>
      <w:r w:rsidR="0078508B" w:rsidRPr="00867232">
        <w:rPr>
          <w:rFonts w:cs="Times New Roman"/>
          <w:szCs w:val="21"/>
        </w:rPr>
        <w:t>size</w:t>
      </w:r>
      <w:r w:rsidRPr="00867232">
        <w:rPr>
          <w:rFonts w:cs="Times New Roman"/>
          <w:szCs w:val="21"/>
        </w:rPr>
        <w:t xml:space="preserve"> tumor at the interval of 70μm. The area circled with white dotted line represents tumor area, evaluated by nuclear accumulation of β-Catenin. Insets represent higher magnification images of the correspondent boxed area. Scale bar, 100μm.</w:t>
      </w:r>
    </w:p>
    <w:p w:rsidR="00E40462" w:rsidRPr="00867232" w:rsidRDefault="00E40462" w:rsidP="00E40462">
      <w:pPr>
        <w:rPr>
          <w:rFonts w:cs="Times New Roman"/>
          <w:szCs w:val="21"/>
        </w:rPr>
      </w:pPr>
      <w:r w:rsidRPr="00867232">
        <w:rPr>
          <w:rFonts w:cs="Times New Roman"/>
          <w:szCs w:val="21"/>
        </w:rPr>
        <w:t>(</w:t>
      </w:r>
      <w:proofErr w:type="spellStart"/>
      <w:proofErr w:type="gramStart"/>
      <w:r w:rsidRPr="00867232">
        <w:rPr>
          <w:rFonts w:cs="Times New Roman" w:hint="eastAsia"/>
          <w:szCs w:val="21"/>
        </w:rPr>
        <w:t>i</w:t>
      </w:r>
      <w:proofErr w:type="spellEnd"/>
      <w:r w:rsidRPr="00867232">
        <w:rPr>
          <w:rFonts w:cs="Times New Roman"/>
          <w:szCs w:val="21"/>
        </w:rPr>
        <w:t>-</w:t>
      </w:r>
      <w:r w:rsidRPr="00867232">
        <w:rPr>
          <w:rFonts w:cs="Times New Roman" w:hint="eastAsia"/>
          <w:szCs w:val="21"/>
        </w:rPr>
        <w:t>k</w:t>
      </w:r>
      <w:proofErr w:type="gramEnd"/>
      <w:r w:rsidRPr="00867232">
        <w:rPr>
          <w:rFonts w:cs="Times New Roman"/>
          <w:szCs w:val="21"/>
        </w:rPr>
        <w:t xml:space="preserve">) </w:t>
      </w:r>
      <w:proofErr w:type="gramStart"/>
      <w:r w:rsidRPr="00867232">
        <w:rPr>
          <w:rFonts w:cs="Times New Roman"/>
          <w:szCs w:val="21"/>
        </w:rPr>
        <w:t>Representative three-dimensional images of the different parts of the single small-</w:t>
      </w:r>
      <w:r w:rsidR="0078508B" w:rsidRPr="00867232">
        <w:rPr>
          <w:rFonts w:cs="Times New Roman"/>
          <w:szCs w:val="21"/>
        </w:rPr>
        <w:t>size</w:t>
      </w:r>
      <w:r w:rsidRPr="00867232">
        <w:rPr>
          <w:rFonts w:cs="Times New Roman"/>
          <w:szCs w:val="21"/>
        </w:rPr>
        <w:t xml:space="preserve"> tumor, reconstructed from the pictures taken using confocal microscopy.</w:t>
      </w:r>
      <w:proofErr w:type="gramEnd"/>
      <w:r w:rsidRPr="00867232">
        <w:rPr>
          <w:rFonts w:cs="Times New Roman"/>
          <w:szCs w:val="21"/>
        </w:rPr>
        <w:t xml:space="preserve"> </w:t>
      </w:r>
      <w:proofErr w:type="gramStart"/>
      <w:r w:rsidRPr="00867232">
        <w:rPr>
          <w:rFonts w:cs="Times New Roman"/>
          <w:szCs w:val="21"/>
        </w:rPr>
        <w:t>G</w:t>
      </w:r>
      <w:r w:rsidRPr="00867232">
        <w:rPr>
          <w:rFonts w:cs="Times New Roman" w:hint="eastAsia"/>
          <w:szCs w:val="21"/>
        </w:rPr>
        <w:t>;</w:t>
      </w:r>
      <w:r w:rsidRPr="00867232">
        <w:rPr>
          <w:rFonts w:cs="Times New Roman"/>
          <w:szCs w:val="21"/>
        </w:rPr>
        <w:t xml:space="preserve"> GFP</w:t>
      </w:r>
      <w:r w:rsidRPr="00867232">
        <w:rPr>
          <w:rFonts w:cs="Times New Roman" w:hint="eastAsia"/>
          <w:szCs w:val="21"/>
        </w:rPr>
        <w:t>,</w:t>
      </w:r>
      <w:r w:rsidRPr="00867232">
        <w:rPr>
          <w:rFonts w:cs="Times New Roman"/>
          <w:szCs w:val="21"/>
        </w:rPr>
        <w:t xml:space="preserve"> C</w:t>
      </w:r>
      <w:r w:rsidRPr="00867232">
        <w:rPr>
          <w:rFonts w:cs="Times New Roman" w:hint="eastAsia"/>
          <w:szCs w:val="21"/>
        </w:rPr>
        <w:t>;</w:t>
      </w:r>
      <w:r w:rsidR="008451D7" w:rsidRPr="00867232">
        <w:rPr>
          <w:rFonts w:cs="Times New Roman"/>
          <w:szCs w:val="21"/>
        </w:rPr>
        <w:t xml:space="preserve"> </w:t>
      </w:r>
      <w:proofErr w:type="spellStart"/>
      <w:r w:rsidR="008451D7" w:rsidRPr="00867232">
        <w:rPr>
          <w:rFonts w:cs="Times New Roman"/>
          <w:szCs w:val="21"/>
        </w:rPr>
        <w:t>mCer</w:t>
      </w:r>
      <w:r w:rsidRPr="00867232">
        <w:rPr>
          <w:rFonts w:cs="Times New Roman"/>
          <w:szCs w:val="21"/>
        </w:rPr>
        <w:t>u</w:t>
      </w:r>
      <w:r w:rsidR="008451D7" w:rsidRPr="00867232">
        <w:rPr>
          <w:rFonts w:cs="Times New Roman"/>
          <w:szCs w:val="21"/>
        </w:rPr>
        <w:t>l</w:t>
      </w:r>
      <w:r w:rsidRPr="00867232">
        <w:rPr>
          <w:rFonts w:cs="Times New Roman"/>
          <w:szCs w:val="21"/>
        </w:rPr>
        <w:t>ean</w:t>
      </w:r>
      <w:proofErr w:type="spellEnd"/>
      <w:r w:rsidRPr="00867232">
        <w:rPr>
          <w:rFonts w:cs="Times New Roman" w:hint="eastAsia"/>
          <w:szCs w:val="21"/>
        </w:rPr>
        <w:t>,</w:t>
      </w:r>
      <w:r w:rsidRPr="00867232">
        <w:rPr>
          <w:rFonts w:cs="Times New Roman"/>
          <w:szCs w:val="21"/>
        </w:rPr>
        <w:t xml:space="preserve"> O</w:t>
      </w:r>
      <w:r w:rsidRPr="00867232">
        <w:rPr>
          <w:rFonts w:cs="Times New Roman" w:hint="eastAsia"/>
          <w:szCs w:val="21"/>
        </w:rPr>
        <w:t>;</w:t>
      </w:r>
      <w:r w:rsidRPr="00867232">
        <w:rPr>
          <w:rFonts w:cs="Times New Roman"/>
          <w:szCs w:val="21"/>
        </w:rPr>
        <w:t xml:space="preserve"> </w:t>
      </w:r>
      <w:proofErr w:type="spellStart"/>
      <w:r w:rsidRPr="00867232">
        <w:rPr>
          <w:rFonts w:cs="Times New Roman"/>
          <w:szCs w:val="21"/>
        </w:rPr>
        <w:t>mOrange</w:t>
      </w:r>
      <w:proofErr w:type="spellEnd"/>
      <w:r w:rsidRPr="00867232">
        <w:rPr>
          <w:rFonts w:cs="Times New Roman" w:hint="eastAsia"/>
          <w:szCs w:val="21"/>
        </w:rPr>
        <w:t>,</w:t>
      </w:r>
      <w:r w:rsidRPr="00867232">
        <w:rPr>
          <w:rFonts w:cs="Times New Roman"/>
          <w:szCs w:val="21"/>
        </w:rPr>
        <w:t xml:space="preserve"> Ch</w:t>
      </w:r>
      <w:r w:rsidRPr="00867232">
        <w:rPr>
          <w:rFonts w:cs="Times New Roman" w:hint="eastAsia"/>
          <w:szCs w:val="21"/>
        </w:rPr>
        <w:t>;</w:t>
      </w:r>
      <w:r w:rsidRPr="00867232">
        <w:rPr>
          <w:rFonts w:cs="Times New Roman"/>
          <w:szCs w:val="21"/>
        </w:rPr>
        <w:t xml:space="preserve"> </w:t>
      </w:r>
      <w:proofErr w:type="spellStart"/>
      <w:r w:rsidRPr="00867232">
        <w:rPr>
          <w:rFonts w:cs="Times New Roman"/>
          <w:szCs w:val="21"/>
        </w:rPr>
        <w:t>mCherry</w:t>
      </w:r>
      <w:proofErr w:type="spellEnd"/>
      <w:r w:rsidRPr="00867232">
        <w:rPr>
          <w:rFonts w:cs="Times New Roman"/>
          <w:szCs w:val="21"/>
        </w:rPr>
        <w:t>.</w:t>
      </w:r>
      <w:proofErr w:type="gramEnd"/>
    </w:p>
    <w:p w:rsidR="00681E85" w:rsidRPr="00867232" w:rsidRDefault="00681E85">
      <w:pPr>
        <w:widowControl/>
        <w:jc w:val="left"/>
        <w:rPr>
          <w:rFonts w:cs="Times New Roman"/>
          <w:szCs w:val="21"/>
        </w:rPr>
      </w:pPr>
      <w:r w:rsidRPr="00867232">
        <w:rPr>
          <w:rFonts w:cs="Times New Roman"/>
          <w:szCs w:val="21"/>
        </w:rPr>
        <w:br w:type="page"/>
      </w:r>
    </w:p>
    <w:p w:rsidR="00D10A31" w:rsidRPr="00867232" w:rsidRDefault="00A8262D" w:rsidP="00D10A31">
      <w:pPr>
        <w:rPr>
          <w:rFonts w:cs="Times New Roman"/>
          <w:szCs w:val="21"/>
        </w:rPr>
      </w:pPr>
      <w:r w:rsidRPr="00867232">
        <w:rPr>
          <w:rFonts w:cs="Times New Roman"/>
          <w:noProof/>
          <w:szCs w:val="21"/>
          <w:lang w:val="en-IN" w:eastAsia="en-IN"/>
        </w:rPr>
        <w:lastRenderedPageBreak/>
        <w:drawing>
          <wp:inline distT="0" distB="0" distL="0" distR="0">
            <wp:extent cx="5400040" cy="4205605"/>
            <wp:effectExtent l="0" t="0" r="0" b="4445"/>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10.pn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4205605"/>
                    </a:xfrm>
                    <a:prstGeom prst="rect">
                      <a:avLst/>
                    </a:prstGeom>
                  </pic:spPr>
                </pic:pic>
              </a:graphicData>
            </a:graphic>
          </wp:inline>
        </w:drawing>
      </w:r>
    </w:p>
    <w:p w:rsidR="00A8262D" w:rsidRPr="00867232" w:rsidRDefault="00A8262D" w:rsidP="00D10A31">
      <w:pPr>
        <w:rPr>
          <w:rFonts w:asciiTheme="majorHAnsi" w:hAnsiTheme="majorHAnsi" w:cs="Times New Roman"/>
          <w:b/>
          <w:szCs w:val="21"/>
        </w:rPr>
      </w:pPr>
    </w:p>
    <w:p w:rsidR="00D10A31" w:rsidRPr="00867232" w:rsidRDefault="00D10A31" w:rsidP="00D10A31">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00E76550" w:rsidRPr="00867232">
        <w:rPr>
          <w:rFonts w:asciiTheme="majorHAnsi" w:hAnsiTheme="majorHAnsi" w:cs="Times New Roman" w:hint="eastAsia"/>
          <w:b/>
          <w:szCs w:val="21"/>
        </w:rPr>
        <w:t>11</w:t>
      </w:r>
      <w:r w:rsidRPr="00867232">
        <w:rPr>
          <w:rFonts w:asciiTheme="majorHAnsi" w:hAnsiTheme="majorHAnsi" w:cs="Times New Roman"/>
          <w:b/>
          <w:szCs w:val="21"/>
        </w:rPr>
        <w:t xml:space="preserve">  Lineage</w:t>
      </w:r>
      <w:proofErr w:type="gramEnd"/>
      <w:r w:rsidRPr="00867232">
        <w:rPr>
          <w:rFonts w:asciiTheme="majorHAnsi" w:hAnsiTheme="majorHAnsi" w:cs="Times New Roman"/>
          <w:b/>
          <w:szCs w:val="21"/>
        </w:rPr>
        <w:t xml:space="preserve"> tracing using </w:t>
      </w:r>
      <w:proofErr w:type="spellStart"/>
      <w:r w:rsidRPr="00867232">
        <w:rPr>
          <w:rFonts w:asciiTheme="majorHAnsi" w:hAnsiTheme="majorHAnsi" w:cs="Times New Roman"/>
          <w:b/>
          <w:szCs w:val="21"/>
        </w:rPr>
        <w:t>tamoxifen</w:t>
      </w:r>
      <w:proofErr w:type="spellEnd"/>
      <w:r w:rsidRPr="00867232">
        <w:rPr>
          <w:rFonts w:asciiTheme="majorHAnsi" w:hAnsiTheme="majorHAnsi" w:cs="Times New Roman"/>
          <w:b/>
          <w:szCs w:val="21"/>
        </w:rPr>
        <w:t>-inducible multi-</w:t>
      </w:r>
      <w:proofErr w:type="spellStart"/>
      <w:r w:rsidRPr="00867232">
        <w:rPr>
          <w:rFonts w:asciiTheme="majorHAnsi" w:hAnsiTheme="majorHAnsi" w:cs="Times New Roman"/>
          <w:b/>
          <w:szCs w:val="21"/>
        </w:rPr>
        <w:t>colour</w:t>
      </w:r>
      <w:proofErr w:type="spellEnd"/>
      <w:r w:rsidRPr="00867232">
        <w:rPr>
          <w:rFonts w:asciiTheme="majorHAnsi" w:hAnsiTheme="majorHAnsi" w:cs="Times New Roman"/>
          <w:b/>
          <w:szCs w:val="21"/>
        </w:rPr>
        <w:t xml:space="preserve"> labeling system to track the cell-fate thorough the process of familial adenomatous polyposis (FAP) formation.</w:t>
      </w:r>
    </w:p>
    <w:p w:rsidR="00D10A31" w:rsidRPr="00867232" w:rsidRDefault="00D10A31" w:rsidP="00D10A31">
      <w:pPr>
        <w:rPr>
          <w:rFonts w:cs="Times New Roman"/>
          <w:szCs w:val="21"/>
        </w:rPr>
      </w:pPr>
      <w:r w:rsidRPr="00867232">
        <w:rPr>
          <w:rFonts w:cs="Times New Roman"/>
          <w:szCs w:val="21"/>
        </w:rPr>
        <w:t>(a) Schematic protocol of the CreERT2-mediatid ubiquitous multi-</w:t>
      </w:r>
      <w:proofErr w:type="spellStart"/>
      <w:r w:rsidRPr="00867232">
        <w:rPr>
          <w:rFonts w:cs="Times New Roman"/>
          <w:szCs w:val="21"/>
        </w:rPr>
        <w:t>colour</w:t>
      </w:r>
      <w:proofErr w:type="spellEnd"/>
      <w:r w:rsidRPr="00867232">
        <w:rPr>
          <w:rFonts w:cs="Times New Roman"/>
          <w:szCs w:val="21"/>
        </w:rPr>
        <w:t xml:space="preserve"> labeling in familial adenomatous polyposis (FAP) model using </w:t>
      </w:r>
      <w:r w:rsidRPr="00867232">
        <w:rPr>
          <w:rFonts w:cs="Times New Roman"/>
          <w:i/>
          <w:szCs w:val="21"/>
        </w:rPr>
        <w:t>Rosa26</w:t>
      </w:r>
      <w:r w:rsidR="00CA45C8" w:rsidRPr="00867232">
        <w:rPr>
          <w:rFonts w:cs="Times New Roman"/>
          <w:i/>
          <w:szCs w:val="21"/>
          <w:vertAlign w:val="superscript"/>
        </w:rPr>
        <w:t xml:space="preserve"> CreERT2</w:t>
      </w:r>
      <w:r w:rsidR="00CA45C8" w:rsidRPr="00867232">
        <w:rPr>
          <w:rFonts w:cs="Times New Roman" w:hint="eastAsia"/>
          <w:i/>
          <w:szCs w:val="21"/>
          <w:vertAlign w:val="superscript"/>
        </w:rPr>
        <w:t>/</w:t>
      </w:r>
      <w:proofErr w:type="spellStart"/>
      <w:proofErr w:type="gramStart"/>
      <w:r w:rsidR="00CA45C8" w:rsidRPr="00867232">
        <w:rPr>
          <w:rFonts w:cs="Times New Roman" w:hint="eastAsia"/>
          <w:i/>
          <w:szCs w:val="21"/>
          <w:vertAlign w:val="superscript"/>
        </w:rPr>
        <w:t>rbw</w:t>
      </w:r>
      <w:proofErr w:type="spellEnd"/>
      <w:r w:rsidRPr="00867232">
        <w:rPr>
          <w:rFonts w:cs="Times New Roman"/>
          <w:bCs/>
          <w:i/>
          <w:szCs w:val="21"/>
        </w:rPr>
        <w:t xml:space="preserve"> </w:t>
      </w:r>
      <w:r w:rsidRPr="00867232">
        <w:rPr>
          <w:rFonts w:cs="Times New Roman"/>
          <w:i/>
          <w:szCs w:val="21"/>
        </w:rPr>
        <w:t>;</w:t>
      </w:r>
      <w:proofErr w:type="gramEnd"/>
      <w:r w:rsidRPr="00867232">
        <w:rPr>
          <w:rFonts w:cs="Times New Roman"/>
          <w:i/>
          <w:szCs w:val="21"/>
        </w:rPr>
        <w:t xml:space="preserve"> </w:t>
      </w:r>
      <w:proofErr w:type="spellStart"/>
      <w:r w:rsidRPr="00867232">
        <w:rPr>
          <w:rFonts w:cs="Times New Roman"/>
          <w:bCs/>
          <w:i/>
          <w:szCs w:val="21"/>
        </w:rPr>
        <w:t>APC</w:t>
      </w:r>
      <w:r w:rsidRPr="00867232">
        <w:rPr>
          <w:rFonts w:cs="Times New Roman"/>
          <w:bCs/>
          <w:i/>
          <w:szCs w:val="21"/>
          <w:vertAlign w:val="superscript"/>
        </w:rPr>
        <w:t>min</w:t>
      </w:r>
      <w:proofErr w:type="spellEnd"/>
      <w:r w:rsidRPr="00867232">
        <w:rPr>
          <w:rFonts w:cs="Times New Roman"/>
          <w:bCs/>
          <w:i/>
          <w:szCs w:val="21"/>
          <w:vertAlign w:val="superscript"/>
        </w:rPr>
        <w:t>/+</w:t>
      </w:r>
      <w:r w:rsidRPr="00867232">
        <w:rPr>
          <w:rFonts w:cs="Times New Roman"/>
          <w:szCs w:val="21"/>
        </w:rPr>
        <w:t xml:space="preserve"> mice. </w:t>
      </w:r>
      <w:proofErr w:type="gramStart"/>
      <w:r w:rsidRPr="00867232">
        <w:rPr>
          <w:rFonts w:cs="Times New Roman"/>
          <w:szCs w:val="21"/>
        </w:rPr>
        <w:t>P, Postnatal day.</w:t>
      </w:r>
      <w:proofErr w:type="gramEnd"/>
    </w:p>
    <w:p w:rsidR="00D10A31" w:rsidRPr="00867232" w:rsidRDefault="00D10A31" w:rsidP="00D10A31">
      <w:pPr>
        <w:rPr>
          <w:rFonts w:cs="Times New Roman"/>
          <w:szCs w:val="21"/>
        </w:rPr>
      </w:pPr>
      <w:r w:rsidRPr="00867232">
        <w:rPr>
          <w:rFonts w:cs="Times New Roman"/>
          <w:szCs w:val="21"/>
        </w:rPr>
        <w:t>(b) Schematic representation of the slice preparation from small-</w:t>
      </w:r>
      <w:r w:rsidR="0078508B" w:rsidRPr="00867232">
        <w:rPr>
          <w:rFonts w:cs="Times New Roman"/>
          <w:szCs w:val="21"/>
        </w:rPr>
        <w:t>size</w:t>
      </w:r>
      <w:r w:rsidRPr="00867232">
        <w:rPr>
          <w:rFonts w:cs="Times New Roman"/>
          <w:szCs w:val="21"/>
        </w:rPr>
        <w:t xml:space="preserve"> tumor for fluorescent image (c, d) and three-dimensional analysis (e-g) of traced cell-lineage. Yellow-colored area represents the tumor area consisting of the cells derived of a single </w:t>
      </w:r>
      <w:proofErr w:type="spellStart"/>
      <w:r w:rsidRPr="00867232">
        <w:rPr>
          <w:rFonts w:cs="Times New Roman"/>
          <w:szCs w:val="21"/>
        </w:rPr>
        <w:t>mOrange</w:t>
      </w:r>
      <w:proofErr w:type="spellEnd"/>
      <w:r w:rsidRPr="00867232">
        <w:rPr>
          <w:rFonts w:cs="Times New Roman"/>
          <w:szCs w:val="21"/>
        </w:rPr>
        <w:t xml:space="preserve">-labeled cell; blue area represents surrounding normal tissues consisting of the cells derived of a single </w:t>
      </w:r>
      <w:proofErr w:type="spellStart"/>
      <w:r w:rsidRPr="00867232">
        <w:rPr>
          <w:rFonts w:cs="Times New Roman"/>
          <w:szCs w:val="21"/>
        </w:rPr>
        <w:t>mCerulean</w:t>
      </w:r>
      <w:proofErr w:type="spellEnd"/>
      <w:r w:rsidRPr="00867232">
        <w:rPr>
          <w:rFonts w:cs="Times New Roman"/>
          <w:szCs w:val="21"/>
        </w:rPr>
        <w:t xml:space="preserve">-labeled cell. </w:t>
      </w:r>
    </w:p>
    <w:p w:rsidR="001073C7" w:rsidRPr="00867232" w:rsidRDefault="001073C7" w:rsidP="00D10A31">
      <w:pPr>
        <w:rPr>
          <w:rFonts w:cs="Times New Roman"/>
          <w:szCs w:val="21"/>
        </w:rPr>
      </w:pPr>
      <w:r w:rsidRPr="00867232">
        <w:rPr>
          <w:rFonts w:cs="Times New Roman"/>
          <w:szCs w:val="21"/>
        </w:rPr>
        <w:t>(</w:t>
      </w:r>
      <w:proofErr w:type="gramStart"/>
      <w:r w:rsidRPr="00867232">
        <w:rPr>
          <w:rFonts w:cs="Times New Roman"/>
          <w:szCs w:val="21"/>
        </w:rPr>
        <w:t>c</w:t>
      </w:r>
      <w:proofErr w:type="gramEnd"/>
      <w:r w:rsidRPr="00867232">
        <w:rPr>
          <w:rFonts w:cs="Times New Roman"/>
          <w:szCs w:val="21"/>
        </w:rPr>
        <w:t>,</w:t>
      </w:r>
      <w:r w:rsidR="00424928" w:rsidRPr="00867232">
        <w:rPr>
          <w:rFonts w:cs="Times New Roman" w:hint="eastAsia"/>
          <w:szCs w:val="21"/>
        </w:rPr>
        <w:t xml:space="preserve"> </w:t>
      </w:r>
      <w:r w:rsidRPr="00867232">
        <w:rPr>
          <w:rFonts w:cs="Times New Roman"/>
          <w:szCs w:val="21"/>
        </w:rPr>
        <w:t xml:space="preserve">d) Representative fluorescent images </w:t>
      </w:r>
      <w:r w:rsidR="00CB0CF6" w:rsidRPr="00867232">
        <w:rPr>
          <w:rFonts w:cs="Times New Roman" w:hint="eastAsia"/>
          <w:szCs w:val="21"/>
        </w:rPr>
        <w:t xml:space="preserve">of </w:t>
      </w:r>
      <w:r w:rsidRPr="00867232">
        <w:rPr>
          <w:rFonts w:cs="Times New Roman"/>
          <w:szCs w:val="21"/>
        </w:rPr>
        <w:t>the different parts of the single small-</w:t>
      </w:r>
      <w:r w:rsidR="0078508B" w:rsidRPr="00867232">
        <w:rPr>
          <w:rFonts w:cs="Times New Roman"/>
          <w:szCs w:val="21"/>
        </w:rPr>
        <w:t>size</w:t>
      </w:r>
      <w:r w:rsidRPr="00867232">
        <w:rPr>
          <w:rFonts w:cs="Times New Roman"/>
          <w:szCs w:val="21"/>
        </w:rPr>
        <w:t xml:space="preserve"> tumor are shown. Scale bar, 100μm.</w:t>
      </w:r>
    </w:p>
    <w:p w:rsidR="00D10A31" w:rsidRPr="00867232" w:rsidRDefault="00D10A31" w:rsidP="00D10A31">
      <w:pPr>
        <w:rPr>
          <w:rFonts w:cs="Times New Roman"/>
          <w:szCs w:val="21"/>
        </w:rPr>
      </w:pPr>
      <w:r w:rsidRPr="00867232">
        <w:rPr>
          <w:rFonts w:cs="Times New Roman"/>
          <w:szCs w:val="21"/>
        </w:rPr>
        <w:t>(</w:t>
      </w:r>
      <w:proofErr w:type="gramStart"/>
      <w:r w:rsidR="001073C7" w:rsidRPr="00867232">
        <w:rPr>
          <w:rFonts w:cs="Times New Roman" w:hint="eastAsia"/>
          <w:szCs w:val="21"/>
        </w:rPr>
        <w:t>e</w:t>
      </w:r>
      <w:r w:rsidRPr="00867232">
        <w:rPr>
          <w:rFonts w:cs="Times New Roman"/>
          <w:szCs w:val="21"/>
        </w:rPr>
        <w:t>-g</w:t>
      </w:r>
      <w:proofErr w:type="gramEnd"/>
      <w:r w:rsidRPr="00867232">
        <w:rPr>
          <w:rFonts w:cs="Times New Roman"/>
          <w:szCs w:val="21"/>
        </w:rPr>
        <w:t xml:space="preserve">) </w:t>
      </w:r>
      <w:proofErr w:type="gramStart"/>
      <w:r w:rsidRPr="00867232">
        <w:rPr>
          <w:rFonts w:cs="Times New Roman"/>
          <w:szCs w:val="21"/>
        </w:rPr>
        <w:t>Representative three-dimensional images of the different parts of the single small-</w:t>
      </w:r>
      <w:r w:rsidR="0078508B" w:rsidRPr="00867232">
        <w:rPr>
          <w:rFonts w:cs="Times New Roman"/>
          <w:szCs w:val="21"/>
        </w:rPr>
        <w:t>size</w:t>
      </w:r>
      <w:r w:rsidRPr="00867232">
        <w:rPr>
          <w:rFonts w:cs="Times New Roman"/>
          <w:szCs w:val="21"/>
        </w:rPr>
        <w:t xml:space="preserve"> tumor, reconstructed from the pictures taken using a confocal microscopy.</w:t>
      </w:r>
      <w:proofErr w:type="gramEnd"/>
      <w:r w:rsidRPr="00867232">
        <w:rPr>
          <w:rFonts w:cs="Times New Roman"/>
          <w:szCs w:val="21"/>
        </w:rPr>
        <w:t xml:space="preserve"> </w:t>
      </w:r>
      <w:proofErr w:type="gramStart"/>
      <w:r w:rsidR="00CA45C8" w:rsidRPr="00867232">
        <w:rPr>
          <w:rFonts w:cs="Times New Roman"/>
          <w:szCs w:val="21"/>
        </w:rPr>
        <w:t>G</w:t>
      </w:r>
      <w:r w:rsidR="00CA45C8" w:rsidRPr="00867232">
        <w:rPr>
          <w:rFonts w:cs="Times New Roman" w:hint="eastAsia"/>
          <w:szCs w:val="21"/>
        </w:rPr>
        <w:t>;</w:t>
      </w:r>
      <w:r w:rsidR="00CA45C8" w:rsidRPr="00867232">
        <w:rPr>
          <w:rFonts w:cs="Times New Roman"/>
          <w:szCs w:val="21"/>
        </w:rPr>
        <w:t xml:space="preserve"> GFP</w:t>
      </w:r>
      <w:r w:rsidR="00CA45C8" w:rsidRPr="00867232">
        <w:rPr>
          <w:rFonts w:cs="Times New Roman" w:hint="eastAsia"/>
          <w:szCs w:val="21"/>
        </w:rPr>
        <w:t>,</w:t>
      </w:r>
      <w:r w:rsidR="00CA45C8" w:rsidRPr="00867232">
        <w:rPr>
          <w:rFonts w:cs="Times New Roman"/>
          <w:szCs w:val="21"/>
        </w:rPr>
        <w:t xml:space="preserve"> C</w:t>
      </w:r>
      <w:r w:rsidR="00CA45C8" w:rsidRPr="00867232">
        <w:rPr>
          <w:rFonts w:cs="Times New Roman" w:hint="eastAsia"/>
          <w:szCs w:val="21"/>
        </w:rPr>
        <w:t>;</w:t>
      </w:r>
      <w:r w:rsidR="008451D7" w:rsidRPr="00867232">
        <w:rPr>
          <w:rFonts w:cs="Times New Roman"/>
          <w:szCs w:val="21"/>
        </w:rPr>
        <w:t xml:space="preserve"> </w:t>
      </w:r>
      <w:proofErr w:type="spellStart"/>
      <w:r w:rsidR="008451D7" w:rsidRPr="00867232">
        <w:rPr>
          <w:rFonts w:cs="Times New Roman"/>
          <w:szCs w:val="21"/>
        </w:rPr>
        <w:t>mCerul</w:t>
      </w:r>
      <w:r w:rsidR="00CA45C8" w:rsidRPr="00867232">
        <w:rPr>
          <w:rFonts w:cs="Times New Roman"/>
          <w:szCs w:val="21"/>
        </w:rPr>
        <w:t>ean</w:t>
      </w:r>
      <w:proofErr w:type="spellEnd"/>
      <w:r w:rsidR="00CA45C8" w:rsidRPr="00867232">
        <w:rPr>
          <w:rFonts w:cs="Times New Roman" w:hint="eastAsia"/>
          <w:szCs w:val="21"/>
        </w:rPr>
        <w:t>,</w:t>
      </w:r>
      <w:r w:rsidR="00CA45C8" w:rsidRPr="00867232">
        <w:rPr>
          <w:rFonts w:cs="Times New Roman"/>
          <w:szCs w:val="21"/>
        </w:rPr>
        <w:t xml:space="preserve"> O</w:t>
      </w:r>
      <w:r w:rsidR="00CA45C8" w:rsidRPr="00867232">
        <w:rPr>
          <w:rFonts w:cs="Times New Roman" w:hint="eastAsia"/>
          <w:szCs w:val="21"/>
        </w:rPr>
        <w:t>;</w:t>
      </w:r>
      <w:r w:rsidR="00CA45C8" w:rsidRPr="00867232">
        <w:rPr>
          <w:rFonts w:cs="Times New Roman"/>
          <w:szCs w:val="21"/>
        </w:rPr>
        <w:t xml:space="preserve"> </w:t>
      </w:r>
      <w:proofErr w:type="spellStart"/>
      <w:r w:rsidR="00CA45C8" w:rsidRPr="00867232">
        <w:rPr>
          <w:rFonts w:cs="Times New Roman"/>
          <w:szCs w:val="21"/>
        </w:rPr>
        <w:t>mOrange</w:t>
      </w:r>
      <w:proofErr w:type="spellEnd"/>
      <w:r w:rsidR="00CA45C8" w:rsidRPr="00867232">
        <w:rPr>
          <w:rFonts w:cs="Times New Roman" w:hint="eastAsia"/>
          <w:szCs w:val="21"/>
        </w:rPr>
        <w:t>,</w:t>
      </w:r>
      <w:r w:rsidR="00CA45C8" w:rsidRPr="00867232">
        <w:rPr>
          <w:rFonts w:cs="Times New Roman"/>
          <w:szCs w:val="21"/>
        </w:rPr>
        <w:t xml:space="preserve"> Ch</w:t>
      </w:r>
      <w:r w:rsidR="00CA45C8" w:rsidRPr="00867232">
        <w:rPr>
          <w:rFonts w:cs="Times New Roman" w:hint="eastAsia"/>
          <w:szCs w:val="21"/>
        </w:rPr>
        <w:t>;</w:t>
      </w:r>
      <w:r w:rsidR="00CA45C8" w:rsidRPr="00867232">
        <w:rPr>
          <w:rFonts w:cs="Times New Roman"/>
          <w:szCs w:val="21"/>
        </w:rPr>
        <w:t xml:space="preserve"> </w:t>
      </w:r>
      <w:proofErr w:type="spellStart"/>
      <w:r w:rsidR="00CA45C8" w:rsidRPr="00867232">
        <w:rPr>
          <w:rFonts w:cs="Times New Roman"/>
          <w:szCs w:val="21"/>
        </w:rPr>
        <w:t>mCherry</w:t>
      </w:r>
      <w:proofErr w:type="spellEnd"/>
      <w:r w:rsidR="00CA45C8" w:rsidRPr="00867232">
        <w:rPr>
          <w:rFonts w:cs="Times New Roman"/>
          <w:szCs w:val="21"/>
        </w:rPr>
        <w:t>.</w:t>
      </w:r>
      <w:proofErr w:type="gramEnd"/>
      <w:r w:rsidRPr="00867232">
        <w:rPr>
          <w:rFonts w:cs="Times New Roman"/>
          <w:szCs w:val="21"/>
        </w:rPr>
        <w:t xml:space="preserve">  </w:t>
      </w:r>
    </w:p>
    <w:p w:rsidR="00D10A31" w:rsidRPr="00867232" w:rsidRDefault="00D10A31" w:rsidP="00D10A31">
      <w:pPr>
        <w:rPr>
          <w:rFonts w:cs="Times New Roman"/>
          <w:szCs w:val="21"/>
        </w:rPr>
      </w:pPr>
      <w:r w:rsidRPr="00867232">
        <w:rPr>
          <w:rFonts w:cs="Times New Roman"/>
          <w:szCs w:val="21"/>
        </w:rPr>
        <w:lastRenderedPageBreak/>
        <w:t>(h) Representative HE staining (h) and fluorescent image (h’) of small-</w:t>
      </w:r>
      <w:r w:rsidR="0078508B" w:rsidRPr="00867232">
        <w:rPr>
          <w:rFonts w:cs="Times New Roman"/>
          <w:szCs w:val="21"/>
        </w:rPr>
        <w:t>size</w:t>
      </w:r>
      <w:r w:rsidRPr="00867232">
        <w:rPr>
          <w:rFonts w:cs="Times New Roman"/>
          <w:szCs w:val="21"/>
        </w:rPr>
        <w:t xml:space="preserve"> polyclonal tumor are shown. </w:t>
      </w:r>
      <w:proofErr w:type="gramStart"/>
      <w:r w:rsidR="00CA45C8" w:rsidRPr="00867232">
        <w:rPr>
          <w:rFonts w:cs="Times New Roman"/>
          <w:szCs w:val="21"/>
        </w:rPr>
        <w:t>G</w:t>
      </w:r>
      <w:r w:rsidR="00CA45C8" w:rsidRPr="00867232">
        <w:rPr>
          <w:rFonts w:cs="Times New Roman" w:hint="eastAsia"/>
          <w:szCs w:val="21"/>
        </w:rPr>
        <w:t>;</w:t>
      </w:r>
      <w:r w:rsidR="00CA45C8" w:rsidRPr="00867232">
        <w:rPr>
          <w:rFonts w:cs="Times New Roman"/>
          <w:szCs w:val="21"/>
        </w:rPr>
        <w:t xml:space="preserve"> GFP</w:t>
      </w:r>
      <w:r w:rsidR="00CA45C8" w:rsidRPr="00867232">
        <w:rPr>
          <w:rFonts w:cs="Times New Roman" w:hint="eastAsia"/>
          <w:szCs w:val="21"/>
        </w:rPr>
        <w:t>,</w:t>
      </w:r>
      <w:r w:rsidR="00CA45C8" w:rsidRPr="00867232">
        <w:rPr>
          <w:rFonts w:cs="Times New Roman"/>
          <w:szCs w:val="21"/>
        </w:rPr>
        <w:t xml:space="preserve"> C</w:t>
      </w:r>
      <w:r w:rsidR="00CA45C8" w:rsidRPr="00867232">
        <w:rPr>
          <w:rFonts w:cs="Times New Roman" w:hint="eastAsia"/>
          <w:szCs w:val="21"/>
        </w:rPr>
        <w:t>;</w:t>
      </w:r>
      <w:r w:rsidR="008451D7" w:rsidRPr="00867232">
        <w:rPr>
          <w:rFonts w:cs="Times New Roman"/>
          <w:szCs w:val="21"/>
        </w:rPr>
        <w:t xml:space="preserve"> </w:t>
      </w:r>
      <w:proofErr w:type="spellStart"/>
      <w:r w:rsidR="008451D7" w:rsidRPr="00867232">
        <w:rPr>
          <w:rFonts w:cs="Times New Roman"/>
          <w:szCs w:val="21"/>
        </w:rPr>
        <w:t>mCerul</w:t>
      </w:r>
      <w:r w:rsidR="00CA45C8" w:rsidRPr="00867232">
        <w:rPr>
          <w:rFonts w:cs="Times New Roman"/>
          <w:szCs w:val="21"/>
        </w:rPr>
        <w:t>ean</w:t>
      </w:r>
      <w:proofErr w:type="spellEnd"/>
      <w:r w:rsidR="00CA45C8" w:rsidRPr="00867232">
        <w:rPr>
          <w:rFonts w:cs="Times New Roman" w:hint="eastAsia"/>
          <w:szCs w:val="21"/>
        </w:rPr>
        <w:t>,</w:t>
      </w:r>
      <w:r w:rsidR="00CA45C8" w:rsidRPr="00867232">
        <w:rPr>
          <w:rFonts w:cs="Times New Roman"/>
          <w:szCs w:val="21"/>
        </w:rPr>
        <w:t xml:space="preserve"> O</w:t>
      </w:r>
      <w:r w:rsidR="00CA45C8" w:rsidRPr="00867232">
        <w:rPr>
          <w:rFonts w:cs="Times New Roman" w:hint="eastAsia"/>
          <w:szCs w:val="21"/>
        </w:rPr>
        <w:t>;</w:t>
      </w:r>
      <w:r w:rsidR="00CA45C8" w:rsidRPr="00867232">
        <w:rPr>
          <w:rFonts w:cs="Times New Roman"/>
          <w:szCs w:val="21"/>
        </w:rPr>
        <w:t xml:space="preserve"> </w:t>
      </w:r>
      <w:proofErr w:type="spellStart"/>
      <w:r w:rsidR="00CA45C8" w:rsidRPr="00867232">
        <w:rPr>
          <w:rFonts w:cs="Times New Roman"/>
          <w:szCs w:val="21"/>
        </w:rPr>
        <w:t>mOrange</w:t>
      </w:r>
      <w:proofErr w:type="spellEnd"/>
      <w:r w:rsidR="00CA45C8" w:rsidRPr="00867232">
        <w:rPr>
          <w:rFonts w:cs="Times New Roman" w:hint="eastAsia"/>
          <w:szCs w:val="21"/>
        </w:rPr>
        <w:t>,</w:t>
      </w:r>
      <w:r w:rsidR="00CA45C8" w:rsidRPr="00867232">
        <w:rPr>
          <w:rFonts w:cs="Times New Roman"/>
          <w:szCs w:val="21"/>
        </w:rPr>
        <w:t xml:space="preserve"> Ch</w:t>
      </w:r>
      <w:r w:rsidR="00CA45C8" w:rsidRPr="00867232">
        <w:rPr>
          <w:rFonts w:cs="Times New Roman" w:hint="eastAsia"/>
          <w:szCs w:val="21"/>
        </w:rPr>
        <w:t>;</w:t>
      </w:r>
      <w:r w:rsidR="00CA45C8" w:rsidRPr="00867232">
        <w:rPr>
          <w:rFonts w:cs="Times New Roman"/>
          <w:szCs w:val="21"/>
        </w:rPr>
        <w:t xml:space="preserve"> </w:t>
      </w:r>
      <w:proofErr w:type="spellStart"/>
      <w:r w:rsidR="00CA45C8" w:rsidRPr="00867232">
        <w:rPr>
          <w:rFonts w:cs="Times New Roman"/>
          <w:szCs w:val="21"/>
        </w:rPr>
        <w:t>mCherry</w:t>
      </w:r>
      <w:proofErr w:type="spellEnd"/>
      <w:r w:rsidR="00CA45C8" w:rsidRPr="00867232">
        <w:rPr>
          <w:rFonts w:cs="Times New Roman"/>
          <w:szCs w:val="21"/>
        </w:rPr>
        <w:t>.</w:t>
      </w:r>
      <w:proofErr w:type="gramEnd"/>
      <w:r w:rsidRPr="00867232">
        <w:rPr>
          <w:rFonts w:cs="Times New Roman"/>
          <w:szCs w:val="21"/>
        </w:rPr>
        <w:t xml:space="preserve"> Representative β-Catenin (brown) staining (h’’) and a high-power view of the boxed area are shown as inset. White dotted line and black dotted line represent the border between tumor and </w:t>
      </w:r>
      <w:proofErr w:type="spellStart"/>
      <w:r w:rsidRPr="00867232">
        <w:rPr>
          <w:rFonts w:cs="Times New Roman"/>
          <w:szCs w:val="21"/>
        </w:rPr>
        <w:t>stroma</w:t>
      </w:r>
      <w:proofErr w:type="spellEnd"/>
      <w:r w:rsidRPr="00867232">
        <w:rPr>
          <w:rFonts w:cs="Times New Roman"/>
          <w:szCs w:val="21"/>
        </w:rPr>
        <w:t xml:space="preserve">, and the border between normal </w:t>
      </w:r>
      <w:r w:rsidR="0078508B" w:rsidRPr="00867232">
        <w:rPr>
          <w:rFonts w:cs="Times New Roman"/>
          <w:szCs w:val="21"/>
        </w:rPr>
        <w:t xml:space="preserve">epithelium </w:t>
      </w:r>
      <w:r w:rsidRPr="00867232">
        <w:rPr>
          <w:rFonts w:cs="Times New Roman"/>
          <w:szCs w:val="21"/>
        </w:rPr>
        <w:t xml:space="preserve">and </w:t>
      </w:r>
      <w:proofErr w:type="spellStart"/>
      <w:r w:rsidRPr="00867232">
        <w:rPr>
          <w:rFonts w:cs="Times New Roman"/>
          <w:szCs w:val="21"/>
        </w:rPr>
        <w:t>stroma</w:t>
      </w:r>
      <w:proofErr w:type="spellEnd"/>
      <w:r w:rsidRPr="00867232">
        <w:rPr>
          <w:rFonts w:cs="Times New Roman"/>
          <w:szCs w:val="21"/>
        </w:rPr>
        <w:t xml:space="preserve">, respectively. </w:t>
      </w:r>
      <w:proofErr w:type="gramStart"/>
      <w:r w:rsidRPr="00867232">
        <w:rPr>
          <w:rFonts w:cs="Times New Roman"/>
          <w:szCs w:val="21"/>
        </w:rPr>
        <w:t xml:space="preserve">T, tumor; S, </w:t>
      </w:r>
      <w:proofErr w:type="spellStart"/>
      <w:r w:rsidRPr="00867232">
        <w:rPr>
          <w:rFonts w:cs="Times New Roman"/>
          <w:szCs w:val="21"/>
        </w:rPr>
        <w:t>Stroma</w:t>
      </w:r>
      <w:proofErr w:type="spellEnd"/>
      <w:r w:rsidRPr="00867232">
        <w:rPr>
          <w:rFonts w:cs="Times New Roman"/>
          <w:szCs w:val="21"/>
        </w:rPr>
        <w:t>; N, Normal.</w:t>
      </w:r>
      <w:proofErr w:type="gramEnd"/>
      <w:r w:rsidRPr="00867232">
        <w:rPr>
          <w:rFonts w:cs="Times New Roman"/>
          <w:szCs w:val="21"/>
        </w:rPr>
        <w:t xml:space="preserve"> Scale bar, 100μm.</w:t>
      </w:r>
    </w:p>
    <w:p w:rsidR="00681E85" w:rsidRPr="00867232" w:rsidRDefault="00681E85">
      <w:pPr>
        <w:widowControl/>
        <w:jc w:val="left"/>
        <w:rPr>
          <w:rFonts w:cs="Times New Roman"/>
          <w:szCs w:val="21"/>
        </w:rPr>
      </w:pPr>
      <w:r w:rsidRPr="00867232">
        <w:rPr>
          <w:rFonts w:cs="Times New Roman"/>
          <w:szCs w:val="21"/>
        </w:rPr>
        <w:br w:type="page"/>
      </w:r>
    </w:p>
    <w:p w:rsidR="00D10A31" w:rsidRPr="00867232" w:rsidRDefault="00C0610C" w:rsidP="00D10A31">
      <w:pPr>
        <w:rPr>
          <w:rFonts w:cs="Times New Roman"/>
          <w:szCs w:val="21"/>
        </w:rPr>
      </w:pPr>
      <w:r w:rsidRPr="00867232">
        <w:rPr>
          <w:rFonts w:cs="Times New Roman"/>
          <w:noProof/>
          <w:szCs w:val="21"/>
          <w:lang w:val="en-IN" w:eastAsia="en-IN"/>
        </w:rPr>
        <w:lastRenderedPageBreak/>
        <w:drawing>
          <wp:inline distT="0" distB="0" distL="0" distR="0">
            <wp:extent cx="5400040" cy="3288030"/>
            <wp:effectExtent l="0" t="0" r="0" b="762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12.tif"/>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00040" cy="3288030"/>
                    </a:xfrm>
                    <a:prstGeom prst="rect">
                      <a:avLst/>
                    </a:prstGeom>
                  </pic:spPr>
                </pic:pic>
              </a:graphicData>
            </a:graphic>
          </wp:inline>
        </w:drawing>
      </w:r>
    </w:p>
    <w:p w:rsidR="00A8262D" w:rsidRPr="00867232" w:rsidRDefault="00A8262D" w:rsidP="00D10A31">
      <w:pPr>
        <w:rPr>
          <w:rFonts w:asciiTheme="majorHAnsi" w:hAnsiTheme="majorHAnsi" w:cs="Times New Roman"/>
          <w:b/>
          <w:szCs w:val="21"/>
        </w:rPr>
      </w:pPr>
    </w:p>
    <w:p w:rsidR="00D10A31" w:rsidRPr="00867232" w:rsidRDefault="00D10A31" w:rsidP="00D10A31">
      <w:pPr>
        <w:rPr>
          <w:rFonts w:asciiTheme="majorHAnsi" w:hAnsiTheme="majorHAnsi" w:cs="Times New Roman"/>
          <w:b/>
          <w:szCs w:val="21"/>
        </w:rPr>
      </w:pPr>
      <w:r w:rsidRPr="00867232">
        <w:rPr>
          <w:rFonts w:asciiTheme="majorHAnsi" w:hAnsiTheme="majorHAnsi" w:cs="Times New Roman"/>
          <w:b/>
          <w:szCs w:val="21"/>
        </w:rPr>
        <w:t xml:space="preserve">Supplementary Figure </w:t>
      </w:r>
      <w:proofErr w:type="gramStart"/>
      <w:r w:rsidR="00E76550" w:rsidRPr="00867232">
        <w:rPr>
          <w:rFonts w:asciiTheme="majorHAnsi" w:hAnsiTheme="majorHAnsi" w:cs="Times New Roman" w:hint="eastAsia"/>
          <w:b/>
          <w:szCs w:val="21"/>
        </w:rPr>
        <w:t>12</w:t>
      </w:r>
      <w:r w:rsidRPr="00867232">
        <w:rPr>
          <w:rFonts w:asciiTheme="majorHAnsi" w:hAnsiTheme="majorHAnsi" w:cs="Times New Roman"/>
          <w:b/>
          <w:szCs w:val="21"/>
        </w:rPr>
        <w:t xml:space="preserve">  Comparison</w:t>
      </w:r>
      <w:proofErr w:type="gramEnd"/>
      <w:r w:rsidRPr="00867232">
        <w:rPr>
          <w:rFonts w:asciiTheme="majorHAnsi" w:hAnsiTheme="majorHAnsi" w:cs="Times New Roman"/>
          <w:b/>
          <w:szCs w:val="21"/>
        </w:rPr>
        <w:t xml:space="preserve"> of crypt length in tumors with normal counterpart suggested that tumor development had been mediated by crypt fission.</w:t>
      </w:r>
    </w:p>
    <w:p w:rsidR="00D10A31" w:rsidRPr="00867232" w:rsidRDefault="0078508B" w:rsidP="00D10A31">
      <w:pPr>
        <w:rPr>
          <w:rFonts w:cs="Times New Roman"/>
          <w:szCs w:val="21"/>
        </w:rPr>
      </w:pPr>
      <w:r w:rsidRPr="00867232">
        <w:rPr>
          <w:rFonts w:cs="Times New Roman"/>
          <w:szCs w:val="21"/>
        </w:rPr>
        <w:t>(</w:t>
      </w:r>
      <w:proofErr w:type="gramStart"/>
      <w:r w:rsidRPr="00867232">
        <w:rPr>
          <w:rFonts w:cs="Times New Roman"/>
          <w:szCs w:val="21"/>
        </w:rPr>
        <w:t>a</w:t>
      </w:r>
      <w:proofErr w:type="gramEnd"/>
      <w:r w:rsidRPr="00867232">
        <w:rPr>
          <w:rFonts w:cs="Times New Roman"/>
          <w:szCs w:val="21"/>
        </w:rPr>
        <w:t xml:space="preserve">, </w:t>
      </w:r>
      <w:r w:rsidR="00D10A31" w:rsidRPr="00867232">
        <w:rPr>
          <w:rFonts w:cs="Times New Roman"/>
          <w:szCs w:val="21"/>
        </w:rPr>
        <w:t>b) Representative HE-staining of normal small intestine (a) and normal colon (b). Scale bar, 200μm.</w:t>
      </w:r>
    </w:p>
    <w:p w:rsidR="00D10A31" w:rsidRPr="00867232" w:rsidRDefault="00D10A31" w:rsidP="00D10A31">
      <w:pPr>
        <w:rPr>
          <w:rFonts w:cs="Times New Roman"/>
          <w:szCs w:val="21"/>
        </w:rPr>
      </w:pPr>
      <w:r w:rsidRPr="00867232">
        <w:rPr>
          <w:rFonts w:cs="Times New Roman"/>
          <w:szCs w:val="21"/>
        </w:rPr>
        <w:t>(</w:t>
      </w:r>
      <w:proofErr w:type="gramStart"/>
      <w:r w:rsidRPr="00867232">
        <w:rPr>
          <w:rFonts w:cs="Times New Roman"/>
          <w:szCs w:val="21"/>
        </w:rPr>
        <w:t>c</w:t>
      </w:r>
      <w:r w:rsidR="0078508B" w:rsidRPr="00867232">
        <w:rPr>
          <w:rFonts w:cs="Times New Roman"/>
          <w:szCs w:val="21"/>
        </w:rPr>
        <w:t>-</w:t>
      </w:r>
      <w:r w:rsidRPr="00867232">
        <w:rPr>
          <w:rFonts w:cs="Times New Roman"/>
          <w:szCs w:val="21"/>
        </w:rPr>
        <w:t>e</w:t>
      </w:r>
      <w:proofErr w:type="gramEnd"/>
      <w:r w:rsidRPr="00867232">
        <w:rPr>
          <w:rFonts w:cs="Times New Roman"/>
          <w:szCs w:val="21"/>
        </w:rPr>
        <w:t>) Representative β-Catenin (brown) staining of tumor in FAP model mice (c), two-step carcinogenesis model mice (d), and sporadic carcinogenesis model mice (e). The area circled with black dotted line represents tumor area, evaluated by nuclear accumulation of β-Catenin. Scale bar, 200μm.</w:t>
      </w:r>
    </w:p>
    <w:p w:rsidR="00513BC7" w:rsidRPr="00867232" w:rsidRDefault="00513BC7" w:rsidP="00D10A31">
      <w:pPr>
        <w:rPr>
          <w:rFonts w:cs="Times New Roman"/>
          <w:szCs w:val="21"/>
        </w:rPr>
      </w:pPr>
      <w:r w:rsidRPr="00867232">
        <w:rPr>
          <w:rFonts w:cs="Times New Roman" w:hint="eastAsia"/>
          <w:szCs w:val="21"/>
        </w:rPr>
        <w:t>(</w:t>
      </w:r>
      <w:proofErr w:type="gramStart"/>
      <w:r w:rsidRPr="00867232">
        <w:rPr>
          <w:rFonts w:cs="Times New Roman" w:hint="eastAsia"/>
          <w:szCs w:val="21"/>
        </w:rPr>
        <w:t>f</w:t>
      </w:r>
      <w:r w:rsidR="0078508B" w:rsidRPr="00867232">
        <w:rPr>
          <w:rFonts w:cs="Times New Roman"/>
          <w:szCs w:val="21"/>
        </w:rPr>
        <w:t>-</w:t>
      </w:r>
      <w:r w:rsidR="00B8159D" w:rsidRPr="00867232">
        <w:rPr>
          <w:rFonts w:cs="Times New Roman" w:hint="eastAsia"/>
          <w:szCs w:val="21"/>
        </w:rPr>
        <w:t>j</w:t>
      </w:r>
      <w:proofErr w:type="gramEnd"/>
      <w:r w:rsidRPr="00867232">
        <w:rPr>
          <w:rFonts w:cs="Times New Roman"/>
          <w:szCs w:val="21"/>
        </w:rPr>
        <w:t xml:space="preserve">) </w:t>
      </w:r>
      <w:r w:rsidRPr="00867232">
        <w:rPr>
          <w:rFonts w:cs="Times New Roman" w:hint="eastAsia"/>
          <w:szCs w:val="21"/>
        </w:rPr>
        <w:t>Representative images to explain how crypt length was measured in normal small intestine (f), normal colon (g), tumors that arose in FAP model mice (h), two step model mice (</w:t>
      </w:r>
      <w:proofErr w:type="spellStart"/>
      <w:r w:rsidRPr="00867232">
        <w:rPr>
          <w:rFonts w:cs="Times New Roman" w:hint="eastAsia"/>
          <w:szCs w:val="21"/>
        </w:rPr>
        <w:t>i</w:t>
      </w:r>
      <w:proofErr w:type="spellEnd"/>
      <w:r w:rsidRPr="00867232">
        <w:rPr>
          <w:rFonts w:cs="Times New Roman" w:hint="eastAsia"/>
          <w:szCs w:val="21"/>
        </w:rPr>
        <w:t xml:space="preserve">), and sporadic model mice (j), respectively. </w:t>
      </w:r>
      <w:r w:rsidR="00C0610C" w:rsidRPr="00867232">
        <w:rPr>
          <w:rFonts w:cs="Times New Roman" w:hint="eastAsia"/>
          <w:szCs w:val="21"/>
        </w:rPr>
        <w:t xml:space="preserve">Red double-headed arrows indicate the crypt length. </w:t>
      </w:r>
      <w:r w:rsidRPr="00867232">
        <w:rPr>
          <w:rFonts w:cs="Times New Roman" w:hint="eastAsia"/>
          <w:szCs w:val="21"/>
        </w:rPr>
        <w:t xml:space="preserve">Scale bar, </w:t>
      </w:r>
      <w:r w:rsidR="00C0610C" w:rsidRPr="00867232">
        <w:rPr>
          <w:rFonts w:cs="Times New Roman" w:hint="eastAsia"/>
          <w:szCs w:val="21"/>
        </w:rPr>
        <w:t>50</w:t>
      </w:r>
      <w:r w:rsidRPr="00867232">
        <w:rPr>
          <w:rFonts w:cs="Times New Roman"/>
          <w:szCs w:val="21"/>
        </w:rPr>
        <w:t>μm.</w:t>
      </w:r>
    </w:p>
    <w:p w:rsidR="00D10A31" w:rsidRPr="00867232" w:rsidRDefault="00105924" w:rsidP="00D10A31">
      <w:pPr>
        <w:rPr>
          <w:rFonts w:cs="Times New Roman"/>
          <w:szCs w:val="21"/>
        </w:rPr>
      </w:pPr>
      <w:r w:rsidRPr="00867232">
        <w:rPr>
          <w:rFonts w:cs="Times New Roman"/>
          <w:szCs w:val="21"/>
        </w:rPr>
        <w:t>(</w:t>
      </w:r>
      <w:r w:rsidR="00513BC7" w:rsidRPr="00867232">
        <w:rPr>
          <w:rFonts w:cs="Times New Roman" w:hint="eastAsia"/>
          <w:szCs w:val="21"/>
        </w:rPr>
        <w:t>k</w:t>
      </w:r>
      <w:r w:rsidRPr="00867232">
        <w:rPr>
          <w:rFonts w:cs="Times New Roman"/>
          <w:szCs w:val="21"/>
        </w:rPr>
        <w:t xml:space="preserve">) </w:t>
      </w:r>
      <w:r w:rsidRPr="00867232">
        <w:rPr>
          <w:rFonts w:cs="Times New Roman" w:hint="eastAsia"/>
          <w:szCs w:val="21"/>
        </w:rPr>
        <w:t>T</w:t>
      </w:r>
      <w:r w:rsidRPr="00867232">
        <w:rPr>
          <w:rFonts w:cs="Times New Roman"/>
          <w:szCs w:val="21"/>
        </w:rPr>
        <w:t xml:space="preserve">he crypt length </w:t>
      </w:r>
      <w:r w:rsidR="008E5BAC" w:rsidRPr="00867232">
        <w:rPr>
          <w:rFonts w:cs="Times New Roman" w:hint="eastAsia"/>
          <w:szCs w:val="21"/>
        </w:rPr>
        <w:t>of</w:t>
      </w:r>
      <w:r w:rsidRPr="00867232">
        <w:rPr>
          <w:rFonts w:cs="Times New Roman"/>
          <w:szCs w:val="21"/>
        </w:rPr>
        <w:t xml:space="preserve"> normal small intestin</w:t>
      </w:r>
      <w:r w:rsidR="00424928" w:rsidRPr="00867232">
        <w:rPr>
          <w:rFonts w:cs="Times New Roman" w:hint="eastAsia"/>
          <w:szCs w:val="21"/>
        </w:rPr>
        <w:t>e</w:t>
      </w:r>
      <w:r w:rsidRPr="00867232">
        <w:rPr>
          <w:rFonts w:cs="Times New Roman"/>
          <w:szCs w:val="21"/>
        </w:rPr>
        <w:t xml:space="preserve">, small intestinal tumor (FAP), normal colon, and colon tumor (two-step </w:t>
      </w:r>
      <w:r w:rsidR="00424928" w:rsidRPr="00867232">
        <w:rPr>
          <w:rFonts w:cs="Times New Roman" w:hint="eastAsia"/>
          <w:szCs w:val="21"/>
        </w:rPr>
        <w:t xml:space="preserve">carcinogenesis model </w:t>
      </w:r>
      <w:r w:rsidRPr="00867232">
        <w:rPr>
          <w:rFonts w:cs="Times New Roman"/>
          <w:szCs w:val="21"/>
        </w:rPr>
        <w:t>and sporadic carcinogenesis</w:t>
      </w:r>
      <w:r w:rsidR="00424928" w:rsidRPr="00867232">
        <w:rPr>
          <w:rFonts w:cs="Times New Roman" w:hint="eastAsia"/>
          <w:szCs w:val="21"/>
        </w:rPr>
        <w:t xml:space="preserve"> model</w:t>
      </w:r>
      <w:r w:rsidRPr="00867232">
        <w:rPr>
          <w:rFonts w:cs="Times New Roman"/>
          <w:szCs w:val="21"/>
        </w:rPr>
        <w:t>)</w:t>
      </w:r>
      <w:r w:rsidR="008E5BAC" w:rsidRPr="00867232">
        <w:rPr>
          <w:rFonts w:cs="Times New Roman" w:hint="eastAsia"/>
          <w:szCs w:val="21"/>
        </w:rPr>
        <w:t>. *; p&lt;0.05</w:t>
      </w:r>
      <w:r w:rsidR="008E5BAC" w:rsidRPr="00867232" w:rsidDel="008E5BAC">
        <w:rPr>
          <w:rFonts w:cs="Times New Roman"/>
          <w:szCs w:val="21"/>
        </w:rPr>
        <w:t xml:space="preserve"> </w:t>
      </w:r>
    </w:p>
    <w:p w:rsidR="00EC5830" w:rsidRPr="00867232" w:rsidRDefault="00EC5830" w:rsidP="00220216">
      <w:pPr>
        <w:widowControl/>
        <w:jc w:val="left"/>
        <w:rPr>
          <w:rFonts w:cs="Times New Roman"/>
          <w:szCs w:val="21"/>
        </w:rPr>
      </w:pPr>
    </w:p>
    <w:sectPr w:rsidR="00EC5830" w:rsidRPr="00867232" w:rsidSect="00F934B5">
      <w:footerReference w:type="default" r:id="rId22"/>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3C5" w:rsidRDefault="001D53C5" w:rsidP="0057735B">
      <w:r>
        <w:separator/>
      </w:r>
    </w:p>
  </w:endnote>
  <w:endnote w:type="continuationSeparator" w:id="0">
    <w:p w:rsidR="001D53C5" w:rsidRDefault="001D53C5" w:rsidP="005773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ＭＳ Ｐゴシック">
    <w:charset w:val="4E"/>
    <w:family w:val="auto"/>
    <w:pitch w:val="variable"/>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AdvP4DD236">
    <w:altName w:val="Arial"/>
    <w:panose1 w:val="00000000000000000000"/>
    <w:charset w:val="4D"/>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28671"/>
      <w:docPartObj>
        <w:docPartGallery w:val="Page Numbers (Bottom of Page)"/>
        <w:docPartUnique/>
      </w:docPartObj>
    </w:sdtPr>
    <w:sdtContent>
      <w:p w:rsidR="001475D8" w:rsidRDefault="00B837A1">
        <w:pPr>
          <w:pStyle w:val="Footer"/>
          <w:jc w:val="right"/>
        </w:pPr>
        <w:r>
          <w:fldChar w:fldCharType="begin"/>
        </w:r>
        <w:r w:rsidR="001475D8">
          <w:instrText>PAGE   \* MERGEFORMAT</w:instrText>
        </w:r>
        <w:r>
          <w:fldChar w:fldCharType="separate"/>
        </w:r>
        <w:r w:rsidR="008A3BD6" w:rsidRPr="008A3BD6">
          <w:rPr>
            <w:noProof/>
            <w:lang w:val="ja-JP"/>
          </w:rPr>
          <w:t>27</w:t>
        </w:r>
        <w:r>
          <w:fldChar w:fldCharType="end"/>
        </w:r>
      </w:p>
    </w:sdtContent>
  </w:sdt>
  <w:p w:rsidR="001475D8" w:rsidRDefault="001475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3C5" w:rsidRDefault="001D53C5" w:rsidP="0057735B">
      <w:r>
        <w:separator/>
      </w:r>
    </w:p>
  </w:footnote>
  <w:footnote w:type="continuationSeparator" w:id="0">
    <w:p w:rsidR="001D53C5" w:rsidRDefault="001D53C5" w:rsidP="005773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1025E"/>
    <w:multiLevelType w:val="hybridMultilevel"/>
    <w:tmpl w:val="0352A2D8"/>
    <w:lvl w:ilvl="0" w:tplc="D19C07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E400C9E"/>
    <w:multiLevelType w:val="hybridMultilevel"/>
    <w:tmpl w:val="AC8E748E"/>
    <w:lvl w:ilvl="0" w:tplc="AC52455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EN.Layout" w:val="&lt;ENLayout&gt;&lt;Style&gt;Vancouver&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re20pashxta2le0tzkvr2ejrxffp25sfpwp&quot;&gt;My EndNote Library(論文)&lt;record-ids&gt;&lt;item&gt;119&lt;/item&gt;&lt;item&gt;120&lt;/item&gt;&lt;item&gt;121&lt;/item&gt;&lt;item&gt;128&lt;/item&gt;&lt;item&gt;139&lt;/item&gt;&lt;item&gt;140&lt;/item&gt;&lt;item&gt;147&lt;/item&gt;&lt;item&gt;152&lt;/item&gt;&lt;item&gt;157&lt;/item&gt;&lt;item&gt;161&lt;/item&gt;&lt;item&gt;162&lt;/item&gt;&lt;item&gt;163&lt;/item&gt;&lt;item&gt;165&lt;/item&gt;&lt;item&gt;168&lt;/item&gt;&lt;item&gt;173&lt;/item&gt;&lt;item&gt;337&lt;/item&gt;&lt;item&gt;338&lt;/item&gt;&lt;item&gt;339&lt;/item&gt;&lt;item&gt;340&lt;/item&gt;&lt;item&gt;342&lt;/item&gt;&lt;/record-ids&gt;&lt;/item&gt;&lt;/Libraries&gt;"/>
  </w:docVars>
  <w:rsids>
    <w:rsidRoot w:val="00687C89"/>
    <w:rsid w:val="00005291"/>
    <w:rsid w:val="00006C51"/>
    <w:rsid w:val="000079AC"/>
    <w:rsid w:val="00007A97"/>
    <w:rsid w:val="00012AF2"/>
    <w:rsid w:val="00016A8B"/>
    <w:rsid w:val="00016B29"/>
    <w:rsid w:val="00026A75"/>
    <w:rsid w:val="00030369"/>
    <w:rsid w:val="000324A6"/>
    <w:rsid w:val="00033384"/>
    <w:rsid w:val="00033769"/>
    <w:rsid w:val="0003465C"/>
    <w:rsid w:val="00035D31"/>
    <w:rsid w:val="00042CB8"/>
    <w:rsid w:val="000503E0"/>
    <w:rsid w:val="00051809"/>
    <w:rsid w:val="0005730B"/>
    <w:rsid w:val="000620A6"/>
    <w:rsid w:val="00067060"/>
    <w:rsid w:val="00070465"/>
    <w:rsid w:val="00075CC4"/>
    <w:rsid w:val="00076657"/>
    <w:rsid w:val="00076CD4"/>
    <w:rsid w:val="00082B0F"/>
    <w:rsid w:val="0008395F"/>
    <w:rsid w:val="00083B26"/>
    <w:rsid w:val="00084258"/>
    <w:rsid w:val="00084A25"/>
    <w:rsid w:val="000873E2"/>
    <w:rsid w:val="00092E31"/>
    <w:rsid w:val="00093EAF"/>
    <w:rsid w:val="00094AAA"/>
    <w:rsid w:val="000A0075"/>
    <w:rsid w:val="000A320C"/>
    <w:rsid w:val="000A3587"/>
    <w:rsid w:val="000A40C5"/>
    <w:rsid w:val="000A45B9"/>
    <w:rsid w:val="000A6925"/>
    <w:rsid w:val="000B28BF"/>
    <w:rsid w:val="000B3C73"/>
    <w:rsid w:val="000B4083"/>
    <w:rsid w:val="000B53DE"/>
    <w:rsid w:val="000B5CD5"/>
    <w:rsid w:val="000B6D3A"/>
    <w:rsid w:val="000C1F97"/>
    <w:rsid w:val="000C2D2F"/>
    <w:rsid w:val="000C3293"/>
    <w:rsid w:val="000C3621"/>
    <w:rsid w:val="000C4132"/>
    <w:rsid w:val="000D3A10"/>
    <w:rsid w:val="000D63A5"/>
    <w:rsid w:val="000D6EF1"/>
    <w:rsid w:val="000E6AB3"/>
    <w:rsid w:val="000E7548"/>
    <w:rsid w:val="000F0722"/>
    <w:rsid w:val="000F1E04"/>
    <w:rsid w:val="000F4E22"/>
    <w:rsid w:val="000F6D69"/>
    <w:rsid w:val="000F6E19"/>
    <w:rsid w:val="000F7456"/>
    <w:rsid w:val="000F7874"/>
    <w:rsid w:val="00100CED"/>
    <w:rsid w:val="00102FAA"/>
    <w:rsid w:val="0010347C"/>
    <w:rsid w:val="00105876"/>
    <w:rsid w:val="00105924"/>
    <w:rsid w:val="00106AD5"/>
    <w:rsid w:val="001073C7"/>
    <w:rsid w:val="00107FE9"/>
    <w:rsid w:val="0011031C"/>
    <w:rsid w:val="0011506F"/>
    <w:rsid w:val="00117BB0"/>
    <w:rsid w:val="00120A39"/>
    <w:rsid w:val="00123941"/>
    <w:rsid w:val="001268E2"/>
    <w:rsid w:val="001317FB"/>
    <w:rsid w:val="0013195F"/>
    <w:rsid w:val="001341C0"/>
    <w:rsid w:val="001344E5"/>
    <w:rsid w:val="0014085C"/>
    <w:rsid w:val="001447E9"/>
    <w:rsid w:val="00145B85"/>
    <w:rsid w:val="00146E2C"/>
    <w:rsid w:val="001475D8"/>
    <w:rsid w:val="00147878"/>
    <w:rsid w:val="00150E98"/>
    <w:rsid w:val="0015146E"/>
    <w:rsid w:val="00154317"/>
    <w:rsid w:val="001544D2"/>
    <w:rsid w:val="001558AB"/>
    <w:rsid w:val="001672B2"/>
    <w:rsid w:val="0017486A"/>
    <w:rsid w:val="00177136"/>
    <w:rsid w:val="00182669"/>
    <w:rsid w:val="00182DE8"/>
    <w:rsid w:val="001832E8"/>
    <w:rsid w:val="00184561"/>
    <w:rsid w:val="00186885"/>
    <w:rsid w:val="00190C40"/>
    <w:rsid w:val="001916E8"/>
    <w:rsid w:val="00193016"/>
    <w:rsid w:val="001940A7"/>
    <w:rsid w:val="00197220"/>
    <w:rsid w:val="00197CE0"/>
    <w:rsid w:val="001A21E0"/>
    <w:rsid w:val="001A36AD"/>
    <w:rsid w:val="001A4AB6"/>
    <w:rsid w:val="001A5B5F"/>
    <w:rsid w:val="001B0901"/>
    <w:rsid w:val="001B2311"/>
    <w:rsid w:val="001B398D"/>
    <w:rsid w:val="001C1941"/>
    <w:rsid w:val="001C235D"/>
    <w:rsid w:val="001C6B9A"/>
    <w:rsid w:val="001D095D"/>
    <w:rsid w:val="001D53C5"/>
    <w:rsid w:val="001D6A63"/>
    <w:rsid w:val="001E1CBF"/>
    <w:rsid w:val="001E4C45"/>
    <w:rsid w:val="001E4DE5"/>
    <w:rsid w:val="001E4FB1"/>
    <w:rsid w:val="001E763F"/>
    <w:rsid w:val="001F030B"/>
    <w:rsid w:val="001F0C3A"/>
    <w:rsid w:val="001F1199"/>
    <w:rsid w:val="001F3078"/>
    <w:rsid w:val="001F3D63"/>
    <w:rsid w:val="001F5E7F"/>
    <w:rsid w:val="001F7CAC"/>
    <w:rsid w:val="00200AE8"/>
    <w:rsid w:val="00200BB4"/>
    <w:rsid w:val="0020301F"/>
    <w:rsid w:val="0020585C"/>
    <w:rsid w:val="00212B6A"/>
    <w:rsid w:val="002131DD"/>
    <w:rsid w:val="002151E0"/>
    <w:rsid w:val="002168EC"/>
    <w:rsid w:val="00220216"/>
    <w:rsid w:val="00220AA5"/>
    <w:rsid w:val="00223FA9"/>
    <w:rsid w:val="00227424"/>
    <w:rsid w:val="002304E8"/>
    <w:rsid w:val="00230F96"/>
    <w:rsid w:val="002325CD"/>
    <w:rsid w:val="00234D2C"/>
    <w:rsid w:val="0024068C"/>
    <w:rsid w:val="002436FF"/>
    <w:rsid w:val="00244AC5"/>
    <w:rsid w:val="00244FD5"/>
    <w:rsid w:val="002502F3"/>
    <w:rsid w:val="00252A96"/>
    <w:rsid w:val="00252C71"/>
    <w:rsid w:val="00255D25"/>
    <w:rsid w:val="00256467"/>
    <w:rsid w:val="00256A76"/>
    <w:rsid w:val="002614FE"/>
    <w:rsid w:val="00264BB4"/>
    <w:rsid w:val="002672A0"/>
    <w:rsid w:val="002721F5"/>
    <w:rsid w:val="0027444D"/>
    <w:rsid w:val="00281B70"/>
    <w:rsid w:val="00282BDC"/>
    <w:rsid w:val="00286731"/>
    <w:rsid w:val="00287361"/>
    <w:rsid w:val="002901CA"/>
    <w:rsid w:val="002922B7"/>
    <w:rsid w:val="0029279B"/>
    <w:rsid w:val="00296CE5"/>
    <w:rsid w:val="002A1E04"/>
    <w:rsid w:val="002A2613"/>
    <w:rsid w:val="002A3B34"/>
    <w:rsid w:val="002A4D54"/>
    <w:rsid w:val="002A583B"/>
    <w:rsid w:val="002A73A4"/>
    <w:rsid w:val="002B0C0B"/>
    <w:rsid w:val="002B5A5D"/>
    <w:rsid w:val="002C2357"/>
    <w:rsid w:val="002C4E43"/>
    <w:rsid w:val="002D07D9"/>
    <w:rsid w:val="002D0C93"/>
    <w:rsid w:val="002D0E61"/>
    <w:rsid w:val="002D262D"/>
    <w:rsid w:val="002D4949"/>
    <w:rsid w:val="002D5E84"/>
    <w:rsid w:val="002D7866"/>
    <w:rsid w:val="002E0DC4"/>
    <w:rsid w:val="002E135F"/>
    <w:rsid w:val="002E1370"/>
    <w:rsid w:val="002E13CD"/>
    <w:rsid w:val="002E17B5"/>
    <w:rsid w:val="002E3899"/>
    <w:rsid w:val="002E4E5E"/>
    <w:rsid w:val="002E5BE0"/>
    <w:rsid w:val="002E5FDA"/>
    <w:rsid w:val="002E7E00"/>
    <w:rsid w:val="002F04F1"/>
    <w:rsid w:val="002F10E4"/>
    <w:rsid w:val="002F2F7A"/>
    <w:rsid w:val="002F4C4D"/>
    <w:rsid w:val="002F583B"/>
    <w:rsid w:val="003024BA"/>
    <w:rsid w:val="00302D41"/>
    <w:rsid w:val="003051F7"/>
    <w:rsid w:val="00305B95"/>
    <w:rsid w:val="0031004C"/>
    <w:rsid w:val="0031086B"/>
    <w:rsid w:val="00317469"/>
    <w:rsid w:val="0032028E"/>
    <w:rsid w:val="00320D6C"/>
    <w:rsid w:val="0032485D"/>
    <w:rsid w:val="003251B0"/>
    <w:rsid w:val="00326995"/>
    <w:rsid w:val="003271F7"/>
    <w:rsid w:val="003339F7"/>
    <w:rsid w:val="00333EDF"/>
    <w:rsid w:val="00335738"/>
    <w:rsid w:val="0033620E"/>
    <w:rsid w:val="00336FBE"/>
    <w:rsid w:val="00337FBC"/>
    <w:rsid w:val="0034171C"/>
    <w:rsid w:val="00342560"/>
    <w:rsid w:val="003448A7"/>
    <w:rsid w:val="00352487"/>
    <w:rsid w:val="0035324A"/>
    <w:rsid w:val="00353761"/>
    <w:rsid w:val="00354995"/>
    <w:rsid w:val="003555C5"/>
    <w:rsid w:val="00361624"/>
    <w:rsid w:val="00363173"/>
    <w:rsid w:val="003636E1"/>
    <w:rsid w:val="003648D4"/>
    <w:rsid w:val="00366068"/>
    <w:rsid w:val="00371D21"/>
    <w:rsid w:val="00371DE0"/>
    <w:rsid w:val="0037258B"/>
    <w:rsid w:val="0037584D"/>
    <w:rsid w:val="003776BD"/>
    <w:rsid w:val="00382515"/>
    <w:rsid w:val="0038464C"/>
    <w:rsid w:val="00385015"/>
    <w:rsid w:val="00391323"/>
    <w:rsid w:val="00392856"/>
    <w:rsid w:val="00392FB5"/>
    <w:rsid w:val="00395D82"/>
    <w:rsid w:val="003A22BF"/>
    <w:rsid w:val="003A380B"/>
    <w:rsid w:val="003A4537"/>
    <w:rsid w:val="003A6C57"/>
    <w:rsid w:val="003B32D5"/>
    <w:rsid w:val="003B4696"/>
    <w:rsid w:val="003B618D"/>
    <w:rsid w:val="003B7E13"/>
    <w:rsid w:val="003C03D6"/>
    <w:rsid w:val="003C16D6"/>
    <w:rsid w:val="003C2342"/>
    <w:rsid w:val="003C27BA"/>
    <w:rsid w:val="003C459F"/>
    <w:rsid w:val="003C4AD7"/>
    <w:rsid w:val="003C6418"/>
    <w:rsid w:val="003D03D8"/>
    <w:rsid w:val="003D0FD2"/>
    <w:rsid w:val="003D158E"/>
    <w:rsid w:val="003D55A4"/>
    <w:rsid w:val="003D5EE4"/>
    <w:rsid w:val="003E4ED3"/>
    <w:rsid w:val="003F1C8B"/>
    <w:rsid w:val="003F20D5"/>
    <w:rsid w:val="003F3311"/>
    <w:rsid w:val="003F53C5"/>
    <w:rsid w:val="003F6F9B"/>
    <w:rsid w:val="004012F9"/>
    <w:rsid w:val="0040156D"/>
    <w:rsid w:val="0040448A"/>
    <w:rsid w:val="00411B90"/>
    <w:rsid w:val="00413967"/>
    <w:rsid w:val="00414A74"/>
    <w:rsid w:val="00416779"/>
    <w:rsid w:val="0041765F"/>
    <w:rsid w:val="0042261A"/>
    <w:rsid w:val="00423E7E"/>
    <w:rsid w:val="00424928"/>
    <w:rsid w:val="00425660"/>
    <w:rsid w:val="00426FEA"/>
    <w:rsid w:val="00433702"/>
    <w:rsid w:val="0043517B"/>
    <w:rsid w:val="004378EE"/>
    <w:rsid w:val="00444379"/>
    <w:rsid w:val="00444E7E"/>
    <w:rsid w:val="00446A4F"/>
    <w:rsid w:val="00447D67"/>
    <w:rsid w:val="004513C6"/>
    <w:rsid w:val="00454F60"/>
    <w:rsid w:val="00456433"/>
    <w:rsid w:val="0045750A"/>
    <w:rsid w:val="00457906"/>
    <w:rsid w:val="00460EC5"/>
    <w:rsid w:val="00465072"/>
    <w:rsid w:val="004664AE"/>
    <w:rsid w:val="004679DD"/>
    <w:rsid w:val="00472A6B"/>
    <w:rsid w:val="00472E35"/>
    <w:rsid w:val="00473474"/>
    <w:rsid w:val="00473767"/>
    <w:rsid w:val="00474A2E"/>
    <w:rsid w:val="00476E66"/>
    <w:rsid w:val="004777E0"/>
    <w:rsid w:val="004802AF"/>
    <w:rsid w:val="004855AA"/>
    <w:rsid w:val="00486299"/>
    <w:rsid w:val="00493416"/>
    <w:rsid w:val="00493D38"/>
    <w:rsid w:val="00496F07"/>
    <w:rsid w:val="004970D1"/>
    <w:rsid w:val="004A2923"/>
    <w:rsid w:val="004A36C2"/>
    <w:rsid w:val="004A5F3C"/>
    <w:rsid w:val="004B166F"/>
    <w:rsid w:val="004B4A5C"/>
    <w:rsid w:val="004B750B"/>
    <w:rsid w:val="004C07B9"/>
    <w:rsid w:val="004C0BCB"/>
    <w:rsid w:val="004C2992"/>
    <w:rsid w:val="004C3AA2"/>
    <w:rsid w:val="004C70FC"/>
    <w:rsid w:val="004D1C1D"/>
    <w:rsid w:val="004D2555"/>
    <w:rsid w:val="004D7661"/>
    <w:rsid w:val="004E02A8"/>
    <w:rsid w:val="004E25AB"/>
    <w:rsid w:val="004E5E06"/>
    <w:rsid w:val="004F0579"/>
    <w:rsid w:val="004F29A0"/>
    <w:rsid w:val="004F328B"/>
    <w:rsid w:val="004F4BB9"/>
    <w:rsid w:val="004F4BBD"/>
    <w:rsid w:val="004F5900"/>
    <w:rsid w:val="0050004E"/>
    <w:rsid w:val="005016B6"/>
    <w:rsid w:val="005051B4"/>
    <w:rsid w:val="0050564A"/>
    <w:rsid w:val="005115EF"/>
    <w:rsid w:val="005121DD"/>
    <w:rsid w:val="00513BC7"/>
    <w:rsid w:val="00513BFF"/>
    <w:rsid w:val="005210B7"/>
    <w:rsid w:val="005211CD"/>
    <w:rsid w:val="00521E21"/>
    <w:rsid w:val="00522EFF"/>
    <w:rsid w:val="00527630"/>
    <w:rsid w:val="00532D39"/>
    <w:rsid w:val="00533FCB"/>
    <w:rsid w:val="0053448D"/>
    <w:rsid w:val="0053459C"/>
    <w:rsid w:val="00534932"/>
    <w:rsid w:val="00535059"/>
    <w:rsid w:val="005411E3"/>
    <w:rsid w:val="00542D18"/>
    <w:rsid w:val="00544C1D"/>
    <w:rsid w:val="00546407"/>
    <w:rsid w:val="00546413"/>
    <w:rsid w:val="00546A90"/>
    <w:rsid w:val="00551D4A"/>
    <w:rsid w:val="005531CD"/>
    <w:rsid w:val="00560716"/>
    <w:rsid w:val="00563B81"/>
    <w:rsid w:val="00564D12"/>
    <w:rsid w:val="00566789"/>
    <w:rsid w:val="005720EC"/>
    <w:rsid w:val="00573115"/>
    <w:rsid w:val="00576112"/>
    <w:rsid w:val="0057735B"/>
    <w:rsid w:val="0058156F"/>
    <w:rsid w:val="005818AF"/>
    <w:rsid w:val="00582508"/>
    <w:rsid w:val="005829F0"/>
    <w:rsid w:val="005856D8"/>
    <w:rsid w:val="0058599F"/>
    <w:rsid w:val="00590A34"/>
    <w:rsid w:val="00590E06"/>
    <w:rsid w:val="00590F61"/>
    <w:rsid w:val="00594691"/>
    <w:rsid w:val="005948F8"/>
    <w:rsid w:val="00596DCF"/>
    <w:rsid w:val="005A10C4"/>
    <w:rsid w:val="005A3D3F"/>
    <w:rsid w:val="005A6DC1"/>
    <w:rsid w:val="005B2569"/>
    <w:rsid w:val="005C3955"/>
    <w:rsid w:val="005C49C3"/>
    <w:rsid w:val="005C4EDB"/>
    <w:rsid w:val="005C6130"/>
    <w:rsid w:val="005C7853"/>
    <w:rsid w:val="005D065D"/>
    <w:rsid w:val="005D5E5D"/>
    <w:rsid w:val="005D76CE"/>
    <w:rsid w:val="005E1BA8"/>
    <w:rsid w:val="005E44AA"/>
    <w:rsid w:val="005E7AEF"/>
    <w:rsid w:val="005F43DB"/>
    <w:rsid w:val="005F4F16"/>
    <w:rsid w:val="005F60F1"/>
    <w:rsid w:val="00601748"/>
    <w:rsid w:val="00601B38"/>
    <w:rsid w:val="00610FCD"/>
    <w:rsid w:val="00611C9F"/>
    <w:rsid w:val="00613C3E"/>
    <w:rsid w:val="00616BFF"/>
    <w:rsid w:val="006209C8"/>
    <w:rsid w:val="00621CE9"/>
    <w:rsid w:val="00625AF8"/>
    <w:rsid w:val="00626091"/>
    <w:rsid w:val="0062757F"/>
    <w:rsid w:val="00634A63"/>
    <w:rsid w:val="00635723"/>
    <w:rsid w:val="0064266B"/>
    <w:rsid w:val="00643195"/>
    <w:rsid w:val="00647729"/>
    <w:rsid w:val="00651234"/>
    <w:rsid w:val="00651D58"/>
    <w:rsid w:val="00652B38"/>
    <w:rsid w:val="006535F1"/>
    <w:rsid w:val="00660A77"/>
    <w:rsid w:val="00661E99"/>
    <w:rsid w:val="00662D44"/>
    <w:rsid w:val="00670105"/>
    <w:rsid w:val="00672919"/>
    <w:rsid w:val="00673528"/>
    <w:rsid w:val="00673867"/>
    <w:rsid w:val="00676425"/>
    <w:rsid w:val="00680D4D"/>
    <w:rsid w:val="00681724"/>
    <w:rsid w:val="00681E85"/>
    <w:rsid w:val="00683F0D"/>
    <w:rsid w:val="00684168"/>
    <w:rsid w:val="00687C89"/>
    <w:rsid w:val="00692870"/>
    <w:rsid w:val="00692AA9"/>
    <w:rsid w:val="00697C03"/>
    <w:rsid w:val="006A0C2E"/>
    <w:rsid w:val="006A2CDA"/>
    <w:rsid w:val="006A3988"/>
    <w:rsid w:val="006A59D1"/>
    <w:rsid w:val="006A5AF6"/>
    <w:rsid w:val="006A5D3B"/>
    <w:rsid w:val="006A6951"/>
    <w:rsid w:val="006A6D0D"/>
    <w:rsid w:val="006B0AA6"/>
    <w:rsid w:val="006B0B0F"/>
    <w:rsid w:val="006B38BE"/>
    <w:rsid w:val="006B7527"/>
    <w:rsid w:val="006C0640"/>
    <w:rsid w:val="006C31A0"/>
    <w:rsid w:val="006C51DF"/>
    <w:rsid w:val="006C7531"/>
    <w:rsid w:val="006D1B2E"/>
    <w:rsid w:val="006D5FA7"/>
    <w:rsid w:val="006D64D4"/>
    <w:rsid w:val="006E2858"/>
    <w:rsid w:val="006E2FCE"/>
    <w:rsid w:val="006E548B"/>
    <w:rsid w:val="006E6AED"/>
    <w:rsid w:val="006F00AF"/>
    <w:rsid w:val="006F3010"/>
    <w:rsid w:val="006F51A4"/>
    <w:rsid w:val="006F69DB"/>
    <w:rsid w:val="006F7654"/>
    <w:rsid w:val="00701B63"/>
    <w:rsid w:val="00702F05"/>
    <w:rsid w:val="00705C47"/>
    <w:rsid w:val="00710162"/>
    <w:rsid w:val="0071029B"/>
    <w:rsid w:val="00710EC9"/>
    <w:rsid w:val="00711527"/>
    <w:rsid w:val="0071500D"/>
    <w:rsid w:val="00716F38"/>
    <w:rsid w:val="00725BF8"/>
    <w:rsid w:val="007263D6"/>
    <w:rsid w:val="00727FF6"/>
    <w:rsid w:val="00733BE9"/>
    <w:rsid w:val="00734498"/>
    <w:rsid w:val="0073469B"/>
    <w:rsid w:val="00734E3F"/>
    <w:rsid w:val="007400F2"/>
    <w:rsid w:val="00740532"/>
    <w:rsid w:val="00746FB8"/>
    <w:rsid w:val="0075183B"/>
    <w:rsid w:val="007519CA"/>
    <w:rsid w:val="00753985"/>
    <w:rsid w:val="0075423F"/>
    <w:rsid w:val="00754E73"/>
    <w:rsid w:val="00762E2D"/>
    <w:rsid w:val="00764B00"/>
    <w:rsid w:val="00770683"/>
    <w:rsid w:val="007748AE"/>
    <w:rsid w:val="00775528"/>
    <w:rsid w:val="00780C30"/>
    <w:rsid w:val="007824BE"/>
    <w:rsid w:val="007848BB"/>
    <w:rsid w:val="0078508B"/>
    <w:rsid w:val="00786EF5"/>
    <w:rsid w:val="00792C22"/>
    <w:rsid w:val="0079336D"/>
    <w:rsid w:val="007936EE"/>
    <w:rsid w:val="00795EE7"/>
    <w:rsid w:val="00796918"/>
    <w:rsid w:val="00796E5B"/>
    <w:rsid w:val="007A155A"/>
    <w:rsid w:val="007A164D"/>
    <w:rsid w:val="007A2513"/>
    <w:rsid w:val="007A2961"/>
    <w:rsid w:val="007A2C40"/>
    <w:rsid w:val="007A6189"/>
    <w:rsid w:val="007A6945"/>
    <w:rsid w:val="007B21BE"/>
    <w:rsid w:val="007B2D8F"/>
    <w:rsid w:val="007B5F5D"/>
    <w:rsid w:val="007B64B9"/>
    <w:rsid w:val="007C6D02"/>
    <w:rsid w:val="007D0D7D"/>
    <w:rsid w:val="007D153E"/>
    <w:rsid w:val="007D280C"/>
    <w:rsid w:val="007E0374"/>
    <w:rsid w:val="007E1128"/>
    <w:rsid w:val="007F2356"/>
    <w:rsid w:val="007F2F8E"/>
    <w:rsid w:val="007F7B59"/>
    <w:rsid w:val="0080107E"/>
    <w:rsid w:val="008035A7"/>
    <w:rsid w:val="00803E06"/>
    <w:rsid w:val="0080449A"/>
    <w:rsid w:val="0080478E"/>
    <w:rsid w:val="00807836"/>
    <w:rsid w:val="00807C0A"/>
    <w:rsid w:val="00821DCB"/>
    <w:rsid w:val="00823101"/>
    <w:rsid w:val="00823C83"/>
    <w:rsid w:val="00826124"/>
    <w:rsid w:val="00826A74"/>
    <w:rsid w:val="008324E5"/>
    <w:rsid w:val="00832D9E"/>
    <w:rsid w:val="008350F2"/>
    <w:rsid w:val="00835FC4"/>
    <w:rsid w:val="008379E0"/>
    <w:rsid w:val="00842758"/>
    <w:rsid w:val="008428A5"/>
    <w:rsid w:val="00843271"/>
    <w:rsid w:val="008451D7"/>
    <w:rsid w:val="00845494"/>
    <w:rsid w:val="0084663D"/>
    <w:rsid w:val="00847282"/>
    <w:rsid w:val="00850D7C"/>
    <w:rsid w:val="00852A7C"/>
    <w:rsid w:val="00855F14"/>
    <w:rsid w:val="008574F1"/>
    <w:rsid w:val="00860D6D"/>
    <w:rsid w:val="00864106"/>
    <w:rsid w:val="00864748"/>
    <w:rsid w:val="0086487C"/>
    <w:rsid w:val="00867232"/>
    <w:rsid w:val="00871B68"/>
    <w:rsid w:val="0087476D"/>
    <w:rsid w:val="0087514C"/>
    <w:rsid w:val="00875AA4"/>
    <w:rsid w:val="008763A8"/>
    <w:rsid w:val="00876A64"/>
    <w:rsid w:val="00881EA6"/>
    <w:rsid w:val="008827F9"/>
    <w:rsid w:val="00886108"/>
    <w:rsid w:val="00892314"/>
    <w:rsid w:val="00893B57"/>
    <w:rsid w:val="00895339"/>
    <w:rsid w:val="008976C7"/>
    <w:rsid w:val="008A2864"/>
    <w:rsid w:val="008A3749"/>
    <w:rsid w:val="008A3BD6"/>
    <w:rsid w:val="008A6305"/>
    <w:rsid w:val="008B0EB4"/>
    <w:rsid w:val="008B6B2E"/>
    <w:rsid w:val="008C18FC"/>
    <w:rsid w:val="008C5145"/>
    <w:rsid w:val="008D1EDB"/>
    <w:rsid w:val="008D3F3B"/>
    <w:rsid w:val="008D669C"/>
    <w:rsid w:val="008D739B"/>
    <w:rsid w:val="008E021B"/>
    <w:rsid w:val="008E5BAC"/>
    <w:rsid w:val="008E77EE"/>
    <w:rsid w:val="008F0B32"/>
    <w:rsid w:val="008F1708"/>
    <w:rsid w:val="008F531E"/>
    <w:rsid w:val="008F58A4"/>
    <w:rsid w:val="0090586E"/>
    <w:rsid w:val="00907BA3"/>
    <w:rsid w:val="0091045B"/>
    <w:rsid w:val="00911A78"/>
    <w:rsid w:val="00913B6B"/>
    <w:rsid w:val="0091546D"/>
    <w:rsid w:val="00920AC8"/>
    <w:rsid w:val="009218FC"/>
    <w:rsid w:val="009235BC"/>
    <w:rsid w:val="00924BE6"/>
    <w:rsid w:val="0092617F"/>
    <w:rsid w:val="00926253"/>
    <w:rsid w:val="009276B4"/>
    <w:rsid w:val="009276BA"/>
    <w:rsid w:val="00927A6B"/>
    <w:rsid w:val="00930BA9"/>
    <w:rsid w:val="00930E55"/>
    <w:rsid w:val="009315BF"/>
    <w:rsid w:val="009330FC"/>
    <w:rsid w:val="00936D7D"/>
    <w:rsid w:val="009375E3"/>
    <w:rsid w:val="009409DA"/>
    <w:rsid w:val="00943643"/>
    <w:rsid w:val="00951C25"/>
    <w:rsid w:val="00952C6A"/>
    <w:rsid w:val="00953532"/>
    <w:rsid w:val="00961274"/>
    <w:rsid w:val="00961AB3"/>
    <w:rsid w:val="009623BE"/>
    <w:rsid w:val="00967954"/>
    <w:rsid w:val="009719F5"/>
    <w:rsid w:val="00973A7D"/>
    <w:rsid w:val="00975E01"/>
    <w:rsid w:val="00977179"/>
    <w:rsid w:val="00977546"/>
    <w:rsid w:val="00980832"/>
    <w:rsid w:val="0098297F"/>
    <w:rsid w:val="00982C6A"/>
    <w:rsid w:val="00991D71"/>
    <w:rsid w:val="00993355"/>
    <w:rsid w:val="00993C45"/>
    <w:rsid w:val="00993DD5"/>
    <w:rsid w:val="00996D3F"/>
    <w:rsid w:val="009A17AE"/>
    <w:rsid w:val="009A68A1"/>
    <w:rsid w:val="009A732D"/>
    <w:rsid w:val="009A741B"/>
    <w:rsid w:val="009B021B"/>
    <w:rsid w:val="009B0F5F"/>
    <w:rsid w:val="009B12F5"/>
    <w:rsid w:val="009B3014"/>
    <w:rsid w:val="009B674E"/>
    <w:rsid w:val="009B6A29"/>
    <w:rsid w:val="009C017B"/>
    <w:rsid w:val="009C2361"/>
    <w:rsid w:val="009C3075"/>
    <w:rsid w:val="009D1287"/>
    <w:rsid w:val="009D2F91"/>
    <w:rsid w:val="009D3542"/>
    <w:rsid w:val="009D7940"/>
    <w:rsid w:val="009D7C6E"/>
    <w:rsid w:val="009E0BFE"/>
    <w:rsid w:val="009E412A"/>
    <w:rsid w:val="009F24A6"/>
    <w:rsid w:val="009F2935"/>
    <w:rsid w:val="009F2B1D"/>
    <w:rsid w:val="009F371A"/>
    <w:rsid w:val="009F471E"/>
    <w:rsid w:val="009F5055"/>
    <w:rsid w:val="009F5087"/>
    <w:rsid w:val="009F7D00"/>
    <w:rsid w:val="00A06E99"/>
    <w:rsid w:val="00A06F96"/>
    <w:rsid w:val="00A07EB1"/>
    <w:rsid w:val="00A10FF6"/>
    <w:rsid w:val="00A119AB"/>
    <w:rsid w:val="00A13608"/>
    <w:rsid w:val="00A14739"/>
    <w:rsid w:val="00A22F53"/>
    <w:rsid w:val="00A2762E"/>
    <w:rsid w:val="00A27980"/>
    <w:rsid w:val="00A3100B"/>
    <w:rsid w:val="00A37924"/>
    <w:rsid w:val="00A43973"/>
    <w:rsid w:val="00A459BF"/>
    <w:rsid w:val="00A47DFA"/>
    <w:rsid w:val="00A513F5"/>
    <w:rsid w:val="00A52FA2"/>
    <w:rsid w:val="00A53E9A"/>
    <w:rsid w:val="00A54BA5"/>
    <w:rsid w:val="00A56184"/>
    <w:rsid w:val="00A57D92"/>
    <w:rsid w:val="00A608AA"/>
    <w:rsid w:val="00A63920"/>
    <w:rsid w:val="00A6765E"/>
    <w:rsid w:val="00A72D6A"/>
    <w:rsid w:val="00A73860"/>
    <w:rsid w:val="00A73D43"/>
    <w:rsid w:val="00A76655"/>
    <w:rsid w:val="00A77DEA"/>
    <w:rsid w:val="00A8036B"/>
    <w:rsid w:val="00A8262D"/>
    <w:rsid w:val="00A82D39"/>
    <w:rsid w:val="00A82E71"/>
    <w:rsid w:val="00A830D9"/>
    <w:rsid w:val="00A855E6"/>
    <w:rsid w:val="00A862EA"/>
    <w:rsid w:val="00A91D1D"/>
    <w:rsid w:val="00A93B87"/>
    <w:rsid w:val="00A94A19"/>
    <w:rsid w:val="00A95957"/>
    <w:rsid w:val="00AA0AEF"/>
    <w:rsid w:val="00AA154D"/>
    <w:rsid w:val="00AA3A3E"/>
    <w:rsid w:val="00AA6D9F"/>
    <w:rsid w:val="00AA79E0"/>
    <w:rsid w:val="00AB354E"/>
    <w:rsid w:val="00AB3CC8"/>
    <w:rsid w:val="00AB4BFD"/>
    <w:rsid w:val="00AC752F"/>
    <w:rsid w:val="00AD0F4E"/>
    <w:rsid w:val="00AD1DCC"/>
    <w:rsid w:val="00AD26D9"/>
    <w:rsid w:val="00AD30A0"/>
    <w:rsid w:val="00AD5666"/>
    <w:rsid w:val="00AD7BFF"/>
    <w:rsid w:val="00AE287B"/>
    <w:rsid w:val="00AE6C55"/>
    <w:rsid w:val="00AF1B6E"/>
    <w:rsid w:val="00AF323B"/>
    <w:rsid w:val="00AF39F5"/>
    <w:rsid w:val="00AF6353"/>
    <w:rsid w:val="00AF69D3"/>
    <w:rsid w:val="00AF7ED8"/>
    <w:rsid w:val="00B033FB"/>
    <w:rsid w:val="00B0446E"/>
    <w:rsid w:val="00B044F0"/>
    <w:rsid w:val="00B10ED5"/>
    <w:rsid w:val="00B167A4"/>
    <w:rsid w:val="00B2561D"/>
    <w:rsid w:val="00B31DDF"/>
    <w:rsid w:val="00B34096"/>
    <w:rsid w:val="00B351C6"/>
    <w:rsid w:val="00B35DFE"/>
    <w:rsid w:val="00B37500"/>
    <w:rsid w:val="00B377A4"/>
    <w:rsid w:val="00B37C0F"/>
    <w:rsid w:val="00B4098D"/>
    <w:rsid w:val="00B412D1"/>
    <w:rsid w:val="00B51C3C"/>
    <w:rsid w:val="00B51FA5"/>
    <w:rsid w:val="00B54687"/>
    <w:rsid w:val="00B569BD"/>
    <w:rsid w:val="00B611F4"/>
    <w:rsid w:val="00B6183E"/>
    <w:rsid w:val="00B634FE"/>
    <w:rsid w:val="00B63A82"/>
    <w:rsid w:val="00B63C40"/>
    <w:rsid w:val="00B65BED"/>
    <w:rsid w:val="00B6723B"/>
    <w:rsid w:val="00B71D23"/>
    <w:rsid w:val="00B72CD4"/>
    <w:rsid w:val="00B76D7B"/>
    <w:rsid w:val="00B80A46"/>
    <w:rsid w:val="00B810A6"/>
    <w:rsid w:val="00B8159D"/>
    <w:rsid w:val="00B82891"/>
    <w:rsid w:val="00B837A1"/>
    <w:rsid w:val="00B8380A"/>
    <w:rsid w:val="00B85274"/>
    <w:rsid w:val="00B85A4B"/>
    <w:rsid w:val="00B87DC7"/>
    <w:rsid w:val="00B903D6"/>
    <w:rsid w:val="00B908FE"/>
    <w:rsid w:val="00B92D99"/>
    <w:rsid w:val="00B9668B"/>
    <w:rsid w:val="00B9678B"/>
    <w:rsid w:val="00B973A7"/>
    <w:rsid w:val="00B97E81"/>
    <w:rsid w:val="00BA0AE7"/>
    <w:rsid w:val="00BA29CE"/>
    <w:rsid w:val="00BA2F21"/>
    <w:rsid w:val="00BA7284"/>
    <w:rsid w:val="00BA7C5C"/>
    <w:rsid w:val="00BB3CF6"/>
    <w:rsid w:val="00BB4988"/>
    <w:rsid w:val="00BB6291"/>
    <w:rsid w:val="00BB7568"/>
    <w:rsid w:val="00BB76EF"/>
    <w:rsid w:val="00BC028C"/>
    <w:rsid w:val="00BC197C"/>
    <w:rsid w:val="00BC2462"/>
    <w:rsid w:val="00BC5C16"/>
    <w:rsid w:val="00BC61FD"/>
    <w:rsid w:val="00BD2AFF"/>
    <w:rsid w:val="00BD4B00"/>
    <w:rsid w:val="00BD5A54"/>
    <w:rsid w:val="00BD6DBF"/>
    <w:rsid w:val="00BE07DE"/>
    <w:rsid w:val="00BE3FF5"/>
    <w:rsid w:val="00BE510E"/>
    <w:rsid w:val="00BE78EE"/>
    <w:rsid w:val="00BE7904"/>
    <w:rsid w:val="00BE7E65"/>
    <w:rsid w:val="00BF0F89"/>
    <w:rsid w:val="00BF18A7"/>
    <w:rsid w:val="00BF5C0C"/>
    <w:rsid w:val="00BF6A9E"/>
    <w:rsid w:val="00C02963"/>
    <w:rsid w:val="00C02C77"/>
    <w:rsid w:val="00C037D9"/>
    <w:rsid w:val="00C0610C"/>
    <w:rsid w:val="00C107F1"/>
    <w:rsid w:val="00C148E8"/>
    <w:rsid w:val="00C22E0C"/>
    <w:rsid w:val="00C23CAA"/>
    <w:rsid w:val="00C27535"/>
    <w:rsid w:val="00C34431"/>
    <w:rsid w:val="00C354C9"/>
    <w:rsid w:val="00C35BE0"/>
    <w:rsid w:val="00C37779"/>
    <w:rsid w:val="00C4044F"/>
    <w:rsid w:val="00C41060"/>
    <w:rsid w:val="00C43A8D"/>
    <w:rsid w:val="00C45BA0"/>
    <w:rsid w:val="00C47300"/>
    <w:rsid w:val="00C52F8A"/>
    <w:rsid w:val="00C5450E"/>
    <w:rsid w:val="00C55259"/>
    <w:rsid w:val="00C569ED"/>
    <w:rsid w:val="00C57BC9"/>
    <w:rsid w:val="00C60523"/>
    <w:rsid w:val="00C60B3C"/>
    <w:rsid w:val="00C6279B"/>
    <w:rsid w:val="00C66C2E"/>
    <w:rsid w:val="00C67754"/>
    <w:rsid w:val="00C677E2"/>
    <w:rsid w:val="00C6788F"/>
    <w:rsid w:val="00C71E0C"/>
    <w:rsid w:val="00C75334"/>
    <w:rsid w:val="00C77458"/>
    <w:rsid w:val="00C77EC2"/>
    <w:rsid w:val="00C80C23"/>
    <w:rsid w:val="00C84320"/>
    <w:rsid w:val="00C876D5"/>
    <w:rsid w:val="00C91265"/>
    <w:rsid w:val="00C91F3B"/>
    <w:rsid w:val="00C92321"/>
    <w:rsid w:val="00C9287A"/>
    <w:rsid w:val="00C94D89"/>
    <w:rsid w:val="00C96420"/>
    <w:rsid w:val="00CA0414"/>
    <w:rsid w:val="00CA1DA8"/>
    <w:rsid w:val="00CA1EBA"/>
    <w:rsid w:val="00CA45C8"/>
    <w:rsid w:val="00CA48B3"/>
    <w:rsid w:val="00CB028D"/>
    <w:rsid w:val="00CB0CF6"/>
    <w:rsid w:val="00CB1E1D"/>
    <w:rsid w:val="00CB1EA8"/>
    <w:rsid w:val="00CB5874"/>
    <w:rsid w:val="00CC51CF"/>
    <w:rsid w:val="00CC52C1"/>
    <w:rsid w:val="00CD0530"/>
    <w:rsid w:val="00CD2787"/>
    <w:rsid w:val="00CD3155"/>
    <w:rsid w:val="00CD3B95"/>
    <w:rsid w:val="00CD40F1"/>
    <w:rsid w:val="00CE0DFA"/>
    <w:rsid w:val="00CE3507"/>
    <w:rsid w:val="00CE7742"/>
    <w:rsid w:val="00CE7BD2"/>
    <w:rsid w:val="00CF30A8"/>
    <w:rsid w:val="00CF439B"/>
    <w:rsid w:val="00CF44CB"/>
    <w:rsid w:val="00CF519E"/>
    <w:rsid w:val="00CF72E2"/>
    <w:rsid w:val="00D01787"/>
    <w:rsid w:val="00D03666"/>
    <w:rsid w:val="00D03A88"/>
    <w:rsid w:val="00D03DC8"/>
    <w:rsid w:val="00D04253"/>
    <w:rsid w:val="00D06553"/>
    <w:rsid w:val="00D06DCF"/>
    <w:rsid w:val="00D0794B"/>
    <w:rsid w:val="00D10A31"/>
    <w:rsid w:val="00D12448"/>
    <w:rsid w:val="00D12F80"/>
    <w:rsid w:val="00D13B21"/>
    <w:rsid w:val="00D147CA"/>
    <w:rsid w:val="00D15C32"/>
    <w:rsid w:val="00D16EC1"/>
    <w:rsid w:val="00D17CB1"/>
    <w:rsid w:val="00D233CA"/>
    <w:rsid w:val="00D25C9D"/>
    <w:rsid w:val="00D308D8"/>
    <w:rsid w:val="00D3658D"/>
    <w:rsid w:val="00D37684"/>
    <w:rsid w:val="00D40F5F"/>
    <w:rsid w:val="00D42B68"/>
    <w:rsid w:val="00D437CF"/>
    <w:rsid w:val="00D46044"/>
    <w:rsid w:val="00D46115"/>
    <w:rsid w:val="00D474C6"/>
    <w:rsid w:val="00D5041D"/>
    <w:rsid w:val="00D50E5D"/>
    <w:rsid w:val="00D52761"/>
    <w:rsid w:val="00D53B3C"/>
    <w:rsid w:val="00D53BA7"/>
    <w:rsid w:val="00D5416B"/>
    <w:rsid w:val="00D6033F"/>
    <w:rsid w:val="00D64B43"/>
    <w:rsid w:val="00D659CF"/>
    <w:rsid w:val="00D66924"/>
    <w:rsid w:val="00D702F9"/>
    <w:rsid w:val="00D70353"/>
    <w:rsid w:val="00D7109B"/>
    <w:rsid w:val="00D753E2"/>
    <w:rsid w:val="00D82DC4"/>
    <w:rsid w:val="00D842E0"/>
    <w:rsid w:val="00D84EAB"/>
    <w:rsid w:val="00D879CB"/>
    <w:rsid w:val="00D904E0"/>
    <w:rsid w:val="00D93554"/>
    <w:rsid w:val="00D93676"/>
    <w:rsid w:val="00D96064"/>
    <w:rsid w:val="00DA100D"/>
    <w:rsid w:val="00DA1760"/>
    <w:rsid w:val="00DA1FE7"/>
    <w:rsid w:val="00DA3A85"/>
    <w:rsid w:val="00DA6FAB"/>
    <w:rsid w:val="00DB0987"/>
    <w:rsid w:val="00DB352F"/>
    <w:rsid w:val="00DB6F07"/>
    <w:rsid w:val="00DC35D5"/>
    <w:rsid w:val="00DC77DA"/>
    <w:rsid w:val="00DC78C6"/>
    <w:rsid w:val="00DD0D72"/>
    <w:rsid w:val="00DD3F3C"/>
    <w:rsid w:val="00DD40BA"/>
    <w:rsid w:val="00DD454E"/>
    <w:rsid w:val="00DD6121"/>
    <w:rsid w:val="00DE0878"/>
    <w:rsid w:val="00DE29A3"/>
    <w:rsid w:val="00DE3453"/>
    <w:rsid w:val="00DE57DC"/>
    <w:rsid w:val="00DE6B23"/>
    <w:rsid w:val="00DF0D15"/>
    <w:rsid w:val="00DF153A"/>
    <w:rsid w:val="00DF187C"/>
    <w:rsid w:val="00DF29E6"/>
    <w:rsid w:val="00DF7913"/>
    <w:rsid w:val="00E02924"/>
    <w:rsid w:val="00E04816"/>
    <w:rsid w:val="00E0629B"/>
    <w:rsid w:val="00E14439"/>
    <w:rsid w:val="00E15C21"/>
    <w:rsid w:val="00E22E8C"/>
    <w:rsid w:val="00E23EF8"/>
    <w:rsid w:val="00E23F58"/>
    <w:rsid w:val="00E25574"/>
    <w:rsid w:val="00E27444"/>
    <w:rsid w:val="00E27B17"/>
    <w:rsid w:val="00E3086D"/>
    <w:rsid w:val="00E30B15"/>
    <w:rsid w:val="00E31574"/>
    <w:rsid w:val="00E317BE"/>
    <w:rsid w:val="00E36928"/>
    <w:rsid w:val="00E375CE"/>
    <w:rsid w:val="00E40462"/>
    <w:rsid w:val="00E41FBA"/>
    <w:rsid w:val="00E42A62"/>
    <w:rsid w:val="00E437FB"/>
    <w:rsid w:val="00E45C02"/>
    <w:rsid w:val="00E46D49"/>
    <w:rsid w:val="00E47689"/>
    <w:rsid w:val="00E47F6F"/>
    <w:rsid w:val="00E5380F"/>
    <w:rsid w:val="00E60835"/>
    <w:rsid w:val="00E63299"/>
    <w:rsid w:val="00E64498"/>
    <w:rsid w:val="00E65826"/>
    <w:rsid w:val="00E669BC"/>
    <w:rsid w:val="00E669EB"/>
    <w:rsid w:val="00E70F51"/>
    <w:rsid w:val="00E75348"/>
    <w:rsid w:val="00E757C8"/>
    <w:rsid w:val="00E76550"/>
    <w:rsid w:val="00E80266"/>
    <w:rsid w:val="00E824DB"/>
    <w:rsid w:val="00E83979"/>
    <w:rsid w:val="00E866B5"/>
    <w:rsid w:val="00E86EAC"/>
    <w:rsid w:val="00E87BC7"/>
    <w:rsid w:val="00E901E9"/>
    <w:rsid w:val="00E91890"/>
    <w:rsid w:val="00E96D6B"/>
    <w:rsid w:val="00EA16A6"/>
    <w:rsid w:val="00EA22AF"/>
    <w:rsid w:val="00EA276A"/>
    <w:rsid w:val="00EA371E"/>
    <w:rsid w:val="00EA4322"/>
    <w:rsid w:val="00EB1787"/>
    <w:rsid w:val="00EB496D"/>
    <w:rsid w:val="00EC027B"/>
    <w:rsid w:val="00EC2919"/>
    <w:rsid w:val="00EC55BF"/>
    <w:rsid w:val="00EC5830"/>
    <w:rsid w:val="00EC5ED6"/>
    <w:rsid w:val="00EC63E1"/>
    <w:rsid w:val="00ED24A0"/>
    <w:rsid w:val="00ED38A5"/>
    <w:rsid w:val="00ED612A"/>
    <w:rsid w:val="00EE0107"/>
    <w:rsid w:val="00EE1805"/>
    <w:rsid w:val="00EE1AC9"/>
    <w:rsid w:val="00EE3131"/>
    <w:rsid w:val="00EE4AAF"/>
    <w:rsid w:val="00EE72FF"/>
    <w:rsid w:val="00EE77D1"/>
    <w:rsid w:val="00EF06F0"/>
    <w:rsid w:val="00EF0CC5"/>
    <w:rsid w:val="00EF3A10"/>
    <w:rsid w:val="00EF6728"/>
    <w:rsid w:val="00F0071E"/>
    <w:rsid w:val="00F028EF"/>
    <w:rsid w:val="00F03A06"/>
    <w:rsid w:val="00F07AE1"/>
    <w:rsid w:val="00F11184"/>
    <w:rsid w:val="00F1319D"/>
    <w:rsid w:val="00F1369C"/>
    <w:rsid w:val="00F147D3"/>
    <w:rsid w:val="00F15022"/>
    <w:rsid w:val="00F15730"/>
    <w:rsid w:val="00F1737A"/>
    <w:rsid w:val="00F17449"/>
    <w:rsid w:val="00F23AC0"/>
    <w:rsid w:val="00F23CFF"/>
    <w:rsid w:val="00F24987"/>
    <w:rsid w:val="00F26731"/>
    <w:rsid w:val="00F32718"/>
    <w:rsid w:val="00F32EB4"/>
    <w:rsid w:val="00F37190"/>
    <w:rsid w:val="00F37EB8"/>
    <w:rsid w:val="00F44709"/>
    <w:rsid w:val="00F44B71"/>
    <w:rsid w:val="00F457B8"/>
    <w:rsid w:val="00F460F5"/>
    <w:rsid w:val="00F51B23"/>
    <w:rsid w:val="00F51C49"/>
    <w:rsid w:val="00F52DBF"/>
    <w:rsid w:val="00F5319E"/>
    <w:rsid w:val="00F55756"/>
    <w:rsid w:val="00F56422"/>
    <w:rsid w:val="00F56D56"/>
    <w:rsid w:val="00F71FF2"/>
    <w:rsid w:val="00F75DE5"/>
    <w:rsid w:val="00F77FD2"/>
    <w:rsid w:val="00F80756"/>
    <w:rsid w:val="00F80933"/>
    <w:rsid w:val="00F80964"/>
    <w:rsid w:val="00F834EE"/>
    <w:rsid w:val="00F835CB"/>
    <w:rsid w:val="00F847E9"/>
    <w:rsid w:val="00F8662D"/>
    <w:rsid w:val="00F86BB4"/>
    <w:rsid w:val="00F9343E"/>
    <w:rsid w:val="00F934B5"/>
    <w:rsid w:val="00F935BE"/>
    <w:rsid w:val="00FA06EB"/>
    <w:rsid w:val="00FA0C28"/>
    <w:rsid w:val="00FA2467"/>
    <w:rsid w:val="00FA53C1"/>
    <w:rsid w:val="00FA5695"/>
    <w:rsid w:val="00FA764C"/>
    <w:rsid w:val="00FA7A12"/>
    <w:rsid w:val="00FB0D2D"/>
    <w:rsid w:val="00FB3B3C"/>
    <w:rsid w:val="00FB5E43"/>
    <w:rsid w:val="00FC1010"/>
    <w:rsid w:val="00FC233A"/>
    <w:rsid w:val="00FC41F4"/>
    <w:rsid w:val="00FC64AC"/>
    <w:rsid w:val="00FC6C73"/>
    <w:rsid w:val="00FC6D86"/>
    <w:rsid w:val="00FD08B0"/>
    <w:rsid w:val="00FD4554"/>
    <w:rsid w:val="00FD49FA"/>
    <w:rsid w:val="00FE0B66"/>
    <w:rsid w:val="00FE10CD"/>
    <w:rsid w:val="00FE28DC"/>
    <w:rsid w:val="00FE3601"/>
    <w:rsid w:val="00FE4024"/>
    <w:rsid w:val="00FE5670"/>
    <w:rsid w:val="00FE6864"/>
    <w:rsid w:val="00FE6CB2"/>
    <w:rsid w:val="00FF4DA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7A1"/>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F7874"/>
    <w:rPr>
      <w:sz w:val="18"/>
      <w:szCs w:val="18"/>
    </w:rPr>
  </w:style>
  <w:style w:type="paragraph" w:styleId="CommentText">
    <w:name w:val="annotation text"/>
    <w:basedOn w:val="Normal"/>
    <w:link w:val="CommentTextChar"/>
    <w:uiPriority w:val="99"/>
    <w:semiHidden/>
    <w:unhideWhenUsed/>
    <w:rsid w:val="000F7874"/>
    <w:pPr>
      <w:jc w:val="left"/>
    </w:pPr>
  </w:style>
  <w:style w:type="character" w:customStyle="1" w:styleId="CommentTextChar">
    <w:name w:val="Comment Text Char"/>
    <w:basedOn w:val="DefaultParagraphFont"/>
    <w:link w:val="CommentText"/>
    <w:uiPriority w:val="99"/>
    <w:semiHidden/>
    <w:rsid w:val="000F7874"/>
  </w:style>
  <w:style w:type="paragraph" w:styleId="CommentSubject">
    <w:name w:val="annotation subject"/>
    <w:basedOn w:val="CommentText"/>
    <w:next w:val="CommentText"/>
    <w:link w:val="CommentSubjectChar"/>
    <w:uiPriority w:val="99"/>
    <w:semiHidden/>
    <w:unhideWhenUsed/>
    <w:rsid w:val="000F7874"/>
    <w:rPr>
      <w:b/>
      <w:bCs/>
    </w:rPr>
  </w:style>
  <w:style w:type="character" w:customStyle="1" w:styleId="CommentSubjectChar">
    <w:name w:val="Comment Subject Char"/>
    <w:basedOn w:val="CommentTextChar"/>
    <w:link w:val="CommentSubject"/>
    <w:uiPriority w:val="99"/>
    <w:semiHidden/>
    <w:rsid w:val="000F7874"/>
    <w:rPr>
      <w:b/>
      <w:bCs/>
    </w:rPr>
  </w:style>
  <w:style w:type="paragraph" w:styleId="BalloonText">
    <w:name w:val="Balloon Text"/>
    <w:basedOn w:val="Normal"/>
    <w:link w:val="BalloonTextChar"/>
    <w:uiPriority w:val="99"/>
    <w:semiHidden/>
    <w:unhideWhenUsed/>
    <w:rsid w:val="000F7874"/>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F7874"/>
    <w:rPr>
      <w:rFonts w:asciiTheme="majorHAnsi" w:eastAsiaTheme="majorEastAsia" w:hAnsiTheme="majorHAnsi" w:cstheme="majorBidi"/>
      <w:sz w:val="18"/>
      <w:szCs w:val="18"/>
    </w:rPr>
  </w:style>
  <w:style w:type="paragraph" w:styleId="ListParagraph">
    <w:name w:val="List Paragraph"/>
    <w:basedOn w:val="Normal"/>
    <w:uiPriority w:val="34"/>
    <w:qFormat/>
    <w:rsid w:val="00EE3131"/>
    <w:pPr>
      <w:ind w:leftChars="400" w:left="840"/>
    </w:pPr>
  </w:style>
  <w:style w:type="paragraph" w:styleId="Header">
    <w:name w:val="header"/>
    <w:basedOn w:val="Normal"/>
    <w:link w:val="HeaderChar"/>
    <w:uiPriority w:val="99"/>
    <w:unhideWhenUsed/>
    <w:rsid w:val="0057735B"/>
    <w:pPr>
      <w:tabs>
        <w:tab w:val="center" w:pos="4252"/>
        <w:tab w:val="right" w:pos="8504"/>
      </w:tabs>
      <w:snapToGrid w:val="0"/>
    </w:pPr>
  </w:style>
  <w:style w:type="character" w:customStyle="1" w:styleId="HeaderChar">
    <w:name w:val="Header Char"/>
    <w:basedOn w:val="DefaultParagraphFont"/>
    <w:link w:val="Header"/>
    <w:uiPriority w:val="99"/>
    <w:rsid w:val="0057735B"/>
  </w:style>
  <w:style w:type="paragraph" w:styleId="Footer">
    <w:name w:val="footer"/>
    <w:basedOn w:val="Normal"/>
    <w:link w:val="FooterChar"/>
    <w:uiPriority w:val="99"/>
    <w:unhideWhenUsed/>
    <w:rsid w:val="0057735B"/>
    <w:pPr>
      <w:tabs>
        <w:tab w:val="center" w:pos="4252"/>
        <w:tab w:val="right" w:pos="8504"/>
      </w:tabs>
      <w:snapToGrid w:val="0"/>
    </w:pPr>
  </w:style>
  <w:style w:type="character" w:customStyle="1" w:styleId="FooterChar">
    <w:name w:val="Footer Char"/>
    <w:basedOn w:val="DefaultParagraphFont"/>
    <w:link w:val="Footer"/>
    <w:uiPriority w:val="99"/>
    <w:rsid w:val="0057735B"/>
  </w:style>
  <w:style w:type="paragraph" w:styleId="NormalWeb">
    <w:name w:val="Normal (Web)"/>
    <w:basedOn w:val="Normal"/>
    <w:uiPriority w:val="99"/>
    <w:semiHidden/>
    <w:unhideWhenUsed/>
    <w:rsid w:val="007A164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Revision">
    <w:name w:val="Revision"/>
    <w:hidden/>
    <w:uiPriority w:val="99"/>
    <w:semiHidden/>
    <w:rsid w:val="001F3078"/>
  </w:style>
  <w:style w:type="character" w:styleId="Hyperlink">
    <w:name w:val="Hyperlink"/>
    <w:basedOn w:val="DefaultParagraphFont"/>
    <w:uiPriority w:val="99"/>
    <w:unhideWhenUsed/>
    <w:rsid w:val="00244AC5"/>
    <w:rPr>
      <w:color w:val="0000FF" w:themeColor="hyperlink"/>
      <w:u w:val="single"/>
    </w:rPr>
  </w:style>
  <w:style w:type="character" w:customStyle="1" w:styleId="apple-converted-space">
    <w:name w:val="apple-converted-space"/>
    <w:basedOn w:val="DefaultParagraphFont"/>
    <w:rsid w:val="008E5B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F7874"/>
    <w:rPr>
      <w:sz w:val="18"/>
      <w:szCs w:val="18"/>
    </w:rPr>
  </w:style>
  <w:style w:type="paragraph" w:styleId="CommentText">
    <w:name w:val="annotation text"/>
    <w:basedOn w:val="Normal"/>
    <w:link w:val="CommentTextChar"/>
    <w:uiPriority w:val="99"/>
    <w:semiHidden/>
    <w:unhideWhenUsed/>
    <w:rsid w:val="000F7874"/>
    <w:pPr>
      <w:jc w:val="left"/>
    </w:pPr>
  </w:style>
  <w:style w:type="character" w:customStyle="1" w:styleId="CommentTextChar">
    <w:name w:val="Comment Text Char"/>
    <w:basedOn w:val="DefaultParagraphFont"/>
    <w:link w:val="CommentText"/>
    <w:uiPriority w:val="99"/>
    <w:semiHidden/>
    <w:rsid w:val="000F7874"/>
  </w:style>
  <w:style w:type="paragraph" w:styleId="CommentSubject">
    <w:name w:val="annotation subject"/>
    <w:basedOn w:val="CommentText"/>
    <w:next w:val="CommentText"/>
    <w:link w:val="CommentSubjectChar"/>
    <w:uiPriority w:val="99"/>
    <w:semiHidden/>
    <w:unhideWhenUsed/>
    <w:rsid w:val="000F7874"/>
    <w:rPr>
      <w:b/>
      <w:bCs/>
    </w:rPr>
  </w:style>
  <w:style w:type="character" w:customStyle="1" w:styleId="CommentSubjectChar">
    <w:name w:val="Comment Subject Char"/>
    <w:basedOn w:val="CommentTextChar"/>
    <w:link w:val="CommentSubject"/>
    <w:uiPriority w:val="99"/>
    <w:semiHidden/>
    <w:rsid w:val="000F7874"/>
    <w:rPr>
      <w:b/>
      <w:bCs/>
    </w:rPr>
  </w:style>
  <w:style w:type="paragraph" w:styleId="BalloonText">
    <w:name w:val="Balloon Text"/>
    <w:basedOn w:val="Normal"/>
    <w:link w:val="BalloonTextChar"/>
    <w:uiPriority w:val="99"/>
    <w:semiHidden/>
    <w:unhideWhenUsed/>
    <w:rsid w:val="000F7874"/>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F7874"/>
    <w:rPr>
      <w:rFonts w:asciiTheme="majorHAnsi" w:eastAsiaTheme="majorEastAsia" w:hAnsiTheme="majorHAnsi" w:cstheme="majorBidi"/>
      <w:sz w:val="18"/>
      <w:szCs w:val="18"/>
    </w:rPr>
  </w:style>
  <w:style w:type="paragraph" w:styleId="ListParagraph">
    <w:name w:val="List Paragraph"/>
    <w:basedOn w:val="Normal"/>
    <w:uiPriority w:val="34"/>
    <w:qFormat/>
    <w:rsid w:val="00EE3131"/>
    <w:pPr>
      <w:ind w:leftChars="400" w:left="840"/>
    </w:pPr>
  </w:style>
  <w:style w:type="paragraph" w:styleId="Header">
    <w:name w:val="header"/>
    <w:basedOn w:val="Normal"/>
    <w:link w:val="HeaderChar"/>
    <w:uiPriority w:val="99"/>
    <w:unhideWhenUsed/>
    <w:rsid w:val="0057735B"/>
    <w:pPr>
      <w:tabs>
        <w:tab w:val="center" w:pos="4252"/>
        <w:tab w:val="right" w:pos="8504"/>
      </w:tabs>
      <w:snapToGrid w:val="0"/>
    </w:pPr>
  </w:style>
  <w:style w:type="character" w:customStyle="1" w:styleId="HeaderChar">
    <w:name w:val="Header Char"/>
    <w:basedOn w:val="DefaultParagraphFont"/>
    <w:link w:val="Header"/>
    <w:uiPriority w:val="99"/>
    <w:rsid w:val="0057735B"/>
  </w:style>
  <w:style w:type="paragraph" w:styleId="Footer">
    <w:name w:val="footer"/>
    <w:basedOn w:val="Normal"/>
    <w:link w:val="FooterChar"/>
    <w:uiPriority w:val="99"/>
    <w:unhideWhenUsed/>
    <w:rsid w:val="0057735B"/>
    <w:pPr>
      <w:tabs>
        <w:tab w:val="center" w:pos="4252"/>
        <w:tab w:val="right" w:pos="8504"/>
      </w:tabs>
      <w:snapToGrid w:val="0"/>
    </w:pPr>
  </w:style>
  <w:style w:type="character" w:customStyle="1" w:styleId="FooterChar">
    <w:name w:val="Footer Char"/>
    <w:basedOn w:val="DefaultParagraphFont"/>
    <w:link w:val="Footer"/>
    <w:uiPriority w:val="99"/>
    <w:rsid w:val="0057735B"/>
  </w:style>
  <w:style w:type="paragraph" w:styleId="NormalWeb">
    <w:name w:val="Normal (Web)"/>
    <w:basedOn w:val="Normal"/>
    <w:uiPriority w:val="99"/>
    <w:semiHidden/>
    <w:unhideWhenUsed/>
    <w:rsid w:val="007A164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Revision">
    <w:name w:val="Revision"/>
    <w:hidden/>
    <w:uiPriority w:val="99"/>
    <w:semiHidden/>
    <w:rsid w:val="001F3078"/>
  </w:style>
  <w:style w:type="character" w:styleId="Hyperlink">
    <w:name w:val="Hyperlink"/>
    <w:basedOn w:val="DefaultParagraphFont"/>
    <w:uiPriority w:val="99"/>
    <w:unhideWhenUsed/>
    <w:rsid w:val="00244AC5"/>
    <w:rPr>
      <w:color w:val="0000FF" w:themeColor="hyperlink"/>
      <w:u w:val="single"/>
    </w:rPr>
  </w:style>
  <w:style w:type="character" w:customStyle="1" w:styleId="apple-converted-space">
    <w:name w:val="apple-converted-space"/>
    <w:basedOn w:val="DefaultParagraphFont"/>
    <w:rsid w:val="008E5BAC"/>
  </w:style>
</w:styles>
</file>

<file path=word/webSettings.xml><?xml version="1.0" encoding="utf-8"?>
<w:webSettings xmlns:r="http://schemas.openxmlformats.org/officeDocument/2006/relationships" xmlns:w="http://schemas.openxmlformats.org/wordprocessingml/2006/main">
  <w:divs>
    <w:div w:id="95711627">
      <w:bodyDiv w:val="1"/>
      <w:marLeft w:val="0"/>
      <w:marRight w:val="0"/>
      <w:marTop w:val="0"/>
      <w:marBottom w:val="0"/>
      <w:divBdr>
        <w:top w:val="none" w:sz="0" w:space="0" w:color="auto"/>
        <w:left w:val="none" w:sz="0" w:space="0" w:color="auto"/>
        <w:bottom w:val="none" w:sz="0" w:space="0" w:color="auto"/>
        <w:right w:val="none" w:sz="0" w:space="0" w:color="auto"/>
      </w:divBdr>
    </w:div>
    <w:div w:id="318310934">
      <w:bodyDiv w:val="1"/>
      <w:marLeft w:val="0"/>
      <w:marRight w:val="0"/>
      <w:marTop w:val="0"/>
      <w:marBottom w:val="0"/>
      <w:divBdr>
        <w:top w:val="none" w:sz="0" w:space="0" w:color="auto"/>
        <w:left w:val="none" w:sz="0" w:space="0" w:color="auto"/>
        <w:bottom w:val="none" w:sz="0" w:space="0" w:color="auto"/>
        <w:right w:val="none" w:sz="0" w:space="0" w:color="auto"/>
      </w:divBdr>
      <w:divsChild>
        <w:div w:id="1436318505">
          <w:marLeft w:val="0"/>
          <w:marRight w:val="0"/>
          <w:marTop w:val="0"/>
          <w:marBottom w:val="0"/>
          <w:divBdr>
            <w:top w:val="none" w:sz="0" w:space="0" w:color="auto"/>
            <w:left w:val="none" w:sz="0" w:space="0" w:color="auto"/>
            <w:bottom w:val="none" w:sz="0" w:space="0" w:color="auto"/>
            <w:right w:val="none" w:sz="0" w:space="0" w:color="auto"/>
          </w:divBdr>
          <w:divsChild>
            <w:div w:id="1837332210">
              <w:marLeft w:val="0"/>
              <w:marRight w:val="0"/>
              <w:marTop w:val="0"/>
              <w:marBottom w:val="0"/>
              <w:divBdr>
                <w:top w:val="none" w:sz="0" w:space="0" w:color="auto"/>
                <w:left w:val="none" w:sz="0" w:space="0" w:color="auto"/>
                <w:bottom w:val="none" w:sz="0" w:space="0" w:color="auto"/>
                <w:right w:val="none" w:sz="0" w:space="0" w:color="auto"/>
              </w:divBdr>
              <w:divsChild>
                <w:div w:id="2019770625">
                  <w:marLeft w:val="0"/>
                  <w:marRight w:val="0"/>
                  <w:marTop w:val="0"/>
                  <w:marBottom w:val="0"/>
                  <w:divBdr>
                    <w:top w:val="none" w:sz="0" w:space="0" w:color="auto"/>
                    <w:left w:val="none" w:sz="0" w:space="0" w:color="auto"/>
                    <w:bottom w:val="none" w:sz="0" w:space="0" w:color="auto"/>
                    <w:right w:val="none" w:sz="0" w:space="0" w:color="auto"/>
                  </w:divBdr>
                  <w:divsChild>
                    <w:div w:id="50812447">
                      <w:marLeft w:val="0"/>
                      <w:marRight w:val="0"/>
                      <w:marTop w:val="0"/>
                      <w:marBottom w:val="0"/>
                      <w:divBdr>
                        <w:top w:val="none" w:sz="0" w:space="0" w:color="auto"/>
                        <w:left w:val="none" w:sz="0" w:space="0" w:color="auto"/>
                        <w:bottom w:val="none" w:sz="0" w:space="0" w:color="auto"/>
                        <w:right w:val="none" w:sz="0" w:space="0" w:color="auto"/>
                      </w:divBdr>
                      <w:divsChild>
                        <w:div w:id="299652032">
                          <w:marLeft w:val="0"/>
                          <w:marRight w:val="0"/>
                          <w:marTop w:val="0"/>
                          <w:marBottom w:val="0"/>
                          <w:divBdr>
                            <w:top w:val="none" w:sz="0" w:space="0" w:color="auto"/>
                            <w:left w:val="none" w:sz="0" w:space="0" w:color="auto"/>
                            <w:bottom w:val="none" w:sz="0" w:space="0" w:color="auto"/>
                            <w:right w:val="none" w:sz="0" w:space="0" w:color="auto"/>
                          </w:divBdr>
                          <w:divsChild>
                            <w:div w:id="724792752">
                              <w:marLeft w:val="0"/>
                              <w:marRight w:val="0"/>
                              <w:marTop w:val="0"/>
                              <w:marBottom w:val="0"/>
                              <w:divBdr>
                                <w:top w:val="single" w:sz="6" w:space="0" w:color="auto"/>
                                <w:left w:val="single" w:sz="6" w:space="0" w:color="auto"/>
                                <w:bottom w:val="single" w:sz="6" w:space="0" w:color="auto"/>
                                <w:right w:val="single" w:sz="6" w:space="0" w:color="auto"/>
                              </w:divBdr>
                              <w:divsChild>
                                <w:div w:id="1424763668">
                                  <w:marLeft w:val="0"/>
                                  <w:marRight w:val="195"/>
                                  <w:marTop w:val="0"/>
                                  <w:marBottom w:val="0"/>
                                  <w:divBdr>
                                    <w:top w:val="none" w:sz="0" w:space="0" w:color="auto"/>
                                    <w:left w:val="none" w:sz="0" w:space="0" w:color="auto"/>
                                    <w:bottom w:val="none" w:sz="0" w:space="0" w:color="auto"/>
                                    <w:right w:val="none" w:sz="0" w:space="0" w:color="auto"/>
                                  </w:divBdr>
                                  <w:divsChild>
                                    <w:div w:id="656618095">
                                      <w:marLeft w:val="0"/>
                                      <w:marRight w:val="0"/>
                                      <w:marTop w:val="0"/>
                                      <w:marBottom w:val="0"/>
                                      <w:divBdr>
                                        <w:top w:val="none" w:sz="0" w:space="0" w:color="auto"/>
                                        <w:left w:val="none" w:sz="0" w:space="0" w:color="auto"/>
                                        <w:bottom w:val="none" w:sz="0" w:space="0" w:color="auto"/>
                                        <w:right w:val="none" w:sz="0" w:space="0" w:color="auto"/>
                                      </w:divBdr>
                                      <w:divsChild>
                                        <w:div w:id="1604411073">
                                          <w:marLeft w:val="0"/>
                                          <w:marRight w:val="195"/>
                                          <w:marTop w:val="0"/>
                                          <w:marBottom w:val="0"/>
                                          <w:divBdr>
                                            <w:top w:val="none" w:sz="0" w:space="0" w:color="auto"/>
                                            <w:left w:val="none" w:sz="0" w:space="0" w:color="auto"/>
                                            <w:bottom w:val="none" w:sz="0" w:space="0" w:color="auto"/>
                                            <w:right w:val="none" w:sz="0" w:space="0" w:color="auto"/>
                                          </w:divBdr>
                                          <w:divsChild>
                                            <w:div w:id="1405682384">
                                              <w:marLeft w:val="0"/>
                                              <w:marRight w:val="0"/>
                                              <w:marTop w:val="0"/>
                                              <w:marBottom w:val="0"/>
                                              <w:divBdr>
                                                <w:top w:val="none" w:sz="0" w:space="0" w:color="auto"/>
                                                <w:left w:val="none" w:sz="0" w:space="0" w:color="auto"/>
                                                <w:bottom w:val="none" w:sz="0" w:space="0" w:color="auto"/>
                                                <w:right w:val="none" w:sz="0" w:space="0" w:color="auto"/>
                                              </w:divBdr>
                                              <w:divsChild>
                                                <w:div w:id="35128559">
                                                  <w:marLeft w:val="0"/>
                                                  <w:marRight w:val="0"/>
                                                  <w:marTop w:val="0"/>
                                                  <w:marBottom w:val="0"/>
                                                  <w:divBdr>
                                                    <w:top w:val="none" w:sz="0" w:space="0" w:color="auto"/>
                                                    <w:left w:val="none" w:sz="0" w:space="0" w:color="auto"/>
                                                    <w:bottom w:val="none" w:sz="0" w:space="0" w:color="auto"/>
                                                    <w:right w:val="none" w:sz="0" w:space="0" w:color="auto"/>
                                                  </w:divBdr>
                                                  <w:divsChild>
                                                    <w:div w:id="1408846399">
                                                      <w:marLeft w:val="0"/>
                                                      <w:marRight w:val="0"/>
                                                      <w:marTop w:val="0"/>
                                                      <w:marBottom w:val="0"/>
                                                      <w:divBdr>
                                                        <w:top w:val="none" w:sz="0" w:space="0" w:color="auto"/>
                                                        <w:left w:val="none" w:sz="0" w:space="0" w:color="auto"/>
                                                        <w:bottom w:val="none" w:sz="0" w:space="0" w:color="auto"/>
                                                        <w:right w:val="none" w:sz="0" w:space="0" w:color="auto"/>
                                                      </w:divBdr>
                                                      <w:divsChild>
                                                        <w:div w:id="2057196475">
                                                          <w:marLeft w:val="0"/>
                                                          <w:marRight w:val="0"/>
                                                          <w:marTop w:val="0"/>
                                                          <w:marBottom w:val="0"/>
                                                          <w:divBdr>
                                                            <w:top w:val="none" w:sz="0" w:space="0" w:color="auto"/>
                                                            <w:left w:val="none" w:sz="0" w:space="0" w:color="auto"/>
                                                            <w:bottom w:val="none" w:sz="0" w:space="0" w:color="auto"/>
                                                            <w:right w:val="none" w:sz="0" w:space="0" w:color="auto"/>
                                                          </w:divBdr>
                                                          <w:divsChild>
                                                            <w:div w:id="469127417">
                                                              <w:marLeft w:val="0"/>
                                                              <w:marRight w:val="0"/>
                                                              <w:marTop w:val="0"/>
                                                              <w:marBottom w:val="0"/>
                                                              <w:divBdr>
                                                                <w:top w:val="none" w:sz="0" w:space="0" w:color="auto"/>
                                                                <w:left w:val="none" w:sz="0" w:space="0" w:color="auto"/>
                                                                <w:bottom w:val="none" w:sz="0" w:space="0" w:color="auto"/>
                                                                <w:right w:val="none" w:sz="0" w:space="0" w:color="auto"/>
                                                              </w:divBdr>
                                                              <w:divsChild>
                                                                <w:div w:id="1942489166">
                                                                  <w:marLeft w:val="405"/>
                                                                  <w:marRight w:val="0"/>
                                                                  <w:marTop w:val="0"/>
                                                                  <w:marBottom w:val="0"/>
                                                                  <w:divBdr>
                                                                    <w:top w:val="none" w:sz="0" w:space="0" w:color="auto"/>
                                                                    <w:left w:val="none" w:sz="0" w:space="0" w:color="auto"/>
                                                                    <w:bottom w:val="none" w:sz="0" w:space="0" w:color="auto"/>
                                                                    <w:right w:val="none" w:sz="0" w:space="0" w:color="auto"/>
                                                                  </w:divBdr>
                                                                  <w:divsChild>
                                                                    <w:div w:id="957637515">
                                                                      <w:marLeft w:val="0"/>
                                                                      <w:marRight w:val="0"/>
                                                                      <w:marTop w:val="0"/>
                                                                      <w:marBottom w:val="0"/>
                                                                      <w:divBdr>
                                                                        <w:top w:val="none" w:sz="0" w:space="0" w:color="auto"/>
                                                                        <w:left w:val="none" w:sz="0" w:space="0" w:color="auto"/>
                                                                        <w:bottom w:val="none" w:sz="0" w:space="0" w:color="auto"/>
                                                                        <w:right w:val="none" w:sz="0" w:space="0" w:color="auto"/>
                                                                      </w:divBdr>
                                                                      <w:divsChild>
                                                                        <w:div w:id="1311983242">
                                                                          <w:marLeft w:val="0"/>
                                                                          <w:marRight w:val="0"/>
                                                                          <w:marTop w:val="0"/>
                                                                          <w:marBottom w:val="0"/>
                                                                          <w:divBdr>
                                                                            <w:top w:val="none" w:sz="0" w:space="0" w:color="auto"/>
                                                                            <w:left w:val="none" w:sz="0" w:space="0" w:color="auto"/>
                                                                            <w:bottom w:val="none" w:sz="0" w:space="0" w:color="auto"/>
                                                                            <w:right w:val="none" w:sz="0" w:space="0" w:color="auto"/>
                                                                          </w:divBdr>
                                                                          <w:divsChild>
                                                                            <w:div w:id="1009334685">
                                                                              <w:marLeft w:val="0"/>
                                                                              <w:marRight w:val="0"/>
                                                                              <w:marTop w:val="60"/>
                                                                              <w:marBottom w:val="0"/>
                                                                              <w:divBdr>
                                                                                <w:top w:val="none" w:sz="0" w:space="0" w:color="auto"/>
                                                                                <w:left w:val="none" w:sz="0" w:space="0" w:color="auto"/>
                                                                                <w:bottom w:val="none" w:sz="0" w:space="0" w:color="auto"/>
                                                                                <w:right w:val="none" w:sz="0" w:space="0" w:color="auto"/>
                                                                              </w:divBdr>
                                                                              <w:divsChild>
                                                                                <w:div w:id="773206805">
                                                                                  <w:marLeft w:val="0"/>
                                                                                  <w:marRight w:val="0"/>
                                                                                  <w:marTop w:val="0"/>
                                                                                  <w:marBottom w:val="0"/>
                                                                                  <w:divBdr>
                                                                                    <w:top w:val="none" w:sz="0" w:space="0" w:color="auto"/>
                                                                                    <w:left w:val="none" w:sz="0" w:space="0" w:color="auto"/>
                                                                                    <w:bottom w:val="none" w:sz="0" w:space="0" w:color="auto"/>
                                                                                    <w:right w:val="none" w:sz="0" w:space="0" w:color="auto"/>
                                                                                  </w:divBdr>
                                                                                  <w:divsChild>
                                                                                    <w:div w:id="1823231109">
                                                                                      <w:marLeft w:val="0"/>
                                                                                      <w:marRight w:val="0"/>
                                                                                      <w:marTop w:val="0"/>
                                                                                      <w:marBottom w:val="0"/>
                                                                                      <w:divBdr>
                                                                                        <w:top w:val="none" w:sz="0" w:space="0" w:color="auto"/>
                                                                                        <w:left w:val="none" w:sz="0" w:space="0" w:color="auto"/>
                                                                                        <w:bottom w:val="none" w:sz="0" w:space="0" w:color="auto"/>
                                                                                        <w:right w:val="none" w:sz="0" w:space="0" w:color="auto"/>
                                                                                      </w:divBdr>
                                                                                      <w:divsChild>
                                                                                        <w:div w:id="2025593400">
                                                                                          <w:marLeft w:val="0"/>
                                                                                          <w:marRight w:val="0"/>
                                                                                          <w:marTop w:val="0"/>
                                                                                          <w:marBottom w:val="0"/>
                                                                                          <w:divBdr>
                                                                                            <w:top w:val="none" w:sz="0" w:space="0" w:color="auto"/>
                                                                                            <w:left w:val="none" w:sz="0" w:space="0" w:color="auto"/>
                                                                                            <w:bottom w:val="none" w:sz="0" w:space="0" w:color="auto"/>
                                                                                            <w:right w:val="none" w:sz="0" w:space="0" w:color="auto"/>
                                                                                          </w:divBdr>
                                                                                          <w:divsChild>
                                                                                            <w:div w:id="287442000">
                                                                                              <w:marLeft w:val="0"/>
                                                                                              <w:marRight w:val="0"/>
                                                                                              <w:marTop w:val="0"/>
                                                                                              <w:marBottom w:val="0"/>
                                                                                              <w:divBdr>
                                                                                                <w:top w:val="none" w:sz="0" w:space="0" w:color="auto"/>
                                                                                                <w:left w:val="none" w:sz="0" w:space="0" w:color="auto"/>
                                                                                                <w:bottom w:val="none" w:sz="0" w:space="0" w:color="auto"/>
                                                                                                <w:right w:val="none" w:sz="0" w:space="0" w:color="auto"/>
                                                                                              </w:divBdr>
                                                                                              <w:divsChild>
                                                                                                <w:div w:id="772283004">
                                                                                                  <w:marLeft w:val="0"/>
                                                                                                  <w:marRight w:val="0"/>
                                                                                                  <w:marTop w:val="0"/>
                                                                                                  <w:marBottom w:val="0"/>
                                                                                                  <w:divBdr>
                                                                                                    <w:top w:val="none" w:sz="0" w:space="0" w:color="auto"/>
                                                                                                    <w:left w:val="none" w:sz="0" w:space="0" w:color="auto"/>
                                                                                                    <w:bottom w:val="none" w:sz="0" w:space="0" w:color="auto"/>
                                                                                                    <w:right w:val="none" w:sz="0" w:space="0" w:color="auto"/>
                                                                                                  </w:divBdr>
                                                                                                  <w:divsChild>
                                                                                                    <w:div w:id="1952515193">
                                                                                                      <w:marLeft w:val="0"/>
                                                                                                      <w:marRight w:val="0"/>
                                                                                                      <w:marTop w:val="0"/>
                                                                                                      <w:marBottom w:val="0"/>
                                                                                                      <w:divBdr>
                                                                                                        <w:top w:val="none" w:sz="0" w:space="0" w:color="auto"/>
                                                                                                        <w:left w:val="none" w:sz="0" w:space="0" w:color="auto"/>
                                                                                                        <w:bottom w:val="none" w:sz="0" w:space="0" w:color="auto"/>
                                                                                                        <w:right w:val="none" w:sz="0" w:space="0" w:color="auto"/>
                                                                                                      </w:divBdr>
                                                                                                      <w:divsChild>
                                                                                                        <w:div w:id="687365847">
                                                                                                          <w:marLeft w:val="0"/>
                                                                                                          <w:marRight w:val="0"/>
                                                                                                          <w:marTop w:val="0"/>
                                                                                                          <w:marBottom w:val="0"/>
                                                                                                          <w:divBdr>
                                                                                                            <w:top w:val="none" w:sz="0" w:space="0" w:color="auto"/>
                                                                                                            <w:left w:val="none" w:sz="0" w:space="0" w:color="auto"/>
                                                                                                            <w:bottom w:val="none" w:sz="0" w:space="0" w:color="auto"/>
                                                                                                            <w:right w:val="none" w:sz="0" w:space="0" w:color="auto"/>
                                                                                                          </w:divBdr>
                                                                                                          <w:divsChild>
                                                                                                            <w:div w:id="1664773235">
                                                                                                              <w:marLeft w:val="0"/>
                                                                                                              <w:marRight w:val="0"/>
                                                                                                              <w:marTop w:val="0"/>
                                                                                                              <w:marBottom w:val="0"/>
                                                                                                              <w:divBdr>
                                                                                                                <w:top w:val="none" w:sz="0" w:space="0" w:color="auto"/>
                                                                                                                <w:left w:val="none" w:sz="0" w:space="0" w:color="auto"/>
                                                                                                                <w:bottom w:val="none" w:sz="0" w:space="0" w:color="auto"/>
                                                                                                                <w:right w:val="none" w:sz="0" w:space="0" w:color="auto"/>
                                                                                                              </w:divBdr>
                                                                                                              <w:divsChild>
                                                                                                                <w:div w:id="779494702">
                                                                                                                  <w:marLeft w:val="0"/>
                                                                                                                  <w:marRight w:val="0"/>
                                                                                                                  <w:marTop w:val="0"/>
                                                                                                                  <w:marBottom w:val="0"/>
                                                                                                                  <w:divBdr>
                                                                                                                    <w:top w:val="none" w:sz="0" w:space="0" w:color="auto"/>
                                                                                                                    <w:left w:val="none" w:sz="0" w:space="0" w:color="auto"/>
                                                                                                                    <w:bottom w:val="none" w:sz="0" w:space="0" w:color="auto"/>
                                                                                                                    <w:right w:val="none" w:sz="0" w:space="0" w:color="auto"/>
                                                                                                                  </w:divBdr>
                                                                                                                  <w:divsChild>
                                                                                                                    <w:div w:id="11056186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12793372">
                                                                                                                          <w:marLeft w:val="0"/>
                                                                                                                          <w:marRight w:val="0"/>
                                                                                                                          <w:marTop w:val="0"/>
                                                                                                                          <w:marBottom w:val="0"/>
                                                                                                                          <w:divBdr>
                                                                                                                            <w:top w:val="none" w:sz="0" w:space="0" w:color="auto"/>
                                                                                                                            <w:left w:val="none" w:sz="0" w:space="0" w:color="auto"/>
                                                                                                                            <w:bottom w:val="none" w:sz="0" w:space="0" w:color="auto"/>
                                                                                                                            <w:right w:val="none" w:sz="0" w:space="0" w:color="auto"/>
                                                                                                                          </w:divBdr>
                                                                                                                          <w:divsChild>
                                                                                                                            <w:div w:id="2131315755">
                                                                                                                              <w:marLeft w:val="0"/>
                                                                                                                              <w:marRight w:val="0"/>
                                                                                                                              <w:marTop w:val="0"/>
                                                                                                                              <w:marBottom w:val="0"/>
                                                                                                                              <w:divBdr>
                                                                                                                                <w:top w:val="none" w:sz="0" w:space="0" w:color="auto"/>
                                                                                                                                <w:left w:val="none" w:sz="0" w:space="0" w:color="auto"/>
                                                                                                                                <w:bottom w:val="none" w:sz="0" w:space="0" w:color="auto"/>
                                                                                                                                <w:right w:val="none" w:sz="0" w:space="0" w:color="auto"/>
                                                                                                                              </w:divBdr>
                                                                                                                              <w:divsChild>
                                                                                                                                <w:div w:id="1208450300">
                                                                                                                                  <w:marLeft w:val="0"/>
                                                                                                                                  <w:marRight w:val="0"/>
                                                                                                                                  <w:marTop w:val="0"/>
                                                                                                                                  <w:marBottom w:val="0"/>
                                                                                                                                  <w:divBdr>
                                                                                                                                    <w:top w:val="none" w:sz="0" w:space="0" w:color="auto"/>
                                                                                                                                    <w:left w:val="none" w:sz="0" w:space="0" w:color="auto"/>
                                                                                                                                    <w:bottom w:val="none" w:sz="0" w:space="0" w:color="auto"/>
                                                                                                                                    <w:right w:val="none" w:sz="0" w:space="0" w:color="auto"/>
                                                                                                                                  </w:divBdr>
                                                                                                                                  <w:divsChild>
                                                                                                                                    <w:div w:id="72164640">
                                                                                                                                      <w:marLeft w:val="0"/>
                                                                                                                                      <w:marRight w:val="0"/>
                                                                                                                                      <w:marTop w:val="0"/>
                                                                                                                                      <w:marBottom w:val="0"/>
                                                                                                                                      <w:divBdr>
                                                                                                                                        <w:top w:val="none" w:sz="0" w:space="0" w:color="auto"/>
                                                                                                                                        <w:left w:val="none" w:sz="0" w:space="0" w:color="auto"/>
                                                                                                                                        <w:bottom w:val="none" w:sz="0" w:space="0" w:color="auto"/>
                                                                                                                                        <w:right w:val="none" w:sz="0" w:space="0" w:color="auto"/>
                                                                                                                                      </w:divBdr>
                                                                                                                                      <w:divsChild>
                                                                                                                                        <w:div w:id="4066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5518890">
      <w:bodyDiv w:val="1"/>
      <w:marLeft w:val="0"/>
      <w:marRight w:val="0"/>
      <w:marTop w:val="0"/>
      <w:marBottom w:val="0"/>
      <w:divBdr>
        <w:top w:val="none" w:sz="0" w:space="0" w:color="auto"/>
        <w:left w:val="none" w:sz="0" w:space="0" w:color="auto"/>
        <w:bottom w:val="none" w:sz="0" w:space="0" w:color="auto"/>
        <w:right w:val="none" w:sz="0" w:space="0" w:color="auto"/>
      </w:divBdr>
    </w:div>
    <w:div w:id="800925024">
      <w:bodyDiv w:val="1"/>
      <w:marLeft w:val="0"/>
      <w:marRight w:val="0"/>
      <w:marTop w:val="0"/>
      <w:marBottom w:val="0"/>
      <w:divBdr>
        <w:top w:val="none" w:sz="0" w:space="0" w:color="auto"/>
        <w:left w:val="none" w:sz="0" w:space="0" w:color="auto"/>
        <w:bottom w:val="none" w:sz="0" w:space="0" w:color="auto"/>
        <w:right w:val="none" w:sz="0" w:space="0" w:color="auto"/>
      </w:divBdr>
    </w:div>
    <w:div w:id="1054233454">
      <w:bodyDiv w:val="1"/>
      <w:marLeft w:val="0"/>
      <w:marRight w:val="0"/>
      <w:marTop w:val="0"/>
      <w:marBottom w:val="0"/>
      <w:divBdr>
        <w:top w:val="none" w:sz="0" w:space="0" w:color="auto"/>
        <w:left w:val="none" w:sz="0" w:space="0" w:color="auto"/>
        <w:bottom w:val="none" w:sz="0" w:space="0" w:color="auto"/>
        <w:right w:val="none" w:sz="0" w:space="0" w:color="auto"/>
      </w:divBdr>
    </w:div>
    <w:div w:id="1251701080">
      <w:bodyDiv w:val="1"/>
      <w:marLeft w:val="0"/>
      <w:marRight w:val="0"/>
      <w:marTop w:val="0"/>
      <w:marBottom w:val="0"/>
      <w:divBdr>
        <w:top w:val="none" w:sz="0" w:space="0" w:color="auto"/>
        <w:left w:val="none" w:sz="0" w:space="0" w:color="auto"/>
        <w:bottom w:val="none" w:sz="0" w:space="0" w:color="auto"/>
        <w:right w:val="none" w:sz="0" w:space="0" w:color="auto"/>
      </w:divBdr>
    </w:div>
    <w:div w:id="1351444406">
      <w:bodyDiv w:val="1"/>
      <w:marLeft w:val="0"/>
      <w:marRight w:val="0"/>
      <w:marTop w:val="0"/>
      <w:marBottom w:val="0"/>
      <w:divBdr>
        <w:top w:val="none" w:sz="0" w:space="0" w:color="auto"/>
        <w:left w:val="none" w:sz="0" w:space="0" w:color="auto"/>
        <w:bottom w:val="none" w:sz="0" w:space="0" w:color="auto"/>
        <w:right w:val="none" w:sz="0" w:space="0" w:color="auto"/>
      </w:divBdr>
    </w:div>
    <w:div w:id="1443956784">
      <w:bodyDiv w:val="1"/>
      <w:marLeft w:val="0"/>
      <w:marRight w:val="0"/>
      <w:marTop w:val="0"/>
      <w:marBottom w:val="0"/>
      <w:divBdr>
        <w:top w:val="none" w:sz="0" w:space="0" w:color="auto"/>
        <w:left w:val="none" w:sz="0" w:space="0" w:color="auto"/>
        <w:bottom w:val="none" w:sz="0" w:space="0" w:color="auto"/>
        <w:right w:val="none" w:sz="0" w:space="0" w:color="auto"/>
      </w:divBdr>
    </w:div>
    <w:div w:id="1824157035">
      <w:bodyDiv w:val="1"/>
      <w:marLeft w:val="0"/>
      <w:marRight w:val="0"/>
      <w:marTop w:val="0"/>
      <w:marBottom w:val="0"/>
      <w:divBdr>
        <w:top w:val="none" w:sz="0" w:space="0" w:color="auto"/>
        <w:left w:val="none" w:sz="0" w:space="0" w:color="auto"/>
        <w:bottom w:val="none" w:sz="0" w:space="0" w:color="auto"/>
        <w:right w:val="none" w:sz="0" w:space="0" w:color="auto"/>
      </w:divBdr>
    </w:div>
    <w:div w:id="1909343350">
      <w:bodyDiv w:val="1"/>
      <w:marLeft w:val="0"/>
      <w:marRight w:val="0"/>
      <w:marTop w:val="0"/>
      <w:marBottom w:val="0"/>
      <w:divBdr>
        <w:top w:val="none" w:sz="0" w:space="0" w:color="auto"/>
        <w:left w:val="none" w:sz="0" w:space="0" w:color="auto"/>
        <w:bottom w:val="none" w:sz="0" w:space="0" w:color="auto"/>
        <w:right w:val="none" w:sz="0" w:space="0" w:color="auto"/>
      </w:divBdr>
    </w:div>
    <w:div w:id="1926062638">
      <w:bodyDiv w:val="1"/>
      <w:marLeft w:val="0"/>
      <w:marRight w:val="0"/>
      <w:marTop w:val="0"/>
      <w:marBottom w:val="0"/>
      <w:divBdr>
        <w:top w:val="none" w:sz="0" w:space="0" w:color="auto"/>
        <w:left w:val="none" w:sz="0" w:space="0" w:color="auto"/>
        <w:bottom w:val="none" w:sz="0" w:space="0" w:color="auto"/>
        <w:right w:val="none" w:sz="0" w:space="0" w:color="auto"/>
      </w:divBdr>
    </w:div>
    <w:div w:id="2076972140">
      <w:bodyDiv w:val="1"/>
      <w:marLeft w:val="0"/>
      <w:marRight w:val="0"/>
      <w:marTop w:val="0"/>
      <w:marBottom w:val="0"/>
      <w:divBdr>
        <w:top w:val="none" w:sz="0" w:space="0" w:color="auto"/>
        <w:left w:val="none" w:sz="0" w:space="0" w:color="auto"/>
        <w:bottom w:val="none" w:sz="0" w:space="0" w:color="auto"/>
        <w:right w:val="none" w:sz="0" w:space="0" w:color="auto"/>
      </w:divBdr>
    </w:div>
    <w:div w:id="2087871953">
      <w:bodyDiv w:val="1"/>
      <w:marLeft w:val="0"/>
      <w:marRight w:val="0"/>
      <w:marTop w:val="0"/>
      <w:marBottom w:val="0"/>
      <w:divBdr>
        <w:top w:val="none" w:sz="0" w:space="0" w:color="auto"/>
        <w:left w:val="none" w:sz="0" w:space="0" w:color="auto"/>
        <w:bottom w:val="none" w:sz="0" w:space="0" w:color="auto"/>
        <w:right w:val="none" w:sz="0" w:space="0" w:color="auto"/>
      </w:divBdr>
    </w:div>
    <w:div w:id="209354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6CB3A-2A27-4EC8-9340-FC18D530A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3654</Words>
  <Characters>20831</Characters>
  <Application>Microsoft Office Word</Application>
  <DocSecurity>0</DocSecurity>
  <Lines>173</Lines>
  <Paragraphs>48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Toshiba</Company>
  <LinksUpToDate>false</LinksUpToDate>
  <CharactersWithSpaces>24437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NAHO ATSUMI</dc:creator>
  <cp:lastModifiedBy>Chethan.ks</cp:lastModifiedBy>
  <cp:revision>2</cp:revision>
  <cp:lastPrinted>2017-02-06T12:24:00Z</cp:lastPrinted>
  <dcterms:created xsi:type="dcterms:W3CDTF">2017-02-08T09:28:00Z</dcterms:created>
  <dcterms:modified xsi:type="dcterms:W3CDTF">2017-02-08T09:28:00Z</dcterms:modified>
</cp:coreProperties>
</file>