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357D0" w14:textId="77777777" w:rsidR="004632D8" w:rsidRDefault="004632D8" w:rsidP="004632D8">
      <w:pPr>
        <w:jc w:val="center"/>
        <w:rPr>
          <w:rFonts w:eastAsia="Calibri" w:cs="Times New Roman"/>
          <w:b/>
          <w:lang w:val="en-US" w:eastAsia="en-US"/>
        </w:rPr>
      </w:pPr>
      <w:bookmarkStart w:id="0" w:name="_GoBack"/>
      <w:bookmarkEnd w:id="0"/>
      <w:r>
        <w:rPr>
          <w:rFonts w:eastAsia="Calibri" w:cs="Times New Roman"/>
          <w:b/>
          <w:lang w:val="en-US" w:eastAsia="en-US"/>
        </w:rPr>
        <w:t>Appendices (online only)</w:t>
      </w:r>
    </w:p>
    <w:p w14:paraId="275CBD40" w14:textId="77777777" w:rsidR="004632D8" w:rsidRPr="002E29C3" w:rsidRDefault="004632D8" w:rsidP="004632D8">
      <w:pPr>
        <w:spacing w:line="240" w:lineRule="auto"/>
        <w:rPr>
          <w:rFonts w:eastAsia="Calibri" w:cs="Times New Roman"/>
          <w:b/>
          <w:lang w:val="en-US" w:eastAsia="en-US"/>
        </w:rPr>
      </w:pPr>
      <w:r>
        <w:rPr>
          <w:rFonts w:eastAsia="Calibri" w:cs="Times New Roman"/>
          <w:b/>
          <w:lang w:val="en-US" w:eastAsia="en-US"/>
        </w:rPr>
        <w:t>Appendix</w:t>
      </w:r>
      <w:r w:rsidRPr="002E29C3">
        <w:rPr>
          <w:rFonts w:eastAsia="Calibri" w:cs="Times New Roman"/>
          <w:b/>
          <w:lang w:val="en-US" w:eastAsia="en-US"/>
        </w:rPr>
        <w:t xml:space="preserve"> 1: Data structure</w:t>
      </w:r>
    </w:p>
    <w:p w14:paraId="2BD50F4D" w14:textId="77777777" w:rsidR="004632D8" w:rsidRPr="002E29C3" w:rsidRDefault="004632D8" w:rsidP="004632D8">
      <w:pPr>
        <w:tabs>
          <w:tab w:val="left" w:pos="3261"/>
          <w:tab w:val="left" w:pos="7088"/>
          <w:tab w:val="left" w:pos="7371"/>
          <w:tab w:val="left" w:pos="9072"/>
        </w:tabs>
        <w:rPr>
          <w:rFonts w:eastAsia="Calibri" w:cs="Times New Roman"/>
          <w:i/>
          <w:lang w:val="en-US" w:eastAsia="en-US"/>
        </w:rPr>
      </w:pPr>
      <w:r w:rsidRPr="002E29C3">
        <w:rPr>
          <w:rFonts w:eastAsia="Calibri" w:cs="Times New Roman"/>
          <w:i/>
          <w:lang w:val="en-US" w:eastAsia="en-US"/>
        </w:rPr>
        <w:t>First order code</w:t>
      </w:r>
      <w:r w:rsidRPr="002E29C3">
        <w:rPr>
          <w:rFonts w:eastAsia="Calibri" w:cs="Times New Roman"/>
          <w:i/>
          <w:lang w:val="en-US" w:eastAsia="en-US"/>
        </w:rPr>
        <w:tab/>
        <w:t>Second order category</w:t>
      </w:r>
      <w:r w:rsidRPr="002E29C3">
        <w:rPr>
          <w:rFonts w:eastAsia="Calibri" w:cs="Times New Roman"/>
          <w:i/>
          <w:lang w:val="en-US" w:eastAsia="en-US"/>
        </w:rPr>
        <w:tab/>
        <w:t>Theoretical construct</w:t>
      </w:r>
    </w:p>
    <w:tbl>
      <w:tblPr>
        <w:tblStyle w:val="Tabellenraster11"/>
        <w:tblW w:w="0" w:type="auto"/>
        <w:tblInd w:w="0" w:type="dxa"/>
        <w:tblLook w:val="04A0" w:firstRow="1" w:lastRow="0" w:firstColumn="1" w:lastColumn="0" w:noHBand="0" w:noVBand="1"/>
      </w:tblPr>
      <w:tblGrid>
        <w:gridCol w:w="3256"/>
        <w:gridCol w:w="3969"/>
        <w:gridCol w:w="1698"/>
      </w:tblGrid>
      <w:tr w:rsidR="004632D8" w:rsidRPr="002E29C3" w14:paraId="76F673AD" w14:textId="77777777" w:rsidTr="007E7A16">
        <w:tc>
          <w:tcPr>
            <w:tcW w:w="8923" w:type="dxa"/>
            <w:gridSpan w:val="3"/>
            <w:tcBorders>
              <w:top w:val="single" w:sz="4" w:space="0" w:color="auto"/>
              <w:left w:val="single" w:sz="4" w:space="0" w:color="auto"/>
              <w:bottom w:val="single" w:sz="4" w:space="0" w:color="auto"/>
              <w:right w:val="single" w:sz="4" w:space="0" w:color="auto"/>
            </w:tcBorders>
            <w:hideMark/>
          </w:tcPr>
          <w:p w14:paraId="27B8C8A7" w14:textId="77777777" w:rsidR="004632D8" w:rsidRPr="00860361" w:rsidRDefault="004632D8" w:rsidP="007E7A16">
            <w:pPr>
              <w:tabs>
                <w:tab w:val="left" w:pos="3119"/>
                <w:tab w:val="left" w:pos="9072"/>
              </w:tabs>
              <w:jc w:val="center"/>
              <w:rPr>
                <w:rFonts w:eastAsia="Times New Roman"/>
                <w:i/>
                <w:lang w:val="en-US"/>
              </w:rPr>
            </w:pPr>
            <w:r w:rsidRPr="00860361">
              <w:rPr>
                <w:rFonts w:eastAsia="Times New Roman"/>
                <w:i/>
                <w:lang w:val="en-US"/>
              </w:rPr>
              <w:t>Trustor groups</w:t>
            </w:r>
          </w:p>
        </w:tc>
      </w:tr>
      <w:tr w:rsidR="004632D8" w:rsidRPr="002E29C3" w14:paraId="3F1C2E40" w14:textId="77777777" w:rsidTr="007E7A16">
        <w:tc>
          <w:tcPr>
            <w:tcW w:w="3256" w:type="dxa"/>
            <w:tcBorders>
              <w:top w:val="single" w:sz="4" w:space="0" w:color="auto"/>
              <w:left w:val="single" w:sz="4" w:space="0" w:color="auto"/>
              <w:bottom w:val="single" w:sz="4" w:space="0" w:color="auto"/>
              <w:right w:val="single" w:sz="4" w:space="0" w:color="auto"/>
            </w:tcBorders>
          </w:tcPr>
          <w:p w14:paraId="67C098D9" w14:textId="237292CA"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Being raised in a </w:t>
            </w:r>
            <w:r w:rsidR="00EE0ED9" w:rsidRPr="002E29C3">
              <w:rPr>
                <w:rFonts w:eastAsia="Times New Roman"/>
                <w:lang w:val="en-US"/>
              </w:rPr>
              <w:t>first-tier</w:t>
            </w:r>
            <w:r w:rsidRPr="002E29C3">
              <w:rPr>
                <w:rFonts w:eastAsia="Times New Roman"/>
                <w:lang w:val="en-US"/>
              </w:rPr>
              <w:t xml:space="preserve"> city</w:t>
            </w:r>
          </w:p>
        </w:tc>
        <w:tc>
          <w:tcPr>
            <w:tcW w:w="3969" w:type="dxa"/>
            <w:vMerge w:val="restart"/>
            <w:tcBorders>
              <w:top w:val="single" w:sz="4" w:space="0" w:color="auto"/>
              <w:left w:val="single" w:sz="4" w:space="0" w:color="auto"/>
              <w:bottom w:val="single" w:sz="4" w:space="0" w:color="auto"/>
              <w:right w:val="single" w:sz="4" w:space="0" w:color="auto"/>
            </w:tcBorders>
          </w:tcPr>
          <w:p w14:paraId="62B4B757"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Modern context of upbringing</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49EA5DC5"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Cosmopolitans</w:t>
            </w:r>
          </w:p>
        </w:tc>
      </w:tr>
      <w:tr w:rsidR="004632D8" w:rsidRPr="004432A9" w14:paraId="0094C28A" w14:textId="77777777" w:rsidTr="007E7A16">
        <w:tc>
          <w:tcPr>
            <w:tcW w:w="3256" w:type="dxa"/>
            <w:tcBorders>
              <w:top w:val="single" w:sz="4" w:space="0" w:color="auto"/>
              <w:left w:val="single" w:sz="4" w:space="0" w:color="auto"/>
              <w:bottom w:val="single" w:sz="4" w:space="0" w:color="auto"/>
              <w:right w:val="single" w:sz="4" w:space="0" w:color="auto"/>
            </w:tcBorders>
          </w:tcPr>
          <w:p w14:paraId="3727255E"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Being raised in an open and independent way</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3D15200"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4043B573" w14:textId="77777777" w:rsidR="004632D8" w:rsidRPr="002E29C3" w:rsidRDefault="004632D8" w:rsidP="007E7A16">
            <w:pPr>
              <w:spacing w:line="240" w:lineRule="auto"/>
              <w:rPr>
                <w:rFonts w:eastAsia="Times New Roman"/>
                <w:lang w:val="en-US"/>
              </w:rPr>
            </w:pPr>
          </w:p>
        </w:tc>
      </w:tr>
      <w:tr w:rsidR="004632D8" w:rsidRPr="004432A9" w14:paraId="00476D17" w14:textId="77777777" w:rsidTr="007E7A16">
        <w:tc>
          <w:tcPr>
            <w:tcW w:w="3256" w:type="dxa"/>
            <w:tcBorders>
              <w:top w:val="single" w:sz="4" w:space="0" w:color="auto"/>
              <w:left w:val="single" w:sz="4" w:space="0" w:color="auto"/>
              <w:bottom w:val="single" w:sz="4" w:space="0" w:color="auto"/>
              <w:right w:val="single" w:sz="4" w:space="0" w:color="auto"/>
            </w:tcBorders>
          </w:tcPr>
          <w:p w14:paraId="65F7DFBA"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Early international exposure</w:t>
            </w:r>
          </w:p>
        </w:tc>
        <w:tc>
          <w:tcPr>
            <w:tcW w:w="3969" w:type="dxa"/>
            <w:vMerge w:val="restart"/>
            <w:tcBorders>
              <w:top w:val="single" w:sz="4" w:space="0" w:color="auto"/>
              <w:left w:val="single" w:sz="4" w:space="0" w:color="auto"/>
              <w:bottom w:val="single" w:sz="4" w:space="0" w:color="auto"/>
              <w:right w:val="single" w:sz="4" w:space="0" w:color="auto"/>
            </w:tcBorders>
          </w:tcPr>
          <w:p w14:paraId="714EDA3B"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Significant cross-cultural exposure and Westernization</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916F1CE" w14:textId="77777777" w:rsidR="004632D8" w:rsidRPr="002E29C3" w:rsidRDefault="004632D8" w:rsidP="007E7A16">
            <w:pPr>
              <w:spacing w:line="240" w:lineRule="auto"/>
              <w:rPr>
                <w:rFonts w:eastAsia="Times New Roman"/>
                <w:lang w:val="en-US"/>
              </w:rPr>
            </w:pPr>
          </w:p>
        </w:tc>
      </w:tr>
      <w:tr w:rsidR="004632D8" w:rsidRPr="004432A9" w14:paraId="6F9B8766" w14:textId="77777777" w:rsidTr="007E7A16">
        <w:tc>
          <w:tcPr>
            <w:tcW w:w="3256" w:type="dxa"/>
            <w:tcBorders>
              <w:top w:val="single" w:sz="4" w:space="0" w:color="auto"/>
              <w:left w:val="single" w:sz="4" w:space="0" w:color="auto"/>
              <w:bottom w:val="single" w:sz="4" w:space="0" w:color="auto"/>
              <w:right w:val="single" w:sz="4" w:space="0" w:color="auto"/>
            </w:tcBorders>
          </w:tcPr>
          <w:p w14:paraId="4F30CB92"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Interest in cross-cultural experiences</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DFE6D12"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44AB02E9" w14:textId="77777777" w:rsidR="004632D8" w:rsidRPr="002E29C3" w:rsidRDefault="004632D8" w:rsidP="007E7A16">
            <w:pPr>
              <w:spacing w:line="240" w:lineRule="auto"/>
              <w:rPr>
                <w:rFonts w:eastAsia="Times New Roman"/>
                <w:lang w:val="en-US"/>
              </w:rPr>
            </w:pPr>
          </w:p>
        </w:tc>
      </w:tr>
      <w:tr w:rsidR="004632D8" w:rsidRPr="002E29C3" w14:paraId="7EB4FCBB" w14:textId="77777777" w:rsidTr="007E7A16">
        <w:tc>
          <w:tcPr>
            <w:tcW w:w="3256" w:type="dxa"/>
            <w:tcBorders>
              <w:top w:val="single" w:sz="4" w:space="0" w:color="auto"/>
              <w:left w:val="single" w:sz="4" w:space="0" w:color="auto"/>
              <w:bottom w:val="single" w:sz="4" w:space="0" w:color="auto"/>
              <w:right w:val="single" w:sz="4" w:space="0" w:color="auto"/>
            </w:tcBorders>
          </w:tcPr>
          <w:p w14:paraId="3CA63D5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Cross-culturally savvy self-concept</w:t>
            </w:r>
          </w:p>
        </w:tc>
        <w:tc>
          <w:tcPr>
            <w:tcW w:w="3969" w:type="dxa"/>
            <w:vMerge w:val="restart"/>
            <w:tcBorders>
              <w:top w:val="single" w:sz="4" w:space="0" w:color="auto"/>
              <w:left w:val="single" w:sz="4" w:space="0" w:color="auto"/>
              <w:bottom w:val="single" w:sz="4" w:space="0" w:color="auto"/>
              <w:right w:val="single" w:sz="4" w:space="0" w:color="auto"/>
            </w:tcBorders>
          </w:tcPr>
          <w:p w14:paraId="508BA14C"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Upbringing allowing for tactical adaptability </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17B7BC06"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Hybrids</w:t>
            </w:r>
          </w:p>
        </w:tc>
      </w:tr>
      <w:tr w:rsidR="004632D8" w:rsidRPr="004432A9" w14:paraId="797A64AB" w14:textId="77777777" w:rsidTr="007E7A16">
        <w:tc>
          <w:tcPr>
            <w:tcW w:w="3256" w:type="dxa"/>
            <w:tcBorders>
              <w:top w:val="single" w:sz="4" w:space="0" w:color="auto"/>
              <w:left w:val="single" w:sz="4" w:space="0" w:color="auto"/>
              <w:bottom w:val="single" w:sz="4" w:space="0" w:color="auto"/>
              <w:right w:val="single" w:sz="4" w:space="0" w:color="auto"/>
            </w:tcBorders>
          </w:tcPr>
          <w:p w14:paraId="005087E0"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Aligned behavior to corresponding cultural context</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C794C41"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446F3614" w14:textId="77777777" w:rsidR="004632D8" w:rsidRPr="002E29C3" w:rsidRDefault="004632D8" w:rsidP="007E7A16">
            <w:pPr>
              <w:spacing w:line="240" w:lineRule="auto"/>
              <w:rPr>
                <w:rFonts w:eastAsia="Times New Roman"/>
                <w:lang w:val="en-US"/>
              </w:rPr>
            </w:pPr>
          </w:p>
        </w:tc>
      </w:tr>
      <w:tr w:rsidR="004632D8" w:rsidRPr="004432A9" w14:paraId="2D8C73F8" w14:textId="77777777" w:rsidTr="007E7A16">
        <w:tc>
          <w:tcPr>
            <w:tcW w:w="3256" w:type="dxa"/>
            <w:tcBorders>
              <w:top w:val="single" w:sz="4" w:space="0" w:color="auto"/>
              <w:left w:val="single" w:sz="4" w:space="0" w:color="auto"/>
              <w:bottom w:val="single" w:sz="4" w:space="0" w:color="auto"/>
              <w:right w:val="single" w:sz="4" w:space="0" w:color="auto"/>
            </w:tcBorders>
          </w:tcPr>
          <w:p w14:paraId="6774F84B"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Cross-cultural living context</w:t>
            </w:r>
          </w:p>
        </w:tc>
        <w:tc>
          <w:tcPr>
            <w:tcW w:w="3969" w:type="dxa"/>
            <w:vMerge w:val="restart"/>
            <w:tcBorders>
              <w:top w:val="single" w:sz="4" w:space="0" w:color="auto"/>
              <w:left w:val="single" w:sz="4" w:space="0" w:color="auto"/>
              <w:bottom w:val="single" w:sz="4" w:space="0" w:color="auto"/>
              <w:right w:val="single" w:sz="4" w:space="0" w:color="auto"/>
            </w:tcBorders>
          </w:tcPr>
          <w:p w14:paraId="0D663EF9"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Moderate cross-cultural exposure and limited acculturation</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268A9540" w14:textId="77777777" w:rsidR="004632D8" w:rsidRPr="002E29C3" w:rsidRDefault="004632D8" w:rsidP="007E7A16">
            <w:pPr>
              <w:spacing w:line="240" w:lineRule="auto"/>
              <w:rPr>
                <w:rFonts w:eastAsia="Times New Roman"/>
                <w:lang w:val="en-US"/>
              </w:rPr>
            </w:pPr>
          </w:p>
        </w:tc>
      </w:tr>
      <w:tr w:rsidR="004632D8" w:rsidRPr="002E29C3" w14:paraId="6CACB086" w14:textId="77777777" w:rsidTr="007E7A16">
        <w:tc>
          <w:tcPr>
            <w:tcW w:w="3256" w:type="dxa"/>
            <w:tcBorders>
              <w:top w:val="single" w:sz="4" w:space="0" w:color="auto"/>
              <w:left w:val="single" w:sz="4" w:space="0" w:color="auto"/>
              <w:bottom w:val="single" w:sz="4" w:space="0" w:color="auto"/>
              <w:right w:val="single" w:sz="4" w:space="0" w:color="auto"/>
            </w:tcBorders>
          </w:tcPr>
          <w:p w14:paraId="0049C205" w14:textId="77777777" w:rsidR="004632D8" w:rsidRPr="002E29C3" w:rsidRDefault="004632D8" w:rsidP="007E7A16">
            <w:pPr>
              <w:tabs>
                <w:tab w:val="left" w:pos="3145"/>
                <w:tab w:val="left" w:pos="9072"/>
              </w:tabs>
              <w:spacing w:line="240" w:lineRule="auto"/>
              <w:rPr>
                <w:rFonts w:eastAsia="Times New Roman"/>
                <w:lang w:val="en-US"/>
              </w:rPr>
            </w:pPr>
            <w:r w:rsidRPr="002E29C3">
              <w:rPr>
                <w:rFonts w:eastAsia="Times New Roman"/>
                <w:lang w:val="en-US"/>
              </w:rPr>
              <w:t>Cross-cultural working context</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8A4F3E3"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5B2D1C8A" w14:textId="77777777" w:rsidR="004632D8" w:rsidRPr="002E29C3" w:rsidRDefault="004632D8" w:rsidP="007E7A16">
            <w:pPr>
              <w:spacing w:line="240" w:lineRule="auto"/>
              <w:rPr>
                <w:rFonts w:eastAsia="Times New Roman"/>
                <w:lang w:val="en-US"/>
              </w:rPr>
            </w:pPr>
          </w:p>
        </w:tc>
      </w:tr>
      <w:tr w:rsidR="004632D8" w:rsidRPr="002E29C3" w14:paraId="7875B928" w14:textId="77777777" w:rsidTr="007E7A16">
        <w:tc>
          <w:tcPr>
            <w:tcW w:w="3256" w:type="dxa"/>
            <w:tcBorders>
              <w:top w:val="single" w:sz="4" w:space="0" w:color="auto"/>
              <w:left w:val="single" w:sz="4" w:space="0" w:color="auto"/>
              <w:bottom w:val="single" w:sz="4" w:space="0" w:color="auto"/>
              <w:right w:val="single" w:sz="4" w:space="0" w:color="auto"/>
            </w:tcBorders>
          </w:tcPr>
          <w:p w14:paraId="37FCEF1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Being raised on the countryside</w:t>
            </w:r>
          </w:p>
        </w:tc>
        <w:tc>
          <w:tcPr>
            <w:tcW w:w="3969" w:type="dxa"/>
            <w:vMerge w:val="restart"/>
            <w:tcBorders>
              <w:top w:val="single" w:sz="4" w:space="0" w:color="auto"/>
              <w:left w:val="single" w:sz="4" w:space="0" w:color="auto"/>
              <w:bottom w:val="single" w:sz="4" w:space="0" w:color="auto"/>
              <w:right w:val="single" w:sz="4" w:space="0" w:color="auto"/>
            </w:tcBorders>
          </w:tcPr>
          <w:p w14:paraId="7D6CA967"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Traditional context of upbringing</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4CABDE23"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Culturally-bounds</w:t>
            </w:r>
          </w:p>
        </w:tc>
      </w:tr>
      <w:tr w:rsidR="004632D8" w:rsidRPr="004432A9" w14:paraId="403043D7" w14:textId="77777777" w:rsidTr="007E7A16">
        <w:tc>
          <w:tcPr>
            <w:tcW w:w="3256" w:type="dxa"/>
            <w:tcBorders>
              <w:top w:val="single" w:sz="4" w:space="0" w:color="auto"/>
              <w:left w:val="single" w:sz="4" w:space="0" w:color="auto"/>
              <w:bottom w:val="single" w:sz="4" w:space="0" w:color="auto"/>
              <w:right w:val="single" w:sz="4" w:space="0" w:color="auto"/>
            </w:tcBorders>
          </w:tcPr>
          <w:p w14:paraId="574D2891"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Being raised in a traditional way</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61A3863"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6F21583" w14:textId="77777777" w:rsidR="004632D8" w:rsidRPr="002E29C3" w:rsidRDefault="004632D8" w:rsidP="007E7A16">
            <w:pPr>
              <w:spacing w:line="240" w:lineRule="auto"/>
              <w:rPr>
                <w:rFonts w:eastAsia="Times New Roman"/>
                <w:lang w:val="en-US"/>
              </w:rPr>
            </w:pPr>
          </w:p>
        </w:tc>
      </w:tr>
      <w:tr w:rsidR="004632D8" w:rsidRPr="004432A9" w14:paraId="19929ACD" w14:textId="77777777" w:rsidTr="007E7A16">
        <w:tc>
          <w:tcPr>
            <w:tcW w:w="3256" w:type="dxa"/>
            <w:tcBorders>
              <w:top w:val="single" w:sz="4" w:space="0" w:color="auto"/>
              <w:left w:val="single" w:sz="4" w:space="0" w:color="auto"/>
              <w:bottom w:val="single" w:sz="4" w:space="0" w:color="auto"/>
              <w:right w:val="single" w:sz="4" w:space="0" w:color="auto"/>
            </w:tcBorders>
          </w:tcPr>
          <w:p w14:paraId="16A775AF"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Relationship orientation</w:t>
            </w:r>
          </w:p>
        </w:tc>
        <w:tc>
          <w:tcPr>
            <w:tcW w:w="3969" w:type="dxa"/>
            <w:vMerge w:val="restart"/>
            <w:tcBorders>
              <w:top w:val="single" w:sz="4" w:space="0" w:color="auto"/>
              <w:left w:val="single" w:sz="4" w:space="0" w:color="auto"/>
              <w:bottom w:val="single" w:sz="4" w:space="0" w:color="auto"/>
              <w:right w:val="single" w:sz="4" w:space="0" w:color="auto"/>
            </w:tcBorders>
          </w:tcPr>
          <w:p w14:paraId="315A879A"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Highly limited cross-cultural exposure and preservation of cultural norms</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910EE4B" w14:textId="77777777" w:rsidR="004632D8" w:rsidRPr="002E29C3" w:rsidRDefault="004632D8" w:rsidP="007E7A16">
            <w:pPr>
              <w:spacing w:line="240" w:lineRule="auto"/>
              <w:rPr>
                <w:rFonts w:eastAsia="Times New Roman"/>
                <w:lang w:val="en-US"/>
              </w:rPr>
            </w:pPr>
          </w:p>
        </w:tc>
      </w:tr>
      <w:tr w:rsidR="004632D8" w:rsidRPr="002E29C3" w14:paraId="790FEC96" w14:textId="77777777" w:rsidTr="007E7A16">
        <w:tc>
          <w:tcPr>
            <w:tcW w:w="3256" w:type="dxa"/>
            <w:tcBorders>
              <w:top w:val="single" w:sz="4" w:space="0" w:color="auto"/>
              <w:left w:val="single" w:sz="4" w:space="0" w:color="auto"/>
              <w:bottom w:val="single" w:sz="4" w:space="0" w:color="auto"/>
              <w:right w:val="single" w:sz="4" w:space="0" w:color="auto"/>
            </w:tcBorders>
          </w:tcPr>
          <w:p w14:paraId="28495F26"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Harmony orientation</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1D402E2"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5D7F55EA" w14:textId="77777777" w:rsidR="004632D8" w:rsidRPr="002E29C3" w:rsidRDefault="004632D8" w:rsidP="007E7A16">
            <w:pPr>
              <w:spacing w:line="240" w:lineRule="auto"/>
              <w:rPr>
                <w:rFonts w:eastAsia="Times New Roman"/>
                <w:lang w:val="en-US"/>
              </w:rPr>
            </w:pPr>
          </w:p>
        </w:tc>
      </w:tr>
      <w:tr w:rsidR="004632D8" w:rsidRPr="002E29C3" w14:paraId="5BE08764" w14:textId="77777777" w:rsidTr="007E7A16">
        <w:tc>
          <w:tcPr>
            <w:tcW w:w="8923" w:type="dxa"/>
            <w:gridSpan w:val="3"/>
            <w:tcBorders>
              <w:top w:val="single" w:sz="4" w:space="0" w:color="auto"/>
              <w:left w:val="single" w:sz="4" w:space="0" w:color="auto"/>
              <w:bottom w:val="single" w:sz="4" w:space="0" w:color="auto"/>
              <w:right w:val="single" w:sz="4" w:space="0" w:color="auto"/>
            </w:tcBorders>
            <w:hideMark/>
          </w:tcPr>
          <w:p w14:paraId="72F43CFC" w14:textId="77777777" w:rsidR="004632D8" w:rsidRPr="002E29C3" w:rsidRDefault="004632D8" w:rsidP="007E7A16">
            <w:pPr>
              <w:tabs>
                <w:tab w:val="left" w:pos="3119"/>
                <w:tab w:val="left" w:pos="9072"/>
              </w:tabs>
              <w:spacing w:line="240" w:lineRule="auto"/>
              <w:jc w:val="center"/>
              <w:rPr>
                <w:rFonts w:eastAsia="Times New Roman"/>
                <w:lang w:val="en-US"/>
              </w:rPr>
            </w:pPr>
          </w:p>
          <w:p w14:paraId="1ED4918D" w14:textId="77777777" w:rsidR="004632D8" w:rsidRPr="00860361" w:rsidRDefault="004632D8" w:rsidP="007E7A16">
            <w:pPr>
              <w:tabs>
                <w:tab w:val="left" w:pos="3119"/>
                <w:tab w:val="left" w:pos="9072"/>
              </w:tabs>
              <w:spacing w:line="240" w:lineRule="auto"/>
              <w:jc w:val="center"/>
              <w:rPr>
                <w:rFonts w:eastAsia="Times New Roman"/>
                <w:i/>
                <w:lang w:val="en-US"/>
              </w:rPr>
            </w:pPr>
            <w:r w:rsidRPr="00860361">
              <w:rPr>
                <w:rFonts w:eastAsia="Times New Roman"/>
                <w:i/>
                <w:lang w:val="en-US"/>
              </w:rPr>
              <w:t>Relationship phases</w:t>
            </w:r>
          </w:p>
        </w:tc>
      </w:tr>
      <w:tr w:rsidR="004632D8" w:rsidRPr="002E29C3" w14:paraId="466D26E1" w14:textId="77777777" w:rsidTr="007E7A16">
        <w:tc>
          <w:tcPr>
            <w:tcW w:w="3256" w:type="dxa"/>
            <w:tcBorders>
              <w:top w:val="single" w:sz="4" w:space="0" w:color="auto"/>
              <w:left w:val="single" w:sz="4" w:space="0" w:color="auto"/>
              <w:bottom w:val="single" w:sz="4" w:space="0" w:color="auto"/>
              <w:right w:val="single" w:sz="4" w:space="0" w:color="auto"/>
            </w:tcBorders>
          </w:tcPr>
          <w:p w14:paraId="4FB6F7DF"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Intention to trust supervisors</w:t>
            </w:r>
          </w:p>
        </w:tc>
        <w:tc>
          <w:tcPr>
            <w:tcW w:w="3969" w:type="dxa"/>
            <w:vMerge w:val="restart"/>
            <w:tcBorders>
              <w:top w:val="single" w:sz="4" w:space="0" w:color="auto"/>
              <w:left w:val="single" w:sz="4" w:space="0" w:color="auto"/>
              <w:bottom w:val="single" w:sz="4" w:space="0" w:color="auto"/>
              <w:right w:val="single" w:sz="4" w:space="0" w:color="auto"/>
            </w:tcBorders>
          </w:tcPr>
          <w:p w14:paraId="394FF91C"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High initial trust levels</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4C146B82" w14:textId="77777777" w:rsidR="004632D8" w:rsidRPr="002E29C3" w:rsidRDefault="004632D8" w:rsidP="007E7A16">
            <w:pPr>
              <w:tabs>
                <w:tab w:val="left" w:pos="3119"/>
                <w:tab w:val="left" w:pos="9072"/>
              </w:tabs>
              <w:spacing w:line="240" w:lineRule="auto"/>
              <w:rPr>
                <w:rFonts w:eastAsia="Times New Roman"/>
                <w:lang w:val="en-US"/>
              </w:rPr>
            </w:pPr>
            <w:r>
              <w:rPr>
                <w:rFonts w:eastAsia="Times New Roman"/>
                <w:lang w:val="en-US"/>
              </w:rPr>
              <w:t>Initial Contact Phase</w:t>
            </w:r>
          </w:p>
        </w:tc>
      </w:tr>
      <w:tr w:rsidR="004632D8" w:rsidRPr="002E29C3" w14:paraId="237A96A3" w14:textId="77777777" w:rsidTr="007E7A16">
        <w:tc>
          <w:tcPr>
            <w:tcW w:w="3256" w:type="dxa"/>
            <w:tcBorders>
              <w:top w:val="single" w:sz="4" w:space="0" w:color="auto"/>
              <w:left w:val="single" w:sz="4" w:space="0" w:color="auto"/>
              <w:bottom w:val="single" w:sz="4" w:space="0" w:color="auto"/>
              <w:right w:val="single" w:sz="4" w:space="0" w:color="auto"/>
            </w:tcBorders>
          </w:tcPr>
          <w:p w14:paraId="6479589B"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Prior international supervisors</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E492E78"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888643E" w14:textId="77777777" w:rsidR="004632D8" w:rsidRPr="002E29C3" w:rsidRDefault="004632D8" w:rsidP="007E7A16">
            <w:pPr>
              <w:spacing w:line="240" w:lineRule="auto"/>
              <w:rPr>
                <w:rFonts w:eastAsia="Times New Roman"/>
                <w:lang w:val="en-US"/>
              </w:rPr>
            </w:pPr>
          </w:p>
        </w:tc>
      </w:tr>
      <w:tr w:rsidR="004632D8" w:rsidRPr="004432A9" w14:paraId="48FE2EE7" w14:textId="77777777" w:rsidTr="007E7A16">
        <w:tc>
          <w:tcPr>
            <w:tcW w:w="3256" w:type="dxa"/>
            <w:tcBorders>
              <w:top w:val="single" w:sz="4" w:space="0" w:color="auto"/>
              <w:left w:val="single" w:sz="4" w:space="0" w:color="auto"/>
              <w:bottom w:val="single" w:sz="4" w:space="0" w:color="auto"/>
              <w:right w:val="single" w:sz="4" w:space="0" w:color="auto"/>
            </w:tcBorders>
          </w:tcPr>
          <w:p w14:paraId="30F1A549"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Paternalistic expectations leading to initial trust</w:t>
            </w:r>
          </w:p>
        </w:tc>
        <w:tc>
          <w:tcPr>
            <w:tcW w:w="3969" w:type="dxa"/>
            <w:vMerge w:val="restart"/>
            <w:tcBorders>
              <w:top w:val="single" w:sz="4" w:space="0" w:color="auto"/>
              <w:left w:val="single" w:sz="4" w:space="0" w:color="auto"/>
              <w:bottom w:val="single" w:sz="4" w:space="0" w:color="auto"/>
              <w:right w:val="single" w:sz="4" w:space="0" w:color="auto"/>
            </w:tcBorders>
          </w:tcPr>
          <w:p w14:paraId="415EB298"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Presumptive trust based on role-expectations</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68F63939" w14:textId="77777777" w:rsidR="004632D8" w:rsidRPr="002E29C3" w:rsidRDefault="004632D8" w:rsidP="007E7A16">
            <w:pPr>
              <w:spacing w:line="240" w:lineRule="auto"/>
              <w:rPr>
                <w:rFonts w:eastAsia="Times New Roman"/>
                <w:lang w:val="en-US"/>
              </w:rPr>
            </w:pPr>
          </w:p>
        </w:tc>
      </w:tr>
      <w:tr w:rsidR="004632D8" w:rsidRPr="004432A9" w14:paraId="6C9E4228" w14:textId="77777777" w:rsidTr="007E7A16">
        <w:tc>
          <w:tcPr>
            <w:tcW w:w="3256" w:type="dxa"/>
            <w:tcBorders>
              <w:top w:val="single" w:sz="4" w:space="0" w:color="auto"/>
              <w:left w:val="single" w:sz="4" w:space="0" w:color="auto"/>
              <w:bottom w:val="single" w:sz="4" w:space="0" w:color="auto"/>
              <w:right w:val="single" w:sz="4" w:space="0" w:color="auto"/>
            </w:tcBorders>
          </w:tcPr>
          <w:p w14:paraId="5A5A1CAC"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Feeling of dependency leading to initial trust</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E0ADAA2"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11726520" w14:textId="77777777" w:rsidR="004632D8" w:rsidRPr="002E29C3" w:rsidRDefault="004632D8" w:rsidP="007E7A16">
            <w:pPr>
              <w:spacing w:line="240" w:lineRule="auto"/>
              <w:rPr>
                <w:rFonts w:eastAsia="Times New Roman"/>
                <w:lang w:val="en-US"/>
              </w:rPr>
            </w:pPr>
          </w:p>
        </w:tc>
      </w:tr>
      <w:tr w:rsidR="004632D8" w:rsidRPr="002E29C3" w14:paraId="1EC533BF" w14:textId="77777777" w:rsidTr="007E7A16">
        <w:tc>
          <w:tcPr>
            <w:tcW w:w="3256" w:type="dxa"/>
            <w:tcBorders>
              <w:top w:val="single" w:sz="4" w:space="0" w:color="auto"/>
              <w:left w:val="single" w:sz="4" w:space="0" w:color="auto"/>
              <w:bottom w:val="single" w:sz="4" w:space="0" w:color="auto"/>
              <w:right w:val="single" w:sz="4" w:space="0" w:color="auto"/>
            </w:tcBorders>
          </w:tcPr>
          <w:p w14:paraId="0E5CE7F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Continuously high trust levels </w:t>
            </w:r>
          </w:p>
        </w:tc>
        <w:tc>
          <w:tcPr>
            <w:tcW w:w="3969" w:type="dxa"/>
            <w:vMerge w:val="restart"/>
            <w:tcBorders>
              <w:top w:val="single" w:sz="4" w:space="0" w:color="auto"/>
              <w:left w:val="single" w:sz="4" w:space="0" w:color="auto"/>
              <w:bottom w:val="single" w:sz="4" w:space="0" w:color="auto"/>
              <w:right w:val="single" w:sz="4" w:space="0" w:color="auto"/>
            </w:tcBorders>
          </w:tcPr>
          <w:p w14:paraId="1D3B330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High trust levels throughout by cosmopolitans</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0320DCD9" w14:textId="77777777" w:rsidR="004632D8" w:rsidRPr="002E29C3" w:rsidRDefault="004632D8" w:rsidP="007E7A16">
            <w:pPr>
              <w:tabs>
                <w:tab w:val="left" w:pos="3119"/>
                <w:tab w:val="left" w:pos="9072"/>
              </w:tabs>
              <w:spacing w:line="240" w:lineRule="auto"/>
              <w:rPr>
                <w:rFonts w:eastAsia="Times New Roman"/>
                <w:lang w:val="en-US"/>
              </w:rPr>
            </w:pPr>
            <w:r>
              <w:rPr>
                <w:rFonts w:eastAsia="Times New Roman"/>
                <w:lang w:val="en-US"/>
              </w:rPr>
              <w:t xml:space="preserve">Trust </w:t>
            </w:r>
            <w:r w:rsidRPr="002E29C3">
              <w:rPr>
                <w:rFonts w:eastAsia="Times New Roman"/>
                <w:lang w:val="en-US"/>
              </w:rPr>
              <w:t>Continuation phase</w:t>
            </w:r>
          </w:p>
        </w:tc>
      </w:tr>
      <w:tr w:rsidR="004632D8" w:rsidRPr="004432A9" w14:paraId="3E2106A4" w14:textId="77777777" w:rsidTr="007E7A16">
        <w:tc>
          <w:tcPr>
            <w:tcW w:w="3256" w:type="dxa"/>
            <w:tcBorders>
              <w:top w:val="single" w:sz="4" w:space="0" w:color="auto"/>
              <w:left w:val="single" w:sz="4" w:space="0" w:color="auto"/>
              <w:bottom w:val="single" w:sz="4" w:space="0" w:color="auto"/>
              <w:right w:val="single" w:sz="4" w:space="0" w:color="auto"/>
            </w:tcBorders>
          </w:tcPr>
          <w:p w14:paraId="0E5EE1BC"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Interest in cross-cultural collaboration</w:t>
            </w:r>
            <w:r>
              <w:rPr>
                <w:rFonts w:eastAsia="Times New Roman"/>
                <w:lang w:val="en-US"/>
              </w:rPr>
              <w:t xml:space="preserve"> </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906AE61"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405CAB36" w14:textId="77777777" w:rsidR="004632D8" w:rsidRPr="002E29C3" w:rsidRDefault="004632D8" w:rsidP="007E7A16">
            <w:pPr>
              <w:spacing w:line="240" w:lineRule="auto"/>
              <w:rPr>
                <w:rFonts w:eastAsia="Times New Roman"/>
                <w:lang w:val="en-US"/>
              </w:rPr>
            </w:pPr>
          </w:p>
        </w:tc>
      </w:tr>
      <w:tr w:rsidR="004632D8" w:rsidRPr="002E29C3" w14:paraId="03C39BE2" w14:textId="77777777" w:rsidTr="007E7A16">
        <w:tc>
          <w:tcPr>
            <w:tcW w:w="3256" w:type="dxa"/>
            <w:tcBorders>
              <w:top w:val="single" w:sz="4" w:space="0" w:color="auto"/>
              <w:left w:val="single" w:sz="4" w:space="0" w:color="auto"/>
              <w:bottom w:val="single" w:sz="4" w:space="0" w:color="auto"/>
              <w:right w:val="single" w:sz="4" w:space="0" w:color="auto"/>
            </w:tcBorders>
          </w:tcPr>
          <w:p w14:paraId="14089B1F"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Complete immersion into other culture</w:t>
            </w:r>
          </w:p>
        </w:tc>
        <w:tc>
          <w:tcPr>
            <w:tcW w:w="3969" w:type="dxa"/>
            <w:vMerge w:val="restart"/>
            <w:tcBorders>
              <w:top w:val="single" w:sz="4" w:space="0" w:color="auto"/>
              <w:left w:val="single" w:sz="4" w:space="0" w:color="auto"/>
              <w:bottom w:val="single" w:sz="4" w:space="0" w:color="auto"/>
              <w:right w:val="single" w:sz="4" w:space="0" w:color="auto"/>
            </w:tcBorders>
          </w:tcPr>
          <w:p w14:paraId="2933AA10"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Identity-based trust</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3E0FEB53" w14:textId="77777777" w:rsidR="004632D8" w:rsidRPr="002E29C3" w:rsidRDefault="004632D8" w:rsidP="007E7A16">
            <w:pPr>
              <w:spacing w:line="240" w:lineRule="auto"/>
              <w:rPr>
                <w:rFonts w:eastAsia="Times New Roman"/>
                <w:lang w:val="en-US"/>
              </w:rPr>
            </w:pPr>
          </w:p>
        </w:tc>
      </w:tr>
      <w:tr w:rsidR="004632D8" w:rsidRPr="004432A9" w14:paraId="52DC557E" w14:textId="77777777" w:rsidTr="007E7A16">
        <w:tc>
          <w:tcPr>
            <w:tcW w:w="3256" w:type="dxa"/>
            <w:tcBorders>
              <w:top w:val="single" w:sz="4" w:space="0" w:color="auto"/>
              <w:left w:val="single" w:sz="4" w:space="0" w:color="auto"/>
              <w:bottom w:val="single" w:sz="4" w:space="0" w:color="auto"/>
              <w:right w:val="single" w:sz="4" w:space="0" w:color="auto"/>
            </w:tcBorders>
          </w:tcPr>
          <w:p w14:paraId="023FE095"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Strong identification with the other culture</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7975F6F"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35352515" w14:textId="77777777" w:rsidR="004632D8" w:rsidRPr="002E29C3" w:rsidRDefault="004632D8" w:rsidP="007E7A16">
            <w:pPr>
              <w:spacing w:line="240" w:lineRule="auto"/>
              <w:rPr>
                <w:rFonts w:eastAsia="Times New Roman"/>
                <w:lang w:val="en-US"/>
              </w:rPr>
            </w:pPr>
          </w:p>
        </w:tc>
      </w:tr>
      <w:tr w:rsidR="004632D8" w:rsidRPr="002E29C3" w14:paraId="305D8BD4" w14:textId="77777777" w:rsidTr="007E7A16">
        <w:tc>
          <w:tcPr>
            <w:tcW w:w="3256" w:type="dxa"/>
            <w:tcBorders>
              <w:top w:val="single" w:sz="4" w:space="0" w:color="auto"/>
              <w:left w:val="single" w:sz="4" w:space="0" w:color="auto"/>
              <w:bottom w:val="single" w:sz="4" w:space="0" w:color="auto"/>
              <w:right w:val="single" w:sz="4" w:space="0" w:color="auto"/>
            </w:tcBorders>
          </w:tcPr>
          <w:p w14:paraId="69C8ABD2"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Lack of common understanding</w:t>
            </w:r>
          </w:p>
        </w:tc>
        <w:tc>
          <w:tcPr>
            <w:tcW w:w="3969" w:type="dxa"/>
            <w:vMerge w:val="restart"/>
            <w:tcBorders>
              <w:top w:val="single" w:sz="4" w:space="0" w:color="auto"/>
              <w:left w:val="single" w:sz="4" w:space="0" w:color="auto"/>
              <w:bottom w:val="single" w:sz="4" w:space="0" w:color="auto"/>
              <w:right w:val="single" w:sz="4" w:space="0" w:color="auto"/>
            </w:tcBorders>
          </w:tcPr>
          <w:p w14:paraId="52748A7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Lack of knowledge-based trust</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5BF064F2" w14:textId="77777777" w:rsidR="004632D8" w:rsidRPr="002E29C3" w:rsidRDefault="004632D8" w:rsidP="007E7A16">
            <w:pPr>
              <w:tabs>
                <w:tab w:val="left" w:pos="3119"/>
                <w:tab w:val="left" w:pos="9072"/>
              </w:tabs>
              <w:spacing w:line="240" w:lineRule="auto"/>
              <w:rPr>
                <w:rFonts w:eastAsia="Times New Roman"/>
                <w:lang w:val="en-US"/>
              </w:rPr>
            </w:pPr>
            <w:r>
              <w:rPr>
                <w:rFonts w:eastAsia="Times New Roman"/>
                <w:lang w:val="en-US"/>
              </w:rPr>
              <w:t xml:space="preserve">Trust </w:t>
            </w:r>
            <w:r w:rsidRPr="002E29C3">
              <w:rPr>
                <w:rFonts w:eastAsia="Times New Roman"/>
                <w:lang w:val="en-US"/>
              </w:rPr>
              <w:t>Disillusion</w:t>
            </w:r>
            <w:r>
              <w:rPr>
                <w:rFonts w:eastAsia="Times New Roman"/>
                <w:lang w:val="en-US"/>
              </w:rPr>
              <w:t>ment</w:t>
            </w:r>
            <w:r w:rsidRPr="002E29C3">
              <w:rPr>
                <w:rFonts w:eastAsia="Times New Roman"/>
                <w:lang w:val="en-US"/>
              </w:rPr>
              <w:t xml:space="preserve"> phase</w:t>
            </w:r>
          </w:p>
        </w:tc>
      </w:tr>
      <w:tr w:rsidR="004632D8" w:rsidRPr="002E29C3" w14:paraId="68A798AC" w14:textId="77777777" w:rsidTr="007E7A16">
        <w:tc>
          <w:tcPr>
            <w:tcW w:w="3256" w:type="dxa"/>
            <w:tcBorders>
              <w:top w:val="single" w:sz="4" w:space="0" w:color="auto"/>
              <w:left w:val="single" w:sz="4" w:space="0" w:color="auto"/>
              <w:bottom w:val="single" w:sz="4" w:space="0" w:color="auto"/>
              <w:right w:val="single" w:sz="4" w:space="0" w:color="auto"/>
            </w:tcBorders>
          </w:tcPr>
          <w:p w14:paraId="0FCA1DC8"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Lack of common beliefs</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7E54C5C"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12AF42EF" w14:textId="77777777" w:rsidR="004632D8" w:rsidRPr="002E29C3" w:rsidRDefault="004632D8" w:rsidP="007E7A16">
            <w:pPr>
              <w:spacing w:line="240" w:lineRule="auto"/>
              <w:rPr>
                <w:rFonts w:eastAsia="Times New Roman"/>
                <w:lang w:val="en-US"/>
              </w:rPr>
            </w:pPr>
          </w:p>
        </w:tc>
      </w:tr>
      <w:tr w:rsidR="004632D8" w:rsidRPr="002E29C3" w14:paraId="3A2B93F3" w14:textId="77777777" w:rsidTr="007E7A16">
        <w:tc>
          <w:tcPr>
            <w:tcW w:w="3256" w:type="dxa"/>
            <w:tcBorders>
              <w:top w:val="single" w:sz="4" w:space="0" w:color="auto"/>
              <w:left w:val="single" w:sz="4" w:space="0" w:color="auto"/>
              <w:bottom w:val="single" w:sz="4" w:space="0" w:color="auto"/>
              <w:right w:val="single" w:sz="4" w:space="0" w:color="auto"/>
            </w:tcBorders>
          </w:tcPr>
          <w:p w14:paraId="0098F420"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No adaptation efforts</w:t>
            </w:r>
          </w:p>
        </w:tc>
        <w:tc>
          <w:tcPr>
            <w:tcW w:w="3969" w:type="dxa"/>
            <w:vMerge w:val="restart"/>
            <w:tcBorders>
              <w:top w:val="single" w:sz="4" w:space="0" w:color="auto"/>
              <w:left w:val="single" w:sz="4" w:space="0" w:color="auto"/>
              <w:bottom w:val="single" w:sz="4" w:space="0" w:color="auto"/>
              <w:right w:val="single" w:sz="4" w:space="0" w:color="auto"/>
            </w:tcBorders>
          </w:tcPr>
          <w:p w14:paraId="06DA29D9"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Trust decline</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A84227A" w14:textId="77777777" w:rsidR="004632D8" w:rsidRPr="002E29C3" w:rsidRDefault="004632D8" w:rsidP="007E7A16">
            <w:pPr>
              <w:spacing w:line="240" w:lineRule="auto"/>
              <w:rPr>
                <w:rFonts w:eastAsia="Times New Roman"/>
                <w:lang w:val="en-US"/>
              </w:rPr>
            </w:pPr>
          </w:p>
        </w:tc>
      </w:tr>
      <w:tr w:rsidR="004632D8" w:rsidRPr="004432A9" w14:paraId="0BD6BF22" w14:textId="77777777" w:rsidTr="007E7A16">
        <w:tc>
          <w:tcPr>
            <w:tcW w:w="3256" w:type="dxa"/>
            <w:tcBorders>
              <w:top w:val="single" w:sz="4" w:space="0" w:color="auto"/>
              <w:left w:val="single" w:sz="4" w:space="0" w:color="auto"/>
              <w:bottom w:val="single" w:sz="4" w:space="0" w:color="auto"/>
              <w:right w:val="single" w:sz="4" w:space="0" w:color="auto"/>
            </w:tcBorders>
          </w:tcPr>
          <w:p w14:paraId="34D7A99E"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Violation of role-based expectations</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092F228"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3060C79E" w14:textId="77777777" w:rsidR="004632D8" w:rsidRPr="002E29C3" w:rsidRDefault="004632D8" w:rsidP="007E7A16">
            <w:pPr>
              <w:spacing w:line="240" w:lineRule="auto"/>
              <w:rPr>
                <w:rFonts w:eastAsia="Times New Roman"/>
                <w:lang w:val="en-US"/>
              </w:rPr>
            </w:pPr>
          </w:p>
        </w:tc>
      </w:tr>
      <w:tr w:rsidR="004632D8" w:rsidRPr="002E29C3" w14:paraId="3D35F67B" w14:textId="77777777" w:rsidTr="007E7A16">
        <w:tc>
          <w:tcPr>
            <w:tcW w:w="3256" w:type="dxa"/>
            <w:tcBorders>
              <w:top w:val="single" w:sz="4" w:space="0" w:color="auto"/>
              <w:left w:val="single" w:sz="4" w:space="0" w:color="auto"/>
              <w:bottom w:val="single" w:sz="4" w:space="0" w:color="auto"/>
              <w:right w:val="single" w:sz="4" w:space="0" w:color="auto"/>
            </w:tcBorders>
          </w:tcPr>
          <w:p w14:paraId="486F40CF" w14:textId="77777777" w:rsidR="004632D8" w:rsidRPr="002E29C3" w:rsidRDefault="004632D8" w:rsidP="007E7A16">
            <w:pPr>
              <w:tabs>
                <w:tab w:val="left" w:pos="1988"/>
              </w:tabs>
              <w:spacing w:line="240" w:lineRule="auto"/>
              <w:rPr>
                <w:rFonts w:eastAsia="Times New Roman"/>
                <w:lang w:val="en-US"/>
              </w:rPr>
            </w:pPr>
            <w:r w:rsidRPr="002E29C3">
              <w:rPr>
                <w:rFonts w:eastAsia="Times New Roman"/>
                <w:lang w:val="en-US"/>
              </w:rPr>
              <w:t xml:space="preserve">Deeply-rooted cultural values </w:t>
            </w:r>
          </w:p>
        </w:tc>
        <w:tc>
          <w:tcPr>
            <w:tcW w:w="3969" w:type="dxa"/>
            <w:vMerge w:val="restart"/>
            <w:tcBorders>
              <w:top w:val="single" w:sz="4" w:space="0" w:color="auto"/>
              <w:left w:val="single" w:sz="4" w:space="0" w:color="auto"/>
              <w:bottom w:val="single" w:sz="4" w:space="0" w:color="auto"/>
              <w:right w:val="single" w:sz="4" w:space="0" w:color="auto"/>
            </w:tcBorders>
          </w:tcPr>
          <w:p w14:paraId="6F162DA6"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Permanent low trust levels for the segment of culturally-bounds </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40E21B16"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Separation phase</w:t>
            </w:r>
          </w:p>
        </w:tc>
      </w:tr>
      <w:tr w:rsidR="004632D8" w:rsidRPr="004432A9" w14:paraId="5DD565B5" w14:textId="77777777" w:rsidTr="007E7A16">
        <w:tc>
          <w:tcPr>
            <w:tcW w:w="3256" w:type="dxa"/>
            <w:tcBorders>
              <w:top w:val="single" w:sz="4" w:space="0" w:color="auto"/>
              <w:left w:val="single" w:sz="4" w:space="0" w:color="auto"/>
              <w:bottom w:val="single" w:sz="4" w:space="0" w:color="auto"/>
              <w:right w:val="single" w:sz="4" w:space="0" w:color="auto"/>
            </w:tcBorders>
          </w:tcPr>
          <w:p w14:paraId="5A3D9E3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Unwillingness for cross-cultural collaboration </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8EB22B6"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3F9F5039" w14:textId="77777777" w:rsidR="004632D8" w:rsidRPr="002E29C3" w:rsidRDefault="004632D8" w:rsidP="007E7A16">
            <w:pPr>
              <w:spacing w:line="240" w:lineRule="auto"/>
              <w:rPr>
                <w:rFonts w:eastAsia="Times New Roman"/>
                <w:lang w:val="en-US"/>
              </w:rPr>
            </w:pPr>
          </w:p>
        </w:tc>
      </w:tr>
      <w:tr w:rsidR="004632D8" w:rsidRPr="004432A9" w14:paraId="74963615" w14:textId="77777777" w:rsidTr="007E7A16">
        <w:tc>
          <w:tcPr>
            <w:tcW w:w="3256" w:type="dxa"/>
            <w:tcBorders>
              <w:top w:val="single" w:sz="4" w:space="0" w:color="auto"/>
              <w:left w:val="single" w:sz="4" w:space="0" w:color="auto"/>
              <w:bottom w:val="single" w:sz="4" w:space="0" w:color="auto"/>
              <w:right w:val="single" w:sz="4" w:space="0" w:color="auto"/>
            </w:tcBorders>
          </w:tcPr>
          <w:p w14:paraId="5EABCA23"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Inability to reconsider original cultural identity</w:t>
            </w:r>
          </w:p>
        </w:tc>
        <w:tc>
          <w:tcPr>
            <w:tcW w:w="3969" w:type="dxa"/>
            <w:vMerge w:val="restart"/>
            <w:tcBorders>
              <w:top w:val="single" w:sz="4" w:space="0" w:color="auto"/>
              <w:left w:val="single" w:sz="4" w:space="0" w:color="auto"/>
              <w:bottom w:val="single" w:sz="4" w:space="0" w:color="auto"/>
              <w:right w:val="single" w:sz="4" w:space="0" w:color="auto"/>
            </w:tcBorders>
          </w:tcPr>
          <w:p w14:paraId="7F768471"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Preservation of own cultural identity</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00C3DA31" w14:textId="77777777" w:rsidR="004632D8" w:rsidRPr="002E29C3" w:rsidRDefault="004632D8" w:rsidP="007E7A16">
            <w:pPr>
              <w:spacing w:line="240" w:lineRule="auto"/>
              <w:rPr>
                <w:rFonts w:eastAsia="Times New Roman"/>
                <w:lang w:val="en-US"/>
              </w:rPr>
            </w:pPr>
          </w:p>
        </w:tc>
      </w:tr>
      <w:tr w:rsidR="004632D8" w:rsidRPr="004432A9" w14:paraId="100ED668" w14:textId="77777777" w:rsidTr="007E7A16">
        <w:tc>
          <w:tcPr>
            <w:tcW w:w="3256" w:type="dxa"/>
            <w:tcBorders>
              <w:top w:val="single" w:sz="4" w:space="0" w:color="auto"/>
              <w:left w:val="single" w:sz="4" w:space="0" w:color="auto"/>
              <w:bottom w:val="single" w:sz="4" w:space="0" w:color="auto"/>
              <w:right w:val="single" w:sz="4" w:space="0" w:color="auto"/>
            </w:tcBorders>
          </w:tcPr>
          <w:p w14:paraId="41A5AAE2"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Unwillingness to reconsider original cultural identity</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B996AA9"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179D7E9C" w14:textId="77777777" w:rsidR="004632D8" w:rsidRPr="002E29C3" w:rsidRDefault="004632D8" w:rsidP="007E7A16">
            <w:pPr>
              <w:spacing w:line="240" w:lineRule="auto"/>
              <w:rPr>
                <w:rFonts w:eastAsia="Times New Roman"/>
                <w:lang w:val="en-US"/>
              </w:rPr>
            </w:pPr>
          </w:p>
        </w:tc>
      </w:tr>
      <w:tr w:rsidR="004632D8" w:rsidRPr="004432A9" w14:paraId="6B2AC0DC" w14:textId="77777777" w:rsidTr="007E7A16">
        <w:tc>
          <w:tcPr>
            <w:tcW w:w="3256" w:type="dxa"/>
            <w:tcBorders>
              <w:top w:val="single" w:sz="4" w:space="0" w:color="auto"/>
              <w:left w:val="single" w:sz="4" w:space="0" w:color="auto"/>
              <w:bottom w:val="single" w:sz="4" w:space="0" w:color="auto"/>
              <w:right w:val="single" w:sz="4" w:space="0" w:color="auto"/>
            </w:tcBorders>
          </w:tcPr>
          <w:p w14:paraId="2443FBF2"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lastRenderedPageBreak/>
              <w:t>Formation of appropriate expectations from supervisors</w:t>
            </w:r>
          </w:p>
        </w:tc>
        <w:tc>
          <w:tcPr>
            <w:tcW w:w="3969" w:type="dxa"/>
            <w:vMerge w:val="restart"/>
            <w:tcBorders>
              <w:top w:val="single" w:sz="4" w:space="0" w:color="auto"/>
              <w:left w:val="single" w:sz="4" w:space="0" w:color="auto"/>
              <w:bottom w:val="single" w:sz="4" w:space="0" w:color="auto"/>
              <w:right w:val="single" w:sz="4" w:space="0" w:color="auto"/>
            </w:tcBorders>
          </w:tcPr>
          <w:p w14:paraId="5F25342D" w14:textId="77777777" w:rsidR="004632D8" w:rsidRPr="002E29C3" w:rsidRDefault="004632D8" w:rsidP="007E7A16">
            <w:pPr>
              <w:tabs>
                <w:tab w:val="left" w:pos="3119"/>
                <w:tab w:val="left" w:pos="9072"/>
              </w:tabs>
              <w:spacing w:line="240" w:lineRule="auto"/>
              <w:rPr>
                <w:rFonts w:eastAsia="Times New Roman"/>
                <w:lang w:val="en-US"/>
              </w:rPr>
            </w:pPr>
            <w:r w:rsidRPr="002E29C3">
              <w:rPr>
                <w:lang w:val="en-US"/>
              </w:rPr>
              <w:t xml:space="preserve">Emerging </w:t>
            </w:r>
            <w:r w:rsidRPr="002E29C3">
              <w:rPr>
                <w:rFonts w:eastAsia="Times New Roman"/>
                <w:color w:val="000000"/>
                <w:lang w:val="en-US" w:eastAsia="de-DE"/>
              </w:rPr>
              <w:t>cognitive understanding of cultural difference and</w:t>
            </w:r>
            <w:r w:rsidRPr="002E29C3">
              <w:rPr>
                <w:rFonts w:eastAsia="Times New Roman"/>
                <w:i/>
                <w:color w:val="000000"/>
                <w:lang w:val="en-US" w:eastAsia="de-DE"/>
              </w:rPr>
              <w:t xml:space="preserve"> </w:t>
            </w:r>
            <w:r w:rsidRPr="002E29C3">
              <w:rPr>
                <w:rFonts w:eastAsia="Times New Roman"/>
                <w:lang w:val="en-US"/>
              </w:rPr>
              <w:t xml:space="preserve">knowledge-based trust </w:t>
            </w:r>
          </w:p>
          <w:p w14:paraId="314F8435" w14:textId="77777777" w:rsidR="004632D8" w:rsidRPr="002E29C3" w:rsidRDefault="004632D8" w:rsidP="007E7A16">
            <w:pPr>
              <w:tabs>
                <w:tab w:val="left" w:pos="3119"/>
                <w:tab w:val="left" w:pos="9072"/>
              </w:tabs>
              <w:spacing w:line="240" w:lineRule="auto"/>
              <w:rPr>
                <w:rFonts w:eastAsia="Times New Roman"/>
                <w:lang w:val="en-US"/>
              </w:rPr>
            </w:pPr>
          </w:p>
        </w:tc>
        <w:tc>
          <w:tcPr>
            <w:tcW w:w="1696" w:type="dxa"/>
            <w:vMerge w:val="restart"/>
            <w:tcBorders>
              <w:top w:val="single" w:sz="4" w:space="0" w:color="auto"/>
              <w:left w:val="single" w:sz="4" w:space="0" w:color="auto"/>
              <w:bottom w:val="single" w:sz="4" w:space="0" w:color="auto"/>
              <w:right w:val="single" w:sz="4" w:space="0" w:color="auto"/>
            </w:tcBorders>
            <w:hideMark/>
          </w:tcPr>
          <w:p w14:paraId="528FA145"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Early acculturation phase: Surface level adaptation</w:t>
            </w:r>
          </w:p>
        </w:tc>
      </w:tr>
      <w:tr w:rsidR="004632D8" w:rsidRPr="004432A9" w14:paraId="365FE35A" w14:textId="77777777" w:rsidTr="007E7A16">
        <w:tc>
          <w:tcPr>
            <w:tcW w:w="3256" w:type="dxa"/>
            <w:tcBorders>
              <w:top w:val="single" w:sz="4" w:space="0" w:color="auto"/>
              <w:left w:val="single" w:sz="4" w:space="0" w:color="auto"/>
              <w:bottom w:val="single" w:sz="4" w:space="0" w:color="auto"/>
              <w:right w:val="single" w:sz="4" w:space="0" w:color="auto"/>
            </w:tcBorders>
          </w:tcPr>
          <w:p w14:paraId="6235AE3B"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Formation of appropriate expectations by supervisors</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06A0671"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3E86044D" w14:textId="77777777" w:rsidR="004632D8" w:rsidRPr="002E29C3" w:rsidRDefault="004632D8" w:rsidP="007E7A16">
            <w:pPr>
              <w:spacing w:line="240" w:lineRule="auto"/>
              <w:rPr>
                <w:rFonts w:eastAsia="Times New Roman"/>
                <w:lang w:val="en-US"/>
              </w:rPr>
            </w:pPr>
          </w:p>
        </w:tc>
      </w:tr>
      <w:tr w:rsidR="004632D8" w:rsidRPr="004432A9" w14:paraId="7329BE55" w14:textId="77777777" w:rsidTr="007E7A16">
        <w:tc>
          <w:tcPr>
            <w:tcW w:w="3256" w:type="dxa"/>
            <w:tcBorders>
              <w:top w:val="single" w:sz="4" w:space="0" w:color="auto"/>
              <w:left w:val="single" w:sz="4" w:space="0" w:color="auto"/>
              <w:bottom w:val="single" w:sz="4" w:space="0" w:color="auto"/>
              <w:right w:val="single" w:sz="4" w:space="0" w:color="auto"/>
            </w:tcBorders>
          </w:tcPr>
          <w:p w14:paraId="17A1C452"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Cultural accommodation </w:t>
            </w:r>
          </w:p>
        </w:tc>
        <w:tc>
          <w:tcPr>
            <w:tcW w:w="3969" w:type="dxa"/>
            <w:vMerge w:val="restart"/>
            <w:tcBorders>
              <w:top w:val="single" w:sz="4" w:space="0" w:color="auto"/>
              <w:left w:val="single" w:sz="4" w:space="0" w:color="auto"/>
              <w:bottom w:val="single" w:sz="4" w:space="0" w:color="auto"/>
              <w:right w:val="single" w:sz="4" w:space="0" w:color="auto"/>
            </w:tcBorders>
          </w:tcPr>
          <w:p w14:paraId="33F54259"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Moderating factors triggering cultural adaptation</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62FF31E3" w14:textId="77777777" w:rsidR="004632D8" w:rsidRPr="002E29C3" w:rsidRDefault="004632D8" w:rsidP="007E7A16">
            <w:pPr>
              <w:spacing w:line="240" w:lineRule="auto"/>
              <w:rPr>
                <w:rFonts w:eastAsia="Times New Roman"/>
                <w:lang w:val="en-US"/>
              </w:rPr>
            </w:pPr>
          </w:p>
        </w:tc>
      </w:tr>
      <w:tr w:rsidR="004632D8" w:rsidRPr="002E29C3" w14:paraId="5D9B3B1A" w14:textId="77777777" w:rsidTr="007E7A16">
        <w:tc>
          <w:tcPr>
            <w:tcW w:w="3256" w:type="dxa"/>
            <w:tcBorders>
              <w:top w:val="single" w:sz="4" w:space="0" w:color="auto"/>
              <w:left w:val="single" w:sz="4" w:space="0" w:color="auto"/>
              <w:bottom w:val="single" w:sz="4" w:space="0" w:color="auto"/>
              <w:right w:val="single" w:sz="4" w:space="0" w:color="auto"/>
            </w:tcBorders>
          </w:tcPr>
          <w:p w14:paraId="2377C029"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Country context</w:t>
            </w:r>
          </w:p>
        </w:tc>
        <w:tc>
          <w:tcPr>
            <w:tcW w:w="3969" w:type="dxa"/>
            <w:vMerge/>
            <w:tcBorders>
              <w:top w:val="single" w:sz="4" w:space="0" w:color="auto"/>
              <w:left w:val="single" w:sz="4" w:space="0" w:color="auto"/>
              <w:bottom w:val="single" w:sz="4" w:space="0" w:color="auto"/>
              <w:right w:val="single" w:sz="4" w:space="0" w:color="auto"/>
            </w:tcBorders>
          </w:tcPr>
          <w:p w14:paraId="4413B358" w14:textId="77777777" w:rsidR="004632D8" w:rsidRPr="002E29C3" w:rsidRDefault="004632D8" w:rsidP="007E7A16">
            <w:pPr>
              <w:tabs>
                <w:tab w:val="left" w:pos="3119"/>
                <w:tab w:val="left" w:pos="9072"/>
              </w:tabs>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tcPr>
          <w:p w14:paraId="42D417A0" w14:textId="77777777" w:rsidR="004632D8" w:rsidRPr="002E29C3" w:rsidRDefault="004632D8" w:rsidP="007E7A16">
            <w:pPr>
              <w:spacing w:line="240" w:lineRule="auto"/>
              <w:rPr>
                <w:rFonts w:eastAsia="Times New Roman"/>
                <w:lang w:val="en-US"/>
              </w:rPr>
            </w:pPr>
          </w:p>
        </w:tc>
      </w:tr>
      <w:tr w:rsidR="004632D8" w:rsidRPr="004432A9" w14:paraId="30135121" w14:textId="77777777" w:rsidTr="007E7A16">
        <w:tc>
          <w:tcPr>
            <w:tcW w:w="3256" w:type="dxa"/>
            <w:tcBorders>
              <w:top w:val="single" w:sz="4" w:space="0" w:color="auto"/>
              <w:left w:val="single" w:sz="4" w:space="0" w:color="auto"/>
              <w:bottom w:val="single" w:sz="4" w:space="0" w:color="auto"/>
              <w:right w:val="single" w:sz="4" w:space="0" w:color="auto"/>
            </w:tcBorders>
          </w:tcPr>
          <w:p w14:paraId="27373674" w14:textId="77777777" w:rsidR="004632D8" w:rsidRPr="002E29C3" w:rsidRDefault="004632D8" w:rsidP="007E7A16">
            <w:pPr>
              <w:tabs>
                <w:tab w:val="left" w:pos="3119"/>
                <w:tab w:val="left" w:pos="9072"/>
              </w:tabs>
              <w:spacing w:line="240" w:lineRule="auto"/>
              <w:rPr>
                <w:rFonts w:eastAsia="Times New Roman"/>
                <w:lang w:val="en-US"/>
              </w:rPr>
            </w:pPr>
            <w:r>
              <w:rPr>
                <w:rFonts w:eastAsia="Times New Roman"/>
                <w:lang w:val="en-US"/>
              </w:rPr>
              <w:t>Trusted third party of trustor nationality</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C30CA19" w14:textId="77777777" w:rsidR="004632D8" w:rsidRPr="002E29C3" w:rsidRDefault="004632D8" w:rsidP="007E7A16">
            <w:pPr>
              <w:spacing w:line="240" w:lineRule="auto"/>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46C5DF46" w14:textId="77777777" w:rsidR="004632D8" w:rsidRPr="002E29C3" w:rsidRDefault="004632D8" w:rsidP="007E7A16">
            <w:pPr>
              <w:spacing w:line="240" w:lineRule="auto"/>
              <w:rPr>
                <w:rFonts w:eastAsia="Times New Roman"/>
                <w:lang w:val="en-US"/>
              </w:rPr>
            </w:pPr>
          </w:p>
        </w:tc>
      </w:tr>
      <w:tr w:rsidR="004632D8" w:rsidRPr="004432A9" w14:paraId="63EF00E2" w14:textId="77777777" w:rsidTr="007E7A16">
        <w:tc>
          <w:tcPr>
            <w:tcW w:w="3256" w:type="dxa"/>
            <w:tcBorders>
              <w:top w:val="single" w:sz="4" w:space="0" w:color="auto"/>
              <w:left w:val="single" w:sz="4" w:space="0" w:color="auto"/>
              <w:bottom w:val="single" w:sz="4" w:space="0" w:color="auto"/>
              <w:right w:val="single" w:sz="4" w:space="0" w:color="auto"/>
            </w:tcBorders>
          </w:tcPr>
          <w:p w14:paraId="701C2A83"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Internalization of other culture</w:t>
            </w:r>
          </w:p>
        </w:tc>
        <w:tc>
          <w:tcPr>
            <w:tcW w:w="3969" w:type="dxa"/>
            <w:vMerge w:val="restart"/>
            <w:tcBorders>
              <w:top w:val="single" w:sz="4" w:space="0" w:color="auto"/>
              <w:left w:val="single" w:sz="4" w:space="0" w:color="auto"/>
              <w:bottom w:val="single" w:sz="4" w:space="0" w:color="auto"/>
              <w:right w:val="single" w:sz="4" w:space="0" w:color="auto"/>
            </w:tcBorders>
          </w:tcPr>
          <w:p w14:paraId="0397E765" w14:textId="77777777" w:rsidR="004632D8" w:rsidRPr="002E29C3" w:rsidRDefault="004632D8" w:rsidP="007E7A16">
            <w:pPr>
              <w:spacing w:after="60" w:line="240" w:lineRule="auto"/>
              <w:rPr>
                <w:rFonts w:eastAsia="Times New Roman"/>
                <w:lang w:val="en-US"/>
              </w:rPr>
            </w:pPr>
            <w:r w:rsidRPr="002E29C3">
              <w:rPr>
                <w:lang w:val="en-US"/>
              </w:rPr>
              <w:t>Renegotiation of the own cultural identity and i</w:t>
            </w:r>
            <w:r w:rsidRPr="002E29C3">
              <w:rPr>
                <w:rFonts w:eastAsia="Times New Roman"/>
                <w:lang w:val="en-US"/>
              </w:rPr>
              <w:t xml:space="preserve">dentity-based trust </w:t>
            </w:r>
          </w:p>
        </w:tc>
        <w:tc>
          <w:tcPr>
            <w:tcW w:w="1696" w:type="dxa"/>
            <w:vMerge w:val="restart"/>
            <w:tcBorders>
              <w:top w:val="single" w:sz="4" w:space="0" w:color="auto"/>
              <w:left w:val="single" w:sz="4" w:space="0" w:color="auto"/>
              <w:bottom w:val="single" w:sz="4" w:space="0" w:color="auto"/>
              <w:right w:val="single" w:sz="4" w:space="0" w:color="auto"/>
            </w:tcBorders>
            <w:hideMark/>
          </w:tcPr>
          <w:p w14:paraId="7594AE48" w14:textId="77777777" w:rsidR="004632D8" w:rsidRPr="002E29C3" w:rsidRDefault="004632D8" w:rsidP="007E7A16">
            <w:pPr>
              <w:tabs>
                <w:tab w:val="left" w:pos="3119"/>
                <w:tab w:val="left" w:pos="9072"/>
              </w:tabs>
              <w:spacing w:line="240" w:lineRule="auto"/>
              <w:rPr>
                <w:rFonts w:eastAsia="Times New Roman"/>
                <w:lang w:val="en-US"/>
              </w:rPr>
            </w:pPr>
            <w:r>
              <w:rPr>
                <w:rFonts w:eastAsia="Times New Roman"/>
                <w:lang w:val="en-US"/>
              </w:rPr>
              <w:t>Mature</w:t>
            </w:r>
            <w:r w:rsidRPr="002E29C3">
              <w:rPr>
                <w:rFonts w:eastAsia="Times New Roman"/>
                <w:lang w:val="en-US"/>
              </w:rPr>
              <w:t xml:space="preserve"> acculturation phase: Deep level adaptation</w:t>
            </w:r>
          </w:p>
        </w:tc>
      </w:tr>
      <w:tr w:rsidR="004632D8" w:rsidRPr="002E29C3" w14:paraId="6E1721CB" w14:textId="77777777" w:rsidTr="007E7A16">
        <w:tc>
          <w:tcPr>
            <w:tcW w:w="3256" w:type="dxa"/>
            <w:tcBorders>
              <w:top w:val="single" w:sz="4" w:space="0" w:color="auto"/>
              <w:left w:val="single" w:sz="4" w:space="0" w:color="auto"/>
              <w:bottom w:val="single" w:sz="4" w:space="0" w:color="auto"/>
              <w:right w:val="single" w:sz="4" w:space="0" w:color="auto"/>
            </w:tcBorders>
          </w:tcPr>
          <w:p w14:paraId="6301BA56" w14:textId="77777777" w:rsidR="004632D8" w:rsidRPr="002E29C3" w:rsidRDefault="004632D8" w:rsidP="007E7A16">
            <w:pPr>
              <w:tabs>
                <w:tab w:val="left" w:pos="3119"/>
                <w:tab w:val="left" w:pos="9072"/>
              </w:tabs>
              <w:rPr>
                <w:rFonts w:eastAsia="Times New Roman"/>
                <w:lang w:val="en-US"/>
              </w:rPr>
            </w:pPr>
            <w:r w:rsidRPr="002E29C3">
              <w:rPr>
                <w:rFonts w:eastAsia="Times New Roman"/>
                <w:lang w:val="en-US"/>
              </w:rPr>
              <w:t>Estrangement of own culture</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4566615" w14:textId="77777777" w:rsidR="004632D8" w:rsidRPr="002E29C3" w:rsidRDefault="004632D8" w:rsidP="007E7A16">
            <w:pPr>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1197229A" w14:textId="77777777" w:rsidR="004632D8" w:rsidRPr="002E29C3" w:rsidRDefault="004632D8" w:rsidP="007E7A16">
            <w:pPr>
              <w:rPr>
                <w:rFonts w:eastAsia="Times New Roman"/>
                <w:lang w:val="en-US"/>
              </w:rPr>
            </w:pPr>
          </w:p>
        </w:tc>
      </w:tr>
      <w:tr w:rsidR="004632D8" w:rsidRPr="004432A9" w14:paraId="6293AA9B" w14:textId="77777777" w:rsidTr="007E7A16">
        <w:tc>
          <w:tcPr>
            <w:tcW w:w="3256" w:type="dxa"/>
            <w:tcBorders>
              <w:top w:val="single" w:sz="4" w:space="0" w:color="auto"/>
              <w:left w:val="single" w:sz="4" w:space="0" w:color="auto"/>
              <w:bottom w:val="single" w:sz="4" w:space="0" w:color="auto"/>
              <w:right w:val="single" w:sz="4" w:space="0" w:color="auto"/>
            </w:tcBorders>
          </w:tcPr>
          <w:p w14:paraId="08785D43" w14:textId="77777777" w:rsidR="004632D8" w:rsidRPr="002E29C3" w:rsidRDefault="004632D8" w:rsidP="007E7A16">
            <w:pPr>
              <w:tabs>
                <w:tab w:val="left" w:pos="3119"/>
                <w:tab w:val="left" w:pos="9072"/>
              </w:tabs>
              <w:spacing w:line="240" w:lineRule="auto"/>
              <w:rPr>
                <w:rFonts w:eastAsia="Times New Roman"/>
                <w:lang w:val="en-US"/>
              </w:rPr>
            </w:pPr>
            <w:r>
              <w:rPr>
                <w:rFonts w:eastAsia="Times New Roman"/>
                <w:lang w:val="en-US"/>
              </w:rPr>
              <w:t>Trusted third party of trustee nationality</w:t>
            </w:r>
          </w:p>
        </w:tc>
        <w:tc>
          <w:tcPr>
            <w:tcW w:w="3969" w:type="dxa"/>
            <w:vMerge w:val="restart"/>
            <w:tcBorders>
              <w:top w:val="single" w:sz="4" w:space="0" w:color="auto"/>
              <w:left w:val="single" w:sz="4" w:space="0" w:color="auto"/>
              <w:bottom w:val="single" w:sz="4" w:space="0" w:color="auto"/>
              <w:right w:val="single" w:sz="4" w:space="0" w:color="auto"/>
            </w:tcBorders>
          </w:tcPr>
          <w:p w14:paraId="0C9E9834"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Moderating factors promoting trust consolidation</w:t>
            </w: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3B41B398" w14:textId="77777777" w:rsidR="004632D8" w:rsidRPr="002E29C3" w:rsidRDefault="004632D8" w:rsidP="007E7A16">
            <w:pPr>
              <w:rPr>
                <w:rFonts w:eastAsia="Times New Roman"/>
                <w:lang w:val="en-US"/>
              </w:rPr>
            </w:pPr>
          </w:p>
        </w:tc>
      </w:tr>
      <w:tr w:rsidR="004632D8" w:rsidRPr="004432A9" w14:paraId="563B267D" w14:textId="77777777" w:rsidTr="007E7A16">
        <w:tc>
          <w:tcPr>
            <w:tcW w:w="3256" w:type="dxa"/>
            <w:tcBorders>
              <w:top w:val="single" w:sz="4" w:space="0" w:color="auto"/>
              <w:left w:val="single" w:sz="4" w:space="0" w:color="auto"/>
              <w:bottom w:val="single" w:sz="4" w:space="0" w:color="auto"/>
              <w:right w:val="single" w:sz="4" w:space="0" w:color="auto"/>
            </w:tcBorders>
          </w:tcPr>
          <w:p w14:paraId="5604D4B9" w14:textId="77777777" w:rsidR="004632D8" w:rsidRPr="002E29C3" w:rsidRDefault="004632D8" w:rsidP="007E7A16">
            <w:pPr>
              <w:tabs>
                <w:tab w:val="left" w:pos="3119"/>
                <w:tab w:val="left" w:pos="9072"/>
              </w:tabs>
              <w:spacing w:line="240" w:lineRule="auto"/>
              <w:rPr>
                <w:rFonts w:eastAsia="Times New Roman"/>
                <w:lang w:val="en-US"/>
              </w:rPr>
            </w:pPr>
            <w:r w:rsidRPr="002E29C3">
              <w:rPr>
                <w:rFonts w:eastAsia="Times New Roman"/>
                <w:lang w:val="en-US"/>
              </w:rPr>
              <w:t xml:space="preserve">Time </w:t>
            </w:r>
            <w:r>
              <w:rPr>
                <w:rFonts w:eastAsia="Times New Roman"/>
                <w:lang w:val="en-US"/>
              </w:rPr>
              <w:t xml:space="preserve">spent </w:t>
            </w:r>
            <w:r w:rsidRPr="002E29C3">
              <w:rPr>
                <w:rFonts w:eastAsia="Times New Roman"/>
                <w:lang w:val="en-US"/>
              </w:rPr>
              <w:t>in the foreign environment</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261A3F0" w14:textId="77777777" w:rsidR="004632D8" w:rsidRPr="002E29C3" w:rsidRDefault="004632D8" w:rsidP="007E7A16">
            <w:pPr>
              <w:rPr>
                <w:rFonts w:eastAsia="Times New Roman"/>
                <w:lang w:val="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46DAE2C9" w14:textId="77777777" w:rsidR="004632D8" w:rsidRPr="002E29C3" w:rsidRDefault="004632D8" w:rsidP="007E7A16">
            <w:pPr>
              <w:rPr>
                <w:rFonts w:eastAsia="Times New Roman"/>
                <w:lang w:val="en-US"/>
              </w:rPr>
            </w:pPr>
          </w:p>
        </w:tc>
      </w:tr>
    </w:tbl>
    <w:p w14:paraId="364071B6" w14:textId="77777777" w:rsidR="004632D8" w:rsidRDefault="004632D8" w:rsidP="004632D8">
      <w:pPr>
        <w:spacing w:after="60"/>
        <w:rPr>
          <w:rFonts w:eastAsia="Calibri" w:cs="Times New Roman"/>
          <w:b/>
          <w:lang w:val="en-US" w:eastAsia="en-US"/>
        </w:rPr>
      </w:pPr>
    </w:p>
    <w:p w14:paraId="615726F6" w14:textId="77777777" w:rsidR="004632D8" w:rsidRPr="002E29C3" w:rsidRDefault="004632D8" w:rsidP="004632D8">
      <w:pPr>
        <w:spacing w:line="240" w:lineRule="auto"/>
        <w:rPr>
          <w:rFonts w:eastAsia="Calibri" w:cs="Times New Roman"/>
          <w:b/>
          <w:bCs/>
          <w:lang w:val="en-US" w:eastAsia="en-US"/>
        </w:rPr>
      </w:pPr>
      <w:r>
        <w:rPr>
          <w:rFonts w:eastAsia="Calibri" w:cs="Times New Roman"/>
          <w:b/>
          <w:bCs/>
          <w:lang w:val="en-US" w:eastAsia="en-US"/>
        </w:rPr>
        <w:t>Appendix</w:t>
      </w:r>
      <w:r w:rsidRPr="002E29C3">
        <w:rPr>
          <w:rFonts w:eastAsia="Calibri" w:cs="Times New Roman"/>
          <w:b/>
          <w:bCs/>
          <w:lang w:val="en-US" w:eastAsia="en-US"/>
        </w:rPr>
        <w:t xml:space="preserve"> 2: Trustor Cultural Profile</w:t>
      </w:r>
    </w:p>
    <w:tbl>
      <w:tblPr>
        <w:tblStyle w:val="TableGrid"/>
        <w:tblW w:w="0" w:type="auto"/>
        <w:tblLook w:val="04A0" w:firstRow="1" w:lastRow="0" w:firstColumn="1" w:lastColumn="0" w:noHBand="0" w:noVBand="1"/>
      </w:tblPr>
      <w:tblGrid>
        <w:gridCol w:w="9060"/>
      </w:tblGrid>
      <w:tr w:rsidR="004632D8" w:rsidRPr="002E29C3" w14:paraId="7D41A2FB" w14:textId="77777777" w:rsidTr="007E7A16">
        <w:tc>
          <w:tcPr>
            <w:tcW w:w="9060" w:type="dxa"/>
          </w:tcPr>
          <w:p w14:paraId="677E8F05" w14:textId="77777777" w:rsidR="004632D8" w:rsidRPr="002E29C3" w:rsidRDefault="004632D8" w:rsidP="004632D8">
            <w:pPr>
              <w:numPr>
                <w:ilvl w:val="0"/>
                <w:numId w:val="1"/>
              </w:numPr>
              <w:spacing w:after="60" w:line="240" w:lineRule="auto"/>
              <w:contextualSpacing/>
              <w:rPr>
                <w:rFonts w:eastAsia="Calibri" w:cs="Times New Roman"/>
                <w:b/>
                <w:bCs/>
                <w:lang w:val="en-US" w:eastAsia="en-US"/>
              </w:rPr>
            </w:pPr>
            <w:r w:rsidRPr="002E29C3">
              <w:rPr>
                <w:rFonts w:eastAsia="Calibri" w:cs="Times New Roman"/>
                <w:i/>
                <w:u w:val="single"/>
                <w:lang w:val="en-US" w:eastAsia="en-US"/>
              </w:rPr>
              <w:t>Cosmopolitans</w:t>
            </w:r>
          </w:p>
        </w:tc>
      </w:tr>
      <w:tr w:rsidR="004632D8" w:rsidRPr="009843BC" w14:paraId="2A734833" w14:textId="77777777" w:rsidTr="007E7A16">
        <w:tc>
          <w:tcPr>
            <w:tcW w:w="9060" w:type="dxa"/>
          </w:tcPr>
          <w:p w14:paraId="5A16742A" w14:textId="77777777" w:rsidR="004632D8" w:rsidRPr="002E29C3" w:rsidRDefault="004632D8" w:rsidP="007E7A16">
            <w:pPr>
              <w:spacing w:after="60" w:line="240" w:lineRule="auto"/>
              <w:rPr>
                <w:rFonts w:eastAsia="Calibri" w:cs="Times New Roman"/>
                <w:i/>
                <w:u w:val="single"/>
                <w:lang w:val="en-US" w:eastAsia="en-US"/>
              </w:rPr>
            </w:pPr>
            <w:r w:rsidRPr="002E29C3">
              <w:rPr>
                <w:rFonts w:eastAsia="Times New Roman" w:cs="Times New Roman"/>
                <w:color w:val="000000"/>
                <w:lang w:val="en-US" w:eastAsia="de-DE"/>
              </w:rPr>
              <w:t>“</w:t>
            </w:r>
            <w:r>
              <w:rPr>
                <w:rFonts w:eastAsia="Times New Roman" w:cs="Times New Roman"/>
                <w:color w:val="000000"/>
                <w:lang w:val="en-US" w:eastAsia="de-DE"/>
              </w:rPr>
              <w:t>When I grew up in Shanghai, I was exposed to a lot of international influences early on</w:t>
            </w:r>
            <w:r w:rsidRPr="002E29C3">
              <w:rPr>
                <w:rFonts w:eastAsia="Times New Roman" w:cs="Times New Roman"/>
                <w:color w:val="000000"/>
                <w:lang w:val="en-US" w:eastAsia="de-DE"/>
              </w:rPr>
              <w:t xml:space="preserve">.” (Chinese </w:t>
            </w:r>
            <w:r>
              <w:rPr>
                <w:rFonts w:eastAsia="Times New Roman" w:cs="Times New Roman"/>
                <w:color w:val="000000"/>
                <w:lang w:val="en-US" w:eastAsia="de-DE"/>
              </w:rPr>
              <w:t>35</w:t>
            </w:r>
            <w:r w:rsidRPr="002E29C3">
              <w:rPr>
                <w:rFonts w:eastAsia="Times New Roman" w:cs="Times New Roman"/>
                <w:color w:val="000000"/>
                <w:lang w:val="en-US" w:eastAsia="de-DE"/>
              </w:rPr>
              <w:t>)</w:t>
            </w:r>
          </w:p>
        </w:tc>
      </w:tr>
      <w:tr w:rsidR="004632D8" w:rsidRPr="00906B4E" w14:paraId="22AA6FD1" w14:textId="77777777" w:rsidTr="007E7A16">
        <w:tc>
          <w:tcPr>
            <w:tcW w:w="9060" w:type="dxa"/>
          </w:tcPr>
          <w:p w14:paraId="23A5974F" w14:textId="741E2E80" w:rsidR="004632D8" w:rsidRPr="002E29C3" w:rsidRDefault="004632D8" w:rsidP="007E7A16">
            <w:pPr>
              <w:spacing w:after="60" w:line="240" w:lineRule="auto"/>
              <w:rPr>
                <w:rFonts w:eastAsia="Times New Roman" w:cs="Times New Roman"/>
                <w:color w:val="000000"/>
                <w:lang w:val="en-US" w:eastAsia="de-DE"/>
              </w:rPr>
            </w:pPr>
            <w:r w:rsidRPr="002470AB">
              <w:rPr>
                <w:rFonts w:eastAsia="Times New Roman" w:cs="Times New Roman"/>
                <w:color w:val="000000" w:themeColor="text1"/>
                <w:lang w:val="en-US" w:eastAsia="de-DE"/>
              </w:rPr>
              <w:t>“</w:t>
            </w:r>
            <w:r w:rsidR="00EE0ED9" w:rsidRPr="002470AB">
              <w:rPr>
                <w:rFonts w:eastAsia="Times New Roman" w:cs="Times New Roman"/>
                <w:color w:val="000000" w:themeColor="text1"/>
                <w:lang w:val="en-US" w:eastAsia="de-DE"/>
              </w:rPr>
              <w:t xml:space="preserve">I was raised in Shanghai and I </w:t>
            </w:r>
            <w:r w:rsidR="00550F44" w:rsidRPr="002470AB">
              <w:rPr>
                <w:rFonts w:eastAsia="Times New Roman" w:cs="Times New Roman"/>
                <w:color w:val="000000" w:themeColor="text1"/>
                <w:lang w:val="en-US" w:eastAsia="de-DE"/>
              </w:rPr>
              <w:t>consider</w:t>
            </w:r>
            <w:r w:rsidR="00EE0ED9" w:rsidRPr="002470AB">
              <w:rPr>
                <w:rFonts w:eastAsia="Times New Roman" w:cs="Times New Roman"/>
                <w:color w:val="000000" w:themeColor="text1"/>
                <w:lang w:val="en-US" w:eastAsia="de-DE"/>
              </w:rPr>
              <w:t xml:space="preserve"> myself as more individualistic than other Chinese. </w:t>
            </w:r>
            <w:r w:rsidR="00550F44" w:rsidRPr="002470AB">
              <w:rPr>
                <w:rFonts w:eastAsia="Times New Roman" w:cs="Times New Roman"/>
                <w:color w:val="000000" w:themeColor="text1"/>
                <w:lang w:val="en-US" w:eastAsia="de-DE"/>
              </w:rPr>
              <w:t xml:space="preserve">I am relatively pragmatic and less relationship-oriented. […] </w:t>
            </w:r>
            <w:r w:rsidR="00906B4E" w:rsidRPr="002470AB">
              <w:rPr>
                <w:rFonts w:eastAsia="Times New Roman" w:cs="Times New Roman"/>
                <w:color w:val="000000" w:themeColor="text1"/>
                <w:lang w:val="en-US" w:eastAsia="de-DE"/>
              </w:rPr>
              <w:t>It was my plan to work abroad. I always wanted to work in a foreign setting, in order to learn from each other and grow from this experience</w:t>
            </w:r>
            <w:r w:rsidRPr="002470AB">
              <w:rPr>
                <w:rFonts w:eastAsia="Times New Roman" w:cs="Times New Roman"/>
                <w:color w:val="000000" w:themeColor="text1"/>
                <w:lang w:val="en-US" w:eastAsia="de-DE"/>
              </w:rPr>
              <w:t xml:space="preserve">.” (Chinese </w:t>
            </w:r>
            <w:r w:rsidR="00906B4E" w:rsidRPr="002470AB">
              <w:rPr>
                <w:rFonts w:eastAsia="Times New Roman" w:cs="Times New Roman"/>
                <w:color w:val="000000" w:themeColor="text1"/>
                <w:lang w:val="en-US" w:eastAsia="de-DE"/>
              </w:rPr>
              <w:t>25</w:t>
            </w:r>
            <w:r w:rsidRPr="002470AB">
              <w:rPr>
                <w:rFonts w:eastAsia="Times New Roman" w:cs="Times New Roman"/>
                <w:color w:val="000000" w:themeColor="text1"/>
                <w:lang w:val="en-US" w:eastAsia="de-DE"/>
              </w:rPr>
              <w:t>)</w:t>
            </w:r>
          </w:p>
        </w:tc>
      </w:tr>
      <w:tr w:rsidR="004632D8" w:rsidRPr="002E29C3" w14:paraId="62F1F2AE" w14:textId="77777777" w:rsidTr="007E7A16">
        <w:tc>
          <w:tcPr>
            <w:tcW w:w="9060" w:type="dxa"/>
          </w:tcPr>
          <w:p w14:paraId="7F906EA7" w14:textId="77777777" w:rsidR="004632D8" w:rsidRPr="002E29C3" w:rsidRDefault="004632D8" w:rsidP="004632D8">
            <w:pPr>
              <w:numPr>
                <w:ilvl w:val="0"/>
                <w:numId w:val="1"/>
              </w:numPr>
              <w:spacing w:after="60" w:line="240" w:lineRule="auto"/>
              <w:contextualSpacing/>
              <w:rPr>
                <w:rFonts w:eastAsia="Times New Roman" w:cs="Times New Roman"/>
                <w:color w:val="000000"/>
                <w:lang w:val="en-US" w:eastAsia="de-DE"/>
              </w:rPr>
            </w:pPr>
            <w:r w:rsidRPr="002E29C3">
              <w:rPr>
                <w:rFonts w:eastAsia="Calibri" w:cs="Times New Roman"/>
                <w:i/>
                <w:u w:val="single"/>
                <w:lang w:val="en-US" w:eastAsia="en-US"/>
              </w:rPr>
              <w:t>Hybrids</w:t>
            </w:r>
          </w:p>
        </w:tc>
      </w:tr>
      <w:tr w:rsidR="004632D8" w:rsidRPr="002E29C3" w14:paraId="1D8059B5" w14:textId="77777777" w:rsidTr="007E7A16">
        <w:tc>
          <w:tcPr>
            <w:tcW w:w="9060" w:type="dxa"/>
          </w:tcPr>
          <w:p w14:paraId="76F7DA58" w14:textId="77777777" w:rsidR="004632D8" w:rsidRPr="002E29C3" w:rsidRDefault="004632D8" w:rsidP="007E7A16">
            <w:pPr>
              <w:spacing w:after="60" w:line="240" w:lineRule="auto"/>
              <w:rPr>
                <w:rFonts w:eastAsia="Times New Roman" w:cs="Times New Roman"/>
                <w:color w:val="000000"/>
                <w:lang w:val="en-US" w:eastAsia="de-DE"/>
              </w:rPr>
            </w:pPr>
            <w:r w:rsidRPr="002E29C3">
              <w:rPr>
                <w:rFonts w:eastAsia="Times New Roman" w:cs="Times New Roman"/>
                <w:color w:val="000000"/>
                <w:lang w:val="en-US" w:eastAsia="de-DE"/>
              </w:rPr>
              <w:t>“I still think Chinese in a lot of ways, and I am still rooted in Chinese culture. I would not deny this fact and I think it is good and it is an important part of my identity what I want to keep. But overall I am a blend. For example, with human encounters I pay close attention to feelings and the face of my counterpart. Politeness, this form of Asian interaction. I think this is a clever and elegant part. And Germans are more egocentric, which is also okay, why should it not be okay. In these aspects I am not completely German, but my lifestyle is not Chinese any more. I don’t let social norms dictate my life. I am very autonomous, even more autonomous than some Germans.” (Chinese 31)</w:t>
            </w:r>
          </w:p>
        </w:tc>
      </w:tr>
      <w:tr w:rsidR="004632D8" w:rsidRPr="00EE0ED9" w14:paraId="35E11F85" w14:textId="77777777" w:rsidTr="007E7A16">
        <w:tc>
          <w:tcPr>
            <w:tcW w:w="9060" w:type="dxa"/>
          </w:tcPr>
          <w:p w14:paraId="5FFE326B" w14:textId="77777777" w:rsidR="004632D8" w:rsidRPr="002E29C3" w:rsidRDefault="004632D8" w:rsidP="007E7A16">
            <w:pPr>
              <w:spacing w:after="60" w:line="240" w:lineRule="auto"/>
              <w:rPr>
                <w:rFonts w:eastAsia="Times New Roman" w:cs="Times New Roman"/>
                <w:color w:val="000000"/>
                <w:lang w:val="en-US" w:eastAsia="de-DE"/>
              </w:rPr>
            </w:pPr>
            <w:r w:rsidRPr="002E29C3">
              <w:rPr>
                <w:rFonts w:eastAsia="Times New Roman" w:cs="Times New Roman"/>
                <w:color w:val="000000"/>
                <w:lang w:val="en-US" w:eastAsia="de-DE"/>
              </w:rPr>
              <w:t>“I can only say that I am not a typical Chinese, but that doesn’t mean that my behavior is completely different. […] I’m a more open compared to the normal Chinese.” (Chinese 64)</w:t>
            </w:r>
          </w:p>
        </w:tc>
      </w:tr>
      <w:tr w:rsidR="004632D8" w:rsidRPr="002E29C3" w14:paraId="72BDB853" w14:textId="77777777" w:rsidTr="007E7A16">
        <w:tc>
          <w:tcPr>
            <w:tcW w:w="9060" w:type="dxa"/>
          </w:tcPr>
          <w:p w14:paraId="1882F355" w14:textId="77777777" w:rsidR="004632D8" w:rsidRPr="002E29C3" w:rsidRDefault="004632D8" w:rsidP="004632D8">
            <w:pPr>
              <w:numPr>
                <w:ilvl w:val="0"/>
                <w:numId w:val="1"/>
              </w:numPr>
              <w:spacing w:after="120" w:line="240" w:lineRule="auto"/>
              <w:contextualSpacing/>
              <w:rPr>
                <w:rFonts w:eastAsia="Times New Roman" w:cs="Times New Roman"/>
                <w:color w:val="000000"/>
                <w:lang w:val="en-US" w:eastAsia="de-DE"/>
              </w:rPr>
            </w:pPr>
            <w:r w:rsidRPr="002E29C3">
              <w:rPr>
                <w:rFonts w:eastAsia="Calibri" w:cs="Times New Roman"/>
                <w:i/>
                <w:u w:val="single"/>
                <w:lang w:val="en-GB" w:eastAsia="en-US"/>
              </w:rPr>
              <w:t>Culturally-bounds</w:t>
            </w:r>
          </w:p>
        </w:tc>
      </w:tr>
      <w:tr w:rsidR="004632D8" w:rsidRPr="002E29C3" w14:paraId="2AA012FA" w14:textId="77777777" w:rsidTr="007E7A16">
        <w:tc>
          <w:tcPr>
            <w:tcW w:w="9060" w:type="dxa"/>
          </w:tcPr>
          <w:p w14:paraId="73554E0C" w14:textId="404A87B8" w:rsidR="004632D8" w:rsidRPr="002E29C3" w:rsidRDefault="004632D8" w:rsidP="007E7A16">
            <w:pPr>
              <w:spacing w:after="60" w:line="240" w:lineRule="auto"/>
              <w:rPr>
                <w:rFonts w:eastAsia="Calibri" w:cs="Times New Roman"/>
                <w:i/>
                <w:u w:val="single"/>
                <w:lang w:val="en-GB" w:eastAsia="en-US"/>
              </w:rPr>
            </w:pPr>
            <w:r w:rsidRPr="002E29C3">
              <w:rPr>
                <w:rFonts w:eastAsia="Calibri" w:cs="Times New Roman"/>
                <w:color w:val="000000"/>
                <w:lang w:val="en-US" w:eastAsia="en-US"/>
              </w:rPr>
              <w:t xml:space="preserve">“I was always a </w:t>
            </w:r>
            <w:r w:rsidRPr="002E29C3">
              <w:rPr>
                <w:rFonts w:eastAsia="Calibri" w:cs="Times New Roman"/>
                <w:iCs/>
                <w:color w:val="000000"/>
                <w:lang w:val="en-US" w:eastAsia="en-US"/>
              </w:rPr>
              <w:t>good child</w:t>
            </w:r>
            <w:r w:rsidRPr="002E29C3">
              <w:rPr>
                <w:rFonts w:eastAsia="Calibri" w:cs="Times New Roman"/>
                <w:color w:val="000000"/>
                <w:lang w:val="en-US" w:eastAsia="en-US"/>
              </w:rPr>
              <w:t>. I have always listened to my parents and my boss</w:t>
            </w:r>
            <w:r w:rsidR="002470AB">
              <w:rPr>
                <w:rFonts w:eastAsia="Calibri" w:cs="Times New Roman"/>
                <w:color w:val="000000"/>
                <w:lang w:val="en-US" w:eastAsia="en-US"/>
              </w:rPr>
              <w:t>. […]</w:t>
            </w:r>
            <w:r w:rsidRPr="002E29C3">
              <w:rPr>
                <w:rFonts w:eastAsia="Calibri" w:cs="Times New Roman"/>
                <w:color w:val="000000"/>
                <w:lang w:val="en-US" w:eastAsia="en-US"/>
              </w:rPr>
              <w:t xml:space="preserve"> I only did what my parents were telling me to do: you need to go to a good university, don’t have your own thoughts. And I transport this now to my working environment in Germany and I think that I need to do what my boss tells me to do.” (Chinese 49)</w:t>
            </w:r>
          </w:p>
        </w:tc>
      </w:tr>
      <w:tr w:rsidR="004632D8" w:rsidRPr="002E29C3" w14:paraId="0750D68E" w14:textId="77777777" w:rsidTr="007E7A16">
        <w:tc>
          <w:tcPr>
            <w:tcW w:w="9060" w:type="dxa"/>
          </w:tcPr>
          <w:p w14:paraId="5A04DAF5" w14:textId="6297CAEA" w:rsidR="004632D8" w:rsidRPr="002E29C3" w:rsidRDefault="004632D8" w:rsidP="007E7A16">
            <w:pPr>
              <w:spacing w:after="60" w:line="240" w:lineRule="auto"/>
              <w:rPr>
                <w:rFonts w:eastAsia="Calibri" w:cs="Times New Roman"/>
                <w:color w:val="000000"/>
                <w:lang w:val="en-US" w:eastAsia="en-US"/>
              </w:rPr>
            </w:pPr>
            <w:r w:rsidRPr="002E29C3">
              <w:rPr>
                <w:rFonts w:eastAsia="Calibri" w:cs="Times New Roman"/>
                <w:color w:val="000000"/>
                <w:lang w:val="en-US" w:eastAsia="en-US"/>
              </w:rPr>
              <w:t xml:space="preserve">“I was raised in a very strict way, which has been quite formative for me, and this is what I pass on to my kids. </w:t>
            </w:r>
            <w:r w:rsidR="00740484">
              <w:rPr>
                <w:rFonts w:eastAsia="Calibri" w:cs="Times New Roman"/>
                <w:color w:val="000000"/>
                <w:lang w:val="en-US" w:eastAsia="en-US"/>
              </w:rPr>
              <w:t xml:space="preserve">[…] </w:t>
            </w:r>
            <w:r w:rsidRPr="002E29C3">
              <w:rPr>
                <w:rFonts w:eastAsia="Calibri" w:cs="Times New Roman"/>
                <w:color w:val="000000"/>
                <w:lang w:val="en-US" w:eastAsia="en-US"/>
              </w:rPr>
              <w:t>One value was especially important to my father: learning is everything. Therefore</w:t>
            </w:r>
            <w:r w:rsidR="00740484">
              <w:rPr>
                <w:rFonts w:eastAsia="Calibri" w:cs="Times New Roman"/>
                <w:color w:val="000000"/>
                <w:lang w:val="en-US" w:eastAsia="en-US"/>
              </w:rPr>
              <w:t>,</w:t>
            </w:r>
            <w:r w:rsidRPr="002E29C3">
              <w:rPr>
                <w:rFonts w:eastAsia="Calibri" w:cs="Times New Roman"/>
                <w:color w:val="000000"/>
                <w:lang w:val="en-US" w:eastAsia="en-US"/>
              </w:rPr>
              <w:t xml:space="preserve"> I was always learning and studying to make it to the top. Many do not understand this. They say: you have a job, you have a family, you are a woman, why do you expose yourself to all this pressure? The answer is evident: That is because of my upbringing.” (Chinese 56)</w:t>
            </w:r>
          </w:p>
        </w:tc>
      </w:tr>
    </w:tbl>
    <w:p w14:paraId="4343A821" w14:textId="77777777" w:rsidR="004632D8" w:rsidRDefault="004632D8" w:rsidP="004632D8">
      <w:pPr>
        <w:spacing w:after="60"/>
        <w:rPr>
          <w:rFonts w:eastAsia="Calibri" w:cs="Times New Roman"/>
          <w:b/>
          <w:bCs/>
          <w:lang w:val="en-US" w:eastAsia="en-US"/>
        </w:rPr>
      </w:pPr>
    </w:p>
    <w:p w14:paraId="1595C9B7" w14:textId="77777777" w:rsidR="004632D8" w:rsidRDefault="004632D8" w:rsidP="004632D8">
      <w:pPr>
        <w:spacing w:line="240" w:lineRule="auto"/>
        <w:rPr>
          <w:rFonts w:eastAsia="Calibri" w:cs="Times New Roman"/>
          <w:b/>
          <w:bCs/>
          <w:lang w:val="en-US" w:eastAsia="en-US"/>
        </w:rPr>
      </w:pPr>
      <w:r>
        <w:rPr>
          <w:rFonts w:eastAsia="Calibri" w:cs="Times New Roman"/>
          <w:b/>
          <w:bCs/>
          <w:lang w:val="en-US" w:eastAsia="en-US"/>
        </w:rPr>
        <w:br w:type="page"/>
      </w:r>
    </w:p>
    <w:p w14:paraId="2E682F26" w14:textId="77777777" w:rsidR="004632D8" w:rsidRDefault="004632D8" w:rsidP="004632D8">
      <w:pPr>
        <w:spacing w:line="240" w:lineRule="auto"/>
        <w:rPr>
          <w:rFonts w:eastAsia="Calibri" w:cs="Times New Roman"/>
          <w:b/>
          <w:color w:val="000000"/>
          <w:lang w:val="en-US" w:eastAsia="en-US"/>
        </w:rPr>
      </w:pPr>
      <w:bookmarkStart w:id="1" w:name="_Hlk77242077"/>
      <w:r>
        <w:rPr>
          <w:rFonts w:eastAsia="Calibri" w:cs="Times New Roman"/>
          <w:b/>
          <w:color w:val="000000"/>
          <w:lang w:val="en-US" w:eastAsia="en-US"/>
        </w:rPr>
        <w:lastRenderedPageBreak/>
        <w:t>Appendix</w:t>
      </w:r>
      <w:r w:rsidRPr="002E29C3">
        <w:rPr>
          <w:rFonts w:eastAsia="Calibri" w:cs="Times New Roman"/>
          <w:b/>
          <w:color w:val="000000"/>
          <w:lang w:val="en-US" w:eastAsia="en-US"/>
        </w:rPr>
        <w:t xml:space="preserve"> 3: Trust Development I – </w:t>
      </w:r>
      <w:r>
        <w:rPr>
          <w:rFonts w:eastAsia="Calibri" w:cs="Times New Roman"/>
          <w:b/>
          <w:color w:val="000000"/>
          <w:lang w:val="en-US" w:eastAsia="en-US"/>
        </w:rPr>
        <w:t xml:space="preserve">Initial </w:t>
      </w:r>
      <w:r w:rsidRPr="002E29C3">
        <w:rPr>
          <w:rFonts w:eastAsia="Calibri" w:cs="Times New Roman"/>
          <w:b/>
          <w:color w:val="000000"/>
          <w:lang w:val="en-US" w:eastAsia="en-US"/>
        </w:rPr>
        <w:t xml:space="preserve">Contact, </w:t>
      </w:r>
      <w:r>
        <w:rPr>
          <w:rFonts w:eastAsia="Calibri" w:cs="Times New Roman"/>
          <w:b/>
          <w:color w:val="000000"/>
          <w:lang w:val="en-US" w:eastAsia="en-US"/>
        </w:rPr>
        <w:t xml:space="preserve">Trust </w:t>
      </w:r>
      <w:r w:rsidRPr="002E29C3">
        <w:rPr>
          <w:rFonts w:eastAsia="Calibri" w:cs="Times New Roman"/>
          <w:b/>
          <w:color w:val="000000"/>
          <w:lang w:val="en-US" w:eastAsia="en-US"/>
        </w:rPr>
        <w:t xml:space="preserve">Continuation, </w:t>
      </w:r>
      <w:r>
        <w:rPr>
          <w:rFonts w:eastAsia="Calibri" w:cs="Times New Roman"/>
          <w:b/>
          <w:color w:val="000000"/>
          <w:lang w:val="en-US" w:eastAsia="en-US"/>
        </w:rPr>
        <w:t xml:space="preserve">Trust </w:t>
      </w:r>
      <w:r w:rsidRPr="002E29C3">
        <w:rPr>
          <w:rFonts w:eastAsia="Calibri" w:cs="Times New Roman"/>
          <w:b/>
          <w:color w:val="000000"/>
          <w:lang w:val="en-US" w:eastAsia="en-US"/>
        </w:rPr>
        <w:t>Disillusion</w:t>
      </w:r>
      <w:r>
        <w:rPr>
          <w:rFonts w:eastAsia="Calibri" w:cs="Times New Roman"/>
          <w:b/>
          <w:color w:val="000000"/>
          <w:lang w:val="en-US" w:eastAsia="en-US"/>
        </w:rPr>
        <w:t>ment</w:t>
      </w:r>
      <w:r w:rsidRPr="002E29C3">
        <w:rPr>
          <w:rFonts w:eastAsia="Calibri" w:cs="Times New Roman"/>
          <w:b/>
          <w:color w:val="000000"/>
          <w:lang w:val="en-US" w:eastAsia="en-US"/>
        </w:rPr>
        <w:t xml:space="preserve"> and Separation Phases</w:t>
      </w:r>
    </w:p>
    <w:tbl>
      <w:tblPr>
        <w:tblStyle w:val="TableGrid"/>
        <w:tblW w:w="0" w:type="auto"/>
        <w:tblLook w:val="04A0" w:firstRow="1" w:lastRow="0" w:firstColumn="1" w:lastColumn="0" w:noHBand="0" w:noVBand="1"/>
      </w:tblPr>
      <w:tblGrid>
        <w:gridCol w:w="9060"/>
      </w:tblGrid>
      <w:tr w:rsidR="004632D8" w:rsidRPr="004432A9" w14:paraId="1A15B35F" w14:textId="77777777" w:rsidTr="007E7A16">
        <w:tc>
          <w:tcPr>
            <w:tcW w:w="9060" w:type="dxa"/>
          </w:tcPr>
          <w:bookmarkEnd w:id="1"/>
          <w:p w14:paraId="6DE58B16" w14:textId="77777777" w:rsidR="004632D8" w:rsidRPr="007E7227" w:rsidRDefault="004632D8" w:rsidP="004632D8">
            <w:pPr>
              <w:numPr>
                <w:ilvl w:val="0"/>
                <w:numId w:val="2"/>
              </w:numPr>
              <w:spacing w:after="60" w:line="240" w:lineRule="auto"/>
              <w:contextualSpacing/>
              <w:rPr>
                <w:rFonts w:eastAsia="Calibri" w:cs="Times New Roman"/>
                <w:b/>
                <w:color w:val="000000"/>
                <w:u w:val="single"/>
                <w:lang w:val="en-US" w:eastAsia="en-US"/>
              </w:rPr>
            </w:pPr>
            <w:r>
              <w:rPr>
                <w:rFonts w:eastAsia="Calibri" w:cs="Times New Roman"/>
                <w:i/>
                <w:u w:val="single"/>
                <w:lang w:val="en-US" w:eastAsia="en-US"/>
              </w:rPr>
              <w:t xml:space="preserve">Initial </w:t>
            </w:r>
            <w:r w:rsidRPr="007E7227">
              <w:rPr>
                <w:rFonts w:eastAsia="Calibri" w:cs="Times New Roman"/>
                <w:i/>
                <w:u w:val="single"/>
                <w:lang w:val="en-US" w:eastAsia="en-US"/>
              </w:rPr>
              <w:t xml:space="preserve">Contact Phase: A High Level of Initial Trust </w:t>
            </w:r>
          </w:p>
        </w:tc>
      </w:tr>
      <w:tr w:rsidR="004632D8" w:rsidRPr="002E29C3" w14:paraId="00CE57C7" w14:textId="77777777" w:rsidTr="007E7A16">
        <w:tc>
          <w:tcPr>
            <w:tcW w:w="9060" w:type="dxa"/>
          </w:tcPr>
          <w:p w14:paraId="4D8EF809" w14:textId="77777777" w:rsidR="004632D8" w:rsidRPr="002E29C3" w:rsidRDefault="004632D8" w:rsidP="007E7A16">
            <w:pPr>
              <w:spacing w:after="60" w:line="240" w:lineRule="auto"/>
              <w:rPr>
                <w:rFonts w:eastAsia="Calibri" w:cs="Times New Roman"/>
                <w:i/>
                <w:u w:val="single"/>
                <w:lang w:val="en-US" w:eastAsia="en-US"/>
              </w:rPr>
            </w:pPr>
            <w:r w:rsidRPr="002E29C3">
              <w:rPr>
                <w:rFonts w:eastAsia="Calibri" w:cs="Times New Roman"/>
                <w:lang w:val="en-US" w:eastAsia="en-US"/>
              </w:rPr>
              <w:t>“I always trusted her because, anyway, she is my boss. If I cannot trust her, then whom would I trust? ... This is the only way how you can survive. If you don’t trust your boss, then you cannot trust anybody.” (Chinese 51)</w:t>
            </w:r>
          </w:p>
        </w:tc>
      </w:tr>
      <w:tr w:rsidR="00044F4C" w:rsidRPr="00044F4C" w14:paraId="74654856" w14:textId="77777777" w:rsidTr="007E7A16">
        <w:tc>
          <w:tcPr>
            <w:tcW w:w="9060" w:type="dxa"/>
          </w:tcPr>
          <w:p w14:paraId="699AD835" w14:textId="6760A233" w:rsidR="00044F4C" w:rsidRPr="002E29C3" w:rsidRDefault="00044F4C" w:rsidP="007E7A16">
            <w:pPr>
              <w:spacing w:after="60" w:line="240" w:lineRule="auto"/>
              <w:rPr>
                <w:rFonts w:eastAsia="Calibri" w:cs="Times New Roman"/>
                <w:lang w:val="en-US" w:eastAsia="en-US"/>
              </w:rPr>
            </w:pPr>
            <w:r>
              <w:rPr>
                <w:rFonts w:eastAsia="Calibri" w:cs="Times New Roman"/>
                <w:lang w:val="en-US" w:eastAsia="en-US"/>
              </w:rPr>
              <w:t>“I trust my boss and I trust the company. All people here can be trusted. So the first instinct is to trust.” (Chinese 63)</w:t>
            </w:r>
          </w:p>
        </w:tc>
      </w:tr>
      <w:tr w:rsidR="004632D8" w:rsidRPr="004432A9" w14:paraId="27A11962" w14:textId="77777777" w:rsidTr="007E7A16">
        <w:tc>
          <w:tcPr>
            <w:tcW w:w="9060" w:type="dxa"/>
          </w:tcPr>
          <w:p w14:paraId="070A0CFE" w14:textId="77777777" w:rsidR="004632D8" w:rsidRPr="002E29C3" w:rsidRDefault="004632D8" w:rsidP="004632D8">
            <w:pPr>
              <w:numPr>
                <w:ilvl w:val="0"/>
                <w:numId w:val="2"/>
              </w:numPr>
              <w:spacing w:after="60" w:line="240" w:lineRule="auto"/>
              <w:contextualSpacing/>
              <w:rPr>
                <w:rFonts w:eastAsia="Calibri" w:cs="Times New Roman"/>
                <w:lang w:val="en-US" w:eastAsia="en-US"/>
              </w:rPr>
            </w:pPr>
            <w:r>
              <w:rPr>
                <w:rFonts w:eastAsia="Calibri" w:cs="Times New Roman"/>
                <w:i/>
                <w:u w:val="single"/>
                <w:lang w:val="en-US" w:eastAsia="en-US"/>
              </w:rPr>
              <w:t xml:space="preserve">Trust </w:t>
            </w:r>
            <w:r w:rsidRPr="002E29C3">
              <w:rPr>
                <w:rFonts w:eastAsia="Calibri" w:cs="Times New Roman"/>
                <w:i/>
                <w:u w:val="single"/>
                <w:lang w:val="en-US" w:eastAsia="en-US"/>
              </w:rPr>
              <w:t>Continuation Phase: Trust Remains High</w:t>
            </w:r>
          </w:p>
        </w:tc>
      </w:tr>
      <w:tr w:rsidR="004632D8" w:rsidRPr="002E29C3" w14:paraId="3C5F4E11" w14:textId="77777777" w:rsidTr="007E7A16">
        <w:tc>
          <w:tcPr>
            <w:tcW w:w="9060" w:type="dxa"/>
          </w:tcPr>
          <w:p w14:paraId="6A5790EA" w14:textId="77777777" w:rsidR="004632D8" w:rsidRPr="002E29C3" w:rsidRDefault="004632D8" w:rsidP="007E7A16">
            <w:pPr>
              <w:spacing w:after="60" w:line="240" w:lineRule="auto"/>
              <w:contextualSpacing/>
              <w:rPr>
                <w:rFonts w:eastAsia="Calibri" w:cs="Times New Roman"/>
                <w:lang w:val="en-US" w:eastAsia="en-US"/>
              </w:rPr>
            </w:pPr>
            <w:r w:rsidRPr="002E29C3">
              <w:rPr>
                <w:rFonts w:eastAsia="Calibri" w:cs="Times New Roman"/>
                <w:lang w:val="en-US" w:eastAsia="en-US"/>
              </w:rPr>
              <w:t>“As I have lived here before, things did not change for me. Over time, the supervisor and I work better because we developed a routine, but I have the feeling that our common attitudes and values, such as trust and respect, existed from the beginning.” (Chinese 37)</w:t>
            </w:r>
          </w:p>
        </w:tc>
      </w:tr>
      <w:tr w:rsidR="00044F4C" w:rsidRPr="00044F4C" w14:paraId="4207D37B" w14:textId="77777777" w:rsidTr="007E7A16">
        <w:tc>
          <w:tcPr>
            <w:tcW w:w="9060" w:type="dxa"/>
          </w:tcPr>
          <w:p w14:paraId="5E496DD8" w14:textId="68262C70" w:rsidR="00044F4C" w:rsidRPr="002E29C3" w:rsidRDefault="00044F4C" w:rsidP="007E7A16">
            <w:pPr>
              <w:spacing w:after="60" w:line="240" w:lineRule="auto"/>
              <w:contextualSpacing/>
              <w:rPr>
                <w:rFonts w:eastAsia="Calibri" w:cs="Times New Roman"/>
                <w:lang w:val="en-US" w:eastAsia="en-US"/>
              </w:rPr>
            </w:pPr>
            <w:r>
              <w:rPr>
                <w:rFonts w:eastAsia="Calibri" w:cs="Times New Roman"/>
                <w:lang w:val="en-US" w:eastAsia="en-US"/>
              </w:rPr>
              <w:t>“</w:t>
            </w:r>
            <w:r w:rsidRPr="00044F4C">
              <w:rPr>
                <w:rFonts w:eastAsia="Calibri" w:cs="Times New Roman"/>
                <w:lang w:val="en-US" w:eastAsia="en-US"/>
              </w:rPr>
              <w:t>My boss and I have little private contact, but we were on several business trips together and solved problems together during meetings. I was always very diligent and accomplished the tasks to his satisfaction. He gradually trusted me more and gave me more tasks. I could also trust him more because I felt close to him and there was a mutual understanding.”</w:t>
            </w:r>
            <w:r>
              <w:rPr>
                <w:rFonts w:eastAsia="Calibri" w:cs="Times New Roman"/>
                <w:lang w:val="en-US" w:eastAsia="en-US"/>
              </w:rPr>
              <w:t xml:space="preserve"> (Chinese 45)</w:t>
            </w:r>
          </w:p>
        </w:tc>
      </w:tr>
      <w:tr w:rsidR="004632D8" w:rsidRPr="004432A9" w14:paraId="506069CA" w14:textId="77777777" w:rsidTr="007E7A16">
        <w:tc>
          <w:tcPr>
            <w:tcW w:w="9060" w:type="dxa"/>
          </w:tcPr>
          <w:p w14:paraId="6DB110E6" w14:textId="77777777" w:rsidR="004632D8" w:rsidRPr="002E29C3" w:rsidRDefault="004632D8" w:rsidP="004632D8">
            <w:pPr>
              <w:numPr>
                <w:ilvl w:val="0"/>
                <w:numId w:val="2"/>
              </w:numPr>
              <w:spacing w:after="60" w:line="240" w:lineRule="auto"/>
              <w:contextualSpacing/>
              <w:rPr>
                <w:rFonts w:eastAsia="Calibri" w:cs="Times New Roman"/>
                <w:i/>
                <w:u w:val="single"/>
                <w:lang w:val="en-US" w:eastAsia="en-US"/>
              </w:rPr>
            </w:pPr>
            <w:r>
              <w:rPr>
                <w:rFonts w:eastAsia="Calibri" w:cs="Times New Roman"/>
                <w:i/>
                <w:u w:val="single"/>
                <w:lang w:val="en-US" w:eastAsia="en-US"/>
              </w:rPr>
              <w:t xml:space="preserve">Trust </w:t>
            </w:r>
            <w:r w:rsidRPr="002E29C3">
              <w:rPr>
                <w:rFonts w:eastAsia="Calibri" w:cs="Times New Roman"/>
                <w:i/>
                <w:u w:val="single"/>
                <w:lang w:val="en-US" w:eastAsia="en-US"/>
              </w:rPr>
              <w:t>Disillusion</w:t>
            </w:r>
            <w:r>
              <w:rPr>
                <w:rFonts w:eastAsia="Calibri" w:cs="Times New Roman"/>
                <w:i/>
                <w:u w:val="single"/>
                <w:lang w:val="en-US" w:eastAsia="en-US"/>
              </w:rPr>
              <w:t>ment</w:t>
            </w:r>
            <w:r w:rsidRPr="002E29C3">
              <w:rPr>
                <w:rFonts w:eastAsia="Calibri" w:cs="Times New Roman"/>
                <w:i/>
                <w:u w:val="single"/>
                <w:lang w:val="en-US" w:eastAsia="en-US"/>
              </w:rPr>
              <w:t xml:space="preserve"> Phase: Gradual but Steady Decline of Trust</w:t>
            </w:r>
          </w:p>
          <w:p w14:paraId="3CE24AE8" w14:textId="3A6BA870" w:rsidR="004632D8" w:rsidRPr="002E29C3" w:rsidRDefault="004632D8" w:rsidP="007E7A16">
            <w:pPr>
              <w:spacing w:after="60" w:line="240" w:lineRule="auto"/>
              <w:rPr>
                <w:rFonts w:eastAsia="Calibri" w:cs="Times New Roman"/>
                <w:lang w:val="en-US" w:eastAsia="en-US"/>
              </w:rPr>
            </w:pPr>
            <w:r w:rsidRPr="002E29C3">
              <w:rPr>
                <w:rFonts w:eastAsia="Calibri" w:cs="Times New Roman"/>
                <w:i/>
                <w:lang w:val="en-US" w:eastAsia="en-US"/>
              </w:rPr>
              <w:t>(The statements from the Chinese and the German</w:t>
            </w:r>
            <w:r w:rsidR="00044F4C">
              <w:rPr>
                <w:rFonts w:eastAsia="Calibri" w:cs="Times New Roman"/>
                <w:i/>
                <w:lang w:val="en-US" w:eastAsia="en-US"/>
              </w:rPr>
              <w:t>s</w:t>
            </w:r>
            <w:r w:rsidRPr="002E29C3">
              <w:rPr>
                <w:rFonts w:eastAsia="Calibri" w:cs="Times New Roman"/>
                <w:i/>
                <w:lang w:val="en-US" w:eastAsia="en-US"/>
              </w:rPr>
              <w:t xml:space="preserve"> are from</w:t>
            </w:r>
            <w:r w:rsidR="00740484">
              <w:rPr>
                <w:rFonts w:eastAsia="Calibri" w:cs="Times New Roman"/>
                <w:i/>
                <w:lang w:val="en-US" w:eastAsia="en-US"/>
              </w:rPr>
              <w:t xml:space="preserve"> </w:t>
            </w:r>
            <w:r w:rsidRPr="002E29C3">
              <w:rPr>
                <w:rFonts w:eastAsia="Calibri" w:cs="Times New Roman"/>
                <w:i/>
                <w:lang w:val="en-US" w:eastAsia="en-US"/>
              </w:rPr>
              <w:t>direct subordinate-supervisor dyad</w:t>
            </w:r>
            <w:r w:rsidR="00044F4C">
              <w:rPr>
                <w:rFonts w:eastAsia="Calibri" w:cs="Times New Roman"/>
                <w:i/>
                <w:lang w:val="en-US" w:eastAsia="en-US"/>
              </w:rPr>
              <w:t>s</w:t>
            </w:r>
            <w:r w:rsidRPr="002E29C3">
              <w:rPr>
                <w:rFonts w:eastAsia="Calibri" w:cs="Times New Roman"/>
                <w:i/>
                <w:lang w:val="en-US" w:eastAsia="en-US"/>
              </w:rPr>
              <w:t>)</w:t>
            </w:r>
          </w:p>
        </w:tc>
      </w:tr>
      <w:tr w:rsidR="004632D8" w:rsidRPr="002E29C3" w14:paraId="0459C4CD" w14:textId="77777777" w:rsidTr="007E7A16">
        <w:tc>
          <w:tcPr>
            <w:tcW w:w="9060" w:type="dxa"/>
          </w:tcPr>
          <w:p w14:paraId="1DC75D7A" w14:textId="77777777" w:rsidR="004632D8" w:rsidRPr="002E29C3" w:rsidRDefault="004632D8" w:rsidP="007E7A16">
            <w:pPr>
              <w:spacing w:after="60" w:line="240" w:lineRule="auto"/>
              <w:rPr>
                <w:rFonts w:eastAsia="Calibri" w:cs="Times New Roman"/>
                <w:lang w:val="en-US" w:eastAsia="en-US"/>
              </w:rPr>
            </w:pPr>
            <w:r w:rsidRPr="008A29EE">
              <w:rPr>
                <w:rFonts w:eastAsia="Calibri" w:cs="Times New Roman"/>
                <w:lang w:val="en-US" w:eastAsia="en-US"/>
              </w:rPr>
              <w:t>“The German thinking is different from the Chinese thinking. It depends on what you think and what we think and whether your style matches our style. So, if you are not sharing our beliefs, then probably trust cannot be built.” (Chinese 4)</w:t>
            </w:r>
          </w:p>
        </w:tc>
      </w:tr>
      <w:tr w:rsidR="004632D8" w:rsidRPr="002E29C3" w14:paraId="56CEAD0B" w14:textId="77777777" w:rsidTr="007E7A16">
        <w:tc>
          <w:tcPr>
            <w:tcW w:w="9060" w:type="dxa"/>
          </w:tcPr>
          <w:p w14:paraId="02DF97C9" w14:textId="77777777" w:rsidR="004632D8" w:rsidRPr="002E29C3" w:rsidRDefault="004632D8" w:rsidP="007E7A16">
            <w:pPr>
              <w:spacing w:after="60" w:line="240" w:lineRule="auto"/>
              <w:rPr>
                <w:rFonts w:eastAsia="Calibri" w:cs="Times New Roman"/>
                <w:lang w:val="en-US" w:eastAsia="en-US"/>
              </w:rPr>
            </w:pPr>
            <w:r w:rsidRPr="002E29C3">
              <w:rPr>
                <w:rFonts w:eastAsia="Calibri" w:cs="Times New Roman"/>
                <w:lang w:val="en-US" w:eastAsia="en-US"/>
              </w:rPr>
              <w:t>“As a manager it is important to me that I treat everybody in my team the same way, I think this is fair towards my employees. Nobody likes to see when people are treated in a different way.” (German supervisor of Chinese 4)</w:t>
            </w:r>
          </w:p>
        </w:tc>
      </w:tr>
      <w:tr w:rsidR="00F1694B" w:rsidRPr="002E29C3" w14:paraId="76AAED4F" w14:textId="77777777" w:rsidTr="004B5CEB">
        <w:tc>
          <w:tcPr>
            <w:tcW w:w="9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C46F5" w14:textId="49535E77" w:rsidR="00F1694B" w:rsidRPr="002E29C3" w:rsidRDefault="00F1694B" w:rsidP="00F1694B">
            <w:pPr>
              <w:spacing w:after="60" w:line="240" w:lineRule="auto"/>
              <w:rPr>
                <w:rFonts w:eastAsia="Calibri" w:cs="Times New Roman"/>
                <w:lang w:val="en-US" w:eastAsia="en-US"/>
              </w:rPr>
            </w:pPr>
            <w:r>
              <w:rPr>
                <w:rFonts w:eastAsia="Times New Roman" w:cs="Times New Roman"/>
                <w:lang w:val="en-US"/>
              </w:rPr>
              <w:t>“It was difficult to build a relationship with my boss. […] My boss never showed up and asked how I was doing. In China, the boss will always be around, especially in the beginning, to see how you are doing. Otherwise you cannot build trust. It got worse and worse.” (Chinese 7)</w:t>
            </w:r>
          </w:p>
        </w:tc>
      </w:tr>
      <w:tr w:rsidR="00F1694B" w:rsidRPr="002E29C3" w14:paraId="66E3A65F" w14:textId="77777777" w:rsidTr="004B5CEB">
        <w:tc>
          <w:tcPr>
            <w:tcW w:w="9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7520D" w14:textId="7C942DD9" w:rsidR="00F1694B" w:rsidRPr="002E29C3" w:rsidRDefault="00F1694B" w:rsidP="00F1694B">
            <w:pPr>
              <w:spacing w:after="60" w:line="240" w:lineRule="auto"/>
              <w:rPr>
                <w:rFonts w:eastAsia="Calibri" w:cs="Times New Roman"/>
                <w:lang w:val="en-US" w:eastAsia="en-US"/>
              </w:rPr>
            </w:pPr>
            <w:r>
              <w:rPr>
                <w:rFonts w:eastAsia="Calibri" w:cs="Times New Roman"/>
                <w:lang w:val="en-US" w:eastAsia="en-US"/>
              </w:rPr>
              <w:t>“I think the best way to show that I trust my subordinates is if I give them more responsibilities and if I do not interfere with their work. They feel that I trust them because I do not check up on them or I do not control them. If they have questions, of course they can come to me and ask me. But I try to let them work as independently as possible.” (German supervisor of Chinese 7)</w:t>
            </w:r>
          </w:p>
        </w:tc>
      </w:tr>
      <w:tr w:rsidR="004632D8" w:rsidRPr="004432A9" w14:paraId="6B4C243F" w14:textId="77777777" w:rsidTr="007E7A16">
        <w:tc>
          <w:tcPr>
            <w:tcW w:w="9060" w:type="dxa"/>
          </w:tcPr>
          <w:p w14:paraId="51D17396" w14:textId="77777777" w:rsidR="004632D8" w:rsidRPr="002E29C3" w:rsidRDefault="004632D8" w:rsidP="004632D8">
            <w:pPr>
              <w:numPr>
                <w:ilvl w:val="0"/>
                <w:numId w:val="2"/>
              </w:numPr>
              <w:spacing w:after="60" w:line="240" w:lineRule="auto"/>
              <w:contextualSpacing/>
              <w:rPr>
                <w:rFonts w:eastAsia="Calibri" w:cs="Times New Roman"/>
                <w:lang w:val="en-US" w:eastAsia="en-US"/>
              </w:rPr>
            </w:pPr>
            <w:r w:rsidRPr="002E29C3">
              <w:rPr>
                <w:rFonts w:eastAsia="Calibri" w:cs="Times New Roman"/>
                <w:i/>
                <w:u w:val="single"/>
                <w:lang w:val="en-US" w:eastAsia="en-US"/>
              </w:rPr>
              <w:t xml:space="preserve">Separation Phase: </w:t>
            </w:r>
            <w:r>
              <w:rPr>
                <w:rFonts w:eastAsia="Calibri" w:cs="Times New Roman"/>
                <w:i/>
                <w:u w:val="single"/>
                <w:lang w:val="en-US" w:eastAsia="en-US"/>
              </w:rPr>
              <w:t>Perpetuation of Lost Trust</w:t>
            </w:r>
          </w:p>
        </w:tc>
      </w:tr>
      <w:tr w:rsidR="004632D8" w:rsidRPr="002E29C3" w14:paraId="14E9FCAE" w14:textId="77777777" w:rsidTr="007E7A16">
        <w:tc>
          <w:tcPr>
            <w:tcW w:w="9060" w:type="dxa"/>
          </w:tcPr>
          <w:p w14:paraId="63176E29" w14:textId="77777777" w:rsidR="004632D8" w:rsidRPr="002E29C3" w:rsidRDefault="004632D8" w:rsidP="007E7A16">
            <w:pPr>
              <w:spacing w:after="60" w:line="240" w:lineRule="auto"/>
              <w:rPr>
                <w:rFonts w:eastAsia="Calibri" w:cs="Times New Roman"/>
                <w:lang w:val="en-US" w:eastAsia="en-US"/>
              </w:rPr>
            </w:pPr>
            <w:r w:rsidRPr="002E29C3">
              <w:rPr>
                <w:rFonts w:eastAsia="Calibri" w:cs="Times New Roman"/>
                <w:lang w:val="en-US" w:eastAsia="en-US"/>
              </w:rPr>
              <w:t>“I cannot trust them [German supervisors] in the future. The time I have been working here shows that they don’t care about what is important to us.” (Chinese 19)</w:t>
            </w:r>
          </w:p>
        </w:tc>
      </w:tr>
      <w:tr w:rsidR="00F1694B" w:rsidRPr="00F1694B" w14:paraId="430F91C0" w14:textId="77777777" w:rsidTr="007E7A16">
        <w:tc>
          <w:tcPr>
            <w:tcW w:w="9060" w:type="dxa"/>
          </w:tcPr>
          <w:p w14:paraId="426BF7D6" w14:textId="0D2D3AD1" w:rsidR="00F1694B" w:rsidRPr="002E29C3" w:rsidRDefault="00F1694B" w:rsidP="007E7A16">
            <w:pPr>
              <w:spacing w:after="60" w:line="240" w:lineRule="auto"/>
              <w:rPr>
                <w:rFonts w:eastAsia="Calibri" w:cs="Times New Roman"/>
                <w:lang w:val="en-US" w:eastAsia="en-US"/>
              </w:rPr>
            </w:pPr>
            <w:r>
              <w:rPr>
                <w:rFonts w:eastAsia="Calibri" w:cs="Times New Roman"/>
                <w:lang w:val="en-US" w:eastAsia="en-US"/>
              </w:rPr>
              <w:t>“There was no way to rebuild trust. My former boss wanted to offer me another position in marketing, but with such a high degree of mistrust, I cannot work in such a company. So</w:t>
            </w:r>
            <w:r w:rsidR="003D66BF">
              <w:rPr>
                <w:rFonts w:eastAsia="Calibri" w:cs="Times New Roman"/>
                <w:lang w:val="en-US" w:eastAsia="en-US"/>
              </w:rPr>
              <w:t>,</w:t>
            </w:r>
            <w:r>
              <w:rPr>
                <w:rFonts w:eastAsia="Calibri" w:cs="Times New Roman"/>
                <w:lang w:val="en-US" w:eastAsia="en-US"/>
              </w:rPr>
              <w:t xml:space="preserve"> I quit.” (Chinese 44)</w:t>
            </w:r>
          </w:p>
        </w:tc>
      </w:tr>
    </w:tbl>
    <w:p w14:paraId="6F8F5442" w14:textId="77777777" w:rsidR="004632D8" w:rsidRDefault="004632D8" w:rsidP="004632D8">
      <w:pPr>
        <w:spacing w:after="60"/>
        <w:rPr>
          <w:rFonts w:eastAsia="Calibri" w:cs="Times New Roman"/>
          <w:b/>
          <w:color w:val="000000"/>
          <w:lang w:val="en-US" w:eastAsia="en-US"/>
        </w:rPr>
      </w:pPr>
    </w:p>
    <w:p w14:paraId="68A058E4" w14:textId="77777777" w:rsidR="004632D8" w:rsidRPr="002E29C3" w:rsidRDefault="004632D8" w:rsidP="004632D8">
      <w:pPr>
        <w:spacing w:line="240" w:lineRule="auto"/>
        <w:rPr>
          <w:rFonts w:eastAsia="Calibri" w:cs="Times New Roman"/>
          <w:b/>
          <w:color w:val="000000"/>
          <w:lang w:val="en-US" w:eastAsia="en-US"/>
        </w:rPr>
      </w:pPr>
      <w:r>
        <w:rPr>
          <w:rFonts w:eastAsia="Calibri" w:cs="Times New Roman"/>
          <w:b/>
          <w:color w:val="000000"/>
          <w:lang w:val="en-US" w:eastAsia="en-US"/>
        </w:rPr>
        <w:t>Appendix</w:t>
      </w:r>
      <w:r w:rsidRPr="002E29C3">
        <w:rPr>
          <w:rFonts w:eastAsia="Calibri" w:cs="Times New Roman"/>
          <w:b/>
          <w:color w:val="000000"/>
          <w:lang w:val="en-US" w:eastAsia="en-US"/>
        </w:rPr>
        <w:t xml:space="preserve"> 4: Trust Development II – Early Acculturation Phase: Trust Repair</w:t>
      </w:r>
    </w:p>
    <w:tbl>
      <w:tblPr>
        <w:tblStyle w:val="TableGrid"/>
        <w:tblW w:w="0" w:type="auto"/>
        <w:tblLook w:val="04A0" w:firstRow="1" w:lastRow="0" w:firstColumn="1" w:lastColumn="0" w:noHBand="0" w:noVBand="1"/>
      </w:tblPr>
      <w:tblGrid>
        <w:gridCol w:w="9060"/>
      </w:tblGrid>
      <w:tr w:rsidR="004632D8" w:rsidRPr="004432A9" w14:paraId="28E8CD2B" w14:textId="77777777" w:rsidTr="007E7A16">
        <w:tc>
          <w:tcPr>
            <w:tcW w:w="9060" w:type="dxa"/>
          </w:tcPr>
          <w:p w14:paraId="6A7F18D7" w14:textId="77777777" w:rsidR="004632D8" w:rsidRPr="002E29C3" w:rsidRDefault="004632D8" w:rsidP="004632D8">
            <w:pPr>
              <w:numPr>
                <w:ilvl w:val="0"/>
                <w:numId w:val="3"/>
              </w:numPr>
              <w:spacing w:after="60" w:line="240" w:lineRule="auto"/>
              <w:contextualSpacing/>
              <w:rPr>
                <w:rFonts w:eastAsia="Calibri" w:cs="Times New Roman"/>
                <w:bCs/>
                <w:color w:val="000000"/>
                <w:lang w:val="en-US" w:eastAsia="en-US"/>
              </w:rPr>
            </w:pPr>
            <w:r w:rsidRPr="002E29C3">
              <w:rPr>
                <w:rFonts w:eastAsia="Calibri" w:cs="Times New Roman"/>
                <w:i/>
                <w:u w:val="single"/>
                <w:lang w:val="en-US" w:eastAsia="en-US"/>
              </w:rPr>
              <w:t xml:space="preserve">Emerging </w:t>
            </w:r>
            <w:r w:rsidRPr="002E29C3">
              <w:rPr>
                <w:rFonts w:eastAsia="Times New Roman" w:cs="Times New Roman"/>
                <w:i/>
                <w:color w:val="000000"/>
                <w:u w:val="single"/>
                <w:lang w:val="en-US" w:eastAsia="de-DE"/>
              </w:rPr>
              <w:t>Cognitive Understanding of Cultural Differences</w:t>
            </w:r>
          </w:p>
        </w:tc>
      </w:tr>
      <w:tr w:rsidR="004632D8" w:rsidRPr="000627E1" w14:paraId="3D148F2E" w14:textId="77777777" w:rsidTr="007E7A16">
        <w:tc>
          <w:tcPr>
            <w:tcW w:w="9060" w:type="dxa"/>
          </w:tcPr>
          <w:p w14:paraId="0613B507" w14:textId="102A83CC" w:rsidR="004632D8" w:rsidRPr="002E29C3" w:rsidRDefault="004632D8" w:rsidP="007E7A16">
            <w:pPr>
              <w:spacing w:after="60" w:line="240" w:lineRule="auto"/>
              <w:rPr>
                <w:rFonts w:eastAsia="Calibri" w:cs="Times New Roman"/>
                <w:iCs/>
                <w:lang w:val="en-US" w:eastAsia="en-US"/>
              </w:rPr>
            </w:pPr>
            <w:r w:rsidRPr="002E29C3">
              <w:rPr>
                <w:rFonts w:eastAsia="Calibri" w:cs="Times New Roman"/>
                <w:iCs/>
                <w:lang w:val="en-US" w:eastAsia="en-US"/>
              </w:rPr>
              <w:t>“</w:t>
            </w:r>
            <w:r w:rsidRPr="002E29C3">
              <w:rPr>
                <w:rFonts w:eastAsia="Calibri" w:cs="Times New Roman"/>
                <w:color w:val="000000"/>
                <w:lang w:val="en-US" w:eastAsia="en-US"/>
              </w:rPr>
              <w:t xml:space="preserve">I have not really changed, but I got used to this. When my current boss says he still wants to carefully think about my suggestion, because I didn’t think it completely through, I will understand. There </w:t>
            </w:r>
            <w:r w:rsidR="000627E1">
              <w:rPr>
                <w:rFonts w:eastAsia="Calibri" w:cs="Times New Roman"/>
                <w:color w:val="000000"/>
                <w:lang w:val="en-US" w:eastAsia="en-US"/>
              </w:rPr>
              <w:t>won’t be</w:t>
            </w:r>
            <w:r w:rsidRPr="002E29C3">
              <w:rPr>
                <w:rFonts w:eastAsia="Calibri" w:cs="Times New Roman"/>
                <w:color w:val="000000"/>
                <w:lang w:val="en-US" w:eastAsia="en-US"/>
              </w:rPr>
              <w:t xml:space="preserve"> </w:t>
            </w:r>
            <w:r w:rsidR="000627E1">
              <w:rPr>
                <w:rFonts w:eastAsia="Calibri" w:cs="Times New Roman"/>
                <w:color w:val="000000"/>
                <w:lang w:val="en-US" w:eastAsia="en-US"/>
              </w:rPr>
              <w:t xml:space="preserve">a </w:t>
            </w:r>
            <w:r w:rsidRPr="002E29C3">
              <w:rPr>
                <w:rFonts w:eastAsia="Calibri" w:cs="Times New Roman"/>
                <w:color w:val="000000"/>
                <w:lang w:val="en-US" w:eastAsia="en-US"/>
              </w:rPr>
              <w:t>conflict. But for my style, it</w:t>
            </w:r>
            <w:r w:rsidR="000627E1">
              <w:rPr>
                <w:rFonts w:eastAsia="Calibri" w:cs="Times New Roman"/>
                <w:color w:val="000000"/>
                <w:lang w:val="en-US" w:eastAsia="en-US"/>
              </w:rPr>
              <w:t>’</w:t>
            </w:r>
            <w:r w:rsidRPr="002E29C3">
              <w:rPr>
                <w:rFonts w:eastAsia="Calibri" w:cs="Times New Roman"/>
                <w:color w:val="000000"/>
                <w:lang w:val="en-US" w:eastAsia="en-US"/>
              </w:rPr>
              <w:t>s difficult to change completely, but I can understand.” (Chinese 52)</w:t>
            </w:r>
          </w:p>
        </w:tc>
      </w:tr>
      <w:tr w:rsidR="004632D8" w:rsidRPr="004432A9" w14:paraId="0ED5DF06" w14:textId="77777777" w:rsidTr="007E7A16">
        <w:tc>
          <w:tcPr>
            <w:tcW w:w="9060" w:type="dxa"/>
          </w:tcPr>
          <w:p w14:paraId="58C5B60B" w14:textId="77777777" w:rsidR="004632D8" w:rsidRPr="002E29C3" w:rsidRDefault="004632D8" w:rsidP="004632D8">
            <w:pPr>
              <w:numPr>
                <w:ilvl w:val="0"/>
                <w:numId w:val="3"/>
              </w:numPr>
              <w:spacing w:after="60" w:line="240" w:lineRule="auto"/>
              <w:contextualSpacing/>
              <w:rPr>
                <w:rFonts w:eastAsia="Calibri" w:cs="Times New Roman"/>
                <w:i/>
                <w:u w:val="single"/>
                <w:lang w:val="en-US" w:eastAsia="en-US"/>
              </w:rPr>
            </w:pPr>
            <w:r w:rsidRPr="002E29C3">
              <w:rPr>
                <w:rFonts w:eastAsia="Calibri" w:cs="Times New Roman"/>
                <w:i/>
                <w:u w:val="single"/>
                <w:lang w:val="en-US" w:eastAsia="en-US"/>
              </w:rPr>
              <w:t>Moderating Factors Triggering Surface-Level Adaptation</w:t>
            </w:r>
          </w:p>
          <w:p w14:paraId="33E5B823" w14:textId="77777777" w:rsidR="004632D8" w:rsidRPr="002E29C3" w:rsidRDefault="004632D8" w:rsidP="007E7A16">
            <w:pPr>
              <w:spacing w:after="60" w:line="240" w:lineRule="auto"/>
              <w:rPr>
                <w:rFonts w:eastAsia="Calibri" w:cs="Times New Roman"/>
                <w:color w:val="000000"/>
                <w:lang w:val="en-US" w:eastAsia="en-US"/>
              </w:rPr>
            </w:pPr>
            <w:r w:rsidRPr="002E29C3">
              <w:rPr>
                <w:rFonts w:eastAsia="Calibri" w:cs="Times New Roman"/>
                <w:i/>
                <w:lang w:val="en-US" w:eastAsia="en-US"/>
              </w:rPr>
              <w:t xml:space="preserve">Cultural Accommodation by the </w:t>
            </w:r>
            <w:r>
              <w:rPr>
                <w:rFonts w:eastAsia="Calibri" w:cs="Times New Roman"/>
                <w:i/>
                <w:lang w:val="en-US" w:eastAsia="en-US"/>
              </w:rPr>
              <w:t>S</w:t>
            </w:r>
            <w:r w:rsidRPr="002E29C3">
              <w:rPr>
                <w:rFonts w:eastAsia="Calibri" w:cs="Times New Roman"/>
                <w:i/>
                <w:lang w:val="en-US" w:eastAsia="en-US"/>
              </w:rPr>
              <w:t>upervisor</w:t>
            </w:r>
          </w:p>
        </w:tc>
      </w:tr>
      <w:tr w:rsidR="004632D8" w:rsidRPr="008A29EE" w14:paraId="61FC77F3" w14:textId="77777777" w:rsidTr="007E7A16">
        <w:tc>
          <w:tcPr>
            <w:tcW w:w="9060" w:type="dxa"/>
          </w:tcPr>
          <w:p w14:paraId="3DD9A785" w14:textId="3EC5E673" w:rsidR="004632D8" w:rsidRPr="002E29C3" w:rsidRDefault="004632D8" w:rsidP="007E7A16">
            <w:pPr>
              <w:spacing w:after="120" w:line="240" w:lineRule="auto"/>
              <w:rPr>
                <w:rFonts w:eastAsia="Calibri" w:cs="Times New Roman"/>
                <w:lang w:val="en-US" w:eastAsia="en-US"/>
              </w:rPr>
            </w:pPr>
            <w:r>
              <w:rPr>
                <w:rFonts w:eastAsia="Calibri" w:cs="Times New Roman"/>
                <w:lang w:val="en-US" w:eastAsia="en-US"/>
              </w:rPr>
              <w:t>“</w:t>
            </w:r>
            <w:r w:rsidRPr="008A29EE">
              <w:rPr>
                <w:rFonts w:eastAsia="Calibri" w:cs="Times New Roman"/>
                <w:lang w:val="en-US" w:eastAsia="en-US"/>
              </w:rPr>
              <w:t xml:space="preserve">The interdependence of private and business life is significantly higher in China. In Germany, when you want to go out with your colleagues you would suggest: Let’s do this together. But then </w:t>
            </w:r>
            <w:r w:rsidRPr="008A29EE">
              <w:rPr>
                <w:rFonts w:eastAsia="Calibri" w:cs="Times New Roman"/>
                <w:lang w:val="en-US" w:eastAsia="en-US"/>
              </w:rPr>
              <w:lastRenderedPageBreak/>
              <w:t>most of the team members would say: No, sorry, I cannot join, today I am doing sports or I am playing in a band or whatever…This is not the case in China. If you suggest to do something in China, then everybody joins. And those who cannot come, they apologize a couple of times in front of the team and the supervisor as for some reason they really do not have time. But generally, everybody joins. Therefore, I also organize trips over the weekends or invite for dinner because this is part of their working life.</w:t>
            </w:r>
            <w:r>
              <w:rPr>
                <w:rFonts w:eastAsia="Calibri" w:cs="Times New Roman"/>
                <w:lang w:val="en-US" w:eastAsia="en-US"/>
              </w:rPr>
              <w:t>”</w:t>
            </w:r>
            <w:r w:rsidRPr="008A29EE">
              <w:rPr>
                <w:rFonts w:eastAsia="Calibri" w:cs="Times New Roman"/>
                <w:lang w:val="en-US" w:eastAsia="en-US"/>
              </w:rPr>
              <w:t xml:space="preserve"> (German </w:t>
            </w:r>
            <w:r w:rsidR="00E54A6E">
              <w:rPr>
                <w:rFonts w:eastAsia="Calibri" w:cs="Times New Roman"/>
                <w:lang w:val="en-US" w:eastAsia="en-US"/>
              </w:rPr>
              <w:t>8</w:t>
            </w:r>
            <w:r w:rsidRPr="008A29EE">
              <w:rPr>
                <w:rFonts w:eastAsia="Calibri" w:cs="Times New Roman"/>
                <w:lang w:val="en-US" w:eastAsia="en-US"/>
              </w:rPr>
              <w:t>)</w:t>
            </w:r>
          </w:p>
        </w:tc>
      </w:tr>
      <w:tr w:rsidR="004632D8" w:rsidRPr="002E29C3" w14:paraId="6A81F848" w14:textId="77777777" w:rsidTr="007E7A16">
        <w:tc>
          <w:tcPr>
            <w:tcW w:w="9060" w:type="dxa"/>
          </w:tcPr>
          <w:p w14:paraId="2D928EED" w14:textId="77777777" w:rsidR="004632D8" w:rsidRPr="002E29C3" w:rsidRDefault="004632D8" w:rsidP="007E7A16">
            <w:pPr>
              <w:spacing w:after="60" w:line="240" w:lineRule="auto"/>
              <w:rPr>
                <w:rFonts w:eastAsia="Calibri" w:cs="Times New Roman"/>
                <w:lang w:val="en-US" w:eastAsia="en-US"/>
              </w:rPr>
            </w:pPr>
            <w:r w:rsidRPr="002E29C3">
              <w:rPr>
                <w:rFonts w:eastAsia="Calibri" w:cs="Times New Roman"/>
                <w:i/>
                <w:lang w:val="en-US" w:eastAsia="en-US"/>
              </w:rPr>
              <w:lastRenderedPageBreak/>
              <w:t>Country Context</w:t>
            </w:r>
          </w:p>
        </w:tc>
      </w:tr>
      <w:tr w:rsidR="004632D8" w:rsidRPr="002E29C3" w14:paraId="12F941F9" w14:textId="77777777" w:rsidTr="007E7A16">
        <w:tc>
          <w:tcPr>
            <w:tcW w:w="9060" w:type="dxa"/>
          </w:tcPr>
          <w:p w14:paraId="171EC85C" w14:textId="77777777" w:rsidR="004632D8" w:rsidRPr="002E29C3" w:rsidRDefault="004632D8" w:rsidP="007E7A16">
            <w:pPr>
              <w:spacing w:after="120" w:line="240" w:lineRule="auto"/>
              <w:rPr>
                <w:rFonts w:eastAsia="Calibri" w:cs="Times New Roman"/>
                <w:color w:val="000000"/>
                <w:lang w:val="en-US" w:eastAsia="en-US"/>
              </w:rPr>
            </w:pPr>
            <w:r w:rsidRPr="002E29C3">
              <w:rPr>
                <w:rFonts w:eastAsia="Calibri" w:cs="Times New Roman"/>
                <w:lang w:val="en-US" w:eastAsia="en-US"/>
              </w:rPr>
              <w:t>“Wherever you go, you need to follow the rules of that place. And this is what I do.” (Chinese 3)</w:t>
            </w:r>
          </w:p>
        </w:tc>
      </w:tr>
      <w:tr w:rsidR="004632D8" w:rsidRPr="004432A9" w14:paraId="5402D109" w14:textId="77777777" w:rsidTr="007E7A16">
        <w:tc>
          <w:tcPr>
            <w:tcW w:w="9060" w:type="dxa"/>
          </w:tcPr>
          <w:p w14:paraId="7F64AB0B" w14:textId="77777777" w:rsidR="004632D8" w:rsidRPr="002E29C3" w:rsidRDefault="004632D8" w:rsidP="007E7A16">
            <w:pPr>
              <w:spacing w:after="60" w:line="240" w:lineRule="auto"/>
              <w:rPr>
                <w:rFonts w:eastAsia="Calibri" w:cs="Times New Roman"/>
                <w:lang w:val="en-US" w:eastAsia="en-US"/>
              </w:rPr>
            </w:pPr>
            <w:r w:rsidRPr="002E29C3">
              <w:rPr>
                <w:rFonts w:eastAsia="Calibri" w:cs="Times New Roman"/>
                <w:i/>
                <w:iCs/>
                <w:lang w:val="en-US" w:eastAsia="en-US"/>
              </w:rPr>
              <w:t>Trusted Third Party of Trustor Nationality</w:t>
            </w:r>
          </w:p>
        </w:tc>
      </w:tr>
      <w:tr w:rsidR="004632D8" w:rsidRPr="008A29EE" w14:paraId="071D4384" w14:textId="77777777" w:rsidTr="007E7A16">
        <w:tc>
          <w:tcPr>
            <w:tcW w:w="9060" w:type="dxa"/>
          </w:tcPr>
          <w:p w14:paraId="0B1A32D8" w14:textId="77777777" w:rsidR="004632D8" w:rsidRPr="002E29C3" w:rsidRDefault="004632D8" w:rsidP="007E7A16">
            <w:pPr>
              <w:spacing w:after="60" w:line="240" w:lineRule="auto"/>
              <w:rPr>
                <w:rFonts w:eastAsia="Calibri" w:cs="Times New Roman"/>
                <w:i/>
                <w:iCs/>
                <w:lang w:val="en-US" w:eastAsia="en-US"/>
              </w:rPr>
            </w:pPr>
            <w:r w:rsidRPr="002E29C3">
              <w:rPr>
                <w:rFonts w:eastAsia="Calibri" w:cs="Times New Roman"/>
                <w:color w:val="000000"/>
                <w:lang w:val="en-US" w:eastAsia="en-US"/>
              </w:rPr>
              <w:t>“We have a Chinese dinner every other week. Our group only consists of people who were born in China and came here [to Germany], so we all speak Mandarin. So we hang out and discuss what is happening at work and in our lives. This helped me a lot. There are friends who are already in Germany for a long time and they can help me to better understand</w:t>
            </w:r>
            <w:r>
              <w:rPr>
                <w:rFonts w:eastAsia="Calibri" w:cs="Times New Roman"/>
                <w:color w:val="000000"/>
                <w:lang w:val="en-US" w:eastAsia="en-US"/>
              </w:rPr>
              <w:t>.</w:t>
            </w:r>
            <w:r w:rsidRPr="002E29C3">
              <w:rPr>
                <w:rFonts w:eastAsia="Calibri" w:cs="Times New Roman"/>
                <w:color w:val="000000"/>
                <w:lang w:val="en-US" w:eastAsia="en-US"/>
              </w:rPr>
              <w:t>” (Chinese 41)</w:t>
            </w:r>
          </w:p>
        </w:tc>
      </w:tr>
    </w:tbl>
    <w:p w14:paraId="08B3D787" w14:textId="77777777" w:rsidR="004632D8" w:rsidRDefault="004632D8" w:rsidP="004632D8">
      <w:pPr>
        <w:rPr>
          <w:rFonts w:eastAsia="Calibri" w:cs="Times New Roman"/>
          <w:b/>
          <w:color w:val="000000"/>
          <w:lang w:val="en-US" w:eastAsia="en-US"/>
        </w:rPr>
      </w:pPr>
    </w:p>
    <w:p w14:paraId="76600ED6" w14:textId="77777777" w:rsidR="004632D8" w:rsidRPr="007E7227" w:rsidRDefault="004632D8" w:rsidP="004632D8">
      <w:pPr>
        <w:spacing w:line="240" w:lineRule="auto"/>
        <w:rPr>
          <w:rFonts w:eastAsia="Calibri" w:cs="Times New Roman"/>
          <w:b/>
          <w:color w:val="000000"/>
          <w:lang w:val="en-US" w:eastAsia="en-US"/>
        </w:rPr>
      </w:pPr>
      <w:r>
        <w:rPr>
          <w:rFonts w:eastAsia="Calibri" w:cs="Times New Roman"/>
          <w:b/>
          <w:color w:val="000000"/>
          <w:lang w:val="en-US" w:eastAsia="en-US"/>
        </w:rPr>
        <w:t>Appendix</w:t>
      </w:r>
      <w:r w:rsidRPr="002E29C3">
        <w:rPr>
          <w:rFonts w:eastAsia="Calibri" w:cs="Times New Roman"/>
          <w:b/>
          <w:color w:val="000000"/>
          <w:lang w:val="en-US" w:eastAsia="en-US"/>
        </w:rPr>
        <w:t xml:space="preserve"> 5: Trust Development III: </w:t>
      </w:r>
      <w:r>
        <w:rPr>
          <w:rFonts w:eastAsia="Calibri" w:cs="Times New Roman"/>
          <w:b/>
          <w:lang w:val="en-US" w:eastAsia="en-US"/>
        </w:rPr>
        <w:t>Mature</w:t>
      </w:r>
      <w:r w:rsidRPr="002E29C3">
        <w:rPr>
          <w:rFonts w:eastAsia="Calibri" w:cs="Times New Roman"/>
          <w:b/>
          <w:lang w:val="en-US" w:eastAsia="en-US"/>
        </w:rPr>
        <w:t xml:space="preserve"> Acculturation Phase: Trust Consolidation</w:t>
      </w:r>
    </w:p>
    <w:tbl>
      <w:tblPr>
        <w:tblStyle w:val="TableGrid"/>
        <w:tblW w:w="0" w:type="auto"/>
        <w:tblLook w:val="04A0" w:firstRow="1" w:lastRow="0" w:firstColumn="1" w:lastColumn="0" w:noHBand="0" w:noVBand="1"/>
      </w:tblPr>
      <w:tblGrid>
        <w:gridCol w:w="9060"/>
      </w:tblGrid>
      <w:tr w:rsidR="004632D8" w:rsidRPr="004432A9" w14:paraId="7705959C" w14:textId="77777777" w:rsidTr="007E7A16">
        <w:tc>
          <w:tcPr>
            <w:tcW w:w="9060" w:type="dxa"/>
          </w:tcPr>
          <w:p w14:paraId="5E261BCE" w14:textId="77777777" w:rsidR="004632D8" w:rsidRPr="002E29C3" w:rsidRDefault="004632D8" w:rsidP="004632D8">
            <w:pPr>
              <w:numPr>
                <w:ilvl w:val="0"/>
                <w:numId w:val="4"/>
              </w:numPr>
              <w:spacing w:after="60" w:line="240" w:lineRule="auto"/>
              <w:contextualSpacing/>
              <w:rPr>
                <w:rFonts w:eastAsia="Calibri" w:cs="Times New Roman"/>
                <w:lang w:val="en-US" w:eastAsia="en-US"/>
              </w:rPr>
            </w:pPr>
            <w:r w:rsidRPr="002E29C3">
              <w:rPr>
                <w:rFonts w:eastAsia="Calibri" w:cs="Times New Roman"/>
                <w:i/>
                <w:u w:val="single"/>
                <w:lang w:val="en-US" w:eastAsia="en-US"/>
              </w:rPr>
              <w:t xml:space="preserve">Renegotiation of the Own Cultural Identity </w:t>
            </w:r>
          </w:p>
        </w:tc>
      </w:tr>
      <w:tr w:rsidR="004632D8" w:rsidRPr="002E29C3" w14:paraId="1892BC5F" w14:textId="77777777" w:rsidTr="007E7A16">
        <w:tc>
          <w:tcPr>
            <w:tcW w:w="9060" w:type="dxa"/>
          </w:tcPr>
          <w:p w14:paraId="2C497177" w14:textId="53D85EAF" w:rsidR="004632D8" w:rsidRPr="002E29C3" w:rsidRDefault="004632D8" w:rsidP="007E7A16">
            <w:pPr>
              <w:spacing w:after="60" w:line="240" w:lineRule="auto"/>
              <w:rPr>
                <w:rFonts w:eastAsia="Calibri" w:cs="Times New Roman"/>
                <w:i/>
                <w:u w:val="single"/>
                <w:lang w:val="en-US" w:eastAsia="en-US"/>
              </w:rPr>
            </w:pPr>
            <w:r w:rsidRPr="002E29C3">
              <w:rPr>
                <w:rFonts w:eastAsia="Calibri" w:cs="Times New Roman"/>
                <w:color w:val="000000"/>
                <w:lang w:val="en-US" w:eastAsia="en-US"/>
              </w:rPr>
              <w:t>“This change process is somehow not so distinguishable. I mean, I’ve changed at work and adapted to the situation. But also in life [outside the workplace] I am somehow not typical Chinese anymore. […] I remember my wife complained and said: ‘don’t take your work style to our family’ (laughing). But it’s like, okay, you are already thinking every day more than eight hours in this way and speak in this way, it’s already part of you. And so you have changed, no matter whether at work or in the family.” (Chinese 59)</w:t>
            </w:r>
          </w:p>
        </w:tc>
      </w:tr>
      <w:tr w:rsidR="004632D8" w:rsidRPr="004432A9" w14:paraId="5C0038C3" w14:textId="77777777" w:rsidTr="007E7A16">
        <w:tc>
          <w:tcPr>
            <w:tcW w:w="9060" w:type="dxa"/>
          </w:tcPr>
          <w:p w14:paraId="50514FB1" w14:textId="77777777" w:rsidR="004632D8" w:rsidRPr="002E29C3" w:rsidRDefault="004632D8" w:rsidP="004632D8">
            <w:pPr>
              <w:numPr>
                <w:ilvl w:val="0"/>
                <w:numId w:val="4"/>
              </w:numPr>
              <w:spacing w:after="60" w:line="240" w:lineRule="auto"/>
              <w:contextualSpacing/>
              <w:rPr>
                <w:rFonts w:eastAsia="Calibri" w:cs="Times New Roman"/>
                <w:i/>
                <w:u w:val="single"/>
                <w:lang w:val="en-US" w:eastAsia="en-US"/>
              </w:rPr>
            </w:pPr>
            <w:r w:rsidRPr="002E29C3">
              <w:rPr>
                <w:rFonts w:eastAsia="Calibri" w:cs="Times New Roman"/>
                <w:i/>
                <w:u w:val="single"/>
                <w:lang w:val="en-US" w:eastAsia="en-US"/>
              </w:rPr>
              <w:t>Moderating Factors Promoting Deep-level Adaptation</w:t>
            </w:r>
          </w:p>
          <w:p w14:paraId="5A6B2891" w14:textId="77777777" w:rsidR="004632D8" w:rsidRPr="002E29C3" w:rsidRDefault="004632D8" w:rsidP="007E7A16">
            <w:pPr>
              <w:spacing w:after="60" w:line="240" w:lineRule="auto"/>
              <w:rPr>
                <w:rFonts w:eastAsia="Calibri" w:cs="Times New Roman"/>
                <w:color w:val="000000"/>
                <w:lang w:val="en-US" w:eastAsia="en-US"/>
              </w:rPr>
            </w:pPr>
            <w:r w:rsidRPr="002E29C3">
              <w:rPr>
                <w:rFonts w:eastAsia="Calibri" w:cs="Times New Roman"/>
                <w:i/>
                <w:lang w:val="en-US" w:eastAsia="en-US"/>
              </w:rPr>
              <w:t xml:space="preserve">Trusted </w:t>
            </w:r>
            <w:r>
              <w:rPr>
                <w:rFonts w:eastAsia="Calibri" w:cs="Times New Roman"/>
                <w:i/>
                <w:lang w:val="en-US" w:eastAsia="en-US"/>
              </w:rPr>
              <w:t>T</w:t>
            </w:r>
            <w:r w:rsidRPr="002E29C3">
              <w:rPr>
                <w:rFonts w:eastAsia="Calibri" w:cs="Times New Roman"/>
                <w:i/>
                <w:lang w:val="en-US" w:eastAsia="en-US"/>
              </w:rPr>
              <w:t>hird Party of Trustee Nationality</w:t>
            </w:r>
          </w:p>
        </w:tc>
      </w:tr>
      <w:tr w:rsidR="004632D8" w:rsidRPr="002E29C3" w14:paraId="6726554B" w14:textId="77777777" w:rsidTr="007E7A16">
        <w:tc>
          <w:tcPr>
            <w:tcW w:w="9060" w:type="dxa"/>
          </w:tcPr>
          <w:p w14:paraId="0F8E74DF" w14:textId="77777777" w:rsidR="004632D8" w:rsidRPr="002E29C3" w:rsidRDefault="004632D8" w:rsidP="007E7A16">
            <w:pPr>
              <w:spacing w:after="120" w:line="240" w:lineRule="auto"/>
              <w:rPr>
                <w:rFonts w:eastAsia="Calibri" w:cs="Times New Roman"/>
                <w:lang w:val="en-US" w:eastAsia="en-US"/>
              </w:rPr>
            </w:pPr>
            <w:r w:rsidRPr="002E29C3">
              <w:rPr>
                <w:rFonts w:eastAsia="Calibri" w:cs="Times New Roman"/>
                <w:color w:val="000000"/>
                <w:lang w:val="en-US" w:eastAsia="en-US"/>
              </w:rPr>
              <w:t>“I appreciate when people are transparent and communicate openly. And the people are honest. I like Germany and I also feel German. Maybe it is because I studied abroad, I worked abroad, but also I have very good German friends here. They taught me a lot about work here, how to do marketing, how to deal with different customers, but I also learned from them about life in Germany. I think they like to be with me because they think I am different from the other Chinese. I also like to be with them because it helps me to understand this place better. I also learned from them. We learn from each other, the different cultures. Now this is like home. If I think, I might have to go back in the future, it makes me very sad.” (Chinese 24)</w:t>
            </w:r>
          </w:p>
        </w:tc>
      </w:tr>
      <w:tr w:rsidR="004632D8" w:rsidRPr="004432A9" w14:paraId="3D41DC93" w14:textId="77777777" w:rsidTr="007E7A16">
        <w:tc>
          <w:tcPr>
            <w:tcW w:w="9060" w:type="dxa"/>
          </w:tcPr>
          <w:p w14:paraId="44A3069F" w14:textId="77777777" w:rsidR="004632D8" w:rsidRPr="002E29C3" w:rsidRDefault="004632D8" w:rsidP="007E7A16">
            <w:pPr>
              <w:spacing w:after="60" w:line="240" w:lineRule="auto"/>
              <w:rPr>
                <w:rFonts w:eastAsia="Calibri" w:cs="Times New Roman"/>
                <w:color w:val="000000"/>
                <w:lang w:val="en-US" w:eastAsia="en-US"/>
              </w:rPr>
            </w:pPr>
            <w:r w:rsidRPr="002E29C3">
              <w:rPr>
                <w:rFonts w:eastAsia="Calibri" w:cs="Times New Roman"/>
                <w:i/>
                <w:lang w:val="en-US" w:eastAsia="en-US"/>
              </w:rPr>
              <w:t>Time</w:t>
            </w:r>
            <w:r>
              <w:rPr>
                <w:rFonts w:eastAsia="Calibri" w:cs="Times New Roman"/>
                <w:i/>
                <w:lang w:val="en-US" w:eastAsia="en-US"/>
              </w:rPr>
              <w:t xml:space="preserve"> spent</w:t>
            </w:r>
            <w:r w:rsidRPr="002E29C3">
              <w:rPr>
                <w:rFonts w:eastAsia="Calibri" w:cs="Times New Roman"/>
                <w:i/>
                <w:lang w:val="en-US" w:eastAsia="en-US"/>
              </w:rPr>
              <w:t xml:space="preserve"> in the Foreign Environment</w:t>
            </w:r>
          </w:p>
        </w:tc>
      </w:tr>
      <w:tr w:rsidR="004632D8" w:rsidRPr="002E29C3" w14:paraId="01240B5F" w14:textId="77777777" w:rsidTr="007E7A16">
        <w:tc>
          <w:tcPr>
            <w:tcW w:w="9060" w:type="dxa"/>
          </w:tcPr>
          <w:p w14:paraId="22B7D2F0" w14:textId="22AB83FA" w:rsidR="004632D8" w:rsidRPr="002E29C3" w:rsidRDefault="004632D8" w:rsidP="007E7A16">
            <w:pPr>
              <w:spacing w:after="60" w:line="240" w:lineRule="auto"/>
              <w:rPr>
                <w:rFonts w:eastAsia="Calibri" w:cs="Times New Roman"/>
                <w:i/>
                <w:lang w:val="en-US" w:eastAsia="en-US"/>
              </w:rPr>
            </w:pPr>
            <w:r w:rsidRPr="004A1608">
              <w:rPr>
                <w:rFonts w:eastAsia="Calibri" w:cs="Times New Roman"/>
                <w:lang w:val="en-US" w:eastAsia="en-US"/>
              </w:rPr>
              <w:t xml:space="preserve">“I definitely think that the longer you are connected to a culture, the better you merge with the culture.” </w:t>
            </w:r>
            <w:r w:rsidRPr="002E29C3">
              <w:rPr>
                <w:rFonts w:eastAsia="Calibri" w:cs="Times New Roman"/>
                <w:lang w:val="en-US" w:eastAsia="en-US"/>
              </w:rPr>
              <w:t xml:space="preserve">(Chinese </w:t>
            </w:r>
            <w:r>
              <w:rPr>
                <w:rFonts w:eastAsia="Calibri" w:cs="Times New Roman"/>
                <w:lang w:val="en-US" w:eastAsia="en-US"/>
              </w:rPr>
              <w:t>40</w:t>
            </w:r>
            <w:r w:rsidRPr="002E29C3">
              <w:rPr>
                <w:rFonts w:eastAsia="Calibri" w:cs="Times New Roman"/>
                <w:lang w:val="en-US" w:eastAsia="en-US"/>
              </w:rPr>
              <w:t>)</w:t>
            </w:r>
          </w:p>
        </w:tc>
      </w:tr>
    </w:tbl>
    <w:p w14:paraId="5ED4E83E" w14:textId="77777777" w:rsidR="004632D8" w:rsidRDefault="004632D8" w:rsidP="004632D8">
      <w:pPr>
        <w:rPr>
          <w:rFonts w:cs="Times New Roman"/>
          <w:lang w:val="en-US"/>
        </w:rPr>
      </w:pPr>
    </w:p>
    <w:p w14:paraId="28DE7D39" w14:textId="77777777" w:rsidR="004632D8" w:rsidRPr="00204EE9" w:rsidRDefault="004632D8" w:rsidP="004632D8">
      <w:pPr>
        <w:rPr>
          <w:rFonts w:eastAsia="Calibri" w:cs="Times New Roman"/>
          <w:b/>
          <w:color w:val="000000"/>
          <w:lang w:val="en-AU" w:eastAsia="en-US"/>
        </w:rPr>
      </w:pPr>
    </w:p>
    <w:p w14:paraId="7A7FA61D" w14:textId="77777777" w:rsidR="00174A01" w:rsidRDefault="00174A01"/>
    <w:sectPr w:rsidR="00174A01" w:rsidSect="003F249D">
      <w:headerReference w:type="default" r:id="rId7"/>
      <w:footerReference w:type="default" r:id="rId8"/>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82BDA" w14:textId="77777777" w:rsidR="0056389A" w:rsidRDefault="0056389A">
      <w:pPr>
        <w:spacing w:line="240" w:lineRule="auto"/>
      </w:pPr>
      <w:r>
        <w:separator/>
      </w:r>
    </w:p>
  </w:endnote>
  <w:endnote w:type="continuationSeparator" w:id="0">
    <w:p w14:paraId="6ECA97F9" w14:textId="77777777" w:rsidR="0056389A" w:rsidRDefault="005638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0989035"/>
      <w:docPartObj>
        <w:docPartGallery w:val="Page Numbers (Bottom of Page)"/>
        <w:docPartUnique/>
      </w:docPartObj>
    </w:sdtPr>
    <w:sdtEndPr/>
    <w:sdtContent>
      <w:p w14:paraId="79EE6EBB" w14:textId="77777777" w:rsidR="00457956" w:rsidRDefault="004632D8">
        <w:pPr>
          <w:pStyle w:val="Footer"/>
          <w:jc w:val="center"/>
        </w:pPr>
        <w:r>
          <w:fldChar w:fldCharType="begin"/>
        </w:r>
        <w:r>
          <w:instrText>PAGE   \* MERGEFORMAT</w:instrText>
        </w:r>
        <w:r>
          <w:fldChar w:fldCharType="separate"/>
        </w:r>
        <w:r w:rsidR="00E83E19">
          <w:rPr>
            <w:noProof/>
          </w:rPr>
          <w:t>4</w:t>
        </w:r>
        <w:r>
          <w:fldChar w:fldCharType="end"/>
        </w:r>
      </w:p>
    </w:sdtContent>
  </w:sdt>
  <w:p w14:paraId="4B1AF791" w14:textId="77777777" w:rsidR="00457956" w:rsidRDefault="00E83E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A02DF" w14:textId="77777777" w:rsidR="0056389A" w:rsidRDefault="0056389A">
      <w:pPr>
        <w:spacing w:line="240" w:lineRule="auto"/>
      </w:pPr>
      <w:r>
        <w:separator/>
      </w:r>
    </w:p>
  </w:footnote>
  <w:footnote w:type="continuationSeparator" w:id="0">
    <w:p w14:paraId="65609212" w14:textId="77777777" w:rsidR="0056389A" w:rsidRDefault="0056389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429"/>
      <w:gridCol w:w="4429"/>
      <w:gridCol w:w="4429"/>
    </w:tblGrid>
    <w:tr w:rsidR="00457956" w14:paraId="39A04A8B" w14:textId="77777777" w:rsidTr="2D8B24F3">
      <w:tc>
        <w:tcPr>
          <w:tcW w:w="4429" w:type="dxa"/>
        </w:tcPr>
        <w:p w14:paraId="7A76CBD2" w14:textId="77777777" w:rsidR="00457956" w:rsidRDefault="00E83E19" w:rsidP="000269A1">
          <w:pPr>
            <w:pStyle w:val="Header"/>
            <w:ind w:left="-115"/>
          </w:pPr>
        </w:p>
      </w:tc>
      <w:tc>
        <w:tcPr>
          <w:tcW w:w="4429" w:type="dxa"/>
        </w:tcPr>
        <w:p w14:paraId="3A762882" w14:textId="77777777" w:rsidR="00457956" w:rsidRDefault="00E83E19" w:rsidP="000269A1">
          <w:pPr>
            <w:pStyle w:val="Header"/>
            <w:jc w:val="center"/>
          </w:pPr>
        </w:p>
      </w:tc>
      <w:tc>
        <w:tcPr>
          <w:tcW w:w="4429" w:type="dxa"/>
        </w:tcPr>
        <w:p w14:paraId="61FCC862" w14:textId="77777777" w:rsidR="00457956" w:rsidRDefault="00E83E19" w:rsidP="000269A1">
          <w:pPr>
            <w:pStyle w:val="Header"/>
            <w:ind w:right="-115"/>
            <w:jc w:val="right"/>
          </w:pPr>
        </w:p>
      </w:tc>
    </w:tr>
  </w:tbl>
  <w:p w14:paraId="55588266" w14:textId="77777777" w:rsidR="00457956" w:rsidRDefault="00E83E19" w:rsidP="000269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C1C66"/>
    <w:multiLevelType w:val="hybridMultilevel"/>
    <w:tmpl w:val="3F249EC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73131E3"/>
    <w:multiLevelType w:val="hybridMultilevel"/>
    <w:tmpl w:val="ECB80656"/>
    <w:lvl w:ilvl="0" w:tplc="38289FC6">
      <w:start w:val="1"/>
      <w:numFmt w:val="lowerLetter"/>
      <w:lvlText w:val="%1)"/>
      <w:lvlJc w:val="left"/>
      <w:pPr>
        <w:ind w:left="360" w:hanging="360"/>
      </w:pPr>
      <w:rPr>
        <w:rFonts w:eastAsiaTheme="minorHAns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64A74EB"/>
    <w:multiLevelType w:val="hybridMultilevel"/>
    <w:tmpl w:val="B6FC820E"/>
    <w:lvl w:ilvl="0" w:tplc="F2DC7280">
      <w:start w:val="1"/>
      <w:numFmt w:val="lowerLetter"/>
      <w:lvlText w:val="%1)"/>
      <w:lvlJc w:val="left"/>
      <w:pPr>
        <w:ind w:left="360" w:hanging="360"/>
      </w:pPr>
      <w:rPr>
        <w:rFonts w:hint="default"/>
        <w:b w:val="0"/>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5D4B5A73"/>
    <w:multiLevelType w:val="hybridMultilevel"/>
    <w:tmpl w:val="21C033D4"/>
    <w:lvl w:ilvl="0" w:tplc="8A485C6C">
      <w:start w:val="1"/>
      <w:numFmt w:val="lowerLetter"/>
      <w:lvlText w:val="%1)"/>
      <w:lvlJc w:val="left"/>
      <w:pPr>
        <w:ind w:left="360" w:hanging="360"/>
      </w:pPr>
      <w:rPr>
        <w:rFonts w:hint="default"/>
        <w:b w:val="0"/>
        <w:i/>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2D8"/>
    <w:rsid w:val="00044F4C"/>
    <w:rsid w:val="000627E1"/>
    <w:rsid w:val="000A66D3"/>
    <w:rsid w:val="000E38C4"/>
    <w:rsid w:val="00174A01"/>
    <w:rsid w:val="001E11EF"/>
    <w:rsid w:val="002470AB"/>
    <w:rsid w:val="00380573"/>
    <w:rsid w:val="00395265"/>
    <w:rsid w:val="003D66BF"/>
    <w:rsid w:val="00422F93"/>
    <w:rsid w:val="004432A9"/>
    <w:rsid w:val="004632D8"/>
    <w:rsid w:val="00550F44"/>
    <w:rsid w:val="0056389A"/>
    <w:rsid w:val="006D5CD0"/>
    <w:rsid w:val="00740484"/>
    <w:rsid w:val="00906B4E"/>
    <w:rsid w:val="0097532A"/>
    <w:rsid w:val="009829A9"/>
    <w:rsid w:val="009E541D"/>
    <w:rsid w:val="00CB6117"/>
    <w:rsid w:val="00E54A6E"/>
    <w:rsid w:val="00E83E19"/>
    <w:rsid w:val="00EE0ED9"/>
    <w:rsid w:val="00F07D3E"/>
    <w:rsid w:val="00F1694B"/>
    <w:rsid w:val="00F76E2E"/>
    <w:rsid w:val="00FA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A9CF0"/>
  <w15:chartTrackingRefBased/>
  <w15:docId w15:val="{D407BEC4-B2F5-4465-8756-685EF684E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60" w:line="276" w:lineRule="auto"/>
        <w:ind w:left="714" w:hanging="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2D8"/>
    <w:pPr>
      <w:spacing w:after="0" w:line="480" w:lineRule="auto"/>
      <w:ind w:left="0" w:firstLine="0"/>
    </w:pPr>
    <w:rPr>
      <w:rFonts w:ascii="Times New Roman" w:eastAsiaTheme="minorEastAsia" w:hAnsi="Times New Roman"/>
      <w:lang w:val="de-D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2D8"/>
    <w:pPr>
      <w:tabs>
        <w:tab w:val="center" w:pos="4536"/>
        <w:tab w:val="right" w:pos="9072"/>
      </w:tabs>
    </w:pPr>
  </w:style>
  <w:style w:type="character" w:customStyle="1" w:styleId="HeaderChar">
    <w:name w:val="Header Char"/>
    <w:basedOn w:val="DefaultParagraphFont"/>
    <w:link w:val="Header"/>
    <w:uiPriority w:val="99"/>
    <w:rsid w:val="004632D8"/>
    <w:rPr>
      <w:rFonts w:ascii="Times New Roman" w:eastAsiaTheme="minorEastAsia" w:hAnsi="Times New Roman"/>
      <w:lang w:val="de-DE" w:eastAsia="zh-CN"/>
    </w:rPr>
  </w:style>
  <w:style w:type="paragraph" w:styleId="Footer">
    <w:name w:val="footer"/>
    <w:basedOn w:val="Normal"/>
    <w:link w:val="FooterChar"/>
    <w:uiPriority w:val="99"/>
    <w:unhideWhenUsed/>
    <w:rsid w:val="004632D8"/>
    <w:pPr>
      <w:tabs>
        <w:tab w:val="center" w:pos="4536"/>
        <w:tab w:val="right" w:pos="9072"/>
      </w:tabs>
    </w:pPr>
  </w:style>
  <w:style w:type="character" w:customStyle="1" w:styleId="FooterChar">
    <w:name w:val="Footer Char"/>
    <w:basedOn w:val="DefaultParagraphFont"/>
    <w:link w:val="Footer"/>
    <w:uiPriority w:val="99"/>
    <w:rsid w:val="004632D8"/>
    <w:rPr>
      <w:rFonts w:ascii="Times New Roman" w:eastAsiaTheme="minorEastAsia" w:hAnsi="Times New Roman"/>
      <w:lang w:val="de-DE" w:eastAsia="zh-CN"/>
    </w:rPr>
  </w:style>
  <w:style w:type="table" w:styleId="TableGrid">
    <w:name w:val="Table Grid"/>
    <w:basedOn w:val="TableNormal"/>
    <w:uiPriority w:val="59"/>
    <w:rsid w:val="004632D8"/>
    <w:pPr>
      <w:spacing w:after="0" w:line="240" w:lineRule="auto"/>
      <w:ind w:left="0" w:firstLine="0"/>
    </w:pPr>
    <w:rPr>
      <w:rFonts w:eastAsiaTheme="minorEastAsia"/>
      <w:lang w:val="de-DE"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enraster11">
    <w:name w:val="Tabellenraster11"/>
    <w:basedOn w:val="TableNormal"/>
    <w:next w:val="TableGrid"/>
    <w:uiPriority w:val="39"/>
    <w:rsid w:val="004632D8"/>
    <w:pPr>
      <w:spacing w:after="0" w:line="240" w:lineRule="auto"/>
      <w:ind w:left="0" w:firstLine="0"/>
    </w:pPr>
    <w:rPr>
      <w:rFonts w:ascii="Calibri" w:eastAsia="Calibri" w:hAnsi="Calibri" w:cs="Times New Roman"/>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1671</Words>
  <Characters>9529</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 Bueechl</dc:creator>
  <cp:keywords/>
  <dc:description/>
  <cp:lastModifiedBy>Saravanan R.</cp:lastModifiedBy>
  <cp:revision>3</cp:revision>
  <cp:lastPrinted>2021-12-27T22:13:00Z</cp:lastPrinted>
  <dcterms:created xsi:type="dcterms:W3CDTF">2023-02-13T13:07:00Z</dcterms:created>
  <dcterms:modified xsi:type="dcterms:W3CDTF">2023-03-12T09:49:00Z</dcterms:modified>
</cp:coreProperties>
</file>