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61B" w:rsidRPr="007228D1" w:rsidRDefault="0042561B" w:rsidP="0042561B">
      <w:pPr>
        <w:spacing w:line="480" w:lineRule="auto"/>
        <w:rPr>
          <w:rFonts w:eastAsiaTheme="minorHAnsi"/>
          <w:b/>
          <w:color w:val="000000" w:themeColor="text1"/>
        </w:rPr>
      </w:pPr>
      <w:r>
        <w:rPr>
          <w:rFonts w:eastAsiaTheme="minorHAnsi"/>
          <w:b/>
          <w:color w:val="000000" w:themeColor="text1"/>
        </w:rPr>
        <w:t xml:space="preserve">Web </w:t>
      </w:r>
      <w:r w:rsidRPr="003C0E32">
        <w:rPr>
          <w:rFonts w:eastAsiaTheme="minorHAnsi"/>
          <w:b/>
          <w:color w:val="000000" w:themeColor="text1"/>
        </w:rPr>
        <w:t>A</w:t>
      </w:r>
      <w:r>
        <w:rPr>
          <w:rFonts w:eastAsiaTheme="minorHAnsi"/>
          <w:b/>
          <w:color w:val="000000" w:themeColor="text1"/>
        </w:rPr>
        <w:t xml:space="preserve">ppendix A: </w:t>
      </w:r>
      <w:r w:rsidRPr="007228D1">
        <w:rPr>
          <w:rFonts w:eastAsiaTheme="minorHAnsi"/>
          <w:b/>
          <w:color w:val="000000" w:themeColor="text1"/>
        </w:rPr>
        <w:t>Survey Data Collection Method and Analysis</w:t>
      </w:r>
    </w:p>
    <w:p w:rsidR="0042561B" w:rsidRPr="007228D1" w:rsidRDefault="0042561B" w:rsidP="0042561B">
      <w:pPr>
        <w:spacing w:line="480" w:lineRule="auto"/>
        <w:rPr>
          <w:rFonts w:eastAsiaTheme="minorHAnsi"/>
          <w:color w:val="000000" w:themeColor="text1"/>
        </w:rPr>
      </w:pPr>
      <w:r w:rsidRPr="007228D1">
        <w:rPr>
          <w:rFonts w:eastAsiaTheme="minorHAnsi"/>
          <w:color w:val="000000" w:themeColor="text1"/>
        </w:rPr>
        <w:t xml:space="preserve">The data provider, a well-known brand manufacturer with global operations, </w:t>
      </w:r>
      <w:r>
        <w:rPr>
          <w:rFonts w:eastAsiaTheme="minorHAnsi"/>
          <w:color w:val="000000" w:themeColor="text1"/>
        </w:rPr>
        <w:t xml:space="preserve">issued </w:t>
      </w:r>
      <w:r w:rsidRPr="007228D1">
        <w:rPr>
          <w:rFonts w:eastAsiaTheme="minorHAnsi"/>
          <w:color w:val="000000" w:themeColor="text1"/>
        </w:rPr>
        <w:t xml:space="preserve">surveys </w:t>
      </w:r>
      <w:r>
        <w:rPr>
          <w:rFonts w:eastAsiaTheme="minorHAnsi"/>
          <w:color w:val="000000" w:themeColor="text1"/>
        </w:rPr>
        <w:t>to</w:t>
      </w:r>
      <w:r w:rsidRPr="007228D1">
        <w:rPr>
          <w:rFonts w:eastAsiaTheme="minorHAnsi"/>
          <w:color w:val="000000" w:themeColor="text1"/>
        </w:rPr>
        <w:t xml:space="preserve"> male and female samples every week in India and Thailand and </w:t>
      </w:r>
      <w:r>
        <w:rPr>
          <w:rFonts w:eastAsiaTheme="minorHAnsi"/>
          <w:color w:val="000000" w:themeColor="text1"/>
        </w:rPr>
        <w:t xml:space="preserve">to </w:t>
      </w:r>
      <w:r w:rsidRPr="007228D1">
        <w:rPr>
          <w:rFonts w:eastAsiaTheme="minorHAnsi"/>
          <w:color w:val="000000" w:themeColor="text1"/>
        </w:rPr>
        <w:t>female sample</w:t>
      </w:r>
      <w:r>
        <w:rPr>
          <w:rFonts w:eastAsiaTheme="minorHAnsi"/>
          <w:color w:val="000000" w:themeColor="text1"/>
        </w:rPr>
        <w:t>s</w:t>
      </w:r>
      <w:r w:rsidRPr="007228D1">
        <w:rPr>
          <w:rFonts w:eastAsiaTheme="minorHAnsi"/>
          <w:color w:val="000000" w:themeColor="text1"/>
        </w:rPr>
        <w:t xml:space="preserve"> in Japan. According to the data provider, the samples are drawn from a large panel of representative target consumers </w:t>
      </w:r>
      <w:r>
        <w:rPr>
          <w:rFonts w:eastAsiaTheme="minorHAnsi"/>
          <w:color w:val="000000" w:themeColor="text1"/>
        </w:rPr>
        <w:t xml:space="preserve">in </w:t>
      </w:r>
      <w:r w:rsidRPr="007228D1">
        <w:rPr>
          <w:rFonts w:eastAsiaTheme="minorHAnsi"/>
          <w:color w:val="000000" w:themeColor="text1"/>
        </w:rPr>
        <w:t xml:space="preserve">these countries. Each respondent answers a question with </w:t>
      </w:r>
      <w:r>
        <w:rPr>
          <w:rFonts w:eastAsiaTheme="minorHAnsi"/>
          <w:color w:val="000000" w:themeColor="text1"/>
        </w:rPr>
        <w:t xml:space="preserve">a </w:t>
      </w:r>
      <w:r w:rsidRPr="007228D1">
        <w:rPr>
          <w:rFonts w:eastAsiaTheme="minorHAnsi"/>
          <w:color w:val="000000" w:themeColor="text1"/>
        </w:rPr>
        <w:t xml:space="preserve">yes or no, and then </w:t>
      </w:r>
      <w:r>
        <w:rPr>
          <w:rFonts w:eastAsiaTheme="minorHAnsi"/>
          <w:color w:val="000000" w:themeColor="text1"/>
        </w:rPr>
        <w:t xml:space="preserve">the data provider aggregates </w:t>
      </w:r>
      <w:r w:rsidRPr="007228D1">
        <w:rPr>
          <w:rFonts w:eastAsiaTheme="minorHAnsi"/>
          <w:color w:val="000000" w:themeColor="text1"/>
        </w:rPr>
        <w:t xml:space="preserve">the answers to the variable </w:t>
      </w:r>
      <w:r>
        <w:rPr>
          <w:rFonts w:eastAsiaTheme="minorHAnsi"/>
          <w:color w:val="000000" w:themeColor="text1"/>
        </w:rPr>
        <w:t>“</w:t>
      </w:r>
      <w:r w:rsidRPr="007228D1">
        <w:rPr>
          <w:rFonts w:eastAsiaTheme="minorHAnsi"/>
          <w:color w:val="000000" w:themeColor="text1"/>
        </w:rPr>
        <w:t>% of respondents who said yes</w:t>
      </w:r>
      <w:r>
        <w:rPr>
          <w:rFonts w:eastAsiaTheme="minorHAnsi"/>
          <w:color w:val="000000" w:themeColor="text1"/>
        </w:rPr>
        <w:t>.”</w:t>
      </w:r>
      <w:r w:rsidRPr="007228D1">
        <w:rPr>
          <w:rFonts w:eastAsiaTheme="minorHAnsi"/>
          <w:color w:val="000000" w:themeColor="text1"/>
        </w:rPr>
        <w:t xml:space="preserve"> We provide the list of constructs and the corresponding survey items in Table 2 in the main text. Some of the constructs are measured </w:t>
      </w:r>
      <w:r>
        <w:rPr>
          <w:rFonts w:eastAsiaTheme="minorHAnsi"/>
          <w:color w:val="000000" w:themeColor="text1"/>
        </w:rPr>
        <w:t xml:space="preserve">with </w:t>
      </w:r>
      <w:r w:rsidRPr="007228D1">
        <w:rPr>
          <w:rFonts w:eastAsiaTheme="minorHAnsi"/>
          <w:color w:val="000000" w:themeColor="text1"/>
        </w:rPr>
        <w:t xml:space="preserve">several different items (e.g., product attributes). </w:t>
      </w:r>
      <w:r>
        <w:rPr>
          <w:rFonts w:eastAsiaTheme="minorHAnsi"/>
          <w:color w:val="000000" w:themeColor="text1"/>
        </w:rPr>
        <w:t xml:space="preserve">To </w:t>
      </w:r>
      <w:r w:rsidRPr="007228D1">
        <w:rPr>
          <w:rFonts w:eastAsiaTheme="minorHAnsi"/>
          <w:color w:val="000000" w:themeColor="text1"/>
        </w:rPr>
        <w:t xml:space="preserve">achieve parsimony in the </w:t>
      </w:r>
      <w:r>
        <w:rPr>
          <w:rFonts w:eastAsiaTheme="minorHAnsi"/>
          <w:color w:val="000000" w:themeColor="text1"/>
        </w:rPr>
        <w:t xml:space="preserve">VAR </w:t>
      </w:r>
      <w:r w:rsidRPr="007228D1">
        <w:rPr>
          <w:rFonts w:eastAsiaTheme="minorHAnsi"/>
          <w:color w:val="000000" w:themeColor="text1"/>
        </w:rPr>
        <w:t xml:space="preserve">model, we performed factor analysis of the survey items for </w:t>
      </w:r>
      <w:r>
        <w:rPr>
          <w:rFonts w:eastAsiaTheme="minorHAnsi"/>
          <w:color w:val="000000" w:themeColor="text1"/>
        </w:rPr>
        <w:t xml:space="preserve">the </w:t>
      </w:r>
      <w:r w:rsidRPr="007228D1">
        <w:rPr>
          <w:rFonts w:eastAsiaTheme="minorHAnsi"/>
          <w:color w:val="000000" w:themeColor="text1"/>
        </w:rPr>
        <w:t>constructs</w:t>
      </w:r>
      <w:r>
        <w:rPr>
          <w:rFonts w:eastAsiaTheme="minorHAnsi"/>
          <w:color w:val="000000" w:themeColor="text1"/>
        </w:rPr>
        <w:t>,</w:t>
      </w:r>
      <w:r w:rsidRPr="007228D1">
        <w:rPr>
          <w:rFonts w:eastAsiaTheme="minorHAnsi"/>
          <w:color w:val="000000" w:themeColor="text1"/>
        </w:rPr>
        <w:t xml:space="preserve"> such as product attributes and brand superiority. We </w:t>
      </w:r>
      <w:r>
        <w:rPr>
          <w:rFonts w:eastAsiaTheme="minorHAnsi"/>
          <w:color w:val="000000" w:themeColor="text1"/>
        </w:rPr>
        <w:t xml:space="preserve">first </w:t>
      </w:r>
      <w:r w:rsidRPr="007228D1">
        <w:rPr>
          <w:rFonts w:eastAsiaTheme="minorHAnsi"/>
          <w:color w:val="000000" w:themeColor="text1"/>
        </w:rPr>
        <w:t>use</w:t>
      </w:r>
      <w:r>
        <w:rPr>
          <w:rFonts w:eastAsiaTheme="minorHAnsi"/>
          <w:color w:val="000000" w:themeColor="text1"/>
        </w:rPr>
        <w:t>d</w:t>
      </w:r>
      <w:r w:rsidRPr="007228D1">
        <w:rPr>
          <w:rFonts w:eastAsiaTheme="minorHAnsi"/>
          <w:color w:val="000000" w:themeColor="text1"/>
        </w:rPr>
        <w:t xml:space="preserve"> the </w:t>
      </w:r>
      <w:r w:rsidRPr="007228D1">
        <w:rPr>
          <w:rFonts w:eastAsiaTheme="minorHAnsi"/>
          <w:i/>
          <w:color w:val="000000" w:themeColor="text1"/>
        </w:rPr>
        <w:t>factor</w:t>
      </w:r>
      <w:r w:rsidRPr="007228D1">
        <w:rPr>
          <w:rFonts w:eastAsiaTheme="minorHAnsi"/>
          <w:color w:val="000000" w:themeColor="text1"/>
        </w:rPr>
        <w:t xml:space="preserve"> command in STATA to extract the factor loadings</w:t>
      </w:r>
      <w:r>
        <w:rPr>
          <w:rFonts w:eastAsiaTheme="minorHAnsi"/>
          <w:color w:val="000000" w:themeColor="text1"/>
        </w:rPr>
        <w:t xml:space="preserve"> and</w:t>
      </w:r>
      <w:r w:rsidRPr="007228D1">
        <w:rPr>
          <w:rFonts w:eastAsiaTheme="minorHAnsi"/>
          <w:color w:val="000000" w:themeColor="text1"/>
        </w:rPr>
        <w:t xml:space="preserve"> </w:t>
      </w:r>
      <w:r>
        <w:rPr>
          <w:rFonts w:eastAsiaTheme="minorHAnsi"/>
          <w:color w:val="000000" w:themeColor="text1"/>
        </w:rPr>
        <w:t>t</w:t>
      </w:r>
      <w:r w:rsidRPr="007228D1">
        <w:rPr>
          <w:rFonts w:eastAsiaTheme="minorHAnsi"/>
          <w:color w:val="000000" w:themeColor="text1"/>
        </w:rPr>
        <w:t xml:space="preserve">hen estimated the factor scores using the </w:t>
      </w:r>
      <w:r w:rsidRPr="007228D1">
        <w:rPr>
          <w:rFonts w:eastAsiaTheme="minorHAnsi"/>
          <w:i/>
          <w:color w:val="000000" w:themeColor="text1"/>
        </w:rPr>
        <w:t>predict</w:t>
      </w:r>
      <w:r w:rsidRPr="007228D1">
        <w:rPr>
          <w:rFonts w:eastAsiaTheme="minorHAnsi"/>
          <w:color w:val="000000" w:themeColor="text1"/>
        </w:rPr>
        <w:t xml:space="preserve"> command with the regression option. </w:t>
      </w:r>
      <w:r>
        <w:rPr>
          <w:rFonts w:eastAsiaTheme="minorHAnsi"/>
          <w:color w:val="000000" w:themeColor="text1"/>
        </w:rPr>
        <w:t xml:space="preserve">To </w:t>
      </w:r>
      <w:r w:rsidRPr="007228D1">
        <w:rPr>
          <w:rFonts w:eastAsiaTheme="minorHAnsi"/>
          <w:color w:val="000000" w:themeColor="text1"/>
        </w:rPr>
        <w:t xml:space="preserve">ensure that the regression-based estimates of the factor scores do not suffer from any bias, we also computed factor scores using the Bartlett approach (Bartlett 1937; Hershberger 2005). For the majority of the factor scores used in the analysis, the correlation between the regression-based factor score and the Bartlett approach is greater than 0.95. </w:t>
      </w:r>
      <w:r>
        <w:rPr>
          <w:rFonts w:eastAsiaTheme="minorHAnsi"/>
          <w:color w:val="000000" w:themeColor="text1"/>
        </w:rPr>
        <w:t>Thus</w:t>
      </w:r>
      <w:r w:rsidRPr="007228D1">
        <w:rPr>
          <w:rFonts w:eastAsiaTheme="minorHAnsi"/>
          <w:color w:val="000000" w:themeColor="text1"/>
        </w:rPr>
        <w:t xml:space="preserve">, we use regression-based factor scores. </w:t>
      </w:r>
    </w:p>
    <w:p w:rsidR="0042561B" w:rsidRDefault="0042561B" w:rsidP="0042561B">
      <w:pPr>
        <w:spacing w:line="480" w:lineRule="auto"/>
        <w:rPr>
          <w:rFonts w:eastAsiaTheme="minorHAnsi"/>
          <w:b/>
          <w:color w:val="000000" w:themeColor="text1"/>
        </w:rPr>
      </w:pPr>
      <w:r w:rsidRPr="007228D1">
        <w:rPr>
          <w:rFonts w:eastAsiaTheme="minorHAnsi"/>
          <w:color w:val="000000" w:themeColor="text1"/>
        </w:rPr>
        <w:tab/>
      </w:r>
    </w:p>
    <w:p w:rsidR="0042561B" w:rsidRPr="007228D1" w:rsidRDefault="0042561B" w:rsidP="0042561B">
      <w:pPr>
        <w:spacing w:line="480" w:lineRule="auto"/>
        <w:rPr>
          <w:rFonts w:eastAsiaTheme="minorHAnsi"/>
          <w:b/>
          <w:color w:val="000000" w:themeColor="text1"/>
        </w:rPr>
      </w:pPr>
      <w:r w:rsidRPr="007228D1">
        <w:rPr>
          <w:rFonts w:eastAsiaTheme="minorHAnsi"/>
          <w:b/>
          <w:color w:val="000000" w:themeColor="text1"/>
        </w:rPr>
        <w:t>References for Web Appendix A</w:t>
      </w:r>
    </w:p>
    <w:p w:rsidR="0042561B" w:rsidRPr="007228D1" w:rsidRDefault="0042561B" w:rsidP="0042561B">
      <w:pPr>
        <w:rPr>
          <w:rFonts w:eastAsiaTheme="minorHAnsi"/>
          <w:color w:val="000000" w:themeColor="text1"/>
        </w:rPr>
      </w:pPr>
      <w:r w:rsidRPr="007228D1">
        <w:rPr>
          <w:rFonts w:eastAsiaTheme="minorHAnsi"/>
          <w:color w:val="000000" w:themeColor="text1"/>
        </w:rPr>
        <w:t xml:space="preserve">Bartlett, M. S. (1937), “The Statistical Conception of Mental Factors,” </w:t>
      </w:r>
      <w:r w:rsidRPr="007228D1">
        <w:rPr>
          <w:rFonts w:eastAsiaTheme="minorHAnsi"/>
          <w:i/>
          <w:color w:val="000000" w:themeColor="text1"/>
        </w:rPr>
        <w:t>British Journal of Psychology</w:t>
      </w:r>
      <w:r w:rsidRPr="007228D1">
        <w:rPr>
          <w:rFonts w:eastAsiaTheme="minorHAnsi"/>
          <w:color w:val="000000" w:themeColor="text1"/>
        </w:rPr>
        <w:t>, 28, 97-104.</w:t>
      </w:r>
    </w:p>
    <w:p w:rsidR="0042561B" w:rsidRPr="007228D1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b/>
          <w:bCs/>
          <w:iCs/>
          <w:color w:val="000000" w:themeColor="text1"/>
        </w:rPr>
        <w:sectPr w:rsidR="0042561B" w:rsidSect="00B911F6">
          <w:pgSz w:w="12240" w:h="15840"/>
          <w:pgMar w:top="1411" w:right="1411" w:bottom="1411" w:left="1411" w:header="720" w:footer="720" w:gutter="0"/>
          <w:cols w:space="720"/>
          <w:docGrid w:linePitch="360"/>
        </w:sectPr>
      </w:pPr>
      <w:r w:rsidRPr="007228D1">
        <w:rPr>
          <w:rFonts w:eastAsiaTheme="minorHAnsi"/>
          <w:color w:val="000000" w:themeColor="text1"/>
        </w:rPr>
        <w:t xml:space="preserve">Hershberger, S. L. (2005), “Factor Scores,” In B.S. Everitt and D. C. Howell (Eds.) </w:t>
      </w:r>
      <w:r w:rsidRPr="007228D1">
        <w:rPr>
          <w:rFonts w:eastAsiaTheme="minorHAnsi"/>
          <w:i/>
          <w:color w:val="000000" w:themeColor="text1"/>
        </w:rPr>
        <w:t>Encyclopedia of Statistics in Behavioral Science</w:t>
      </w:r>
      <w:r w:rsidRPr="007228D1">
        <w:rPr>
          <w:rFonts w:eastAsiaTheme="minorHAnsi"/>
          <w:color w:val="000000" w:themeColor="text1"/>
        </w:rPr>
        <w:t>, p.636-644, New York: John Wiley.</w:t>
      </w:r>
    </w:p>
    <w:p w:rsidR="0042561B" w:rsidRPr="00362577" w:rsidRDefault="0042561B" w:rsidP="0042561B">
      <w:pPr>
        <w:spacing w:after="200" w:line="276" w:lineRule="auto"/>
        <w:rPr>
          <w:rFonts w:eastAsiaTheme="minorHAnsi"/>
          <w:b/>
          <w:bCs/>
          <w:iCs/>
          <w:color w:val="000000" w:themeColor="text1"/>
        </w:rPr>
      </w:pPr>
      <w:r w:rsidRPr="00362577">
        <w:rPr>
          <w:rFonts w:eastAsiaTheme="minorHAnsi"/>
          <w:b/>
          <w:bCs/>
          <w:iCs/>
          <w:color w:val="000000" w:themeColor="text1"/>
        </w:rPr>
        <w:lastRenderedPageBreak/>
        <w:t>Web Appendix B</w:t>
      </w:r>
      <w:r>
        <w:rPr>
          <w:rFonts w:eastAsiaTheme="minorHAnsi"/>
          <w:b/>
          <w:bCs/>
          <w:iCs/>
          <w:color w:val="000000" w:themeColor="text1"/>
        </w:rPr>
        <w:t>: Correlations and descriptive statistics of all model variables for all brands</w:t>
      </w:r>
    </w:p>
    <w:p w:rsidR="0042561B" w:rsidRDefault="0042561B" w:rsidP="0042561B">
      <w:pPr>
        <w:rPr>
          <w:rFonts w:eastAsiaTheme="minorHAnsi"/>
          <w:i/>
          <w:color w:val="000000" w:themeColor="text1"/>
        </w:rPr>
      </w:pPr>
      <w:r w:rsidRPr="004336B5">
        <w:rPr>
          <w:rFonts w:eastAsiaTheme="minorHAnsi"/>
          <w:i/>
          <w:color w:val="000000" w:themeColor="text1"/>
        </w:rPr>
        <w:t>Authors’ note: The authors signed a non-disclosure agreement with the data provider firm. Therefore, we cannot disclose the name of the brands in the manuscript</w:t>
      </w:r>
      <w:r>
        <w:rPr>
          <w:rFonts w:eastAsiaTheme="minorHAnsi"/>
          <w:i/>
          <w:color w:val="000000" w:themeColor="text1"/>
        </w:rPr>
        <w:t xml:space="preserve"> but denote them by a letter (note that, e.g. brand A is the same brand across samples - we only use a new letter when the brand is unique in the particular sample). </w:t>
      </w:r>
      <w:r w:rsidRPr="004336B5">
        <w:rPr>
          <w:rFonts w:eastAsiaTheme="minorHAnsi"/>
          <w:i/>
          <w:color w:val="000000" w:themeColor="text1"/>
        </w:rPr>
        <w:t xml:space="preserve"> We provide the details on the data and the sample for the editor and the review team.</w:t>
      </w:r>
    </w:p>
    <w:p w:rsidR="0042561B" w:rsidRPr="004336B5" w:rsidRDefault="0042561B" w:rsidP="0042561B">
      <w:pPr>
        <w:rPr>
          <w:rFonts w:eastAsiaTheme="minorHAnsi"/>
          <w:i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  <w:r>
        <w:rPr>
          <w:rFonts w:eastAsiaTheme="minorHAnsi"/>
          <w:color w:val="000000" w:themeColor="text1"/>
        </w:rPr>
        <w:t xml:space="preserve">Table B.1 Brand growth status and sample size for each dataset  </w:t>
      </w:r>
    </w:p>
    <w:p w:rsidR="0042561B" w:rsidRDefault="0042561B" w:rsidP="0042561B">
      <w:pPr>
        <w:rPr>
          <w:rFonts w:eastAsiaTheme="minorHAnsi"/>
          <w:color w:val="000000" w:themeColor="text1"/>
        </w:rPr>
      </w:pPr>
      <w:r>
        <w:rPr>
          <w:rFonts w:eastAsiaTheme="minorHAnsi"/>
          <w:color w:val="000000" w:themeColor="text1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64"/>
        <w:gridCol w:w="86"/>
        <w:gridCol w:w="680"/>
        <w:gridCol w:w="463"/>
        <w:gridCol w:w="340"/>
        <w:gridCol w:w="856"/>
        <w:gridCol w:w="853"/>
        <w:gridCol w:w="252"/>
        <w:gridCol w:w="551"/>
        <w:gridCol w:w="556"/>
        <w:gridCol w:w="338"/>
        <w:gridCol w:w="853"/>
        <w:gridCol w:w="779"/>
        <w:gridCol w:w="29"/>
        <w:gridCol w:w="276"/>
        <w:gridCol w:w="531"/>
        <w:gridCol w:w="906"/>
        <w:gridCol w:w="995"/>
        <w:gridCol w:w="844"/>
        <w:gridCol w:w="766"/>
      </w:tblGrid>
      <w:tr w:rsidR="0042561B" w:rsidRPr="00927521" w:rsidTr="005C50DF">
        <w:tc>
          <w:tcPr>
            <w:tcW w:w="8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i/>
                <w:iCs/>
                <w:color w:val="000000" w:themeColor="text1"/>
                <w:sz w:val="22"/>
                <w:szCs w:val="22"/>
              </w:rPr>
            </w:pPr>
            <w:r w:rsidRPr="00927521">
              <w:rPr>
                <w:rFonts w:eastAsiaTheme="minorHAnsi"/>
                <w:i/>
                <w:iCs/>
                <w:color w:val="000000" w:themeColor="text1"/>
                <w:sz w:val="22"/>
                <w:szCs w:val="22"/>
              </w:rPr>
              <w:t>India Female Sample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B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E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F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G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H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I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J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K</w:t>
            </w:r>
          </w:p>
        </w:tc>
      </w:tr>
      <w:tr w:rsidR="0042561B" w:rsidRPr="00927521" w:rsidTr="005C50DF">
        <w:tc>
          <w:tcPr>
            <w:tcW w:w="8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Number of weeks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90</w:t>
            </w:r>
          </w:p>
        </w:tc>
      </w:tr>
      <w:tr w:rsidR="0042561B" w:rsidRPr="00927521" w:rsidTr="005C50DF"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Brand Status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Growth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Decline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Decline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</w:tr>
      <w:tr w:rsidR="0042561B" w:rsidRPr="00927521" w:rsidTr="005C50DF">
        <w:trPr>
          <w:gridAfter w:val="2"/>
          <w:wAfter w:w="620" w:type="pct"/>
        </w:trPr>
        <w:tc>
          <w:tcPr>
            <w:tcW w:w="8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rFonts w:eastAsiaTheme="minorHAnsi"/>
                <w:i/>
                <w:iCs/>
                <w:color w:val="000000" w:themeColor="text1"/>
                <w:sz w:val="22"/>
                <w:szCs w:val="22"/>
              </w:rPr>
              <w:t>India Male Sample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 xml:space="preserve">A 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 xml:space="preserve">B 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 xml:space="preserve">L 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E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F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H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M</w:t>
            </w:r>
          </w:p>
        </w:tc>
      </w:tr>
      <w:tr w:rsidR="0042561B" w:rsidRPr="00927521" w:rsidTr="005C50DF">
        <w:trPr>
          <w:gridAfter w:val="2"/>
          <w:wAfter w:w="620" w:type="pct"/>
        </w:trPr>
        <w:tc>
          <w:tcPr>
            <w:tcW w:w="8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Number of weeks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51</w:t>
            </w:r>
          </w:p>
        </w:tc>
      </w:tr>
      <w:tr w:rsidR="0042561B" w:rsidRPr="00927521" w:rsidTr="005C50DF">
        <w:trPr>
          <w:gridAfter w:val="2"/>
          <w:wAfter w:w="620" w:type="pct"/>
        </w:trPr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Brand Status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Growth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Decline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Decline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</w:tr>
      <w:tr w:rsidR="0042561B" w:rsidRPr="00927521" w:rsidTr="005C50DF">
        <w:trPr>
          <w:gridAfter w:val="2"/>
          <w:wAfter w:w="620" w:type="pct"/>
        </w:trPr>
        <w:tc>
          <w:tcPr>
            <w:tcW w:w="824" w:type="pct"/>
            <w:gridSpan w:val="2"/>
          </w:tcPr>
          <w:p w:rsidR="0042561B" w:rsidRPr="00927521" w:rsidRDefault="0042561B" w:rsidP="005C50DF">
            <w:pPr>
              <w:rPr>
                <w:rFonts w:eastAsiaTheme="minorHAnsi"/>
                <w:i/>
                <w:iCs/>
                <w:color w:val="000000" w:themeColor="text1"/>
                <w:sz w:val="22"/>
                <w:szCs w:val="22"/>
              </w:rPr>
            </w:pPr>
            <w:r w:rsidRPr="00927521">
              <w:rPr>
                <w:rFonts w:eastAsiaTheme="minorHAnsi"/>
                <w:i/>
                <w:iCs/>
                <w:color w:val="000000" w:themeColor="text1"/>
                <w:sz w:val="22"/>
                <w:szCs w:val="22"/>
              </w:rPr>
              <w:t>Thai Female sample</w:t>
            </w:r>
          </w:p>
        </w:tc>
        <w:tc>
          <w:tcPr>
            <w:tcW w:w="410" w:type="pct"/>
            <w:gridSpan w:val="2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 xml:space="preserve">B </w:t>
            </w:r>
          </w:p>
        </w:tc>
        <w:tc>
          <w:tcPr>
            <w:tcW w:w="463" w:type="pct"/>
            <w:gridSpan w:val="2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 xml:space="preserve">E </w:t>
            </w:r>
          </w:p>
        </w:tc>
        <w:tc>
          <w:tcPr>
            <w:tcW w:w="429" w:type="pct"/>
            <w:gridSpan w:val="2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 xml:space="preserve">L </w:t>
            </w:r>
          </w:p>
        </w:tc>
        <w:tc>
          <w:tcPr>
            <w:tcW w:w="430" w:type="pct"/>
            <w:gridSpan w:val="2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color w:val="000000" w:themeColor="text1"/>
                <w:sz w:val="22"/>
                <w:szCs w:val="22"/>
              </w:rPr>
              <w:t>A</w:t>
            </w:r>
          </w:p>
        </w:tc>
        <w:tc>
          <w:tcPr>
            <w:tcW w:w="462" w:type="pct"/>
            <w:gridSpan w:val="2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314" w:type="pct"/>
            <w:gridSpan w:val="2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I</w:t>
            </w:r>
          </w:p>
        </w:tc>
        <w:tc>
          <w:tcPr>
            <w:tcW w:w="314" w:type="pct"/>
            <w:gridSpan w:val="2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color w:val="000000" w:themeColor="text1"/>
                <w:sz w:val="22"/>
                <w:szCs w:val="22"/>
              </w:rPr>
              <w:t>K</w:t>
            </w:r>
          </w:p>
        </w:tc>
        <w:tc>
          <w:tcPr>
            <w:tcW w:w="350" w:type="pct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384" w:type="pct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O</w:t>
            </w:r>
          </w:p>
        </w:tc>
      </w:tr>
      <w:tr w:rsidR="0042561B" w:rsidRPr="00927521" w:rsidTr="005C50DF">
        <w:trPr>
          <w:gridAfter w:val="2"/>
          <w:wAfter w:w="620" w:type="pct"/>
        </w:trPr>
        <w:tc>
          <w:tcPr>
            <w:tcW w:w="824" w:type="pct"/>
            <w:gridSpan w:val="2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Number of weeks</w:t>
            </w:r>
          </w:p>
        </w:tc>
        <w:tc>
          <w:tcPr>
            <w:tcW w:w="410" w:type="pct"/>
            <w:gridSpan w:val="2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63" w:type="pct"/>
            <w:gridSpan w:val="2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29" w:type="pct"/>
            <w:gridSpan w:val="2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30" w:type="pct"/>
            <w:gridSpan w:val="2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62" w:type="pct"/>
            <w:gridSpan w:val="2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14" w:type="pct"/>
            <w:gridSpan w:val="2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14" w:type="pct"/>
            <w:gridSpan w:val="2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50" w:type="pct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84" w:type="pct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</w:tr>
      <w:tr w:rsidR="0042561B" w:rsidRPr="00927521" w:rsidTr="005C50DF">
        <w:trPr>
          <w:gridAfter w:val="2"/>
          <w:wAfter w:w="620" w:type="pct"/>
        </w:trPr>
        <w:tc>
          <w:tcPr>
            <w:tcW w:w="824" w:type="pct"/>
            <w:gridSpan w:val="2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Brand Status</w:t>
            </w:r>
          </w:p>
        </w:tc>
        <w:tc>
          <w:tcPr>
            <w:tcW w:w="410" w:type="pct"/>
            <w:gridSpan w:val="2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Growth</w:t>
            </w:r>
          </w:p>
        </w:tc>
        <w:tc>
          <w:tcPr>
            <w:tcW w:w="463" w:type="pct"/>
            <w:gridSpan w:val="2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Decline</w:t>
            </w:r>
          </w:p>
        </w:tc>
        <w:tc>
          <w:tcPr>
            <w:tcW w:w="429" w:type="pct"/>
            <w:gridSpan w:val="2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Decline</w:t>
            </w:r>
          </w:p>
        </w:tc>
        <w:tc>
          <w:tcPr>
            <w:tcW w:w="430" w:type="pct"/>
            <w:gridSpan w:val="2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462" w:type="pct"/>
            <w:gridSpan w:val="2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14" w:type="pct"/>
            <w:gridSpan w:val="2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14" w:type="pct"/>
            <w:gridSpan w:val="2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50" w:type="pct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84" w:type="pct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</w:tr>
      <w:tr w:rsidR="0042561B" w:rsidRPr="00927521" w:rsidTr="005C50DF">
        <w:trPr>
          <w:gridAfter w:val="2"/>
          <w:wAfter w:w="620" w:type="pct"/>
        </w:trPr>
        <w:tc>
          <w:tcPr>
            <w:tcW w:w="8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i/>
                <w:iCs/>
                <w:color w:val="000000" w:themeColor="text1"/>
                <w:sz w:val="22"/>
                <w:szCs w:val="22"/>
              </w:rPr>
            </w:pPr>
            <w:r w:rsidRPr="00927521">
              <w:rPr>
                <w:rFonts w:eastAsiaTheme="minorHAnsi"/>
                <w:i/>
                <w:iCs/>
                <w:color w:val="000000" w:themeColor="text1"/>
                <w:sz w:val="22"/>
                <w:szCs w:val="22"/>
              </w:rPr>
              <w:t>Thai Male Sample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 xml:space="preserve">L 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 xml:space="preserve">E 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B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422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K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O</w:t>
            </w:r>
          </w:p>
        </w:tc>
      </w:tr>
      <w:tr w:rsidR="0042561B" w:rsidRPr="00927521" w:rsidTr="005C50DF">
        <w:trPr>
          <w:gridAfter w:val="2"/>
          <w:wAfter w:w="620" w:type="pct"/>
        </w:trPr>
        <w:tc>
          <w:tcPr>
            <w:tcW w:w="8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Number of weeks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64</w:t>
            </w:r>
          </w:p>
        </w:tc>
      </w:tr>
      <w:tr w:rsidR="0042561B" w:rsidRPr="00927521" w:rsidTr="005C50DF">
        <w:trPr>
          <w:gridAfter w:val="2"/>
          <w:wAfter w:w="620" w:type="pct"/>
        </w:trPr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Brand Status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Growth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Decline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</w:tr>
      <w:tr w:rsidR="0042561B" w:rsidRPr="00927521" w:rsidTr="005C50DF">
        <w:trPr>
          <w:gridAfter w:val="1"/>
          <w:wAfter w:w="294" w:type="pct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i/>
                <w:iCs/>
                <w:color w:val="000000" w:themeColor="text1"/>
                <w:sz w:val="22"/>
                <w:szCs w:val="22"/>
              </w:rPr>
            </w:pPr>
            <w:r w:rsidRPr="00927521">
              <w:rPr>
                <w:rFonts w:eastAsiaTheme="minorHAnsi"/>
                <w:i/>
                <w:iCs/>
                <w:color w:val="000000" w:themeColor="text1"/>
                <w:sz w:val="22"/>
                <w:szCs w:val="22"/>
              </w:rPr>
              <w:t>Japan Female Sample</w:t>
            </w:r>
          </w:p>
        </w:tc>
        <w:tc>
          <w:tcPr>
            <w:tcW w:w="25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B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J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P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R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S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T</w:t>
            </w:r>
          </w:p>
        </w:tc>
        <w:tc>
          <w:tcPr>
            <w:tcW w:w="32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U</w:t>
            </w:r>
            <w:r w:rsidRPr="00927521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W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27521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</w:tr>
      <w:tr w:rsidR="0042561B" w:rsidRPr="00927521" w:rsidTr="005C50DF">
        <w:trPr>
          <w:gridAfter w:val="1"/>
          <w:wAfter w:w="294" w:type="pct"/>
        </w:trPr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Number of weeks</w:t>
            </w:r>
          </w:p>
        </w:tc>
        <w:tc>
          <w:tcPr>
            <w:tcW w:w="2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3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181</w:t>
            </w:r>
          </w:p>
        </w:tc>
      </w:tr>
      <w:tr w:rsidR="0042561B" w:rsidRPr="00927521" w:rsidTr="005C50DF">
        <w:trPr>
          <w:gridAfter w:val="1"/>
          <w:wAfter w:w="294" w:type="pct"/>
        </w:trPr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Brand Status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2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561B" w:rsidRPr="00927521" w:rsidRDefault="0042561B" w:rsidP="005C50DF">
            <w:pPr>
              <w:rPr>
                <w:color w:val="000000"/>
                <w:sz w:val="22"/>
                <w:szCs w:val="22"/>
              </w:rPr>
            </w:pPr>
            <w:r w:rsidRPr="00927521">
              <w:rPr>
                <w:color w:val="000000"/>
                <w:sz w:val="22"/>
                <w:szCs w:val="22"/>
              </w:rPr>
              <w:t>Stable</w:t>
            </w:r>
          </w:p>
        </w:tc>
      </w:tr>
    </w:tbl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Pr="000870BC" w:rsidRDefault="0042561B" w:rsidP="0042561B">
      <w:pPr>
        <w:rPr>
          <w:rFonts w:eastAsiaTheme="minorHAnsi"/>
          <w:color w:val="000000" w:themeColor="text1"/>
          <w:sz w:val="20"/>
          <w:szCs w:val="20"/>
        </w:rPr>
      </w:pPr>
      <w:r w:rsidRPr="000870BC">
        <w:rPr>
          <w:rFonts w:eastAsiaTheme="minorHAnsi"/>
          <w:color w:val="000000" w:themeColor="text1"/>
          <w:sz w:val="20"/>
          <w:szCs w:val="20"/>
          <w:vertAlign w:val="superscript"/>
        </w:rPr>
        <w:t>1</w:t>
      </w:r>
      <w:r w:rsidRPr="000870BC">
        <w:rPr>
          <w:rFonts w:eastAsiaTheme="minorHAnsi"/>
          <w:color w:val="000000" w:themeColor="text1"/>
          <w:sz w:val="20"/>
          <w:szCs w:val="20"/>
        </w:rPr>
        <w:t>For brand U in Japan, due to missing data on Total Mentions, only Brand Pyramid variable is used for Brand Awareness construct in the analysis.</w:t>
      </w:r>
    </w:p>
    <w:p w:rsidR="0042561B" w:rsidRDefault="0042561B" w:rsidP="0042561B">
      <w:pPr>
        <w:rPr>
          <w:rFonts w:eastAsiaTheme="minorHAnsi"/>
          <w:b/>
          <w:bCs/>
          <w:iCs/>
          <w:color w:val="000000" w:themeColor="text1"/>
        </w:rPr>
      </w:pPr>
    </w:p>
    <w:p w:rsidR="0042561B" w:rsidRDefault="0042561B" w:rsidP="0042561B">
      <w:pPr>
        <w:rPr>
          <w:rFonts w:eastAsiaTheme="minorHAnsi"/>
          <w:b/>
          <w:bCs/>
          <w:iCs/>
          <w:color w:val="000000" w:themeColor="text1"/>
        </w:rPr>
      </w:pPr>
    </w:p>
    <w:p w:rsidR="0042561B" w:rsidRDefault="0042561B" w:rsidP="0042561B">
      <w:pPr>
        <w:spacing w:after="200" w:line="276" w:lineRule="auto"/>
        <w:rPr>
          <w:rFonts w:eastAsiaTheme="minorHAnsi"/>
          <w:color w:val="000000" w:themeColor="text1"/>
        </w:rPr>
      </w:pPr>
      <w:r>
        <w:rPr>
          <w:rFonts w:eastAsiaTheme="minorHAnsi"/>
          <w:color w:val="000000" w:themeColor="text1"/>
        </w:rPr>
        <w:br w:type="page"/>
      </w:r>
    </w:p>
    <w:p w:rsidR="0042561B" w:rsidRDefault="0042561B" w:rsidP="0042561B">
      <w:pPr>
        <w:rPr>
          <w:rFonts w:eastAsiaTheme="minorHAnsi"/>
          <w:color w:val="000000" w:themeColor="text1"/>
        </w:rPr>
      </w:pPr>
      <w:r w:rsidRPr="00D82D9D">
        <w:rPr>
          <w:rFonts w:eastAsiaTheme="minorHAnsi"/>
          <w:b/>
          <w:bCs/>
          <w:color w:val="000000" w:themeColor="text1"/>
        </w:rPr>
        <w:lastRenderedPageBreak/>
        <w:t>Table B.2</w:t>
      </w:r>
      <w:r>
        <w:rPr>
          <w:rFonts w:eastAsiaTheme="minorHAnsi"/>
          <w:color w:val="000000" w:themeColor="text1"/>
        </w:rPr>
        <w:t xml:space="preserve"> Correlations and descriptive statistics for all model variables of brands in the Indian female sample </w:t>
      </w:r>
    </w:p>
    <w:p w:rsidR="0042561B" w:rsidRDefault="0042561B" w:rsidP="0042561B">
      <w:pPr>
        <w:rPr>
          <w:rFonts w:eastAsiaTheme="minorHAnsi"/>
          <w:color w:val="000000" w:themeColor="text1"/>
        </w:rPr>
      </w:pPr>
    </w:p>
    <w:tbl>
      <w:tblPr>
        <w:tblW w:w="13709" w:type="dxa"/>
        <w:tblLook w:val="04A0" w:firstRow="1" w:lastRow="0" w:firstColumn="1" w:lastColumn="0" w:noHBand="0" w:noVBand="1"/>
      </w:tblPr>
      <w:tblGrid>
        <w:gridCol w:w="1372"/>
        <w:gridCol w:w="1140"/>
        <w:gridCol w:w="1140"/>
        <w:gridCol w:w="1140"/>
        <w:gridCol w:w="1220"/>
        <w:gridCol w:w="1220"/>
        <w:gridCol w:w="1160"/>
        <w:gridCol w:w="1300"/>
        <w:gridCol w:w="1300"/>
        <w:gridCol w:w="1345"/>
        <w:gridCol w:w="1372"/>
      </w:tblGrid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BRAND 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0.29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0.61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0.58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-0.02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-0.48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21.66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-0.39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-0.47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-0.53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22.28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-0.39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2.54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1.63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1.49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2.54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5.34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5.58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2.01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-2.66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-2.51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-2.70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6.43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-2.39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7.40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1.19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lastRenderedPageBreak/>
              <w:t>BRAND 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-0.56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0.48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0.54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-0.56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0.52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-0.54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-0.68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25.88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1.65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-0.61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-0.69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26.58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1.29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-0.58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2.35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1.34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2.81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39.37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4.84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8.51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1.35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-2.59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-1.72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-2.63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-2.46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12.76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-2.37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6.02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1.61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lastRenderedPageBreak/>
              <w:t>BRAND 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0.48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0.45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0.65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0.64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0.48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-0.76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-0.54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-0.71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23.16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-0.67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-0.72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-0.45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-0.77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22.98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-0.68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2.31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1.35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47.36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3.45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4.19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-2.55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-1.96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-2.25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-1.72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7.54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-1.67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8.77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0.51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C7ED0">
              <w:rPr>
                <w:b/>
                <w:bCs/>
                <w:color w:val="000000"/>
                <w:sz w:val="16"/>
                <w:szCs w:val="16"/>
              </w:rPr>
              <w:lastRenderedPageBreak/>
              <w:t>BRAND 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0.22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0.58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0.49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0.54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-0.43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8.91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8.39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11.35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-0.52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8.70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6.61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9.81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2.87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1.45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2.25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3.08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2.64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19.35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30.99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30.29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2.81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-0.85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-0.91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-2.44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-1.82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-1.55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1.78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4.07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-1.58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5.38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5.10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C7ED0">
              <w:rPr>
                <w:b/>
                <w:bCs/>
                <w:color w:val="000000"/>
                <w:sz w:val="16"/>
                <w:szCs w:val="16"/>
              </w:rPr>
              <w:lastRenderedPageBreak/>
              <w:t>BRAND 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0.14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-0.04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0.11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15.92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0.60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15.69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1.15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2.58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2.27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2.22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26.48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7.09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8.06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3.56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-0.56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-1.54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-0.43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6.21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-0.96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1.20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1.35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C7ED0">
              <w:rPr>
                <w:b/>
                <w:bCs/>
                <w:color w:val="000000"/>
                <w:sz w:val="16"/>
                <w:szCs w:val="16"/>
              </w:rPr>
              <w:lastRenderedPageBreak/>
              <w:t>BRAND F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0.09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-0.33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0.39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0.14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-0.33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0.18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0.52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-0.14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-0.44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48.05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3.05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0.13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-0.56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47.39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1.82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2.80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1.66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1.26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1.49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2.37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1.92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71.28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11.70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11.43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3.59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-0.56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-1.27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-1.83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30.76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-1.81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7.42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1.64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1.78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0.95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C7ED0">
              <w:rPr>
                <w:b/>
                <w:bCs/>
                <w:color w:val="000000"/>
                <w:sz w:val="16"/>
                <w:szCs w:val="16"/>
              </w:rPr>
              <w:lastRenderedPageBreak/>
              <w:t>BRAND 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0.18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0.34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0.49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0.19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0.49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0.52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-0.02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11.26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2.02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11.36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1.76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0.25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2.42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1.82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2.21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2.37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2.49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23.54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6.34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8.02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3.29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-1.71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-1.67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1.32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1.51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0.82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BC7ED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C7ED0">
              <w:rPr>
                <w:b/>
                <w:bCs/>
                <w:color w:val="000000"/>
                <w:sz w:val="16"/>
                <w:szCs w:val="16"/>
              </w:rPr>
              <w:lastRenderedPageBreak/>
              <w:t>BRAND H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0.24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0.29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0.29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-0.08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11.12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0.10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10.50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2.73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1.87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2.39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3.08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23.02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4.27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3.90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2.36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-1.22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-1.86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-2.19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-1.40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0.74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lastRenderedPageBreak/>
              <w:t>BRAND 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-0.12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0.11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0.35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0.19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-0.70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-0.74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-0.68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3.08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-0.66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-0.89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-0.79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-0.88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-0.78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-0.75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3.47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1.44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11.80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1.68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3.35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-1.41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-1.16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-1.29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-1.09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-1.05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lastRenderedPageBreak/>
              <w:t>BRAND J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0.11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0.32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0.58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0.38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-0.08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-0.33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7.16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9.42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0.25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-0.43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4.99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7.94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0.08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4.60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1.98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2.23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2.53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2.26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8.04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30.53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32.04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2.75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-0.62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-1.38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-1.34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-1.48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-1.61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-0.93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5.50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5.65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0.85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lastRenderedPageBreak/>
              <w:t>BRAND 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0.37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0.51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0.11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1.69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27521">
              <w:rPr>
                <w:b/>
                <w:bCs/>
                <w:color w:val="000000"/>
                <w:sz w:val="16"/>
                <w:szCs w:val="16"/>
              </w:rPr>
              <w:t>0.34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1.39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-0.06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4.52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4.03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3.38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4.25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4.64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2.78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3.59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5.42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5.74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4.55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-0.70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-0.77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-0.68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-0.90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-0.90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-0.41</w:t>
            </w:r>
          </w:p>
        </w:tc>
      </w:tr>
      <w:tr w:rsidR="0042561B" w:rsidRPr="00927521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1.31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92752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927521">
              <w:rPr>
                <w:color w:val="000000"/>
                <w:sz w:val="16"/>
                <w:szCs w:val="16"/>
              </w:rPr>
              <w:t>1.10</w:t>
            </w:r>
          </w:p>
        </w:tc>
      </w:tr>
    </w:tbl>
    <w:p w:rsidR="0042561B" w:rsidRPr="0048670F" w:rsidRDefault="0042561B" w:rsidP="0042561B">
      <w:pPr>
        <w:rPr>
          <w:rFonts w:eastAsiaTheme="minorHAnsi"/>
          <w:color w:val="000000" w:themeColor="text1"/>
          <w:sz w:val="16"/>
          <w:szCs w:val="16"/>
        </w:rPr>
      </w:pPr>
      <w:r w:rsidRPr="0048670F">
        <w:rPr>
          <w:rFonts w:eastAsiaTheme="minorHAnsi"/>
          <w:color w:val="000000" w:themeColor="text1"/>
          <w:sz w:val="16"/>
          <w:szCs w:val="16"/>
        </w:rPr>
        <w:t xml:space="preserve"> </w:t>
      </w:r>
    </w:p>
    <w:p w:rsidR="0042561B" w:rsidRDefault="0042561B" w:rsidP="0042561B">
      <w:pPr>
        <w:rPr>
          <w:rFonts w:eastAsiaTheme="minorHAnsi"/>
          <w:color w:val="000000" w:themeColor="text1"/>
        </w:rPr>
      </w:pPr>
      <w:bookmarkStart w:id="0" w:name="_Hlk27996372"/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  <w:r w:rsidRPr="00671B1B">
        <w:rPr>
          <w:rFonts w:eastAsiaTheme="minorHAnsi"/>
          <w:b/>
          <w:bCs/>
          <w:color w:val="000000" w:themeColor="text1"/>
        </w:rPr>
        <w:lastRenderedPageBreak/>
        <w:t>Table B3:</w:t>
      </w:r>
      <w:r>
        <w:rPr>
          <w:rFonts w:eastAsiaTheme="minorHAnsi"/>
          <w:color w:val="000000" w:themeColor="text1"/>
        </w:rPr>
        <w:t xml:space="preserve"> Male India brands: correlations and descriptive statistics</w:t>
      </w:r>
    </w:p>
    <w:p w:rsidR="0042561B" w:rsidRDefault="0042561B" w:rsidP="0042561B">
      <w:pPr>
        <w:rPr>
          <w:rFonts w:eastAsiaTheme="minorHAnsi"/>
          <w:color w:val="000000" w:themeColor="text1"/>
        </w:rPr>
      </w:pPr>
    </w:p>
    <w:tbl>
      <w:tblPr>
        <w:tblW w:w="12529" w:type="dxa"/>
        <w:tblLook w:val="04A0" w:firstRow="1" w:lastRow="0" w:firstColumn="1" w:lastColumn="0" w:noHBand="0" w:noVBand="1"/>
      </w:tblPr>
      <w:tblGrid>
        <w:gridCol w:w="1372"/>
        <w:gridCol w:w="1060"/>
        <w:gridCol w:w="1088"/>
        <w:gridCol w:w="980"/>
        <w:gridCol w:w="1105"/>
        <w:gridCol w:w="990"/>
        <w:gridCol w:w="936"/>
        <w:gridCol w:w="1274"/>
        <w:gridCol w:w="1007"/>
        <w:gridCol w:w="1345"/>
        <w:gridCol w:w="1372"/>
      </w:tblGrid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BRAND 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0.12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0.19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0.39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0.39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-0.11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1.21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36.22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-0.20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34.80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1.62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2.01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2.25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2.49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18.05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84.00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25.78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1.54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-2.55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-1.93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-2.19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-2.15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-2.18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3.31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17.91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3.81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0.83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lastRenderedPageBreak/>
              <w:t>BRAND 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0.09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0.08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0.13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23.17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0.12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0.12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1.99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1.93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2.84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1.68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2.92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11.85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71.00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18.32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1.59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-2.11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-1.74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-1.33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-1.93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-1.33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-1.33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2.41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16.21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2.92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0.72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lastRenderedPageBreak/>
              <w:t>BRAND 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-0.35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-0.09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0.14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0.37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0.42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0.19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0.33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0.33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31.12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0.18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31.40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0.02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1.58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1.83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2.47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5.16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82.00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5.20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3.55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-3.22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-0.89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-2.04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-1.89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-1.74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-1.67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-1.12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20.27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1.39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0.94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lastRenderedPageBreak/>
              <w:t>BRAND 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0.01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0.38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0.43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0.11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0.08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-0.40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12.90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-0.41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-0.49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9.16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-0.22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1.51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3.22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3.09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9.24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62.60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13.09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1.51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-2.03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-1.51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-1.70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-1.44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-1.05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1.51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13.15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1.96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0.72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lastRenderedPageBreak/>
              <w:t>BRAND 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0.74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0.68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0.61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-0.22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5.20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4.07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6.65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0.03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1.23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3.68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2.80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-0.21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2.45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4.15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1.98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3.32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2.53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52.00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13.02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58.80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2.26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-2.05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-1.68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-1.43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-1.12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-1.12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12.02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3.64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12.65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0.93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lastRenderedPageBreak/>
              <w:t>BRAND 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0.38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0.24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0.27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0.33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0.27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1.20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27.91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0.11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25.47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2.23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2.65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1.99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2.46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25.78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71.80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30.94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3.00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-2.35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-1.59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-1.84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-2.53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-1.53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-1.52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3.87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16.06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4.46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lastRenderedPageBreak/>
              <w:t>BRAND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0.37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0.31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-0.45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0.41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0.63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-0.45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-0.29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0.39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44.04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1.20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-0.01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47.00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1.16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1.80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1.54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1.54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10.31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83.80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7.80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2.08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-2.90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-2.64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-1.84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-1.66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-1.65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1.85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20.15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1.96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0.91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lastRenderedPageBreak/>
              <w:t>BRAND 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0.54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0.43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-0.14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-0.12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7.65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-0.05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-0.49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-0.41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5.16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-0.09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1.74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1.75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4.40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4.31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26.18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63.40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26.18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1.39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-2.04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-1.08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-1.27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-0.90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-0.80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3.77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11.14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3.78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0.69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sz w:val="20"/>
                <w:szCs w:val="20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lastRenderedPageBreak/>
              <w:t>BRAND 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0.27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0.28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0.47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0.09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-0.06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0.81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-0.08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-0.44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-0.22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71B1B">
              <w:rPr>
                <w:b/>
                <w:bCs/>
                <w:color w:val="000000"/>
                <w:sz w:val="16"/>
                <w:szCs w:val="16"/>
              </w:rPr>
              <w:t>-0.15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-0.55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-0.46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-0.74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-0.43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-0.21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1.79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1.51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1.58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1.16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2.60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7.80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2.60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1.25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-1.10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-0.46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-0.74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-0.43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-0.21</w:t>
            </w:r>
          </w:p>
        </w:tc>
      </w:tr>
      <w:tr w:rsidR="0042561B" w:rsidRPr="00671B1B" w:rsidTr="005C50DF">
        <w:trPr>
          <w:trHeight w:val="320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1.93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671B1B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671B1B">
              <w:rPr>
                <w:color w:val="000000"/>
                <w:sz w:val="16"/>
                <w:szCs w:val="16"/>
              </w:rPr>
              <w:t>0.25</w:t>
            </w:r>
          </w:p>
        </w:tc>
      </w:tr>
    </w:tbl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  <w:r w:rsidRPr="00E54231">
        <w:rPr>
          <w:rFonts w:eastAsiaTheme="minorHAnsi"/>
          <w:b/>
          <w:bCs/>
          <w:color w:val="000000" w:themeColor="text1"/>
        </w:rPr>
        <w:lastRenderedPageBreak/>
        <w:t>Table B4:</w:t>
      </w:r>
      <w:r>
        <w:rPr>
          <w:rFonts w:eastAsiaTheme="minorHAnsi"/>
          <w:color w:val="000000" w:themeColor="text1"/>
        </w:rPr>
        <w:t xml:space="preserve"> Female Thai brands: correlations and descriptive statistics</w:t>
      </w:r>
    </w:p>
    <w:bookmarkEnd w:id="0"/>
    <w:p w:rsidR="0042561B" w:rsidRPr="00C27B4A" w:rsidRDefault="0042561B" w:rsidP="0042561B">
      <w:pPr>
        <w:rPr>
          <w:color w:val="000000" w:themeColor="text1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72"/>
        <w:gridCol w:w="1093"/>
        <w:gridCol w:w="1093"/>
        <w:gridCol w:w="1093"/>
        <w:gridCol w:w="1105"/>
        <w:gridCol w:w="1082"/>
        <w:gridCol w:w="1094"/>
        <w:gridCol w:w="1274"/>
        <w:gridCol w:w="1094"/>
        <w:gridCol w:w="1346"/>
        <w:gridCol w:w="1372"/>
      </w:tblGrid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BRAND A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0.11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0.28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0.29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77.54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-0.22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8.41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1.71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0.04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74.25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7.69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126.00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1.85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1.37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2.12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1.37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1.72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9.62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21.15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13.46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2.04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46.35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-1.44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-1.21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-1.30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-1.87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-1.18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-1.95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15.83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1.81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4.93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2.89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0.93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lastRenderedPageBreak/>
              <w:t>BRAND B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-0.74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-0.23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-0.74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0.29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-0.21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-0.09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92.75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28.09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1.44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0.21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92.70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25.00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0.13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94.52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1.48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1.91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1.88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5.77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76.92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9.62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2.34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91.19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-0.61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-1.17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-1.90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-1.47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-1.49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9.62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-1.61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14.82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1.98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0.76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lastRenderedPageBreak/>
              <w:t>BRAND C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0.01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-0.60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-0.01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0.23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0.37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-0.60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0.01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0.47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77.15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-0.33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1.32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13.82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1.32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0.14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76.94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11.54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83.21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1.30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3.22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1.72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5.77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32.69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5.77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2.82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70.81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-1.61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-1.44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-2.41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-1.13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1.92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-1.77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1.88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0.97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1.77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6.76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lastRenderedPageBreak/>
              <w:t>BRAND 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-0.50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0.25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0.33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-0.50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0.09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-0.16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79.49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-0.44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-0.73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16.14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-0.29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79.55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-0.83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16.35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81.11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2.33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1.15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2.10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1.43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1.71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5.77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36.54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3.85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1.24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78.18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-2.23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-1.41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-2.61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-1.13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3.85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-2.56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1.22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7.52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1.17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lastRenderedPageBreak/>
              <w:t>BRAND I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0.41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0.28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-0.26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0.25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-0.08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57.59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3.91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2.01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-0.18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56.87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3.85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-0.27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64.04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1.79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2.77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1.19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1.53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1.70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5.77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17.31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13.46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2.03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53.73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-1.49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-1.13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-1.67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-0.82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-0.89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3.77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2.86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0.65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lastRenderedPageBreak/>
              <w:t>BRAND K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0.19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0.15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0.08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0.29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0.06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0.43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0.19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77.02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2.58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11.99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3.25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-0.18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76.75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1.92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11.54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1.92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87.01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2.53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1.59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2.34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1.57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2.13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11.54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28.85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13.46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1.75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70.57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-0.70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-1.09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-1.49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-2.17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-1.43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-2.34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2.96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0.91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2.83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6.06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3.53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0.85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lastRenderedPageBreak/>
              <w:t>BRAND L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-0.32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-0.76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0.26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-0.76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94.63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-0.49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34.80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2.46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94.76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-0.45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34.62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1.92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-0.44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97.21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2.77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1.73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1.61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1.92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9.62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59.62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9.62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2.05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91.16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-0.87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-1.81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-1.83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-2.51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-1.89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13.46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-2.02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0.91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1.88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10.42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2.46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0.86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lastRenderedPageBreak/>
              <w:t>BRAND N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0.11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-0.01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0.25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-0.01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-0.16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25.95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3.40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1.89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-0.39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25.76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1.92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-0.69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34.70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1.58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2.69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2.42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1.84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1.77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5.77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17.31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13.46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1.51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19.58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-1.71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-1.12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-1.72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-0.92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-0.69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2.84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1.22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4.10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2.87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lastRenderedPageBreak/>
              <w:t>BRAND O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0.08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0.45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0.39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0.36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27.78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9.41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1.50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13.25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54231">
              <w:rPr>
                <w:b/>
                <w:bCs/>
                <w:color w:val="000000"/>
                <w:sz w:val="16"/>
                <w:szCs w:val="16"/>
              </w:rPr>
              <w:t>-0.32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9.29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1.92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13.46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-0.27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31.12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2.27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2.89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1.48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38.46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5.77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38.46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1.37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25.51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-0.39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-1.42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-1.68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-1.44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-0.60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-1.09</w:t>
            </w:r>
          </w:p>
        </w:tc>
      </w:tr>
      <w:tr w:rsidR="0042561B" w:rsidRPr="00E54231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1.68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0.93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7.57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1.66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8.80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E54231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E54231">
              <w:rPr>
                <w:color w:val="000000"/>
                <w:sz w:val="16"/>
                <w:szCs w:val="16"/>
              </w:rPr>
              <w:t>0.63</w:t>
            </w:r>
          </w:p>
        </w:tc>
      </w:tr>
    </w:tbl>
    <w:p w:rsidR="0042561B" w:rsidRDefault="0042561B" w:rsidP="0042561B">
      <w:pPr>
        <w:rPr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  <w:r w:rsidRPr="00D82D9D">
        <w:rPr>
          <w:rFonts w:eastAsiaTheme="minorHAnsi"/>
          <w:b/>
          <w:bCs/>
          <w:color w:val="000000" w:themeColor="text1"/>
        </w:rPr>
        <w:lastRenderedPageBreak/>
        <w:t>Table B5:</w:t>
      </w:r>
      <w:r>
        <w:rPr>
          <w:rFonts w:eastAsiaTheme="minorHAnsi"/>
          <w:color w:val="000000" w:themeColor="text1"/>
        </w:rPr>
        <w:t xml:space="preserve"> Male Thai brands: correlations and descriptive statistics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72"/>
        <w:gridCol w:w="1093"/>
        <w:gridCol w:w="1093"/>
        <w:gridCol w:w="1093"/>
        <w:gridCol w:w="1105"/>
        <w:gridCol w:w="1082"/>
        <w:gridCol w:w="1094"/>
        <w:gridCol w:w="1274"/>
        <w:gridCol w:w="1094"/>
        <w:gridCol w:w="1346"/>
        <w:gridCol w:w="1372"/>
      </w:tblGrid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t>BRAND L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-0.77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-0.77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93.01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29.76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1.63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-0.13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92.67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27.50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-0.12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100.96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2.47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1.78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2.19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7.50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70.73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1.93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86.07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-0.67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-0.69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-2.19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-1.31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-1.64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7.50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-2.69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3.45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13.43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2.27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0.88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lastRenderedPageBreak/>
              <w:t>BRAND 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-0.37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-0.65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-0.65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83.78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-0.31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-0.40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27.72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1.24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-0.37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83.85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26.83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-0.47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87.94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3.41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1.57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1.33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50.00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7.50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1.33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80.34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-0.70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-1.21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-2.46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-1.80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-1.33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7.32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-2.27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1.36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1.38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9.58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1.98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0.92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lastRenderedPageBreak/>
              <w:t>BRAND A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0.62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0.53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95.09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9.31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-0.26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89.85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7.50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1.22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191.13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1.82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2.07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1.84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7.32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30.00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12.20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2.17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41.78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-0.64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-1.42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-2.09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-1.55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-1.08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-1.74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1.39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7.27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2.65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0.89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lastRenderedPageBreak/>
              <w:t>BRAND B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-0.59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-0.59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0.42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-0.36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85.77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20.06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1.43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84.83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14.63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99.63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1.30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2.63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2.45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70.00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7.50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2.63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78.96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-0.92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-1.46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-0.98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-1.62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2.44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-1.83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15.92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2.15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0.89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lastRenderedPageBreak/>
              <w:t>BRAND C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67.29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8.66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1.46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66.93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7.50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79.66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1.87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2.66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1.80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7.32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22.50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9.76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2.53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49.13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-1.42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-0.51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-1.35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-0.98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-1.20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-1.34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1.77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5.54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2.04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0.84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lastRenderedPageBreak/>
              <w:t>BRAND K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-0.49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-0.42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0.54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-0.49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-0.42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-0.34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-0.28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76.36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2.63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11.14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4.57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-0.21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75.77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10.13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2.50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-0.40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82.29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3.86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2.38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1.43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2.08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17.50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26.83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22.50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1.26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72.76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-0.72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-0.99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-2.87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-1.68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-1.64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-1.67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3.84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5.68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4.88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lastRenderedPageBreak/>
              <w:t>BRAND N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27.14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-0.39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1.24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3.55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2.48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-0.17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26.39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-0.40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2.44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-0.61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43.63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1.33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2.95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1.97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15.00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24.39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17.50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1.06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15.76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-1.45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-0.86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-1.68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-1.38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-1.01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-0.61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4.86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2.66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4.68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3.81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lastRenderedPageBreak/>
              <w:t>BRAND O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0.46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37.24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-0.43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9.14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2.12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11.49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-0.36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36.25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-0.52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6.16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2.44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12.35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-0.32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48.37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2.74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1.44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1.77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30.95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10.26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1.42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-1.44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-1.32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-1.37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-0.52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-1.06</w:t>
            </w:r>
          </w:p>
        </w:tc>
      </w:tr>
      <w:tr w:rsidR="0042561B" w:rsidRPr="001A3D30" w:rsidTr="005C50DF">
        <w:trPr>
          <w:trHeight w:val="320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8.86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2.33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8.79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0.66</w:t>
            </w:r>
          </w:p>
        </w:tc>
      </w:tr>
    </w:tbl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Default="0042561B" w:rsidP="0042561B">
      <w:pPr>
        <w:rPr>
          <w:rFonts w:eastAsiaTheme="minorHAnsi"/>
          <w:color w:val="000000" w:themeColor="text1"/>
        </w:rPr>
      </w:pPr>
      <w:r w:rsidRPr="00D82D9D">
        <w:rPr>
          <w:rFonts w:eastAsiaTheme="minorHAnsi"/>
          <w:b/>
          <w:bCs/>
          <w:color w:val="000000" w:themeColor="text1"/>
        </w:rPr>
        <w:lastRenderedPageBreak/>
        <w:t>Table B5:</w:t>
      </w:r>
      <w:r>
        <w:rPr>
          <w:rFonts w:eastAsiaTheme="minorHAnsi"/>
          <w:color w:val="000000" w:themeColor="text1"/>
        </w:rPr>
        <w:t xml:space="preserve"> Female Japanese brands: correlations and descriptive statistics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72"/>
        <w:gridCol w:w="1093"/>
        <w:gridCol w:w="1093"/>
        <w:gridCol w:w="1093"/>
        <w:gridCol w:w="1105"/>
        <w:gridCol w:w="1083"/>
        <w:gridCol w:w="1094"/>
        <w:gridCol w:w="1274"/>
        <w:gridCol w:w="1094"/>
        <w:gridCol w:w="1345"/>
        <w:gridCol w:w="1372"/>
      </w:tblGrid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t>BRAND 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0.51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0.42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0.51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6.33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8.09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2.54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7.26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5.83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8.33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6.67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2.41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2.92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3.53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2.76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18.33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6.67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24.49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9.30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16.67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-1.48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-1.96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-1.94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1.38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3.95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2.08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3.36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lastRenderedPageBreak/>
              <w:t>BRAND B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0.48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6.63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10.33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2.50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16.49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6.67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10.00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16.67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2.59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2.79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18.33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6.67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25.00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10.00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30.00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-1.44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3.77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1.42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5.24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1.92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5.08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3307A8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07A8">
              <w:rPr>
                <w:b/>
                <w:bCs/>
                <w:color w:val="000000"/>
                <w:sz w:val="16"/>
                <w:szCs w:val="16"/>
              </w:rPr>
              <w:lastRenderedPageBreak/>
              <w:t>BRAND C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2.71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3.93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2.50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6.92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5.99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1.90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6.67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5.56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1.54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2.65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2.74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13.33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8.33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18.33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16.67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-0.72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-1.64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2.82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1.85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3.54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3.04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3307A8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07A8">
              <w:rPr>
                <w:b/>
                <w:bCs/>
                <w:color w:val="000000"/>
                <w:sz w:val="16"/>
                <w:szCs w:val="16"/>
              </w:rPr>
              <w:lastRenderedPageBreak/>
              <w:t>BRAND 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0.42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5.47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10.88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2.64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15.87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10.83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15.83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1.83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1.99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1.56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2.77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16.67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25.00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8.33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30.00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-1.42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-1.92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2.92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1.42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4.64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2.05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4.49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3307A8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07A8">
              <w:rPr>
                <w:b/>
                <w:bCs/>
                <w:color w:val="000000"/>
                <w:sz w:val="16"/>
                <w:szCs w:val="16"/>
              </w:rPr>
              <w:lastRenderedPageBreak/>
              <w:t>BRAND P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6.19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9.52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2.38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3.94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7.16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6.67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3.77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16.67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8.33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11.67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16.67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-1.71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-1.82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-1.58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1.91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2.53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3.20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3307A8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07A8">
              <w:rPr>
                <w:b/>
                <w:bCs/>
                <w:color w:val="000000"/>
                <w:sz w:val="16"/>
                <w:szCs w:val="16"/>
              </w:rPr>
              <w:lastRenderedPageBreak/>
              <w:t>BRAND 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2.78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3.65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4.56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5.87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4.17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2.49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1.84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2.49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2.64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11.67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20.00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15.00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-1.65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-0.74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-1.60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1.96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2.64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2.96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3.10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3307A8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07A8">
              <w:rPr>
                <w:b/>
                <w:bCs/>
                <w:color w:val="000000"/>
                <w:sz w:val="16"/>
                <w:szCs w:val="16"/>
              </w:rPr>
              <w:lastRenderedPageBreak/>
              <w:t>BRAND S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1.77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5.78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2.41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17.05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6.86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5.95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16.67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6.67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2.74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2.98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2.54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6.67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11.67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36.67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15.00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-1.91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-1.74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-1.70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-3.04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2.12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5.81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3.22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3307A8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07A8">
              <w:rPr>
                <w:b/>
                <w:bCs/>
                <w:color w:val="000000"/>
                <w:sz w:val="16"/>
                <w:szCs w:val="16"/>
              </w:rPr>
              <w:lastRenderedPageBreak/>
              <w:t>BRAND 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t>11.12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A3D30">
              <w:rPr>
                <w:b/>
                <w:bCs/>
                <w:color w:val="000000"/>
                <w:sz w:val="16"/>
                <w:szCs w:val="16"/>
              </w:rPr>
              <w:t>0.10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10.50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2.73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1.87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2.39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23.02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4.27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3.90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2.36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-1.86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-1.65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-1.85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2.70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-1.40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4.73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0.74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3307A8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07A8">
              <w:rPr>
                <w:b/>
                <w:bCs/>
                <w:color w:val="000000"/>
                <w:sz w:val="16"/>
                <w:szCs w:val="16"/>
              </w:rPr>
              <w:lastRenderedPageBreak/>
              <w:t>BRAND U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3.32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0.25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11.67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3.78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2.66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-0.93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-0.56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-1.46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-0.94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3307A8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07A8">
              <w:rPr>
                <w:b/>
                <w:bCs/>
                <w:color w:val="000000"/>
                <w:sz w:val="16"/>
                <w:szCs w:val="16"/>
              </w:rPr>
              <w:lastRenderedPageBreak/>
              <w:t>BRAND V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5.45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6.36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1.66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3.29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6.19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2.86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15.00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20.00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10.00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-1.57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-1.65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-1.41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-2.38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3.70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1.50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2.15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3307A8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07A8">
              <w:rPr>
                <w:b/>
                <w:bCs/>
                <w:color w:val="000000"/>
                <w:sz w:val="16"/>
                <w:szCs w:val="16"/>
              </w:rPr>
              <w:lastRenderedPageBreak/>
              <w:t>BRAND W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-0.46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-0.46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0.44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-0.19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12.09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5.95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14.12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5.84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14.12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11.67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6.67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15.00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13.33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2.79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1.73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31.67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15.00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28.33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15.00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30.00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-1.42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-1.92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-2.64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0.93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2.94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5.66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3.13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4.75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3307A8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307A8">
              <w:rPr>
                <w:b/>
                <w:bCs/>
                <w:color w:val="000000"/>
                <w:sz w:val="16"/>
                <w:szCs w:val="16"/>
              </w:rPr>
              <w:lastRenderedPageBreak/>
              <w:t>BRAND Y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ADAWARE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EXPENSIVE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BAWARE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ATTRIBUTE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SUPERIOR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GETBADWOM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GIVEBADWOM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CURRENTUSER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2.77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4.29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3.20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D82D9D" w:rsidRDefault="0042561B" w:rsidP="005C50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2D9D">
              <w:rPr>
                <w:b/>
                <w:bCs/>
                <w:color w:val="000000"/>
                <w:sz w:val="16"/>
                <w:szCs w:val="16"/>
              </w:rPr>
              <w:t>3.67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3.33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Maximum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1.57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1.51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1.46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2.36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11.67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5.00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11.67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13.33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10.00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Minimum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-0.62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-1.07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-0.57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-0.96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-0.75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42561B" w:rsidRPr="001A3D30" w:rsidTr="005C50DF">
        <w:trPr>
          <w:trHeight w:val="32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 xml:space="preserve"> Std. Dev.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1.22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2.47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2.33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61B" w:rsidRPr="001A3D30" w:rsidRDefault="0042561B" w:rsidP="005C50DF">
            <w:pPr>
              <w:jc w:val="center"/>
              <w:rPr>
                <w:color w:val="000000"/>
                <w:sz w:val="16"/>
                <w:szCs w:val="16"/>
              </w:rPr>
            </w:pPr>
            <w:r w:rsidRPr="001A3D30">
              <w:rPr>
                <w:color w:val="000000"/>
                <w:sz w:val="16"/>
                <w:szCs w:val="16"/>
              </w:rPr>
              <w:t>2.11</w:t>
            </w:r>
          </w:p>
        </w:tc>
      </w:tr>
    </w:tbl>
    <w:p w:rsidR="0042561B" w:rsidRDefault="0042561B" w:rsidP="0042561B">
      <w:pPr>
        <w:rPr>
          <w:rFonts w:eastAsiaTheme="minorHAnsi"/>
          <w:color w:val="000000" w:themeColor="text1"/>
        </w:rPr>
      </w:pPr>
    </w:p>
    <w:p w:rsidR="0042561B" w:rsidRPr="007228D1" w:rsidRDefault="0042561B" w:rsidP="0042561B">
      <w:pPr>
        <w:rPr>
          <w:rFonts w:eastAsiaTheme="minorHAnsi"/>
          <w:color w:val="000000" w:themeColor="text1"/>
        </w:rPr>
      </w:pPr>
    </w:p>
    <w:p w:rsidR="00B22A24" w:rsidRDefault="00B22A24">
      <w:bookmarkStart w:id="1" w:name="_GoBack"/>
      <w:bookmarkEnd w:id="1"/>
    </w:p>
    <w:sectPr w:rsidR="00B22A24" w:rsidSect="00090545">
      <w:pgSz w:w="15840" w:h="12240" w:orient="landscape"/>
      <w:pgMar w:top="1411" w:right="1411" w:bottom="141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B7B69"/>
    <w:multiLevelType w:val="hybridMultilevel"/>
    <w:tmpl w:val="87FAFE2C"/>
    <w:lvl w:ilvl="0" w:tplc="1856EEE6">
      <w:start w:val="4"/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A0493"/>
    <w:multiLevelType w:val="hybridMultilevel"/>
    <w:tmpl w:val="D05617CE"/>
    <w:lvl w:ilvl="0" w:tplc="5B6246A6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AD780F"/>
    <w:multiLevelType w:val="hybridMultilevel"/>
    <w:tmpl w:val="DDACAD7A"/>
    <w:lvl w:ilvl="0" w:tplc="03E0E03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83372A"/>
    <w:multiLevelType w:val="hybridMultilevel"/>
    <w:tmpl w:val="89A629C0"/>
    <w:lvl w:ilvl="0" w:tplc="202EE4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C530E3"/>
    <w:multiLevelType w:val="hybridMultilevel"/>
    <w:tmpl w:val="3C5E56B6"/>
    <w:lvl w:ilvl="0" w:tplc="A9860C6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E9318E0"/>
    <w:multiLevelType w:val="hybridMultilevel"/>
    <w:tmpl w:val="B2503ADC"/>
    <w:lvl w:ilvl="0" w:tplc="EC1C71C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6A124F"/>
    <w:multiLevelType w:val="hybridMultilevel"/>
    <w:tmpl w:val="48BA65E8"/>
    <w:lvl w:ilvl="0" w:tplc="DDF6EA5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E2E3EA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234E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598923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C6CC84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CD28D2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698CC7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24EC7E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EEE2F1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3C6F2E6F"/>
    <w:multiLevelType w:val="hybridMultilevel"/>
    <w:tmpl w:val="CEFC229E"/>
    <w:lvl w:ilvl="0" w:tplc="1772B93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A47FBB"/>
    <w:multiLevelType w:val="hybridMultilevel"/>
    <w:tmpl w:val="42169EC6"/>
    <w:lvl w:ilvl="0" w:tplc="1D9065D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7C1FFC"/>
    <w:multiLevelType w:val="hybridMultilevel"/>
    <w:tmpl w:val="862A7906"/>
    <w:lvl w:ilvl="0" w:tplc="E578BF90">
      <w:start w:val="4"/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691F3C"/>
    <w:multiLevelType w:val="hybridMultilevel"/>
    <w:tmpl w:val="B7942C3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58C3C47"/>
    <w:multiLevelType w:val="hybridMultilevel"/>
    <w:tmpl w:val="61705B12"/>
    <w:lvl w:ilvl="0" w:tplc="570A776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2"/>
  </w:num>
  <w:num w:numId="8">
    <w:abstractNumId w:val="8"/>
  </w:num>
  <w:num w:numId="9">
    <w:abstractNumId w:val="10"/>
  </w:num>
  <w:num w:numId="10">
    <w:abstractNumId w:val="7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61B"/>
    <w:rsid w:val="00005AE5"/>
    <w:rsid w:val="00015D4A"/>
    <w:rsid w:val="00017729"/>
    <w:rsid w:val="0003588A"/>
    <w:rsid w:val="00042F0E"/>
    <w:rsid w:val="00045290"/>
    <w:rsid w:val="000469F9"/>
    <w:rsid w:val="000622F0"/>
    <w:rsid w:val="00062B35"/>
    <w:rsid w:val="0006360D"/>
    <w:rsid w:val="00073C32"/>
    <w:rsid w:val="00074BD4"/>
    <w:rsid w:val="00080455"/>
    <w:rsid w:val="00084E1A"/>
    <w:rsid w:val="00086B86"/>
    <w:rsid w:val="00092A4C"/>
    <w:rsid w:val="000A16D8"/>
    <w:rsid w:val="000A3284"/>
    <w:rsid w:val="000A7CDF"/>
    <w:rsid w:val="000B1625"/>
    <w:rsid w:val="000B6320"/>
    <w:rsid w:val="000C55C2"/>
    <w:rsid w:val="000C5F92"/>
    <w:rsid w:val="000E5DD3"/>
    <w:rsid w:val="000F1610"/>
    <w:rsid w:val="00115B93"/>
    <w:rsid w:val="0012451D"/>
    <w:rsid w:val="0013393B"/>
    <w:rsid w:val="0014344A"/>
    <w:rsid w:val="00146136"/>
    <w:rsid w:val="001471C4"/>
    <w:rsid w:val="00166088"/>
    <w:rsid w:val="00166B45"/>
    <w:rsid w:val="00174AD7"/>
    <w:rsid w:val="001764C7"/>
    <w:rsid w:val="001918FE"/>
    <w:rsid w:val="00192211"/>
    <w:rsid w:val="001927CB"/>
    <w:rsid w:val="001948BE"/>
    <w:rsid w:val="001A0833"/>
    <w:rsid w:val="001A3177"/>
    <w:rsid w:val="001B0909"/>
    <w:rsid w:val="001B4A39"/>
    <w:rsid w:val="001B7333"/>
    <w:rsid w:val="001B7E64"/>
    <w:rsid w:val="001B7FBD"/>
    <w:rsid w:val="001C2021"/>
    <w:rsid w:val="001C410F"/>
    <w:rsid w:val="001D138F"/>
    <w:rsid w:val="001D3191"/>
    <w:rsid w:val="001F35AA"/>
    <w:rsid w:val="001F4B6A"/>
    <w:rsid w:val="0020231A"/>
    <w:rsid w:val="002031DD"/>
    <w:rsid w:val="00211B0B"/>
    <w:rsid w:val="002129B8"/>
    <w:rsid w:val="00212A88"/>
    <w:rsid w:val="00226D9A"/>
    <w:rsid w:val="0023046F"/>
    <w:rsid w:val="00244E24"/>
    <w:rsid w:val="002471F3"/>
    <w:rsid w:val="00255F52"/>
    <w:rsid w:val="0026461B"/>
    <w:rsid w:val="00270E48"/>
    <w:rsid w:val="0027374D"/>
    <w:rsid w:val="00296B51"/>
    <w:rsid w:val="002A5044"/>
    <w:rsid w:val="002B0D19"/>
    <w:rsid w:val="002D36D8"/>
    <w:rsid w:val="002E1471"/>
    <w:rsid w:val="002E3C38"/>
    <w:rsid w:val="002E6513"/>
    <w:rsid w:val="002F4268"/>
    <w:rsid w:val="00304697"/>
    <w:rsid w:val="00305276"/>
    <w:rsid w:val="003152DA"/>
    <w:rsid w:val="00325100"/>
    <w:rsid w:val="003305DB"/>
    <w:rsid w:val="003358F3"/>
    <w:rsid w:val="00343C40"/>
    <w:rsid w:val="00347172"/>
    <w:rsid w:val="003601C8"/>
    <w:rsid w:val="00361B6B"/>
    <w:rsid w:val="003756D5"/>
    <w:rsid w:val="003817C2"/>
    <w:rsid w:val="00381CBD"/>
    <w:rsid w:val="0038235F"/>
    <w:rsid w:val="0038558E"/>
    <w:rsid w:val="00386851"/>
    <w:rsid w:val="0038708D"/>
    <w:rsid w:val="003901F5"/>
    <w:rsid w:val="003A2F88"/>
    <w:rsid w:val="003A7FD4"/>
    <w:rsid w:val="003B0374"/>
    <w:rsid w:val="003B0FCD"/>
    <w:rsid w:val="003B160F"/>
    <w:rsid w:val="003C25F5"/>
    <w:rsid w:val="003D1B22"/>
    <w:rsid w:val="003D5B92"/>
    <w:rsid w:val="003E27E4"/>
    <w:rsid w:val="004059E3"/>
    <w:rsid w:val="0040681D"/>
    <w:rsid w:val="00411C11"/>
    <w:rsid w:val="0041247E"/>
    <w:rsid w:val="00417A1B"/>
    <w:rsid w:val="00421ACE"/>
    <w:rsid w:val="0042561B"/>
    <w:rsid w:val="004306B7"/>
    <w:rsid w:val="00431028"/>
    <w:rsid w:val="00435F0E"/>
    <w:rsid w:val="00445BCB"/>
    <w:rsid w:val="00452F4D"/>
    <w:rsid w:val="00457F81"/>
    <w:rsid w:val="00470E84"/>
    <w:rsid w:val="00476A58"/>
    <w:rsid w:val="004770E3"/>
    <w:rsid w:val="00497FF6"/>
    <w:rsid w:val="004A1FDA"/>
    <w:rsid w:val="004A3E4D"/>
    <w:rsid w:val="004A3F53"/>
    <w:rsid w:val="004A4569"/>
    <w:rsid w:val="004B3D10"/>
    <w:rsid w:val="004B60AF"/>
    <w:rsid w:val="004B6909"/>
    <w:rsid w:val="004C2D64"/>
    <w:rsid w:val="004C4FAF"/>
    <w:rsid w:val="004D6278"/>
    <w:rsid w:val="004D6B21"/>
    <w:rsid w:val="004E685E"/>
    <w:rsid w:val="004E76EF"/>
    <w:rsid w:val="004F5F80"/>
    <w:rsid w:val="005039E6"/>
    <w:rsid w:val="0051058B"/>
    <w:rsid w:val="00513C33"/>
    <w:rsid w:val="005248C9"/>
    <w:rsid w:val="0053663D"/>
    <w:rsid w:val="0054103F"/>
    <w:rsid w:val="00551459"/>
    <w:rsid w:val="00554069"/>
    <w:rsid w:val="005560E7"/>
    <w:rsid w:val="005743DA"/>
    <w:rsid w:val="00575B70"/>
    <w:rsid w:val="00575D1C"/>
    <w:rsid w:val="00577327"/>
    <w:rsid w:val="00577E1D"/>
    <w:rsid w:val="005912E5"/>
    <w:rsid w:val="005B2E2A"/>
    <w:rsid w:val="005B596D"/>
    <w:rsid w:val="005B751F"/>
    <w:rsid w:val="005C6BC9"/>
    <w:rsid w:val="005C6D49"/>
    <w:rsid w:val="005C7EC2"/>
    <w:rsid w:val="005E3C92"/>
    <w:rsid w:val="005E6467"/>
    <w:rsid w:val="005E69DC"/>
    <w:rsid w:val="005F7675"/>
    <w:rsid w:val="005F79BE"/>
    <w:rsid w:val="00602645"/>
    <w:rsid w:val="00606CE0"/>
    <w:rsid w:val="00625A86"/>
    <w:rsid w:val="00627C75"/>
    <w:rsid w:val="00631B69"/>
    <w:rsid w:val="00633495"/>
    <w:rsid w:val="00647961"/>
    <w:rsid w:val="006625C5"/>
    <w:rsid w:val="006637E5"/>
    <w:rsid w:val="00664E38"/>
    <w:rsid w:val="00670FB1"/>
    <w:rsid w:val="0067643C"/>
    <w:rsid w:val="00684F5D"/>
    <w:rsid w:val="0069601D"/>
    <w:rsid w:val="006961EE"/>
    <w:rsid w:val="006A31E2"/>
    <w:rsid w:val="006A591C"/>
    <w:rsid w:val="006A6642"/>
    <w:rsid w:val="006A79E8"/>
    <w:rsid w:val="006B6492"/>
    <w:rsid w:val="006B78EF"/>
    <w:rsid w:val="006C0D51"/>
    <w:rsid w:val="006C11D2"/>
    <w:rsid w:val="006C2CF5"/>
    <w:rsid w:val="006C40A0"/>
    <w:rsid w:val="006C4BEC"/>
    <w:rsid w:val="006F1CED"/>
    <w:rsid w:val="006F21FC"/>
    <w:rsid w:val="006F3BE9"/>
    <w:rsid w:val="00700FEA"/>
    <w:rsid w:val="00713946"/>
    <w:rsid w:val="00717256"/>
    <w:rsid w:val="00721F5B"/>
    <w:rsid w:val="00730015"/>
    <w:rsid w:val="007324FC"/>
    <w:rsid w:val="007367B5"/>
    <w:rsid w:val="00737EA3"/>
    <w:rsid w:val="0074794E"/>
    <w:rsid w:val="00751D11"/>
    <w:rsid w:val="0075392E"/>
    <w:rsid w:val="00755D9C"/>
    <w:rsid w:val="00757406"/>
    <w:rsid w:val="007663D4"/>
    <w:rsid w:val="00770922"/>
    <w:rsid w:val="00787C29"/>
    <w:rsid w:val="00792222"/>
    <w:rsid w:val="007967AB"/>
    <w:rsid w:val="00796A85"/>
    <w:rsid w:val="007A34D8"/>
    <w:rsid w:val="007B3F88"/>
    <w:rsid w:val="007B5E93"/>
    <w:rsid w:val="007C22D7"/>
    <w:rsid w:val="007C390A"/>
    <w:rsid w:val="007C5566"/>
    <w:rsid w:val="007C7822"/>
    <w:rsid w:val="007D0AE1"/>
    <w:rsid w:val="007D3710"/>
    <w:rsid w:val="007D5F0C"/>
    <w:rsid w:val="007D615C"/>
    <w:rsid w:val="007E6E0D"/>
    <w:rsid w:val="007F2C9E"/>
    <w:rsid w:val="007F78A3"/>
    <w:rsid w:val="00804156"/>
    <w:rsid w:val="00805600"/>
    <w:rsid w:val="00811C36"/>
    <w:rsid w:val="00812518"/>
    <w:rsid w:val="00813B6F"/>
    <w:rsid w:val="00814850"/>
    <w:rsid w:val="00814BEC"/>
    <w:rsid w:val="008151D4"/>
    <w:rsid w:val="008544C4"/>
    <w:rsid w:val="00860579"/>
    <w:rsid w:val="00862B58"/>
    <w:rsid w:val="00865055"/>
    <w:rsid w:val="00865422"/>
    <w:rsid w:val="00871F73"/>
    <w:rsid w:val="008764F9"/>
    <w:rsid w:val="00890F3E"/>
    <w:rsid w:val="0089448C"/>
    <w:rsid w:val="008973CC"/>
    <w:rsid w:val="008A20CC"/>
    <w:rsid w:val="008C110B"/>
    <w:rsid w:val="008C518C"/>
    <w:rsid w:val="008E3C29"/>
    <w:rsid w:val="008E484B"/>
    <w:rsid w:val="008F3E0A"/>
    <w:rsid w:val="00907230"/>
    <w:rsid w:val="0091142A"/>
    <w:rsid w:val="00913AB1"/>
    <w:rsid w:val="00925087"/>
    <w:rsid w:val="009337D1"/>
    <w:rsid w:val="00934A14"/>
    <w:rsid w:val="00937FA5"/>
    <w:rsid w:val="00951F50"/>
    <w:rsid w:val="009535BB"/>
    <w:rsid w:val="009546CB"/>
    <w:rsid w:val="009555B1"/>
    <w:rsid w:val="009579B9"/>
    <w:rsid w:val="00960F6E"/>
    <w:rsid w:val="00963AA9"/>
    <w:rsid w:val="00964F13"/>
    <w:rsid w:val="00965008"/>
    <w:rsid w:val="0097136C"/>
    <w:rsid w:val="00971FC3"/>
    <w:rsid w:val="009755C3"/>
    <w:rsid w:val="009A423B"/>
    <w:rsid w:val="009B0CA0"/>
    <w:rsid w:val="009B5414"/>
    <w:rsid w:val="009C2F2C"/>
    <w:rsid w:val="009C3E95"/>
    <w:rsid w:val="009C448B"/>
    <w:rsid w:val="009C5623"/>
    <w:rsid w:val="009D2C9F"/>
    <w:rsid w:val="009E0D61"/>
    <w:rsid w:val="009E551A"/>
    <w:rsid w:val="009F75C5"/>
    <w:rsid w:val="00A014A3"/>
    <w:rsid w:val="00A018BB"/>
    <w:rsid w:val="00A1463C"/>
    <w:rsid w:val="00A23BB0"/>
    <w:rsid w:val="00A255C6"/>
    <w:rsid w:val="00A272BA"/>
    <w:rsid w:val="00A42662"/>
    <w:rsid w:val="00A43843"/>
    <w:rsid w:val="00A43E07"/>
    <w:rsid w:val="00A51E7A"/>
    <w:rsid w:val="00A6189E"/>
    <w:rsid w:val="00A61D11"/>
    <w:rsid w:val="00A61DDE"/>
    <w:rsid w:val="00A62F20"/>
    <w:rsid w:val="00A81585"/>
    <w:rsid w:val="00A819F9"/>
    <w:rsid w:val="00A8200B"/>
    <w:rsid w:val="00A84F2A"/>
    <w:rsid w:val="00A91488"/>
    <w:rsid w:val="00A960E2"/>
    <w:rsid w:val="00AA6B42"/>
    <w:rsid w:val="00AB0292"/>
    <w:rsid w:val="00AB3A2A"/>
    <w:rsid w:val="00AB7857"/>
    <w:rsid w:val="00AC024A"/>
    <w:rsid w:val="00AC58C7"/>
    <w:rsid w:val="00AD5543"/>
    <w:rsid w:val="00AE664F"/>
    <w:rsid w:val="00AE7CAE"/>
    <w:rsid w:val="00AF30D2"/>
    <w:rsid w:val="00B05B54"/>
    <w:rsid w:val="00B0675C"/>
    <w:rsid w:val="00B0691B"/>
    <w:rsid w:val="00B13844"/>
    <w:rsid w:val="00B15671"/>
    <w:rsid w:val="00B15753"/>
    <w:rsid w:val="00B162E9"/>
    <w:rsid w:val="00B1648C"/>
    <w:rsid w:val="00B167CE"/>
    <w:rsid w:val="00B22A24"/>
    <w:rsid w:val="00B301F4"/>
    <w:rsid w:val="00B320C4"/>
    <w:rsid w:val="00B3222F"/>
    <w:rsid w:val="00B43479"/>
    <w:rsid w:val="00B451C4"/>
    <w:rsid w:val="00B508FA"/>
    <w:rsid w:val="00B51133"/>
    <w:rsid w:val="00B52139"/>
    <w:rsid w:val="00B528C2"/>
    <w:rsid w:val="00B57185"/>
    <w:rsid w:val="00B63293"/>
    <w:rsid w:val="00B63D3A"/>
    <w:rsid w:val="00B75584"/>
    <w:rsid w:val="00B84274"/>
    <w:rsid w:val="00B85F03"/>
    <w:rsid w:val="00B923FE"/>
    <w:rsid w:val="00BA4D09"/>
    <w:rsid w:val="00BB22A9"/>
    <w:rsid w:val="00BC4F4C"/>
    <w:rsid w:val="00BD18B1"/>
    <w:rsid w:val="00BE154E"/>
    <w:rsid w:val="00BE625C"/>
    <w:rsid w:val="00BE67E1"/>
    <w:rsid w:val="00BF310A"/>
    <w:rsid w:val="00BF79D3"/>
    <w:rsid w:val="00C01CA1"/>
    <w:rsid w:val="00C0740B"/>
    <w:rsid w:val="00C11BFA"/>
    <w:rsid w:val="00C17172"/>
    <w:rsid w:val="00C20A6C"/>
    <w:rsid w:val="00C2207F"/>
    <w:rsid w:val="00C26EBC"/>
    <w:rsid w:val="00C441AB"/>
    <w:rsid w:val="00C4550F"/>
    <w:rsid w:val="00C5300A"/>
    <w:rsid w:val="00C53F1B"/>
    <w:rsid w:val="00C546AF"/>
    <w:rsid w:val="00C62990"/>
    <w:rsid w:val="00C67834"/>
    <w:rsid w:val="00C7189C"/>
    <w:rsid w:val="00C71D38"/>
    <w:rsid w:val="00C77AFC"/>
    <w:rsid w:val="00C87E46"/>
    <w:rsid w:val="00C938F8"/>
    <w:rsid w:val="00C93902"/>
    <w:rsid w:val="00C944C5"/>
    <w:rsid w:val="00C97820"/>
    <w:rsid w:val="00C97E70"/>
    <w:rsid w:val="00CA75EF"/>
    <w:rsid w:val="00CC6051"/>
    <w:rsid w:val="00CC68DC"/>
    <w:rsid w:val="00CD249C"/>
    <w:rsid w:val="00CD32EC"/>
    <w:rsid w:val="00CD7284"/>
    <w:rsid w:val="00CF6E2C"/>
    <w:rsid w:val="00D00209"/>
    <w:rsid w:val="00D03707"/>
    <w:rsid w:val="00D04417"/>
    <w:rsid w:val="00D048E1"/>
    <w:rsid w:val="00D10376"/>
    <w:rsid w:val="00D10E53"/>
    <w:rsid w:val="00D10F06"/>
    <w:rsid w:val="00D14778"/>
    <w:rsid w:val="00D23BAC"/>
    <w:rsid w:val="00D2456F"/>
    <w:rsid w:val="00D32870"/>
    <w:rsid w:val="00D32E71"/>
    <w:rsid w:val="00D342E9"/>
    <w:rsid w:val="00D35D7B"/>
    <w:rsid w:val="00D35E47"/>
    <w:rsid w:val="00D43544"/>
    <w:rsid w:val="00D506A6"/>
    <w:rsid w:val="00D53626"/>
    <w:rsid w:val="00D57C26"/>
    <w:rsid w:val="00D64DBC"/>
    <w:rsid w:val="00D673CF"/>
    <w:rsid w:val="00D71F62"/>
    <w:rsid w:val="00D7581E"/>
    <w:rsid w:val="00D75F04"/>
    <w:rsid w:val="00D86F40"/>
    <w:rsid w:val="00D95E6F"/>
    <w:rsid w:val="00DA6C69"/>
    <w:rsid w:val="00DB3C28"/>
    <w:rsid w:val="00DC715F"/>
    <w:rsid w:val="00DD486A"/>
    <w:rsid w:val="00DE5A67"/>
    <w:rsid w:val="00DE6E63"/>
    <w:rsid w:val="00DF069E"/>
    <w:rsid w:val="00DF3322"/>
    <w:rsid w:val="00DF4398"/>
    <w:rsid w:val="00DF6396"/>
    <w:rsid w:val="00DF6C31"/>
    <w:rsid w:val="00E04D6B"/>
    <w:rsid w:val="00E06F2D"/>
    <w:rsid w:val="00E143FC"/>
    <w:rsid w:val="00E21722"/>
    <w:rsid w:val="00E21847"/>
    <w:rsid w:val="00E36B11"/>
    <w:rsid w:val="00E5416D"/>
    <w:rsid w:val="00E67DE7"/>
    <w:rsid w:val="00E72CE7"/>
    <w:rsid w:val="00E8536F"/>
    <w:rsid w:val="00E90E13"/>
    <w:rsid w:val="00E91670"/>
    <w:rsid w:val="00E94BDE"/>
    <w:rsid w:val="00E95224"/>
    <w:rsid w:val="00E96785"/>
    <w:rsid w:val="00E96ECB"/>
    <w:rsid w:val="00EA7BF9"/>
    <w:rsid w:val="00EB4F1C"/>
    <w:rsid w:val="00EC0E59"/>
    <w:rsid w:val="00EC16A0"/>
    <w:rsid w:val="00EC64B6"/>
    <w:rsid w:val="00EF7AED"/>
    <w:rsid w:val="00F00B9E"/>
    <w:rsid w:val="00F01CB1"/>
    <w:rsid w:val="00F03078"/>
    <w:rsid w:val="00F03377"/>
    <w:rsid w:val="00F03EA3"/>
    <w:rsid w:val="00F1489D"/>
    <w:rsid w:val="00F228D2"/>
    <w:rsid w:val="00F247FB"/>
    <w:rsid w:val="00F260E8"/>
    <w:rsid w:val="00F30903"/>
    <w:rsid w:val="00F36600"/>
    <w:rsid w:val="00F4139E"/>
    <w:rsid w:val="00F54C64"/>
    <w:rsid w:val="00F65E93"/>
    <w:rsid w:val="00F71F7F"/>
    <w:rsid w:val="00F73A44"/>
    <w:rsid w:val="00F74FDB"/>
    <w:rsid w:val="00F771A9"/>
    <w:rsid w:val="00F870E7"/>
    <w:rsid w:val="00F9070D"/>
    <w:rsid w:val="00FB1B10"/>
    <w:rsid w:val="00FB2573"/>
    <w:rsid w:val="00FB52D4"/>
    <w:rsid w:val="00FC27FA"/>
    <w:rsid w:val="00FE180F"/>
    <w:rsid w:val="00FE23CC"/>
    <w:rsid w:val="00FE2866"/>
    <w:rsid w:val="00FE3972"/>
    <w:rsid w:val="00FE4065"/>
    <w:rsid w:val="00FE5457"/>
    <w:rsid w:val="00FF0E5B"/>
    <w:rsid w:val="00FF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BCA3F3-4BA4-4D4B-9C4B-85DEC9E3E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2561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6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6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6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561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6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61B"/>
    <w:rPr>
      <w:rFonts w:ascii="Lucida Grande" w:eastAsia="Calibri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61B"/>
    <w:rPr>
      <w:rFonts w:ascii="Lucida Grande" w:eastAsia="Calibri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2561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2561B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561B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61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61B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2561B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42561B"/>
  </w:style>
  <w:style w:type="character" w:styleId="Strong">
    <w:name w:val="Strong"/>
    <w:basedOn w:val="DefaultParagraphFont"/>
    <w:uiPriority w:val="22"/>
    <w:qFormat/>
    <w:rsid w:val="0042561B"/>
    <w:rPr>
      <w:b/>
      <w:bCs/>
    </w:rPr>
  </w:style>
  <w:style w:type="character" w:styleId="Emphasis">
    <w:name w:val="Emphasis"/>
    <w:basedOn w:val="DefaultParagraphFont"/>
    <w:uiPriority w:val="20"/>
    <w:qFormat/>
    <w:rsid w:val="0042561B"/>
    <w:rPr>
      <w:i/>
      <w:iCs/>
    </w:rPr>
  </w:style>
  <w:style w:type="table" w:styleId="TableGrid">
    <w:name w:val="Table Grid"/>
    <w:basedOn w:val="TableNormal"/>
    <w:uiPriority w:val="59"/>
    <w:unhideWhenUsed/>
    <w:rsid w:val="0042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2561B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2561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2561B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2561B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256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561B"/>
    <w:rPr>
      <w:color w:val="808080"/>
      <w:shd w:val="clear" w:color="auto" w:fill="E6E6E6"/>
    </w:rPr>
  </w:style>
  <w:style w:type="paragraph" w:styleId="FootnoteText">
    <w:name w:val="footnote text"/>
    <w:basedOn w:val="Normal"/>
    <w:link w:val="FootnoteTextChar"/>
    <w:semiHidden/>
    <w:unhideWhenUsed/>
    <w:rsid w:val="0042561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2561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2561B"/>
    <w:rPr>
      <w:vertAlign w:val="superscript"/>
    </w:rPr>
  </w:style>
  <w:style w:type="paragraph" w:styleId="BodyText2">
    <w:name w:val="Body Text 2"/>
    <w:basedOn w:val="Normal"/>
    <w:link w:val="BodyText2Char"/>
    <w:rsid w:val="0042561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2561B"/>
    <w:rPr>
      <w:rFonts w:ascii="Times New Roman" w:eastAsia="Times New Roman" w:hAnsi="Times New Roman" w:cs="Times New Roman"/>
      <w:sz w:val="24"/>
      <w:szCs w:val="24"/>
    </w:rPr>
  </w:style>
  <w:style w:type="character" w:customStyle="1" w:styleId="nlmstring-name">
    <w:name w:val="nlm_string-name"/>
    <w:basedOn w:val="DefaultParagraphFont"/>
    <w:rsid w:val="0042561B"/>
  </w:style>
  <w:style w:type="character" w:customStyle="1" w:styleId="nlmyear">
    <w:name w:val="nlm_year"/>
    <w:basedOn w:val="DefaultParagraphFont"/>
    <w:rsid w:val="0042561B"/>
  </w:style>
  <w:style w:type="character" w:customStyle="1" w:styleId="nlmarticle-title">
    <w:name w:val="nlm_article-title"/>
    <w:basedOn w:val="DefaultParagraphFont"/>
    <w:rsid w:val="0042561B"/>
  </w:style>
  <w:style w:type="character" w:customStyle="1" w:styleId="nlmext-link">
    <w:name w:val="nlm_ext-link"/>
    <w:basedOn w:val="DefaultParagraphFont"/>
    <w:rsid w:val="0042561B"/>
  </w:style>
  <w:style w:type="character" w:customStyle="1" w:styleId="nlmdate-in-citation">
    <w:name w:val="nlm_date-in-citation"/>
    <w:basedOn w:val="DefaultParagraphFont"/>
    <w:rsid w:val="0042561B"/>
  </w:style>
  <w:style w:type="paragraph" w:styleId="NoSpacing">
    <w:name w:val="No Spacing"/>
    <w:uiPriority w:val="1"/>
    <w:qFormat/>
    <w:rsid w:val="0042561B"/>
    <w:pPr>
      <w:spacing w:after="0" w:line="240" w:lineRule="auto"/>
      <w:ind w:firstLine="706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intentdoi">
    <w:name w:val="intent_doi"/>
    <w:basedOn w:val="DefaultParagraphFont"/>
    <w:rsid w:val="0042561B"/>
  </w:style>
  <w:style w:type="character" w:customStyle="1" w:styleId="nlmedition">
    <w:name w:val="nlm_edition"/>
    <w:basedOn w:val="DefaultParagraphFont"/>
    <w:rsid w:val="0042561B"/>
  </w:style>
  <w:style w:type="character" w:customStyle="1" w:styleId="nlmpublisher-name">
    <w:name w:val="nlm_publisher-name"/>
    <w:basedOn w:val="DefaultParagraphFont"/>
    <w:rsid w:val="0042561B"/>
  </w:style>
  <w:style w:type="character" w:customStyle="1" w:styleId="nlmpublisher-loc">
    <w:name w:val="nlm_publisher-loc"/>
    <w:basedOn w:val="DefaultParagraphFont"/>
    <w:rsid w:val="0042561B"/>
  </w:style>
  <w:style w:type="character" w:customStyle="1" w:styleId="a-size-extra-large">
    <w:name w:val="a-size-extra-large"/>
    <w:basedOn w:val="DefaultParagraphFont"/>
    <w:rsid w:val="0042561B"/>
  </w:style>
  <w:style w:type="character" w:styleId="FollowedHyperlink">
    <w:name w:val="FollowedHyperlink"/>
    <w:basedOn w:val="DefaultParagraphFont"/>
    <w:uiPriority w:val="99"/>
    <w:semiHidden/>
    <w:unhideWhenUsed/>
    <w:rsid w:val="004256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2561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msonormal0">
    <w:name w:val="msonormal"/>
    <w:basedOn w:val="Normal"/>
    <w:rsid w:val="0042561B"/>
    <w:pPr>
      <w:spacing w:before="100" w:beforeAutospacing="1" w:after="100" w:afterAutospacing="1"/>
    </w:pPr>
  </w:style>
  <w:style w:type="paragraph" w:customStyle="1" w:styleId="xl64">
    <w:name w:val="xl64"/>
    <w:basedOn w:val="Normal"/>
    <w:rsid w:val="0042561B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65">
    <w:name w:val="xl65"/>
    <w:basedOn w:val="Normal"/>
    <w:rsid w:val="0042561B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Normal"/>
    <w:rsid w:val="0042561B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rsid w:val="0042561B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68">
    <w:name w:val="xl68"/>
    <w:basedOn w:val="Normal"/>
    <w:rsid w:val="0042561B"/>
    <w:pP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69">
    <w:name w:val="xl69"/>
    <w:basedOn w:val="Normal"/>
    <w:rsid w:val="0042561B"/>
    <w:pP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70">
    <w:name w:val="xl70"/>
    <w:basedOn w:val="Normal"/>
    <w:rsid w:val="0042561B"/>
    <w:pPr>
      <w:spacing w:before="100" w:beforeAutospacing="1" w:after="100" w:afterAutospacing="1"/>
    </w:pPr>
  </w:style>
  <w:style w:type="paragraph" w:customStyle="1" w:styleId="xl71">
    <w:name w:val="xl71"/>
    <w:basedOn w:val="Normal"/>
    <w:rsid w:val="0042561B"/>
    <w:pP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51</Pages>
  <Words>9206</Words>
  <Characters>52479</Characters>
  <Application>Microsoft Office Word</Application>
  <DocSecurity>0</DocSecurity>
  <Lines>437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Kasthuri M.</dc:creator>
  <cp:keywords/>
  <dc:description/>
  <cp:lastModifiedBy>Kasthuri M.</cp:lastModifiedBy>
  <cp:revision>1</cp:revision>
  <dcterms:created xsi:type="dcterms:W3CDTF">2023-10-28T17:25:00Z</dcterms:created>
  <dcterms:modified xsi:type="dcterms:W3CDTF">2023-10-28T17:44:00Z</dcterms:modified>
</cp:coreProperties>
</file>