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6660B" w14:textId="77777777" w:rsidR="00765D89" w:rsidRPr="00765D89" w:rsidRDefault="00765D89" w:rsidP="00765D89">
      <w:pPr>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Online Appendix for: </w:t>
      </w:r>
      <w:r w:rsidRPr="00765D89">
        <w:rPr>
          <w:rFonts w:ascii="Times New Roman" w:hAnsi="Times New Roman" w:cs="Times New Roman"/>
          <w:b/>
          <w:sz w:val="24"/>
          <w:szCs w:val="24"/>
          <w:lang w:val="en-US"/>
        </w:rPr>
        <w:t>Revolving Door Benefits?</w:t>
      </w:r>
    </w:p>
    <w:p w14:paraId="67D52B65" w14:textId="6C51BC02" w:rsidR="00765D89" w:rsidRDefault="00765D89" w:rsidP="00765D89">
      <w:pPr>
        <w:spacing w:line="360" w:lineRule="auto"/>
        <w:jc w:val="both"/>
        <w:rPr>
          <w:rFonts w:ascii="Times New Roman" w:hAnsi="Times New Roman" w:cs="Times New Roman"/>
          <w:b/>
          <w:sz w:val="24"/>
          <w:szCs w:val="24"/>
          <w:lang w:val="en-US"/>
        </w:rPr>
      </w:pPr>
    </w:p>
    <w:p w14:paraId="16A682C1" w14:textId="0CF2DA7E" w:rsidR="00F4780A" w:rsidRDefault="00F4780A" w:rsidP="00765D89">
      <w:pPr>
        <w:spacing w:line="360" w:lineRule="auto"/>
        <w:jc w:val="both"/>
        <w:rPr>
          <w:rFonts w:ascii="Times New Roman" w:hAnsi="Times New Roman" w:cs="Times New Roman"/>
          <w:b/>
          <w:sz w:val="24"/>
          <w:szCs w:val="24"/>
          <w:lang w:val="en-US"/>
        </w:rPr>
      </w:pPr>
    </w:p>
    <w:p w14:paraId="5BB4C5F9" w14:textId="77777777" w:rsidR="00F4780A" w:rsidRPr="00736341" w:rsidRDefault="00F4780A" w:rsidP="00765D89">
      <w:pPr>
        <w:spacing w:line="360" w:lineRule="auto"/>
        <w:jc w:val="both"/>
        <w:rPr>
          <w:rFonts w:ascii="Times New Roman" w:hAnsi="Times New Roman" w:cs="Times New Roman"/>
          <w:b/>
          <w:sz w:val="24"/>
          <w:szCs w:val="24"/>
          <w:lang w:val="en-US"/>
        </w:rPr>
      </w:pPr>
    </w:p>
    <w:sdt>
      <w:sdtPr>
        <w:rPr>
          <w:rFonts w:ascii="Times New Roman" w:eastAsiaTheme="minorHAnsi" w:hAnsi="Times New Roman" w:cs="Times New Roman"/>
          <w:color w:val="auto"/>
          <w:sz w:val="22"/>
          <w:szCs w:val="22"/>
          <w:lang w:eastAsia="en-US"/>
        </w:rPr>
        <w:id w:val="-641497230"/>
        <w:docPartObj>
          <w:docPartGallery w:val="Table of Contents"/>
          <w:docPartUnique/>
        </w:docPartObj>
      </w:sdtPr>
      <w:sdtEndPr>
        <w:rPr>
          <w:b/>
          <w:bCs/>
          <w:sz w:val="24"/>
          <w:szCs w:val="24"/>
        </w:rPr>
      </w:sdtEndPr>
      <w:sdtContent>
        <w:p w14:paraId="3EA1C875" w14:textId="28FF4904" w:rsidR="00736341" w:rsidRPr="00742FCB" w:rsidRDefault="00736341">
          <w:pPr>
            <w:pStyle w:val="Overskrift"/>
            <w:rPr>
              <w:rFonts w:ascii="Times New Roman" w:hAnsi="Times New Roman" w:cs="Times New Roman"/>
              <w:color w:val="auto"/>
              <w:sz w:val="24"/>
              <w:szCs w:val="24"/>
            </w:rPr>
          </w:pPr>
          <w:r w:rsidRPr="00742FCB">
            <w:rPr>
              <w:rFonts w:ascii="Times New Roman" w:hAnsi="Times New Roman" w:cs="Times New Roman"/>
              <w:color w:val="auto"/>
              <w:sz w:val="24"/>
              <w:szCs w:val="24"/>
            </w:rPr>
            <w:t>Contents</w:t>
          </w:r>
        </w:p>
        <w:p w14:paraId="6CC3C534" w14:textId="101A76FB" w:rsidR="008A7DB0" w:rsidRPr="00742FCB" w:rsidRDefault="00736341">
          <w:pPr>
            <w:pStyle w:val="Indholdsfortegnelse1"/>
            <w:tabs>
              <w:tab w:val="right" w:leader="dot" w:pos="9628"/>
            </w:tabs>
            <w:rPr>
              <w:rFonts w:ascii="Times New Roman" w:eastAsiaTheme="minorEastAsia" w:hAnsi="Times New Roman" w:cs="Times New Roman"/>
              <w:noProof/>
              <w:sz w:val="24"/>
              <w:szCs w:val="24"/>
              <w:lang w:eastAsia="da-DK"/>
            </w:rPr>
          </w:pPr>
          <w:r w:rsidRPr="00742FCB">
            <w:rPr>
              <w:rFonts w:ascii="Times New Roman" w:hAnsi="Times New Roman" w:cs="Times New Roman"/>
              <w:sz w:val="24"/>
              <w:szCs w:val="24"/>
            </w:rPr>
            <w:fldChar w:fldCharType="begin"/>
          </w:r>
          <w:r w:rsidRPr="00742FCB">
            <w:rPr>
              <w:rFonts w:ascii="Times New Roman" w:hAnsi="Times New Roman" w:cs="Times New Roman"/>
              <w:sz w:val="24"/>
              <w:szCs w:val="24"/>
            </w:rPr>
            <w:instrText xml:space="preserve"> TOC \o "1-3" \h \z \u </w:instrText>
          </w:r>
          <w:r w:rsidRPr="00742FCB">
            <w:rPr>
              <w:rFonts w:ascii="Times New Roman" w:hAnsi="Times New Roman" w:cs="Times New Roman"/>
              <w:sz w:val="24"/>
              <w:szCs w:val="24"/>
            </w:rPr>
            <w:fldChar w:fldCharType="separate"/>
          </w:r>
          <w:hyperlink w:anchor="_Toc165452063" w:history="1">
            <w:r w:rsidR="008A7DB0" w:rsidRPr="00742FCB">
              <w:rPr>
                <w:rStyle w:val="Hyperlink"/>
                <w:rFonts w:ascii="Times New Roman" w:hAnsi="Times New Roman" w:cs="Times New Roman"/>
                <w:noProof/>
                <w:sz w:val="24"/>
                <w:szCs w:val="24"/>
              </w:rPr>
              <w:t>Appendix A: Coding instructions for classifying meeting topics</w:t>
            </w:r>
            <w:r w:rsidR="008A7DB0" w:rsidRPr="00742FCB">
              <w:rPr>
                <w:rFonts w:ascii="Times New Roman" w:hAnsi="Times New Roman" w:cs="Times New Roman"/>
                <w:noProof/>
                <w:webHidden/>
                <w:sz w:val="24"/>
                <w:szCs w:val="24"/>
              </w:rPr>
              <w:tab/>
            </w:r>
            <w:r w:rsidR="008A7DB0" w:rsidRPr="00742FCB">
              <w:rPr>
                <w:rFonts w:ascii="Times New Roman" w:hAnsi="Times New Roman" w:cs="Times New Roman"/>
                <w:noProof/>
                <w:webHidden/>
                <w:sz w:val="24"/>
                <w:szCs w:val="24"/>
              </w:rPr>
              <w:fldChar w:fldCharType="begin"/>
            </w:r>
            <w:r w:rsidR="008A7DB0" w:rsidRPr="00742FCB">
              <w:rPr>
                <w:rFonts w:ascii="Times New Roman" w:hAnsi="Times New Roman" w:cs="Times New Roman"/>
                <w:noProof/>
                <w:webHidden/>
                <w:sz w:val="24"/>
                <w:szCs w:val="24"/>
              </w:rPr>
              <w:instrText xml:space="preserve"> PAGEREF _Toc165452063 \h </w:instrText>
            </w:r>
            <w:r w:rsidR="008A7DB0" w:rsidRPr="00742FCB">
              <w:rPr>
                <w:rFonts w:ascii="Times New Roman" w:hAnsi="Times New Roman" w:cs="Times New Roman"/>
                <w:noProof/>
                <w:webHidden/>
                <w:sz w:val="24"/>
                <w:szCs w:val="24"/>
              </w:rPr>
            </w:r>
            <w:r w:rsidR="008A7DB0" w:rsidRPr="00742FCB">
              <w:rPr>
                <w:rFonts w:ascii="Times New Roman" w:hAnsi="Times New Roman" w:cs="Times New Roman"/>
                <w:noProof/>
                <w:webHidden/>
                <w:sz w:val="24"/>
                <w:szCs w:val="24"/>
              </w:rPr>
              <w:fldChar w:fldCharType="separate"/>
            </w:r>
            <w:r w:rsidR="008A7DB0" w:rsidRPr="00742FCB">
              <w:rPr>
                <w:rFonts w:ascii="Times New Roman" w:hAnsi="Times New Roman" w:cs="Times New Roman"/>
                <w:noProof/>
                <w:webHidden/>
                <w:sz w:val="24"/>
                <w:szCs w:val="24"/>
              </w:rPr>
              <w:t>2</w:t>
            </w:r>
            <w:r w:rsidR="008A7DB0" w:rsidRPr="00742FCB">
              <w:rPr>
                <w:rFonts w:ascii="Times New Roman" w:hAnsi="Times New Roman" w:cs="Times New Roman"/>
                <w:noProof/>
                <w:webHidden/>
                <w:sz w:val="24"/>
                <w:szCs w:val="24"/>
              </w:rPr>
              <w:fldChar w:fldCharType="end"/>
            </w:r>
          </w:hyperlink>
        </w:p>
        <w:p w14:paraId="2D714BE9" w14:textId="4DF4D892" w:rsidR="008A7DB0" w:rsidRPr="00742FCB" w:rsidRDefault="008A7DB0">
          <w:pPr>
            <w:pStyle w:val="Indholdsfortegnelse1"/>
            <w:tabs>
              <w:tab w:val="right" w:leader="dot" w:pos="9628"/>
            </w:tabs>
            <w:rPr>
              <w:rFonts w:ascii="Times New Roman" w:eastAsiaTheme="minorEastAsia" w:hAnsi="Times New Roman" w:cs="Times New Roman"/>
              <w:noProof/>
              <w:sz w:val="24"/>
              <w:szCs w:val="24"/>
              <w:lang w:eastAsia="da-DK"/>
            </w:rPr>
          </w:pPr>
          <w:hyperlink w:anchor="_Toc165452064" w:history="1">
            <w:r w:rsidRPr="00742FCB">
              <w:rPr>
                <w:rStyle w:val="Hyperlink"/>
                <w:rFonts w:ascii="Times New Roman" w:hAnsi="Times New Roman" w:cs="Times New Roman"/>
                <w:noProof/>
                <w:sz w:val="24"/>
                <w:szCs w:val="24"/>
              </w:rPr>
              <w:t>Appendix B: Hiring Revolvers is Not Associated with Shorter or Less Diverse Subject Descriptions</w:t>
            </w:r>
            <w:r w:rsidRPr="00742FCB">
              <w:rPr>
                <w:rFonts w:ascii="Times New Roman" w:hAnsi="Times New Roman" w:cs="Times New Roman"/>
                <w:noProof/>
                <w:webHidden/>
                <w:sz w:val="24"/>
                <w:szCs w:val="24"/>
              </w:rPr>
              <w:tab/>
            </w:r>
            <w:r w:rsidRPr="00742FCB">
              <w:rPr>
                <w:rFonts w:ascii="Times New Roman" w:hAnsi="Times New Roman" w:cs="Times New Roman"/>
                <w:noProof/>
                <w:webHidden/>
                <w:sz w:val="24"/>
                <w:szCs w:val="24"/>
              </w:rPr>
              <w:fldChar w:fldCharType="begin"/>
            </w:r>
            <w:r w:rsidRPr="00742FCB">
              <w:rPr>
                <w:rFonts w:ascii="Times New Roman" w:hAnsi="Times New Roman" w:cs="Times New Roman"/>
                <w:noProof/>
                <w:webHidden/>
                <w:sz w:val="24"/>
                <w:szCs w:val="24"/>
              </w:rPr>
              <w:instrText xml:space="preserve"> PAGEREF _Toc165452064 \h </w:instrText>
            </w:r>
            <w:r w:rsidRPr="00742FCB">
              <w:rPr>
                <w:rFonts w:ascii="Times New Roman" w:hAnsi="Times New Roman" w:cs="Times New Roman"/>
                <w:noProof/>
                <w:webHidden/>
                <w:sz w:val="24"/>
                <w:szCs w:val="24"/>
              </w:rPr>
            </w:r>
            <w:r w:rsidRPr="00742FCB">
              <w:rPr>
                <w:rFonts w:ascii="Times New Roman" w:hAnsi="Times New Roman" w:cs="Times New Roman"/>
                <w:noProof/>
                <w:webHidden/>
                <w:sz w:val="24"/>
                <w:szCs w:val="24"/>
              </w:rPr>
              <w:fldChar w:fldCharType="separate"/>
            </w:r>
            <w:r w:rsidRPr="00742FCB">
              <w:rPr>
                <w:rFonts w:ascii="Times New Roman" w:hAnsi="Times New Roman" w:cs="Times New Roman"/>
                <w:noProof/>
                <w:webHidden/>
                <w:sz w:val="24"/>
                <w:szCs w:val="24"/>
              </w:rPr>
              <w:t>6</w:t>
            </w:r>
            <w:r w:rsidRPr="00742FCB">
              <w:rPr>
                <w:rFonts w:ascii="Times New Roman" w:hAnsi="Times New Roman" w:cs="Times New Roman"/>
                <w:noProof/>
                <w:webHidden/>
                <w:sz w:val="24"/>
                <w:szCs w:val="24"/>
              </w:rPr>
              <w:fldChar w:fldCharType="end"/>
            </w:r>
          </w:hyperlink>
        </w:p>
        <w:p w14:paraId="6E79F266" w14:textId="68DDB1A3" w:rsidR="008A7DB0" w:rsidRPr="00742FCB" w:rsidRDefault="008A7DB0">
          <w:pPr>
            <w:pStyle w:val="Indholdsfortegnelse1"/>
            <w:tabs>
              <w:tab w:val="right" w:leader="dot" w:pos="9628"/>
            </w:tabs>
            <w:rPr>
              <w:rFonts w:ascii="Times New Roman" w:eastAsiaTheme="minorEastAsia" w:hAnsi="Times New Roman" w:cs="Times New Roman"/>
              <w:noProof/>
              <w:sz w:val="24"/>
              <w:szCs w:val="24"/>
              <w:lang w:eastAsia="da-DK"/>
            </w:rPr>
          </w:pPr>
          <w:hyperlink w:anchor="_Toc165452065" w:history="1">
            <w:r w:rsidRPr="00742FCB">
              <w:rPr>
                <w:rStyle w:val="Hyperlink"/>
                <w:rFonts w:ascii="Times New Roman" w:hAnsi="Times New Roman" w:cs="Times New Roman"/>
                <w:noProof/>
                <w:sz w:val="24"/>
                <w:szCs w:val="24"/>
              </w:rPr>
              <w:t>Appendix C: Alternative DiD Estimator</w:t>
            </w:r>
            <w:r w:rsidRPr="00742FCB">
              <w:rPr>
                <w:rFonts w:ascii="Times New Roman" w:hAnsi="Times New Roman" w:cs="Times New Roman"/>
                <w:noProof/>
                <w:webHidden/>
                <w:sz w:val="24"/>
                <w:szCs w:val="24"/>
              </w:rPr>
              <w:tab/>
            </w:r>
            <w:r w:rsidRPr="00742FCB">
              <w:rPr>
                <w:rFonts w:ascii="Times New Roman" w:hAnsi="Times New Roman" w:cs="Times New Roman"/>
                <w:noProof/>
                <w:webHidden/>
                <w:sz w:val="24"/>
                <w:szCs w:val="24"/>
              </w:rPr>
              <w:fldChar w:fldCharType="begin"/>
            </w:r>
            <w:r w:rsidRPr="00742FCB">
              <w:rPr>
                <w:rFonts w:ascii="Times New Roman" w:hAnsi="Times New Roman" w:cs="Times New Roman"/>
                <w:noProof/>
                <w:webHidden/>
                <w:sz w:val="24"/>
                <w:szCs w:val="24"/>
              </w:rPr>
              <w:instrText xml:space="preserve"> PAGEREF _Toc165452065 \h </w:instrText>
            </w:r>
            <w:r w:rsidRPr="00742FCB">
              <w:rPr>
                <w:rFonts w:ascii="Times New Roman" w:hAnsi="Times New Roman" w:cs="Times New Roman"/>
                <w:noProof/>
                <w:webHidden/>
                <w:sz w:val="24"/>
                <w:szCs w:val="24"/>
              </w:rPr>
            </w:r>
            <w:r w:rsidRPr="00742FCB">
              <w:rPr>
                <w:rFonts w:ascii="Times New Roman" w:hAnsi="Times New Roman" w:cs="Times New Roman"/>
                <w:noProof/>
                <w:webHidden/>
                <w:sz w:val="24"/>
                <w:szCs w:val="24"/>
              </w:rPr>
              <w:fldChar w:fldCharType="separate"/>
            </w:r>
            <w:r w:rsidRPr="00742FCB">
              <w:rPr>
                <w:rFonts w:ascii="Times New Roman" w:hAnsi="Times New Roman" w:cs="Times New Roman"/>
                <w:noProof/>
                <w:webHidden/>
                <w:sz w:val="24"/>
                <w:szCs w:val="24"/>
              </w:rPr>
              <w:t>7</w:t>
            </w:r>
            <w:r w:rsidRPr="00742FCB">
              <w:rPr>
                <w:rFonts w:ascii="Times New Roman" w:hAnsi="Times New Roman" w:cs="Times New Roman"/>
                <w:noProof/>
                <w:webHidden/>
                <w:sz w:val="24"/>
                <w:szCs w:val="24"/>
              </w:rPr>
              <w:fldChar w:fldCharType="end"/>
            </w:r>
          </w:hyperlink>
        </w:p>
        <w:p w14:paraId="57551B34" w14:textId="042F4AC4" w:rsidR="008A7DB0" w:rsidRPr="00742FCB" w:rsidRDefault="008A7DB0">
          <w:pPr>
            <w:pStyle w:val="Indholdsfortegnelse1"/>
            <w:tabs>
              <w:tab w:val="right" w:leader="dot" w:pos="9628"/>
            </w:tabs>
            <w:rPr>
              <w:rFonts w:ascii="Times New Roman" w:eastAsiaTheme="minorEastAsia" w:hAnsi="Times New Roman" w:cs="Times New Roman"/>
              <w:noProof/>
              <w:sz w:val="24"/>
              <w:szCs w:val="24"/>
              <w:lang w:eastAsia="da-DK"/>
            </w:rPr>
          </w:pPr>
          <w:hyperlink w:anchor="_Toc165452066" w:history="1">
            <w:r w:rsidRPr="00742FCB">
              <w:rPr>
                <w:rStyle w:val="Hyperlink"/>
                <w:rFonts w:ascii="Times New Roman" w:hAnsi="Times New Roman" w:cs="Times New Roman"/>
                <w:noProof/>
                <w:sz w:val="24"/>
                <w:szCs w:val="24"/>
              </w:rPr>
              <w:t>Appendix D: Testing for Differential Pre-Treatment Trends</w:t>
            </w:r>
            <w:r w:rsidRPr="00742FCB">
              <w:rPr>
                <w:rFonts w:ascii="Times New Roman" w:hAnsi="Times New Roman" w:cs="Times New Roman"/>
                <w:noProof/>
                <w:webHidden/>
                <w:sz w:val="24"/>
                <w:szCs w:val="24"/>
              </w:rPr>
              <w:tab/>
            </w:r>
            <w:r w:rsidRPr="00742FCB">
              <w:rPr>
                <w:rFonts w:ascii="Times New Roman" w:hAnsi="Times New Roman" w:cs="Times New Roman"/>
                <w:noProof/>
                <w:webHidden/>
                <w:sz w:val="24"/>
                <w:szCs w:val="24"/>
              </w:rPr>
              <w:fldChar w:fldCharType="begin"/>
            </w:r>
            <w:r w:rsidRPr="00742FCB">
              <w:rPr>
                <w:rFonts w:ascii="Times New Roman" w:hAnsi="Times New Roman" w:cs="Times New Roman"/>
                <w:noProof/>
                <w:webHidden/>
                <w:sz w:val="24"/>
                <w:szCs w:val="24"/>
              </w:rPr>
              <w:instrText xml:space="preserve"> PAGEREF _Toc165452066 \h </w:instrText>
            </w:r>
            <w:r w:rsidRPr="00742FCB">
              <w:rPr>
                <w:rFonts w:ascii="Times New Roman" w:hAnsi="Times New Roman" w:cs="Times New Roman"/>
                <w:noProof/>
                <w:webHidden/>
                <w:sz w:val="24"/>
                <w:szCs w:val="24"/>
              </w:rPr>
            </w:r>
            <w:r w:rsidRPr="00742FCB">
              <w:rPr>
                <w:rFonts w:ascii="Times New Roman" w:hAnsi="Times New Roman" w:cs="Times New Roman"/>
                <w:noProof/>
                <w:webHidden/>
                <w:sz w:val="24"/>
                <w:szCs w:val="24"/>
              </w:rPr>
              <w:fldChar w:fldCharType="separate"/>
            </w:r>
            <w:r w:rsidRPr="00742FCB">
              <w:rPr>
                <w:rFonts w:ascii="Times New Roman" w:hAnsi="Times New Roman" w:cs="Times New Roman"/>
                <w:noProof/>
                <w:webHidden/>
                <w:sz w:val="24"/>
                <w:szCs w:val="24"/>
              </w:rPr>
              <w:t>9</w:t>
            </w:r>
            <w:r w:rsidRPr="00742FCB">
              <w:rPr>
                <w:rFonts w:ascii="Times New Roman" w:hAnsi="Times New Roman" w:cs="Times New Roman"/>
                <w:noProof/>
                <w:webHidden/>
                <w:sz w:val="24"/>
                <w:szCs w:val="24"/>
              </w:rPr>
              <w:fldChar w:fldCharType="end"/>
            </w:r>
          </w:hyperlink>
        </w:p>
        <w:p w14:paraId="7701864F" w14:textId="1F3F8004" w:rsidR="008A7DB0" w:rsidRPr="00742FCB" w:rsidRDefault="008A7DB0">
          <w:pPr>
            <w:pStyle w:val="Indholdsfortegnelse1"/>
            <w:tabs>
              <w:tab w:val="right" w:leader="dot" w:pos="9628"/>
            </w:tabs>
            <w:rPr>
              <w:rFonts w:ascii="Times New Roman" w:eastAsiaTheme="minorEastAsia" w:hAnsi="Times New Roman" w:cs="Times New Roman"/>
              <w:noProof/>
              <w:sz w:val="24"/>
              <w:szCs w:val="24"/>
              <w:lang w:eastAsia="da-DK"/>
            </w:rPr>
          </w:pPr>
          <w:hyperlink w:anchor="_Toc165452067" w:history="1">
            <w:r w:rsidRPr="00742FCB">
              <w:rPr>
                <w:rStyle w:val="Hyperlink"/>
                <w:rFonts w:ascii="Times New Roman" w:hAnsi="Times New Roman" w:cs="Times New Roman"/>
                <w:noProof/>
                <w:sz w:val="24"/>
                <w:szCs w:val="24"/>
              </w:rPr>
              <w:t>Appendix E: Temporal Dynamics in Effect of Revolvers on Meetings with Commission</w:t>
            </w:r>
            <w:r w:rsidRPr="00742FCB">
              <w:rPr>
                <w:rFonts w:ascii="Times New Roman" w:hAnsi="Times New Roman" w:cs="Times New Roman"/>
                <w:noProof/>
                <w:webHidden/>
                <w:sz w:val="24"/>
                <w:szCs w:val="24"/>
              </w:rPr>
              <w:tab/>
            </w:r>
            <w:r w:rsidRPr="00742FCB">
              <w:rPr>
                <w:rFonts w:ascii="Times New Roman" w:hAnsi="Times New Roman" w:cs="Times New Roman"/>
                <w:noProof/>
                <w:webHidden/>
                <w:sz w:val="24"/>
                <w:szCs w:val="24"/>
              </w:rPr>
              <w:fldChar w:fldCharType="begin"/>
            </w:r>
            <w:r w:rsidRPr="00742FCB">
              <w:rPr>
                <w:rFonts w:ascii="Times New Roman" w:hAnsi="Times New Roman" w:cs="Times New Roman"/>
                <w:noProof/>
                <w:webHidden/>
                <w:sz w:val="24"/>
                <w:szCs w:val="24"/>
              </w:rPr>
              <w:instrText xml:space="preserve"> PAGEREF _Toc165452067 \h </w:instrText>
            </w:r>
            <w:r w:rsidRPr="00742FCB">
              <w:rPr>
                <w:rFonts w:ascii="Times New Roman" w:hAnsi="Times New Roman" w:cs="Times New Roman"/>
                <w:noProof/>
                <w:webHidden/>
                <w:sz w:val="24"/>
                <w:szCs w:val="24"/>
              </w:rPr>
            </w:r>
            <w:r w:rsidRPr="00742FCB">
              <w:rPr>
                <w:rFonts w:ascii="Times New Roman" w:hAnsi="Times New Roman" w:cs="Times New Roman"/>
                <w:noProof/>
                <w:webHidden/>
                <w:sz w:val="24"/>
                <w:szCs w:val="24"/>
              </w:rPr>
              <w:fldChar w:fldCharType="separate"/>
            </w:r>
            <w:r w:rsidRPr="00742FCB">
              <w:rPr>
                <w:rFonts w:ascii="Times New Roman" w:hAnsi="Times New Roman" w:cs="Times New Roman"/>
                <w:noProof/>
                <w:webHidden/>
                <w:sz w:val="24"/>
                <w:szCs w:val="24"/>
              </w:rPr>
              <w:t>9</w:t>
            </w:r>
            <w:r w:rsidRPr="00742FCB">
              <w:rPr>
                <w:rFonts w:ascii="Times New Roman" w:hAnsi="Times New Roman" w:cs="Times New Roman"/>
                <w:noProof/>
                <w:webHidden/>
                <w:sz w:val="24"/>
                <w:szCs w:val="24"/>
              </w:rPr>
              <w:fldChar w:fldCharType="end"/>
            </w:r>
          </w:hyperlink>
        </w:p>
        <w:p w14:paraId="108A7E89" w14:textId="64DB8C70" w:rsidR="008A7DB0" w:rsidRPr="00742FCB" w:rsidRDefault="008A7DB0">
          <w:pPr>
            <w:pStyle w:val="Indholdsfortegnelse1"/>
            <w:tabs>
              <w:tab w:val="right" w:leader="dot" w:pos="9628"/>
            </w:tabs>
            <w:rPr>
              <w:rFonts w:ascii="Times New Roman" w:eastAsiaTheme="minorEastAsia" w:hAnsi="Times New Roman" w:cs="Times New Roman"/>
              <w:noProof/>
              <w:sz w:val="24"/>
              <w:szCs w:val="24"/>
              <w:lang w:eastAsia="da-DK"/>
            </w:rPr>
          </w:pPr>
          <w:hyperlink w:anchor="_Toc165452068" w:history="1">
            <w:r w:rsidRPr="00742FCB">
              <w:rPr>
                <w:rStyle w:val="Hyperlink"/>
                <w:rFonts w:ascii="Times New Roman" w:hAnsi="Times New Roman" w:cs="Times New Roman"/>
                <w:noProof/>
                <w:sz w:val="24"/>
                <w:szCs w:val="24"/>
              </w:rPr>
              <w:t>Appendix F: Does The Revolving Door Complement Traditional Lobbying Strategies?</w:t>
            </w:r>
            <w:r w:rsidRPr="00742FCB">
              <w:rPr>
                <w:rFonts w:ascii="Times New Roman" w:hAnsi="Times New Roman" w:cs="Times New Roman"/>
                <w:noProof/>
                <w:webHidden/>
                <w:sz w:val="24"/>
                <w:szCs w:val="24"/>
              </w:rPr>
              <w:tab/>
            </w:r>
            <w:r w:rsidRPr="00742FCB">
              <w:rPr>
                <w:rFonts w:ascii="Times New Roman" w:hAnsi="Times New Roman" w:cs="Times New Roman"/>
                <w:noProof/>
                <w:webHidden/>
                <w:sz w:val="24"/>
                <w:szCs w:val="24"/>
              </w:rPr>
              <w:fldChar w:fldCharType="begin"/>
            </w:r>
            <w:r w:rsidRPr="00742FCB">
              <w:rPr>
                <w:rFonts w:ascii="Times New Roman" w:hAnsi="Times New Roman" w:cs="Times New Roman"/>
                <w:noProof/>
                <w:webHidden/>
                <w:sz w:val="24"/>
                <w:szCs w:val="24"/>
              </w:rPr>
              <w:instrText xml:space="preserve"> PAGEREF _Toc165452068 \h </w:instrText>
            </w:r>
            <w:r w:rsidRPr="00742FCB">
              <w:rPr>
                <w:rFonts w:ascii="Times New Roman" w:hAnsi="Times New Roman" w:cs="Times New Roman"/>
                <w:noProof/>
                <w:webHidden/>
                <w:sz w:val="24"/>
                <w:szCs w:val="24"/>
              </w:rPr>
            </w:r>
            <w:r w:rsidRPr="00742FCB">
              <w:rPr>
                <w:rFonts w:ascii="Times New Roman" w:hAnsi="Times New Roman" w:cs="Times New Roman"/>
                <w:noProof/>
                <w:webHidden/>
                <w:sz w:val="24"/>
                <w:szCs w:val="24"/>
              </w:rPr>
              <w:fldChar w:fldCharType="separate"/>
            </w:r>
            <w:r w:rsidRPr="00742FCB">
              <w:rPr>
                <w:rFonts w:ascii="Times New Roman" w:hAnsi="Times New Roman" w:cs="Times New Roman"/>
                <w:noProof/>
                <w:webHidden/>
                <w:sz w:val="24"/>
                <w:szCs w:val="24"/>
              </w:rPr>
              <w:t>12</w:t>
            </w:r>
            <w:r w:rsidRPr="00742FCB">
              <w:rPr>
                <w:rFonts w:ascii="Times New Roman" w:hAnsi="Times New Roman" w:cs="Times New Roman"/>
                <w:noProof/>
                <w:webHidden/>
                <w:sz w:val="24"/>
                <w:szCs w:val="24"/>
              </w:rPr>
              <w:fldChar w:fldCharType="end"/>
            </w:r>
          </w:hyperlink>
        </w:p>
        <w:p w14:paraId="2C250EBC" w14:textId="540FF423" w:rsidR="008A7DB0" w:rsidRPr="00742FCB" w:rsidRDefault="008A7DB0">
          <w:pPr>
            <w:pStyle w:val="Indholdsfortegnelse1"/>
            <w:tabs>
              <w:tab w:val="right" w:leader="dot" w:pos="9628"/>
            </w:tabs>
            <w:rPr>
              <w:rFonts w:ascii="Times New Roman" w:eastAsiaTheme="minorEastAsia" w:hAnsi="Times New Roman" w:cs="Times New Roman"/>
              <w:noProof/>
              <w:sz w:val="24"/>
              <w:szCs w:val="24"/>
              <w:lang w:eastAsia="da-DK"/>
            </w:rPr>
          </w:pPr>
          <w:hyperlink w:anchor="_Toc165452069" w:history="1">
            <w:r w:rsidRPr="00742FCB">
              <w:rPr>
                <w:rStyle w:val="Hyperlink"/>
                <w:rFonts w:ascii="Times New Roman" w:hAnsi="Times New Roman" w:cs="Times New Roman"/>
                <w:noProof/>
                <w:sz w:val="24"/>
                <w:szCs w:val="24"/>
              </w:rPr>
              <w:t>Appendix G: Results for Other EU Institutions</w:t>
            </w:r>
            <w:r w:rsidRPr="00742FCB">
              <w:rPr>
                <w:rFonts w:ascii="Times New Roman" w:hAnsi="Times New Roman" w:cs="Times New Roman"/>
                <w:noProof/>
                <w:webHidden/>
                <w:sz w:val="24"/>
                <w:szCs w:val="24"/>
              </w:rPr>
              <w:tab/>
            </w:r>
            <w:r w:rsidRPr="00742FCB">
              <w:rPr>
                <w:rFonts w:ascii="Times New Roman" w:hAnsi="Times New Roman" w:cs="Times New Roman"/>
                <w:noProof/>
                <w:webHidden/>
                <w:sz w:val="24"/>
                <w:szCs w:val="24"/>
              </w:rPr>
              <w:fldChar w:fldCharType="begin"/>
            </w:r>
            <w:r w:rsidRPr="00742FCB">
              <w:rPr>
                <w:rFonts w:ascii="Times New Roman" w:hAnsi="Times New Roman" w:cs="Times New Roman"/>
                <w:noProof/>
                <w:webHidden/>
                <w:sz w:val="24"/>
                <w:szCs w:val="24"/>
              </w:rPr>
              <w:instrText xml:space="preserve"> PAGEREF _Toc165452069 \h </w:instrText>
            </w:r>
            <w:r w:rsidRPr="00742FCB">
              <w:rPr>
                <w:rFonts w:ascii="Times New Roman" w:hAnsi="Times New Roman" w:cs="Times New Roman"/>
                <w:noProof/>
                <w:webHidden/>
                <w:sz w:val="24"/>
                <w:szCs w:val="24"/>
              </w:rPr>
            </w:r>
            <w:r w:rsidRPr="00742FCB">
              <w:rPr>
                <w:rFonts w:ascii="Times New Roman" w:hAnsi="Times New Roman" w:cs="Times New Roman"/>
                <w:noProof/>
                <w:webHidden/>
                <w:sz w:val="24"/>
                <w:szCs w:val="24"/>
              </w:rPr>
              <w:fldChar w:fldCharType="separate"/>
            </w:r>
            <w:r w:rsidRPr="00742FCB">
              <w:rPr>
                <w:rFonts w:ascii="Times New Roman" w:hAnsi="Times New Roman" w:cs="Times New Roman"/>
                <w:noProof/>
                <w:webHidden/>
                <w:sz w:val="24"/>
                <w:szCs w:val="24"/>
              </w:rPr>
              <w:t>13</w:t>
            </w:r>
            <w:r w:rsidRPr="00742FCB">
              <w:rPr>
                <w:rFonts w:ascii="Times New Roman" w:hAnsi="Times New Roman" w:cs="Times New Roman"/>
                <w:noProof/>
                <w:webHidden/>
                <w:sz w:val="24"/>
                <w:szCs w:val="24"/>
              </w:rPr>
              <w:fldChar w:fldCharType="end"/>
            </w:r>
          </w:hyperlink>
        </w:p>
        <w:p w14:paraId="24B30848" w14:textId="5BFDB4C6" w:rsidR="008A7DB0" w:rsidRPr="00742FCB" w:rsidRDefault="008A7DB0">
          <w:pPr>
            <w:pStyle w:val="Indholdsfortegnelse1"/>
            <w:tabs>
              <w:tab w:val="right" w:leader="dot" w:pos="9628"/>
            </w:tabs>
            <w:rPr>
              <w:rFonts w:ascii="Times New Roman" w:eastAsiaTheme="minorEastAsia" w:hAnsi="Times New Roman" w:cs="Times New Roman"/>
              <w:noProof/>
              <w:sz w:val="24"/>
              <w:szCs w:val="24"/>
              <w:lang w:eastAsia="da-DK"/>
            </w:rPr>
          </w:pPr>
          <w:hyperlink w:anchor="_Toc165452070" w:history="1">
            <w:r w:rsidRPr="00742FCB">
              <w:rPr>
                <w:rStyle w:val="Hyperlink"/>
                <w:rFonts w:ascii="Times New Roman" w:hAnsi="Times New Roman" w:cs="Times New Roman"/>
                <w:noProof/>
                <w:sz w:val="24"/>
                <w:szCs w:val="24"/>
              </w:rPr>
              <w:t>Appendix H: Linear Group Trends</w:t>
            </w:r>
            <w:r w:rsidRPr="00742FCB">
              <w:rPr>
                <w:rFonts w:ascii="Times New Roman" w:hAnsi="Times New Roman" w:cs="Times New Roman"/>
                <w:noProof/>
                <w:webHidden/>
                <w:sz w:val="24"/>
                <w:szCs w:val="24"/>
              </w:rPr>
              <w:tab/>
            </w:r>
            <w:r w:rsidRPr="00742FCB">
              <w:rPr>
                <w:rFonts w:ascii="Times New Roman" w:hAnsi="Times New Roman" w:cs="Times New Roman"/>
                <w:noProof/>
                <w:webHidden/>
                <w:sz w:val="24"/>
                <w:szCs w:val="24"/>
              </w:rPr>
              <w:fldChar w:fldCharType="begin"/>
            </w:r>
            <w:r w:rsidRPr="00742FCB">
              <w:rPr>
                <w:rFonts w:ascii="Times New Roman" w:hAnsi="Times New Roman" w:cs="Times New Roman"/>
                <w:noProof/>
                <w:webHidden/>
                <w:sz w:val="24"/>
                <w:szCs w:val="24"/>
              </w:rPr>
              <w:instrText xml:space="preserve"> PAGEREF _Toc165452070 \h </w:instrText>
            </w:r>
            <w:r w:rsidRPr="00742FCB">
              <w:rPr>
                <w:rFonts w:ascii="Times New Roman" w:hAnsi="Times New Roman" w:cs="Times New Roman"/>
                <w:noProof/>
                <w:webHidden/>
                <w:sz w:val="24"/>
                <w:szCs w:val="24"/>
              </w:rPr>
            </w:r>
            <w:r w:rsidRPr="00742FCB">
              <w:rPr>
                <w:rFonts w:ascii="Times New Roman" w:hAnsi="Times New Roman" w:cs="Times New Roman"/>
                <w:noProof/>
                <w:webHidden/>
                <w:sz w:val="24"/>
                <w:szCs w:val="24"/>
              </w:rPr>
              <w:fldChar w:fldCharType="separate"/>
            </w:r>
            <w:r w:rsidRPr="00742FCB">
              <w:rPr>
                <w:rFonts w:ascii="Times New Roman" w:hAnsi="Times New Roman" w:cs="Times New Roman"/>
                <w:noProof/>
                <w:webHidden/>
                <w:sz w:val="24"/>
                <w:szCs w:val="24"/>
              </w:rPr>
              <w:t>14</w:t>
            </w:r>
            <w:r w:rsidRPr="00742FCB">
              <w:rPr>
                <w:rFonts w:ascii="Times New Roman" w:hAnsi="Times New Roman" w:cs="Times New Roman"/>
                <w:noProof/>
                <w:webHidden/>
                <w:sz w:val="24"/>
                <w:szCs w:val="24"/>
              </w:rPr>
              <w:fldChar w:fldCharType="end"/>
            </w:r>
          </w:hyperlink>
        </w:p>
        <w:p w14:paraId="03517EA9" w14:textId="74E668EC" w:rsidR="008A7DB0" w:rsidRPr="00742FCB" w:rsidRDefault="008A7DB0">
          <w:pPr>
            <w:pStyle w:val="Indholdsfortegnelse1"/>
            <w:tabs>
              <w:tab w:val="right" w:leader="dot" w:pos="9628"/>
            </w:tabs>
            <w:rPr>
              <w:rFonts w:ascii="Times New Roman" w:eastAsiaTheme="minorEastAsia" w:hAnsi="Times New Roman" w:cs="Times New Roman"/>
              <w:noProof/>
              <w:sz w:val="24"/>
              <w:szCs w:val="24"/>
              <w:lang w:eastAsia="da-DK"/>
            </w:rPr>
          </w:pPr>
          <w:hyperlink w:anchor="_Toc165452071" w:history="1">
            <w:r w:rsidRPr="00742FCB">
              <w:rPr>
                <w:rStyle w:val="Hyperlink"/>
                <w:rFonts w:ascii="Times New Roman" w:hAnsi="Times New Roman" w:cs="Times New Roman"/>
                <w:noProof/>
                <w:sz w:val="24"/>
                <w:szCs w:val="24"/>
              </w:rPr>
              <w:t>Appendix I: Results from a Quarterly Panel</w:t>
            </w:r>
            <w:r w:rsidRPr="00742FCB">
              <w:rPr>
                <w:rFonts w:ascii="Times New Roman" w:hAnsi="Times New Roman" w:cs="Times New Roman"/>
                <w:noProof/>
                <w:webHidden/>
                <w:sz w:val="24"/>
                <w:szCs w:val="24"/>
              </w:rPr>
              <w:tab/>
            </w:r>
            <w:r w:rsidRPr="00742FCB">
              <w:rPr>
                <w:rFonts w:ascii="Times New Roman" w:hAnsi="Times New Roman" w:cs="Times New Roman"/>
                <w:noProof/>
                <w:webHidden/>
                <w:sz w:val="24"/>
                <w:szCs w:val="24"/>
              </w:rPr>
              <w:fldChar w:fldCharType="begin"/>
            </w:r>
            <w:r w:rsidRPr="00742FCB">
              <w:rPr>
                <w:rFonts w:ascii="Times New Roman" w:hAnsi="Times New Roman" w:cs="Times New Roman"/>
                <w:noProof/>
                <w:webHidden/>
                <w:sz w:val="24"/>
                <w:szCs w:val="24"/>
              </w:rPr>
              <w:instrText xml:space="preserve"> PAGEREF _Toc165452071 \h </w:instrText>
            </w:r>
            <w:r w:rsidRPr="00742FCB">
              <w:rPr>
                <w:rFonts w:ascii="Times New Roman" w:hAnsi="Times New Roman" w:cs="Times New Roman"/>
                <w:noProof/>
                <w:webHidden/>
                <w:sz w:val="24"/>
                <w:szCs w:val="24"/>
              </w:rPr>
            </w:r>
            <w:r w:rsidRPr="00742FCB">
              <w:rPr>
                <w:rFonts w:ascii="Times New Roman" w:hAnsi="Times New Roman" w:cs="Times New Roman"/>
                <w:noProof/>
                <w:webHidden/>
                <w:sz w:val="24"/>
                <w:szCs w:val="24"/>
              </w:rPr>
              <w:fldChar w:fldCharType="separate"/>
            </w:r>
            <w:r w:rsidRPr="00742FCB">
              <w:rPr>
                <w:rFonts w:ascii="Times New Roman" w:hAnsi="Times New Roman" w:cs="Times New Roman"/>
                <w:noProof/>
                <w:webHidden/>
                <w:sz w:val="24"/>
                <w:szCs w:val="24"/>
              </w:rPr>
              <w:t>15</w:t>
            </w:r>
            <w:r w:rsidRPr="00742FCB">
              <w:rPr>
                <w:rFonts w:ascii="Times New Roman" w:hAnsi="Times New Roman" w:cs="Times New Roman"/>
                <w:noProof/>
                <w:webHidden/>
                <w:sz w:val="24"/>
                <w:szCs w:val="24"/>
              </w:rPr>
              <w:fldChar w:fldCharType="end"/>
            </w:r>
          </w:hyperlink>
        </w:p>
        <w:p w14:paraId="6874DE54" w14:textId="6E9A5EDF" w:rsidR="008A7DB0" w:rsidRPr="00742FCB" w:rsidRDefault="008A7DB0">
          <w:pPr>
            <w:pStyle w:val="Indholdsfortegnelse1"/>
            <w:tabs>
              <w:tab w:val="right" w:leader="dot" w:pos="9628"/>
            </w:tabs>
            <w:rPr>
              <w:rFonts w:ascii="Times New Roman" w:eastAsiaTheme="minorEastAsia" w:hAnsi="Times New Roman" w:cs="Times New Roman"/>
              <w:noProof/>
              <w:sz w:val="24"/>
              <w:szCs w:val="24"/>
              <w:lang w:eastAsia="da-DK"/>
            </w:rPr>
          </w:pPr>
          <w:hyperlink w:anchor="_Toc165452072" w:history="1">
            <w:r w:rsidRPr="00742FCB">
              <w:rPr>
                <w:rStyle w:val="Hyperlink"/>
                <w:rFonts w:ascii="Times New Roman" w:hAnsi="Times New Roman" w:cs="Times New Roman"/>
                <w:noProof/>
                <w:sz w:val="24"/>
                <w:szCs w:val="24"/>
              </w:rPr>
              <w:t>Appendix J: Including Never-Treated Interest Groups</w:t>
            </w:r>
            <w:r w:rsidRPr="00742FCB">
              <w:rPr>
                <w:rFonts w:ascii="Times New Roman" w:hAnsi="Times New Roman" w:cs="Times New Roman"/>
                <w:noProof/>
                <w:webHidden/>
                <w:sz w:val="24"/>
                <w:szCs w:val="24"/>
              </w:rPr>
              <w:tab/>
            </w:r>
            <w:r w:rsidRPr="00742FCB">
              <w:rPr>
                <w:rFonts w:ascii="Times New Roman" w:hAnsi="Times New Roman" w:cs="Times New Roman"/>
                <w:noProof/>
                <w:webHidden/>
                <w:sz w:val="24"/>
                <w:szCs w:val="24"/>
              </w:rPr>
              <w:fldChar w:fldCharType="begin"/>
            </w:r>
            <w:r w:rsidRPr="00742FCB">
              <w:rPr>
                <w:rFonts w:ascii="Times New Roman" w:hAnsi="Times New Roman" w:cs="Times New Roman"/>
                <w:noProof/>
                <w:webHidden/>
                <w:sz w:val="24"/>
                <w:szCs w:val="24"/>
              </w:rPr>
              <w:instrText xml:space="preserve"> PAGEREF _Toc165452072 \h </w:instrText>
            </w:r>
            <w:r w:rsidRPr="00742FCB">
              <w:rPr>
                <w:rFonts w:ascii="Times New Roman" w:hAnsi="Times New Roman" w:cs="Times New Roman"/>
                <w:noProof/>
                <w:webHidden/>
                <w:sz w:val="24"/>
                <w:szCs w:val="24"/>
              </w:rPr>
            </w:r>
            <w:r w:rsidRPr="00742FCB">
              <w:rPr>
                <w:rFonts w:ascii="Times New Roman" w:hAnsi="Times New Roman" w:cs="Times New Roman"/>
                <w:noProof/>
                <w:webHidden/>
                <w:sz w:val="24"/>
                <w:szCs w:val="24"/>
              </w:rPr>
              <w:fldChar w:fldCharType="separate"/>
            </w:r>
            <w:r w:rsidRPr="00742FCB">
              <w:rPr>
                <w:rFonts w:ascii="Times New Roman" w:hAnsi="Times New Roman" w:cs="Times New Roman"/>
                <w:noProof/>
                <w:webHidden/>
                <w:sz w:val="24"/>
                <w:szCs w:val="24"/>
              </w:rPr>
              <w:t>16</w:t>
            </w:r>
            <w:r w:rsidRPr="00742FCB">
              <w:rPr>
                <w:rFonts w:ascii="Times New Roman" w:hAnsi="Times New Roman" w:cs="Times New Roman"/>
                <w:noProof/>
                <w:webHidden/>
                <w:sz w:val="24"/>
                <w:szCs w:val="24"/>
              </w:rPr>
              <w:fldChar w:fldCharType="end"/>
            </w:r>
          </w:hyperlink>
        </w:p>
        <w:p w14:paraId="5F93F7D6" w14:textId="017FB096" w:rsidR="00736341" w:rsidRPr="00742FCB" w:rsidRDefault="00736341">
          <w:pPr>
            <w:rPr>
              <w:rFonts w:ascii="Times New Roman" w:hAnsi="Times New Roman" w:cs="Times New Roman"/>
              <w:sz w:val="24"/>
              <w:szCs w:val="24"/>
            </w:rPr>
          </w:pPr>
          <w:r w:rsidRPr="00742FCB">
            <w:rPr>
              <w:rFonts w:ascii="Times New Roman" w:hAnsi="Times New Roman" w:cs="Times New Roman"/>
              <w:b/>
              <w:bCs/>
              <w:sz w:val="24"/>
              <w:szCs w:val="24"/>
            </w:rPr>
            <w:fldChar w:fldCharType="end"/>
          </w:r>
        </w:p>
      </w:sdtContent>
    </w:sdt>
    <w:p w14:paraId="1852DC43" w14:textId="77777777" w:rsidR="00765D89" w:rsidRPr="008A7DB0" w:rsidRDefault="00765D89" w:rsidP="00693D07">
      <w:pPr>
        <w:spacing w:line="360" w:lineRule="auto"/>
        <w:rPr>
          <w:rFonts w:ascii="Times New Roman" w:hAnsi="Times New Roman" w:cs="Times New Roman"/>
          <w:b/>
          <w:sz w:val="24"/>
          <w:szCs w:val="24"/>
          <w:lang w:val="en-US"/>
        </w:rPr>
      </w:pPr>
    </w:p>
    <w:p w14:paraId="3CDD7E41" w14:textId="77777777" w:rsidR="00765D89" w:rsidRDefault="00765D89" w:rsidP="00693D07">
      <w:pPr>
        <w:spacing w:line="360" w:lineRule="auto"/>
        <w:rPr>
          <w:rFonts w:ascii="Times New Roman" w:hAnsi="Times New Roman" w:cs="Times New Roman"/>
          <w:b/>
          <w:sz w:val="24"/>
          <w:szCs w:val="24"/>
          <w:lang w:val="en-US"/>
        </w:rPr>
      </w:pPr>
    </w:p>
    <w:p w14:paraId="1B2FE4E8" w14:textId="77777777" w:rsidR="00765D89" w:rsidRDefault="00765D89" w:rsidP="00693D07">
      <w:pPr>
        <w:spacing w:line="360" w:lineRule="auto"/>
        <w:rPr>
          <w:rFonts w:ascii="Times New Roman" w:hAnsi="Times New Roman" w:cs="Times New Roman"/>
          <w:b/>
          <w:sz w:val="24"/>
          <w:szCs w:val="24"/>
          <w:lang w:val="en-US"/>
        </w:rPr>
      </w:pPr>
    </w:p>
    <w:p w14:paraId="1A1BE900" w14:textId="1BCA9CE2" w:rsidR="00765D89" w:rsidRDefault="00765D89" w:rsidP="00693D07">
      <w:pPr>
        <w:spacing w:line="360" w:lineRule="auto"/>
        <w:rPr>
          <w:rFonts w:ascii="Times New Roman" w:hAnsi="Times New Roman" w:cs="Times New Roman"/>
          <w:b/>
          <w:sz w:val="24"/>
          <w:szCs w:val="24"/>
          <w:lang w:val="en-US"/>
        </w:rPr>
      </w:pPr>
    </w:p>
    <w:p w14:paraId="46F14A9D" w14:textId="77777777" w:rsidR="00736341" w:rsidRDefault="00736341" w:rsidP="00693D07">
      <w:pPr>
        <w:spacing w:line="360" w:lineRule="auto"/>
        <w:rPr>
          <w:rFonts w:ascii="Times New Roman" w:hAnsi="Times New Roman" w:cs="Times New Roman"/>
          <w:b/>
          <w:sz w:val="24"/>
          <w:szCs w:val="24"/>
          <w:lang w:val="en-US"/>
        </w:rPr>
      </w:pPr>
    </w:p>
    <w:p w14:paraId="47B23EA6" w14:textId="77777777" w:rsidR="00765D89" w:rsidRDefault="00765D89" w:rsidP="00693D07">
      <w:pPr>
        <w:spacing w:line="360" w:lineRule="auto"/>
        <w:rPr>
          <w:rFonts w:ascii="Times New Roman" w:hAnsi="Times New Roman" w:cs="Times New Roman"/>
          <w:b/>
          <w:sz w:val="24"/>
          <w:szCs w:val="24"/>
          <w:lang w:val="en-US"/>
        </w:rPr>
      </w:pPr>
    </w:p>
    <w:p w14:paraId="3812A67B" w14:textId="77777777" w:rsidR="00765D89" w:rsidRDefault="00765D89" w:rsidP="00693D07">
      <w:pPr>
        <w:spacing w:line="360" w:lineRule="auto"/>
        <w:rPr>
          <w:rFonts w:ascii="Times New Roman" w:hAnsi="Times New Roman" w:cs="Times New Roman"/>
          <w:b/>
          <w:sz w:val="24"/>
          <w:szCs w:val="24"/>
          <w:lang w:val="en-US"/>
        </w:rPr>
      </w:pPr>
    </w:p>
    <w:p w14:paraId="407737CF" w14:textId="77777777" w:rsidR="00765D89" w:rsidRDefault="00765D89" w:rsidP="00693D07">
      <w:pPr>
        <w:spacing w:line="360" w:lineRule="auto"/>
        <w:rPr>
          <w:rFonts w:ascii="Times New Roman" w:hAnsi="Times New Roman" w:cs="Times New Roman"/>
          <w:b/>
          <w:sz w:val="24"/>
          <w:szCs w:val="24"/>
          <w:lang w:val="en-US"/>
        </w:rPr>
      </w:pPr>
    </w:p>
    <w:p w14:paraId="24D23FE3" w14:textId="77777777" w:rsidR="00765D89" w:rsidRDefault="00765D89" w:rsidP="00693D07">
      <w:pPr>
        <w:spacing w:line="360" w:lineRule="auto"/>
        <w:rPr>
          <w:rFonts w:ascii="Times New Roman" w:hAnsi="Times New Roman" w:cs="Times New Roman"/>
          <w:b/>
          <w:sz w:val="24"/>
          <w:szCs w:val="24"/>
          <w:lang w:val="en-US"/>
        </w:rPr>
      </w:pPr>
    </w:p>
    <w:p w14:paraId="111A10FD" w14:textId="77777777" w:rsidR="00765D89" w:rsidRDefault="00765D89" w:rsidP="00693D07">
      <w:pPr>
        <w:spacing w:line="360" w:lineRule="auto"/>
        <w:rPr>
          <w:rFonts w:ascii="Times New Roman" w:hAnsi="Times New Roman" w:cs="Times New Roman"/>
          <w:b/>
          <w:sz w:val="24"/>
          <w:szCs w:val="24"/>
          <w:lang w:val="en-US"/>
        </w:rPr>
      </w:pPr>
    </w:p>
    <w:p w14:paraId="1A9D65F1" w14:textId="77777777" w:rsidR="00765D89" w:rsidRDefault="00765D89" w:rsidP="00693D07">
      <w:pPr>
        <w:spacing w:line="360" w:lineRule="auto"/>
        <w:rPr>
          <w:rFonts w:ascii="Times New Roman" w:hAnsi="Times New Roman" w:cs="Times New Roman"/>
          <w:b/>
          <w:sz w:val="24"/>
          <w:szCs w:val="24"/>
          <w:lang w:val="en-US"/>
        </w:rPr>
      </w:pPr>
    </w:p>
    <w:p w14:paraId="54411F73" w14:textId="0E6F49FA" w:rsidR="00693D07" w:rsidRPr="00736341" w:rsidRDefault="00A16AFF" w:rsidP="00736341">
      <w:pPr>
        <w:pStyle w:val="Overskrift1"/>
      </w:pPr>
      <w:bookmarkStart w:id="0" w:name="_Toc165452063"/>
      <w:r w:rsidRPr="00736341">
        <w:lastRenderedPageBreak/>
        <w:t>Appendix A</w:t>
      </w:r>
      <w:r w:rsidR="00693D07" w:rsidRPr="00736341">
        <w:t xml:space="preserve">: Coding instructions for classifying meeting </w:t>
      </w:r>
      <w:proofErr w:type="gramStart"/>
      <w:r w:rsidR="00693D07" w:rsidRPr="00736341">
        <w:t>topics</w:t>
      </w:r>
      <w:bookmarkEnd w:id="0"/>
      <w:proofErr w:type="gramEnd"/>
    </w:p>
    <w:p w14:paraId="61605970"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Below, we describe our instructions for classifying the subject headers of meetings into four mutually exclusive categories: 1) High specificity, 2) Medium specificity, 3) High abstraction and 4) Not policy relevant/other. Each of these categories represent one indicator variable, and each meeting subject should be categorized as zero or one on each of the four variables.</w:t>
      </w:r>
    </w:p>
    <w:p w14:paraId="485415A6"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See the attached spreadsheet for an example of how the classifications should be entered into the dataset.</w:t>
      </w:r>
    </w:p>
    <w:p w14:paraId="5CCF53B9"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Coders are advised to use Google searches in uncertain cases.</w:t>
      </w:r>
    </w:p>
    <w:p w14:paraId="18CBD8EB" w14:textId="77777777" w:rsidR="00693D07" w:rsidRDefault="00693D07" w:rsidP="00693D07">
      <w:pPr>
        <w:spacing w:line="360" w:lineRule="auto"/>
        <w:rPr>
          <w:rFonts w:ascii="Times New Roman" w:hAnsi="Times New Roman" w:cs="Times New Roman"/>
          <w:sz w:val="24"/>
          <w:szCs w:val="24"/>
          <w:lang w:val="en-US"/>
        </w:rPr>
      </w:pPr>
    </w:p>
    <w:p w14:paraId="5F4D7ABF" w14:textId="77777777" w:rsidR="00693D07" w:rsidRDefault="00693D07" w:rsidP="00693D07">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1. High specificity</w:t>
      </w:r>
    </w:p>
    <w:p w14:paraId="3A6AE740"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Meetings related to specific (sets of) policies. They are recognizable in that are they will refer to a specific name of a policy initiative, package, directive, </w:t>
      </w:r>
      <w:proofErr w:type="gramStart"/>
      <w:r>
        <w:rPr>
          <w:rFonts w:ascii="Times New Roman" w:hAnsi="Times New Roman" w:cs="Times New Roman"/>
          <w:sz w:val="24"/>
          <w:szCs w:val="24"/>
          <w:lang w:val="en-US"/>
        </w:rPr>
        <w:t>regulation</w:t>
      </w:r>
      <w:proofErr w:type="gramEnd"/>
      <w:r>
        <w:rPr>
          <w:rFonts w:ascii="Times New Roman" w:hAnsi="Times New Roman" w:cs="Times New Roman"/>
          <w:sz w:val="24"/>
          <w:szCs w:val="24"/>
          <w:lang w:val="en-US"/>
        </w:rPr>
        <w:t xml:space="preserve"> or an act.</w:t>
      </w:r>
    </w:p>
    <w:p w14:paraId="32365160"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b/>
          <w:sz w:val="24"/>
          <w:szCs w:val="24"/>
          <w:lang w:val="en-US"/>
        </w:rPr>
        <w:t>Clear-cut cases:</w:t>
      </w:r>
      <w:r>
        <w:rPr>
          <w:rFonts w:ascii="Times New Roman" w:hAnsi="Times New Roman" w:cs="Times New Roman"/>
          <w:sz w:val="24"/>
          <w:szCs w:val="24"/>
          <w:lang w:val="en-US"/>
        </w:rPr>
        <w:t xml:space="preserve"> </w:t>
      </w:r>
    </w:p>
    <w:p w14:paraId="68DCA285"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When it is explicitly stated that the meeting is on an initiative, directive, package, regulation, act, a specific regulatory decision (e.g. an antidumping case), a white paper, a green paper, or some other way of describing a formal proposal. This holds in any situation, where a named policy is mentioned.</w:t>
      </w:r>
    </w:p>
    <w:p w14:paraId="7353AF91" w14:textId="77777777" w:rsidR="00693D07" w:rsidRDefault="00693D07" w:rsidP="00693D07">
      <w:pPr>
        <w:spacing w:line="360" w:lineRule="auto"/>
        <w:rPr>
          <w:rFonts w:ascii="Times New Roman" w:hAnsi="Times New Roman" w:cs="Times New Roman"/>
          <w:sz w:val="24"/>
          <w:szCs w:val="24"/>
          <w:lang w:val="en-US"/>
        </w:rPr>
      </w:pPr>
    </w:p>
    <w:p w14:paraId="6C83330D"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b/>
          <w:sz w:val="24"/>
          <w:szCs w:val="24"/>
          <w:lang w:val="en-US"/>
        </w:rPr>
        <w:t>Less clear cases:</w:t>
      </w:r>
      <w:r>
        <w:rPr>
          <w:rFonts w:ascii="Times New Roman" w:hAnsi="Times New Roman" w:cs="Times New Roman"/>
          <w:sz w:val="24"/>
          <w:szCs w:val="24"/>
          <w:lang w:val="en-US"/>
        </w:rPr>
        <w:t xml:space="preserve"> </w:t>
      </w:r>
    </w:p>
    <w:p w14:paraId="004A70CA" w14:textId="3F56131D"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Sometimes the subject line will not include direct indicators that the meeting was </w:t>
      </w:r>
      <w:r w:rsidR="003E6609">
        <w:rPr>
          <w:rFonts w:ascii="Times New Roman" w:hAnsi="Times New Roman" w:cs="Times New Roman"/>
          <w:sz w:val="24"/>
          <w:szCs w:val="24"/>
          <w:lang w:val="en-US"/>
        </w:rPr>
        <w:t xml:space="preserve">related to </w:t>
      </w:r>
      <w:r>
        <w:rPr>
          <w:rFonts w:ascii="Times New Roman" w:hAnsi="Times New Roman" w:cs="Times New Roman"/>
          <w:sz w:val="24"/>
          <w:szCs w:val="24"/>
          <w:lang w:val="en-US"/>
        </w:rPr>
        <w:t xml:space="preserve">specific policy. In those cases, it can often be unclear whether the subject of a meeting is very broad or on a specific (set of) proposals that have been given a broad name. When it is difficult to classify the meeting subject for this reason, a </w:t>
      </w:r>
      <w:r w:rsidRPr="0098413B">
        <w:rPr>
          <w:rFonts w:ascii="Times New Roman" w:hAnsi="Times New Roman" w:cs="Times New Roman"/>
          <w:sz w:val="24"/>
          <w:szCs w:val="24"/>
          <w:lang w:val="en-US"/>
        </w:rPr>
        <w:t>quick</w:t>
      </w:r>
      <w:r>
        <w:rPr>
          <w:rFonts w:ascii="Times New Roman" w:hAnsi="Times New Roman" w:cs="Times New Roman"/>
          <w:sz w:val="24"/>
          <w:szCs w:val="24"/>
          <w:lang w:val="en-US"/>
        </w:rPr>
        <w:t xml:space="preserve"> Google search can typically reveal the correct level.</w:t>
      </w:r>
    </w:p>
    <w:p w14:paraId="42D59A9F"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Example: The APCO Worldwide meetings with the Commission on “Digital Skills” (May 22, 2015) and “Digital Health” (Jan 21, 2017). Quick Google searches on these two subject lines reveal that the Commission has initiatives under both those names. This indicates that the meetings were related to these specific policies.</w:t>
      </w:r>
    </w:p>
    <w:p w14:paraId="1799AA2B"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Another example: “</w:t>
      </w:r>
      <w:proofErr w:type="spellStart"/>
      <w:r>
        <w:rPr>
          <w:rFonts w:ascii="Times New Roman" w:hAnsi="Times New Roman" w:cs="Times New Roman"/>
          <w:sz w:val="24"/>
          <w:szCs w:val="24"/>
          <w:lang w:val="en-US"/>
        </w:rPr>
        <w:t>Neighbourhood</w:t>
      </w:r>
      <w:proofErr w:type="spellEnd"/>
      <w:r>
        <w:rPr>
          <w:rFonts w:ascii="Times New Roman" w:hAnsi="Times New Roman" w:cs="Times New Roman"/>
          <w:sz w:val="24"/>
          <w:szCs w:val="24"/>
          <w:lang w:val="en-US"/>
        </w:rPr>
        <w:t xml:space="preserve"> and Enlargement negotiations” (Avisa Partners meeting, Jan 2, 2018). This is a reference to specific political negotiations and should be classified as “high specificity”.</w:t>
      </w:r>
    </w:p>
    <w:p w14:paraId="7D2204C4" w14:textId="5417B3D4"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Sometimes the Commission meets with </w:t>
      </w:r>
      <w:r w:rsidR="00CC1D5B">
        <w:rPr>
          <w:rFonts w:ascii="Times New Roman" w:hAnsi="Times New Roman" w:cs="Times New Roman"/>
          <w:sz w:val="24"/>
          <w:szCs w:val="24"/>
          <w:lang w:val="en-US"/>
        </w:rPr>
        <w:t>organized interests</w:t>
      </w:r>
      <w:r>
        <w:rPr>
          <w:rFonts w:ascii="Times New Roman" w:hAnsi="Times New Roman" w:cs="Times New Roman"/>
          <w:sz w:val="24"/>
          <w:szCs w:val="24"/>
          <w:lang w:val="en-US"/>
        </w:rPr>
        <w:t xml:space="preserve"> about a report, or because </w:t>
      </w:r>
      <w:r w:rsidR="00CC1D5B">
        <w:rPr>
          <w:rFonts w:ascii="Times New Roman" w:hAnsi="Times New Roman" w:cs="Times New Roman"/>
          <w:sz w:val="24"/>
          <w:szCs w:val="24"/>
          <w:lang w:val="en-US"/>
        </w:rPr>
        <w:t>they have</w:t>
      </w:r>
      <w:r>
        <w:rPr>
          <w:rFonts w:ascii="Times New Roman" w:hAnsi="Times New Roman" w:cs="Times New Roman"/>
          <w:sz w:val="24"/>
          <w:szCs w:val="24"/>
          <w:lang w:val="en-US"/>
        </w:rPr>
        <w:t xml:space="preserve"> written a report. These meetings are only highly </w:t>
      </w:r>
      <w:proofErr w:type="gramStart"/>
      <w:r>
        <w:rPr>
          <w:rFonts w:ascii="Times New Roman" w:hAnsi="Times New Roman" w:cs="Times New Roman"/>
          <w:sz w:val="24"/>
          <w:szCs w:val="24"/>
          <w:lang w:val="en-US"/>
        </w:rPr>
        <w:t>specific, if</w:t>
      </w:r>
      <w:proofErr w:type="gramEnd"/>
      <w:r>
        <w:rPr>
          <w:rFonts w:ascii="Times New Roman" w:hAnsi="Times New Roman" w:cs="Times New Roman"/>
          <w:sz w:val="24"/>
          <w:szCs w:val="24"/>
          <w:lang w:val="en-US"/>
        </w:rPr>
        <w:t xml:space="preserve"> the topic of the report is mentioned.</w:t>
      </w:r>
    </w:p>
    <w:p w14:paraId="1D1DC88B"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There are some examples of very wide policy events or packages (e.g. Brexit, the EMU, the sovereign debt crisis). These are </w:t>
      </w:r>
      <w:r>
        <w:rPr>
          <w:rFonts w:ascii="Times New Roman" w:hAnsi="Times New Roman" w:cs="Times New Roman"/>
          <w:sz w:val="24"/>
          <w:szCs w:val="24"/>
          <w:u w:val="single"/>
          <w:lang w:val="en-US"/>
        </w:rPr>
        <w:t>not</w:t>
      </w:r>
      <w:r>
        <w:rPr>
          <w:rFonts w:ascii="Times New Roman" w:hAnsi="Times New Roman" w:cs="Times New Roman"/>
          <w:sz w:val="24"/>
          <w:szCs w:val="24"/>
          <w:lang w:val="en-US"/>
        </w:rPr>
        <w:t xml:space="preserve"> examples of specific policies. However, if the meeting mentions a specific policy in relation to these topics (e.g. invocation of Article 50), this is highly specific.</w:t>
      </w:r>
    </w:p>
    <w:p w14:paraId="1AA3415C" w14:textId="77777777" w:rsidR="00693D07" w:rsidRDefault="00693D07" w:rsidP="00693D07">
      <w:pPr>
        <w:spacing w:line="360" w:lineRule="auto"/>
        <w:rPr>
          <w:rFonts w:ascii="Times New Roman" w:hAnsi="Times New Roman" w:cs="Times New Roman"/>
          <w:sz w:val="24"/>
          <w:szCs w:val="24"/>
          <w:lang w:val="en-US"/>
        </w:rPr>
      </w:pPr>
    </w:p>
    <w:p w14:paraId="040F1721" w14:textId="77777777" w:rsidR="00693D07" w:rsidRDefault="00693D07" w:rsidP="00693D07">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2. Medium specificity</w:t>
      </w:r>
    </w:p>
    <w:p w14:paraId="51F70303"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Meetings related to issues concerning a specific economic sector/industry of operation. They are recognizable in that they 1) refer to an issue that is relevant to a clearly delineated economic sector, but 2) do not mention specific policies by name. </w:t>
      </w:r>
    </w:p>
    <w:p w14:paraId="0C3B6282"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By “clearly delineated economic sector” we mean that the subject refers to a (sub-)category of the 2-digit NAICS sector classification, which can be found here: </w:t>
      </w:r>
      <w:hyperlink r:id="rId7" w:history="1">
        <w:r>
          <w:rPr>
            <w:rStyle w:val="Hyperlink"/>
            <w:rFonts w:ascii="Times New Roman" w:hAnsi="Times New Roman" w:cs="Times New Roman"/>
            <w:sz w:val="24"/>
            <w:szCs w:val="24"/>
            <w:lang w:val="en-US"/>
          </w:rPr>
          <w:t>https://en.wikipedia.org/wiki/North_American_Industry_Classification_System</w:t>
        </w:r>
      </w:hyperlink>
      <w:r>
        <w:rPr>
          <w:rFonts w:ascii="Times New Roman" w:hAnsi="Times New Roman" w:cs="Times New Roman"/>
          <w:sz w:val="24"/>
          <w:szCs w:val="24"/>
          <w:lang w:val="en-US"/>
        </w:rPr>
        <w:t xml:space="preserve">. This 2-digit system is further sub-dividable, and any reference to a lower level than the top 2-digit one also counts as a reference to a sector. </w:t>
      </w:r>
    </w:p>
    <w:p w14:paraId="5D3ED597"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If the meeting </w:t>
      </w:r>
      <w:proofErr w:type="gramStart"/>
      <w:r>
        <w:rPr>
          <w:rFonts w:ascii="Times New Roman" w:hAnsi="Times New Roman" w:cs="Times New Roman"/>
          <w:sz w:val="24"/>
          <w:szCs w:val="24"/>
          <w:lang w:val="en-US"/>
        </w:rPr>
        <w:t>makes reference</w:t>
      </w:r>
      <w:proofErr w:type="gramEnd"/>
      <w:r>
        <w:rPr>
          <w:rFonts w:ascii="Times New Roman" w:hAnsi="Times New Roman" w:cs="Times New Roman"/>
          <w:sz w:val="24"/>
          <w:szCs w:val="24"/>
          <w:lang w:val="en-US"/>
        </w:rPr>
        <w:t xml:space="preserve"> to any specific group in society (e.g. consumers) this counts as medium specific as well.</w:t>
      </w:r>
    </w:p>
    <w:p w14:paraId="4E94DCD1" w14:textId="77777777" w:rsidR="00693D07" w:rsidRDefault="00693D07" w:rsidP="00693D07">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Clear-cut cases:</w:t>
      </w:r>
    </w:p>
    <w:p w14:paraId="3FE82B65"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Subject lines that directly mention a recognized economic sector or a specific product that is relevant to such a sector. </w:t>
      </w:r>
    </w:p>
    <w:p w14:paraId="48D5A9FE"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Example 1: “Transport” (APCO </w:t>
      </w:r>
      <w:proofErr w:type="spellStart"/>
      <w:r>
        <w:rPr>
          <w:rFonts w:ascii="Times New Roman" w:hAnsi="Times New Roman" w:cs="Times New Roman"/>
          <w:sz w:val="24"/>
          <w:szCs w:val="24"/>
          <w:lang w:val="en-US"/>
        </w:rPr>
        <w:t>Worlwide</w:t>
      </w:r>
      <w:proofErr w:type="spellEnd"/>
      <w:r>
        <w:rPr>
          <w:rFonts w:ascii="Times New Roman" w:hAnsi="Times New Roman" w:cs="Times New Roman"/>
          <w:sz w:val="24"/>
          <w:szCs w:val="24"/>
          <w:lang w:val="en-US"/>
        </w:rPr>
        <w:t xml:space="preserve"> meeting, March 23, 2015) is a reference to a specific sector of operation.</w:t>
      </w:r>
    </w:p>
    <w:p w14:paraId="47E7491E"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On the other hand, the subject line “Trade” (</w:t>
      </w:r>
      <w:proofErr w:type="spellStart"/>
      <w:r>
        <w:rPr>
          <w:rFonts w:ascii="Times New Roman" w:hAnsi="Times New Roman" w:cs="Times New Roman"/>
          <w:sz w:val="24"/>
          <w:szCs w:val="24"/>
          <w:lang w:val="en-US"/>
        </w:rPr>
        <w:t>AccelorMittal</w:t>
      </w:r>
      <w:proofErr w:type="spellEnd"/>
      <w:r>
        <w:rPr>
          <w:rFonts w:ascii="Times New Roman" w:hAnsi="Times New Roman" w:cs="Times New Roman"/>
          <w:sz w:val="24"/>
          <w:szCs w:val="24"/>
          <w:lang w:val="en-US"/>
        </w:rPr>
        <w:t xml:space="preserve"> meeting Feb 18, 2015) is an example of something that could appear “medium specific”. However, since it does not refer to any specific sector or industry, it should be placed in the “high abstraction” category.</w:t>
      </w:r>
    </w:p>
    <w:p w14:paraId="0EECE78E"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Two examples of lower than the 2-digit level: “economic developments in the railway sector”, “economic outlook of the steel industry” both refer to clearly delineated sectors of operation.</w:t>
      </w:r>
    </w:p>
    <w:p w14:paraId="317BFC64" w14:textId="77777777" w:rsidR="00693D07" w:rsidRDefault="00693D07" w:rsidP="00693D07">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Less clear cases:</w:t>
      </w:r>
    </w:p>
    <w:p w14:paraId="7C8E5EF1"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Some subject headings refer to relatively specific concepts, but without also referring to a particular sector for which the meeting was important. These should be categorized as “high abstraction”, not “medium specificity”.</w:t>
      </w:r>
    </w:p>
    <w:p w14:paraId="7CDD42DA"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Two examples: “Data protection, free flow of data, research </w:t>
      </w:r>
      <w:proofErr w:type="spellStart"/>
      <w:r>
        <w:rPr>
          <w:rFonts w:ascii="Times New Roman" w:hAnsi="Times New Roman" w:cs="Times New Roman"/>
          <w:sz w:val="24"/>
          <w:szCs w:val="24"/>
          <w:lang w:val="en-US"/>
        </w:rPr>
        <w:t>programmes</w:t>
      </w:r>
      <w:proofErr w:type="spellEnd"/>
      <w:r>
        <w:rPr>
          <w:rFonts w:ascii="Times New Roman" w:hAnsi="Times New Roman" w:cs="Times New Roman"/>
          <w:sz w:val="24"/>
          <w:szCs w:val="24"/>
          <w:lang w:val="en-US"/>
        </w:rPr>
        <w:t>” (BNP Paribas meeting, Sept. 4, 2018). While data might seem like something that is clearly delineated, the subject makes no reference to a specific sector.</w:t>
      </w:r>
    </w:p>
    <w:p w14:paraId="4F5A9669"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“Pressing challenges for European </w:t>
      </w:r>
      <w:proofErr w:type="spellStart"/>
      <w:r>
        <w:rPr>
          <w:rFonts w:ascii="Times New Roman" w:hAnsi="Times New Roman" w:cs="Times New Roman"/>
          <w:sz w:val="24"/>
          <w:szCs w:val="24"/>
          <w:lang w:val="en-US"/>
        </w:rPr>
        <w:t>labour</w:t>
      </w:r>
      <w:proofErr w:type="spellEnd"/>
      <w:r>
        <w:rPr>
          <w:rFonts w:ascii="Times New Roman" w:hAnsi="Times New Roman" w:cs="Times New Roman"/>
          <w:sz w:val="24"/>
          <w:szCs w:val="24"/>
          <w:lang w:val="en-US"/>
        </w:rPr>
        <w:t xml:space="preserve"> markets and recent government reactions” (Bertelsmann Stiftung meeting, March 27, 2018). Although ‘</w:t>
      </w:r>
      <w:proofErr w:type="spellStart"/>
      <w:r>
        <w:rPr>
          <w:rFonts w:ascii="Times New Roman" w:hAnsi="Times New Roman" w:cs="Times New Roman"/>
          <w:sz w:val="24"/>
          <w:szCs w:val="24"/>
          <w:lang w:val="en-US"/>
        </w:rPr>
        <w:t>labour</w:t>
      </w:r>
      <w:proofErr w:type="spellEnd"/>
      <w:r>
        <w:rPr>
          <w:rFonts w:ascii="Times New Roman" w:hAnsi="Times New Roman" w:cs="Times New Roman"/>
          <w:sz w:val="24"/>
          <w:szCs w:val="24"/>
          <w:lang w:val="en-US"/>
        </w:rPr>
        <w:t xml:space="preserve"> markets’ seems relatively specific, no reference is made to a particular labor market of a sector. </w:t>
      </w:r>
    </w:p>
    <w:p w14:paraId="614925AA"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Some subject headings use very general descriptions but the policy matters for a particular sector. All meetings, where the topic is on a particular good that is directly relevant to a specific sector, should be categorized as medium specific.</w:t>
      </w:r>
    </w:p>
    <w:p w14:paraId="4E36DDB3"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Example 1: “Financial services agenda” (BNP Paribas meeting, May 17, 2017) seems broad but refers to a particular sector (financial services). Similarly, mentions of “financial services” or “financial policy” refers to that sector.</w:t>
      </w:r>
    </w:p>
    <w:p w14:paraId="29E3E7EE"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Example 2: “Illegal content online” (Computer &amp; Communications Industry Association meeting, February 1, 2018), because the meeting explicitly focused on “online” content, it should be categorized as medium specific, because it refers to a good produced by a specific sector.</w:t>
      </w:r>
    </w:p>
    <w:p w14:paraId="27456F60"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Example 3: “</w:t>
      </w:r>
      <w:proofErr w:type="spellStart"/>
      <w:r>
        <w:rPr>
          <w:rFonts w:ascii="Times New Roman" w:hAnsi="Times New Roman" w:cs="Times New Roman"/>
          <w:sz w:val="24"/>
          <w:szCs w:val="24"/>
          <w:lang w:val="en-US"/>
        </w:rPr>
        <w:t>Securitisation</w:t>
      </w:r>
      <w:proofErr w:type="spellEnd"/>
      <w:r>
        <w:rPr>
          <w:rFonts w:ascii="Times New Roman" w:hAnsi="Times New Roman" w:cs="Times New Roman"/>
          <w:sz w:val="24"/>
          <w:szCs w:val="24"/>
          <w:lang w:val="en-US"/>
        </w:rPr>
        <w:t xml:space="preserve">" (BNP Paribas, May 6, 2015) refers to the </w:t>
      </w:r>
      <w:proofErr w:type="gramStart"/>
      <w:r>
        <w:rPr>
          <w:rFonts w:ascii="Times New Roman" w:hAnsi="Times New Roman" w:cs="Times New Roman"/>
          <w:sz w:val="24"/>
          <w:szCs w:val="24"/>
          <w:lang w:val="en-US"/>
        </w:rPr>
        <w:t>particular process</w:t>
      </w:r>
      <w:proofErr w:type="gramEnd"/>
      <w:r>
        <w:rPr>
          <w:rFonts w:ascii="Times New Roman" w:hAnsi="Times New Roman" w:cs="Times New Roman"/>
          <w:sz w:val="24"/>
          <w:szCs w:val="24"/>
          <w:lang w:val="en-US"/>
        </w:rPr>
        <w:t xml:space="preserve"> of securitization within the financial industry. Therefore, it should be classified as medium specific.</w:t>
      </w:r>
    </w:p>
    <w:p w14:paraId="2DCE8E84" w14:textId="09E73ED6" w:rsidR="00693D07" w:rsidRDefault="00693D07" w:rsidP="00693D07">
      <w:pPr>
        <w:spacing w:line="360" w:lineRule="auto"/>
        <w:rPr>
          <w:rFonts w:ascii="Times New Roman" w:hAnsi="Times New Roman" w:cs="Times New Roman"/>
          <w:sz w:val="24"/>
          <w:szCs w:val="24"/>
          <w:lang w:val="en-US"/>
        </w:rPr>
      </w:pPr>
    </w:p>
    <w:p w14:paraId="07624A9F" w14:textId="77777777" w:rsidR="00653DD9" w:rsidRDefault="00653DD9" w:rsidP="00693D07">
      <w:pPr>
        <w:spacing w:line="360" w:lineRule="auto"/>
        <w:rPr>
          <w:rFonts w:ascii="Times New Roman" w:hAnsi="Times New Roman" w:cs="Times New Roman"/>
          <w:sz w:val="24"/>
          <w:szCs w:val="24"/>
          <w:lang w:val="en-US"/>
        </w:rPr>
      </w:pPr>
    </w:p>
    <w:p w14:paraId="683E3338" w14:textId="2C5ABE6F" w:rsidR="00693D07" w:rsidRDefault="00693D07" w:rsidP="00693D07">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3. </w:t>
      </w:r>
      <w:r w:rsidR="00ED67B7">
        <w:rPr>
          <w:rFonts w:ascii="Times New Roman" w:hAnsi="Times New Roman" w:cs="Times New Roman"/>
          <w:b/>
          <w:sz w:val="24"/>
          <w:szCs w:val="24"/>
          <w:lang w:val="en-US"/>
        </w:rPr>
        <w:t>Low specificity (h</w:t>
      </w:r>
      <w:r>
        <w:rPr>
          <w:rFonts w:ascii="Times New Roman" w:hAnsi="Times New Roman" w:cs="Times New Roman"/>
          <w:b/>
          <w:sz w:val="24"/>
          <w:szCs w:val="24"/>
          <w:lang w:val="en-US"/>
        </w:rPr>
        <w:t>igh abstraction</w:t>
      </w:r>
      <w:r w:rsidR="00ED67B7">
        <w:rPr>
          <w:rFonts w:ascii="Times New Roman" w:hAnsi="Times New Roman" w:cs="Times New Roman"/>
          <w:b/>
          <w:sz w:val="24"/>
          <w:szCs w:val="24"/>
          <w:lang w:val="en-US"/>
        </w:rPr>
        <w:t>)</w:t>
      </w:r>
    </w:p>
    <w:p w14:paraId="353FE04F" w14:textId="36CD5363" w:rsidR="00693D07" w:rsidRDefault="00ED67B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Meetings related to g</w:t>
      </w:r>
      <w:r w:rsidR="00693D07">
        <w:rPr>
          <w:rFonts w:ascii="Times New Roman" w:hAnsi="Times New Roman" w:cs="Times New Roman"/>
          <w:sz w:val="24"/>
          <w:szCs w:val="24"/>
          <w:lang w:val="en-US"/>
        </w:rPr>
        <w:t xml:space="preserve">eneral outlook, broad policy questions. They are recognizable in that are they will 1) refer to very general policy matters, general policy areas or political visions, </w:t>
      </w:r>
      <w:proofErr w:type="gramStart"/>
      <w:r w:rsidR="00693D07">
        <w:rPr>
          <w:rFonts w:ascii="Times New Roman" w:hAnsi="Times New Roman" w:cs="Times New Roman"/>
          <w:sz w:val="24"/>
          <w:szCs w:val="24"/>
          <w:lang w:val="en-US"/>
        </w:rPr>
        <w:t>that  2</w:t>
      </w:r>
      <w:proofErr w:type="gramEnd"/>
      <w:r w:rsidR="00693D07">
        <w:rPr>
          <w:rFonts w:ascii="Times New Roman" w:hAnsi="Times New Roman" w:cs="Times New Roman"/>
          <w:sz w:val="24"/>
          <w:szCs w:val="24"/>
          <w:lang w:val="en-US"/>
        </w:rPr>
        <w:t xml:space="preserve">) are not directly relatable to a specific sector or a specific policy. (2) </w:t>
      </w:r>
      <w:r>
        <w:rPr>
          <w:rFonts w:ascii="Times New Roman" w:hAnsi="Times New Roman" w:cs="Times New Roman"/>
          <w:sz w:val="24"/>
          <w:szCs w:val="24"/>
          <w:lang w:val="en-US"/>
        </w:rPr>
        <w:t xml:space="preserve">are </w:t>
      </w:r>
      <w:r w:rsidR="00693D07">
        <w:rPr>
          <w:rFonts w:ascii="Times New Roman" w:hAnsi="Times New Roman" w:cs="Times New Roman"/>
          <w:sz w:val="24"/>
          <w:szCs w:val="24"/>
          <w:lang w:val="en-US"/>
        </w:rPr>
        <w:t xml:space="preserve">identifiable in that they do </w:t>
      </w:r>
      <w:r w:rsidR="00693D07" w:rsidRPr="0098413B">
        <w:rPr>
          <w:rFonts w:ascii="Times New Roman" w:hAnsi="Times New Roman" w:cs="Times New Roman"/>
          <w:sz w:val="24"/>
          <w:szCs w:val="24"/>
          <w:u w:val="single"/>
          <w:lang w:val="en-US"/>
        </w:rPr>
        <w:t>not</w:t>
      </w:r>
      <w:r w:rsidR="00693D07">
        <w:rPr>
          <w:rFonts w:ascii="Times New Roman" w:hAnsi="Times New Roman" w:cs="Times New Roman"/>
          <w:b/>
          <w:sz w:val="24"/>
          <w:szCs w:val="24"/>
          <w:u w:val="single"/>
          <w:lang w:val="en-US"/>
        </w:rPr>
        <w:t xml:space="preserve"> </w:t>
      </w:r>
      <w:r w:rsidR="00693D07">
        <w:rPr>
          <w:rFonts w:ascii="Times New Roman" w:hAnsi="Times New Roman" w:cs="Times New Roman"/>
          <w:sz w:val="24"/>
          <w:szCs w:val="24"/>
          <w:lang w:val="en-US"/>
        </w:rPr>
        <w:t>refer to specific sectors of operation nor specific policies.</w:t>
      </w:r>
    </w:p>
    <w:p w14:paraId="6E8CFEED" w14:textId="77777777" w:rsidR="00693D07" w:rsidRDefault="00693D07" w:rsidP="00693D07">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Clear-cut cases:</w:t>
      </w:r>
    </w:p>
    <w:p w14:paraId="321CCE33"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“Exchange of views on the EU Tax agenda” (</w:t>
      </w:r>
      <w:proofErr w:type="spellStart"/>
      <w:r>
        <w:rPr>
          <w:rFonts w:ascii="Times New Roman" w:hAnsi="Times New Roman" w:cs="Times New Roman"/>
          <w:sz w:val="24"/>
          <w:szCs w:val="24"/>
          <w:lang w:val="en-US"/>
        </w:rPr>
        <w:t>AccelorMittal</w:t>
      </w:r>
      <w:proofErr w:type="spellEnd"/>
      <w:r>
        <w:rPr>
          <w:rFonts w:ascii="Times New Roman" w:hAnsi="Times New Roman" w:cs="Times New Roman"/>
          <w:sz w:val="24"/>
          <w:szCs w:val="24"/>
          <w:lang w:val="en-US"/>
        </w:rPr>
        <w:t xml:space="preserve"> meeting, April 24, 2019). “Clean economy”, “Future of Europe”, “industrial policy of Europe”.</w:t>
      </w:r>
    </w:p>
    <w:p w14:paraId="161F36FF" w14:textId="77777777" w:rsidR="00693D07" w:rsidRDefault="00693D07" w:rsidP="00693D07">
      <w:pPr>
        <w:spacing w:line="360" w:lineRule="auto"/>
        <w:rPr>
          <w:rFonts w:ascii="Times New Roman" w:hAnsi="Times New Roman" w:cs="Times New Roman"/>
          <w:sz w:val="24"/>
          <w:szCs w:val="24"/>
          <w:lang w:val="en-US"/>
        </w:rPr>
      </w:pPr>
    </w:p>
    <w:p w14:paraId="468D9E84" w14:textId="77777777" w:rsidR="00693D07" w:rsidRDefault="00693D07" w:rsidP="00693D07">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Less clear cases:</w:t>
      </w:r>
    </w:p>
    <w:p w14:paraId="42070B8A"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“Better regulation” (mentioned in many meetings) sounds very </w:t>
      </w:r>
      <w:proofErr w:type="gramStart"/>
      <w:r>
        <w:rPr>
          <w:rFonts w:ascii="Times New Roman" w:hAnsi="Times New Roman" w:cs="Times New Roman"/>
          <w:sz w:val="24"/>
          <w:szCs w:val="24"/>
          <w:lang w:val="en-US"/>
        </w:rPr>
        <w:t>general, but</w:t>
      </w:r>
      <w:proofErr w:type="gramEnd"/>
      <w:r>
        <w:rPr>
          <w:rFonts w:ascii="Times New Roman" w:hAnsi="Times New Roman" w:cs="Times New Roman"/>
          <w:sz w:val="24"/>
          <w:szCs w:val="24"/>
          <w:lang w:val="en-US"/>
        </w:rPr>
        <w:t xml:space="preserve"> is a reference to the Commission’s guidelines that aim at securing high quality in their development of new regulations. Make sure to apply Google searches in uncertain cases.</w:t>
      </w:r>
    </w:p>
    <w:p w14:paraId="235281F4" w14:textId="77777777" w:rsidR="00693D07" w:rsidRDefault="00693D07" w:rsidP="00693D07">
      <w:pPr>
        <w:spacing w:line="360" w:lineRule="auto"/>
        <w:rPr>
          <w:rFonts w:ascii="Times New Roman" w:hAnsi="Times New Roman" w:cs="Times New Roman"/>
          <w:sz w:val="24"/>
          <w:szCs w:val="24"/>
          <w:lang w:val="en-US"/>
        </w:rPr>
      </w:pPr>
    </w:p>
    <w:p w14:paraId="2F5038CC" w14:textId="08CC5D73"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Sometimes the meeting will be on a specific proposal that the </w:t>
      </w:r>
      <w:r w:rsidR="00CC1D5B">
        <w:rPr>
          <w:rFonts w:ascii="Times New Roman" w:hAnsi="Times New Roman" w:cs="Times New Roman"/>
          <w:sz w:val="24"/>
          <w:szCs w:val="24"/>
          <w:lang w:val="en-US"/>
        </w:rPr>
        <w:t>organized interest</w:t>
      </w:r>
      <w:r>
        <w:rPr>
          <w:rFonts w:ascii="Times New Roman" w:hAnsi="Times New Roman" w:cs="Times New Roman"/>
          <w:sz w:val="24"/>
          <w:szCs w:val="24"/>
          <w:lang w:val="en-US"/>
        </w:rPr>
        <w:t xml:space="preserve"> wishes to advance or some form of policy report that the </w:t>
      </w:r>
      <w:r w:rsidR="00CC1D5B">
        <w:rPr>
          <w:rFonts w:ascii="Times New Roman" w:hAnsi="Times New Roman" w:cs="Times New Roman"/>
          <w:sz w:val="24"/>
          <w:szCs w:val="24"/>
          <w:lang w:val="en-US"/>
        </w:rPr>
        <w:t>organized interest</w:t>
      </w:r>
      <w:r>
        <w:rPr>
          <w:rFonts w:ascii="Times New Roman" w:hAnsi="Times New Roman" w:cs="Times New Roman"/>
          <w:sz w:val="24"/>
          <w:szCs w:val="24"/>
          <w:lang w:val="en-US"/>
        </w:rPr>
        <w:t xml:space="preserve"> has authored. These meetings should be classified as “High abstraction”, this is in keeping with one of our goals which is to measure the stage of the policy process that they discuss. The same goes for meetings in roundtables of, e.g., CEOs etc.</w:t>
      </w:r>
    </w:p>
    <w:p w14:paraId="339FA4B4" w14:textId="77777777" w:rsidR="00693D07" w:rsidRDefault="00693D07" w:rsidP="00693D07">
      <w:pPr>
        <w:spacing w:line="360" w:lineRule="auto"/>
        <w:rPr>
          <w:rFonts w:ascii="Times New Roman" w:hAnsi="Times New Roman" w:cs="Times New Roman"/>
          <w:sz w:val="24"/>
          <w:szCs w:val="24"/>
          <w:lang w:val="en-US"/>
        </w:rPr>
      </w:pPr>
    </w:p>
    <w:p w14:paraId="0E7E68E2" w14:textId="77777777" w:rsidR="00693D07" w:rsidRDefault="00693D07" w:rsidP="00693D07">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4. Non-Policy Relevant or Undefined</w:t>
      </w:r>
    </w:p>
    <w:p w14:paraId="228A5143" w14:textId="10B41CA1"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Meetings that are “introductory” or </w:t>
      </w:r>
      <w:r w:rsidR="00ED67B7">
        <w:rPr>
          <w:rFonts w:ascii="Times New Roman" w:hAnsi="Times New Roman" w:cs="Times New Roman"/>
          <w:sz w:val="24"/>
          <w:szCs w:val="24"/>
          <w:lang w:val="en-US"/>
        </w:rPr>
        <w:t>concern</w:t>
      </w:r>
      <w:r>
        <w:rPr>
          <w:rFonts w:ascii="Times New Roman" w:hAnsi="Times New Roman" w:cs="Times New Roman"/>
          <w:sz w:val="24"/>
          <w:szCs w:val="24"/>
          <w:lang w:val="en-US"/>
        </w:rPr>
        <w:t xml:space="preserve"> formalities (e.g. meetings to coordinate or hand over </w:t>
      </w:r>
      <w:proofErr w:type="spellStart"/>
      <w:r>
        <w:rPr>
          <w:rFonts w:ascii="Times New Roman" w:hAnsi="Times New Roman" w:cs="Times New Roman"/>
          <w:sz w:val="24"/>
          <w:szCs w:val="24"/>
          <w:lang w:val="en-US"/>
        </w:rPr>
        <w:t>calenders</w:t>
      </w:r>
      <w:proofErr w:type="spellEnd"/>
      <w:r>
        <w:rPr>
          <w:rFonts w:ascii="Times New Roman" w:hAnsi="Times New Roman" w:cs="Times New Roman"/>
          <w:sz w:val="24"/>
          <w:szCs w:val="24"/>
          <w:lang w:val="en-US"/>
        </w:rPr>
        <w:t>).</w:t>
      </w:r>
    </w:p>
    <w:p w14:paraId="2F5C42CB" w14:textId="68BAF4F3"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Meetings with CEOs, coalitions of </w:t>
      </w:r>
      <w:r w:rsidR="00CC1D5B">
        <w:rPr>
          <w:rFonts w:ascii="Times New Roman" w:hAnsi="Times New Roman" w:cs="Times New Roman"/>
          <w:sz w:val="24"/>
          <w:szCs w:val="24"/>
          <w:lang w:val="en-US"/>
        </w:rPr>
        <w:t>organized interest</w:t>
      </w:r>
      <w:r>
        <w:rPr>
          <w:rFonts w:ascii="Times New Roman" w:hAnsi="Times New Roman" w:cs="Times New Roman"/>
          <w:sz w:val="24"/>
          <w:szCs w:val="24"/>
          <w:lang w:val="en-US"/>
        </w:rPr>
        <w:t>s, etc., should be coded as undefined whenever no policy relevant topic for the meeting is mentioned.</w:t>
      </w:r>
    </w:p>
    <w:p w14:paraId="017B3C38" w14:textId="77777777" w:rsidR="00693D07" w:rsidRDefault="00693D07" w:rsidP="00693D0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Meetings that otherwise do not fall under the described categories.</w:t>
      </w:r>
    </w:p>
    <w:p w14:paraId="7579AFBA" w14:textId="77777777" w:rsidR="00A16AFF" w:rsidRDefault="00A16AFF">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7A149A91" w14:textId="42ECB9CE" w:rsidR="00706FF4" w:rsidRDefault="00A16AFF" w:rsidP="00736341">
      <w:pPr>
        <w:pStyle w:val="Overskrift1"/>
      </w:pPr>
      <w:bookmarkStart w:id="1" w:name="_Toc165452064"/>
      <w:r>
        <w:lastRenderedPageBreak/>
        <w:t xml:space="preserve">Appendix </w:t>
      </w:r>
      <w:r w:rsidR="00FE7441">
        <w:t>B</w:t>
      </w:r>
      <w:r w:rsidR="00706FF4">
        <w:t>: Hiring Revolvers is Not Associated with Shorter or Less Diverse Subject Descriptions</w:t>
      </w:r>
      <w:bookmarkEnd w:id="1"/>
    </w:p>
    <w:p w14:paraId="037A9BF3" w14:textId="6428213D" w:rsidR="00044928" w:rsidRDefault="00044928" w:rsidP="00044928">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noted in the main text, we could expect </w:t>
      </w:r>
      <w:r w:rsidR="00CC1D5B">
        <w:rPr>
          <w:rFonts w:ascii="Times New Roman" w:hAnsi="Times New Roman" w:cs="Times New Roman"/>
          <w:sz w:val="24"/>
          <w:szCs w:val="24"/>
          <w:lang w:val="en-US"/>
        </w:rPr>
        <w:t>organized interest</w:t>
      </w:r>
      <w:r>
        <w:rPr>
          <w:rFonts w:ascii="Times New Roman" w:hAnsi="Times New Roman" w:cs="Times New Roman"/>
          <w:sz w:val="24"/>
          <w:szCs w:val="24"/>
          <w:lang w:val="en-US"/>
        </w:rPr>
        <w:t xml:space="preserve">s that hire revolvers to try to avoid disclosing the content of their meetings. To test whether this </w:t>
      </w:r>
      <w:r w:rsidR="00ED67B7">
        <w:rPr>
          <w:rFonts w:ascii="Times New Roman" w:hAnsi="Times New Roman" w:cs="Times New Roman"/>
          <w:sz w:val="24"/>
          <w:szCs w:val="24"/>
          <w:lang w:val="en-US"/>
        </w:rPr>
        <w:t>drives</w:t>
      </w:r>
      <w:r>
        <w:rPr>
          <w:rFonts w:ascii="Times New Roman" w:hAnsi="Times New Roman" w:cs="Times New Roman"/>
          <w:sz w:val="24"/>
          <w:szCs w:val="24"/>
          <w:lang w:val="en-US"/>
        </w:rPr>
        <w:t xml:space="preserve"> our finding that </w:t>
      </w:r>
      <w:r w:rsidR="00CC1D5B">
        <w:rPr>
          <w:rFonts w:ascii="Times New Roman" w:hAnsi="Times New Roman" w:cs="Times New Roman"/>
          <w:sz w:val="24"/>
          <w:szCs w:val="24"/>
          <w:lang w:val="en-US"/>
        </w:rPr>
        <w:t>organized interest</w:t>
      </w:r>
      <w:r>
        <w:rPr>
          <w:rFonts w:ascii="Times New Roman" w:hAnsi="Times New Roman" w:cs="Times New Roman"/>
          <w:sz w:val="24"/>
          <w:szCs w:val="24"/>
          <w:lang w:val="en-US"/>
        </w:rPr>
        <w:t xml:space="preserve">s have more meetings about agenda-setting when they hire former Commissioners, we pursue two strategies in Table </w:t>
      </w:r>
      <w:r w:rsidR="00626775">
        <w:rPr>
          <w:rFonts w:ascii="Times New Roman" w:hAnsi="Times New Roman" w:cs="Times New Roman"/>
          <w:sz w:val="24"/>
          <w:szCs w:val="24"/>
          <w:lang w:val="en-US"/>
        </w:rPr>
        <w:t>B</w:t>
      </w:r>
      <w:r>
        <w:rPr>
          <w:rFonts w:ascii="Times New Roman" w:hAnsi="Times New Roman" w:cs="Times New Roman"/>
          <w:sz w:val="24"/>
          <w:szCs w:val="24"/>
          <w:lang w:val="en-US"/>
        </w:rPr>
        <w:t xml:space="preserve">1. In column 1, we investigate whether the meetings are described with fewer words by calculating the total number of words in a subject description. In column 2, we estimate a similar model, but use </w:t>
      </w:r>
      <w:r w:rsidR="00ED67B7">
        <w:rPr>
          <w:rFonts w:ascii="Times New Roman" w:hAnsi="Times New Roman" w:cs="Times New Roman"/>
          <w:sz w:val="24"/>
          <w:szCs w:val="24"/>
          <w:lang w:val="en-US"/>
        </w:rPr>
        <w:t xml:space="preserve">the </w:t>
      </w:r>
      <w:r>
        <w:rPr>
          <w:rFonts w:ascii="Times New Roman" w:hAnsi="Times New Roman" w:cs="Times New Roman"/>
          <w:sz w:val="24"/>
          <w:szCs w:val="24"/>
          <w:lang w:val="en-US"/>
        </w:rPr>
        <w:t>type-token ratio as the dependent variable</w:t>
      </w:r>
      <w:r w:rsidR="006410A4">
        <w:rPr>
          <w:rFonts w:ascii="Times New Roman" w:hAnsi="Times New Roman" w:cs="Times New Roman"/>
          <w:sz w:val="24"/>
          <w:szCs w:val="24"/>
          <w:lang w:val="en-US"/>
        </w:rPr>
        <w:t xml:space="preserve">, i.e. </w:t>
      </w:r>
      <w:r>
        <w:rPr>
          <w:rFonts w:ascii="Times New Roman" w:hAnsi="Times New Roman" w:cs="Times New Roman"/>
          <w:sz w:val="24"/>
          <w:szCs w:val="24"/>
          <w:lang w:val="en-US"/>
        </w:rPr>
        <w:t xml:space="preserve">we divide the number of unique words with the total number of words used in a subject description. The former would capture if descriptions </w:t>
      </w:r>
      <w:proofErr w:type="gramStart"/>
      <w:r>
        <w:rPr>
          <w:rFonts w:ascii="Times New Roman" w:hAnsi="Times New Roman" w:cs="Times New Roman"/>
          <w:sz w:val="24"/>
          <w:szCs w:val="24"/>
          <w:lang w:val="en-US"/>
        </w:rPr>
        <w:t>are</w:t>
      </w:r>
      <w:proofErr w:type="gramEnd"/>
      <w:r>
        <w:rPr>
          <w:rFonts w:ascii="Times New Roman" w:hAnsi="Times New Roman" w:cs="Times New Roman"/>
          <w:sz w:val="24"/>
          <w:szCs w:val="24"/>
          <w:lang w:val="en-US"/>
        </w:rPr>
        <w:t xml:space="preserve"> strictly shorter, while the latter captures whether the descriptions of the meetings are less </w:t>
      </w:r>
      <w:r w:rsidR="00ED67B7">
        <w:rPr>
          <w:rFonts w:ascii="Times New Roman" w:hAnsi="Times New Roman" w:cs="Times New Roman"/>
          <w:sz w:val="24"/>
          <w:szCs w:val="24"/>
          <w:lang w:val="en-US"/>
        </w:rPr>
        <w:t xml:space="preserve">complex </w:t>
      </w:r>
      <w:r>
        <w:rPr>
          <w:rFonts w:ascii="Times New Roman" w:hAnsi="Times New Roman" w:cs="Times New Roman"/>
          <w:sz w:val="24"/>
          <w:szCs w:val="24"/>
          <w:lang w:val="en-US"/>
        </w:rPr>
        <w:t xml:space="preserve">linguistically. To avoid post-treatment bias, we impute zeros for months when no meeting was held. In both cases, we cannot reject the null and estimate small differences-in-differences coefficients. This supports the interpretation of the findings we present in the main text. </w:t>
      </w:r>
    </w:p>
    <w:tbl>
      <w:tblPr>
        <w:tblW w:w="0" w:type="auto"/>
        <w:jc w:val="center"/>
        <w:tblCellSpacing w:w="15" w:type="dxa"/>
        <w:tblLayout w:type="fixed"/>
        <w:tblLook w:val="04A0" w:firstRow="1" w:lastRow="0" w:firstColumn="1" w:lastColumn="0" w:noHBand="0" w:noVBand="1"/>
      </w:tblPr>
      <w:tblGrid>
        <w:gridCol w:w="3423"/>
        <w:gridCol w:w="1915"/>
        <w:gridCol w:w="2199"/>
      </w:tblGrid>
      <w:tr w:rsidR="00075714" w:rsidRPr="00742FCB" w14:paraId="4CFD000F" w14:textId="77777777" w:rsidTr="00953C8F">
        <w:trPr>
          <w:tblCellSpacing w:w="15" w:type="dxa"/>
          <w:jc w:val="center"/>
        </w:trPr>
        <w:tc>
          <w:tcPr>
            <w:tcW w:w="7477" w:type="dxa"/>
            <w:gridSpan w:val="3"/>
            <w:tcMar>
              <w:top w:w="15" w:type="dxa"/>
              <w:left w:w="15" w:type="dxa"/>
              <w:bottom w:w="15" w:type="dxa"/>
              <w:right w:w="15" w:type="dxa"/>
            </w:tcMar>
            <w:vAlign w:val="center"/>
            <w:hideMark/>
          </w:tcPr>
          <w:p w14:paraId="2980CB1E" w14:textId="4D71E70A" w:rsidR="00075714" w:rsidRPr="00075714" w:rsidRDefault="00075714" w:rsidP="00075714">
            <w:pPr>
              <w:spacing w:line="240" w:lineRule="auto"/>
              <w:contextualSpacing/>
              <w:jc w:val="center"/>
              <w:rPr>
                <w:rFonts w:ascii="Times New Roman" w:eastAsia="Times New Roman" w:hAnsi="Times New Roman" w:cs="Times New Roman"/>
                <w:sz w:val="24"/>
                <w:szCs w:val="24"/>
                <w:lang w:val="en-US"/>
              </w:rPr>
            </w:pPr>
            <w:r w:rsidRPr="00075714">
              <w:rPr>
                <w:rStyle w:val="Strk"/>
                <w:rFonts w:ascii="Times New Roman" w:eastAsia="Times New Roman" w:hAnsi="Times New Roman" w:cs="Times New Roman"/>
                <w:sz w:val="24"/>
                <w:szCs w:val="24"/>
                <w:lang w:val="en-US"/>
              </w:rPr>
              <w:t xml:space="preserve">Table </w:t>
            </w:r>
            <w:r w:rsidR="00FE7441">
              <w:rPr>
                <w:rStyle w:val="Strk"/>
                <w:rFonts w:ascii="Times New Roman" w:eastAsia="Times New Roman" w:hAnsi="Times New Roman" w:cs="Times New Roman"/>
                <w:sz w:val="24"/>
                <w:szCs w:val="24"/>
                <w:lang w:val="en-US"/>
              </w:rPr>
              <w:t>B</w:t>
            </w:r>
            <w:r w:rsidRPr="00075714">
              <w:rPr>
                <w:rStyle w:val="Strk"/>
                <w:rFonts w:ascii="Times New Roman" w:eastAsia="Times New Roman" w:hAnsi="Times New Roman" w:cs="Times New Roman"/>
                <w:sz w:val="24"/>
                <w:szCs w:val="24"/>
                <w:lang w:val="en-US"/>
              </w:rPr>
              <w:t>1: Hiring Revolvers and Linguistic Diversity of Meeting Subjects</w:t>
            </w:r>
          </w:p>
        </w:tc>
      </w:tr>
      <w:tr w:rsidR="00075714" w:rsidRPr="00742FCB" w14:paraId="6B2B03D1" w14:textId="77777777" w:rsidTr="00953C8F">
        <w:trPr>
          <w:tblCellSpacing w:w="15" w:type="dxa"/>
          <w:jc w:val="center"/>
        </w:trPr>
        <w:tc>
          <w:tcPr>
            <w:tcW w:w="7477" w:type="dxa"/>
            <w:gridSpan w:val="3"/>
            <w:tcBorders>
              <w:top w:val="nil"/>
              <w:left w:val="nil"/>
              <w:bottom w:val="single" w:sz="6" w:space="0" w:color="000000"/>
              <w:right w:val="nil"/>
            </w:tcBorders>
            <w:tcMar>
              <w:top w:w="15" w:type="dxa"/>
              <w:left w:w="15" w:type="dxa"/>
              <w:bottom w:w="15" w:type="dxa"/>
              <w:right w:w="15" w:type="dxa"/>
            </w:tcMar>
            <w:vAlign w:val="center"/>
            <w:hideMark/>
          </w:tcPr>
          <w:p w14:paraId="20F82834" w14:textId="77777777" w:rsidR="00075714" w:rsidRPr="00075714" w:rsidRDefault="00075714" w:rsidP="00075714">
            <w:pPr>
              <w:spacing w:line="240" w:lineRule="auto"/>
              <w:contextualSpacing/>
              <w:rPr>
                <w:rFonts w:ascii="Times New Roman" w:eastAsia="Times New Roman" w:hAnsi="Times New Roman" w:cs="Times New Roman"/>
                <w:sz w:val="24"/>
                <w:szCs w:val="24"/>
                <w:lang w:val="en-US"/>
              </w:rPr>
            </w:pPr>
          </w:p>
        </w:tc>
      </w:tr>
      <w:tr w:rsidR="00075714" w:rsidRPr="00075714" w14:paraId="4255249E" w14:textId="77777777" w:rsidTr="00953C8F">
        <w:trPr>
          <w:tblCellSpacing w:w="15" w:type="dxa"/>
          <w:jc w:val="center"/>
        </w:trPr>
        <w:tc>
          <w:tcPr>
            <w:tcW w:w="3378" w:type="dxa"/>
            <w:tcMar>
              <w:top w:w="15" w:type="dxa"/>
              <w:left w:w="15" w:type="dxa"/>
              <w:bottom w:w="15" w:type="dxa"/>
              <w:right w:w="15" w:type="dxa"/>
            </w:tcMar>
            <w:vAlign w:val="center"/>
            <w:hideMark/>
          </w:tcPr>
          <w:p w14:paraId="6C3E5A37" w14:textId="77777777" w:rsidR="00075714" w:rsidRPr="00075714" w:rsidRDefault="00075714" w:rsidP="00075714">
            <w:pPr>
              <w:spacing w:after="0" w:line="240" w:lineRule="auto"/>
              <w:contextualSpacing/>
              <w:rPr>
                <w:rFonts w:ascii="Times New Roman" w:hAnsi="Times New Roman" w:cs="Times New Roman"/>
                <w:sz w:val="24"/>
                <w:szCs w:val="24"/>
                <w:lang w:val="en-US" w:eastAsia="da-DK"/>
              </w:rPr>
            </w:pPr>
          </w:p>
        </w:tc>
        <w:tc>
          <w:tcPr>
            <w:tcW w:w="4069" w:type="dxa"/>
            <w:gridSpan w:val="2"/>
            <w:tcMar>
              <w:top w:w="15" w:type="dxa"/>
              <w:left w:w="15" w:type="dxa"/>
              <w:bottom w:w="15" w:type="dxa"/>
              <w:right w:w="15" w:type="dxa"/>
            </w:tcMar>
            <w:vAlign w:val="center"/>
            <w:hideMark/>
          </w:tcPr>
          <w:p w14:paraId="2F17E266" w14:textId="77777777" w:rsidR="00075714" w:rsidRPr="00075714" w:rsidRDefault="00075714" w:rsidP="00075714">
            <w:pPr>
              <w:spacing w:line="240" w:lineRule="auto"/>
              <w:contextualSpacing/>
              <w:jc w:val="center"/>
              <w:rPr>
                <w:rFonts w:ascii="Times New Roman" w:eastAsia="Times New Roman" w:hAnsi="Times New Roman" w:cs="Times New Roman"/>
                <w:sz w:val="24"/>
                <w:szCs w:val="24"/>
              </w:rPr>
            </w:pPr>
            <w:r w:rsidRPr="00075714">
              <w:rPr>
                <w:rStyle w:val="Fremhv"/>
                <w:rFonts w:ascii="Times New Roman" w:eastAsia="Times New Roman" w:hAnsi="Times New Roman" w:cs="Times New Roman"/>
                <w:sz w:val="24"/>
                <w:szCs w:val="24"/>
              </w:rPr>
              <w:t>Dependent variable:</w:t>
            </w:r>
          </w:p>
        </w:tc>
      </w:tr>
      <w:tr w:rsidR="00075714" w:rsidRPr="00075714" w14:paraId="7993D260" w14:textId="77777777" w:rsidTr="00953C8F">
        <w:trPr>
          <w:tblCellSpacing w:w="15" w:type="dxa"/>
          <w:jc w:val="center"/>
        </w:trPr>
        <w:tc>
          <w:tcPr>
            <w:tcW w:w="3378" w:type="dxa"/>
            <w:tcMar>
              <w:top w:w="15" w:type="dxa"/>
              <w:left w:w="15" w:type="dxa"/>
              <w:bottom w:w="15" w:type="dxa"/>
              <w:right w:w="15" w:type="dxa"/>
            </w:tcMar>
            <w:vAlign w:val="center"/>
            <w:hideMark/>
          </w:tcPr>
          <w:p w14:paraId="576A98C4" w14:textId="77777777" w:rsidR="00075714" w:rsidRPr="00075714" w:rsidRDefault="00075714" w:rsidP="00075714">
            <w:pPr>
              <w:spacing w:line="240" w:lineRule="auto"/>
              <w:contextualSpacing/>
              <w:rPr>
                <w:rFonts w:ascii="Times New Roman" w:eastAsia="Times New Roman" w:hAnsi="Times New Roman" w:cs="Times New Roman"/>
                <w:sz w:val="24"/>
                <w:szCs w:val="24"/>
              </w:rPr>
            </w:pPr>
          </w:p>
        </w:tc>
        <w:tc>
          <w:tcPr>
            <w:tcW w:w="4069" w:type="dxa"/>
            <w:gridSpan w:val="2"/>
            <w:tcBorders>
              <w:top w:val="nil"/>
              <w:left w:val="nil"/>
              <w:bottom w:val="single" w:sz="6" w:space="0" w:color="000000"/>
              <w:right w:val="nil"/>
            </w:tcBorders>
            <w:tcMar>
              <w:top w:w="15" w:type="dxa"/>
              <w:left w:w="15" w:type="dxa"/>
              <w:bottom w:w="15" w:type="dxa"/>
              <w:right w:w="15" w:type="dxa"/>
            </w:tcMar>
            <w:vAlign w:val="center"/>
            <w:hideMark/>
          </w:tcPr>
          <w:p w14:paraId="2F73691A" w14:textId="77777777" w:rsidR="00075714" w:rsidRPr="00075714" w:rsidRDefault="00075714" w:rsidP="00075714">
            <w:pPr>
              <w:spacing w:after="0" w:line="240" w:lineRule="auto"/>
              <w:contextualSpacing/>
              <w:rPr>
                <w:rFonts w:ascii="Times New Roman" w:hAnsi="Times New Roman" w:cs="Times New Roman"/>
                <w:sz w:val="24"/>
                <w:szCs w:val="24"/>
                <w:lang w:eastAsia="da-DK"/>
              </w:rPr>
            </w:pPr>
          </w:p>
        </w:tc>
      </w:tr>
      <w:tr w:rsidR="00075714" w:rsidRPr="00075714" w14:paraId="26A865FF" w14:textId="77777777" w:rsidTr="00953C8F">
        <w:trPr>
          <w:tblCellSpacing w:w="15" w:type="dxa"/>
          <w:jc w:val="center"/>
        </w:trPr>
        <w:tc>
          <w:tcPr>
            <w:tcW w:w="3378" w:type="dxa"/>
            <w:tcMar>
              <w:top w:w="15" w:type="dxa"/>
              <w:left w:w="15" w:type="dxa"/>
              <w:bottom w:w="15" w:type="dxa"/>
              <w:right w:w="15" w:type="dxa"/>
            </w:tcMar>
            <w:vAlign w:val="center"/>
            <w:hideMark/>
          </w:tcPr>
          <w:p w14:paraId="36FA951A" w14:textId="77777777" w:rsidR="00075714" w:rsidRPr="00075714" w:rsidRDefault="00075714" w:rsidP="00075714">
            <w:pPr>
              <w:spacing w:after="0" w:line="240" w:lineRule="auto"/>
              <w:contextualSpacing/>
              <w:rPr>
                <w:rFonts w:ascii="Times New Roman" w:hAnsi="Times New Roman" w:cs="Times New Roman"/>
                <w:sz w:val="24"/>
                <w:szCs w:val="24"/>
                <w:lang w:eastAsia="da-DK"/>
              </w:rPr>
            </w:pPr>
          </w:p>
        </w:tc>
        <w:tc>
          <w:tcPr>
            <w:tcW w:w="1885" w:type="dxa"/>
            <w:tcMar>
              <w:top w:w="15" w:type="dxa"/>
              <w:left w:w="15" w:type="dxa"/>
              <w:bottom w:w="15" w:type="dxa"/>
              <w:right w:w="15" w:type="dxa"/>
            </w:tcMar>
            <w:vAlign w:val="center"/>
            <w:hideMark/>
          </w:tcPr>
          <w:p w14:paraId="4636D366" w14:textId="77777777" w:rsidR="00075714" w:rsidRPr="00075714" w:rsidRDefault="00075714" w:rsidP="00075714">
            <w:pPr>
              <w:spacing w:line="240" w:lineRule="auto"/>
              <w:contextualSpacing/>
              <w:jc w:val="center"/>
              <w:rPr>
                <w:rFonts w:ascii="Times New Roman" w:eastAsia="Times New Roman" w:hAnsi="Times New Roman" w:cs="Times New Roman"/>
                <w:sz w:val="24"/>
                <w:szCs w:val="24"/>
              </w:rPr>
            </w:pPr>
            <w:proofErr w:type="spellStart"/>
            <w:r w:rsidRPr="00075714">
              <w:rPr>
                <w:rFonts w:ascii="Times New Roman" w:eastAsia="Times New Roman" w:hAnsi="Times New Roman" w:cs="Times New Roman"/>
                <w:sz w:val="24"/>
                <w:szCs w:val="24"/>
              </w:rPr>
              <w:t>Subject</w:t>
            </w:r>
            <w:proofErr w:type="spellEnd"/>
            <w:r w:rsidRPr="00075714">
              <w:rPr>
                <w:rFonts w:ascii="Times New Roman" w:eastAsia="Times New Roman" w:hAnsi="Times New Roman" w:cs="Times New Roman"/>
                <w:sz w:val="24"/>
                <w:szCs w:val="24"/>
              </w:rPr>
              <w:t xml:space="preserve"> </w:t>
            </w:r>
            <w:proofErr w:type="spellStart"/>
            <w:r w:rsidRPr="00075714">
              <w:rPr>
                <w:rFonts w:ascii="Times New Roman" w:eastAsia="Times New Roman" w:hAnsi="Times New Roman" w:cs="Times New Roman"/>
                <w:sz w:val="24"/>
                <w:szCs w:val="24"/>
              </w:rPr>
              <w:t>Length</w:t>
            </w:r>
            <w:proofErr w:type="spellEnd"/>
          </w:p>
        </w:tc>
        <w:tc>
          <w:tcPr>
            <w:tcW w:w="2154" w:type="dxa"/>
            <w:tcMar>
              <w:top w:w="15" w:type="dxa"/>
              <w:left w:w="15" w:type="dxa"/>
              <w:bottom w:w="15" w:type="dxa"/>
              <w:right w:w="15" w:type="dxa"/>
            </w:tcMar>
            <w:vAlign w:val="center"/>
            <w:hideMark/>
          </w:tcPr>
          <w:p w14:paraId="4058B870" w14:textId="77777777" w:rsidR="00075714" w:rsidRPr="00075714" w:rsidRDefault="00075714" w:rsidP="00075714">
            <w:pPr>
              <w:spacing w:line="240" w:lineRule="auto"/>
              <w:contextualSpacing/>
              <w:jc w:val="center"/>
              <w:rPr>
                <w:rFonts w:ascii="Times New Roman" w:eastAsia="Times New Roman" w:hAnsi="Times New Roman" w:cs="Times New Roman"/>
                <w:sz w:val="24"/>
                <w:szCs w:val="24"/>
              </w:rPr>
            </w:pPr>
            <w:proofErr w:type="spellStart"/>
            <w:r w:rsidRPr="00075714">
              <w:rPr>
                <w:rFonts w:ascii="Times New Roman" w:eastAsia="Times New Roman" w:hAnsi="Times New Roman" w:cs="Times New Roman"/>
                <w:sz w:val="24"/>
                <w:szCs w:val="24"/>
              </w:rPr>
              <w:t>Lexical</w:t>
            </w:r>
            <w:proofErr w:type="spellEnd"/>
            <w:r w:rsidRPr="00075714">
              <w:rPr>
                <w:rFonts w:ascii="Times New Roman" w:eastAsia="Times New Roman" w:hAnsi="Times New Roman" w:cs="Times New Roman"/>
                <w:sz w:val="24"/>
                <w:szCs w:val="24"/>
              </w:rPr>
              <w:t xml:space="preserve"> </w:t>
            </w:r>
            <w:proofErr w:type="spellStart"/>
            <w:r w:rsidRPr="00075714">
              <w:rPr>
                <w:rFonts w:ascii="Times New Roman" w:eastAsia="Times New Roman" w:hAnsi="Times New Roman" w:cs="Times New Roman"/>
                <w:sz w:val="24"/>
                <w:szCs w:val="24"/>
              </w:rPr>
              <w:t>Diversity</w:t>
            </w:r>
            <w:proofErr w:type="spellEnd"/>
          </w:p>
        </w:tc>
      </w:tr>
      <w:tr w:rsidR="00075714" w:rsidRPr="00075714" w14:paraId="1D6624CF" w14:textId="77777777" w:rsidTr="00953C8F">
        <w:trPr>
          <w:tblCellSpacing w:w="15" w:type="dxa"/>
          <w:jc w:val="center"/>
        </w:trPr>
        <w:tc>
          <w:tcPr>
            <w:tcW w:w="3378" w:type="dxa"/>
            <w:tcMar>
              <w:top w:w="15" w:type="dxa"/>
              <w:left w:w="15" w:type="dxa"/>
              <w:bottom w:w="15" w:type="dxa"/>
              <w:right w:w="15" w:type="dxa"/>
            </w:tcMar>
            <w:vAlign w:val="center"/>
            <w:hideMark/>
          </w:tcPr>
          <w:p w14:paraId="255DC227" w14:textId="77777777" w:rsidR="00075714" w:rsidRPr="00075714" w:rsidRDefault="00075714" w:rsidP="00075714">
            <w:pPr>
              <w:spacing w:line="240" w:lineRule="auto"/>
              <w:contextualSpacing/>
              <w:rPr>
                <w:rFonts w:ascii="Times New Roman" w:eastAsia="Times New Roman" w:hAnsi="Times New Roman" w:cs="Times New Roman"/>
                <w:sz w:val="24"/>
                <w:szCs w:val="24"/>
              </w:rPr>
            </w:pPr>
          </w:p>
        </w:tc>
        <w:tc>
          <w:tcPr>
            <w:tcW w:w="1885" w:type="dxa"/>
            <w:tcMar>
              <w:top w:w="15" w:type="dxa"/>
              <w:left w:w="15" w:type="dxa"/>
              <w:bottom w:w="15" w:type="dxa"/>
              <w:right w:w="15" w:type="dxa"/>
            </w:tcMar>
            <w:vAlign w:val="center"/>
            <w:hideMark/>
          </w:tcPr>
          <w:p w14:paraId="18EE15D5" w14:textId="77777777" w:rsidR="00075714" w:rsidRPr="00075714" w:rsidRDefault="00075714" w:rsidP="00075714">
            <w:pPr>
              <w:spacing w:line="240" w:lineRule="auto"/>
              <w:contextualSpacing/>
              <w:jc w:val="center"/>
              <w:rPr>
                <w:rFonts w:ascii="Times New Roman" w:eastAsia="Times New Roman" w:hAnsi="Times New Roman" w:cs="Times New Roman"/>
                <w:sz w:val="24"/>
                <w:szCs w:val="24"/>
              </w:rPr>
            </w:pPr>
            <w:r w:rsidRPr="00075714">
              <w:rPr>
                <w:rFonts w:ascii="Times New Roman" w:eastAsia="Times New Roman" w:hAnsi="Times New Roman" w:cs="Times New Roman"/>
                <w:sz w:val="24"/>
                <w:szCs w:val="24"/>
              </w:rPr>
              <w:t>(1)</w:t>
            </w:r>
          </w:p>
        </w:tc>
        <w:tc>
          <w:tcPr>
            <w:tcW w:w="2154" w:type="dxa"/>
            <w:tcMar>
              <w:top w:w="15" w:type="dxa"/>
              <w:left w:w="15" w:type="dxa"/>
              <w:bottom w:w="15" w:type="dxa"/>
              <w:right w:w="15" w:type="dxa"/>
            </w:tcMar>
            <w:vAlign w:val="center"/>
            <w:hideMark/>
          </w:tcPr>
          <w:p w14:paraId="00C840AF" w14:textId="77777777" w:rsidR="00075714" w:rsidRPr="00075714" w:rsidRDefault="00075714" w:rsidP="00075714">
            <w:pPr>
              <w:spacing w:line="240" w:lineRule="auto"/>
              <w:contextualSpacing/>
              <w:jc w:val="center"/>
              <w:rPr>
                <w:rFonts w:ascii="Times New Roman" w:eastAsia="Times New Roman" w:hAnsi="Times New Roman" w:cs="Times New Roman"/>
                <w:sz w:val="24"/>
                <w:szCs w:val="24"/>
              </w:rPr>
            </w:pPr>
            <w:r w:rsidRPr="00075714">
              <w:rPr>
                <w:rFonts w:ascii="Times New Roman" w:eastAsia="Times New Roman" w:hAnsi="Times New Roman" w:cs="Times New Roman"/>
                <w:sz w:val="24"/>
                <w:szCs w:val="24"/>
              </w:rPr>
              <w:t>(2)</w:t>
            </w:r>
          </w:p>
        </w:tc>
      </w:tr>
      <w:tr w:rsidR="00075714" w:rsidRPr="00075714" w14:paraId="55C2109C" w14:textId="77777777" w:rsidTr="00953C8F">
        <w:trPr>
          <w:tblCellSpacing w:w="15" w:type="dxa"/>
          <w:jc w:val="center"/>
        </w:trPr>
        <w:tc>
          <w:tcPr>
            <w:tcW w:w="7477" w:type="dxa"/>
            <w:gridSpan w:val="3"/>
            <w:tcBorders>
              <w:top w:val="nil"/>
              <w:left w:val="nil"/>
              <w:bottom w:val="single" w:sz="6" w:space="0" w:color="000000"/>
              <w:right w:val="nil"/>
            </w:tcBorders>
            <w:tcMar>
              <w:top w:w="15" w:type="dxa"/>
              <w:left w:w="15" w:type="dxa"/>
              <w:bottom w:w="15" w:type="dxa"/>
              <w:right w:w="15" w:type="dxa"/>
            </w:tcMar>
            <w:vAlign w:val="center"/>
            <w:hideMark/>
          </w:tcPr>
          <w:p w14:paraId="729EEB9E" w14:textId="77777777" w:rsidR="00075714" w:rsidRPr="00075714" w:rsidRDefault="00075714" w:rsidP="00075714">
            <w:pPr>
              <w:spacing w:line="240" w:lineRule="auto"/>
              <w:contextualSpacing/>
              <w:rPr>
                <w:rFonts w:ascii="Times New Roman" w:eastAsia="Times New Roman" w:hAnsi="Times New Roman" w:cs="Times New Roman"/>
                <w:sz w:val="24"/>
                <w:szCs w:val="24"/>
              </w:rPr>
            </w:pPr>
          </w:p>
        </w:tc>
      </w:tr>
      <w:tr w:rsidR="00075714" w:rsidRPr="00075714" w14:paraId="2EA208F9" w14:textId="77777777" w:rsidTr="00953C8F">
        <w:trPr>
          <w:tblCellSpacing w:w="15" w:type="dxa"/>
          <w:jc w:val="center"/>
        </w:trPr>
        <w:tc>
          <w:tcPr>
            <w:tcW w:w="3378" w:type="dxa"/>
            <w:tcMar>
              <w:top w:w="15" w:type="dxa"/>
              <w:left w:w="15" w:type="dxa"/>
              <w:bottom w:w="15" w:type="dxa"/>
              <w:right w:w="15" w:type="dxa"/>
            </w:tcMar>
            <w:vAlign w:val="center"/>
            <w:hideMark/>
          </w:tcPr>
          <w:p w14:paraId="11040AD0" w14:textId="77777777" w:rsidR="00075714" w:rsidRPr="00075714" w:rsidRDefault="00075714" w:rsidP="00075714">
            <w:pPr>
              <w:spacing w:line="240" w:lineRule="auto"/>
              <w:contextualSpacing/>
              <w:rPr>
                <w:rFonts w:ascii="Times New Roman" w:eastAsia="Times New Roman" w:hAnsi="Times New Roman" w:cs="Times New Roman"/>
                <w:sz w:val="24"/>
                <w:szCs w:val="24"/>
              </w:rPr>
            </w:pPr>
            <w:proofErr w:type="spellStart"/>
            <w:r w:rsidRPr="00075714">
              <w:rPr>
                <w:rFonts w:ascii="Times New Roman" w:eastAsia="Times New Roman" w:hAnsi="Times New Roman" w:cs="Times New Roman"/>
                <w:sz w:val="24"/>
                <w:szCs w:val="24"/>
              </w:rPr>
              <w:t>Hire</w:t>
            </w:r>
            <w:proofErr w:type="spellEnd"/>
            <w:r w:rsidRPr="00075714">
              <w:rPr>
                <w:rFonts w:ascii="Times New Roman" w:eastAsia="Times New Roman" w:hAnsi="Times New Roman" w:cs="Times New Roman"/>
                <w:sz w:val="24"/>
                <w:szCs w:val="24"/>
              </w:rPr>
              <w:t xml:space="preserve"> </w:t>
            </w:r>
            <w:proofErr w:type="spellStart"/>
            <w:r w:rsidRPr="00075714">
              <w:rPr>
                <w:rFonts w:ascii="Times New Roman" w:eastAsia="Times New Roman" w:hAnsi="Times New Roman" w:cs="Times New Roman"/>
                <w:sz w:val="24"/>
                <w:szCs w:val="24"/>
              </w:rPr>
              <w:t>Commission</w:t>
            </w:r>
            <w:proofErr w:type="spellEnd"/>
            <w:r w:rsidRPr="00075714">
              <w:rPr>
                <w:rFonts w:ascii="Times New Roman" w:eastAsia="Times New Roman" w:hAnsi="Times New Roman" w:cs="Times New Roman"/>
                <w:sz w:val="24"/>
                <w:szCs w:val="24"/>
              </w:rPr>
              <w:t xml:space="preserve"> Revolver</w:t>
            </w:r>
          </w:p>
        </w:tc>
        <w:tc>
          <w:tcPr>
            <w:tcW w:w="1885" w:type="dxa"/>
            <w:tcMar>
              <w:top w:w="15" w:type="dxa"/>
              <w:left w:w="15" w:type="dxa"/>
              <w:bottom w:w="15" w:type="dxa"/>
              <w:right w:w="15" w:type="dxa"/>
            </w:tcMar>
            <w:vAlign w:val="center"/>
            <w:hideMark/>
          </w:tcPr>
          <w:p w14:paraId="631F94BE" w14:textId="77777777" w:rsidR="00075714" w:rsidRPr="00075714" w:rsidRDefault="00075714" w:rsidP="00075714">
            <w:pPr>
              <w:spacing w:line="240" w:lineRule="auto"/>
              <w:contextualSpacing/>
              <w:jc w:val="center"/>
              <w:rPr>
                <w:rFonts w:ascii="Times New Roman" w:eastAsia="Times New Roman" w:hAnsi="Times New Roman" w:cs="Times New Roman"/>
                <w:sz w:val="24"/>
                <w:szCs w:val="24"/>
              </w:rPr>
            </w:pPr>
            <w:r w:rsidRPr="00075714">
              <w:rPr>
                <w:rFonts w:ascii="Times New Roman" w:eastAsia="Times New Roman" w:hAnsi="Times New Roman" w:cs="Times New Roman"/>
                <w:sz w:val="24"/>
                <w:szCs w:val="24"/>
              </w:rPr>
              <w:t>-1.649</w:t>
            </w:r>
          </w:p>
        </w:tc>
        <w:tc>
          <w:tcPr>
            <w:tcW w:w="2154" w:type="dxa"/>
            <w:tcMar>
              <w:top w:w="15" w:type="dxa"/>
              <w:left w:w="15" w:type="dxa"/>
              <w:bottom w:w="15" w:type="dxa"/>
              <w:right w:w="15" w:type="dxa"/>
            </w:tcMar>
            <w:vAlign w:val="center"/>
            <w:hideMark/>
          </w:tcPr>
          <w:p w14:paraId="4D9A2C4B" w14:textId="77777777" w:rsidR="00075714" w:rsidRPr="00075714" w:rsidRDefault="00075714" w:rsidP="00075714">
            <w:pPr>
              <w:spacing w:line="240" w:lineRule="auto"/>
              <w:contextualSpacing/>
              <w:jc w:val="center"/>
              <w:rPr>
                <w:rFonts w:ascii="Times New Roman" w:eastAsia="Times New Roman" w:hAnsi="Times New Roman" w:cs="Times New Roman"/>
                <w:sz w:val="24"/>
                <w:szCs w:val="24"/>
              </w:rPr>
            </w:pPr>
            <w:r w:rsidRPr="00075714">
              <w:rPr>
                <w:rFonts w:ascii="Times New Roman" w:eastAsia="Times New Roman" w:hAnsi="Times New Roman" w:cs="Times New Roman"/>
                <w:sz w:val="24"/>
                <w:szCs w:val="24"/>
              </w:rPr>
              <w:t>0.015</w:t>
            </w:r>
          </w:p>
        </w:tc>
      </w:tr>
      <w:tr w:rsidR="00075714" w:rsidRPr="00075714" w14:paraId="67422AD8" w14:textId="77777777" w:rsidTr="00953C8F">
        <w:trPr>
          <w:tblCellSpacing w:w="15" w:type="dxa"/>
          <w:jc w:val="center"/>
        </w:trPr>
        <w:tc>
          <w:tcPr>
            <w:tcW w:w="3378" w:type="dxa"/>
            <w:tcMar>
              <w:top w:w="15" w:type="dxa"/>
              <w:left w:w="15" w:type="dxa"/>
              <w:bottom w:w="15" w:type="dxa"/>
              <w:right w:w="15" w:type="dxa"/>
            </w:tcMar>
            <w:vAlign w:val="center"/>
            <w:hideMark/>
          </w:tcPr>
          <w:p w14:paraId="193EF620" w14:textId="77777777" w:rsidR="00075714" w:rsidRPr="00075714" w:rsidRDefault="00075714" w:rsidP="00075714">
            <w:pPr>
              <w:spacing w:line="240" w:lineRule="auto"/>
              <w:contextualSpacing/>
              <w:rPr>
                <w:rFonts w:ascii="Times New Roman" w:eastAsia="Times New Roman" w:hAnsi="Times New Roman" w:cs="Times New Roman"/>
                <w:sz w:val="24"/>
                <w:szCs w:val="24"/>
              </w:rPr>
            </w:pPr>
          </w:p>
        </w:tc>
        <w:tc>
          <w:tcPr>
            <w:tcW w:w="1885" w:type="dxa"/>
            <w:tcMar>
              <w:top w:w="15" w:type="dxa"/>
              <w:left w:w="15" w:type="dxa"/>
              <w:bottom w:w="15" w:type="dxa"/>
              <w:right w:w="15" w:type="dxa"/>
            </w:tcMar>
            <w:vAlign w:val="center"/>
            <w:hideMark/>
          </w:tcPr>
          <w:p w14:paraId="1F74EFE9" w14:textId="77777777" w:rsidR="00075714" w:rsidRPr="00075714" w:rsidRDefault="00075714" w:rsidP="00075714">
            <w:pPr>
              <w:spacing w:line="240" w:lineRule="auto"/>
              <w:contextualSpacing/>
              <w:jc w:val="center"/>
              <w:rPr>
                <w:rFonts w:ascii="Times New Roman" w:eastAsia="Times New Roman" w:hAnsi="Times New Roman" w:cs="Times New Roman"/>
                <w:sz w:val="24"/>
                <w:szCs w:val="24"/>
              </w:rPr>
            </w:pPr>
            <w:r w:rsidRPr="00075714">
              <w:rPr>
                <w:rFonts w:ascii="Times New Roman" w:eastAsia="Times New Roman" w:hAnsi="Times New Roman" w:cs="Times New Roman"/>
                <w:sz w:val="24"/>
                <w:szCs w:val="24"/>
              </w:rPr>
              <w:t>(1.361)</w:t>
            </w:r>
          </w:p>
        </w:tc>
        <w:tc>
          <w:tcPr>
            <w:tcW w:w="2154" w:type="dxa"/>
            <w:tcMar>
              <w:top w:w="15" w:type="dxa"/>
              <w:left w:w="15" w:type="dxa"/>
              <w:bottom w:w="15" w:type="dxa"/>
              <w:right w:w="15" w:type="dxa"/>
            </w:tcMar>
            <w:vAlign w:val="center"/>
            <w:hideMark/>
          </w:tcPr>
          <w:p w14:paraId="64247FA8" w14:textId="77777777" w:rsidR="00075714" w:rsidRPr="00075714" w:rsidRDefault="00075714" w:rsidP="00075714">
            <w:pPr>
              <w:spacing w:line="240" w:lineRule="auto"/>
              <w:contextualSpacing/>
              <w:jc w:val="center"/>
              <w:rPr>
                <w:rFonts w:ascii="Times New Roman" w:eastAsia="Times New Roman" w:hAnsi="Times New Roman" w:cs="Times New Roman"/>
                <w:sz w:val="24"/>
                <w:szCs w:val="24"/>
              </w:rPr>
            </w:pPr>
            <w:r w:rsidRPr="00075714">
              <w:rPr>
                <w:rFonts w:ascii="Times New Roman" w:eastAsia="Times New Roman" w:hAnsi="Times New Roman" w:cs="Times New Roman"/>
                <w:sz w:val="24"/>
                <w:szCs w:val="24"/>
              </w:rPr>
              <w:t>(0.011)</w:t>
            </w:r>
          </w:p>
        </w:tc>
      </w:tr>
      <w:tr w:rsidR="00075714" w:rsidRPr="00075714" w14:paraId="75C1E65E" w14:textId="77777777" w:rsidTr="00953C8F">
        <w:trPr>
          <w:tblCellSpacing w:w="15" w:type="dxa"/>
          <w:jc w:val="center"/>
        </w:trPr>
        <w:tc>
          <w:tcPr>
            <w:tcW w:w="3378" w:type="dxa"/>
            <w:tcMar>
              <w:top w:w="15" w:type="dxa"/>
              <w:left w:w="15" w:type="dxa"/>
              <w:bottom w:w="15" w:type="dxa"/>
              <w:right w:w="15" w:type="dxa"/>
            </w:tcMar>
            <w:vAlign w:val="center"/>
            <w:hideMark/>
          </w:tcPr>
          <w:p w14:paraId="70728000" w14:textId="77777777" w:rsidR="00075714" w:rsidRPr="00075714" w:rsidRDefault="00075714" w:rsidP="00075714">
            <w:pPr>
              <w:spacing w:line="240" w:lineRule="auto"/>
              <w:contextualSpacing/>
              <w:rPr>
                <w:rFonts w:ascii="Times New Roman" w:eastAsia="Times New Roman" w:hAnsi="Times New Roman" w:cs="Times New Roman"/>
                <w:sz w:val="24"/>
                <w:szCs w:val="24"/>
              </w:rPr>
            </w:pPr>
          </w:p>
        </w:tc>
        <w:tc>
          <w:tcPr>
            <w:tcW w:w="1885" w:type="dxa"/>
            <w:tcMar>
              <w:top w:w="15" w:type="dxa"/>
              <w:left w:w="15" w:type="dxa"/>
              <w:bottom w:w="15" w:type="dxa"/>
              <w:right w:w="15" w:type="dxa"/>
            </w:tcMar>
            <w:vAlign w:val="center"/>
            <w:hideMark/>
          </w:tcPr>
          <w:p w14:paraId="73A5708A" w14:textId="77777777" w:rsidR="00075714" w:rsidRPr="00075714" w:rsidRDefault="00075714" w:rsidP="00075714">
            <w:pPr>
              <w:spacing w:after="0" w:line="240" w:lineRule="auto"/>
              <w:contextualSpacing/>
              <w:rPr>
                <w:rFonts w:ascii="Times New Roman" w:hAnsi="Times New Roman" w:cs="Times New Roman"/>
                <w:sz w:val="24"/>
                <w:szCs w:val="24"/>
                <w:lang w:eastAsia="da-DK"/>
              </w:rPr>
            </w:pPr>
          </w:p>
        </w:tc>
        <w:tc>
          <w:tcPr>
            <w:tcW w:w="2154" w:type="dxa"/>
            <w:tcMar>
              <w:top w:w="15" w:type="dxa"/>
              <w:left w:w="15" w:type="dxa"/>
              <w:bottom w:w="15" w:type="dxa"/>
              <w:right w:w="15" w:type="dxa"/>
            </w:tcMar>
            <w:vAlign w:val="center"/>
            <w:hideMark/>
          </w:tcPr>
          <w:p w14:paraId="2CDB57BE" w14:textId="77777777" w:rsidR="00075714" w:rsidRPr="00075714" w:rsidRDefault="00075714" w:rsidP="00075714">
            <w:pPr>
              <w:spacing w:after="0" w:line="240" w:lineRule="auto"/>
              <w:contextualSpacing/>
              <w:rPr>
                <w:rFonts w:ascii="Times New Roman" w:hAnsi="Times New Roman" w:cs="Times New Roman"/>
                <w:sz w:val="24"/>
                <w:szCs w:val="24"/>
                <w:lang w:eastAsia="da-DK"/>
              </w:rPr>
            </w:pPr>
          </w:p>
        </w:tc>
      </w:tr>
      <w:tr w:rsidR="00075714" w:rsidRPr="00075714" w14:paraId="2D161B7A" w14:textId="77777777" w:rsidTr="00953C8F">
        <w:trPr>
          <w:tblCellSpacing w:w="15" w:type="dxa"/>
          <w:jc w:val="center"/>
        </w:trPr>
        <w:tc>
          <w:tcPr>
            <w:tcW w:w="7477" w:type="dxa"/>
            <w:gridSpan w:val="3"/>
            <w:tcBorders>
              <w:top w:val="nil"/>
              <w:left w:val="nil"/>
              <w:bottom w:val="single" w:sz="6" w:space="0" w:color="000000"/>
              <w:right w:val="nil"/>
            </w:tcBorders>
            <w:tcMar>
              <w:top w:w="15" w:type="dxa"/>
              <w:left w:w="15" w:type="dxa"/>
              <w:bottom w:w="15" w:type="dxa"/>
              <w:right w:w="15" w:type="dxa"/>
            </w:tcMar>
            <w:vAlign w:val="center"/>
            <w:hideMark/>
          </w:tcPr>
          <w:p w14:paraId="2AAF95E4" w14:textId="77777777" w:rsidR="00075714" w:rsidRPr="00075714" w:rsidRDefault="00075714" w:rsidP="00075714">
            <w:pPr>
              <w:spacing w:after="0" w:line="240" w:lineRule="auto"/>
              <w:contextualSpacing/>
              <w:rPr>
                <w:rFonts w:ascii="Times New Roman" w:hAnsi="Times New Roman" w:cs="Times New Roman"/>
                <w:sz w:val="24"/>
                <w:szCs w:val="24"/>
                <w:lang w:eastAsia="da-DK"/>
              </w:rPr>
            </w:pPr>
          </w:p>
        </w:tc>
      </w:tr>
      <w:tr w:rsidR="00075714" w:rsidRPr="00075714" w14:paraId="65FE721E" w14:textId="77777777" w:rsidTr="00953C8F">
        <w:trPr>
          <w:tblCellSpacing w:w="15" w:type="dxa"/>
          <w:jc w:val="center"/>
        </w:trPr>
        <w:tc>
          <w:tcPr>
            <w:tcW w:w="3378" w:type="dxa"/>
            <w:tcMar>
              <w:top w:w="15" w:type="dxa"/>
              <w:left w:w="15" w:type="dxa"/>
              <w:bottom w:w="15" w:type="dxa"/>
              <w:right w:w="15" w:type="dxa"/>
            </w:tcMar>
            <w:vAlign w:val="center"/>
            <w:hideMark/>
          </w:tcPr>
          <w:p w14:paraId="4428F462" w14:textId="77777777" w:rsidR="00075714" w:rsidRPr="00075714" w:rsidRDefault="00075714" w:rsidP="00075714">
            <w:pPr>
              <w:spacing w:line="240" w:lineRule="auto"/>
              <w:contextualSpacing/>
              <w:rPr>
                <w:rFonts w:ascii="Times New Roman" w:eastAsia="Times New Roman" w:hAnsi="Times New Roman" w:cs="Times New Roman"/>
                <w:sz w:val="24"/>
                <w:szCs w:val="24"/>
              </w:rPr>
            </w:pPr>
            <w:proofErr w:type="spellStart"/>
            <w:r w:rsidRPr="00075714">
              <w:rPr>
                <w:rFonts w:ascii="Times New Roman" w:eastAsia="Times New Roman" w:hAnsi="Times New Roman" w:cs="Times New Roman"/>
                <w:sz w:val="24"/>
                <w:szCs w:val="24"/>
              </w:rPr>
              <w:t>Organized</w:t>
            </w:r>
            <w:proofErr w:type="spellEnd"/>
            <w:r w:rsidRPr="00075714">
              <w:rPr>
                <w:rFonts w:ascii="Times New Roman" w:eastAsia="Times New Roman" w:hAnsi="Times New Roman" w:cs="Times New Roman"/>
                <w:sz w:val="24"/>
                <w:szCs w:val="24"/>
              </w:rPr>
              <w:t xml:space="preserve"> </w:t>
            </w:r>
            <w:proofErr w:type="spellStart"/>
            <w:r w:rsidRPr="00075714">
              <w:rPr>
                <w:rFonts w:ascii="Times New Roman" w:eastAsia="Times New Roman" w:hAnsi="Times New Roman" w:cs="Times New Roman"/>
                <w:sz w:val="24"/>
                <w:szCs w:val="24"/>
              </w:rPr>
              <w:t>Interest</w:t>
            </w:r>
            <w:proofErr w:type="spellEnd"/>
            <w:r w:rsidRPr="00075714">
              <w:rPr>
                <w:rFonts w:ascii="Times New Roman" w:eastAsia="Times New Roman" w:hAnsi="Times New Roman" w:cs="Times New Roman"/>
                <w:sz w:val="24"/>
                <w:szCs w:val="24"/>
              </w:rPr>
              <w:t xml:space="preserve"> FE?</w:t>
            </w:r>
          </w:p>
        </w:tc>
        <w:tc>
          <w:tcPr>
            <w:tcW w:w="1885" w:type="dxa"/>
            <w:tcMar>
              <w:top w:w="15" w:type="dxa"/>
              <w:left w:w="15" w:type="dxa"/>
              <w:bottom w:w="15" w:type="dxa"/>
              <w:right w:w="15" w:type="dxa"/>
            </w:tcMar>
            <w:vAlign w:val="center"/>
            <w:hideMark/>
          </w:tcPr>
          <w:p w14:paraId="72341E01" w14:textId="77777777" w:rsidR="00075714" w:rsidRPr="00075714" w:rsidRDefault="00075714" w:rsidP="00075714">
            <w:pPr>
              <w:spacing w:line="240" w:lineRule="auto"/>
              <w:contextualSpacing/>
              <w:jc w:val="center"/>
              <w:rPr>
                <w:rFonts w:ascii="Times New Roman" w:eastAsia="Times New Roman" w:hAnsi="Times New Roman" w:cs="Times New Roman"/>
                <w:sz w:val="24"/>
                <w:szCs w:val="24"/>
              </w:rPr>
            </w:pPr>
            <w:r w:rsidRPr="00075714">
              <w:rPr>
                <w:rFonts w:ascii="Times New Roman" w:eastAsia="Times New Roman" w:hAnsi="Times New Roman" w:cs="Times New Roman"/>
                <w:sz w:val="24"/>
                <w:szCs w:val="24"/>
              </w:rPr>
              <w:t>Yes</w:t>
            </w:r>
          </w:p>
        </w:tc>
        <w:tc>
          <w:tcPr>
            <w:tcW w:w="2154" w:type="dxa"/>
            <w:tcMar>
              <w:top w:w="15" w:type="dxa"/>
              <w:left w:w="15" w:type="dxa"/>
              <w:bottom w:w="15" w:type="dxa"/>
              <w:right w:w="15" w:type="dxa"/>
            </w:tcMar>
            <w:vAlign w:val="center"/>
            <w:hideMark/>
          </w:tcPr>
          <w:p w14:paraId="546FF45D" w14:textId="77777777" w:rsidR="00075714" w:rsidRPr="00075714" w:rsidRDefault="00075714" w:rsidP="00075714">
            <w:pPr>
              <w:spacing w:line="240" w:lineRule="auto"/>
              <w:contextualSpacing/>
              <w:jc w:val="center"/>
              <w:rPr>
                <w:rFonts w:ascii="Times New Roman" w:eastAsia="Times New Roman" w:hAnsi="Times New Roman" w:cs="Times New Roman"/>
                <w:sz w:val="24"/>
                <w:szCs w:val="24"/>
              </w:rPr>
            </w:pPr>
            <w:r w:rsidRPr="00075714">
              <w:rPr>
                <w:rFonts w:ascii="Times New Roman" w:eastAsia="Times New Roman" w:hAnsi="Times New Roman" w:cs="Times New Roman"/>
                <w:sz w:val="24"/>
                <w:szCs w:val="24"/>
              </w:rPr>
              <w:t>Yes</w:t>
            </w:r>
          </w:p>
        </w:tc>
      </w:tr>
      <w:tr w:rsidR="00075714" w:rsidRPr="00075714" w14:paraId="54DC8855" w14:textId="77777777" w:rsidTr="00953C8F">
        <w:trPr>
          <w:tblCellSpacing w:w="15" w:type="dxa"/>
          <w:jc w:val="center"/>
        </w:trPr>
        <w:tc>
          <w:tcPr>
            <w:tcW w:w="3378" w:type="dxa"/>
            <w:tcMar>
              <w:top w:w="15" w:type="dxa"/>
              <w:left w:w="15" w:type="dxa"/>
              <w:bottom w:w="15" w:type="dxa"/>
              <w:right w:w="15" w:type="dxa"/>
            </w:tcMar>
            <w:vAlign w:val="center"/>
            <w:hideMark/>
          </w:tcPr>
          <w:p w14:paraId="6D6CDD09" w14:textId="77777777" w:rsidR="00075714" w:rsidRPr="00075714" w:rsidRDefault="00075714" w:rsidP="00075714">
            <w:pPr>
              <w:spacing w:line="240" w:lineRule="auto"/>
              <w:contextualSpacing/>
              <w:rPr>
                <w:rFonts w:ascii="Times New Roman" w:eastAsia="Times New Roman" w:hAnsi="Times New Roman" w:cs="Times New Roman"/>
                <w:sz w:val="24"/>
                <w:szCs w:val="24"/>
              </w:rPr>
            </w:pPr>
            <w:proofErr w:type="spellStart"/>
            <w:r w:rsidRPr="00075714">
              <w:rPr>
                <w:rFonts w:ascii="Times New Roman" w:eastAsia="Times New Roman" w:hAnsi="Times New Roman" w:cs="Times New Roman"/>
                <w:sz w:val="24"/>
                <w:szCs w:val="24"/>
              </w:rPr>
              <w:t>Month</w:t>
            </w:r>
            <w:proofErr w:type="spellEnd"/>
            <w:r w:rsidRPr="00075714">
              <w:rPr>
                <w:rFonts w:ascii="Times New Roman" w:eastAsia="Times New Roman" w:hAnsi="Times New Roman" w:cs="Times New Roman"/>
                <w:sz w:val="24"/>
                <w:szCs w:val="24"/>
              </w:rPr>
              <w:t xml:space="preserve"> FE?</w:t>
            </w:r>
          </w:p>
        </w:tc>
        <w:tc>
          <w:tcPr>
            <w:tcW w:w="1885" w:type="dxa"/>
            <w:tcMar>
              <w:top w:w="15" w:type="dxa"/>
              <w:left w:w="15" w:type="dxa"/>
              <w:bottom w:w="15" w:type="dxa"/>
              <w:right w:w="15" w:type="dxa"/>
            </w:tcMar>
            <w:vAlign w:val="center"/>
            <w:hideMark/>
          </w:tcPr>
          <w:p w14:paraId="046890F1" w14:textId="77777777" w:rsidR="00075714" w:rsidRPr="00075714" w:rsidRDefault="00075714" w:rsidP="00075714">
            <w:pPr>
              <w:spacing w:line="240" w:lineRule="auto"/>
              <w:contextualSpacing/>
              <w:jc w:val="center"/>
              <w:rPr>
                <w:rFonts w:ascii="Times New Roman" w:eastAsia="Times New Roman" w:hAnsi="Times New Roman" w:cs="Times New Roman"/>
                <w:sz w:val="24"/>
                <w:szCs w:val="24"/>
              </w:rPr>
            </w:pPr>
            <w:r w:rsidRPr="00075714">
              <w:rPr>
                <w:rFonts w:ascii="Times New Roman" w:eastAsia="Times New Roman" w:hAnsi="Times New Roman" w:cs="Times New Roman"/>
                <w:sz w:val="24"/>
                <w:szCs w:val="24"/>
              </w:rPr>
              <w:t>Yes</w:t>
            </w:r>
          </w:p>
        </w:tc>
        <w:tc>
          <w:tcPr>
            <w:tcW w:w="2154" w:type="dxa"/>
            <w:tcMar>
              <w:top w:w="15" w:type="dxa"/>
              <w:left w:w="15" w:type="dxa"/>
              <w:bottom w:w="15" w:type="dxa"/>
              <w:right w:w="15" w:type="dxa"/>
            </w:tcMar>
            <w:vAlign w:val="center"/>
            <w:hideMark/>
          </w:tcPr>
          <w:p w14:paraId="3A8D2BF7" w14:textId="77777777" w:rsidR="00075714" w:rsidRPr="00075714" w:rsidRDefault="00075714" w:rsidP="00075714">
            <w:pPr>
              <w:spacing w:line="240" w:lineRule="auto"/>
              <w:contextualSpacing/>
              <w:jc w:val="center"/>
              <w:rPr>
                <w:rFonts w:ascii="Times New Roman" w:eastAsia="Times New Roman" w:hAnsi="Times New Roman" w:cs="Times New Roman"/>
                <w:sz w:val="24"/>
                <w:szCs w:val="24"/>
              </w:rPr>
            </w:pPr>
            <w:r w:rsidRPr="00075714">
              <w:rPr>
                <w:rFonts w:ascii="Times New Roman" w:eastAsia="Times New Roman" w:hAnsi="Times New Roman" w:cs="Times New Roman"/>
                <w:sz w:val="24"/>
                <w:szCs w:val="24"/>
              </w:rPr>
              <w:t>Yes</w:t>
            </w:r>
          </w:p>
        </w:tc>
      </w:tr>
      <w:tr w:rsidR="00075714" w:rsidRPr="00075714" w14:paraId="3A58D4D3" w14:textId="77777777" w:rsidTr="00953C8F">
        <w:trPr>
          <w:tblCellSpacing w:w="15" w:type="dxa"/>
          <w:jc w:val="center"/>
        </w:trPr>
        <w:tc>
          <w:tcPr>
            <w:tcW w:w="3378" w:type="dxa"/>
            <w:tcMar>
              <w:top w:w="15" w:type="dxa"/>
              <w:left w:w="15" w:type="dxa"/>
              <w:bottom w:w="15" w:type="dxa"/>
              <w:right w:w="15" w:type="dxa"/>
            </w:tcMar>
            <w:vAlign w:val="center"/>
            <w:hideMark/>
          </w:tcPr>
          <w:p w14:paraId="2B670A69" w14:textId="3FE58B04" w:rsidR="00075714" w:rsidRPr="0098413B" w:rsidRDefault="00075714" w:rsidP="00CC1D5B">
            <w:pPr>
              <w:spacing w:line="240" w:lineRule="auto"/>
              <w:contextualSpacing/>
              <w:rPr>
                <w:rFonts w:ascii="Times New Roman" w:eastAsia="Times New Roman" w:hAnsi="Times New Roman" w:cs="Times New Roman"/>
                <w:sz w:val="24"/>
                <w:szCs w:val="24"/>
                <w:lang w:val="en-US"/>
              </w:rPr>
            </w:pPr>
            <w:r w:rsidRPr="0098413B">
              <w:rPr>
                <w:rFonts w:ascii="Times New Roman" w:eastAsia="Times New Roman" w:hAnsi="Times New Roman" w:cs="Times New Roman"/>
                <w:sz w:val="24"/>
                <w:szCs w:val="24"/>
                <w:lang w:val="en-US"/>
              </w:rPr>
              <w:t xml:space="preserve">Year X </w:t>
            </w:r>
            <w:r w:rsidR="00CC1D5B" w:rsidRPr="0098413B">
              <w:rPr>
                <w:rFonts w:ascii="Times New Roman" w:eastAsia="Times New Roman" w:hAnsi="Times New Roman" w:cs="Times New Roman"/>
                <w:sz w:val="24"/>
                <w:szCs w:val="24"/>
                <w:lang w:val="en-US"/>
              </w:rPr>
              <w:t xml:space="preserve">Organized Interest </w:t>
            </w:r>
            <w:r w:rsidRPr="0098413B">
              <w:rPr>
                <w:rFonts w:ascii="Times New Roman" w:eastAsia="Times New Roman" w:hAnsi="Times New Roman" w:cs="Times New Roman"/>
                <w:sz w:val="24"/>
                <w:szCs w:val="24"/>
                <w:lang w:val="en-US"/>
              </w:rPr>
              <w:t>FE?</w:t>
            </w:r>
          </w:p>
        </w:tc>
        <w:tc>
          <w:tcPr>
            <w:tcW w:w="1885" w:type="dxa"/>
            <w:tcMar>
              <w:top w:w="15" w:type="dxa"/>
              <w:left w:w="15" w:type="dxa"/>
              <w:bottom w:w="15" w:type="dxa"/>
              <w:right w:w="15" w:type="dxa"/>
            </w:tcMar>
            <w:vAlign w:val="center"/>
            <w:hideMark/>
          </w:tcPr>
          <w:p w14:paraId="2B071658" w14:textId="77777777" w:rsidR="00075714" w:rsidRPr="00075714" w:rsidRDefault="00075714" w:rsidP="00075714">
            <w:pPr>
              <w:spacing w:line="240" w:lineRule="auto"/>
              <w:contextualSpacing/>
              <w:jc w:val="center"/>
              <w:rPr>
                <w:rFonts w:ascii="Times New Roman" w:eastAsia="Times New Roman" w:hAnsi="Times New Roman" w:cs="Times New Roman"/>
                <w:sz w:val="24"/>
                <w:szCs w:val="24"/>
              </w:rPr>
            </w:pPr>
            <w:r w:rsidRPr="00075714">
              <w:rPr>
                <w:rFonts w:ascii="Times New Roman" w:eastAsia="Times New Roman" w:hAnsi="Times New Roman" w:cs="Times New Roman"/>
                <w:sz w:val="24"/>
                <w:szCs w:val="24"/>
              </w:rPr>
              <w:t>Yes</w:t>
            </w:r>
          </w:p>
        </w:tc>
        <w:tc>
          <w:tcPr>
            <w:tcW w:w="2154" w:type="dxa"/>
            <w:tcMar>
              <w:top w:w="15" w:type="dxa"/>
              <w:left w:w="15" w:type="dxa"/>
              <w:bottom w:w="15" w:type="dxa"/>
              <w:right w:w="15" w:type="dxa"/>
            </w:tcMar>
            <w:vAlign w:val="center"/>
            <w:hideMark/>
          </w:tcPr>
          <w:p w14:paraId="49F0EA49" w14:textId="77777777" w:rsidR="00075714" w:rsidRPr="00075714" w:rsidRDefault="00075714" w:rsidP="00075714">
            <w:pPr>
              <w:spacing w:line="240" w:lineRule="auto"/>
              <w:contextualSpacing/>
              <w:jc w:val="center"/>
              <w:rPr>
                <w:rFonts w:ascii="Times New Roman" w:eastAsia="Times New Roman" w:hAnsi="Times New Roman" w:cs="Times New Roman"/>
                <w:sz w:val="24"/>
                <w:szCs w:val="24"/>
              </w:rPr>
            </w:pPr>
            <w:r w:rsidRPr="00075714">
              <w:rPr>
                <w:rFonts w:ascii="Times New Roman" w:eastAsia="Times New Roman" w:hAnsi="Times New Roman" w:cs="Times New Roman"/>
                <w:sz w:val="24"/>
                <w:szCs w:val="24"/>
              </w:rPr>
              <w:t>Yes</w:t>
            </w:r>
          </w:p>
        </w:tc>
      </w:tr>
      <w:tr w:rsidR="00075714" w:rsidRPr="00075714" w14:paraId="4390FA3F" w14:textId="77777777" w:rsidTr="00953C8F">
        <w:trPr>
          <w:tblCellSpacing w:w="15" w:type="dxa"/>
          <w:jc w:val="center"/>
        </w:trPr>
        <w:tc>
          <w:tcPr>
            <w:tcW w:w="3378" w:type="dxa"/>
            <w:tcMar>
              <w:top w:w="15" w:type="dxa"/>
              <w:left w:w="15" w:type="dxa"/>
              <w:bottom w:w="15" w:type="dxa"/>
              <w:right w:w="15" w:type="dxa"/>
            </w:tcMar>
            <w:vAlign w:val="center"/>
            <w:hideMark/>
          </w:tcPr>
          <w:p w14:paraId="7CE9887A" w14:textId="77777777" w:rsidR="00075714" w:rsidRPr="00075714" w:rsidRDefault="00075714" w:rsidP="00075714">
            <w:pPr>
              <w:spacing w:line="240" w:lineRule="auto"/>
              <w:contextualSpacing/>
              <w:rPr>
                <w:rFonts w:ascii="Times New Roman" w:eastAsia="Times New Roman" w:hAnsi="Times New Roman" w:cs="Times New Roman"/>
                <w:sz w:val="24"/>
                <w:szCs w:val="24"/>
              </w:rPr>
            </w:pPr>
            <w:r w:rsidRPr="00075714">
              <w:rPr>
                <w:rFonts w:ascii="Times New Roman" w:eastAsia="Times New Roman" w:hAnsi="Times New Roman" w:cs="Times New Roman"/>
                <w:sz w:val="24"/>
                <w:szCs w:val="24"/>
              </w:rPr>
              <w:t>Observations</w:t>
            </w:r>
          </w:p>
        </w:tc>
        <w:tc>
          <w:tcPr>
            <w:tcW w:w="1885" w:type="dxa"/>
            <w:tcMar>
              <w:top w:w="15" w:type="dxa"/>
              <w:left w:w="15" w:type="dxa"/>
              <w:bottom w:w="15" w:type="dxa"/>
              <w:right w:w="15" w:type="dxa"/>
            </w:tcMar>
            <w:vAlign w:val="center"/>
            <w:hideMark/>
          </w:tcPr>
          <w:p w14:paraId="2625AAC1" w14:textId="77777777" w:rsidR="00075714" w:rsidRPr="00075714" w:rsidRDefault="00075714" w:rsidP="00075714">
            <w:pPr>
              <w:spacing w:line="240" w:lineRule="auto"/>
              <w:contextualSpacing/>
              <w:jc w:val="center"/>
              <w:rPr>
                <w:rFonts w:ascii="Times New Roman" w:eastAsia="Times New Roman" w:hAnsi="Times New Roman" w:cs="Times New Roman"/>
                <w:sz w:val="24"/>
                <w:szCs w:val="24"/>
              </w:rPr>
            </w:pPr>
            <w:r w:rsidRPr="00075714">
              <w:rPr>
                <w:rFonts w:ascii="Times New Roman" w:eastAsia="Times New Roman" w:hAnsi="Times New Roman" w:cs="Times New Roman"/>
                <w:sz w:val="24"/>
                <w:szCs w:val="24"/>
              </w:rPr>
              <w:t>306</w:t>
            </w:r>
          </w:p>
        </w:tc>
        <w:tc>
          <w:tcPr>
            <w:tcW w:w="2154" w:type="dxa"/>
            <w:tcMar>
              <w:top w:w="15" w:type="dxa"/>
              <w:left w:w="15" w:type="dxa"/>
              <w:bottom w:w="15" w:type="dxa"/>
              <w:right w:w="15" w:type="dxa"/>
            </w:tcMar>
            <w:vAlign w:val="center"/>
            <w:hideMark/>
          </w:tcPr>
          <w:p w14:paraId="0E148076" w14:textId="77777777" w:rsidR="00075714" w:rsidRPr="00075714" w:rsidRDefault="00075714" w:rsidP="00075714">
            <w:pPr>
              <w:spacing w:line="240" w:lineRule="auto"/>
              <w:contextualSpacing/>
              <w:jc w:val="center"/>
              <w:rPr>
                <w:rFonts w:ascii="Times New Roman" w:eastAsia="Times New Roman" w:hAnsi="Times New Roman" w:cs="Times New Roman"/>
                <w:sz w:val="24"/>
                <w:szCs w:val="24"/>
              </w:rPr>
            </w:pPr>
            <w:r w:rsidRPr="00075714">
              <w:rPr>
                <w:rFonts w:ascii="Times New Roman" w:eastAsia="Times New Roman" w:hAnsi="Times New Roman" w:cs="Times New Roman"/>
                <w:sz w:val="24"/>
                <w:szCs w:val="24"/>
              </w:rPr>
              <w:t>306</w:t>
            </w:r>
          </w:p>
        </w:tc>
      </w:tr>
      <w:tr w:rsidR="00075714" w:rsidRPr="00075714" w14:paraId="0E1ADF41" w14:textId="77777777" w:rsidTr="00953C8F">
        <w:trPr>
          <w:tblCellSpacing w:w="15" w:type="dxa"/>
          <w:jc w:val="center"/>
        </w:trPr>
        <w:tc>
          <w:tcPr>
            <w:tcW w:w="3378" w:type="dxa"/>
            <w:tcMar>
              <w:top w:w="15" w:type="dxa"/>
              <w:left w:w="15" w:type="dxa"/>
              <w:bottom w:w="15" w:type="dxa"/>
              <w:right w:w="15" w:type="dxa"/>
            </w:tcMar>
            <w:vAlign w:val="center"/>
            <w:hideMark/>
          </w:tcPr>
          <w:p w14:paraId="2BDD1263" w14:textId="77777777" w:rsidR="00075714" w:rsidRPr="00075714" w:rsidRDefault="00075714" w:rsidP="00075714">
            <w:pPr>
              <w:spacing w:line="240" w:lineRule="auto"/>
              <w:contextualSpacing/>
              <w:rPr>
                <w:rFonts w:ascii="Times New Roman" w:eastAsia="Times New Roman" w:hAnsi="Times New Roman" w:cs="Times New Roman"/>
                <w:sz w:val="24"/>
                <w:szCs w:val="24"/>
              </w:rPr>
            </w:pPr>
            <w:r w:rsidRPr="00075714">
              <w:rPr>
                <w:rFonts w:ascii="Times New Roman" w:eastAsia="Times New Roman" w:hAnsi="Times New Roman" w:cs="Times New Roman"/>
                <w:sz w:val="24"/>
                <w:szCs w:val="24"/>
              </w:rPr>
              <w:t xml:space="preserve">Residual </w:t>
            </w:r>
            <w:proofErr w:type="spellStart"/>
            <w:r w:rsidRPr="00075714">
              <w:rPr>
                <w:rFonts w:ascii="Times New Roman" w:eastAsia="Times New Roman" w:hAnsi="Times New Roman" w:cs="Times New Roman"/>
                <w:sz w:val="24"/>
                <w:szCs w:val="24"/>
              </w:rPr>
              <w:t>Std</w:t>
            </w:r>
            <w:proofErr w:type="spellEnd"/>
            <w:r w:rsidRPr="00075714">
              <w:rPr>
                <w:rFonts w:ascii="Times New Roman" w:eastAsia="Times New Roman" w:hAnsi="Times New Roman" w:cs="Times New Roman"/>
                <w:sz w:val="24"/>
                <w:szCs w:val="24"/>
              </w:rPr>
              <w:t xml:space="preserve">. </w:t>
            </w:r>
            <w:proofErr w:type="spellStart"/>
            <w:r w:rsidRPr="00075714">
              <w:rPr>
                <w:rFonts w:ascii="Times New Roman" w:eastAsia="Times New Roman" w:hAnsi="Times New Roman" w:cs="Times New Roman"/>
                <w:sz w:val="24"/>
                <w:szCs w:val="24"/>
              </w:rPr>
              <w:t>Error</w:t>
            </w:r>
            <w:proofErr w:type="spellEnd"/>
          </w:p>
        </w:tc>
        <w:tc>
          <w:tcPr>
            <w:tcW w:w="1885" w:type="dxa"/>
            <w:tcMar>
              <w:top w:w="15" w:type="dxa"/>
              <w:left w:w="15" w:type="dxa"/>
              <w:bottom w:w="15" w:type="dxa"/>
              <w:right w:w="15" w:type="dxa"/>
            </w:tcMar>
            <w:vAlign w:val="center"/>
            <w:hideMark/>
          </w:tcPr>
          <w:p w14:paraId="5B172F16" w14:textId="77777777" w:rsidR="00075714" w:rsidRPr="00075714" w:rsidRDefault="00075714" w:rsidP="00075714">
            <w:pPr>
              <w:spacing w:line="240" w:lineRule="auto"/>
              <w:contextualSpacing/>
              <w:jc w:val="center"/>
              <w:rPr>
                <w:rFonts w:ascii="Times New Roman" w:eastAsia="Times New Roman" w:hAnsi="Times New Roman" w:cs="Times New Roman"/>
                <w:sz w:val="24"/>
                <w:szCs w:val="24"/>
              </w:rPr>
            </w:pPr>
            <w:r w:rsidRPr="00075714">
              <w:rPr>
                <w:rFonts w:ascii="Times New Roman" w:eastAsia="Times New Roman" w:hAnsi="Times New Roman" w:cs="Times New Roman"/>
                <w:sz w:val="24"/>
                <w:szCs w:val="24"/>
              </w:rPr>
              <w:t>4.820</w:t>
            </w:r>
          </w:p>
        </w:tc>
        <w:tc>
          <w:tcPr>
            <w:tcW w:w="2154" w:type="dxa"/>
            <w:tcMar>
              <w:top w:w="15" w:type="dxa"/>
              <w:left w:w="15" w:type="dxa"/>
              <w:bottom w:w="15" w:type="dxa"/>
              <w:right w:w="15" w:type="dxa"/>
            </w:tcMar>
            <w:vAlign w:val="center"/>
            <w:hideMark/>
          </w:tcPr>
          <w:p w14:paraId="23765801" w14:textId="77777777" w:rsidR="00075714" w:rsidRPr="00075714" w:rsidRDefault="00075714" w:rsidP="00075714">
            <w:pPr>
              <w:spacing w:line="240" w:lineRule="auto"/>
              <w:contextualSpacing/>
              <w:jc w:val="center"/>
              <w:rPr>
                <w:rFonts w:ascii="Times New Roman" w:eastAsia="Times New Roman" w:hAnsi="Times New Roman" w:cs="Times New Roman"/>
                <w:sz w:val="24"/>
                <w:szCs w:val="24"/>
              </w:rPr>
            </w:pPr>
            <w:r w:rsidRPr="00075714">
              <w:rPr>
                <w:rFonts w:ascii="Times New Roman" w:eastAsia="Times New Roman" w:hAnsi="Times New Roman" w:cs="Times New Roman"/>
                <w:sz w:val="24"/>
                <w:szCs w:val="24"/>
              </w:rPr>
              <w:t>0.043</w:t>
            </w:r>
          </w:p>
        </w:tc>
      </w:tr>
      <w:tr w:rsidR="00075714" w:rsidRPr="00075714" w14:paraId="1374141D" w14:textId="77777777" w:rsidTr="00953C8F">
        <w:trPr>
          <w:tblCellSpacing w:w="15" w:type="dxa"/>
          <w:jc w:val="center"/>
        </w:trPr>
        <w:tc>
          <w:tcPr>
            <w:tcW w:w="7477" w:type="dxa"/>
            <w:gridSpan w:val="3"/>
            <w:tcBorders>
              <w:top w:val="nil"/>
              <w:left w:val="nil"/>
              <w:bottom w:val="single" w:sz="6" w:space="0" w:color="000000"/>
              <w:right w:val="nil"/>
            </w:tcBorders>
            <w:tcMar>
              <w:top w:w="15" w:type="dxa"/>
              <w:left w:w="15" w:type="dxa"/>
              <w:bottom w:w="15" w:type="dxa"/>
              <w:right w:w="15" w:type="dxa"/>
            </w:tcMar>
            <w:vAlign w:val="center"/>
            <w:hideMark/>
          </w:tcPr>
          <w:p w14:paraId="37F37FA1" w14:textId="77777777" w:rsidR="00075714" w:rsidRPr="00075714" w:rsidRDefault="00075714" w:rsidP="00075714">
            <w:pPr>
              <w:spacing w:line="240" w:lineRule="auto"/>
              <w:contextualSpacing/>
              <w:rPr>
                <w:rFonts w:ascii="Times New Roman" w:eastAsia="Times New Roman" w:hAnsi="Times New Roman" w:cs="Times New Roman"/>
                <w:sz w:val="24"/>
                <w:szCs w:val="24"/>
              </w:rPr>
            </w:pPr>
          </w:p>
        </w:tc>
      </w:tr>
      <w:tr w:rsidR="00075714" w:rsidRPr="00ED67B7" w14:paraId="5F7DB746" w14:textId="77777777" w:rsidTr="00953C8F">
        <w:trPr>
          <w:tblCellSpacing w:w="15" w:type="dxa"/>
          <w:jc w:val="center"/>
        </w:trPr>
        <w:tc>
          <w:tcPr>
            <w:tcW w:w="7477" w:type="dxa"/>
            <w:gridSpan w:val="3"/>
            <w:tcMar>
              <w:top w:w="15" w:type="dxa"/>
              <w:left w:w="15" w:type="dxa"/>
              <w:bottom w:w="15" w:type="dxa"/>
              <w:right w:w="15" w:type="dxa"/>
            </w:tcMar>
            <w:vAlign w:val="center"/>
            <w:hideMark/>
          </w:tcPr>
          <w:p w14:paraId="67346118" w14:textId="232100ED" w:rsidR="00075714" w:rsidRPr="00044928" w:rsidRDefault="00044928" w:rsidP="00ED67B7">
            <w:pPr>
              <w:spacing w:line="240" w:lineRule="auto"/>
              <w:contextualSpacing/>
              <w:rPr>
                <w:rFonts w:ascii="Times New Roman" w:eastAsia="Times New Roman" w:hAnsi="Times New Roman" w:cs="Times New Roman"/>
                <w:sz w:val="24"/>
                <w:szCs w:val="24"/>
                <w:lang w:val="en-US"/>
              </w:rPr>
            </w:pPr>
            <w:r w:rsidRPr="00F238AF">
              <w:rPr>
                <w:rStyle w:val="Fremhv"/>
                <w:rFonts w:ascii="Times New Roman" w:eastAsia="Times New Roman" w:hAnsi="Times New Roman" w:cs="Times New Roman"/>
                <w:sz w:val="24"/>
                <w:szCs w:val="24"/>
                <w:lang w:val="en-US"/>
              </w:rPr>
              <w:t>Note:</w:t>
            </w:r>
            <w:r w:rsidRPr="00F238AF">
              <w:rPr>
                <w:rFonts w:ascii="Times New Roman" w:eastAsia="Times New Roman" w:hAnsi="Times New Roman" w:cs="Times New Roman"/>
                <w:sz w:val="24"/>
                <w:szCs w:val="24"/>
                <w:lang w:val="en-US"/>
              </w:rPr>
              <w:t xml:space="preserve"> </w:t>
            </w:r>
            <w:r w:rsidRPr="00F238AF">
              <w:rPr>
                <w:rStyle w:val="Fremhv"/>
                <w:rFonts w:ascii="Times New Roman" w:eastAsia="Times New Roman" w:hAnsi="Times New Roman" w:cs="Times New Roman"/>
                <w:sz w:val="24"/>
                <w:szCs w:val="24"/>
                <w:lang w:val="en-US"/>
              </w:rPr>
              <w:t>Robust standard errors with organized interest-level clustering in parentheses. *, ** and *** indicates statistical significance at the 10, 5 and 1 per</w:t>
            </w:r>
            <w:r w:rsidR="006410A4">
              <w:rPr>
                <w:rStyle w:val="Fremhv"/>
                <w:rFonts w:ascii="Times New Roman" w:eastAsia="Times New Roman" w:hAnsi="Times New Roman" w:cs="Times New Roman"/>
                <w:sz w:val="24"/>
                <w:szCs w:val="24"/>
                <w:lang w:val="en-US"/>
              </w:rPr>
              <w:t xml:space="preserve"> </w:t>
            </w:r>
            <w:r w:rsidRPr="00F238AF">
              <w:rPr>
                <w:rStyle w:val="Fremhv"/>
                <w:rFonts w:ascii="Times New Roman" w:eastAsia="Times New Roman" w:hAnsi="Times New Roman" w:cs="Times New Roman"/>
                <w:sz w:val="24"/>
                <w:szCs w:val="24"/>
                <w:lang w:val="en-US"/>
              </w:rPr>
              <w:t>cent levels. Depe</w:t>
            </w:r>
            <w:r>
              <w:rPr>
                <w:rStyle w:val="Fremhv"/>
                <w:rFonts w:ascii="Times New Roman" w:eastAsia="Times New Roman" w:hAnsi="Times New Roman" w:cs="Times New Roman"/>
                <w:sz w:val="24"/>
                <w:szCs w:val="24"/>
                <w:lang w:val="en-US"/>
              </w:rPr>
              <w:t>ndent variables: in column 1</w:t>
            </w:r>
            <w:r w:rsidR="00ED67B7">
              <w:rPr>
                <w:rStyle w:val="Fremhv"/>
                <w:rFonts w:ascii="Times New Roman" w:eastAsia="Times New Roman" w:hAnsi="Times New Roman" w:cs="Times New Roman"/>
                <w:sz w:val="24"/>
                <w:szCs w:val="24"/>
                <w:lang w:val="en-US"/>
              </w:rPr>
              <w:t>:</w:t>
            </w:r>
            <w:r>
              <w:rPr>
                <w:rStyle w:val="Fremhv"/>
                <w:rFonts w:ascii="Times New Roman" w:eastAsia="Times New Roman" w:hAnsi="Times New Roman" w:cs="Times New Roman"/>
                <w:sz w:val="24"/>
                <w:szCs w:val="24"/>
                <w:lang w:val="en-US"/>
              </w:rPr>
              <w:t xml:space="preserve"> the number of words in a subject description. In column 2</w:t>
            </w:r>
            <w:r w:rsidR="00ED67B7">
              <w:rPr>
                <w:rStyle w:val="Fremhv"/>
                <w:rFonts w:ascii="Times New Roman" w:eastAsia="Times New Roman" w:hAnsi="Times New Roman" w:cs="Times New Roman"/>
                <w:sz w:val="24"/>
                <w:szCs w:val="24"/>
                <w:lang w:val="en-US"/>
              </w:rPr>
              <w:t xml:space="preserve">: </w:t>
            </w:r>
            <w:r>
              <w:rPr>
                <w:rStyle w:val="Fremhv"/>
                <w:rFonts w:ascii="Times New Roman" w:eastAsia="Times New Roman" w:hAnsi="Times New Roman" w:cs="Times New Roman"/>
                <w:sz w:val="24"/>
                <w:szCs w:val="24"/>
                <w:lang w:val="en-US"/>
              </w:rPr>
              <w:t xml:space="preserve">the </w:t>
            </w:r>
            <w:r w:rsidR="001B7A23">
              <w:rPr>
                <w:rStyle w:val="Fremhv"/>
                <w:rFonts w:ascii="Times New Roman" w:eastAsia="Times New Roman" w:hAnsi="Times New Roman" w:cs="Times New Roman"/>
                <w:sz w:val="24"/>
                <w:szCs w:val="24"/>
                <w:lang w:val="en-US"/>
              </w:rPr>
              <w:t>type-token ratio</w:t>
            </w:r>
            <w:r w:rsidRPr="00044928">
              <w:rPr>
                <w:rStyle w:val="Fremhv"/>
                <w:rFonts w:ascii="Times New Roman" w:eastAsia="Times New Roman" w:hAnsi="Times New Roman" w:cs="Times New Roman"/>
                <w:sz w:val="24"/>
                <w:szCs w:val="24"/>
                <w:lang w:val="en-US"/>
              </w:rPr>
              <w:t>.</w:t>
            </w:r>
          </w:p>
        </w:tc>
      </w:tr>
    </w:tbl>
    <w:p w14:paraId="119D1CF5" w14:textId="442D3EB1" w:rsidR="00A16AFF" w:rsidRDefault="00A16AFF">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3F2591E4" w14:textId="69F4ECBB" w:rsidR="00C1456D" w:rsidRDefault="00A16AFF" w:rsidP="00736341">
      <w:pPr>
        <w:pStyle w:val="Overskrift1"/>
      </w:pPr>
      <w:bookmarkStart w:id="2" w:name="_Toc165452065"/>
      <w:r>
        <w:lastRenderedPageBreak/>
        <w:t xml:space="preserve">Appendix </w:t>
      </w:r>
      <w:r w:rsidR="00FE7441">
        <w:t>C</w:t>
      </w:r>
      <w:r w:rsidR="00C1456D">
        <w:t>: Alternative DiD Estimator</w:t>
      </w:r>
      <w:bookmarkEnd w:id="2"/>
    </w:p>
    <w:p w14:paraId="1D68F5D1" w14:textId="75E34A36" w:rsidR="0098413B" w:rsidRDefault="000A5816" w:rsidP="0004477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The fixed effects estimator of the difference-in-differences may be biased in the presence of staggered treatments and heterogeneous treatment effects over time. To make sure that our results are not driven by this, we estimate the difference-in-differences using the Imai et al</w:t>
      </w:r>
      <w:r w:rsidR="00653DD9">
        <w:rPr>
          <w:rFonts w:ascii="Times New Roman" w:hAnsi="Times New Roman" w:cs="Times New Roman"/>
          <w:sz w:val="24"/>
          <w:szCs w:val="24"/>
          <w:lang w:val="en-US"/>
        </w:rPr>
        <w:t xml:space="preserve">. </w:t>
      </w:r>
      <w:r w:rsidR="00653DD9">
        <w:rPr>
          <w:rFonts w:ascii="Times New Roman" w:hAnsi="Times New Roman" w:cs="Times New Roman"/>
          <w:sz w:val="24"/>
          <w:szCs w:val="24"/>
          <w:lang w:val="en-US"/>
        </w:rPr>
        <w:fldChar w:fldCharType="begin"/>
      </w:r>
      <w:r w:rsidR="00653DD9">
        <w:rPr>
          <w:rFonts w:ascii="Times New Roman" w:hAnsi="Times New Roman" w:cs="Times New Roman"/>
          <w:sz w:val="24"/>
          <w:szCs w:val="24"/>
          <w:lang w:val="en-US"/>
        </w:rPr>
        <w:instrText xml:space="preserve"> ADDIN EN.CITE &lt;EndNote&gt;&lt;Cite ExcludeAuth="1"&gt;&lt;Author&gt;Imai&lt;/Author&gt;&lt;Year&gt;forthcoming&lt;/Year&gt;&lt;RecNum&gt;4016&lt;/RecNum&gt;&lt;DisplayText&gt;(forthcoming)&lt;/DisplayText&gt;&lt;record&gt;&lt;rec-number&gt;4016&lt;/rec-number&gt;&lt;foreign-keys&gt;&lt;key app="EN" db-id="axppd9pt95aztberr96p2v25pfetvedp2vfv" timestamp="1633521230"&gt;4016&lt;/key&gt;&lt;/foreign-keys&gt;&lt;ref-type name="Journal Article"&gt;17&lt;/ref-type&gt;&lt;contributors&gt;&lt;authors&gt;&lt;author&gt;Kosuke Imai&lt;/author&gt;&lt;author&gt;In Song Kim&lt;/author&gt;&lt;author&gt;Erik H. Wang&lt;/author&gt;&lt;/authors&gt;&lt;/contributors&gt;&lt;titles&gt;&lt;title&gt;Matching methods for causal inference with time-series cross-sectional data&lt;/title&gt;&lt;secondary-title&gt;American Journal of Political Science&lt;/secondary-title&gt;&lt;/titles&gt;&lt;periodical&gt;&lt;full-title&gt;American Journal of Political Science&lt;/full-title&gt;&lt;/periodical&gt;&lt;dates&gt;&lt;year&gt;forthcoming&lt;/year&gt;&lt;/dates&gt;&lt;urls&gt;&lt;/urls&gt;&lt;/record&gt;&lt;/Cite&gt;&lt;/EndNote&gt;</w:instrText>
      </w:r>
      <w:r w:rsidR="00653DD9">
        <w:rPr>
          <w:rFonts w:ascii="Times New Roman" w:hAnsi="Times New Roman" w:cs="Times New Roman"/>
          <w:sz w:val="24"/>
          <w:szCs w:val="24"/>
          <w:lang w:val="en-US"/>
        </w:rPr>
        <w:fldChar w:fldCharType="separate"/>
      </w:r>
      <w:r w:rsidR="00653DD9">
        <w:rPr>
          <w:rFonts w:ascii="Times New Roman" w:hAnsi="Times New Roman" w:cs="Times New Roman"/>
          <w:noProof/>
          <w:sz w:val="24"/>
          <w:szCs w:val="24"/>
          <w:lang w:val="en-US"/>
        </w:rPr>
        <w:t>(forthcoming)</w:t>
      </w:r>
      <w:r w:rsidR="00653DD9">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estimator. This technique estimates a separate difference-in-differences for each treatment </w:t>
      </w:r>
      <w:proofErr w:type="gramStart"/>
      <w:r>
        <w:rPr>
          <w:rFonts w:ascii="Times New Roman" w:hAnsi="Times New Roman" w:cs="Times New Roman"/>
          <w:sz w:val="24"/>
          <w:szCs w:val="24"/>
          <w:lang w:val="en-US"/>
        </w:rPr>
        <w:t>event, and</w:t>
      </w:r>
      <w:proofErr w:type="gramEnd"/>
      <w:r>
        <w:rPr>
          <w:rFonts w:ascii="Times New Roman" w:hAnsi="Times New Roman" w:cs="Times New Roman"/>
          <w:sz w:val="24"/>
          <w:szCs w:val="24"/>
          <w:lang w:val="en-US"/>
        </w:rPr>
        <w:t xml:space="preserve"> selects a clean control group that has not yet been treated. After estimating each difference-in-difference, the technique averages them all into a few estimates that are allowed to vary over the treated period. In Figure </w:t>
      </w:r>
      <w:r w:rsidR="00626775">
        <w:rPr>
          <w:rFonts w:ascii="Times New Roman" w:hAnsi="Times New Roman" w:cs="Times New Roman"/>
          <w:sz w:val="24"/>
          <w:szCs w:val="24"/>
          <w:lang w:val="en-US"/>
        </w:rPr>
        <w:t>C</w:t>
      </w:r>
      <w:r>
        <w:rPr>
          <w:rFonts w:ascii="Times New Roman" w:hAnsi="Times New Roman" w:cs="Times New Roman"/>
          <w:sz w:val="24"/>
          <w:szCs w:val="24"/>
          <w:lang w:val="en-US"/>
        </w:rPr>
        <w:t xml:space="preserve">1, we apply this technique. </w:t>
      </w:r>
      <w:r w:rsidR="0098413B">
        <w:rPr>
          <w:rFonts w:ascii="Times New Roman" w:hAnsi="Times New Roman" w:cs="Times New Roman"/>
          <w:sz w:val="24"/>
          <w:szCs w:val="24"/>
          <w:lang w:val="en-US"/>
        </w:rPr>
        <w:t xml:space="preserve">The main concern is that staggered treatment timing will bias the fixed effects estimator. However, the Imai et al. </w:t>
      </w:r>
      <w:r w:rsidR="006B028F">
        <w:rPr>
          <w:rFonts w:ascii="Times New Roman" w:hAnsi="Times New Roman" w:cs="Times New Roman"/>
          <w:sz w:val="24"/>
          <w:szCs w:val="24"/>
          <w:lang w:val="en-US"/>
        </w:rPr>
        <w:t xml:space="preserve">estimator </w:t>
      </w:r>
      <w:r w:rsidR="0098413B">
        <w:rPr>
          <w:rFonts w:ascii="Times New Roman" w:hAnsi="Times New Roman" w:cs="Times New Roman"/>
          <w:sz w:val="24"/>
          <w:szCs w:val="24"/>
          <w:lang w:val="en-US"/>
        </w:rPr>
        <w:fldChar w:fldCharType="begin"/>
      </w:r>
      <w:r w:rsidR="0098413B">
        <w:rPr>
          <w:rFonts w:ascii="Times New Roman" w:hAnsi="Times New Roman" w:cs="Times New Roman"/>
          <w:sz w:val="24"/>
          <w:szCs w:val="24"/>
          <w:lang w:val="en-US"/>
        </w:rPr>
        <w:instrText xml:space="preserve"> ADDIN EN.CITE &lt;EndNote&gt;&lt;Cite ExcludeAuth="1"&gt;&lt;Author&gt;Imai&lt;/Author&gt;&lt;Year&gt;forthcoming&lt;/Year&gt;&lt;RecNum&gt;4016&lt;/RecNum&gt;&lt;DisplayText&gt;(forthcoming)&lt;/DisplayText&gt;&lt;record&gt;&lt;rec-number&gt;4016&lt;/rec-number&gt;&lt;foreign-keys&gt;&lt;key app="EN" db-id="axppd9pt95aztberr96p2v25pfetvedp2vfv" timestamp="1633521230"&gt;4016&lt;/key&gt;&lt;/foreign-keys&gt;&lt;ref-type name="Journal Article"&gt;17&lt;/ref-type&gt;&lt;contributors&gt;&lt;authors&gt;&lt;author&gt;Kosuke Imai&lt;/author&gt;&lt;author&gt;In Song Kim&lt;/author&gt;&lt;author&gt;Erik H. Wang&lt;/author&gt;&lt;/authors&gt;&lt;/contributors&gt;&lt;titles&gt;&lt;title&gt;Matching methods for causal inference with time-series cross-sectional data&lt;/title&gt;&lt;secondary-title&gt;American Journal of Political Science&lt;/secondary-title&gt;&lt;/titles&gt;&lt;periodical&gt;&lt;full-title&gt;American Journal of Political Science&lt;/full-title&gt;&lt;/periodical&gt;&lt;dates&gt;&lt;year&gt;forthcoming&lt;/year&gt;&lt;/dates&gt;&lt;urls&gt;&lt;/urls&gt;&lt;/record&gt;&lt;/Cite&gt;&lt;/EndNote&gt;</w:instrText>
      </w:r>
      <w:r w:rsidR="0098413B">
        <w:rPr>
          <w:rFonts w:ascii="Times New Roman" w:hAnsi="Times New Roman" w:cs="Times New Roman"/>
          <w:sz w:val="24"/>
          <w:szCs w:val="24"/>
          <w:lang w:val="en-US"/>
        </w:rPr>
        <w:fldChar w:fldCharType="separate"/>
      </w:r>
      <w:r w:rsidR="0098413B">
        <w:rPr>
          <w:rFonts w:ascii="Times New Roman" w:hAnsi="Times New Roman" w:cs="Times New Roman"/>
          <w:noProof/>
          <w:sz w:val="24"/>
          <w:szCs w:val="24"/>
          <w:lang w:val="en-US"/>
        </w:rPr>
        <w:t>(forthcoming)</w:t>
      </w:r>
      <w:r w:rsidR="0098413B">
        <w:rPr>
          <w:rFonts w:ascii="Times New Roman" w:hAnsi="Times New Roman" w:cs="Times New Roman"/>
          <w:sz w:val="24"/>
          <w:szCs w:val="24"/>
          <w:lang w:val="en-US"/>
        </w:rPr>
        <w:fldChar w:fldCharType="end"/>
      </w:r>
      <w:r w:rsidR="0098413B" w:rsidRPr="0098413B">
        <w:rPr>
          <w:rFonts w:ascii="Times New Roman" w:hAnsi="Times New Roman" w:cs="Times New Roman"/>
          <w:sz w:val="24"/>
          <w:szCs w:val="24"/>
          <w:lang w:val="en-US"/>
        </w:rPr>
        <w:t xml:space="preserve"> </w:t>
      </w:r>
      <w:r w:rsidR="0098413B">
        <w:rPr>
          <w:rFonts w:ascii="Times New Roman" w:hAnsi="Times New Roman" w:cs="Times New Roman"/>
          <w:sz w:val="24"/>
          <w:szCs w:val="24"/>
          <w:lang w:val="en-US"/>
        </w:rPr>
        <w:t>requires a lot more statistical power, since it estimates separate difference-in-differences for each treatment event.</w:t>
      </w:r>
      <w:r w:rsidR="006136CC">
        <w:rPr>
          <w:rFonts w:ascii="Times New Roman" w:hAnsi="Times New Roman" w:cs="Times New Roman"/>
          <w:sz w:val="24"/>
          <w:szCs w:val="24"/>
          <w:lang w:val="en-US"/>
        </w:rPr>
        <w:t xml:space="preserve"> Therefore</w:t>
      </w:r>
      <w:r w:rsidR="0098413B">
        <w:rPr>
          <w:rFonts w:ascii="Times New Roman" w:hAnsi="Times New Roman" w:cs="Times New Roman"/>
          <w:sz w:val="24"/>
          <w:szCs w:val="24"/>
          <w:lang w:val="en-US"/>
        </w:rPr>
        <w:t xml:space="preserve">, if the two techniques produce comparable estimates, one should prefer the fixed effects estimator, since the Imai et al. </w:t>
      </w:r>
      <w:r w:rsidR="0098413B">
        <w:rPr>
          <w:rFonts w:ascii="Times New Roman" w:hAnsi="Times New Roman" w:cs="Times New Roman"/>
          <w:sz w:val="24"/>
          <w:szCs w:val="24"/>
          <w:lang w:val="en-US"/>
        </w:rPr>
        <w:fldChar w:fldCharType="begin"/>
      </w:r>
      <w:r w:rsidR="0098413B">
        <w:rPr>
          <w:rFonts w:ascii="Times New Roman" w:hAnsi="Times New Roman" w:cs="Times New Roman"/>
          <w:sz w:val="24"/>
          <w:szCs w:val="24"/>
          <w:lang w:val="en-US"/>
        </w:rPr>
        <w:instrText xml:space="preserve"> ADDIN EN.CITE &lt;EndNote&gt;&lt;Cite ExcludeAuth="1"&gt;&lt;Author&gt;Imai&lt;/Author&gt;&lt;Year&gt;forthcoming&lt;/Year&gt;&lt;RecNum&gt;4016&lt;/RecNum&gt;&lt;DisplayText&gt;(forthcoming)&lt;/DisplayText&gt;&lt;record&gt;&lt;rec-number&gt;4016&lt;/rec-number&gt;&lt;foreign-keys&gt;&lt;key app="EN" db-id="axppd9pt95aztberr96p2v25pfetvedp2vfv" timestamp="1633521230"&gt;4016&lt;/key&gt;&lt;/foreign-keys&gt;&lt;ref-type name="Journal Article"&gt;17&lt;/ref-type&gt;&lt;contributors&gt;&lt;authors&gt;&lt;author&gt;Kosuke Imai&lt;/author&gt;&lt;author&gt;In Song Kim&lt;/author&gt;&lt;author&gt;Erik H. Wang&lt;/author&gt;&lt;/authors&gt;&lt;/contributors&gt;&lt;titles&gt;&lt;title&gt;Matching methods for causal inference with time-series cross-sectional data&lt;/title&gt;&lt;secondary-title&gt;American Journal of Political Science&lt;/secondary-title&gt;&lt;/titles&gt;&lt;periodical&gt;&lt;full-title&gt;American Journal of Political Science&lt;/full-title&gt;&lt;/periodical&gt;&lt;dates&gt;&lt;year&gt;forthcoming&lt;/year&gt;&lt;/dates&gt;&lt;urls&gt;&lt;/urls&gt;&lt;/record&gt;&lt;/Cite&gt;&lt;/EndNote&gt;</w:instrText>
      </w:r>
      <w:r w:rsidR="0098413B">
        <w:rPr>
          <w:rFonts w:ascii="Times New Roman" w:hAnsi="Times New Roman" w:cs="Times New Roman"/>
          <w:sz w:val="24"/>
          <w:szCs w:val="24"/>
          <w:lang w:val="en-US"/>
        </w:rPr>
        <w:fldChar w:fldCharType="separate"/>
      </w:r>
      <w:r w:rsidR="0098413B">
        <w:rPr>
          <w:rFonts w:ascii="Times New Roman" w:hAnsi="Times New Roman" w:cs="Times New Roman"/>
          <w:noProof/>
          <w:sz w:val="24"/>
          <w:szCs w:val="24"/>
          <w:lang w:val="en-US"/>
        </w:rPr>
        <w:t>(forthcoming)</w:t>
      </w:r>
      <w:r w:rsidR="0098413B">
        <w:rPr>
          <w:rFonts w:ascii="Times New Roman" w:hAnsi="Times New Roman" w:cs="Times New Roman"/>
          <w:sz w:val="24"/>
          <w:szCs w:val="24"/>
          <w:lang w:val="en-US"/>
        </w:rPr>
        <w:fldChar w:fldCharType="end"/>
      </w:r>
      <w:r w:rsidR="0098413B">
        <w:rPr>
          <w:rFonts w:ascii="Times New Roman" w:hAnsi="Times New Roman" w:cs="Times New Roman"/>
          <w:sz w:val="24"/>
          <w:szCs w:val="24"/>
          <w:lang w:val="en-US"/>
        </w:rPr>
        <w:t xml:space="preserve"> estimator will tend to be much less precise.</w:t>
      </w:r>
    </w:p>
    <w:p w14:paraId="7BE4439E" w14:textId="1E1B6E73" w:rsidR="0098413B" w:rsidRDefault="000A5816" w:rsidP="0004477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For comparison with our baseline results, we also present the estimate of the average effect throughout the treated period. In Panel A, we do not adjust for additional features besides matching exactly </w:t>
      </w:r>
      <w:proofErr w:type="spellStart"/>
      <w:r>
        <w:rPr>
          <w:rFonts w:ascii="Times New Roman" w:hAnsi="Times New Roman" w:cs="Times New Roman"/>
          <w:sz w:val="24"/>
          <w:szCs w:val="24"/>
          <w:lang w:val="en-US"/>
        </w:rPr>
        <w:t>on</w:t>
      </w:r>
      <w:proofErr w:type="spellEnd"/>
      <w:r>
        <w:rPr>
          <w:rFonts w:ascii="Times New Roman" w:hAnsi="Times New Roman" w:cs="Times New Roman"/>
          <w:sz w:val="24"/>
          <w:szCs w:val="24"/>
          <w:lang w:val="en-US"/>
        </w:rPr>
        <w:t xml:space="preserve"> year. Thereby, this specification is directly comparable to our baseline fixed effects models</w:t>
      </w:r>
      <w:r w:rsidR="00ED67B7">
        <w:rPr>
          <w:rFonts w:ascii="Times New Roman" w:hAnsi="Times New Roman" w:cs="Times New Roman"/>
          <w:sz w:val="24"/>
          <w:szCs w:val="24"/>
          <w:lang w:val="en-US"/>
        </w:rPr>
        <w:t xml:space="preserve"> in the paper</w:t>
      </w:r>
      <w:r>
        <w:rPr>
          <w:rFonts w:ascii="Times New Roman" w:hAnsi="Times New Roman" w:cs="Times New Roman"/>
          <w:sz w:val="24"/>
          <w:szCs w:val="24"/>
          <w:lang w:val="en-US"/>
        </w:rPr>
        <w:t xml:space="preserve">. </w:t>
      </w:r>
    </w:p>
    <w:p w14:paraId="70F10174" w14:textId="582B7100" w:rsidR="00E62E2E" w:rsidRDefault="000A5816" w:rsidP="0004477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As we can see, the estimate is very similar, indicating that the</w:t>
      </w:r>
      <w:r w:rsidR="00ED67B7">
        <w:rPr>
          <w:rFonts w:ascii="Times New Roman" w:hAnsi="Times New Roman" w:cs="Times New Roman"/>
          <w:sz w:val="24"/>
          <w:szCs w:val="24"/>
          <w:lang w:val="en-US"/>
        </w:rPr>
        <w:t xml:space="preserve"> results of the</w:t>
      </w:r>
      <w:r>
        <w:rPr>
          <w:rFonts w:ascii="Times New Roman" w:hAnsi="Times New Roman" w:cs="Times New Roman"/>
          <w:sz w:val="24"/>
          <w:szCs w:val="24"/>
          <w:lang w:val="en-US"/>
        </w:rPr>
        <w:t xml:space="preserve"> fixed effects regression are not biased by heterogeneous effects over time. The uncertainty in Figure </w:t>
      </w:r>
      <w:r w:rsidR="00626775">
        <w:rPr>
          <w:rFonts w:ascii="Times New Roman" w:hAnsi="Times New Roman" w:cs="Times New Roman"/>
          <w:sz w:val="24"/>
          <w:szCs w:val="24"/>
          <w:lang w:val="en-US"/>
        </w:rPr>
        <w:t>C</w:t>
      </w:r>
      <w:r>
        <w:rPr>
          <w:rFonts w:ascii="Times New Roman" w:hAnsi="Times New Roman" w:cs="Times New Roman"/>
          <w:sz w:val="24"/>
          <w:szCs w:val="24"/>
          <w:lang w:val="en-US"/>
        </w:rPr>
        <w:t xml:space="preserve">1 is much larger, however. </w:t>
      </w:r>
      <w:r w:rsidR="00866423">
        <w:rPr>
          <w:rFonts w:ascii="Times New Roman" w:hAnsi="Times New Roman" w:cs="Times New Roman"/>
          <w:sz w:val="24"/>
          <w:szCs w:val="24"/>
          <w:lang w:val="en-US"/>
        </w:rPr>
        <w:t>A feature of</w:t>
      </w:r>
      <w:r w:rsidR="00B16547">
        <w:rPr>
          <w:rFonts w:ascii="Times New Roman" w:hAnsi="Times New Roman" w:cs="Times New Roman"/>
          <w:sz w:val="24"/>
          <w:szCs w:val="24"/>
          <w:lang w:val="en-US"/>
        </w:rPr>
        <w:t xml:space="preserve"> the Imai et al (f</w:t>
      </w:r>
      <w:r w:rsidR="006B1E68">
        <w:rPr>
          <w:rFonts w:ascii="Times New Roman" w:hAnsi="Times New Roman" w:cs="Times New Roman"/>
          <w:sz w:val="24"/>
          <w:szCs w:val="24"/>
          <w:lang w:val="en-US"/>
        </w:rPr>
        <w:t>orthcoming</w:t>
      </w:r>
      <w:r w:rsidR="00866423">
        <w:rPr>
          <w:rFonts w:ascii="Times New Roman" w:hAnsi="Times New Roman" w:cs="Times New Roman"/>
          <w:sz w:val="24"/>
          <w:szCs w:val="24"/>
          <w:lang w:val="en-US"/>
        </w:rPr>
        <w:t xml:space="preserve">) technique is that it allows for flexibly matching on covariates. In Panel B, we use </w:t>
      </w:r>
      <w:proofErr w:type="spellStart"/>
      <w:r w:rsidR="00866423">
        <w:rPr>
          <w:rFonts w:ascii="Times New Roman" w:hAnsi="Times New Roman" w:cs="Times New Roman"/>
          <w:sz w:val="24"/>
          <w:szCs w:val="24"/>
          <w:lang w:val="en-US"/>
        </w:rPr>
        <w:t>Mahalanobis</w:t>
      </w:r>
      <w:proofErr w:type="spellEnd"/>
      <w:r w:rsidR="00866423">
        <w:rPr>
          <w:rFonts w:ascii="Times New Roman" w:hAnsi="Times New Roman" w:cs="Times New Roman"/>
          <w:sz w:val="24"/>
          <w:szCs w:val="24"/>
          <w:lang w:val="en-US"/>
        </w:rPr>
        <w:t xml:space="preserve"> distance to match on the pre-treatment dependent variable, and we also match exactly on the type of organized interest. This increases the estimates significantly.</w:t>
      </w:r>
      <w:r w:rsidR="00866423" w:rsidRPr="00866423">
        <w:rPr>
          <w:rFonts w:ascii="Times New Roman" w:hAnsi="Times New Roman" w:cs="Times New Roman"/>
          <w:sz w:val="24"/>
          <w:szCs w:val="24"/>
          <w:lang w:val="en-US"/>
        </w:rPr>
        <w:t xml:space="preserve"> </w:t>
      </w:r>
    </w:p>
    <w:p w14:paraId="1F5AA648" w14:textId="4952BFBF" w:rsidR="00C1456D" w:rsidRDefault="00866423" w:rsidP="0004477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Overall, this</w:t>
      </w:r>
      <w:r w:rsidR="00E62E2E">
        <w:rPr>
          <w:rFonts w:ascii="Times New Roman" w:hAnsi="Times New Roman" w:cs="Times New Roman"/>
          <w:sz w:val="24"/>
          <w:szCs w:val="24"/>
          <w:lang w:val="en-US"/>
        </w:rPr>
        <w:t xml:space="preserve"> analysis</w:t>
      </w:r>
      <w:r>
        <w:rPr>
          <w:rFonts w:ascii="Times New Roman" w:hAnsi="Times New Roman" w:cs="Times New Roman"/>
          <w:sz w:val="24"/>
          <w:szCs w:val="24"/>
          <w:lang w:val="en-US"/>
        </w:rPr>
        <w:t xml:space="preserve"> reassures us that our baseline fixed effects regressions provide reasonable estimates.</w:t>
      </w: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241FE9" w14:paraId="54FB6BC1" w14:textId="77777777" w:rsidTr="0083482C">
        <w:tc>
          <w:tcPr>
            <w:tcW w:w="9628" w:type="dxa"/>
          </w:tcPr>
          <w:p w14:paraId="73A9D273" w14:textId="77777777" w:rsidR="00241FE9" w:rsidRDefault="00241FE9" w:rsidP="00044777">
            <w:pPr>
              <w:spacing w:line="360" w:lineRule="auto"/>
              <w:rPr>
                <w:rFonts w:ascii="Times New Roman" w:hAnsi="Times New Roman" w:cs="Times New Roman"/>
                <w:sz w:val="24"/>
                <w:szCs w:val="24"/>
                <w:lang w:val="en-US"/>
              </w:rPr>
            </w:pPr>
            <w:r>
              <w:rPr>
                <w:noProof/>
                <w:lang w:eastAsia="da-DK"/>
              </w:rPr>
              <w:lastRenderedPageBreak/>
              <w:drawing>
                <wp:inline distT="0" distB="0" distL="0" distR="0" wp14:anchorId="15D5D8AD" wp14:editId="47E613D4">
                  <wp:extent cx="5590476" cy="4285714"/>
                  <wp:effectExtent l="0" t="0" r="0" b="635"/>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90476" cy="4285714"/>
                          </a:xfrm>
                          <a:prstGeom prst="rect">
                            <a:avLst/>
                          </a:prstGeom>
                        </pic:spPr>
                      </pic:pic>
                    </a:graphicData>
                  </a:graphic>
                </wp:inline>
              </w:drawing>
            </w:r>
          </w:p>
        </w:tc>
      </w:tr>
      <w:tr w:rsidR="00241FE9" w:rsidRPr="00742FCB" w14:paraId="5A3E2816" w14:textId="77777777" w:rsidTr="0083482C">
        <w:tc>
          <w:tcPr>
            <w:tcW w:w="9628" w:type="dxa"/>
          </w:tcPr>
          <w:p w14:paraId="4C61AD32" w14:textId="72901BF7" w:rsidR="00241FE9" w:rsidRPr="0083482C" w:rsidRDefault="0083482C" w:rsidP="006B028F">
            <w:pPr>
              <w:rPr>
                <w:rFonts w:ascii="Times New Roman" w:hAnsi="Times New Roman" w:cs="Times New Roman"/>
                <w:i/>
                <w:sz w:val="24"/>
                <w:szCs w:val="24"/>
                <w:lang w:val="en-US"/>
              </w:rPr>
            </w:pPr>
            <w:r>
              <w:rPr>
                <w:rFonts w:ascii="Times New Roman" w:hAnsi="Times New Roman" w:cs="Times New Roman"/>
                <w:b/>
                <w:sz w:val="24"/>
                <w:szCs w:val="24"/>
                <w:lang w:val="en-US"/>
              </w:rPr>
              <w:t xml:space="preserve">Figure </w:t>
            </w:r>
            <w:r w:rsidR="00FE7441">
              <w:rPr>
                <w:rFonts w:ascii="Times New Roman" w:hAnsi="Times New Roman" w:cs="Times New Roman"/>
                <w:b/>
                <w:sz w:val="24"/>
                <w:szCs w:val="24"/>
                <w:lang w:val="en-US"/>
              </w:rPr>
              <w:t>C</w:t>
            </w:r>
            <w:r>
              <w:rPr>
                <w:rFonts w:ascii="Times New Roman" w:hAnsi="Times New Roman" w:cs="Times New Roman"/>
                <w:b/>
                <w:sz w:val="24"/>
                <w:szCs w:val="24"/>
                <w:lang w:val="en-US"/>
              </w:rPr>
              <w:t xml:space="preserve">1: Robustness to Heterogeneous Effects over Time. </w:t>
            </w:r>
            <w:r>
              <w:rPr>
                <w:rFonts w:ascii="Times New Roman" w:hAnsi="Times New Roman" w:cs="Times New Roman"/>
                <w:i/>
                <w:sz w:val="24"/>
                <w:szCs w:val="24"/>
                <w:lang w:val="en-US"/>
              </w:rPr>
              <w:t>Note: The figure shows estimates from the Imai et al (</w:t>
            </w:r>
            <w:r w:rsidR="005B4536">
              <w:rPr>
                <w:rFonts w:ascii="Times New Roman" w:hAnsi="Times New Roman" w:cs="Times New Roman"/>
                <w:sz w:val="24"/>
                <w:szCs w:val="24"/>
                <w:lang w:val="en-US"/>
              </w:rPr>
              <w:t>Forthcoming</w:t>
            </w:r>
            <w:r>
              <w:rPr>
                <w:rFonts w:ascii="Times New Roman" w:hAnsi="Times New Roman" w:cs="Times New Roman"/>
                <w:i/>
                <w:sz w:val="24"/>
                <w:szCs w:val="24"/>
                <w:lang w:val="en-US"/>
              </w:rPr>
              <w:t xml:space="preserve">) DiD estimator. The dependent variable is a binary indicator of an agenda-setting meeting that month. Lines are 90% bootstrapped confidence intervals with clustering for organized interest. Both models match exactly </w:t>
            </w:r>
            <w:proofErr w:type="spellStart"/>
            <w:r>
              <w:rPr>
                <w:rFonts w:ascii="Times New Roman" w:hAnsi="Times New Roman" w:cs="Times New Roman"/>
                <w:i/>
                <w:sz w:val="24"/>
                <w:szCs w:val="24"/>
                <w:lang w:val="en-US"/>
              </w:rPr>
              <w:t>on</w:t>
            </w:r>
            <w:proofErr w:type="spellEnd"/>
            <w:r>
              <w:rPr>
                <w:rFonts w:ascii="Times New Roman" w:hAnsi="Times New Roman" w:cs="Times New Roman"/>
                <w:i/>
                <w:sz w:val="24"/>
                <w:szCs w:val="24"/>
                <w:lang w:val="en-US"/>
              </w:rPr>
              <w:t xml:space="preserve"> year. The model in Panel B uses </w:t>
            </w:r>
            <w:proofErr w:type="spellStart"/>
            <w:r>
              <w:rPr>
                <w:rFonts w:ascii="Times New Roman" w:hAnsi="Times New Roman" w:cs="Times New Roman"/>
                <w:i/>
                <w:sz w:val="24"/>
                <w:szCs w:val="24"/>
                <w:lang w:val="en-US"/>
              </w:rPr>
              <w:t>Mahalanobis</w:t>
            </w:r>
            <w:proofErr w:type="spellEnd"/>
            <w:r>
              <w:rPr>
                <w:rFonts w:ascii="Times New Roman" w:hAnsi="Times New Roman" w:cs="Times New Roman"/>
                <w:i/>
                <w:sz w:val="24"/>
                <w:szCs w:val="24"/>
                <w:lang w:val="en-US"/>
              </w:rPr>
              <w:t xml:space="preserve"> distance matching on the pre-treatment dependent variable </w:t>
            </w:r>
            <w:proofErr w:type="gramStart"/>
            <w:r>
              <w:rPr>
                <w:rFonts w:ascii="Times New Roman" w:hAnsi="Times New Roman" w:cs="Times New Roman"/>
                <w:i/>
                <w:sz w:val="24"/>
                <w:szCs w:val="24"/>
                <w:lang w:val="en-US"/>
              </w:rPr>
              <w:t>and also</w:t>
            </w:r>
            <w:proofErr w:type="gramEnd"/>
            <w:r>
              <w:rPr>
                <w:rFonts w:ascii="Times New Roman" w:hAnsi="Times New Roman" w:cs="Times New Roman"/>
                <w:i/>
                <w:sz w:val="24"/>
                <w:szCs w:val="24"/>
                <w:lang w:val="en-US"/>
              </w:rPr>
              <w:t xml:space="preserve"> matches exactly on type</w:t>
            </w:r>
            <w:r w:rsidR="00CC1D5B">
              <w:rPr>
                <w:rFonts w:ascii="Times New Roman" w:hAnsi="Times New Roman" w:cs="Times New Roman"/>
                <w:i/>
                <w:sz w:val="24"/>
                <w:szCs w:val="24"/>
                <w:lang w:val="en-US"/>
              </w:rPr>
              <w:t xml:space="preserve"> of organized interest</w:t>
            </w:r>
            <w:r>
              <w:rPr>
                <w:rFonts w:ascii="Times New Roman" w:hAnsi="Times New Roman" w:cs="Times New Roman"/>
                <w:i/>
                <w:sz w:val="24"/>
                <w:szCs w:val="24"/>
                <w:lang w:val="en-US"/>
              </w:rPr>
              <w:t>.</w:t>
            </w:r>
          </w:p>
        </w:tc>
      </w:tr>
    </w:tbl>
    <w:p w14:paraId="1D94B46D" w14:textId="3C3FAA68" w:rsidR="00241FE9" w:rsidRDefault="00241FE9" w:rsidP="00044777">
      <w:pPr>
        <w:spacing w:line="360" w:lineRule="auto"/>
        <w:rPr>
          <w:rFonts w:ascii="Times New Roman" w:hAnsi="Times New Roman" w:cs="Times New Roman"/>
          <w:sz w:val="24"/>
          <w:szCs w:val="24"/>
          <w:lang w:val="en-US"/>
        </w:rPr>
      </w:pPr>
    </w:p>
    <w:p w14:paraId="717931FE" w14:textId="517FD1C9" w:rsidR="00B71ECC" w:rsidRDefault="00B71ECC" w:rsidP="00044777">
      <w:pPr>
        <w:spacing w:line="360" w:lineRule="auto"/>
        <w:rPr>
          <w:rFonts w:ascii="Times New Roman" w:hAnsi="Times New Roman" w:cs="Times New Roman"/>
          <w:sz w:val="24"/>
          <w:szCs w:val="24"/>
          <w:lang w:val="en-US"/>
        </w:rPr>
      </w:pPr>
    </w:p>
    <w:p w14:paraId="2F9FF73E" w14:textId="26DCDC98" w:rsidR="00B71ECC" w:rsidRDefault="00B71ECC" w:rsidP="00044777">
      <w:pPr>
        <w:spacing w:line="360" w:lineRule="auto"/>
        <w:rPr>
          <w:rFonts w:ascii="Times New Roman" w:hAnsi="Times New Roman" w:cs="Times New Roman"/>
          <w:sz w:val="24"/>
          <w:szCs w:val="24"/>
          <w:lang w:val="en-US"/>
        </w:rPr>
      </w:pPr>
    </w:p>
    <w:p w14:paraId="0207693F" w14:textId="715D47F0" w:rsidR="00B71ECC" w:rsidRDefault="00B71ECC" w:rsidP="00044777">
      <w:pPr>
        <w:spacing w:line="360" w:lineRule="auto"/>
        <w:rPr>
          <w:rFonts w:ascii="Times New Roman" w:hAnsi="Times New Roman" w:cs="Times New Roman"/>
          <w:sz w:val="24"/>
          <w:szCs w:val="24"/>
          <w:lang w:val="en-US"/>
        </w:rPr>
      </w:pPr>
    </w:p>
    <w:p w14:paraId="229DA8EB" w14:textId="15660AFA" w:rsidR="00B71ECC" w:rsidRDefault="00B71ECC" w:rsidP="00044777">
      <w:pPr>
        <w:spacing w:line="360" w:lineRule="auto"/>
        <w:rPr>
          <w:rFonts w:ascii="Times New Roman" w:hAnsi="Times New Roman" w:cs="Times New Roman"/>
          <w:sz w:val="24"/>
          <w:szCs w:val="24"/>
          <w:lang w:val="en-US"/>
        </w:rPr>
      </w:pPr>
    </w:p>
    <w:p w14:paraId="06BFD6DD" w14:textId="08A29F0D" w:rsidR="00B71ECC" w:rsidRDefault="00B71ECC" w:rsidP="00044777">
      <w:pPr>
        <w:spacing w:line="360" w:lineRule="auto"/>
        <w:rPr>
          <w:rFonts w:ascii="Times New Roman" w:hAnsi="Times New Roman" w:cs="Times New Roman"/>
          <w:sz w:val="24"/>
          <w:szCs w:val="24"/>
          <w:lang w:val="en-US"/>
        </w:rPr>
      </w:pPr>
    </w:p>
    <w:p w14:paraId="61BC6321" w14:textId="1333C5AD" w:rsidR="00B71ECC" w:rsidRDefault="00B71ECC" w:rsidP="00044777">
      <w:pPr>
        <w:spacing w:line="360" w:lineRule="auto"/>
        <w:rPr>
          <w:rFonts w:ascii="Times New Roman" w:hAnsi="Times New Roman" w:cs="Times New Roman"/>
          <w:sz w:val="24"/>
          <w:szCs w:val="24"/>
          <w:lang w:val="en-US"/>
        </w:rPr>
      </w:pPr>
    </w:p>
    <w:p w14:paraId="44334BC6" w14:textId="7EEEC12B" w:rsidR="00B71ECC" w:rsidRDefault="00B71ECC" w:rsidP="00044777">
      <w:pPr>
        <w:spacing w:line="360" w:lineRule="auto"/>
        <w:rPr>
          <w:rFonts w:ascii="Times New Roman" w:hAnsi="Times New Roman" w:cs="Times New Roman"/>
          <w:sz w:val="24"/>
          <w:szCs w:val="24"/>
          <w:lang w:val="en-US"/>
        </w:rPr>
      </w:pPr>
    </w:p>
    <w:p w14:paraId="28759173" w14:textId="77777777" w:rsidR="00B71ECC" w:rsidRDefault="00B71ECC" w:rsidP="00044777">
      <w:pPr>
        <w:spacing w:line="360" w:lineRule="auto"/>
        <w:rPr>
          <w:rFonts w:ascii="Times New Roman" w:hAnsi="Times New Roman" w:cs="Times New Roman"/>
          <w:sz w:val="24"/>
          <w:szCs w:val="24"/>
          <w:lang w:val="en-US"/>
        </w:rPr>
      </w:pPr>
    </w:p>
    <w:p w14:paraId="4BBC6619" w14:textId="12A8C092" w:rsidR="00BB5110" w:rsidRDefault="00A16AFF" w:rsidP="00736341">
      <w:pPr>
        <w:pStyle w:val="Overskrift1"/>
      </w:pPr>
      <w:bookmarkStart w:id="3" w:name="_Toc165452066"/>
      <w:r>
        <w:lastRenderedPageBreak/>
        <w:t xml:space="preserve">Appendix </w:t>
      </w:r>
      <w:r w:rsidR="00FE7441">
        <w:t>D</w:t>
      </w:r>
      <w:r w:rsidR="00BB5110">
        <w:t>: Testing for Differential Pre-Treatment Trends</w:t>
      </w:r>
      <w:bookmarkEnd w:id="3"/>
    </w:p>
    <w:p w14:paraId="15A5A294" w14:textId="77777777" w:rsidR="00BB5110" w:rsidRDefault="00BB5110" w:rsidP="00BB511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The assumption of parallel trends is fundamentally untestable. However, if the trends prior to treatment are informative about the trends after treatment, we can use pre-treatment trends as a placebo. In that case, we want to investigate whether hiring a Commission revolver is related to differential trends in access before the hiring takes place.</w:t>
      </w:r>
    </w:p>
    <w:p w14:paraId="4B40DA83" w14:textId="1B44BB90" w:rsidR="00BB5110" w:rsidRDefault="00736986" w:rsidP="00BB5110">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To investigate this, in Table </w:t>
      </w:r>
      <w:r w:rsidR="00626775">
        <w:rPr>
          <w:rFonts w:ascii="Times New Roman" w:hAnsi="Times New Roman" w:cs="Times New Roman"/>
          <w:sz w:val="24"/>
          <w:szCs w:val="24"/>
          <w:lang w:val="en-US"/>
        </w:rPr>
        <w:t>D</w:t>
      </w:r>
      <w:r w:rsidR="00BB5110">
        <w:rPr>
          <w:rFonts w:ascii="Times New Roman" w:hAnsi="Times New Roman" w:cs="Times New Roman"/>
          <w:sz w:val="24"/>
          <w:szCs w:val="24"/>
          <w:lang w:val="en-US"/>
        </w:rPr>
        <w:t>1, we follow Angrist and Pischke</w:t>
      </w:r>
      <w:r w:rsidR="006B028F">
        <w:rPr>
          <w:rFonts w:ascii="Times New Roman" w:hAnsi="Times New Roman" w:cs="Times New Roman"/>
          <w:sz w:val="24"/>
          <w:szCs w:val="24"/>
          <w:lang w:val="en-US"/>
        </w:rPr>
        <w:t xml:space="preserve"> </w:t>
      </w:r>
      <w:r w:rsidR="006B028F">
        <w:rPr>
          <w:rFonts w:ascii="Times New Roman" w:hAnsi="Times New Roman" w:cs="Times New Roman"/>
          <w:sz w:val="24"/>
          <w:szCs w:val="24"/>
          <w:lang w:val="en-US"/>
        </w:rPr>
        <w:fldChar w:fldCharType="begin"/>
      </w:r>
      <w:r w:rsidR="006B028F">
        <w:rPr>
          <w:rFonts w:ascii="Times New Roman" w:hAnsi="Times New Roman" w:cs="Times New Roman"/>
          <w:sz w:val="24"/>
          <w:szCs w:val="24"/>
          <w:lang w:val="en-US"/>
        </w:rPr>
        <w:instrText xml:space="preserve"> ADDIN EN.CITE &lt;EndNote&gt;&lt;Cite ExcludeAuth="1"&gt;&lt;Author&gt;Angrist&lt;/Author&gt;&lt;Year&gt;2008&lt;/Year&gt;&lt;RecNum&gt;4017&lt;/RecNum&gt;&lt;DisplayText&gt;(2008)&lt;/DisplayText&gt;&lt;record&gt;&lt;rec-number&gt;4017&lt;/rec-number&gt;&lt;foreign-keys&gt;&lt;key app="EN" db-id="axppd9pt95aztberr96p2v25pfetvedp2vfv" timestamp="1633521291"&gt;4017&lt;/key&gt;&lt;/foreign-keys&gt;&lt;ref-type name="Book"&gt;6&lt;/ref-type&gt;&lt;contributors&gt;&lt;authors&gt;&lt;author&gt;Angrist, J.D.&lt;/author&gt;&lt;author&gt;J.S. Pischke&lt;/author&gt;&lt;/authors&gt;&lt;/contributors&gt;&lt;titles&gt;&lt;title&gt;Mostly harmless econometrics: An empiricist&amp;apos;s companion&lt;/title&gt;&lt;/titles&gt;&lt;dates&gt;&lt;year&gt;2008&lt;/year&gt;&lt;/dates&gt;&lt;pub-location&gt;Princeton&lt;/pub-location&gt;&lt;publisher&gt;Princeton University Press&lt;/publisher&gt;&lt;urls&gt;&lt;/urls&gt;&lt;/record&gt;&lt;/Cite&gt;&lt;/EndNote&gt;</w:instrText>
      </w:r>
      <w:r w:rsidR="006B028F">
        <w:rPr>
          <w:rFonts w:ascii="Times New Roman" w:hAnsi="Times New Roman" w:cs="Times New Roman"/>
          <w:sz w:val="24"/>
          <w:szCs w:val="24"/>
          <w:lang w:val="en-US"/>
        </w:rPr>
        <w:fldChar w:fldCharType="separate"/>
      </w:r>
      <w:r w:rsidR="006B028F">
        <w:rPr>
          <w:rFonts w:ascii="Times New Roman" w:hAnsi="Times New Roman" w:cs="Times New Roman"/>
          <w:noProof/>
          <w:sz w:val="24"/>
          <w:szCs w:val="24"/>
          <w:lang w:val="en-US"/>
        </w:rPr>
        <w:t>(2008)</w:t>
      </w:r>
      <w:r w:rsidR="006B028F">
        <w:rPr>
          <w:rFonts w:ascii="Times New Roman" w:hAnsi="Times New Roman" w:cs="Times New Roman"/>
          <w:sz w:val="24"/>
          <w:szCs w:val="24"/>
          <w:lang w:val="en-US"/>
        </w:rPr>
        <w:fldChar w:fldCharType="end"/>
      </w:r>
      <w:r w:rsidR="00BB5110">
        <w:rPr>
          <w:rFonts w:ascii="Times New Roman" w:hAnsi="Times New Roman" w:cs="Times New Roman"/>
          <w:sz w:val="24"/>
          <w:szCs w:val="24"/>
          <w:lang w:val="en-US"/>
        </w:rPr>
        <w:t xml:space="preserve"> and add </w:t>
      </w:r>
      <w:r>
        <w:rPr>
          <w:rFonts w:ascii="Times New Roman" w:hAnsi="Times New Roman" w:cs="Times New Roman"/>
          <w:sz w:val="24"/>
          <w:szCs w:val="24"/>
          <w:lang w:val="en-US"/>
        </w:rPr>
        <w:t xml:space="preserve">a </w:t>
      </w:r>
      <w:r w:rsidR="00BB5110">
        <w:rPr>
          <w:rFonts w:ascii="Times New Roman" w:hAnsi="Times New Roman" w:cs="Times New Roman"/>
          <w:sz w:val="24"/>
          <w:szCs w:val="24"/>
          <w:lang w:val="en-US"/>
        </w:rPr>
        <w:t>one</w:t>
      </w:r>
      <w:r w:rsidR="00621F47">
        <w:rPr>
          <w:rFonts w:ascii="Times New Roman" w:hAnsi="Times New Roman" w:cs="Times New Roman"/>
          <w:sz w:val="24"/>
          <w:szCs w:val="24"/>
          <w:lang w:val="en-US"/>
        </w:rPr>
        <w:t>-year</w:t>
      </w:r>
      <w:r>
        <w:rPr>
          <w:rFonts w:ascii="Times New Roman" w:hAnsi="Times New Roman" w:cs="Times New Roman"/>
          <w:sz w:val="24"/>
          <w:szCs w:val="24"/>
          <w:lang w:val="en-US"/>
        </w:rPr>
        <w:t xml:space="preserve"> lead</w:t>
      </w:r>
      <w:r w:rsidR="00BB5110">
        <w:rPr>
          <w:rFonts w:ascii="Times New Roman" w:hAnsi="Times New Roman" w:cs="Times New Roman"/>
          <w:sz w:val="24"/>
          <w:szCs w:val="24"/>
          <w:lang w:val="en-US"/>
        </w:rPr>
        <w:t xml:space="preserve"> to the treatment indicator for Commission </w:t>
      </w:r>
      <w:r>
        <w:rPr>
          <w:rFonts w:ascii="Times New Roman" w:hAnsi="Times New Roman" w:cs="Times New Roman"/>
          <w:sz w:val="24"/>
          <w:szCs w:val="24"/>
          <w:lang w:val="en-US"/>
        </w:rPr>
        <w:t>revolvers</w:t>
      </w:r>
      <w:r w:rsidR="00BB511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As we can see in Table </w:t>
      </w:r>
      <w:r w:rsidR="00626775">
        <w:rPr>
          <w:rFonts w:ascii="Times New Roman" w:hAnsi="Times New Roman" w:cs="Times New Roman"/>
          <w:sz w:val="24"/>
          <w:szCs w:val="24"/>
          <w:lang w:val="en-US"/>
        </w:rPr>
        <w:t>D</w:t>
      </w:r>
      <w:r w:rsidR="00BB5110">
        <w:rPr>
          <w:rFonts w:ascii="Times New Roman" w:hAnsi="Times New Roman" w:cs="Times New Roman"/>
          <w:sz w:val="24"/>
          <w:szCs w:val="24"/>
          <w:lang w:val="en-US"/>
        </w:rPr>
        <w:t xml:space="preserve">1, </w:t>
      </w:r>
      <w:r>
        <w:rPr>
          <w:rFonts w:ascii="Times New Roman" w:hAnsi="Times New Roman" w:cs="Times New Roman"/>
          <w:sz w:val="24"/>
          <w:szCs w:val="24"/>
          <w:lang w:val="en-US"/>
        </w:rPr>
        <w:t>we find no strong evidence of a differential pre-trend.</w:t>
      </w:r>
    </w:p>
    <w:tbl>
      <w:tblPr>
        <w:tblW w:w="0" w:type="auto"/>
        <w:jc w:val="center"/>
        <w:tblCellSpacing w:w="15" w:type="dxa"/>
        <w:tblLayout w:type="fixed"/>
        <w:tblLook w:val="04A0" w:firstRow="1" w:lastRow="0" w:firstColumn="1" w:lastColumn="0" w:noHBand="0" w:noVBand="1"/>
      </w:tblPr>
      <w:tblGrid>
        <w:gridCol w:w="3061"/>
        <w:gridCol w:w="1673"/>
        <w:gridCol w:w="2204"/>
      </w:tblGrid>
      <w:tr w:rsidR="00736986" w:rsidRPr="00742FCB" w14:paraId="1D502617" w14:textId="77777777" w:rsidTr="008F01F1">
        <w:trPr>
          <w:tblCellSpacing w:w="15" w:type="dxa"/>
          <w:jc w:val="center"/>
        </w:trPr>
        <w:tc>
          <w:tcPr>
            <w:tcW w:w="6878" w:type="dxa"/>
            <w:gridSpan w:val="3"/>
            <w:tcMar>
              <w:top w:w="15" w:type="dxa"/>
              <w:left w:w="15" w:type="dxa"/>
              <w:bottom w:w="15" w:type="dxa"/>
              <w:right w:w="15" w:type="dxa"/>
            </w:tcMar>
            <w:vAlign w:val="center"/>
            <w:hideMark/>
          </w:tcPr>
          <w:p w14:paraId="5DB9005F" w14:textId="1496A140" w:rsidR="00736986" w:rsidRPr="00736986" w:rsidRDefault="00FE7441" w:rsidP="00736986">
            <w:pPr>
              <w:spacing w:line="240" w:lineRule="auto"/>
              <w:contextualSpacing/>
              <w:jc w:val="center"/>
              <w:rPr>
                <w:rFonts w:ascii="Times New Roman" w:eastAsia="Times New Roman" w:hAnsi="Times New Roman" w:cs="Times New Roman"/>
                <w:sz w:val="24"/>
                <w:szCs w:val="24"/>
                <w:lang w:val="en-US"/>
              </w:rPr>
            </w:pPr>
            <w:r>
              <w:rPr>
                <w:rStyle w:val="Strk"/>
                <w:rFonts w:ascii="Times New Roman" w:eastAsia="Times New Roman" w:hAnsi="Times New Roman" w:cs="Times New Roman"/>
                <w:sz w:val="24"/>
                <w:szCs w:val="24"/>
                <w:lang w:val="en-US"/>
              </w:rPr>
              <w:t>D</w:t>
            </w:r>
            <w:r w:rsidR="00621F47">
              <w:rPr>
                <w:rStyle w:val="Strk"/>
                <w:rFonts w:ascii="Times New Roman" w:eastAsia="Times New Roman" w:hAnsi="Times New Roman" w:cs="Times New Roman"/>
                <w:sz w:val="24"/>
                <w:szCs w:val="24"/>
                <w:lang w:val="en-US"/>
              </w:rPr>
              <w:t xml:space="preserve">1: </w:t>
            </w:r>
            <w:r w:rsidR="00736986" w:rsidRPr="00736986">
              <w:rPr>
                <w:rStyle w:val="Strk"/>
                <w:rFonts w:ascii="Times New Roman" w:eastAsia="Times New Roman" w:hAnsi="Times New Roman" w:cs="Times New Roman"/>
                <w:sz w:val="24"/>
                <w:szCs w:val="24"/>
                <w:lang w:val="en-US"/>
              </w:rPr>
              <w:t>Hiring Former EU Official or Politician and Meeting Content</w:t>
            </w:r>
          </w:p>
        </w:tc>
      </w:tr>
      <w:tr w:rsidR="00736986" w:rsidRPr="00742FCB" w14:paraId="5F1F6893" w14:textId="77777777" w:rsidTr="008F01F1">
        <w:trPr>
          <w:tblCellSpacing w:w="15" w:type="dxa"/>
          <w:jc w:val="center"/>
        </w:trPr>
        <w:tc>
          <w:tcPr>
            <w:tcW w:w="6878" w:type="dxa"/>
            <w:gridSpan w:val="3"/>
            <w:tcBorders>
              <w:top w:val="nil"/>
              <w:left w:val="nil"/>
              <w:bottom w:val="single" w:sz="6" w:space="0" w:color="000000"/>
              <w:right w:val="nil"/>
            </w:tcBorders>
            <w:tcMar>
              <w:top w:w="15" w:type="dxa"/>
              <w:left w:w="15" w:type="dxa"/>
              <w:bottom w:w="15" w:type="dxa"/>
              <w:right w:w="15" w:type="dxa"/>
            </w:tcMar>
            <w:vAlign w:val="center"/>
            <w:hideMark/>
          </w:tcPr>
          <w:p w14:paraId="26D1F136" w14:textId="77777777" w:rsidR="00736986" w:rsidRPr="00736986" w:rsidRDefault="00736986" w:rsidP="00736986">
            <w:pPr>
              <w:spacing w:line="240" w:lineRule="auto"/>
              <w:contextualSpacing/>
              <w:rPr>
                <w:rFonts w:ascii="Times New Roman" w:eastAsia="Times New Roman" w:hAnsi="Times New Roman" w:cs="Times New Roman"/>
                <w:sz w:val="24"/>
                <w:szCs w:val="24"/>
                <w:lang w:val="en-US"/>
              </w:rPr>
            </w:pPr>
          </w:p>
        </w:tc>
      </w:tr>
      <w:tr w:rsidR="00736986" w:rsidRPr="00736986" w14:paraId="3FF9A0AE" w14:textId="77777777" w:rsidTr="008F01F1">
        <w:trPr>
          <w:tblCellSpacing w:w="15" w:type="dxa"/>
          <w:jc w:val="center"/>
        </w:trPr>
        <w:tc>
          <w:tcPr>
            <w:tcW w:w="3016" w:type="dxa"/>
            <w:tcMar>
              <w:top w:w="15" w:type="dxa"/>
              <w:left w:w="15" w:type="dxa"/>
              <w:bottom w:w="15" w:type="dxa"/>
              <w:right w:w="15" w:type="dxa"/>
            </w:tcMar>
            <w:vAlign w:val="center"/>
            <w:hideMark/>
          </w:tcPr>
          <w:p w14:paraId="52FBC5F0" w14:textId="77777777" w:rsidR="00736986" w:rsidRPr="00736986" w:rsidRDefault="00736986" w:rsidP="00736986">
            <w:pPr>
              <w:spacing w:line="240" w:lineRule="auto"/>
              <w:contextualSpacing/>
              <w:rPr>
                <w:rFonts w:ascii="Times New Roman" w:eastAsia="Times New Roman" w:hAnsi="Times New Roman" w:cs="Times New Roman"/>
                <w:sz w:val="24"/>
                <w:szCs w:val="24"/>
                <w:lang w:val="en-US"/>
              </w:rPr>
            </w:pPr>
          </w:p>
        </w:tc>
        <w:tc>
          <w:tcPr>
            <w:tcW w:w="3832" w:type="dxa"/>
            <w:gridSpan w:val="2"/>
            <w:tcMar>
              <w:top w:w="15" w:type="dxa"/>
              <w:left w:w="15" w:type="dxa"/>
              <w:bottom w:w="15" w:type="dxa"/>
              <w:right w:w="15" w:type="dxa"/>
            </w:tcMar>
            <w:vAlign w:val="center"/>
            <w:hideMark/>
          </w:tcPr>
          <w:p w14:paraId="1FE56FAA" w14:textId="77777777" w:rsidR="00736986" w:rsidRPr="00736986" w:rsidRDefault="00736986" w:rsidP="00736986">
            <w:pPr>
              <w:spacing w:line="240" w:lineRule="auto"/>
              <w:contextualSpacing/>
              <w:jc w:val="center"/>
              <w:rPr>
                <w:rFonts w:ascii="Times New Roman" w:eastAsia="Times New Roman" w:hAnsi="Times New Roman" w:cs="Times New Roman"/>
                <w:sz w:val="24"/>
                <w:szCs w:val="24"/>
              </w:rPr>
            </w:pPr>
            <w:r w:rsidRPr="00736986">
              <w:rPr>
                <w:rStyle w:val="Fremhv"/>
                <w:rFonts w:ascii="Times New Roman" w:eastAsia="Times New Roman" w:hAnsi="Times New Roman" w:cs="Times New Roman"/>
                <w:sz w:val="24"/>
                <w:szCs w:val="24"/>
              </w:rPr>
              <w:t>Dependent variable:</w:t>
            </w:r>
          </w:p>
        </w:tc>
      </w:tr>
      <w:tr w:rsidR="00736986" w:rsidRPr="00736986" w14:paraId="17C34493" w14:textId="77777777" w:rsidTr="008F01F1">
        <w:trPr>
          <w:tblCellSpacing w:w="15" w:type="dxa"/>
          <w:jc w:val="center"/>
        </w:trPr>
        <w:tc>
          <w:tcPr>
            <w:tcW w:w="3016" w:type="dxa"/>
            <w:tcMar>
              <w:top w:w="15" w:type="dxa"/>
              <w:left w:w="15" w:type="dxa"/>
              <w:bottom w:w="15" w:type="dxa"/>
              <w:right w:w="15" w:type="dxa"/>
            </w:tcMar>
            <w:vAlign w:val="center"/>
            <w:hideMark/>
          </w:tcPr>
          <w:p w14:paraId="6695F778" w14:textId="77777777" w:rsidR="00736986" w:rsidRPr="00736986" w:rsidRDefault="00736986" w:rsidP="00736986">
            <w:pPr>
              <w:spacing w:line="240" w:lineRule="auto"/>
              <w:contextualSpacing/>
              <w:rPr>
                <w:rFonts w:ascii="Times New Roman" w:eastAsia="Times New Roman" w:hAnsi="Times New Roman" w:cs="Times New Roman"/>
                <w:sz w:val="24"/>
                <w:szCs w:val="24"/>
              </w:rPr>
            </w:pPr>
          </w:p>
        </w:tc>
        <w:tc>
          <w:tcPr>
            <w:tcW w:w="3832" w:type="dxa"/>
            <w:gridSpan w:val="2"/>
            <w:tcBorders>
              <w:top w:val="nil"/>
              <w:left w:val="nil"/>
              <w:bottom w:val="single" w:sz="6" w:space="0" w:color="000000"/>
              <w:right w:val="nil"/>
            </w:tcBorders>
            <w:tcMar>
              <w:top w:w="15" w:type="dxa"/>
              <w:left w:w="15" w:type="dxa"/>
              <w:bottom w:w="15" w:type="dxa"/>
              <w:right w:w="15" w:type="dxa"/>
            </w:tcMar>
            <w:vAlign w:val="center"/>
            <w:hideMark/>
          </w:tcPr>
          <w:p w14:paraId="2243A2A4" w14:textId="77777777" w:rsidR="00736986" w:rsidRPr="00736986" w:rsidRDefault="00736986" w:rsidP="00736986">
            <w:pPr>
              <w:spacing w:line="240" w:lineRule="auto"/>
              <w:contextualSpacing/>
              <w:rPr>
                <w:rFonts w:ascii="Times New Roman" w:eastAsia="Times New Roman" w:hAnsi="Times New Roman" w:cs="Times New Roman"/>
                <w:sz w:val="24"/>
                <w:szCs w:val="24"/>
              </w:rPr>
            </w:pPr>
          </w:p>
        </w:tc>
      </w:tr>
      <w:tr w:rsidR="00736986" w:rsidRPr="00736986" w14:paraId="477DB208" w14:textId="77777777" w:rsidTr="008F01F1">
        <w:trPr>
          <w:tblCellSpacing w:w="15" w:type="dxa"/>
          <w:jc w:val="center"/>
        </w:trPr>
        <w:tc>
          <w:tcPr>
            <w:tcW w:w="3016" w:type="dxa"/>
            <w:tcMar>
              <w:top w:w="15" w:type="dxa"/>
              <w:left w:w="15" w:type="dxa"/>
              <w:bottom w:w="15" w:type="dxa"/>
              <w:right w:w="15" w:type="dxa"/>
            </w:tcMar>
            <w:vAlign w:val="center"/>
            <w:hideMark/>
          </w:tcPr>
          <w:p w14:paraId="392A6A75" w14:textId="77777777" w:rsidR="00736986" w:rsidRPr="00736986" w:rsidRDefault="00736986" w:rsidP="00736986">
            <w:pPr>
              <w:spacing w:line="240" w:lineRule="auto"/>
              <w:contextualSpacing/>
              <w:rPr>
                <w:rFonts w:ascii="Times New Roman" w:eastAsia="Times New Roman" w:hAnsi="Times New Roman" w:cs="Times New Roman"/>
                <w:sz w:val="24"/>
                <w:szCs w:val="24"/>
              </w:rPr>
            </w:pPr>
          </w:p>
        </w:tc>
        <w:tc>
          <w:tcPr>
            <w:tcW w:w="1643" w:type="dxa"/>
            <w:tcMar>
              <w:top w:w="15" w:type="dxa"/>
              <w:left w:w="15" w:type="dxa"/>
              <w:bottom w:w="15" w:type="dxa"/>
              <w:right w:w="15" w:type="dxa"/>
            </w:tcMar>
            <w:vAlign w:val="center"/>
            <w:hideMark/>
          </w:tcPr>
          <w:p w14:paraId="2B42E70B" w14:textId="77777777" w:rsidR="00736986" w:rsidRPr="00736986" w:rsidRDefault="00736986" w:rsidP="00736986">
            <w:pPr>
              <w:spacing w:line="240" w:lineRule="auto"/>
              <w:contextualSpacing/>
              <w:jc w:val="center"/>
              <w:rPr>
                <w:rFonts w:ascii="Times New Roman" w:eastAsia="Times New Roman" w:hAnsi="Times New Roman" w:cs="Times New Roman"/>
                <w:sz w:val="24"/>
                <w:szCs w:val="24"/>
              </w:rPr>
            </w:pPr>
            <w:r w:rsidRPr="00736986">
              <w:rPr>
                <w:rFonts w:ascii="Times New Roman" w:eastAsia="Times New Roman" w:hAnsi="Times New Roman" w:cs="Times New Roman"/>
                <w:sz w:val="24"/>
                <w:szCs w:val="24"/>
              </w:rPr>
              <w:t>Agenda-</w:t>
            </w:r>
            <w:proofErr w:type="spellStart"/>
            <w:r w:rsidRPr="00736986">
              <w:rPr>
                <w:rFonts w:ascii="Times New Roman" w:eastAsia="Times New Roman" w:hAnsi="Times New Roman" w:cs="Times New Roman"/>
                <w:sz w:val="24"/>
                <w:szCs w:val="24"/>
              </w:rPr>
              <w:t>Setting</w:t>
            </w:r>
            <w:proofErr w:type="spellEnd"/>
            <w:r w:rsidRPr="00736986">
              <w:rPr>
                <w:rFonts w:ascii="Times New Roman" w:eastAsia="Times New Roman" w:hAnsi="Times New Roman" w:cs="Times New Roman"/>
                <w:sz w:val="24"/>
                <w:szCs w:val="24"/>
              </w:rPr>
              <w:t>?</w:t>
            </w:r>
          </w:p>
        </w:tc>
        <w:tc>
          <w:tcPr>
            <w:tcW w:w="2159" w:type="dxa"/>
            <w:tcMar>
              <w:top w:w="15" w:type="dxa"/>
              <w:left w:w="15" w:type="dxa"/>
              <w:bottom w:w="15" w:type="dxa"/>
              <w:right w:w="15" w:type="dxa"/>
            </w:tcMar>
            <w:vAlign w:val="center"/>
            <w:hideMark/>
          </w:tcPr>
          <w:p w14:paraId="40A650FC" w14:textId="77777777" w:rsidR="00736986" w:rsidRPr="00736986" w:rsidRDefault="00736986" w:rsidP="00736986">
            <w:pPr>
              <w:spacing w:line="240" w:lineRule="auto"/>
              <w:contextualSpacing/>
              <w:jc w:val="center"/>
              <w:rPr>
                <w:rFonts w:ascii="Times New Roman" w:eastAsia="Times New Roman" w:hAnsi="Times New Roman" w:cs="Times New Roman"/>
                <w:sz w:val="24"/>
                <w:szCs w:val="24"/>
              </w:rPr>
            </w:pPr>
            <w:proofErr w:type="spellStart"/>
            <w:r w:rsidRPr="00736986">
              <w:rPr>
                <w:rFonts w:ascii="Times New Roman" w:eastAsia="Times New Roman" w:hAnsi="Times New Roman" w:cs="Times New Roman"/>
                <w:sz w:val="24"/>
                <w:szCs w:val="24"/>
              </w:rPr>
              <w:t>ln</w:t>
            </w:r>
            <w:proofErr w:type="spellEnd"/>
            <w:r w:rsidRPr="00736986">
              <w:rPr>
                <w:rFonts w:ascii="Times New Roman" w:eastAsia="Times New Roman" w:hAnsi="Times New Roman" w:cs="Times New Roman"/>
                <w:sz w:val="24"/>
                <w:szCs w:val="24"/>
              </w:rPr>
              <w:t xml:space="preserve"> Agenda-</w:t>
            </w:r>
            <w:proofErr w:type="spellStart"/>
            <w:r w:rsidRPr="00736986">
              <w:rPr>
                <w:rFonts w:ascii="Times New Roman" w:eastAsia="Times New Roman" w:hAnsi="Times New Roman" w:cs="Times New Roman"/>
                <w:sz w:val="24"/>
                <w:szCs w:val="24"/>
              </w:rPr>
              <w:t>Setting</w:t>
            </w:r>
            <w:proofErr w:type="spellEnd"/>
            <w:r w:rsidRPr="00736986">
              <w:rPr>
                <w:rFonts w:ascii="Times New Roman" w:eastAsia="Times New Roman" w:hAnsi="Times New Roman" w:cs="Times New Roman"/>
                <w:sz w:val="24"/>
                <w:szCs w:val="24"/>
              </w:rPr>
              <w:t xml:space="preserve"> +.5</w:t>
            </w:r>
          </w:p>
        </w:tc>
      </w:tr>
      <w:tr w:rsidR="00736986" w:rsidRPr="00736986" w14:paraId="4F85DA66" w14:textId="77777777" w:rsidTr="008F01F1">
        <w:trPr>
          <w:tblCellSpacing w:w="15" w:type="dxa"/>
          <w:jc w:val="center"/>
        </w:trPr>
        <w:tc>
          <w:tcPr>
            <w:tcW w:w="3016" w:type="dxa"/>
            <w:tcMar>
              <w:top w:w="15" w:type="dxa"/>
              <w:left w:w="15" w:type="dxa"/>
              <w:bottom w:w="15" w:type="dxa"/>
              <w:right w:w="15" w:type="dxa"/>
            </w:tcMar>
            <w:vAlign w:val="center"/>
            <w:hideMark/>
          </w:tcPr>
          <w:p w14:paraId="3C23B89E" w14:textId="77777777" w:rsidR="00736986" w:rsidRPr="00736986" w:rsidRDefault="00736986" w:rsidP="00736986">
            <w:pPr>
              <w:spacing w:line="240" w:lineRule="auto"/>
              <w:contextualSpacing/>
              <w:rPr>
                <w:rFonts w:ascii="Times New Roman" w:eastAsia="Times New Roman" w:hAnsi="Times New Roman" w:cs="Times New Roman"/>
                <w:sz w:val="24"/>
                <w:szCs w:val="24"/>
              </w:rPr>
            </w:pPr>
          </w:p>
        </w:tc>
        <w:tc>
          <w:tcPr>
            <w:tcW w:w="1643" w:type="dxa"/>
            <w:tcMar>
              <w:top w:w="15" w:type="dxa"/>
              <w:left w:w="15" w:type="dxa"/>
              <w:bottom w:w="15" w:type="dxa"/>
              <w:right w:w="15" w:type="dxa"/>
            </w:tcMar>
            <w:vAlign w:val="center"/>
            <w:hideMark/>
          </w:tcPr>
          <w:p w14:paraId="416E6BD3" w14:textId="77777777" w:rsidR="00736986" w:rsidRPr="00736986" w:rsidRDefault="00736986" w:rsidP="00736986">
            <w:pPr>
              <w:spacing w:line="240" w:lineRule="auto"/>
              <w:contextualSpacing/>
              <w:jc w:val="center"/>
              <w:rPr>
                <w:rFonts w:ascii="Times New Roman" w:eastAsia="Times New Roman" w:hAnsi="Times New Roman" w:cs="Times New Roman"/>
                <w:sz w:val="24"/>
                <w:szCs w:val="24"/>
              </w:rPr>
            </w:pPr>
            <w:r w:rsidRPr="00736986">
              <w:rPr>
                <w:rFonts w:ascii="Times New Roman" w:eastAsia="Times New Roman" w:hAnsi="Times New Roman" w:cs="Times New Roman"/>
                <w:sz w:val="24"/>
                <w:szCs w:val="24"/>
              </w:rPr>
              <w:t>(1)</w:t>
            </w:r>
          </w:p>
        </w:tc>
        <w:tc>
          <w:tcPr>
            <w:tcW w:w="2159" w:type="dxa"/>
            <w:tcMar>
              <w:top w:w="15" w:type="dxa"/>
              <w:left w:w="15" w:type="dxa"/>
              <w:bottom w:w="15" w:type="dxa"/>
              <w:right w:w="15" w:type="dxa"/>
            </w:tcMar>
            <w:vAlign w:val="center"/>
            <w:hideMark/>
          </w:tcPr>
          <w:p w14:paraId="442B631B" w14:textId="77777777" w:rsidR="00736986" w:rsidRPr="00736986" w:rsidRDefault="00736986" w:rsidP="00736986">
            <w:pPr>
              <w:spacing w:line="240" w:lineRule="auto"/>
              <w:contextualSpacing/>
              <w:jc w:val="center"/>
              <w:rPr>
                <w:rFonts w:ascii="Times New Roman" w:eastAsia="Times New Roman" w:hAnsi="Times New Roman" w:cs="Times New Roman"/>
                <w:sz w:val="24"/>
                <w:szCs w:val="24"/>
              </w:rPr>
            </w:pPr>
            <w:r w:rsidRPr="00736986">
              <w:rPr>
                <w:rFonts w:ascii="Times New Roman" w:eastAsia="Times New Roman" w:hAnsi="Times New Roman" w:cs="Times New Roman"/>
                <w:sz w:val="24"/>
                <w:szCs w:val="24"/>
              </w:rPr>
              <w:t>(2)</w:t>
            </w:r>
          </w:p>
        </w:tc>
      </w:tr>
      <w:tr w:rsidR="00736986" w:rsidRPr="00736986" w14:paraId="0B6EF07E" w14:textId="77777777" w:rsidTr="008F01F1">
        <w:trPr>
          <w:tblCellSpacing w:w="15" w:type="dxa"/>
          <w:jc w:val="center"/>
        </w:trPr>
        <w:tc>
          <w:tcPr>
            <w:tcW w:w="6878" w:type="dxa"/>
            <w:gridSpan w:val="3"/>
            <w:tcBorders>
              <w:top w:val="nil"/>
              <w:left w:val="nil"/>
              <w:bottom w:val="single" w:sz="6" w:space="0" w:color="000000"/>
              <w:right w:val="nil"/>
            </w:tcBorders>
            <w:tcMar>
              <w:top w:w="15" w:type="dxa"/>
              <w:left w:w="15" w:type="dxa"/>
              <w:bottom w:w="15" w:type="dxa"/>
              <w:right w:w="15" w:type="dxa"/>
            </w:tcMar>
            <w:vAlign w:val="center"/>
            <w:hideMark/>
          </w:tcPr>
          <w:p w14:paraId="5D1861DB" w14:textId="77777777" w:rsidR="00736986" w:rsidRPr="00736986" w:rsidRDefault="00736986" w:rsidP="00736986">
            <w:pPr>
              <w:spacing w:line="240" w:lineRule="auto"/>
              <w:contextualSpacing/>
              <w:rPr>
                <w:rFonts w:ascii="Times New Roman" w:eastAsia="Times New Roman" w:hAnsi="Times New Roman" w:cs="Times New Roman"/>
                <w:sz w:val="24"/>
                <w:szCs w:val="24"/>
              </w:rPr>
            </w:pPr>
          </w:p>
        </w:tc>
      </w:tr>
      <w:tr w:rsidR="00736986" w:rsidRPr="00736986" w14:paraId="30FBEFD3" w14:textId="77777777" w:rsidTr="008F01F1">
        <w:trPr>
          <w:tblCellSpacing w:w="15" w:type="dxa"/>
          <w:jc w:val="center"/>
        </w:trPr>
        <w:tc>
          <w:tcPr>
            <w:tcW w:w="3016" w:type="dxa"/>
            <w:tcMar>
              <w:top w:w="15" w:type="dxa"/>
              <w:left w:w="15" w:type="dxa"/>
              <w:bottom w:w="15" w:type="dxa"/>
              <w:right w:w="15" w:type="dxa"/>
            </w:tcMar>
            <w:vAlign w:val="center"/>
            <w:hideMark/>
          </w:tcPr>
          <w:p w14:paraId="3A0CD4C3" w14:textId="38E47D73" w:rsidR="00736986" w:rsidRPr="00621F47" w:rsidRDefault="00621F47" w:rsidP="008F01F1">
            <w:pPr>
              <w:spacing w:line="240" w:lineRule="auto"/>
              <w:contextualSpacing/>
              <w:rPr>
                <w:rFonts w:ascii="Times New Roman" w:eastAsia="Times New Roman" w:hAnsi="Times New Roman" w:cs="Times New Roman"/>
                <w:sz w:val="24"/>
                <w:szCs w:val="24"/>
                <w:vertAlign w:val="subscript"/>
              </w:rPr>
            </w:pPr>
            <w:proofErr w:type="spellStart"/>
            <w:r>
              <w:rPr>
                <w:rFonts w:ascii="Times New Roman" w:eastAsia="Times New Roman" w:hAnsi="Times New Roman" w:cs="Times New Roman"/>
                <w:sz w:val="24"/>
                <w:szCs w:val="24"/>
              </w:rPr>
              <w:t>Hire</w:t>
            </w:r>
            <w:proofErr w:type="spellEnd"/>
            <w:r>
              <w:rPr>
                <w:rFonts w:ascii="Times New Roman" w:eastAsia="Times New Roman" w:hAnsi="Times New Roman" w:cs="Times New Roman"/>
                <w:sz w:val="24"/>
                <w:szCs w:val="24"/>
              </w:rPr>
              <w:t xml:space="preserve"> </w:t>
            </w:r>
            <w:proofErr w:type="spellStart"/>
            <w:r w:rsidR="008F01F1">
              <w:rPr>
                <w:rFonts w:ascii="Times New Roman" w:eastAsia="Times New Roman" w:hAnsi="Times New Roman" w:cs="Times New Roman"/>
                <w:sz w:val="24"/>
                <w:szCs w:val="24"/>
              </w:rPr>
              <w:t>Commission</w:t>
            </w:r>
            <w:proofErr w:type="spellEnd"/>
            <w:r w:rsidR="008F01F1">
              <w:rPr>
                <w:rFonts w:ascii="Times New Roman" w:eastAsia="Times New Roman" w:hAnsi="Times New Roman" w:cs="Times New Roman"/>
                <w:sz w:val="24"/>
                <w:szCs w:val="24"/>
              </w:rPr>
              <w:t xml:space="preserve"> Revolver</w:t>
            </w:r>
            <w:r>
              <w:rPr>
                <w:rFonts w:ascii="Times New Roman" w:eastAsia="Times New Roman" w:hAnsi="Times New Roman" w:cs="Times New Roman"/>
                <w:sz w:val="24"/>
                <w:szCs w:val="24"/>
                <w:vertAlign w:val="subscript"/>
              </w:rPr>
              <w:t>+12</w:t>
            </w:r>
          </w:p>
        </w:tc>
        <w:tc>
          <w:tcPr>
            <w:tcW w:w="1643" w:type="dxa"/>
            <w:tcMar>
              <w:top w:w="15" w:type="dxa"/>
              <w:left w:w="15" w:type="dxa"/>
              <w:bottom w:w="15" w:type="dxa"/>
              <w:right w:w="15" w:type="dxa"/>
            </w:tcMar>
            <w:vAlign w:val="center"/>
            <w:hideMark/>
          </w:tcPr>
          <w:p w14:paraId="194AFF27" w14:textId="77777777" w:rsidR="00736986" w:rsidRPr="00736986" w:rsidRDefault="00736986" w:rsidP="00736986">
            <w:pPr>
              <w:spacing w:line="240" w:lineRule="auto"/>
              <w:contextualSpacing/>
              <w:jc w:val="center"/>
              <w:rPr>
                <w:rFonts w:ascii="Times New Roman" w:eastAsia="Times New Roman" w:hAnsi="Times New Roman" w:cs="Times New Roman"/>
                <w:sz w:val="24"/>
                <w:szCs w:val="24"/>
              </w:rPr>
            </w:pPr>
            <w:r w:rsidRPr="00736986">
              <w:rPr>
                <w:rFonts w:ascii="Times New Roman" w:eastAsia="Times New Roman" w:hAnsi="Times New Roman" w:cs="Times New Roman"/>
                <w:sz w:val="24"/>
                <w:szCs w:val="24"/>
              </w:rPr>
              <w:t>-0.084</w:t>
            </w:r>
          </w:p>
        </w:tc>
        <w:tc>
          <w:tcPr>
            <w:tcW w:w="2159" w:type="dxa"/>
            <w:tcMar>
              <w:top w:w="15" w:type="dxa"/>
              <w:left w:w="15" w:type="dxa"/>
              <w:bottom w:w="15" w:type="dxa"/>
              <w:right w:w="15" w:type="dxa"/>
            </w:tcMar>
            <w:vAlign w:val="center"/>
            <w:hideMark/>
          </w:tcPr>
          <w:p w14:paraId="6D2B4B7D" w14:textId="77777777" w:rsidR="00736986" w:rsidRPr="00736986" w:rsidRDefault="00736986" w:rsidP="00736986">
            <w:pPr>
              <w:spacing w:line="240" w:lineRule="auto"/>
              <w:contextualSpacing/>
              <w:jc w:val="center"/>
              <w:rPr>
                <w:rFonts w:ascii="Times New Roman" w:eastAsia="Times New Roman" w:hAnsi="Times New Roman" w:cs="Times New Roman"/>
                <w:sz w:val="24"/>
                <w:szCs w:val="24"/>
              </w:rPr>
            </w:pPr>
            <w:r w:rsidRPr="00736986">
              <w:rPr>
                <w:rFonts w:ascii="Times New Roman" w:eastAsia="Times New Roman" w:hAnsi="Times New Roman" w:cs="Times New Roman"/>
                <w:sz w:val="24"/>
                <w:szCs w:val="24"/>
              </w:rPr>
              <w:t>-0.095</w:t>
            </w:r>
          </w:p>
        </w:tc>
      </w:tr>
      <w:tr w:rsidR="00736986" w:rsidRPr="00736986" w14:paraId="22D43EF1" w14:textId="77777777" w:rsidTr="008F01F1">
        <w:trPr>
          <w:tblCellSpacing w:w="15" w:type="dxa"/>
          <w:jc w:val="center"/>
        </w:trPr>
        <w:tc>
          <w:tcPr>
            <w:tcW w:w="3016" w:type="dxa"/>
            <w:tcMar>
              <w:top w:w="15" w:type="dxa"/>
              <w:left w:w="15" w:type="dxa"/>
              <w:bottom w:w="15" w:type="dxa"/>
              <w:right w:w="15" w:type="dxa"/>
            </w:tcMar>
            <w:vAlign w:val="center"/>
            <w:hideMark/>
          </w:tcPr>
          <w:p w14:paraId="4C2C3D68" w14:textId="77777777" w:rsidR="00736986" w:rsidRPr="00736986" w:rsidRDefault="00736986" w:rsidP="00736986">
            <w:pPr>
              <w:spacing w:line="240" w:lineRule="auto"/>
              <w:contextualSpacing/>
              <w:rPr>
                <w:rFonts w:ascii="Times New Roman" w:eastAsia="Times New Roman" w:hAnsi="Times New Roman" w:cs="Times New Roman"/>
                <w:sz w:val="24"/>
                <w:szCs w:val="24"/>
              </w:rPr>
            </w:pPr>
          </w:p>
        </w:tc>
        <w:tc>
          <w:tcPr>
            <w:tcW w:w="1643" w:type="dxa"/>
            <w:tcMar>
              <w:top w:w="15" w:type="dxa"/>
              <w:left w:w="15" w:type="dxa"/>
              <w:bottom w:w="15" w:type="dxa"/>
              <w:right w:w="15" w:type="dxa"/>
            </w:tcMar>
            <w:vAlign w:val="center"/>
            <w:hideMark/>
          </w:tcPr>
          <w:p w14:paraId="583C8AC2" w14:textId="77777777" w:rsidR="00736986" w:rsidRPr="00736986" w:rsidRDefault="00736986" w:rsidP="00736986">
            <w:pPr>
              <w:spacing w:line="240" w:lineRule="auto"/>
              <w:contextualSpacing/>
              <w:jc w:val="center"/>
              <w:rPr>
                <w:rFonts w:ascii="Times New Roman" w:eastAsia="Times New Roman" w:hAnsi="Times New Roman" w:cs="Times New Roman"/>
                <w:sz w:val="24"/>
                <w:szCs w:val="24"/>
              </w:rPr>
            </w:pPr>
            <w:r w:rsidRPr="00736986">
              <w:rPr>
                <w:rFonts w:ascii="Times New Roman" w:eastAsia="Times New Roman" w:hAnsi="Times New Roman" w:cs="Times New Roman"/>
                <w:sz w:val="24"/>
                <w:szCs w:val="24"/>
              </w:rPr>
              <w:t>(0.105)</w:t>
            </w:r>
          </w:p>
        </w:tc>
        <w:tc>
          <w:tcPr>
            <w:tcW w:w="2159" w:type="dxa"/>
            <w:tcMar>
              <w:top w:w="15" w:type="dxa"/>
              <w:left w:w="15" w:type="dxa"/>
              <w:bottom w:w="15" w:type="dxa"/>
              <w:right w:w="15" w:type="dxa"/>
            </w:tcMar>
            <w:vAlign w:val="center"/>
            <w:hideMark/>
          </w:tcPr>
          <w:p w14:paraId="25A4155C" w14:textId="77777777" w:rsidR="00736986" w:rsidRPr="00736986" w:rsidRDefault="00736986" w:rsidP="00736986">
            <w:pPr>
              <w:spacing w:line="240" w:lineRule="auto"/>
              <w:contextualSpacing/>
              <w:jc w:val="center"/>
              <w:rPr>
                <w:rFonts w:ascii="Times New Roman" w:eastAsia="Times New Roman" w:hAnsi="Times New Roman" w:cs="Times New Roman"/>
                <w:sz w:val="24"/>
                <w:szCs w:val="24"/>
              </w:rPr>
            </w:pPr>
            <w:r w:rsidRPr="00736986">
              <w:rPr>
                <w:rFonts w:ascii="Times New Roman" w:eastAsia="Times New Roman" w:hAnsi="Times New Roman" w:cs="Times New Roman"/>
                <w:sz w:val="24"/>
                <w:szCs w:val="24"/>
              </w:rPr>
              <w:t>(0.115)</w:t>
            </w:r>
          </w:p>
        </w:tc>
      </w:tr>
      <w:tr w:rsidR="00736986" w:rsidRPr="00736986" w14:paraId="125B4334" w14:textId="77777777" w:rsidTr="008F01F1">
        <w:trPr>
          <w:tblCellSpacing w:w="15" w:type="dxa"/>
          <w:jc w:val="center"/>
        </w:trPr>
        <w:tc>
          <w:tcPr>
            <w:tcW w:w="3016" w:type="dxa"/>
            <w:tcMar>
              <w:top w:w="15" w:type="dxa"/>
              <w:left w:w="15" w:type="dxa"/>
              <w:bottom w:w="15" w:type="dxa"/>
              <w:right w:w="15" w:type="dxa"/>
            </w:tcMar>
            <w:vAlign w:val="center"/>
            <w:hideMark/>
          </w:tcPr>
          <w:p w14:paraId="437F7932" w14:textId="77777777" w:rsidR="00736986" w:rsidRPr="00736986" w:rsidRDefault="00736986" w:rsidP="00736986">
            <w:pPr>
              <w:spacing w:line="240" w:lineRule="auto"/>
              <w:contextualSpacing/>
              <w:rPr>
                <w:rFonts w:ascii="Times New Roman" w:eastAsia="Times New Roman" w:hAnsi="Times New Roman" w:cs="Times New Roman"/>
                <w:sz w:val="24"/>
                <w:szCs w:val="24"/>
              </w:rPr>
            </w:pPr>
          </w:p>
        </w:tc>
        <w:tc>
          <w:tcPr>
            <w:tcW w:w="1643" w:type="dxa"/>
            <w:tcMar>
              <w:top w:w="15" w:type="dxa"/>
              <w:left w:w="15" w:type="dxa"/>
              <w:bottom w:w="15" w:type="dxa"/>
              <w:right w:w="15" w:type="dxa"/>
            </w:tcMar>
            <w:vAlign w:val="center"/>
            <w:hideMark/>
          </w:tcPr>
          <w:p w14:paraId="0C593E3F" w14:textId="77777777" w:rsidR="00736986" w:rsidRPr="00736986" w:rsidRDefault="00736986" w:rsidP="00736986">
            <w:pPr>
              <w:spacing w:line="240" w:lineRule="auto"/>
              <w:contextualSpacing/>
              <w:rPr>
                <w:rFonts w:ascii="Times New Roman" w:eastAsia="Times New Roman" w:hAnsi="Times New Roman" w:cs="Times New Roman"/>
                <w:sz w:val="24"/>
                <w:szCs w:val="24"/>
              </w:rPr>
            </w:pPr>
          </w:p>
        </w:tc>
        <w:tc>
          <w:tcPr>
            <w:tcW w:w="2159" w:type="dxa"/>
            <w:tcMar>
              <w:top w:w="15" w:type="dxa"/>
              <w:left w:w="15" w:type="dxa"/>
              <w:bottom w:w="15" w:type="dxa"/>
              <w:right w:w="15" w:type="dxa"/>
            </w:tcMar>
            <w:vAlign w:val="center"/>
            <w:hideMark/>
          </w:tcPr>
          <w:p w14:paraId="56B5AA83" w14:textId="77777777" w:rsidR="00736986" w:rsidRPr="00736986" w:rsidRDefault="00736986" w:rsidP="00736986">
            <w:pPr>
              <w:spacing w:line="240" w:lineRule="auto"/>
              <w:contextualSpacing/>
              <w:rPr>
                <w:rFonts w:ascii="Times New Roman" w:eastAsia="Times New Roman" w:hAnsi="Times New Roman" w:cs="Times New Roman"/>
                <w:sz w:val="24"/>
                <w:szCs w:val="24"/>
              </w:rPr>
            </w:pPr>
          </w:p>
        </w:tc>
      </w:tr>
      <w:tr w:rsidR="00736986" w:rsidRPr="00736986" w14:paraId="4211D7D3" w14:textId="77777777" w:rsidTr="008F01F1">
        <w:trPr>
          <w:tblCellSpacing w:w="15" w:type="dxa"/>
          <w:jc w:val="center"/>
        </w:trPr>
        <w:tc>
          <w:tcPr>
            <w:tcW w:w="6878" w:type="dxa"/>
            <w:gridSpan w:val="3"/>
            <w:tcBorders>
              <w:top w:val="nil"/>
              <w:left w:val="nil"/>
              <w:bottom w:val="single" w:sz="6" w:space="0" w:color="000000"/>
              <w:right w:val="nil"/>
            </w:tcBorders>
            <w:tcMar>
              <w:top w:w="15" w:type="dxa"/>
              <w:left w:w="15" w:type="dxa"/>
              <w:bottom w:w="15" w:type="dxa"/>
              <w:right w:w="15" w:type="dxa"/>
            </w:tcMar>
            <w:vAlign w:val="center"/>
            <w:hideMark/>
          </w:tcPr>
          <w:p w14:paraId="522DCCAD" w14:textId="77777777" w:rsidR="00736986" w:rsidRPr="00736986" w:rsidRDefault="00736986" w:rsidP="00736986">
            <w:pPr>
              <w:spacing w:line="240" w:lineRule="auto"/>
              <w:contextualSpacing/>
              <w:rPr>
                <w:rFonts w:ascii="Times New Roman" w:eastAsia="Times New Roman" w:hAnsi="Times New Roman" w:cs="Times New Roman"/>
                <w:sz w:val="24"/>
                <w:szCs w:val="24"/>
              </w:rPr>
            </w:pPr>
          </w:p>
        </w:tc>
      </w:tr>
      <w:tr w:rsidR="00736986" w:rsidRPr="00736986" w14:paraId="300933E2" w14:textId="77777777" w:rsidTr="008F01F1">
        <w:trPr>
          <w:tblCellSpacing w:w="15" w:type="dxa"/>
          <w:jc w:val="center"/>
        </w:trPr>
        <w:tc>
          <w:tcPr>
            <w:tcW w:w="3016" w:type="dxa"/>
            <w:tcMar>
              <w:top w:w="15" w:type="dxa"/>
              <w:left w:w="15" w:type="dxa"/>
              <w:bottom w:w="15" w:type="dxa"/>
              <w:right w:w="15" w:type="dxa"/>
            </w:tcMar>
            <w:vAlign w:val="center"/>
            <w:hideMark/>
          </w:tcPr>
          <w:p w14:paraId="41917E5D" w14:textId="77777777" w:rsidR="00736986" w:rsidRPr="00736986" w:rsidRDefault="00736986" w:rsidP="00736986">
            <w:pPr>
              <w:spacing w:line="240" w:lineRule="auto"/>
              <w:contextualSpacing/>
              <w:rPr>
                <w:rFonts w:ascii="Times New Roman" w:eastAsia="Times New Roman" w:hAnsi="Times New Roman" w:cs="Times New Roman"/>
                <w:sz w:val="24"/>
                <w:szCs w:val="24"/>
              </w:rPr>
            </w:pPr>
            <w:proofErr w:type="spellStart"/>
            <w:r w:rsidRPr="00736986">
              <w:rPr>
                <w:rFonts w:ascii="Times New Roman" w:eastAsia="Times New Roman" w:hAnsi="Times New Roman" w:cs="Times New Roman"/>
                <w:sz w:val="24"/>
                <w:szCs w:val="24"/>
              </w:rPr>
              <w:t>Organized</w:t>
            </w:r>
            <w:proofErr w:type="spellEnd"/>
            <w:r w:rsidRPr="00736986">
              <w:rPr>
                <w:rFonts w:ascii="Times New Roman" w:eastAsia="Times New Roman" w:hAnsi="Times New Roman" w:cs="Times New Roman"/>
                <w:sz w:val="24"/>
                <w:szCs w:val="24"/>
              </w:rPr>
              <w:t xml:space="preserve"> </w:t>
            </w:r>
            <w:proofErr w:type="spellStart"/>
            <w:r w:rsidRPr="00736986">
              <w:rPr>
                <w:rFonts w:ascii="Times New Roman" w:eastAsia="Times New Roman" w:hAnsi="Times New Roman" w:cs="Times New Roman"/>
                <w:sz w:val="24"/>
                <w:szCs w:val="24"/>
              </w:rPr>
              <w:t>Interest</w:t>
            </w:r>
            <w:proofErr w:type="spellEnd"/>
            <w:r w:rsidRPr="00736986">
              <w:rPr>
                <w:rFonts w:ascii="Times New Roman" w:eastAsia="Times New Roman" w:hAnsi="Times New Roman" w:cs="Times New Roman"/>
                <w:sz w:val="24"/>
                <w:szCs w:val="24"/>
              </w:rPr>
              <w:t xml:space="preserve"> FE?</w:t>
            </w:r>
          </w:p>
        </w:tc>
        <w:tc>
          <w:tcPr>
            <w:tcW w:w="1643" w:type="dxa"/>
            <w:tcMar>
              <w:top w:w="15" w:type="dxa"/>
              <w:left w:w="15" w:type="dxa"/>
              <w:bottom w:w="15" w:type="dxa"/>
              <w:right w:w="15" w:type="dxa"/>
            </w:tcMar>
            <w:vAlign w:val="center"/>
            <w:hideMark/>
          </w:tcPr>
          <w:p w14:paraId="05A97EEB" w14:textId="77777777" w:rsidR="00736986" w:rsidRPr="00736986" w:rsidRDefault="00736986" w:rsidP="00736986">
            <w:pPr>
              <w:spacing w:line="240" w:lineRule="auto"/>
              <w:contextualSpacing/>
              <w:jc w:val="center"/>
              <w:rPr>
                <w:rFonts w:ascii="Times New Roman" w:eastAsia="Times New Roman" w:hAnsi="Times New Roman" w:cs="Times New Roman"/>
                <w:sz w:val="24"/>
                <w:szCs w:val="24"/>
              </w:rPr>
            </w:pPr>
            <w:r w:rsidRPr="00736986">
              <w:rPr>
                <w:rFonts w:ascii="Times New Roman" w:eastAsia="Times New Roman" w:hAnsi="Times New Roman" w:cs="Times New Roman"/>
                <w:sz w:val="24"/>
                <w:szCs w:val="24"/>
              </w:rPr>
              <w:t>Yes</w:t>
            </w:r>
          </w:p>
        </w:tc>
        <w:tc>
          <w:tcPr>
            <w:tcW w:w="2159" w:type="dxa"/>
            <w:tcMar>
              <w:top w:w="15" w:type="dxa"/>
              <w:left w:w="15" w:type="dxa"/>
              <w:bottom w:w="15" w:type="dxa"/>
              <w:right w:w="15" w:type="dxa"/>
            </w:tcMar>
            <w:vAlign w:val="center"/>
            <w:hideMark/>
          </w:tcPr>
          <w:p w14:paraId="5276BBA3" w14:textId="77777777" w:rsidR="00736986" w:rsidRPr="00736986" w:rsidRDefault="00736986" w:rsidP="00736986">
            <w:pPr>
              <w:spacing w:line="240" w:lineRule="auto"/>
              <w:contextualSpacing/>
              <w:jc w:val="center"/>
              <w:rPr>
                <w:rFonts w:ascii="Times New Roman" w:eastAsia="Times New Roman" w:hAnsi="Times New Roman" w:cs="Times New Roman"/>
                <w:sz w:val="24"/>
                <w:szCs w:val="24"/>
              </w:rPr>
            </w:pPr>
            <w:r w:rsidRPr="00736986">
              <w:rPr>
                <w:rFonts w:ascii="Times New Roman" w:eastAsia="Times New Roman" w:hAnsi="Times New Roman" w:cs="Times New Roman"/>
                <w:sz w:val="24"/>
                <w:szCs w:val="24"/>
              </w:rPr>
              <w:t>Yes</w:t>
            </w:r>
          </w:p>
        </w:tc>
      </w:tr>
      <w:tr w:rsidR="00736986" w:rsidRPr="00736986" w14:paraId="6520AC80" w14:textId="77777777" w:rsidTr="008F01F1">
        <w:trPr>
          <w:tblCellSpacing w:w="15" w:type="dxa"/>
          <w:jc w:val="center"/>
        </w:trPr>
        <w:tc>
          <w:tcPr>
            <w:tcW w:w="3016" w:type="dxa"/>
            <w:tcMar>
              <w:top w:w="15" w:type="dxa"/>
              <w:left w:w="15" w:type="dxa"/>
              <w:bottom w:w="15" w:type="dxa"/>
              <w:right w:w="15" w:type="dxa"/>
            </w:tcMar>
            <w:vAlign w:val="center"/>
            <w:hideMark/>
          </w:tcPr>
          <w:p w14:paraId="6C182C82" w14:textId="77777777" w:rsidR="00736986" w:rsidRPr="00736986" w:rsidRDefault="00736986" w:rsidP="00736986">
            <w:pPr>
              <w:spacing w:line="240" w:lineRule="auto"/>
              <w:contextualSpacing/>
              <w:rPr>
                <w:rFonts w:ascii="Times New Roman" w:eastAsia="Times New Roman" w:hAnsi="Times New Roman" w:cs="Times New Roman"/>
                <w:sz w:val="24"/>
                <w:szCs w:val="24"/>
              </w:rPr>
            </w:pPr>
            <w:proofErr w:type="spellStart"/>
            <w:r w:rsidRPr="00736986">
              <w:rPr>
                <w:rFonts w:ascii="Times New Roman" w:eastAsia="Times New Roman" w:hAnsi="Times New Roman" w:cs="Times New Roman"/>
                <w:sz w:val="24"/>
                <w:szCs w:val="24"/>
              </w:rPr>
              <w:t>Month</w:t>
            </w:r>
            <w:proofErr w:type="spellEnd"/>
            <w:r w:rsidRPr="00736986">
              <w:rPr>
                <w:rFonts w:ascii="Times New Roman" w:eastAsia="Times New Roman" w:hAnsi="Times New Roman" w:cs="Times New Roman"/>
                <w:sz w:val="24"/>
                <w:szCs w:val="24"/>
              </w:rPr>
              <w:t xml:space="preserve"> FE?</w:t>
            </w:r>
          </w:p>
        </w:tc>
        <w:tc>
          <w:tcPr>
            <w:tcW w:w="1643" w:type="dxa"/>
            <w:tcMar>
              <w:top w:w="15" w:type="dxa"/>
              <w:left w:w="15" w:type="dxa"/>
              <w:bottom w:w="15" w:type="dxa"/>
              <w:right w:w="15" w:type="dxa"/>
            </w:tcMar>
            <w:vAlign w:val="center"/>
            <w:hideMark/>
          </w:tcPr>
          <w:p w14:paraId="76705509" w14:textId="77777777" w:rsidR="00736986" w:rsidRPr="00736986" w:rsidRDefault="00736986" w:rsidP="00736986">
            <w:pPr>
              <w:spacing w:line="240" w:lineRule="auto"/>
              <w:contextualSpacing/>
              <w:jc w:val="center"/>
              <w:rPr>
                <w:rFonts w:ascii="Times New Roman" w:eastAsia="Times New Roman" w:hAnsi="Times New Roman" w:cs="Times New Roman"/>
                <w:sz w:val="24"/>
                <w:szCs w:val="24"/>
              </w:rPr>
            </w:pPr>
            <w:r w:rsidRPr="00736986">
              <w:rPr>
                <w:rFonts w:ascii="Times New Roman" w:eastAsia="Times New Roman" w:hAnsi="Times New Roman" w:cs="Times New Roman"/>
                <w:sz w:val="24"/>
                <w:szCs w:val="24"/>
              </w:rPr>
              <w:t>Yes</w:t>
            </w:r>
          </w:p>
        </w:tc>
        <w:tc>
          <w:tcPr>
            <w:tcW w:w="2159" w:type="dxa"/>
            <w:tcMar>
              <w:top w:w="15" w:type="dxa"/>
              <w:left w:w="15" w:type="dxa"/>
              <w:bottom w:w="15" w:type="dxa"/>
              <w:right w:w="15" w:type="dxa"/>
            </w:tcMar>
            <w:vAlign w:val="center"/>
            <w:hideMark/>
          </w:tcPr>
          <w:p w14:paraId="4E7B23FE" w14:textId="77777777" w:rsidR="00736986" w:rsidRPr="00736986" w:rsidRDefault="00736986" w:rsidP="00736986">
            <w:pPr>
              <w:spacing w:line="240" w:lineRule="auto"/>
              <w:contextualSpacing/>
              <w:jc w:val="center"/>
              <w:rPr>
                <w:rFonts w:ascii="Times New Roman" w:eastAsia="Times New Roman" w:hAnsi="Times New Roman" w:cs="Times New Roman"/>
                <w:sz w:val="24"/>
                <w:szCs w:val="24"/>
              </w:rPr>
            </w:pPr>
            <w:r w:rsidRPr="00736986">
              <w:rPr>
                <w:rFonts w:ascii="Times New Roman" w:eastAsia="Times New Roman" w:hAnsi="Times New Roman" w:cs="Times New Roman"/>
                <w:sz w:val="24"/>
                <w:szCs w:val="24"/>
              </w:rPr>
              <w:t>Yes</w:t>
            </w:r>
          </w:p>
        </w:tc>
      </w:tr>
      <w:tr w:rsidR="00736986" w:rsidRPr="00736986" w14:paraId="2A6A6276" w14:textId="77777777" w:rsidTr="008F01F1">
        <w:trPr>
          <w:tblCellSpacing w:w="15" w:type="dxa"/>
          <w:jc w:val="center"/>
        </w:trPr>
        <w:tc>
          <w:tcPr>
            <w:tcW w:w="3016" w:type="dxa"/>
            <w:tcMar>
              <w:top w:w="15" w:type="dxa"/>
              <w:left w:w="15" w:type="dxa"/>
              <w:bottom w:w="15" w:type="dxa"/>
              <w:right w:w="15" w:type="dxa"/>
            </w:tcMar>
            <w:vAlign w:val="center"/>
            <w:hideMark/>
          </w:tcPr>
          <w:p w14:paraId="3186938D" w14:textId="77777777" w:rsidR="00736986" w:rsidRPr="00736986" w:rsidRDefault="00736986" w:rsidP="00736986">
            <w:pPr>
              <w:spacing w:line="240" w:lineRule="auto"/>
              <w:contextualSpacing/>
              <w:rPr>
                <w:rFonts w:ascii="Times New Roman" w:eastAsia="Times New Roman" w:hAnsi="Times New Roman" w:cs="Times New Roman"/>
                <w:sz w:val="24"/>
                <w:szCs w:val="24"/>
                <w:lang w:val="en-US"/>
              </w:rPr>
            </w:pPr>
            <w:r w:rsidRPr="00736986">
              <w:rPr>
                <w:rFonts w:ascii="Times New Roman" w:eastAsia="Times New Roman" w:hAnsi="Times New Roman" w:cs="Times New Roman"/>
                <w:sz w:val="24"/>
                <w:szCs w:val="24"/>
                <w:lang w:val="en-US"/>
              </w:rPr>
              <w:t>Organized Interest X Year FE?</w:t>
            </w:r>
          </w:p>
        </w:tc>
        <w:tc>
          <w:tcPr>
            <w:tcW w:w="1643" w:type="dxa"/>
            <w:tcMar>
              <w:top w:w="15" w:type="dxa"/>
              <w:left w:w="15" w:type="dxa"/>
              <w:bottom w:w="15" w:type="dxa"/>
              <w:right w:w="15" w:type="dxa"/>
            </w:tcMar>
            <w:vAlign w:val="center"/>
            <w:hideMark/>
          </w:tcPr>
          <w:p w14:paraId="12D75507" w14:textId="77777777" w:rsidR="00736986" w:rsidRPr="00736986" w:rsidRDefault="00736986" w:rsidP="00736986">
            <w:pPr>
              <w:spacing w:line="240" w:lineRule="auto"/>
              <w:contextualSpacing/>
              <w:jc w:val="center"/>
              <w:rPr>
                <w:rFonts w:ascii="Times New Roman" w:eastAsia="Times New Roman" w:hAnsi="Times New Roman" w:cs="Times New Roman"/>
                <w:sz w:val="24"/>
                <w:szCs w:val="24"/>
              </w:rPr>
            </w:pPr>
            <w:r w:rsidRPr="00736986">
              <w:rPr>
                <w:rFonts w:ascii="Times New Roman" w:eastAsia="Times New Roman" w:hAnsi="Times New Roman" w:cs="Times New Roman"/>
                <w:sz w:val="24"/>
                <w:szCs w:val="24"/>
              </w:rPr>
              <w:t>Yes</w:t>
            </w:r>
          </w:p>
        </w:tc>
        <w:tc>
          <w:tcPr>
            <w:tcW w:w="2159" w:type="dxa"/>
            <w:tcMar>
              <w:top w:w="15" w:type="dxa"/>
              <w:left w:w="15" w:type="dxa"/>
              <w:bottom w:w="15" w:type="dxa"/>
              <w:right w:w="15" w:type="dxa"/>
            </w:tcMar>
            <w:vAlign w:val="center"/>
            <w:hideMark/>
          </w:tcPr>
          <w:p w14:paraId="69E5A7FC" w14:textId="77777777" w:rsidR="00736986" w:rsidRPr="00736986" w:rsidRDefault="00736986" w:rsidP="00736986">
            <w:pPr>
              <w:spacing w:line="240" w:lineRule="auto"/>
              <w:contextualSpacing/>
              <w:jc w:val="center"/>
              <w:rPr>
                <w:rFonts w:ascii="Times New Roman" w:eastAsia="Times New Roman" w:hAnsi="Times New Roman" w:cs="Times New Roman"/>
                <w:sz w:val="24"/>
                <w:szCs w:val="24"/>
              </w:rPr>
            </w:pPr>
            <w:r w:rsidRPr="00736986">
              <w:rPr>
                <w:rFonts w:ascii="Times New Roman" w:eastAsia="Times New Roman" w:hAnsi="Times New Roman" w:cs="Times New Roman"/>
                <w:sz w:val="24"/>
                <w:szCs w:val="24"/>
              </w:rPr>
              <w:t>Yes</w:t>
            </w:r>
          </w:p>
        </w:tc>
      </w:tr>
      <w:tr w:rsidR="00736986" w:rsidRPr="00736986" w14:paraId="0CBE00F0" w14:textId="77777777" w:rsidTr="008F01F1">
        <w:trPr>
          <w:tblCellSpacing w:w="15" w:type="dxa"/>
          <w:jc w:val="center"/>
        </w:trPr>
        <w:tc>
          <w:tcPr>
            <w:tcW w:w="3016" w:type="dxa"/>
            <w:tcMar>
              <w:top w:w="15" w:type="dxa"/>
              <w:left w:w="15" w:type="dxa"/>
              <w:bottom w:w="15" w:type="dxa"/>
              <w:right w:w="15" w:type="dxa"/>
            </w:tcMar>
            <w:vAlign w:val="center"/>
            <w:hideMark/>
          </w:tcPr>
          <w:p w14:paraId="4E5022A1" w14:textId="77777777" w:rsidR="00736986" w:rsidRPr="00736986" w:rsidRDefault="00736986" w:rsidP="00736986">
            <w:pPr>
              <w:spacing w:line="240" w:lineRule="auto"/>
              <w:contextualSpacing/>
              <w:rPr>
                <w:rFonts w:ascii="Times New Roman" w:eastAsia="Times New Roman" w:hAnsi="Times New Roman" w:cs="Times New Roman"/>
                <w:sz w:val="24"/>
                <w:szCs w:val="24"/>
              </w:rPr>
            </w:pPr>
            <w:r w:rsidRPr="00736986">
              <w:rPr>
                <w:rFonts w:ascii="Times New Roman" w:eastAsia="Times New Roman" w:hAnsi="Times New Roman" w:cs="Times New Roman"/>
                <w:sz w:val="24"/>
                <w:szCs w:val="24"/>
              </w:rPr>
              <w:t>Observations</w:t>
            </w:r>
          </w:p>
        </w:tc>
        <w:tc>
          <w:tcPr>
            <w:tcW w:w="1643" w:type="dxa"/>
            <w:tcMar>
              <w:top w:w="15" w:type="dxa"/>
              <w:left w:w="15" w:type="dxa"/>
              <w:bottom w:w="15" w:type="dxa"/>
              <w:right w:w="15" w:type="dxa"/>
            </w:tcMar>
            <w:vAlign w:val="center"/>
            <w:hideMark/>
          </w:tcPr>
          <w:p w14:paraId="734D6B8D" w14:textId="77777777" w:rsidR="00736986" w:rsidRPr="00736986" w:rsidRDefault="00736986" w:rsidP="00736986">
            <w:pPr>
              <w:spacing w:line="240" w:lineRule="auto"/>
              <w:contextualSpacing/>
              <w:jc w:val="center"/>
              <w:rPr>
                <w:rFonts w:ascii="Times New Roman" w:eastAsia="Times New Roman" w:hAnsi="Times New Roman" w:cs="Times New Roman"/>
                <w:sz w:val="24"/>
                <w:szCs w:val="24"/>
              </w:rPr>
            </w:pPr>
            <w:r w:rsidRPr="00736986">
              <w:rPr>
                <w:rFonts w:ascii="Times New Roman" w:eastAsia="Times New Roman" w:hAnsi="Times New Roman" w:cs="Times New Roman"/>
                <w:sz w:val="24"/>
                <w:szCs w:val="24"/>
              </w:rPr>
              <w:t>594</w:t>
            </w:r>
          </w:p>
        </w:tc>
        <w:tc>
          <w:tcPr>
            <w:tcW w:w="2159" w:type="dxa"/>
            <w:tcMar>
              <w:top w:w="15" w:type="dxa"/>
              <w:left w:w="15" w:type="dxa"/>
              <w:bottom w:w="15" w:type="dxa"/>
              <w:right w:w="15" w:type="dxa"/>
            </w:tcMar>
            <w:vAlign w:val="center"/>
            <w:hideMark/>
          </w:tcPr>
          <w:p w14:paraId="7C240418" w14:textId="77777777" w:rsidR="00736986" w:rsidRPr="00736986" w:rsidRDefault="00736986" w:rsidP="00736986">
            <w:pPr>
              <w:spacing w:line="240" w:lineRule="auto"/>
              <w:contextualSpacing/>
              <w:jc w:val="center"/>
              <w:rPr>
                <w:rFonts w:ascii="Times New Roman" w:eastAsia="Times New Roman" w:hAnsi="Times New Roman" w:cs="Times New Roman"/>
                <w:sz w:val="24"/>
                <w:szCs w:val="24"/>
              </w:rPr>
            </w:pPr>
            <w:r w:rsidRPr="00736986">
              <w:rPr>
                <w:rFonts w:ascii="Times New Roman" w:eastAsia="Times New Roman" w:hAnsi="Times New Roman" w:cs="Times New Roman"/>
                <w:sz w:val="24"/>
                <w:szCs w:val="24"/>
              </w:rPr>
              <w:t>594</w:t>
            </w:r>
          </w:p>
        </w:tc>
      </w:tr>
      <w:tr w:rsidR="00736986" w:rsidRPr="00736986" w14:paraId="10FB445A" w14:textId="77777777" w:rsidTr="008F01F1">
        <w:trPr>
          <w:tblCellSpacing w:w="15" w:type="dxa"/>
          <w:jc w:val="center"/>
        </w:trPr>
        <w:tc>
          <w:tcPr>
            <w:tcW w:w="3016" w:type="dxa"/>
            <w:tcMar>
              <w:top w:w="15" w:type="dxa"/>
              <w:left w:w="15" w:type="dxa"/>
              <w:bottom w:w="15" w:type="dxa"/>
              <w:right w:w="15" w:type="dxa"/>
            </w:tcMar>
            <w:vAlign w:val="center"/>
            <w:hideMark/>
          </w:tcPr>
          <w:p w14:paraId="7036A02C" w14:textId="77777777" w:rsidR="00736986" w:rsidRPr="00736986" w:rsidRDefault="00736986" w:rsidP="00736986">
            <w:pPr>
              <w:spacing w:line="240" w:lineRule="auto"/>
              <w:contextualSpacing/>
              <w:rPr>
                <w:rFonts w:ascii="Times New Roman" w:eastAsia="Times New Roman" w:hAnsi="Times New Roman" w:cs="Times New Roman"/>
                <w:sz w:val="24"/>
                <w:szCs w:val="24"/>
              </w:rPr>
            </w:pPr>
            <w:r w:rsidRPr="00736986">
              <w:rPr>
                <w:rFonts w:ascii="Times New Roman" w:eastAsia="Times New Roman" w:hAnsi="Times New Roman" w:cs="Times New Roman"/>
                <w:sz w:val="24"/>
                <w:szCs w:val="24"/>
              </w:rPr>
              <w:t xml:space="preserve">Residual </w:t>
            </w:r>
            <w:proofErr w:type="spellStart"/>
            <w:r w:rsidRPr="00736986">
              <w:rPr>
                <w:rFonts w:ascii="Times New Roman" w:eastAsia="Times New Roman" w:hAnsi="Times New Roman" w:cs="Times New Roman"/>
                <w:sz w:val="24"/>
                <w:szCs w:val="24"/>
              </w:rPr>
              <w:t>Std</w:t>
            </w:r>
            <w:proofErr w:type="spellEnd"/>
            <w:r w:rsidRPr="00736986">
              <w:rPr>
                <w:rFonts w:ascii="Times New Roman" w:eastAsia="Times New Roman" w:hAnsi="Times New Roman" w:cs="Times New Roman"/>
                <w:sz w:val="24"/>
                <w:szCs w:val="24"/>
              </w:rPr>
              <w:t xml:space="preserve">. </w:t>
            </w:r>
            <w:proofErr w:type="spellStart"/>
            <w:r w:rsidRPr="00736986">
              <w:rPr>
                <w:rFonts w:ascii="Times New Roman" w:eastAsia="Times New Roman" w:hAnsi="Times New Roman" w:cs="Times New Roman"/>
                <w:sz w:val="24"/>
                <w:szCs w:val="24"/>
              </w:rPr>
              <w:t>Error</w:t>
            </w:r>
            <w:proofErr w:type="spellEnd"/>
          </w:p>
        </w:tc>
        <w:tc>
          <w:tcPr>
            <w:tcW w:w="1643" w:type="dxa"/>
            <w:tcMar>
              <w:top w:w="15" w:type="dxa"/>
              <w:left w:w="15" w:type="dxa"/>
              <w:bottom w:w="15" w:type="dxa"/>
              <w:right w:w="15" w:type="dxa"/>
            </w:tcMar>
            <w:vAlign w:val="center"/>
            <w:hideMark/>
          </w:tcPr>
          <w:p w14:paraId="7AAB9F88" w14:textId="77777777" w:rsidR="00736986" w:rsidRPr="00736986" w:rsidRDefault="00736986" w:rsidP="00736986">
            <w:pPr>
              <w:spacing w:line="240" w:lineRule="auto"/>
              <w:contextualSpacing/>
              <w:jc w:val="center"/>
              <w:rPr>
                <w:rFonts w:ascii="Times New Roman" w:eastAsia="Times New Roman" w:hAnsi="Times New Roman" w:cs="Times New Roman"/>
                <w:sz w:val="24"/>
                <w:szCs w:val="24"/>
              </w:rPr>
            </w:pPr>
            <w:r w:rsidRPr="00736986">
              <w:rPr>
                <w:rFonts w:ascii="Times New Roman" w:eastAsia="Times New Roman" w:hAnsi="Times New Roman" w:cs="Times New Roman"/>
                <w:sz w:val="24"/>
                <w:szCs w:val="24"/>
              </w:rPr>
              <w:t>0.333</w:t>
            </w:r>
          </w:p>
        </w:tc>
        <w:tc>
          <w:tcPr>
            <w:tcW w:w="2159" w:type="dxa"/>
            <w:tcMar>
              <w:top w:w="15" w:type="dxa"/>
              <w:left w:w="15" w:type="dxa"/>
              <w:bottom w:w="15" w:type="dxa"/>
              <w:right w:w="15" w:type="dxa"/>
            </w:tcMar>
            <w:vAlign w:val="center"/>
            <w:hideMark/>
          </w:tcPr>
          <w:p w14:paraId="251425CF" w14:textId="77777777" w:rsidR="00736986" w:rsidRPr="00736986" w:rsidRDefault="00736986" w:rsidP="00736986">
            <w:pPr>
              <w:spacing w:line="240" w:lineRule="auto"/>
              <w:contextualSpacing/>
              <w:jc w:val="center"/>
              <w:rPr>
                <w:rFonts w:ascii="Times New Roman" w:eastAsia="Times New Roman" w:hAnsi="Times New Roman" w:cs="Times New Roman"/>
                <w:sz w:val="24"/>
                <w:szCs w:val="24"/>
              </w:rPr>
            </w:pPr>
            <w:r w:rsidRPr="00736986">
              <w:rPr>
                <w:rFonts w:ascii="Times New Roman" w:eastAsia="Times New Roman" w:hAnsi="Times New Roman" w:cs="Times New Roman"/>
                <w:sz w:val="24"/>
                <w:szCs w:val="24"/>
              </w:rPr>
              <w:t>0.436</w:t>
            </w:r>
          </w:p>
        </w:tc>
      </w:tr>
      <w:tr w:rsidR="00736986" w:rsidRPr="00736986" w14:paraId="6BCB3FC8" w14:textId="77777777" w:rsidTr="008F01F1">
        <w:trPr>
          <w:tblCellSpacing w:w="15" w:type="dxa"/>
          <w:jc w:val="center"/>
        </w:trPr>
        <w:tc>
          <w:tcPr>
            <w:tcW w:w="6878" w:type="dxa"/>
            <w:gridSpan w:val="3"/>
            <w:tcBorders>
              <w:top w:val="nil"/>
              <w:left w:val="nil"/>
              <w:bottom w:val="single" w:sz="6" w:space="0" w:color="000000"/>
              <w:right w:val="nil"/>
            </w:tcBorders>
            <w:tcMar>
              <w:top w:w="15" w:type="dxa"/>
              <w:left w:w="15" w:type="dxa"/>
              <w:bottom w:w="15" w:type="dxa"/>
              <w:right w:w="15" w:type="dxa"/>
            </w:tcMar>
            <w:vAlign w:val="center"/>
            <w:hideMark/>
          </w:tcPr>
          <w:p w14:paraId="1279F57C" w14:textId="77777777" w:rsidR="00736986" w:rsidRPr="00736986" w:rsidRDefault="00736986" w:rsidP="00736986">
            <w:pPr>
              <w:spacing w:line="240" w:lineRule="auto"/>
              <w:contextualSpacing/>
              <w:rPr>
                <w:rFonts w:ascii="Times New Roman" w:eastAsia="Times New Roman" w:hAnsi="Times New Roman" w:cs="Times New Roman"/>
                <w:sz w:val="24"/>
                <w:szCs w:val="24"/>
              </w:rPr>
            </w:pPr>
          </w:p>
        </w:tc>
      </w:tr>
      <w:tr w:rsidR="008F01F1" w:rsidRPr="00ED67B7" w14:paraId="7747A0EE" w14:textId="77777777" w:rsidTr="008F01F1">
        <w:trPr>
          <w:tblCellSpacing w:w="15" w:type="dxa"/>
          <w:jc w:val="center"/>
        </w:trPr>
        <w:tc>
          <w:tcPr>
            <w:tcW w:w="6878" w:type="dxa"/>
            <w:gridSpan w:val="3"/>
            <w:tcMar>
              <w:top w:w="15" w:type="dxa"/>
              <w:left w:w="15" w:type="dxa"/>
              <w:bottom w:w="15" w:type="dxa"/>
              <w:right w:w="15" w:type="dxa"/>
            </w:tcMar>
            <w:vAlign w:val="center"/>
            <w:hideMark/>
          </w:tcPr>
          <w:p w14:paraId="06F16F4D" w14:textId="04440276" w:rsidR="008F01F1" w:rsidRPr="0098413B" w:rsidRDefault="008F01F1" w:rsidP="008F01F1">
            <w:pPr>
              <w:spacing w:line="240" w:lineRule="auto"/>
              <w:contextualSpacing/>
              <w:jc w:val="both"/>
              <w:rPr>
                <w:rFonts w:ascii="Times New Roman" w:eastAsia="Times New Roman" w:hAnsi="Times New Roman" w:cs="Times New Roman"/>
                <w:sz w:val="24"/>
                <w:szCs w:val="24"/>
                <w:lang w:val="en-US"/>
              </w:rPr>
            </w:pPr>
            <w:r w:rsidRPr="008F01F1">
              <w:rPr>
                <w:rStyle w:val="Fremhv"/>
                <w:rFonts w:ascii="Times New Roman" w:eastAsia="Times New Roman" w:hAnsi="Times New Roman" w:cs="Times New Roman"/>
                <w:sz w:val="24"/>
                <w:szCs w:val="24"/>
                <w:lang w:val="en-US"/>
              </w:rPr>
              <w:t xml:space="preserve">Note: Differential pre-treatment trends are tested by applying one- and two-year lags to the independent variable, respectively. Robust standard errors with clustering at the </w:t>
            </w:r>
            <w:r w:rsidR="00ED67B7">
              <w:rPr>
                <w:rStyle w:val="Fremhv"/>
                <w:rFonts w:ascii="Times New Roman" w:eastAsia="Times New Roman" w:hAnsi="Times New Roman" w:cs="Times New Roman"/>
                <w:sz w:val="24"/>
                <w:szCs w:val="24"/>
                <w:lang w:val="en-US"/>
              </w:rPr>
              <w:t>organized interest</w:t>
            </w:r>
            <w:r w:rsidRPr="008F01F1">
              <w:rPr>
                <w:rStyle w:val="Fremhv"/>
                <w:rFonts w:ascii="Times New Roman" w:eastAsia="Times New Roman" w:hAnsi="Times New Roman" w:cs="Times New Roman"/>
                <w:sz w:val="24"/>
                <w:szCs w:val="24"/>
                <w:lang w:val="en-US"/>
              </w:rPr>
              <w:t>-level in parentheses. Coefficients are from unstandardized OLS regressions.</w:t>
            </w:r>
          </w:p>
        </w:tc>
      </w:tr>
    </w:tbl>
    <w:p w14:paraId="391696BD" w14:textId="5F9B3625" w:rsidR="00BB5110" w:rsidRDefault="00BB5110" w:rsidP="00044777">
      <w:pPr>
        <w:spacing w:line="360" w:lineRule="auto"/>
        <w:rPr>
          <w:rFonts w:ascii="Times New Roman" w:hAnsi="Times New Roman" w:cs="Times New Roman"/>
          <w:b/>
          <w:sz w:val="24"/>
          <w:szCs w:val="24"/>
          <w:lang w:val="en-US"/>
        </w:rPr>
      </w:pPr>
    </w:p>
    <w:p w14:paraId="60790633" w14:textId="1DEFCDC9" w:rsidR="003A40BA" w:rsidRDefault="003A40BA" w:rsidP="00044777">
      <w:pPr>
        <w:spacing w:line="360" w:lineRule="auto"/>
        <w:rPr>
          <w:rFonts w:ascii="Times New Roman" w:hAnsi="Times New Roman" w:cs="Times New Roman"/>
          <w:b/>
          <w:sz w:val="24"/>
          <w:szCs w:val="24"/>
          <w:lang w:val="en-US"/>
        </w:rPr>
      </w:pPr>
    </w:p>
    <w:p w14:paraId="13B66A25" w14:textId="5812C3EA" w:rsidR="003A40BA" w:rsidRDefault="003A40BA" w:rsidP="00044777">
      <w:pPr>
        <w:spacing w:line="360" w:lineRule="auto"/>
        <w:rPr>
          <w:rFonts w:ascii="Times New Roman" w:hAnsi="Times New Roman" w:cs="Times New Roman"/>
          <w:b/>
          <w:sz w:val="24"/>
          <w:szCs w:val="24"/>
          <w:lang w:val="en-US"/>
        </w:rPr>
      </w:pPr>
    </w:p>
    <w:p w14:paraId="62F2C3DE" w14:textId="16511004" w:rsidR="003A40BA" w:rsidRDefault="003A40BA" w:rsidP="00044777">
      <w:pPr>
        <w:spacing w:line="360" w:lineRule="auto"/>
        <w:rPr>
          <w:rFonts w:ascii="Times New Roman" w:hAnsi="Times New Roman" w:cs="Times New Roman"/>
          <w:b/>
          <w:sz w:val="24"/>
          <w:szCs w:val="24"/>
          <w:lang w:val="en-US"/>
        </w:rPr>
      </w:pPr>
    </w:p>
    <w:p w14:paraId="3EE0204D" w14:textId="49580E17" w:rsidR="003A40BA" w:rsidRDefault="003A40BA" w:rsidP="00044777">
      <w:pPr>
        <w:spacing w:line="360" w:lineRule="auto"/>
        <w:rPr>
          <w:rFonts w:ascii="Times New Roman" w:hAnsi="Times New Roman" w:cs="Times New Roman"/>
          <w:b/>
          <w:sz w:val="24"/>
          <w:szCs w:val="24"/>
          <w:lang w:val="en-US"/>
        </w:rPr>
      </w:pPr>
    </w:p>
    <w:p w14:paraId="52216C16" w14:textId="673C643A" w:rsidR="007800D0" w:rsidRDefault="007800D0" w:rsidP="00044777">
      <w:pPr>
        <w:spacing w:line="360" w:lineRule="auto"/>
        <w:rPr>
          <w:rFonts w:ascii="Times New Roman" w:hAnsi="Times New Roman" w:cs="Times New Roman"/>
          <w:b/>
          <w:sz w:val="24"/>
          <w:szCs w:val="24"/>
          <w:lang w:val="en-US"/>
        </w:rPr>
      </w:pPr>
    </w:p>
    <w:p w14:paraId="0E767092" w14:textId="3F5EFC3E" w:rsidR="00DF7B16" w:rsidRDefault="00A16AFF" w:rsidP="00736341">
      <w:pPr>
        <w:pStyle w:val="Overskrift1"/>
      </w:pPr>
      <w:bookmarkStart w:id="4" w:name="_Toc165452067"/>
      <w:r>
        <w:t xml:space="preserve">Appendix </w:t>
      </w:r>
      <w:r w:rsidR="00FE7441">
        <w:t>E</w:t>
      </w:r>
      <w:r w:rsidR="00DF7B16">
        <w:t>: Temporal Dynamics in Effect of Revolvers on Meetings with Commission</w:t>
      </w:r>
      <w:bookmarkEnd w:id="4"/>
    </w:p>
    <w:p w14:paraId="1D8F9D79" w14:textId="211231FA" w:rsidR="00653DD9" w:rsidRDefault="00A10E2C" w:rsidP="0004477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In Figure </w:t>
      </w:r>
      <w:r w:rsidR="00FE7441">
        <w:rPr>
          <w:rFonts w:ascii="Times New Roman" w:hAnsi="Times New Roman" w:cs="Times New Roman"/>
          <w:sz w:val="24"/>
          <w:szCs w:val="24"/>
          <w:lang w:val="en-US"/>
        </w:rPr>
        <w:t>E</w:t>
      </w:r>
      <w:r>
        <w:rPr>
          <w:rFonts w:ascii="Times New Roman" w:hAnsi="Times New Roman" w:cs="Times New Roman"/>
          <w:sz w:val="24"/>
          <w:szCs w:val="24"/>
          <w:lang w:val="en-US"/>
        </w:rPr>
        <w:t>1, we present estimates of how effects vary across time.</w:t>
      </w:r>
      <w:r w:rsidR="004F0F06">
        <w:rPr>
          <w:rFonts w:ascii="Times New Roman" w:hAnsi="Times New Roman" w:cs="Times New Roman"/>
          <w:sz w:val="24"/>
          <w:szCs w:val="24"/>
          <w:lang w:val="en-US"/>
        </w:rPr>
        <w:t xml:space="preserve"> To do so, we add leads of lengths one through twelve to the dependent variable and estimate</w:t>
      </w:r>
      <w:r>
        <w:rPr>
          <w:rFonts w:ascii="Times New Roman" w:hAnsi="Times New Roman" w:cs="Times New Roman"/>
          <w:sz w:val="24"/>
          <w:szCs w:val="24"/>
          <w:lang w:val="en-US"/>
        </w:rPr>
        <w:t xml:space="preserve"> </w:t>
      </w:r>
      <w:r w:rsidR="004F0F06">
        <w:rPr>
          <w:rFonts w:ascii="Times New Roman" w:hAnsi="Times New Roman" w:cs="Times New Roman"/>
          <w:sz w:val="24"/>
          <w:szCs w:val="24"/>
          <w:lang w:val="en-US"/>
        </w:rPr>
        <w:t xml:space="preserve">separate models for each. When comparing the estimates to the baseline specification, this corresponds to estimating which time-periods drives the effect – from one through twelve months into the future. </w:t>
      </w:r>
      <w:r>
        <w:rPr>
          <w:rFonts w:ascii="Times New Roman" w:hAnsi="Times New Roman" w:cs="Times New Roman"/>
          <w:sz w:val="24"/>
          <w:szCs w:val="24"/>
          <w:lang w:val="en-US"/>
        </w:rPr>
        <w:t>As we can see, the effects on meetings overall remain statistically insignificant. However, we estimate that the effect on agenda-setting meetings is present for some months after the revolver arrives.</w:t>
      </w:r>
      <w:r w:rsidR="00AC5599">
        <w:rPr>
          <w:rFonts w:ascii="Times New Roman" w:hAnsi="Times New Roman" w:cs="Times New Roman"/>
          <w:sz w:val="24"/>
          <w:szCs w:val="24"/>
          <w:lang w:val="en-US"/>
        </w:rPr>
        <w:t xml:space="preserve"> Overall, it is safe to conclude that it is short-lived.</w:t>
      </w:r>
    </w:p>
    <w:p w14:paraId="1372E86F" w14:textId="77777777" w:rsidR="00653DD9" w:rsidRDefault="00653DD9">
      <w:pPr>
        <w:rPr>
          <w:rFonts w:ascii="Times New Roman" w:hAnsi="Times New Roman" w:cs="Times New Roman"/>
          <w:sz w:val="24"/>
          <w:szCs w:val="24"/>
          <w:lang w:val="en-US"/>
        </w:rPr>
      </w:pPr>
      <w:r>
        <w:rPr>
          <w:rFonts w:ascii="Times New Roman" w:hAnsi="Times New Roman" w:cs="Times New Roman"/>
          <w:sz w:val="24"/>
          <w:szCs w:val="24"/>
          <w:lang w:val="en-US"/>
        </w:rPr>
        <w:br w:type="page"/>
      </w: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AC5599" w14:paraId="18B5D4D3" w14:textId="77777777" w:rsidTr="00493AC6">
        <w:tc>
          <w:tcPr>
            <w:tcW w:w="9628" w:type="dxa"/>
          </w:tcPr>
          <w:p w14:paraId="624F567D" w14:textId="1381796F" w:rsidR="00AC5599" w:rsidRDefault="00AC5599" w:rsidP="00044777">
            <w:pPr>
              <w:spacing w:line="360" w:lineRule="auto"/>
              <w:rPr>
                <w:rFonts w:ascii="Times New Roman" w:hAnsi="Times New Roman" w:cs="Times New Roman"/>
                <w:sz w:val="24"/>
                <w:szCs w:val="24"/>
                <w:lang w:val="en-US"/>
              </w:rPr>
            </w:pPr>
            <w:r>
              <w:rPr>
                <w:noProof/>
                <w:lang w:eastAsia="da-DK"/>
              </w:rPr>
              <w:lastRenderedPageBreak/>
              <w:drawing>
                <wp:inline distT="0" distB="0" distL="0" distR="0" wp14:anchorId="691C40E8" wp14:editId="7BF2FD36">
                  <wp:extent cx="5590476" cy="6057143"/>
                  <wp:effectExtent l="0" t="0" r="0" b="127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90476" cy="6057143"/>
                          </a:xfrm>
                          <a:prstGeom prst="rect">
                            <a:avLst/>
                          </a:prstGeom>
                        </pic:spPr>
                      </pic:pic>
                    </a:graphicData>
                  </a:graphic>
                </wp:inline>
              </w:drawing>
            </w:r>
          </w:p>
        </w:tc>
      </w:tr>
      <w:tr w:rsidR="00AC5599" w:rsidRPr="00742FCB" w14:paraId="621459D3" w14:textId="77777777" w:rsidTr="00493AC6">
        <w:tc>
          <w:tcPr>
            <w:tcW w:w="9628" w:type="dxa"/>
          </w:tcPr>
          <w:p w14:paraId="12B26D36" w14:textId="0F3416C8" w:rsidR="00AC5599" w:rsidRPr="00AC5599" w:rsidRDefault="00AC5599" w:rsidP="004A68F0">
            <w:pPr>
              <w:spacing w:line="360" w:lineRule="auto"/>
              <w:rPr>
                <w:rFonts w:ascii="Times New Roman" w:hAnsi="Times New Roman" w:cs="Times New Roman"/>
                <w:i/>
                <w:sz w:val="24"/>
                <w:szCs w:val="24"/>
                <w:lang w:val="en-US"/>
              </w:rPr>
            </w:pPr>
            <w:r>
              <w:rPr>
                <w:rFonts w:ascii="Times New Roman" w:hAnsi="Times New Roman" w:cs="Times New Roman"/>
                <w:b/>
                <w:sz w:val="24"/>
                <w:szCs w:val="24"/>
                <w:lang w:val="en-US"/>
              </w:rPr>
              <w:t xml:space="preserve">Figure </w:t>
            </w:r>
            <w:r w:rsidR="00FE7441">
              <w:rPr>
                <w:rFonts w:ascii="Times New Roman" w:hAnsi="Times New Roman" w:cs="Times New Roman"/>
                <w:b/>
                <w:sz w:val="24"/>
                <w:szCs w:val="24"/>
                <w:lang w:val="en-US"/>
              </w:rPr>
              <w:t>E</w:t>
            </w:r>
            <w:r>
              <w:rPr>
                <w:rFonts w:ascii="Times New Roman" w:hAnsi="Times New Roman" w:cs="Times New Roman"/>
                <w:b/>
                <w:sz w:val="24"/>
                <w:szCs w:val="24"/>
                <w:lang w:val="en-US"/>
              </w:rPr>
              <w:t xml:space="preserve">1: Temporal Dynamics in Effects on General and Agenda-Setting Meetings. </w:t>
            </w:r>
            <w:r>
              <w:rPr>
                <w:rFonts w:ascii="Times New Roman" w:hAnsi="Times New Roman" w:cs="Times New Roman"/>
                <w:i/>
                <w:sz w:val="24"/>
                <w:szCs w:val="24"/>
                <w:lang w:val="en-US"/>
              </w:rPr>
              <w:t>Note: Each estimate is from a separate model, each applying a one-month lead to the respective dependent variable. Estimates are from regressions with fixed effects for organized interest, month, and an interaction between organized interest and year. Confidence intervals are 95</w:t>
            </w:r>
            <w:r w:rsidR="004A68F0">
              <w:rPr>
                <w:rFonts w:ascii="Times New Roman" w:hAnsi="Times New Roman" w:cs="Times New Roman"/>
                <w:i/>
                <w:sz w:val="24"/>
                <w:szCs w:val="24"/>
                <w:lang w:val="en-US"/>
              </w:rPr>
              <w:t xml:space="preserve"> per cent</w:t>
            </w:r>
            <w:r>
              <w:rPr>
                <w:rFonts w:ascii="Times New Roman" w:hAnsi="Times New Roman" w:cs="Times New Roman"/>
                <w:i/>
                <w:sz w:val="24"/>
                <w:szCs w:val="24"/>
                <w:lang w:val="en-US"/>
              </w:rPr>
              <w:t xml:space="preserve"> (grey) and 90</w:t>
            </w:r>
            <w:r w:rsidR="004A68F0">
              <w:rPr>
                <w:rFonts w:ascii="Times New Roman" w:hAnsi="Times New Roman" w:cs="Times New Roman"/>
                <w:i/>
                <w:sz w:val="24"/>
                <w:szCs w:val="24"/>
                <w:lang w:val="en-US"/>
              </w:rPr>
              <w:t xml:space="preserve"> per cent </w:t>
            </w:r>
            <w:r>
              <w:rPr>
                <w:rFonts w:ascii="Times New Roman" w:hAnsi="Times New Roman" w:cs="Times New Roman"/>
                <w:i/>
                <w:sz w:val="24"/>
                <w:szCs w:val="24"/>
                <w:lang w:val="en-US"/>
              </w:rPr>
              <w:t>(black) with clustering for organized interest.</w:t>
            </w:r>
          </w:p>
        </w:tc>
      </w:tr>
    </w:tbl>
    <w:p w14:paraId="412C5552" w14:textId="20CAFAC4" w:rsidR="00AC5599" w:rsidRDefault="00AC5599" w:rsidP="00044777">
      <w:pPr>
        <w:spacing w:line="360" w:lineRule="auto"/>
        <w:rPr>
          <w:rFonts w:ascii="Times New Roman" w:hAnsi="Times New Roman" w:cs="Times New Roman"/>
          <w:sz w:val="24"/>
          <w:szCs w:val="24"/>
          <w:lang w:val="en-US"/>
        </w:rPr>
      </w:pPr>
    </w:p>
    <w:p w14:paraId="2602FF94" w14:textId="5C13AA74" w:rsidR="00B65D78" w:rsidRDefault="00B65D78" w:rsidP="00044777">
      <w:pPr>
        <w:spacing w:line="360" w:lineRule="auto"/>
        <w:rPr>
          <w:rFonts w:ascii="Times New Roman" w:hAnsi="Times New Roman" w:cs="Times New Roman"/>
          <w:sz w:val="24"/>
          <w:szCs w:val="24"/>
          <w:lang w:val="en-US"/>
        </w:rPr>
      </w:pPr>
    </w:p>
    <w:p w14:paraId="797F0E3C" w14:textId="77777777" w:rsidR="00B65D78" w:rsidRDefault="00B65D78" w:rsidP="00044777">
      <w:pPr>
        <w:spacing w:line="360" w:lineRule="auto"/>
        <w:rPr>
          <w:rFonts w:ascii="Times New Roman" w:hAnsi="Times New Roman" w:cs="Times New Roman"/>
          <w:sz w:val="24"/>
          <w:szCs w:val="24"/>
          <w:lang w:val="en-US"/>
        </w:rPr>
      </w:pPr>
    </w:p>
    <w:p w14:paraId="422F1F67" w14:textId="2F337B7A" w:rsidR="00BA45A4" w:rsidRDefault="00A16AFF" w:rsidP="00736341">
      <w:pPr>
        <w:pStyle w:val="Overskrift1"/>
      </w:pPr>
      <w:bookmarkStart w:id="5" w:name="_Toc165452068"/>
      <w:r>
        <w:lastRenderedPageBreak/>
        <w:t xml:space="preserve">Appendix </w:t>
      </w:r>
      <w:r w:rsidR="00FE7441">
        <w:t>F</w:t>
      </w:r>
      <w:r w:rsidR="00BA45A4">
        <w:t>: Does The Revolving Door Complement Traditional Lobbying Strategies?</w:t>
      </w:r>
      <w:bookmarkEnd w:id="5"/>
    </w:p>
    <w:p w14:paraId="24D48896" w14:textId="1DED0423" w:rsidR="00BA45A4" w:rsidRDefault="00BA45A4" w:rsidP="00BA45A4">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As we explain in the main text, a serious threat to identification is if </w:t>
      </w:r>
      <w:r w:rsidR="00ED67B7">
        <w:rPr>
          <w:rFonts w:ascii="Times New Roman" w:hAnsi="Times New Roman" w:cs="Times New Roman"/>
          <w:sz w:val="24"/>
          <w:szCs w:val="24"/>
          <w:lang w:val="en-US"/>
        </w:rPr>
        <w:t>organized interest</w:t>
      </w:r>
      <w:r>
        <w:rPr>
          <w:rFonts w:ascii="Times New Roman" w:hAnsi="Times New Roman" w:cs="Times New Roman"/>
          <w:sz w:val="24"/>
          <w:szCs w:val="24"/>
          <w:lang w:val="en-US"/>
        </w:rPr>
        <w:t>s pursue other influence-seeking strategies simultaneously wi</w:t>
      </w:r>
      <w:r w:rsidR="00AE5805">
        <w:rPr>
          <w:rFonts w:ascii="Times New Roman" w:hAnsi="Times New Roman" w:cs="Times New Roman"/>
          <w:sz w:val="24"/>
          <w:szCs w:val="24"/>
          <w:lang w:val="en-US"/>
        </w:rPr>
        <w:t xml:space="preserve">th hiring a revolver. In Table </w:t>
      </w:r>
      <w:r w:rsidR="00FE7441">
        <w:rPr>
          <w:rFonts w:ascii="Times New Roman" w:hAnsi="Times New Roman" w:cs="Times New Roman"/>
          <w:sz w:val="24"/>
          <w:szCs w:val="24"/>
          <w:lang w:val="en-US"/>
        </w:rPr>
        <w:t>F</w:t>
      </w:r>
      <w:r>
        <w:rPr>
          <w:rFonts w:ascii="Times New Roman" w:hAnsi="Times New Roman" w:cs="Times New Roman"/>
          <w:sz w:val="24"/>
          <w:szCs w:val="24"/>
          <w:lang w:val="en-US"/>
        </w:rPr>
        <w:t xml:space="preserve">1, we leverage data on yearly lobbying expenditures to investigate whether this is the case. In column 1, we investigate whether hiring a revolver is associated with a higher (natural log) of lobbying expenditures in the same year, as the hiring occurs. In column two, we investigate whether hiring a revolver generally succeeds a change in expenditure, by using the lagged expenditure as the dependent variables. In columns three and four, we use the difference in expenditure between the year of hiring and the previous and next year respectively, to investigate whether expenditures change when revolvers are hired. While there is some tendency for </w:t>
      </w:r>
      <w:r w:rsidR="00ED67B7">
        <w:rPr>
          <w:rFonts w:ascii="Times New Roman" w:hAnsi="Times New Roman" w:cs="Times New Roman"/>
          <w:sz w:val="24"/>
          <w:szCs w:val="24"/>
          <w:lang w:val="en-US"/>
        </w:rPr>
        <w:t>organized interest</w:t>
      </w:r>
      <w:r>
        <w:rPr>
          <w:rFonts w:ascii="Times New Roman" w:hAnsi="Times New Roman" w:cs="Times New Roman"/>
          <w:sz w:val="24"/>
          <w:szCs w:val="24"/>
          <w:lang w:val="en-US"/>
        </w:rPr>
        <w:t xml:space="preserve">s to decrease their spending </w:t>
      </w:r>
      <w:proofErr w:type="gramStart"/>
      <w:r>
        <w:rPr>
          <w:rFonts w:ascii="Times New Roman" w:hAnsi="Times New Roman" w:cs="Times New Roman"/>
          <w:sz w:val="24"/>
          <w:szCs w:val="24"/>
          <w:lang w:val="en-US"/>
        </w:rPr>
        <w:t>before</w:t>
      </w:r>
      <w:proofErr w:type="gramEnd"/>
      <w:r>
        <w:rPr>
          <w:rFonts w:ascii="Times New Roman" w:hAnsi="Times New Roman" w:cs="Times New Roman"/>
          <w:sz w:val="24"/>
          <w:szCs w:val="24"/>
          <w:lang w:val="en-US"/>
        </w:rPr>
        <w:t xml:space="preserve"> they hire Commission officials (but not Commissioners) and increase them afterwards, none of the estimates are statistically significant. This reassures us that our main results are unlikely to be driven by other strategies.  </w:t>
      </w:r>
    </w:p>
    <w:tbl>
      <w:tblPr>
        <w:tblW w:w="0" w:type="auto"/>
        <w:tblCellSpacing w:w="15" w:type="dxa"/>
        <w:tblLayout w:type="fixed"/>
        <w:tblLook w:val="04A0" w:firstRow="1" w:lastRow="0" w:firstColumn="1" w:lastColumn="0" w:noHBand="0" w:noVBand="1"/>
      </w:tblPr>
      <w:tblGrid>
        <w:gridCol w:w="2527"/>
        <w:gridCol w:w="1469"/>
        <w:gridCol w:w="1782"/>
        <w:gridCol w:w="1949"/>
        <w:gridCol w:w="1911"/>
      </w:tblGrid>
      <w:tr w:rsidR="00C9403A" w:rsidRPr="00742FCB" w14:paraId="2A9C63A6" w14:textId="77777777" w:rsidTr="00C9403A">
        <w:trPr>
          <w:tblCellSpacing w:w="15" w:type="dxa"/>
        </w:trPr>
        <w:tc>
          <w:tcPr>
            <w:tcW w:w="9578" w:type="dxa"/>
            <w:gridSpan w:val="5"/>
            <w:tcMar>
              <w:top w:w="15" w:type="dxa"/>
              <w:left w:w="15" w:type="dxa"/>
              <w:bottom w:w="15" w:type="dxa"/>
              <w:right w:w="15" w:type="dxa"/>
            </w:tcMar>
            <w:vAlign w:val="center"/>
            <w:hideMark/>
          </w:tcPr>
          <w:p w14:paraId="237DC286" w14:textId="4FFE782F" w:rsidR="00C9403A" w:rsidRPr="00C9403A" w:rsidRDefault="00FE7441" w:rsidP="00C9403A">
            <w:pPr>
              <w:spacing w:line="240" w:lineRule="auto"/>
              <w:contextualSpacing/>
              <w:jc w:val="center"/>
              <w:rPr>
                <w:rFonts w:ascii="Times New Roman" w:eastAsia="Times New Roman" w:hAnsi="Times New Roman" w:cs="Times New Roman"/>
                <w:sz w:val="24"/>
                <w:szCs w:val="24"/>
                <w:lang w:val="en-US"/>
              </w:rPr>
            </w:pPr>
            <w:r>
              <w:rPr>
                <w:rStyle w:val="Strk"/>
                <w:rFonts w:ascii="Times New Roman" w:eastAsia="Times New Roman" w:hAnsi="Times New Roman" w:cs="Times New Roman"/>
                <w:sz w:val="24"/>
                <w:szCs w:val="24"/>
                <w:lang w:val="en-US"/>
              </w:rPr>
              <w:t>F</w:t>
            </w:r>
            <w:r w:rsidR="00C9403A">
              <w:rPr>
                <w:rStyle w:val="Strk"/>
                <w:rFonts w:ascii="Times New Roman" w:eastAsia="Times New Roman" w:hAnsi="Times New Roman" w:cs="Times New Roman"/>
                <w:sz w:val="24"/>
                <w:szCs w:val="24"/>
                <w:lang w:val="en-US"/>
              </w:rPr>
              <w:t xml:space="preserve">1: </w:t>
            </w:r>
            <w:r w:rsidR="00C9403A" w:rsidRPr="00C9403A">
              <w:rPr>
                <w:rStyle w:val="Strk"/>
                <w:rFonts w:ascii="Times New Roman" w:eastAsia="Times New Roman" w:hAnsi="Times New Roman" w:cs="Times New Roman"/>
                <w:sz w:val="24"/>
                <w:szCs w:val="24"/>
                <w:lang w:val="en-US"/>
              </w:rPr>
              <w:t>Hiring Revolvers and Lobbying Expenditures</w:t>
            </w:r>
          </w:p>
        </w:tc>
      </w:tr>
      <w:tr w:rsidR="00C9403A" w:rsidRPr="00742FCB" w14:paraId="5826EB68" w14:textId="77777777" w:rsidTr="00C9403A">
        <w:trPr>
          <w:tblCellSpacing w:w="15" w:type="dxa"/>
        </w:trPr>
        <w:tc>
          <w:tcPr>
            <w:tcW w:w="9578" w:type="dxa"/>
            <w:gridSpan w:val="5"/>
            <w:tcBorders>
              <w:top w:val="nil"/>
              <w:left w:val="nil"/>
              <w:bottom w:val="single" w:sz="6" w:space="0" w:color="000000"/>
              <w:right w:val="nil"/>
            </w:tcBorders>
            <w:tcMar>
              <w:top w:w="15" w:type="dxa"/>
              <w:left w:w="15" w:type="dxa"/>
              <w:bottom w:w="15" w:type="dxa"/>
              <w:right w:w="15" w:type="dxa"/>
            </w:tcMar>
            <w:vAlign w:val="center"/>
            <w:hideMark/>
          </w:tcPr>
          <w:p w14:paraId="4CA7B065" w14:textId="77777777" w:rsidR="00C9403A" w:rsidRPr="00C9403A" w:rsidRDefault="00C9403A" w:rsidP="00C9403A">
            <w:pPr>
              <w:spacing w:line="240" w:lineRule="auto"/>
              <w:contextualSpacing/>
              <w:rPr>
                <w:rFonts w:ascii="Times New Roman" w:eastAsia="Times New Roman" w:hAnsi="Times New Roman" w:cs="Times New Roman"/>
                <w:sz w:val="24"/>
                <w:szCs w:val="24"/>
                <w:lang w:val="en-US"/>
              </w:rPr>
            </w:pPr>
          </w:p>
        </w:tc>
      </w:tr>
      <w:tr w:rsidR="00C9403A" w:rsidRPr="00C9403A" w14:paraId="1A596738" w14:textId="77777777" w:rsidTr="00C9403A">
        <w:trPr>
          <w:tblCellSpacing w:w="15" w:type="dxa"/>
        </w:trPr>
        <w:tc>
          <w:tcPr>
            <w:tcW w:w="2482" w:type="dxa"/>
            <w:tcMar>
              <w:top w:w="15" w:type="dxa"/>
              <w:left w:w="15" w:type="dxa"/>
              <w:bottom w:w="15" w:type="dxa"/>
              <w:right w:w="15" w:type="dxa"/>
            </w:tcMar>
            <w:vAlign w:val="center"/>
            <w:hideMark/>
          </w:tcPr>
          <w:p w14:paraId="6821D104" w14:textId="77777777" w:rsidR="00C9403A" w:rsidRPr="00C9403A" w:rsidRDefault="00C9403A" w:rsidP="00C9403A">
            <w:pPr>
              <w:spacing w:line="240" w:lineRule="auto"/>
              <w:contextualSpacing/>
              <w:rPr>
                <w:rFonts w:ascii="Times New Roman" w:eastAsia="Times New Roman" w:hAnsi="Times New Roman" w:cs="Times New Roman"/>
                <w:sz w:val="24"/>
                <w:szCs w:val="24"/>
                <w:lang w:val="en-US"/>
              </w:rPr>
            </w:pPr>
          </w:p>
        </w:tc>
        <w:tc>
          <w:tcPr>
            <w:tcW w:w="7066" w:type="dxa"/>
            <w:gridSpan w:val="4"/>
            <w:tcMar>
              <w:top w:w="15" w:type="dxa"/>
              <w:left w:w="15" w:type="dxa"/>
              <w:bottom w:w="15" w:type="dxa"/>
              <w:right w:w="15" w:type="dxa"/>
            </w:tcMar>
            <w:vAlign w:val="center"/>
            <w:hideMark/>
          </w:tcPr>
          <w:p w14:paraId="745C774B"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Style w:val="Fremhv"/>
                <w:rFonts w:ascii="Times New Roman" w:eastAsia="Times New Roman" w:hAnsi="Times New Roman" w:cs="Times New Roman"/>
                <w:sz w:val="24"/>
                <w:szCs w:val="24"/>
              </w:rPr>
              <w:t>Dependent variable:</w:t>
            </w:r>
          </w:p>
        </w:tc>
      </w:tr>
      <w:tr w:rsidR="00C9403A" w:rsidRPr="00C9403A" w14:paraId="6285C919" w14:textId="77777777" w:rsidTr="00C9403A">
        <w:trPr>
          <w:tblCellSpacing w:w="15" w:type="dxa"/>
        </w:trPr>
        <w:tc>
          <w:tcPr>
            <w:tcW w:w="2482" w:type="dxa"/>
            <w:tcMar>
              <w:top w:w="15" w:type="dxa"/>
              <w:left w:w="15" w:type="dxa"/>
              <w:bottom w:w="15" w:type="dxa"/>
              <w:right w:w="15" w:type="dxa"/>
            </w:tcMar>
            <w:vAlign w:val="center"/>
            <w:hideMark/>
          </w:tcPr>
          <w:p w14:paraId="72D98344" w14:textId="77777777" w:rsidR="00C9403A" w:rsidRPr="00C9403A" w:rsidRDefault="00C9403A" w:rsidP="00C9403A">
            <w:pPr>
              <w:spacing w:line="240" w:lineRule="auto"/>
              <w:contextualSpacing/>
              <w:rPr>
                <w:rFonts w:ascii="Times New Roman" w:eastAsia="Times New Roman" w:hAnsi="Times New Roman" w:cs="Times New Roman"/>
                <w:sz w:val="24"/>
                <w:szCs w:val="24"/>
              </w:rPr>
            </w:pPr>
          </w:p>
        </w:tc>
        <w:tc>
          <w:tcPr>
            <w:tcW w:w="7066" w:type="dxa"/>
            <w:gridSpan w:val="4"/>
            <w:tcBorders>
              <w:top w:val="nil"/>
              <w:left w:val="nil"/>
              <w:bottom w:val="single" w:sz="6" w:space="0" w:color="000000"/>
              <w:right w:val="nil"/>
            </w:tcBorders>
            <w:tcMar>
              <w:top w:w="15" w:type="dxa"/>
              <w:left w:w="15" w:type="dxa"/>
              <w:bottom w:w="15" w:type="dxa"/>
              <w:right w:w="15" w:type="dxa"/>
            </w:tcMar>
            <w:vAlign w:val="center"/>
            <w:hideMark/>
          </w:tcPr>
          <w:p w14:paraId="1D8DC330" w14:textId="77777777" w:rsidR="00C9403A" w:rsidRPr="00C9403A" w:rsidRDefault="00C9403A" w:rsidP="00C9403A">
            <w:pPr>
              <w:spacing w:line="240" w:lineRule="auto"/>
              <w:contextualSpacing/>
              <w:rPr>
                <w:rFonts w:ascii="Times New Roman" w:eastAsia="Times New Roman" w:hAnsi="Times New Roman" w:cs="Times New Roman"/>
                <w:sz w:val="24"/>
                <w:szCs w:val="24"/>
              </w:rPr>
            </w:pPr>
          </w:p>
        </w:tc>
      </w:tr>
      <w:tr w:rsidR="00C9403A" w:rsidRPr="00C9403A" w14:paraId="2DD91594" w14:textId="77777777" w:rsidTr="00C9403A">
        <w:trPr>
          <w:tblCellSpacing w:w="15" w:type="dxa"/>
        </w:trPr>
        <w:tc>
          <w:tcPr>
            <w:tcW w:w="2482" w:type="dxa"/>
            <w:tcMar>
              <w:top w:w="15" w:type="dxa"/>
              <w:left w:w="15" w:type="dxa"/>
              <w:bottom w:w="15" w:type="dxa"/>
              <w:right w:w="15" w:type="dxa"/>
            </w:tcMar>
            <w:vAlign w:val="center"/>
            <w:hideMark/>
          </w:tcPr>
          <w:p w14:paraId="4180BAEB" w14:textId="77777777" w:rsidR="00C9403A" w:rsidRPr="00C9403A" w:rsidRDefault="00C9403A" w:rsidP="00C9403A">
            <w:pPr>
              <w:spacing w:line="240" w:lineRule="auto"/>
              <w:contextualSpacing/>
              <w:rPr>
                <w:rFonts w:ascii="Times New Roman" w:eastAsia="Times New Roman" w:hAnsi="Times New Roman" w:cs="Times New Roman"/>
                <w:sz w:val="24"/>
                <w:szCs w:val="24"/>
              </w:rPr>
            </w:pPr>
          </w:p>
        </w:tc>
        <w:tc>
          <w:tcPr>
            <w:tcW w:w="1439" w:type="dxa"/>
            <w:tcMar>
              <w:top w:w="15" w:type="dxa"/>
              <w:left w:w="15" w:type="dxa"/>
              <w:bottom w:w="15" w:type="dxa"/>
              <w:right w:w="15" w:type="dxa"/>
            </w:tcMar>
            <w:vAlign w:val="center"/>
            <w:hideMark/>
          </w:tcPr>
          <w:p w14:paraId="028FA65C"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proofErr w:type="spellStart"/>
            <w:r w:rsidRPr="00C9403A">
              <w:rPr>
                <w:rFonts w:ascii="Times New Roman" w:eastAsia="Times New Roman" w:hAnsi="Times New Roman" w:cs="Times New Roman"/>
                <w:sz w:val="24"/>
                <w:szCs w:val="24"/>
              </w:rPr>
              <w:t>ln</w:t>
            </w:r>
            <w:proofErr w:type="spellEnd"/>
            <w:r w:rsidRPr="00C9403A">
              <w:rPr>
                <w:rFonts w:ascii="Times New Roman" w:eastAsia="Times New Roman" w:hAnsi="Times New Roman" w:cs="Times New Roman"/>
                <w:sz w:val="24"/>
                <w:szCs w:val="24"/>
              </w:rPr>
              <w:t xml:space="preserve"> </w:t>
            </w:r>
            <w:proofErr w:type="spellStart"/>
            <w:r w:rsidRPr="00C9403A">
              <w:rPr>
                <w:rFonts w:ascii="Times New Roman" w:eastAsia="Times New Roman" w:hAnsi="Times New Roman" w:cs="Times New Roman"/>
                <w:sz w:val="24"/>
                <w:szCs w:val="24"/>
              </w:rPr>
              <w:t>Expenditure</w:t>
            </w:r>
            <w:proofErr w:type="spellEnd"/>
          </w:p>
        </w:tc>
        <w:tc>
          <w:tcPr>
            <w:tcW w:w="1752" w:type="dxa"/>
            <w:tcMar>
              <w:top w:w="15" w:type="dxa"/>
              <w:left w:w="15" w:type="dxa"/>
              <w:bottom w:w="15" w:type="dxa"/>
              <w:right w:w="15" w:type="dxa"/>
            </w:tcMar>
            <w:vAlign w:val="center"/>
            <w:hideMark/>
          </w:tcPr>
          <w:p w14:paraId="5BEDDADB"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proofErr w:type="spellStart"/>
            <w:r w:rsidRPr="00C9403A">
              <w:rPr>
                <w:rFonts w:ascii="Times New Roman" w:eastAsia="Times New Roman" w:hAnsi="Times New Roman" w:cs="Times New Roman"/>
                <w:sz w:val="24"/>
                <w:szCs w:val="24"/>
              </w:rPr>
              <w:t>ln</w:t>
            </w:r>
            <w:proofErr w:type="spellEnd"/>
            <w:r w:rsidRPr="00C9403A">
              <w:rPr>
                <w:rFonts w:ascii="Times New Roman" w:eastAsia="Times New Roman" w:hAnsi="Times New Roman" w:cs="Times New Roman"/>
                <w:sz w:val="24"/>
                <w:szCs w:val="24"/>
              </w:rPr>
              <w:t xml:space="preserve"> </w:t>
            </w:r>
            <w:proofErr w:type="spellStart"/>
            <w:r w:rsidRPr="00C9403A">
              <w:rPr>
                <w:rFonts w:ascii="Times New Roman" w:eastAsia="Times New Roman" w:hAnsi="Times New Roman" w:cs="Times New Roman"/>
                <w:sz w:val="24"/>
                <w:szCs w:val="24"/>
              </w:rPr>
              <w:t>Expenditure</w:t>
            </w:r>
            <w:proofErr w:type="spellEnd"/>
            <w:r w:rsidRPr="00C9403A">
              <w:rPr>
                <w:rFonts w:ascii="Times New Roman" w:eastAsia="Times New Roman" w:hAnsi="Times New Roman" w:cs="Times New Roman"/>
                <w:sz w:val="24"/>
                <w:szCs w:val="24"/>
              </w:rPr>
              <w:t xml:space="preserve"> t-1</w:t>
            </w:r>
          </w:p>
        </w:tc>
        <w:tc>
          <w:tcPr>
            <w:tcW w:w="1919" w:type="dxa"/>
            <w:tcMar>
              <w:top w:w="15" w:type="dxa"/>
              <w:left w:w="15" w:type="dxa"/>
              <w:bottom w:w="15" w:type="dxa"/>
              <w:right w:w="15" w:type="dxa"/>
            </w:tcMar>
            <w:vAlign w:val="center"/>
            <w:hideMark/>
          </w:tcPr>
          <w:p w14:paraId="4EF1EFAF"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 xml:space="preserve">FD </w:t>
            </w:r>
            <w:proofErr w:type="spellStart"/>
            <w:r w:rsidRPr="00C9403A">
              <w:rPr>
                <w:rFonts w:ascii="Times New Roman" w:eastAsia="Times New Roman" w:hAnsi="Times New Roman" w:cs="Times New Roman"/>
                <w:sz w:val="24"/>
                <w:szCs w:val="24"/>
              </w:rPr>
              <w:t>Expenditure</w:t>
            </w:r>
            <w:proofErr w:type="spellEnd"/>
            <w:r w:rsidRPr="00C9403A">
              <w:rPr>
                <w:rFonts w:ascii="Times New Roman" w:eastAsia="Times New Roman" w:hAnsi="Times New Roman" w:cs="Times New Roman"/>
                <w:sz w:val="24"/>
                <w:szCs w:val="24"/>
              </w:rPr>
              <w:t xml:space="preserve"> t+1</w:t>
            </w:r>
          </w:p>
        </w:tc>
        <w:tc>
          <w:tcPr>
            <w:tcW w:w="1866" w:type="dxa"/>
            <w:tcMar>
              <w:top w:w="15" w:type="dxa"/>
              <w:left w:w="15" w:type="dxa"/>
              <w:bottom w:w="15" w:type="dxa"/>
              <w:right w:w="15" w:type="dxa"/>
            </w:tcMar>
            <w:vAlign w:val="center"/>
            <w:hideMark/>
          </w:tcPr>
          <w:p w14:paraId="3284DB2D"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 xml:space="preserve">FD </w:t>
            </w:r>
            <w:proofErr w:type="spellStart"/>
            <w:r w:rsidRPr="00C9403A">
              <w:rPr>
                <w:rFonts w:ascii="Times New Roman" w:eastAsia="Times New Roman" w:hAnsi="Times New Roman" w:cs="Times New Roman"/>
                <w:sz w:val="24"/>
                <w:szCs w:val="24"/>
              </w:rPr>
              <w:t>Expenditure</w:t>
            </w:r>
            <w:proofErr w:type="spellEnd"/>
            <w:r w:rsidRPr="00C9403A">
              <w:rPr>
                <w:rFonts w:ascii="Times New Roman" w:eastAsia="Times New Roman" w:hAnsi="Times New Roman" w:cs="Times New Roman"/>
                <w:sz w:val="24"/>
                <w:szCs w:val="24"/>
              </w:rPr>
              <w:t xml:space="preserve"> t-1</w:t>
            </w:r>
          </w:p>
        </w:tc>
      </w:tr>
      <w:tr w:rsidR="00C9403A" w:rsidRPr="00C9403A" w14:paraId="3C5B180B" w14:textId="77777777" w:rsidTr="00C9403A">
        <w:trPr>
          <w:tblCellSpacing w:w="15" w:type="dxa"/>
        </w:trPr>
        <w:tc>
          <w:tcPr>
            <w:tcW w:w="2482" w:type="dxa"/>
            <w:tcMar>
              <w:top w:w="15" w:type="dxa"/>
              <w:left w:w="15" w:type="dxa"/>
              <w:bottom w:w="15" w:type="dxa"/>
              <w:right w:w="15" w:type="dxa"/>
            </w:tcMar>
            <w:vAlign w:val="center"/>
            <w:hideMark/>
          </w:tcPr>
          <w:p w14:paraId="7C1DAC7F" w14:textId="77777777" w:rsidR="00C9403A" w:rsidRPr="00C9403A" w:rsidRDefault="00C9403A" w:rsidP="00C9403A">
            <w:pPr>
              <w:spacing w:line="240" w:lineRule="auto"/>
              <w:contextualSpacing/>
              <w:rPr>
                <w:rFonts w:ascii="Times New Roman" w:eastAsia="Times New Roman" w:hAnsi="Times New Roman" w:cs="Times New Roman"/>
                <w:sz w:val="24"/>
                <w:szCs w:val="24"/>
              </w:rPr>
            </w:pPr>
          </w:p>
        </w:tc>
        <w:tc>
          <w:tcPr>
            <w:tcW w:w="1439" w:type="dxa"/>
            <w:tcMar>
              <w:top w:w="15" w:type="dxa"/>
              <w:left w:w="15" w:type="dxa"/>
              <w:bottom w:w="15" w:type="dxa"/>
              <w:right w:w="15" w:type="dxa"/>
            </w:tcMar>
            <w:vAlign w:val="center"/>
            <w:hideMark/>
          </w:tcPr>
          <w:p w14:paraId="196F8D42"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(1)</w:t>
            </w:r>
          </w:p>
        </w:tc>
        <w:tc>
          <w:tcPr>
            <w:tcW w:w="1752" w:type="dxa"/>
            <w:tcMar>
              <w:top w:w="15" w:type="dxa"/>
              <w:left w:w="15" w:type="dxa"/>
              <w:bottom w:w="15" w:type="dxa"/>
              <w:right w:w="15" w:type="dxa"/>
            </w:tcMar>
            <w:vAlign w:val="center"/>
            <w:hideMark/>
          </w:tcPr>
          <w:p w14:paraId="678AE009"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(2)</w:t>
            </w:r>
          </w:p>
        </w:tc>
        <w:tc>
          <w:tcPr>
            <w:tcW w:w="1919" w:type="dxa"/>
            <w:tcMar>
              <w:top w:w="15" w:type="dxa"/>
              <w:left w:w="15" w:type="dxa"/>
              <w:bottom w:w="15" w:type="dxa"/>
              <w:right w:w="15" w:type="dxa"/>
            </w:tcMar>
            <w:vAlign w:val="center"/>
            <w:hideMark/>
          </w:tcPr>
          <w:p w14:paraId="55C1A8E9"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(3)</w:t>
            </w:r>
          </w:p>
        </w:tc>
        <w:tc>
          <w:tcPr>
            <w:tcW w:w="1866" w:type="dxa"/>
            <w:tcMar>
              <w:top w:w="15" w:type="dxa"/>
              <w:left w:w="15" w:type="dxa"/>
              <w:bottom w:w="15" w:type="dxa"/>
              <w:right w:w="15" w:type="dxa"/>
            </w:tcMar>
            <w:vAlign w:val="center"/>
            <w:hideMark/>
          </w:tcPr>
          <w:p w14:paraId="0179E537"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(4)</w:t>
            </w:r>
          </w:p>
        </w:tc>
      </w:tr>
      <w:tr w:rsidR="00C9403A" w:rsidRPr="00C9403A" w14:paraId="1FE28867" w14:textId="77777777" w:rsidTr="00C9403A">
        <w:trPr>
          <w:tblCellSpacing w:w="15" w:type="dxa"/>
        </w:trPr>
        <w:tc>
          <w:tcPr>
            <w:tcW w:w="9578" w:type="dxa"/>
            <w:gridSpan w:val="5"/>
            <w:tcBorders>
              <w:top w:val="nil"/>
              <w:left w:val="nil"/>
              <w:bottom w:val="single" w:sz="6" w:space="0" w:color="000000"/>
              <w:right w:val="nil"/>
            </w:tcBorders>
            <w:tcMar>
              <w:top w:w="15" w:type="dxa"/>
              <w:left w:w="15" w:type="dxa"/>
              <w:bottom w:w="15" w:type="dxa"/>
              <w:right w:w="15" w:type="dxa"/>
            </w:tcMar>
            <w:vAlign w:val="center"/>
            <w:hideMark/>
          </w:tcPr>
          <w:p w14:paraId="0DB62628" w14:textId="77777777" w:rsidR="00C9403A" w:rsidRPr="00C9403A" w:rsidRDefault="00C9403A" w:rsidP="00C9403A">
            <w:pPr>
              <w:spacing w:line="240" w:lineRule="auto"/>
              <w:contextualSpacing/>
              <w:rPr>
                <w:rFonts w:ascii="Times New Roman" w:eastAsia="Times New Roman" w:hAnsi="Times New Roman" w:cs="Times New Roman"/>
                <w:sz w:val="24"/>
                <w:szCs w:val="24"/>
              </w:rPr>
            </w:pPr>
          </w:p>
        </w:tc>
      </w:tr>
      <w:tr w:rsidR="00C9403A" w:rsidRPr="00C9403A" w14:paraId="4314199C" w14:textId="77777777" w:rsidTr="00C9403A">
        <w:trPr>
          <w:tblCellSpacing w:w="15" w:type="dxa"/>
        </w:trPr>
        <w:tc>
          <w:tcPr>
            <w:tcW w:w="2482" w:type="dxa"/>
            <w:tcMar>
              <w:top w:w="15" w:type="dxa"/>
              <w:left w:w="15" w:type="dxa"/>
              <w:bottom w:w="15" w:type="dxa"/>
              <w:right w:w="15" w:type="dxa"/>
            </w:tcMar>
            <w:vAlign w:val="center"/>
            <w:hideMark/>
          </w:tcPr>
          <w:p w14:paraId="50978FEA" w14:textId="77777777" w:rsidR="00C9403A" w:rsidRPr="00C9403A" w:rsidRDefault="00C9403A" w:rsidP="00C9403A">
            <w:pPr>
              <w:spacing w:line="240" w:lineRule="auto"/>
              <w:contextualSpacing/>
              <w:rPr>
                <w:rFonts w:ascii="Times New Roman" w:eastAsia="Times New Roman" w:hAnsi="Times New Roman" w:cs="Times New Roman"/>
                <w:sz w:val="24"/>
                <w:szCs w:val="24"/>
              </w:rPr>
            </w:pPr>
            <w:proofErr w:type="spellStart"/>
            <w:r w:rsidRPr="00C9403A">
              <w:rPr>
                <w:rFonts w:ascii="Times New Roman" w:eastAsia="Times New Roman" w:hAnsi="Times New Roman" w:cs="Times New Roman"/>
                <w:sz w:val="24"/>
                <w:szCs w:val="24"/>
              </w:rPr>
              <w:t>Hire</w:t>
            </w:r>
            <w:proofErr w:type="spellEnd"/>
            <w:r w:rsidRPr="00C9403A">
              <w:rPr>
                <w:rFonts w:ascii="Times New Roman" w:eastAsia="Times New Roman" w:hAnsi="Times New Roman" w:cs="Times New Roman"/>
                <w:sz w:val="24"/>
                <w:szCs w:val="24"/>
              </w:rPr>
              <w:t xml:space="preserve"> </w:t>
            </w:r>
            <w:proofErr w:type="spellStart"/>
            <w:r w:rsidRPr="00C9403A">
              <w:rPr>
                <w:rFonts w:ascii="Times New Roman" w:eastAsia="Times New Roman" w:hAnsi="Times New Roman" w:cs="Times New Roman"/>
                <w:sz w:val="24"/>
                <w:szCs w:val="24"/>
              </w:rPr>
              <w:t>Commission</w:t>
            </w:r>
            <w:proofErr w:type="spellEnd"/>
            <w:r w:rsidRPr="00C9403A">
              <w:rPr>
                <w:rFonts w:ascii="Times New Roman" w:eastAsia="Times New Roman" w:hAnsi="Times New Roman" w:cs="Times New Roman"/>
                <w:sz w:val="24"/>
                <w:szCs w:val="24"/>
              </w:rPr>
              <w:t xml:space="preserve"> Official</w:t>
            </w:r>
          </w:p>
        </w:tc>
        <w:tc>
          <w:tcPr>
            <w:tcW w:w="1439" w:type="dxa"/>
            <w:tcMar>
              <w:top w:w="15" w:type="dxa"/>
              <w:left w:w="15" w:type="dxa"/>
              <w:bottom w:w="15" w:type="dxa"/>
              <w:right w:w="15" w:type="dxa"/>
            </w:tcMar>
            <w:vAlign w:val="center"/>
            <w:hideMark/>
          </w:tcPr>
          <w:p w14:paraId="6178DC32"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-0.023</w:t>
            </w:r>
          </w:p>
        </w:tc>
        <w:tc>
          <w:tcPr>
            <w:tcW w:w="1752" w:type="dxa"/>
            <w:tcMar>
              <w:top w:w="15" w:type="dxa"/>
              <w:left w:w="15" w:type="dxa"/>
              <w:bottom w:w="15" w:type="dxa"/>
              <w:right w:w="15" w:type="dxa"/>
            </w:tcMar>
            <w:vAlign w:val="center"/>
            <w:hideMark/>
          </w:tcPr>
          <w:p w14:paraId="74A46259"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0.048</w:t>
            </w:r>
          </w:p>
        </w:tc>
        <w:tc>
          <w:tcPr>
            <w:tcW w:w="1919" w:type="dxa"/>
            <w:tcMar>
              <w:top w:w="15" w:type="dxa"/>
              <w:left w:w="15" w:type="dxa"/>
              <w:bottom w:w="15" w:type="dxa"/>
              <w:right w:w="15" w:type="dxa"/>
            </w:tcMar>
            <w:vAlign w:val="center"/>
            <w:hideMark/>
          </w:tcPr>
          <w:p w14:paraId="615DD7A8"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0.031</w:t>
            </w:r>
          </w:p>
        </w:tc>
        <w:tc>
          <w:tcPr>
            <w:tcW w:w="1866" w:type="dxa"/>
            <w:tcMar>
              <w:top w:w="15" w:type="dxa"/>
              <w:left w:w="15" w:type="dxa"/>
              <w:bottom w:w="15" w:type="dxa"/>
              <w:right w:w="15" w:type="dxa"/>
            </w:tcMar>
            <w:vAlign w:val="center"/>
            <w:hideMark/>
          </w:tcPr>
          <w:p w14:paraId="68273473"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0.045</w:t>
            </w:r>
          </w:p>
        </w:tc>
      </w:tr>
      <w:tr w:rsidR="00C9403A" w:rsidRPr="00C9403A" w14:paraId="59BBC2ED" w14:textId="77777777" w:rsidTr="00C9403A">
        <w:trPr>
          <w:tblCellSpacing w:w="15" w:type="dxa"/>
        </w:trPr>
        <w:tc>
          <w:tcPr>
            <w:tcW w:w="2482" w:type="dxa"/>
            <w:tcMar>
              <w:top w:w="15" w:type="dxa"/>
              <w:left w:w="15" w:type="dxa"/>
              <w:bottom w:w="15" w:type="dxa"/>
              <w:right w:w="15" w:type="dxa"/>
            </w:tcMar>
            <w:vAlign w:val="center"/>
            <w:hideMark/>
          </w:tcPr>
          <w:p w14:paraId="75275CD8" w14:textId="77777777" w:rsidR="00C9403A" w:rsidRPr="00C9403A" w:rsidRDefault="00C9403A" w:rsidP="00C9403A">
            <w:pPr>
              <w:spacing w:line="240" w:lineRule="auto"/>
              <w:contextualSpacing/>
              <w:rPr>
                <w:rFonts w:ascii="Times New Roman" w:eastAsia="Times New Roman" w:hAnsi="Times New Roman" w:cs="Times New Roman"/>
                <w:sz w:val="24"/>
                <w:szCs w:val="24"/>
              </w:rPr>
            </w:pPr>
          </w:p>
        </w:tc>
        <w:tc>
          <w:tcPr>
            <w:tcW w:w="1439" w:type="dxa"/>
            <w:tcMar>
              <w:top w:w="15" w:type="dxa"/>
              <w:left w:w="15" w:type="dxa"/>
              <w:bottom w:w="15" w:type="dxa"/>
              <w:right w:w="15" w:type="dxa"/>
            </w:tcMar>
            <w:vAlign w:val="center"/>
            <w:hideMark/>
          </w:tcPr>
          <w:p w14:paraId="0221CF3F"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(0.101)</w:t>
            </w:r>
          </w:p>
        </w:tc>
        <w:tc>
          <w:tcPr>
            <w:tcW w:w="1752" w:type="dxa"/>
            <w:tcMar>
              <w:top w:w="15" w:type="dxa"/>
              <w:left w:w="15" w:type="dxa"/>
              <w:bottom w:w="15" w:type="dxa"/>
              <w:right w:w="15" w:type="dxa"/>
            </w:tcMar>
            <w:vAlign w:val="center"/>
            <w:hideMark/>
          </w:tcPr>
          <w:p w14:paraId="66185244"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(0.070)</w:t>
            </w:r>
          </w:p>
        </w:tc>
        <w:tc>
          <w:tcPr>
            <w:tcW w:w="1919" w:type="dxa"/>
            <w:tcMar>
              <w:top w:w="15" w:type="dxa"/>
              <w:left w:w="15" w:type="dxa"/>
              <w:bottom w:w="15" w:type="dxa"/>
              <w:right w:w="15" w:type="dxa"/>
            </w:tcMar>
            <w:vAlign w:val="center"/>
            <w:hideMark/>
          </w:tcPr>
          <w:p w14:paraId="4E18E541"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(0.075)</w:t>
            </w:r>
          </w:p>
        </w:tc>
        <w:tc>
          <w:tcPr>
            <w:tcW w:w="1866" w:type="dxa"/>
            <w:tcMar>
              <w:top w:w="15" w:type="dxa"/>
              <w:left w:w="15" w:type="dxa"/>
              <w:bottom w:w="15" w:type="dxa"/>
              <w:right w:w="15" w:type="dxa"/>
            </w:tcMar>
            <w:vAlign w:val="center"/>
            <w:hideMark/>
          </w:tcPr>
          <w:p w14:paraId="2C1FC455"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(0.065)</w:t>
            </w:r>
          </w:p>
        </w:tc>
      </w:tr>
      <w:tr w:rsidR="00C9403A" w:rsidRPr="00C9403A" w14:paraId="75094426" w14:textId="77777777" w:rsidTr="00C9403A">
        <w:trPr>
          <w:tblCellSpacing w:w="15" w:type="dxa"/>
        </w:trPr>
        <w:tc>
          <w:tcPr>
            <w:tcW w:w="2482" w:type="dxa"/>
            <w:tcMar>
              <w:top w:w="15" w:type="dxa"/>
              <w:left w:w="15" w:type="dxa"/>
              <w:bottom w:w="15" w:type="dxa"/>
              <w:right w:w="15" w:type="dxa"/>
            </w:tcMar>
            <w:vAlign w:val="center"/>
            <w:hideMark/>
          </w:tcPr>
          <w:p w14:paraId="1331D3F8" w14:textId="77777777" w:rsidR="00C9403A" w:rsidRPr="00C9403A" w:rsidRDefault="00C9403A" w:rsidP="00C9403A">
            <w:pPr>
              <w:spacing w:line="240" w:lineRule="auto"/>
              <w:contextualSpacing/>
              <w:rPr>
                <w:rFonts w:ascii="Times New Roman" w:eastAsia="Times New Roman" w:hAnsi="Times New Roman" w:cs="Times New Roman"/>
                <w:sz w:val="24"/>
                <w:szCs w:val="24"/>
              </w:rPr>
            </w:pPr>
          </w:p>
        </w:tc>
        <w:tc>
          <w:tcPr>
            <w:tcW w:w="1439" w:type="dxa"/>
            <w:tcMar>
              <w:top w:w="15" w:type="dxa"/>
              <w:left w:w="15" w:type="dxa"/>
              <w:bottom w:w="15" w:type="dxa"/>
              <w:right w:w="15" w:type="dxa"/>
            </w:tcMar>
            <w:vAlign w:val="center"/>
            <w:hideMark/>
          </w:tcPr>
          <w:p w14:paraId="799D8AB6" w14:textId="77777777" w:rsidR="00C9403A" w:rsidRPr="00C9403A" w:rsidRDefault="00C9403A" w:rsidP="00C9403A">
            <w:pPr>
              <w:spacing w:line="240" w:lineRule="auto"/>
              <w:contextualSpacing/>
              <w:rPr>
                <w:rFonts w:ascii="Times New Roman" w:eastAsia="Times New Roman" w:hAnsi="Times New Roman" w:cs="Times New Roman"/>
                <w:sz w:val="24"/>
                <w:szCs w:val="24"/>
              </w:rPr>
            </w:pPr>
          </w:p>
        </w:tc>
        <w:tc>
          <w:tcPr>
            <w:tcW w:w="1752" w:type="dxa"/>
            <w:tcMar>
              <w:top w:w="15" w:type="dxa"/>
              <w:left w:w="15" w:type="dxa"/>
              <w:bottom w:w="15" w:type="dxa"/>
              <w:right w:w="15" w:type="dxa"/>
            </w:tcMar>
            <w:vAlign w:val="center"/>
            <w:hideMark/>
          </w:tcPr>
          <w:p w14:paraId="2BDF5C1C" w14:textId="77777777" w:rsidR="00C9403A" w:rsidRPr="00C9403A" w:rsidRDefault="00C9403A" w:rsidP="00C9403A">
            <w:pPr>
              <w:spacing w:line="240" w:lineRule="auto"/>
              <w:contextualSpacing/>
              <w:rPr>
                <w:rFonts w:ascii="Times New Roman" w:eastAsia="Times New Roman" w:hAnsi="Times New Roman" w:cs="Times New Roman"/>
                <w:sz w:val="24"/>
                <w:szCs w:val="24"/>
              </w:rPr>
            </w:pPr>
          </w:p>
        </w:tc>
        <w:tc>
          <w:tcPr>
            <w:tcW w:w="1919" w:type="dxa"/>
            <w:tcMar>
              <w:top w:w="15" w:type="dxa"/>
              <w:left w:w="15" w:type="dxa"/>
              <w:bottom w:w="15" w:type="dxa"/>
              <w:right w:w="15" w:type="dxa"/>
            </w:tcMar>
            <w:vAlign w:val="center"/>
            <w:hideMark/>
          </w:tcPr>
          <w:p w14:paraId="32DD588B" w14:textId="77777777" w:rsidR="00C9403A" w:rsidRPr="00C9403A" w:rsidRDefault="00C9403A" w:rsidP="00C9403A">
            <w:pPr>
              <w:spacing w:line="240" w:lineRule="auto"/>
              <w:contextualSpacing/>
              <w:rPr>
                <w:rFonts w:ascii="Times New Roman" w:eastAsia="Times New Roman" w:hAnsi="Times New Roman" w:cs="Times New Roman"/>
                <w:sz w:val="24"/>
                <w:szCs w:val="24"/>
              </w:rPr>
            </w:pPr>
          </w:p>
        </w:tc>
        <w:tc>
          <w:tcPr>
            <w:tcW w:w="1866" w:type="dxa"/>
            <w:tcMar>
              <w:top w:w="15" w:type="dxa"/>
              <w:left w:w="15" w:type="dxa"/>
              <w:bottom w:w="15" w:type="dxa"/>
              <w:right w:w="15" w:type="dxa"/>
            </w:tcMar>
            <w:vAlign w:val="center"/>
            <w:hideMark/>
          </w:tcPr>
          <w:p w14:paraId="709A9313" w14:textId="77777777" w:rsidR="00C9403A" w:rsidRPr="00C9403A" w:rsidRDefault="00C9403A" w:rsidP="00C9403A">
            <w:pPr>
              <w:spacing w:line="240" w:lineRule="auto"/>
              <w:contextualSpacing/>
              <w:rPr>
                <w:rFonts w:ascii="Times New Roman" w:eastAsia="Times New Roman" w:hAnsi="Times New Roman" w:cs="Times New Roman"/>
                <w:sz w:val="24"/>
                <w:szCs w:val="24"/>
              </w:rPr>
            </w:pPr>
          </w:p>
        </w:tc>
      </w:tr>
      <w:tr w:rsidR="00C9403A" w:rsidRPr="00C9403A" w14:paraId="2C6E071E" w14:textId="77777777" w:rsidTr="00C9403A">
        <w:trPr>
          <w:tblCellSpacing w:w="15" w:type="dxa"/>
        </w:trPr>
        <w:tc>
          <w:tcPr>
            <w:tcW w:w="9578" w:type="dxa"/>
            <w:gridSpan w:val="5"/>
            <w:tcBorders>
              <w:top w:val="nil"/>
              <w:left w:val="nil"/>
              <w:bottom w:val="single" w:sz="6" w:space="0" w:color="000000"/>
              <w:right w:val="nil"/>
            </w:tcBorders>
            <w:tcMar>
              <w:top w:w="15" w:type="dxa"/>
              <w:left w:w="15" w:type="dxa"/>
              <w:bottom w:w="15" w:type="dxa"/>
              <w:right w:w="15" w:type="dxa"/>
            </w:tcMar>
            <w:vAlign w:val="center"/>
            <w:hideMark/>
          </w:tcPr>
          <w:p w14:paraId="7F885691" w14:textId="77777777" w:rsidR="00C9403A" w:rsidRPr="00C9403A" w:rsidRDefault="00C9403A" w:rsidP="00C9403A">
            <w:pPr>
              <w:spacing w:line="240" w:lineRule="auto"/>
              <w:contextualSpacing/>
              <w:rPr>
                <w:rFonts w:ascii="Times New Roman" w:eastAsia="Times New Roman" w:hAnsi="Times New Roman" w:cs="Times New Roman"/>
                <w:sz w:val="24"/>
                <w:szCs w:val="24"/>
              </w:rPr>
            </w:pPr>
          </w:p>
        </w:tc>
      </w:tr>
      <w:tr w:rsidR="00C9403A" w:rsidRPr="00C9403A" w14:paraId="17790679" w14:textId="77777777" w:rsidTr="00C9403A">
        <w:trPr>
          <w:tblCellSpacing w:w="15" w:type="dxa"/>
        </w:trPr>
        <w:tc>
          <w:tcPr>
            <w:tcW w:w="2482" w:type="dxa"/>
            <w:tcMar>
              <w:top w:w="15" w:type="dxa"/>
              <w:left w:w="15" w:type="dxa"/>
              <w:bottom w:w="15" w:type="dxa"/>
              <w:right w:w="15" w:type="dxa"/>
            </w:tcMar>
            <w:vAlign w:val="center"/>
            <w:hideMark/>
          </w:tcPr>
          <w:p w14:paraId="1413C8EB" w14:textId="77777777" w:rsidR="00C9403A" w:rsidRPr="00C9403A" w:rsidRDefault="00C9403A" w:rsidP="00C9403A">
            <w:pPr>
              <w:spacing w:line="240" w:lineRule="auto"/>
              <w:contextualSpacing/>
              <w:rPr>
                <w:rFonts w:ascii="Times New Roman" w:eastAsia="Times New Roman" w:hAnsi="Times New Roman" w:cs="Times New Roman"/>
                <w:sz w:val="24"/>
                <w:szCs w:val="24"/>
              </w:rPr>
            </w:pPr>
            <w:proofErr w:type="spellStart"/>
            <w:r w:rsidRPr="00C9403A">
              <w:rPr>
                <w:rFonts w:ascii="Times New Roman" w:eastAsia="Times New Roman" w:hAnsi="Times New Roman" w:cs="Times New Roman"/>
                <w:sz w:val="24"/>
                <w:szCs w:val="24"/>
              </w:rPr>
              <w:t>Organized</w:t>
            </w:r>
            <w:proofErr w:type="spellEnd"/>
            <w:r w:rsidRPr="00C9403A">
              <w:rPr>
                <w:rFonts w:ascii="Times New Roman" w:eastAsia="Times New Roman" w:hAnsi="Times New Roman" w:cs="Times New Roman"/>
                <w:sz w:val="24"/>
                <w:szCs w:val="24"/>
              </w:rPr>
              <w:t xml:space="preserve"> </w:t>
            </w:r>
            <w:proofErr w:type="spellStart"/>
            <w:r w:rsidRPr="00C9403A">
              <w:rPr>
                <w:rFonts w:ascii="Times New Roman" w:eastAsia="Times New Roman" w:hAnsi="Times New Roman" w:cs="Times New Roman"/>
                <w:sz w:val="24"/>
                <w:szCs w:val="24"/>
              </w:rPr>
              <w:t>Interest</w:t>
            </w:r>
            <w:proofErr w:type="spellEnd"/>
            <w:r w:rsidRPr="00C9403A">
              <w:rPr>
                <w:rFonts w:ascii="Times New Roman" w:eastAsia="Times New Roman" w:hAnsi="Times New Roman" w:cs="Times New Roman"/>
                <w:sz w:val="24"/>
                <w:szCs w:val="24"/>
              </w:rPr>
              <w:t xml:space="preserve"> FE?</w:t>
            </w:r>
          </w:p>
        </w:tc>
        <w:tc>
          <w:tcPr>
            <w:tcW w:w="1439" w:type="dxa"/>
            <w:tcMar>
              <w:top w:w="15" w:type="dxa"/>
              <w:left w:w="15" w:type="dxa"/>
              <w:bottom w:w="15" w:type="dxa"/>
              <w:right w:w="15" w:type="dxa"/>
            </w:tcMar>
            <w:vAlign w:val="center"/>
            <w:hideMark/>
          </w:tcPr>
          <w:p w14:paraId="560F89A1"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Yes</w:t>
            </w:r>
          </w:p>
        </w:tc>
        <w:tc>
          <w:tcPr>
            <w:tcW w:w="1752" w:type="dxa"/>
            <w:tcMar>
              <w:top w:w="15" w:type="dxa"/>
              <w:left w:w="15" w:type="dxa"/>
              <w:bottom w:w="15" w:type="dxa"/>
              <w:right w:w="15" w:type="dxa"/>
            </w:tcMar>
            <w:vAlign w:val="center"/>
            <w:hideMark/>
          </w:tcPr>
          <w:p w14:paraId="2D1FD06A"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Yes</w:t>
            </w:r>
          </w:p>
        </w:tc>
        <w:tc>
          <w:tcPr>
            <w:tcW w:w="1919" w:type="dxa"/>
            <w:tcMar>
              <w:top w:w="15" w:type="dxa"/>
              <w:left w:w="15" w:type="dxa"/>
              <w:bottom w:w="15" w:type="dxa"/>
              <w:right w:w="15" w:type="dxa"/>
            </w:tcMar>
            <w:vAlign w:val="center"/>
            <w:hideMark/>
          </w:tcPr>
          <w:p w14:paraId="388B2DB4"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Yes</w:t>
            </w:r>
          </w:p>
        </w:tc>
        <w:tc>
          <w:tcPr>
            <w:tcW w:w="1866" w:type="dxa"/>
            <w:tcMar>
              <w:top w:w="15" w:type="dxa"/>
              <w:left w:w="15" w:type="dxa"/>
              <w:bottom w:w="15" w:type="dxa"/>
              <w:right w:w="15" w:type="dxa"/>
            </w:tcMar>
            <w:vAlign w:val="center"/>
            <w:hideMark/>
          </w:tcPr>
          <w:p w14:paraId="4E6518E6"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Yes</w:t>
            </w:r>
          </w:p>
        </w:tc>
      </w:tr>
      <w:tr w:rsidR="00C9403A" w:rsidRPr="00C9403A" w14:paraId="6B96BD15" w14:textId="77777777" w:rsidTr="00C9403A">
        <w:trPr>
          <w:tblCellSpacing w:w="15" w:type="dxa"/>
        </w:trPr>
        <w:tc>
          <w:tcPr>
            <w:tcW w:w="2482" w:type="dxa"/>
            <w:tcMar>
              <w:top w:w="15" w:type="dxa"/>
              <w:left w:w="15" w:type="dxa"/>
              <w:bottom w:w="15" w:type="dxa"/>
              <w:right w:w="15" w:type="dxa"/>
            </w:tcMar>
            <w:vAlign w:val="center"/>
            <w:hideMark/>
          </w:tcPr>
          <w:p w14:paraId="18FA1E69" w14:textId="77777777" w:rsidR="00C9403A" w:rsidRPr="00C9403A" w:rsidRDefault="00C9403A" w:rsidP="00C9403A">
            <w:pPr>
              <w:spacing w:line="240" w:lineRule="auto"/>
              <w:contextualSpacing/>
              <w:rPr>
                <w:rFonts w:ascii="Times New Roman" w:eastAsia="Times New Roman" w:hAnsi="Times New Roman" w:cs="Times New Roman"/>
                <w:sz w:val="24"/>
                <w:szCs w:val="24"/>
              </w:rPr>
            </w:pPr>
            <w:proofErr w:type="spellStart"/>
            <w:r w:rsidRPr="00C9403A">
              <w:rPr>
                <w:rFonts w:ascii="Times New Roman" w:eastAsia="Times New Roman" w:hAnsi="Times New Roman" w:cs="Times New Roman"/>
                <w:sz w:val="24"/>
                <w:szCs w:val="24"/>
              </w:rPr>
              <w:t>Month</w:t>
            </w:r>
            <w:proofErr w:type="spellEnd"/>
            <w:r w:rsidRPr="00C9403A">
              <w:rPr>
                <w:rFonts w:ascii="Times New Roman" w:eastAsia="Times New Roman" w:hAnsi="Times New Roman" w:cs="Times New Roman"/>
                <w:sz w:val="24"/>
                <w:szCs w:val="24"/>
              </w:rPr>
              <w:t xml:space="preserve"> FE?</w:t>
            </w:r>
          </w:p>
        </w:tc>
        <w:tc>
          <w:tcPr>
            <w:tcW w:w="1439" w:type="dxa"/>
            <w:tcMar>
              <w:top w:w="15" w:type="dxa"/>
              <w:left w:w="15" w:type="dxa"/>
              <w:bottom w:w="15" w:type="dxa"/>
              <w:right w:w="15" w:type="dxa"/>
            </w:tcMar>
            <w:vAlign w:val="center"/>
            <w:hideMark/>
          </w:tcPr>
          <w:p w14:paraId="4E6D5C70"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Yes</w:t>
            </w:r>
          </w:p>
        </w:tc>
        <w:tc>
          <w:tcPr>
            <w:tcW w:w="1752" w:type="dxa"/>
            <w:tcMar>
              <w:top w:w="15" w:type="dxa"/>
              <w:left w:w="15" w:type="dxa"/>
              <w:bottom w:w="15" w:type="dxa"/>
              <w:right w:w="15" w:type="dxa"/>
            </w:tcMar>
            <w:vAlign w:val="center"/>
            <w:hideMark/>
          </w:tcPr>
          <w:p w14:paraId="54801AAA"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Yes</w:t>
            </w:r>
          </w:p>
        </w:tc>
        <w:tc>
          <w:tcPr>
            <w:tcW w:w="1919" w:type="dxa"/>
            <w:tcMar>
              <w:top w:w="15" w:type="dxa"/>
              <w:left w:w="15" w:type="dxa"/>
              <w:bottom w:w="15" w:type="dxa"/>
              <w:right w:w="15" w:type="dxa"/>
            </w:tcMar>
            <w:vAlign w:val="center"/>
            <w:hideMark/>
          </w:tcPr>
          <w:p w14:paraId="518BCDC3"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Yes</w:t>
            </w:r>
          </w:p>
        </w:tc>
        <w:tc>
          <w:tcPr>
            <w:tcW w:w="1866" w:type="dxa"/>
            <w:tcMar>
              <w:top w:w="15" w:type="dxa"/>
              <w:left w:w="15" w:type="dxa"/>
              <w:bottom w:w="15" w:type="dxa"/>
              <w:right w:w="15" w:type="dxa"/>
            </w:tcMar>
            <w:vAlign w:val="center"/>
            <w:hideMark/>
          </w:tcPr>
          <w:p w14:paraId="7B61A227"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Yes</w:t>
            </w:r>
          </w:p>
        </w:tc>
      </w:tr>
      <w:tr w:rsidR="00C9403A" w:rsidRPr="00C9403A" w14:paraId="55D756CB" w14:textId="77777777" w:rsidTr="00C9403A">
        <w:trPr>
          <w:tblCellSpacing w:w="15" w:type="dxa"/>
        </w:trPr>
        <w:tc>
          <w:tcPr>
            <w:tcW w:w="2482" w:type="dxa"/>
            <w:tcMar>
              <w:top w:w="15" w:type="dxa"/>
              <w:left w:w="15" w:type="dxa"/>
              <w:bottom w:w="15" w:type="dxa"/>
              <w:right w:w="15" w:type="dxa"/>
            </w:tcMar>
            <w:vAlign w:val="center"/>
            <w:hideMark/>
          </w:tcPr>
          <w:p w14:paraId="10E0C5D8" w14:textId="77777777" w:rsidR="00C9403A" w:rsidRPr="00C9403A" w:rsidRDefault="00C9403A" w:rsidP="00C9403A">
            <w:pPr>
              <w:spacing w:line="240" w:lineRule="auto"/>
              <w:contextualSpacing/>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Observations</w:t>
            </w:r>
          </w:p>
        </w:tc>
        <w:tc>
          <w:tcPr>
            <w:tcW w:w="1439" w:type="dxa"/>
            <w:tcMar>
              <w:top w:w="15" w:type="dxa"/>
              <w:left w:w="15" w:type="dxa"/>
              <w:bottom w:w="15" w:type="dxa"/>
              <w:right w:w="15" w:type="dxa"/>
            </w:tcMar>
            <w:vAlign w:val="center"/>
            <w:hideMark/>
          </w:tcPr>
          <w:p w14:paraId="1A12A2A6"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847</w:t>
            </w:r>
          </w:p>
        </w:tc>
        <w:tc>
          <w:tcPr>
            <w:tcW w:w="1752" w:type="dxa"/>
            <w:tcMar>
              <w:top w:w="15" w:type="dxa"/>
              <w:left w:w="15" w:type="dxa"/>
              <w:bottom w:w="15" w:type="dxa"/>
              <w:right w:w="15" w:type="dxa"/>
            </w:tcMar>
            <w:vAlign w:val="center"/>
            <w:hideMark/>
          </w:tcPr>
          <w:p w14:paraId="57F6701A"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581</w:t>
            </w:r>
          </w:p>
        </w:tc>
        <w:tc>
          <w:tcPr>
            <w:tcW w:w="1919" w:type="dxa"/>
            <w:tcMar>
              <w:top w:w="15" w:type="dxa"/>
              <w:left w:w="15" w:type="dxa"/>
              <w:bottom w:w="15" w:type="dxa"/>
              <w:right w:w="15" w:type="dxa"/>
            </w:tcMar>
            <w:vAlign w:val="center"/>
            <w:hideMark/>
          </w:tcPr>
          <w:p w14:paraId="24377F52"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515</w:t>
            </w:r>
          </w:p>
        </w:tc>
        <w:tc>
          <w:tcPr>
            <w:tcW w:w="1866" w:type="dxa"/>
            <w:tcMar>
              <w:top w:w="15" w:type="dxa"/>
              <w:left w:w="15" w:type="dxa"/>
              <w:bottom w:w="15" w:type="dxa"/>
              <w:right w:w="15" w:type="dxa"/>
            </w:tcMar>
            <w:vAlign w:val="center"/>
            <w:hideMark/>
          </w:tcPr>
          <w:p w14:paraId="001C3985"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581</w:t>
            </w:r>
          </w:p>
        </w:tc>
      </w:tr>
      <w:tr w:rsidR="00C9403A" w:rsidRPr="00C9403A" w14:paraId="5877F8EA" w14:textId="77777777" w:rsidTr="00C9403A">
        <w:trPr>
          <w:tblCellSpacing w:w="15" w:type="dxa"/>
        </w:trPr>
        <w:tc>
          <w:tcPr>
            <w:tcW w:w="2482" w:type="dxa"/>
            <w:tcMar>
              <w:top w:w="15" w:type="dxa"/>
              <w:left w:w="15" w:type="dxa"/>
              <w:bottom w:w="15" w:type="dxa"/>
              <w:right w:w="15" w:type="dxa"/>
            </w:tcMar>
            <w:vAlign w:val="center"/>
            <w:hideMark/>
          </w:tcPr>
          <w:p w14:paraId="41297B6B" w14:textId="77777777" w:rsidR="00C9403A" w:rsidRPr="00C9403A" w:rsidRDefault="00C9403A" w:rsidP="00C9403A">
            <w:pPr>
              <w:spacing w:line="240" w:lineRule="auto"/>
              <w:contextualSpacing/>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 xml:space="preserve">Residual </w:t>
            </w:r>
            <w:proofErr w:type="spellStart"/>
            <w:r w:rsidRPr="00C9403A">
              <w:rPr>
                <w:rFonts w:ascii="Times New Roman" w:eastAsia="Times New Roman" w:hAnsi="Times New Roman" w:cs="Times New Roman"/>
                <w:sz w:val="24"/>
                <w:szCs w:val="24"/>
              </w:rPr>
              <w:t>Std</w:t>
            </w:r>
            <w:proofErr w:type="spellEnd"/>
            <w:r w:rsidRPr="00C9403A">
              <w:rPr>
                <w:rFonts w:ascii="Times New Roman" w:eastAsia="Times New Roman" w:hAnsi="Times New Roman" w:cs="Times New Roman"/>
                <w:sz w:val="24"/>
                <w:szCs w:val="24"/>
              </w:rPr>
              <w:t xml:space="preserve">. </w:t>
            </w:r>
            <w:proofErr w:type="spellStart"/>
            <w:r w:rsidRPr="00C9403A">
              <w:rPr>
                <w:rFonts w:ascii="Times New Roman" w:eastAsia="Times New Roman" w:hAnsi="Times New Roman" w:cs="Times New Roman"/>
                <w:sz w:val="24"/>
                <w:szCs w:val="24"/>
              </w:rPr>
              <w:t>Error</w:t>
            </w:r>
            <w:proofErr w:type="spellEnd"/>
          </w:p>
        </w:tc>
        <w:tc>
          <w:tcPr>
            <w:tcW w:w="1439" w:type="dxa"/>
            <w:tcMar>
              <w:top w:w="15" w:type="dxa"/>
              <w:left w:w="15" w:type="dxa"/>
              <w:bottom w:w="15" w:type="dxa"/>
              <w:right w:w="15" w:type="dxa"/>
            </w:tcMar>
            <w:vAlign w:val="center"/>
            <w:hideMark/>
          </w:tcPr>
          <w:p w14:paraId="6F709FA5"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0.588</w:t>
            </w:r>
          </w:p>
        </w:tc>
        <w:tc>
          <w:tcPr>
            <w:tcW w:w="1752" w:type="dxa"/>
            <w:tcMar>
              <w:top w:w="15" w:type="dxa"/>
              <w:left w:w="15" w:type="dxa"/>
              <w:bottom w:w="15" w:type="dxa"/>
              <w:right w:w="15" w:type="dxa"/>
            </w:tcMar>
            <w:vAlign w:val="center"/>
            <w:hideMark/>
          </w:tcPr>
          <w:p w14:paraId="4EA96CBC"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0.523</w:t>
            </w:r>
          </w:p>
        </w:tc>
        <w:tc>
          <w:tcPr>
            <w:tcW w:w="1919" w:type="dxa"/>
            <w:tcMar>
              <w:top w:w="15" w:type="dxa"/>
              <w:left w:w="15" w:type="dxa"/>
              <w:bottom w:w="15" w:type="dxa"/>
              <w:right w:w="15" w:type="dxa"/>
            </w:tcMar>
            <w:vAlign w:val="center"/>
            <w:hideMark/>
          </w:tcPr>
          <w:p w14:paraId="54BD426F"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0.616</w:t>
            </w:r>
          </w:p>
        </w:tc>
        <w:tc>
          <w:tcPr>
            <w:tcW w:w="1866" w:type="dxa"/>
            <w:tcMar>
              <w:top w:w="15" w:type="dxa"/>
              <w:left w:w="15" w:type="dxa"/>
              <w:bottom w:w="15" w:type="dxa"/>
              <w:right w:w="15" w:type="dxa"/>
            </w:tcMar>
            <w:vAlign w:val="center"/>
            <w:hideMark/>
          </w:tcPr>
          <w:p w14:paraId="7BAA89DE" w14:textId="77777777" w:rsidR="00C9403A" w:rsidRPr="00C9403A" w:rsidRDefault="00C9403A" w:rsidP="00C9403A">
            <w:pPr>
              <w:spacing w:line="240" w:lineRule="auto"/>
              <w:contextualSpacing/>
              <w:jc w:val="center"/>
              <w:rPr>
                <w:rFonts w:ascii="Times New Roman" w:eastAsia="Times New Roman" w:hAnsi="Times New Roman" w:cs="Times New Roman"/>
                <w:sz w:val="24"/>
                <w:szCs w:val="24"/>
              </w:rPr>
            </w:pPr>
            <w:r w:rsidRPr="00C9403A">
              <w:rPr>
                <w:rFonts w:ascii="Times New Roman" w:eastAsia="Times New Roman" w:hAnsi="Times New Roman" w:cs="Times New Roman"/>
                <w:sz w:val="24"/>
                <w:szCs w:val="24"/>
              </w:rPr>
              <w:t>0.445</w:t>
            </w:r>
          </w:p>
        </w:tc>
      </w:tr>
      <w:tr w:rsidR="00C9403A" w:rsidRPr="00C9403A" w14:paraId="2CD99F9F" w14:textId="77777777" w:rsidTr="00C9403A">
        <w:trPr>
          <w:tblCellSpacing w:w="15" w:type="dxa"/>
        </w:trPr>
        <w:tc>
          <w:tcPr>
            <w:tcW w:w="9578" w:type="dxa"/>
            <w:gridSpan w:val="5"/>
            <w:tcBorders>
              <w:top w:val="nil"/>
              <w:left w:val="nil"/>
              <w:bottom w:val="single" w:sz="6" w:space="0" w:color="000000"/>
              <w:right w:val="nil"/>
            </w:tcBorders>
            <w:tcMar>
              <w:top w:w="15" w:type="dxa"/>
              <w:left w:w="15" w:type="dxa"/>
              <w:bottom w:w="15" w:type="dxa"/>
              <w:right w:w="15" w:type="dxa"/>
            </w:tcMar>
            <w:vAlign w:val="center"/>
            <w:hideMark/>
          </w:tcPr>
          <w:p w14:paraId="0D951F2C" w14:textId="77777777" w:rsidR="00C9403A" w:rsidRPr="00C9403A" w:rsidRDefault="00C9403A" w:rsidP="00C9403A">
            <w:pPr>
              <w:spacing w:line="240" w:lineRule="auto"/>
              <w:contextualSpacing/>
              <w:rPr>
                <w:rFonts w:ascii="Times New Roman" w:eastAsia="Times New Roman" w:hAnsi="Times New Roman" w:cs="Times New Roman"/>
                <w:sz w:val="24"/>
                <w:szCs w:val="24"/>
              </w:rPr>
            </w:pPr>
          </w:p>
        </w:tc>
      </w:tr>
      <w:tr w:rsidR="00C9403A" w:rsidRPr="00ED67B7" w14:paraId="67D93E7B" w14:textId="77777777" w:rsidTr="00C9403A">
        <w:trPr>
          <w:tblCellSpacing w:w="15" w:type="dxa"/>
        </w:trPr>
        <w:tc>
          <w:tcPr>
            <w:tcW w:w="9578" w:type="dxa"/>
            <w:gridSpan w:val="5"/>
            <w:tcMar>
              <w:top w:w="15" w:type="dxa"/>
              <w:left w:w="15" w:type="dxa"/>
              <w:bottom w:w="15" w:type="dxa"/>
              <w:right w:w="15" w:type="dxa"/>
            </w:tcMar>
            <w:vAlign w:val="center"/>
            <w:hideMark/>
          </w:tcPr>
          <w:p w14:paraId="33CD58ED" w14:textId="3CF07E66" w:rsidR="00C9403A" w:rsidRPr="0098413B" w:rsidRDefault="00C9403A" w:rsidP="00C9403A">
            <w:pPr>
              <w:spacing w:line="240" w:lineRule="auto"/>
              <w:contextualSpacing/>
              <w:jc w:val="both"/>
              <w:rPr>
                <w:rFonts w:ascii="Times New Roman" w:eastAsia="Times New Roman" w:hAnsi="Times New Roman" w:cs="Times New Roman"/>
                <w:sz w:val="24"/>
                <w:szCs w:val="24"/>
                <w:lang w:val="en-US"/>
              </w:rPr>
            </w:pPr>
            <w:r w:rsidRPr="00C9403A">
              <w:rPr>
                <w:rStyle w:val="Fremhv"/>
                <w:rFonts w:ascii="Times New Roman" w:eastAsia="Times New Roman" w:hAnsi="Times New Roman" w:cs="Times New Roman"/>
                <w:sz w:val="24"/>
                <w:szCs w:val="24"/>
                <w:lang w:val="en-US"/>
              </w:rPr>
              <w:t xml:space="preserve">Note: Robust standard errors with </w:t>
            </w:r>
            <w:r w:rsidR="00ED67B7">
              <w:rPr>
                <w:rStyle w:val="Fremhv"/>
                <w:rFonts w:ascii="Times New Roman" w:eastAsia="Times New Roman" w:hAnsi="Times New Roman" w:cs="Times New Roman"/>
                <w:sz w:val="24"/>
                <w:szCs w:val="24"/>
                <w:lang w:val="en-US"/>
              </w:rPr>
              <w:t>organized interest</w:t>
            </w:r>
            <w:r w:rsidRPr="00C9403A">
              <w:rPr>
                <w:rStyle w:val="Fremhv"/>
                <w:rFonts w:ascii="Times New Roman" w:eastAsia="Times New Roman" w:hAnsi="Times New Roman" w:cs="Times New Roman"/>
                <w:sz w:val="24"/>
                <w:szCs w:val="24"/>
                <w:lang w:val="en-US"/>
              </w:rPr>
              <w:t>-level clustering in parentheses. Estimates are from unstandardized regression models.</w:t>
            </w:r>
          </w:p>
        </w:tc>
      </w:tr>
    </w:tbl>
    <w:p w14:paraId="53407925" w14:textId="25109C4A" w:rsidR="00A10E2C" w:rsidRDefault="00A10E2C" w:rsidP="00044777">
      <w:pPr>
        <w:spacing w:line="360" w:lineRule="auto"/>
        <w:rPr>
          <w:rFonts w:ascii="Times New Roman" w:hAnsi="Times New Roman" w:cs="Times New Roman"/>
          <w:sz w:val="24"/>
          <w:szCs w:val="24"/>
          <w:lang w:val="en-US"/>
        </w:rPr>
      </w:pPr>
    </w:p>
    <w:p w14:paraId="68AD58A0" w14:textId="77777777" w:rsidR="00653DD9" w:rsidRDefault="00653DD9">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094880DA" w14:textId="1BB42287" w:rsidR="00F96472" w:rsidRDefault="00A16AFF" w:rsidP="00736341">
      <w:pPr>
        <w:pStyle w:val="Overskrift1"/>
      </w:pPr>
      <w:bookmarkStart w:id="6" w:name="_Toc165452069"/>
      <w:r>
        <w:lastRenderedPageBreak/>
        <w:t xml:space="preserve">Appendix </w:t>
      </w:r>
      <w:r w:rsidR="00FE7441">
        <w:t>G</w:t>
      </w:r>
      <w:r w:rsidR="00F96472">
        <w:t>: Results for Other EU Institutions</w:t>
      </w:r>
      <w:bookmarkEnd w:id="6"/>
    </w:p>
    <w:p w14:paraId="16C6C7B4" w14:textId="0AD502EC" w:rsidR="00F96472" w:rsidRDefault="000A39DB" w:rsidP="008A1E93">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Table </w:t>
      </w:r>
      <w:r w:rsidR="00FE7441">
        <w:rPr>
          <w:rFonts w:ascii="Times New Roman" w:hAnsi="Times New Roman" w:cs="Times New Roman"/>
          <w:sz w:val="24"/>
          <w:szCs w:val="24"/>
          <w:lang w:val="en-US"/>
        </w:rPr>
        <w:t>G</w:t>
      </w:r>
      <w:r>
        <w:rPr>
          <w:rFonts w:ascii="Times New Roman" w:hAnsi="Times New Roman" w:cs="Times New Roman"/>
          <w:sz w:val="24"/>
          <w:szCs w:val="24"/>
          <w:lang w:val="en-US"/>
        </w:rPr>
        <w:t>1 shows the estimated effect of hiring revolvers from other EU institutions on gaining agenda-setting meetings with the Commission. We estimate sizable coefficients, which are too noisy to be considered statistically significant.</w:t>
      </w:r>
    </w:p>
    <w:tbl>
      <w:tblPr>
        <w:tblW w:w="0" w:type="auto"/>
        <w:tblCellSpacing w:w="15" w:type="dxa"/>
        <w:tblLayout w:type="fixed"/>
        <w:tblLook w:val="04A0" w:firstRow="1" w:lastRow="0" w:firstColumn="1" w:lastColumn="0" w:noHBand="0" w:noVBand="1"/>
      </w:tblPr>
      <w:tblGrid>
        <w:gridCol w:w="3439"/>
        <w:gridCol w:w="2846"/>
        <w:gridCol w:w="2744"/>
      </w:tblGrid>
      <w:tr w:rsidR="00411748" w:rsidRPr="00742FCB" w14:paraId="79048561" w14:textId="77777777" w:rsidTr="00411748">
        <w:trPr>
          <w:tblCellSpacing w:w="15" w:type="dxa"/>
        </w:trPr>
        <w:tc>
          <w:tcPr>
            <w:tcW w:w="8969" w:type="dxa"/>
            <w:gridSpan w:val="3"/>
            <w:tcMar>
              <w:top w:w="15" w:type="dxa"/>
              <w:left w:w="15" w:type="dxa"/>
              <w:bottom w:w="15" w:type="dxa"/>
              <w:right w:w="15" w:type="dxa"/>
            </w:tcMar>
            <w:vAlign w:val="center"/>
            <w:hideMark/>
          </w:tcPr>
          <w:p w14:paraId="055DC2BD" w14:textId="7452EF3A" w:rsidR="00411748" w:rsidRPr="00411748" w:rsidRDefault="00FE7441" w:rsidP="00336B06">
            <w:pPr>
              <w:spacing w:after="0" w:line="240" w:lineRule="auto"/>
              <w:jc w:val="both"/>
              <w:rPr>
                <w:rFonts w:ascii="Times New Roman" w:eastAsia="Times New Roman" w:hAnsi="Times New Roman" w:cs="Times New Roman"/>
                <w:sz w:val="24"/>
                <w:szCs w:val="24"/>
                <w:lang w:val="en-US" w:eastAsia="da-DK"/>
              </w:rPr>
            </w:pPr>
            <w:r>
              <w:rPr>
                <w:rFonts w:ascii="Times New Roman" w:eastAsia="Times New Roman" w:hAnsi="Times New Roman" w:cs="Times New Roman"/>
                <w:b/>
                <w:bCs/>
                <w:sz w:val="24"/>
                <w:szCs w:val="24"/>
                <w:lang w:val="en-US" w:eastAsia="da-DK"/>
              </w:rPr>
              <w:t>G</w:t>
            </w:r>
            <w:r w:rsidR="002F4E2C">
              <w:rPr>
                <w:rFonts w:ascii="Times New Roman" w:eastAsia="Times New Roman" w:hAnsi="Times New Roman" w:cs="Times New Roman"/>
                <w:b/>
                <w:bCs/>
                <w:sz w:val="24"/>
                <w:szCs w:val="24"/>
                <w:lang w:val="en-US" w:eastAsia="da-DK"/>
              </w:rPr>
              <w:t xml:space="preserve">1: </w:t>
            </w:r>
            <w:r w:rsidR="00411748" w:rsidRPr="00411748">
              <w:rPr>
                <w:rFonts w:ascii="Times New Roman" w:eastAsia="Times New Roman" w:hAnsi="Times New Roman" w:cs="Times New Roman"/>
                <w:b/>
                <w:bCs/>
                <w:sz w:val="24"/>
                <w:szCs w:val="24"/>
                <w:lang w:val="en-US" w:eastAsia="da-DK"/>
              </w:rPr>
              <w:t>Meetings and Revolvers from the European Parliament and Permanent Representation</w:t>
            </w:r>
          </w:p>
        </w:tc>
      </w:tr>
      <w:tr w:rsidR="00411748" w:rsidRPr="00742FCB" w14:paraId="1D54F3B4" w14:textId="77777777" w:rsidTr="00411748">
        <w:trPr>
          <w:tblCellSpacing w:w="15" w:type="dxa"/>
        </w:trPr>
        <w:tc>
          <w:tcPr>
            <w:tcW w:w="8969" w:type="dxa"/>
            <w:gridSpan w:val="3"/>
            <w:tcBorders>
              <w:top w:val="nil"/>
              <w:left w:val="nil"/>
              <w:bottom w:val="single" w:sz="6" w:space="0" w:color="000000"/>
              <w:right w:val="nil"/>
            </w:tcBorders>
            <w:tcMar>
              <w:top w:w="15" w:type="dxa"/>
              <w:left w:w="15" w:type="dxa"/>
              <w:bottom w:w="15" w:type="dxa"/>
              <w:right w:w="15" w:type="dxa"/>
            </w:tcMar>
            <w:vAlign w:val="center"/>
            <w:hideMark/>
          </w:tcPr>
          <w:p w14:paraId="3D7DC756" w14:textId="77777777" w:rsidR="00411748" w:rsidRPr="00411748" w:rsidRDefault="00411748" w:rsidP="00411748">
            <w:pPr>
              <w:spacing w:after="0" w:line="240" w:lineRule="auto"/>
              <w:rPr>
                <w:rFonts w:ascii="Times New Roman" w:eastAsia="Times New Roman" w:hAnsi="Times New Roman" w:cs="Times New Roman"/>
                <w:sz w:val="24"/>
                <w:szCs w:val="24"/>
                <w:lang w:val="en-US" w:eastAsia="da-DK"/>
              </w:rPr>
            </w:pPr>
          </w:p>
        </w:tc>
      </w:tr>
      <w:tr w:rsidR="00411748" w:rsidRPr="00411748" w14:paraId="7B6094DB" w14:textId="77777777" w:rsidTr="00411748">
        <w:trPr>
          <w:tblCellSpacing w:w="15" w:type="dxa"/>
        </w:trPr>
        <w:tc>
          <w:tcPr>
            <w:tcW w:w="3394" w:type="dxa"/>
            <w:tcMar>
              <w:top w:w="15" w:type="dxa"/>
              <w:left w:w="15" w:type="dxa"/>
              <w:bottom w:w="15" w:type="dxa"/>
              <w:right w:w="15" w:type="dxa"/>
            </w:tcMar>
            <w:vAlign w:val="center"/>
            <w:hideMark/>
          </w:tcPr>
          <w:p w14:paraId="5F16027A" w14:textId="77777777" w:rsidR="00411748" w:rsidRPr="00411748" w:rsidRDefault="00411748" w:rsidP="00411748">
            <w:pPr>
              <w:spacing w:after="0" w:line="240" w:lineRule="auto"/>
              <w:rPr>
                <w:rFonts w:ascii="Times New Roman" w:eastAsia="Times New Roman" w:hAnsi="Times New Roman" w:cs="Times New Roman"/>
                <w:sz w:val="20"/>
                <w:szCs w:val="20"/>
                <w:lang w:val="en-US" w:eastAsia="da-DK"/>
              </w:rPr>
            </w:pPr>
          </w:p>
        </w:tc>
        <w:tc>
          <w:tcPr>
            <w:tcW w:w="5545" w:type="dxa"/>
            <w:gridSpan w:val="2"/>
            <w:tcMar>
              <w:top w:w="15" w:type="dxa"/>
              <w:left w:w="15" w:type="dxa"/>
              <w:bottom w:w="15" w:type="dxa"/>
              <w:right w:w="15" w:type="dxa"/>
            </w:tcMar>
            <w:vAlign w:val="center"/>
            <w:hideMark/>
          </w:tcPr>
          <w:p w14:paraId="6A69E419" w14:textId="77777777" w:rsidR="00411748" w:rsidRPr="00411748" w:rsidRDefault="00411748" w:rsidP="00411748">
            <w:pPr>
              <w:spacing w:after="0" w:line="240" w:lineRule="auto"/>
              <w:jc w:val="center"/>
              <w:rPr>
                <w:rFonts w:ascii="Times New Roman" w:eastAsia="Times New Roman" w:hAnsi="Times New Roman" w:cs="Times New Roman"/>
                <w:sz w:val="24"/>
                <w:szCs w:val="24"/>
                <w:lang w:eastAsia="da-DK"/>
              </w:rPr>
            </w:pPr>
            <w:r w:rsidRPr="00411748">
              <w:rPr>
                <w:rFonts w:ascii="Times New Roman" w:eastAsia="Times New Roman" w:hAnsi="Times New Roman" w:cs="Times New Roman"/>
                <w:i/>
                <w:iCs/>
                <w:sz w:val="24"/>
                <w:szCs w:val="24"/>
                <w:lang w:eastAsia="da-DK"/>
              </w:rPr>
              <w:t>Dependent variable:</w:t>
            </w:r>
          </w:p>
        </w:tc>
      </w:tr>
      <w:tr w:rsidR="00411748" w:rsidRPr="00411748" w14:paraId="48919828" w14:textId="77777777" w:rsidTr="00411748">
        <w:trPr>
          <w:tblCellSpacing w:w="15" w:type="dxa"/>
        </w:trPr>
        <w:tc>
          <w:tcPr>
            <w:tcW w:w="3394" w:type="dxa"/>
            <w:tcMar>
              <w:top w:w="15" w:type="dxa"/>
              <w:left w:w="15" w:type="dxa"/>
              <w:bottom w:w="15" w:type="dxa"/>
              <w:right w:w="15" w:type="dxa"/>
            </w:tcMar>
            <w:vAlign w:val="center"/>
            <w:hideMark/>
          </w:tcPr>
          <w:p w14:paraId="433B867A" w14:textId="77777777" w:rsidR="00411748" w:rsidRPr="00411748" w:rsidRDefault="00411748" w:rsidP="00411748">
            <w:pPr>
              <w:spacing w:after="0" w:line="240" w:lineRule="auto"/>
              <w:rPr>
                <w:rFonts w:ascii="Times New Roman" w:eastAsia="Times New Roman" w:hAnsi="Times New Roman" w:cs="Times New Roman"/>
                <w:sz w:val="24"/>
                <w:szCs w:val="24"/>
                <w:lang w:eastAsia="da-DK"/>
              </w:rPr>
            </w:pPr>
          </w:p>
        </w:tc>
        <w:tc>
          <w:tcPr>
            <w:tcW w:w="5545" w:type="dxa"/>
            <w:gridSpan w:val="2"/>
            <w:tcBorders>
              <w:top w:val="nil"/>
              <w:left w:val="nil"/>
              <w:bottom w:val="single" w:sz="6" w:space="0" w:color="000000"/>
              <w:right w:val="nil"/>
            </w:tcBorders>
            <w:tcMar>
              <w:top w:w="15" w:type="dxa"/>
              <w:left w:w="15" w:type="dxa"/>
              <w:bottom w:w="15" w:type="dxa"/>
              <w:right w:w="15" w:type="dxa"/>
            </w:tcMar>
            <w:vAlign w:val="center"/>
            <w:hideMark/>
          </w:tcPr>
          <w:p w14:paraId="5DA2C5F8" w14:textId="77777777" w:rsidR="00411748" w:rsidRPr="00411748" w:rsidRDefault="00411748" w:rsidP="00411748">
            <w:pPr>
              <w:spacing w:after="0" w:line="240" w:lineRule="auto"/>
              <w:rPr>
                <w:rFonts w:ascii="Times New Roman" w:eastAsia="Times New Roman" w:hAnsi="Times New Roman" w:cs="Times New Roman"/>
                <w:sz w:val="20"/>
                <w:szCs w:val="20"/>
                <w:lang w:eastAsia="da-DK"/>
              </w:rPr>
            </w:pPr>
          </w:p>
        </w:tc>
      </w:tr>
      <w:tr w:rsidR="00411748" w:rsidRPr="00411748" w14:paraId="0C7F3BB0" w14:textId="77777777" w:rsidTr="00411748">
        <w:trPr>
          <w:tblCellSpacing w:w="15" w:type="dxa"/>
        </w:trPr>
        <w:tc>
          <w:tcPr>
            <w:tcW w:w="3394" w:type="dxa"/>
            <w:tcMar>
              <w:top w:w="15" w:type="dxa"/>
              <w:left w:w="15" w:type="dxa"/>
              <w:bottom w:w="15" w:type="dxa"/>
              <w:right w:w="15" w:type="dxa"/>
            </w:tcMar>
            <w:vAlign w:val="center"/>
            <w:hideMark/>
          </w:tcPr>
          <w:p w14:paraId="148700F0" w14:textId="77777777" w:rsidR="00411748" w:rsidRPr="00411748" w:rsidRDefault="00411748" w:rsidP="00411748">
            <w:pPr>
              <w:spacing w:after="0" w:line="240" w:lineRule="auto"/>
              <w:rPr>
                <w:rFonts w:ascii="Times New Roman" w:eastAsia="Times New Roman" w:hAnsi="Times New Roman" w:cs="Times New Roman"/>
                <w:sz w:val="20"/>
                <w:szCs w:val="20"/>
                <w:lang w:eastAsia="da-DK"/>
              </w:rPr>
            </w:pPr>
          </w:p>
        </w:tc>
        <w:tc>
          <w:tcPr>
            <w:tcW w:w="2816" w:type="dxa"/>
            <w:tcMar>
              <w:top w:w="15" w:type="dxa"/>
              <w:left w:w="15" w:type="dxa"/>
              <w:bottom w:w="15" w:type="dxa"/>
              <w:right w:w="15" w:type="dxa"/>
            </w:tcMar>
            <w:vAlign w:val="center"/>
            <w:hideMark/>
          </w:tcPr>
          <w:p w14:paraId="1A3BB8D4" w14:textId="77777777" w:rsidR="00411748" w:rsidRPr="00411748" w:rsidRDefault="00411748" w:rsidP="00411748">
            <w:pPr>
              <w:spacing w:after="0" w:line="240" w:lineRule="auto"/>
              <w:jc w:val="center"/>
              <w:rPr>
                <w:rFonts w:ascii="Times New Roman" w:eastAsia="Times New Roman" w:hAnsi="Times New Roman" w:cs="Times New Roman"/>
                <w:sz w:val="24"/>
                <w:szCs w:val="24"/>
                <w:lang w:eastAsia="da-DK"/>
              </w:rPr>
            </w:pPr>
            <w:r w:rsidRPr="00411748">
              <w:rPr>
                <w:rFonts w:ascii="Times New Roman" w:eastAsia="Times New Roman" w:hAnsi="Times New Roman" w:cs="Times New Roman"/>
                <w:sz w:val="24"/>
                <w:szCs w:val="24"/>
                <w:lang w:eastAsia="da-DK"/>
              </w:rPr>
              <w:t>Agenda-</w:t>
            </w:r>
            <w:proofErr w:type="spellStart"/>
            <w:r w:rsidRPr="00411748">
              <w:rPr>
                <w:rFonts w:ascii="Times New Roman" w:eastAsia="Times New Roman" w:hAnsi="Times New Roman" w:cs="Times New Roman"/>
                <w:sz w:val="24"/>
                <w:szCs w:val="24"/>
                <w:lang w:eastAsia="da-DK"/>
              </w:rPr>
              <w:t>Setting</w:t>
            </w:r>
            <w:proofErr w:type="spellEnd"/>
            <w:r w:rsidRPr="00411748">
              <w:rPr>
                <w:rFonts w:ascii="Times New Roman" w:eastAsia="Times New Roman" w:hAnsi="Times New Roman" w:cs="Times New Roman"/>
                <w:sz w:val="24"/>
                <w:szCs w:val="24"/>
                <w:lang w:eastAsia="da-DK"/>
              </w:rPr>
              <w:t xml:space="preserve"> Meeting?</w:t>
            </w:r>
          </w:p>
        </w:tc>
        <w:tc>
          <w:tcPr>
            <w:tcW w:w="2699" w:type="dxa"/>
            <w:tcMar>
              <w:top w:w="15" w:type="dxa"/>
              <w:left w:w="15" w:type="dxa"/>
              <w:bottom w:w="15" w:type="dxa"/>
              <w:right w:w="15" w:type="dxa"/>
            </w:tcMar>
            <w:vAlign w:val="center"/>
            <w:hideMark/>
          </w:tcPr>
          <w:p w14:paraId="002E54FE" w14:textId="77777777" w:rsidR="00411748" w:rsidRPr="00411748" w:rsidRDefault="00411748" w:rsidP="00411748">
            <w:pPr>
              <w:spacing w:after="0" w:line="240" w:lineRule="auto"/>
              <w:jc w:val="center"/>
              <w:rPr>
                <w:rFonts w:ascii="Times New Roman" w:eastAsia="Times New Roman" w:hAnsi="Times New Roman" w:cs="Times New Roman"/>
                <w:sz w:val="24"/>
                <w:szCs w:val="24"/>
                <w:lang w:eastAsia="da-DK"/>
              </w:rPr>
            </w:pPr>
            <w:proofErr w:type="spellStart"/>
            <w:r w:rsidRPr="00411748">
              <w:rPr>
                <w:rFonts w:ascii="Times New Roman" w:eastAsia="Times New Roman" w:hAnsi="Times New Roman" w:cs="Times New Roman"/>
                <w:sz w:val="24"/>
                <w:szCs w:val="24"/>
                <w:lang w:eastAsia="da-DK"/>
              </w:rPr>
              <w:t>ln</w:t>
            </w:r>
            <w:proofErr w:type="spellEnd"/>
            <w:r w:rsidRPr="00411748">
              <w:rPr>
                <w:rFonts w:ascii="Times New Roman" w:eastAsia="Times New Roman" w:hAnsi="Times New Roman" w:cs="Times New Roman"/>
                <w:sz w:val="24"/>
                <w:szCs w:val="24"/>
                <w:lang w:eastAsia="da-DK"/>
              </w:rPr>
              <w:t xml:space="preserve"> # Agenda-</w:t>
            </w:r>
            <w:proofErr w:type="spellStart"/>
            <w:r w:rsidRPr="00411748">
              <w:rPr>
                <w:rFonts w:ascii="Times New Roman" w:eastAsia="Times New Roman" w:hAnsi="Times New Roman" w:cs="Times New Roman"/>
                <w:sz w:val="24"/>
                <w:szCs w:val="24"/>
                <w:lang w:eastAsia="da-DK"/>
              </w:rPr>
              <w:t>Setting</w:t>
            </w:r>
            <w:proofErr w:type="spellEnd"/>
            <w:r w:rsidRPr="00411748">
              <w:rPr>
                <w:rFonts w:ascii="Times New Roman" w:eastAsia="Times New Roman" w:hAnsi="Times New Roman" w:cs="Times New Roman"/>
                <w:sz w:val="24"/>
                <w:szCs w:val="24"/>
                <w:lang w:eastAsia="da-DK"/>
              </w:rPr>
              <w:t xml:space="preserve"> + .5</w:t>
            </w:r>
          </w:p>
        </w:tc>
      </w:tr>
      <w:tr w:rsidR="00411748" w:rsidRPr="00411748" w14:paraId="5DFB4DCF" w14:textId="77777777" w:rsidTr="00411748">
        <w:trPr>
          <w:tblCellSpacing w:w="15" w:type="dxa"/>
        </w:trPr>
        <w:tc>
          <w:tcPr>
            <w:tcW w:w="3394" w:type="dxa"/>
            <w:tcMar>
              <w:top w:w="15" w:type="dxa"/>
              <w:left w:w="15" w:type="dxa"/>
              <w:bottom w:w="15" w:type="dxa"/>
              <w:right w:w="15" w:type="dxa"/>
            </w:tcMar>
            <w:vAlign w:val="center"/>
            <w:hideMark/>
          </w:tcPr>
          <w:p w14:paraId="08219740" w14:textId="77777777" w:rsidR="00411748" w:rsidRPr="00411748" w:rsidRDefault="00411748" w:rsidP="00411748">
            <w:pPr>
              <w:spacing w:after="0" w:line="240" w:lineRule="auto"/>
              <w:rPr>
                <w:rFonts w:ascii="Times New Roman" w:eastAsia="Times New Roman" w:hAnsi="Times New Roman" w:cs="Times New Roman"/>
                <w:sz w:val="24"/>
                <w:szCs w:val="24"/>
                <w:lang w:eastAsia="da-DK"/>
              </w:rPr>
            </w:pPr>
          </w:p>
        </w:tc>
        <w:tc>
          <w:tcPr>
            <w:tcW w:w="2816" w:type="dxa"/>
            <w:tcMar>
              <w:top w:w="15" w:type="dxa"/>
              <w:left w:w="15" w:type="dxa"/>
              <w:bottom w:w="15" w:type="dxa"/>
              <w:right w:w="15" w:type="dxa"/>
            </w:tcMar>
            <w:vAlign w:val="center"/>
            <w:hideMark/>
          </w:tcPr>
          <w:p w14:paraId="0BB4189C" w14:textId="77777777" w:rsidR="00411748" w:rsidRPr="00411748" w:rsidRDefault="00411748" w:rsidP="00411748">
            <w:pPr>
              <w:spacing w:after="0" w:line="240" w:lineRule="auto"/>
              <w:jc w:val="center"/>
              <w:rPr>
                <w:rFonts w:ascii="Times New Roman" w:eastAsia="Times New Roman" w:hAnsi="Times New Roman" w:cs="Times New Roman"/>
                <w:sz w:val="24"/>
                <w:szCs w:val="24"/>
                <w:lang w:eastAsia="da-DK"/>
              </w:rPr>
            </w:pPr>
            <w:r w:rsidRPr="00411748">
              <w:rPr>
                <w:rFonts w:ascii="Times New Roman" w:eastAsia="Times New Roman" w:hAnsi="Times New Roman" w:cs="Times New Roman"/>
                <w:sz w:val="24"/>
                <w:szCs w:val="24"/>
                <w:lang w:eastAsia="da-DK"/>
              </w:rPr>
              <w:t>(1)</w:t>
            </w:r>
          </w:p>
        </w:tc>
        <w:tc>
          <w:tcPr>
            <w:tcW w:w="2699" w:type="dxa"/>
            <w:tcMar>
              <w:top w:w="15" w:type="dxa"/>
              <w:left w:w="15" w:type="dxa"/>
              <w:bottom w:w="15" w:type="dxa"/>
              <w:right w:w="15" w:type="dxa"/>
            </w:tcMar>
            <w:vAlign w:val="center"/>
            <w:hideMark/>
          </w:tcPr>
          <w:p w14:paraId="1720BCE5" w14:textId="77777777" w:rsidR="00411748" w:rsidRPr="00411748" w:rsidRDefault="00411748" w:rsidP="00411748">
            <w:pPr>
              <w:spacing w:after="0" w:line="240" w:lineRule="auto"/>
              <w:jc w:val="center"/>
              <w:rPr>
                <w:rFonts w:ascii="Times New Roman" w:eastAsia="Times New Roman" w:hAnsi="Times New Roman" w:cs="Times New Roman"/>
                <w:sz w:val="24"/>
                <w:szCs w:val="24"/>
                <w:lang w:eastAsia="da-DK"/>
              </w:rPr>
            </w:pPr>
            <w:r w:rsidRPr="00411748">
              <w:rPr>
                <w:rFonts w:ascii="Times New Roman" w:eastAsia="Times New Roman" w:hAnsi="Times New Roman" w:cs="Times New Roman"/>
                <w:sz w:val="24"/>
                <w:szCs w:val="24"/>
                <w:lang w:eastAsia="da-DK"/>
              </w:rPr>
              <w:t>(2)</w:t>
            </w:r>
          </w:p>
        </w:tc>
      </w:tr>
      <w:tr w:rsidR="00411748" w:rsidRPr="00411748" w14:paraId="450DF913" w14:textId="77777777" w:rsidTr="00411748">
        <w:trPr>
          <w:tblCellSpacing w:w="15" w:type="dxa"/>
        </w:trPr>
        <w:tc>
          <w:tcPr>
            <w:tcW w:w="8969" w:type="dxa"/>
            <w:gridSpan w:val="3"/>
            <w:tcBorders>
              <w:top w:val="nil"/>
              <w:left w:val="nil"/>
              <w:bottom w:val="single" w:sz="6" w:space="0" w:color="000000"/>
              <w:right w:val="nil"/>
            </w:tcBorders>
            <w:tcMar>
              <w:top w:w="15" w:type="dxa"/>
              <w:left w:w="15" w:type="dxa"/>
              <w:bottom w:w="15" w:type="dxa"/>
              <w:right w:w="15" w:type="dxa"/>
            </w:tcMar>
            <w:vAlign w:val="center"/>
            <w:hideMark/>
          </w:tcPr>
          <w:p w14:paraId="0CE4EABC" w14:textId="77777777" w:rsidR="00411748" w:rsidRPr="00411748" w:rsidRDefault="00411748" w:rsidP="00411748">
            <w:pPr>
              <w:spacing w:after="0" w:line="240" w:lineRule="auto"/>
              <w:rPr>
                <w:rFonts w:ascii="Times New Roman" w:eastAsia="Times New Roman" w:hAnsi="Times New Roman" w:cs="Times New Roman"/>
                <w:sz w:val="24"/>
                <w:szCs w:val="24"/>
                <w:lang w:eastAsia="da-DK"/>
              </w:rPr>
            </w:pPr>
          </w:p>
        </w:tc>
      </w:tr>
      <w:tr w:rsidR="00411748" w:rsidRPr="00411748" w14:paraId="4FA5EF1A" w14:textId="77777777" w:rsidTr="00411748">
        <w:trPr>
          <w:tblCellSpacing w:w="15" w:type="dxa"/>
        </w:trPr>
        <w:tc>
          <w:tcPr>
            <w:tcW w:w="3394" w:type="dxa"/>
            <w:tcMar>
              <w:top w:w="15" w:type="dxa"/>
              <w:left w:w="15" w:type="dxa"/>
              <w:bottom w:w="15" w:type="dxa"/>
              <w:right w:w="15" w:type="dxa"/>
            </w:tcMar>
            <w:vAlign w:val="center"/>
            <w:hideMark/>
          </w:tcPr>
          <w:p w14:paraId="44193262" w14:textId="77777777" w:rsidR="00411748" w:rsidRPr="00411748" w:rsidRDefault="00411748" w:rsidP="00411748">
            <w:pPr>
              <w:spacing w:after="0" w:line="240" w:lineRule="auto"/>
              <w:rPr>
                <w:rFonts w:ascii="Times New Roman" w:eastAsia="Times New Roman" w:hAnsi="Times New Roman" w:cs="Times New Roman"/>
                <w:sz w:val="24"/>
                <w:szCs w:val="24"/>
                <w:lang w:eastAsia="da-DK"/>
              </w:rPr>
            </w:pPr>
            <w:proofErr w:type="spellStart"/>
            <w:r w:rsidRPr="00411748">
              <w:rPr>
                <w:rFonts w:ascii="Times New Roman" w:eastAsia="Times New Roman" w:hAnsi="Times New Roman" w:cs="Times New Roman"/>
                <w:sz w:val="24"/>
                <w:szCs w:val="24"/>
                <w:lang w:eastAsia="da-DK"/>
              </w:rPr>
              <w:t>Hire</w:t>
            </w:r>
            <w:proofErr w:type="spellEnd"/>
            <w:r w:rsidRPr="00411748">
              <w:rPr>
                <w:rFonts w:ascii="Times New Roman" w:eastAsia="Times New Roman" w:hAnsi="Times New Roman" w:cs="Times New Roman"/>
                <w:sz w:val="24"/>
                <w:szCs w:val="24"/>
                <w:lang w:eastAsia="da-DK"/>
              </w:rPr>
              <w:t xml:space="preserve"> EU </w:t>
            </w:r>
            <w:proofErr w:type="spellStart"/>
            <w:r w:rsidRPr="00411748">
              <w:rPr>
                <w:rFonts w:ascii="Times New Roman" w:eastAsia="Times New Roman" w:hAnsi="Times New Roman" w:cs="Times New Roman"/>
                <w:sz w:val="24"/>
                <w:szCs w:val="24"/>
                <w:lang w:eastAsia="da-DK"/>
              </w:rPr>
              <w:t>Politician</w:t>
            </w:r>
            <w:proofErr w:type="spellEnd"/>
          </w:p>
        </w:tc>
        <w:tc>
          <w:tcPr>
            <w:tcW w:w="2816" w:type="dxa"/>
            <w:tcMar>
              <w:top w:w="15" w:type="dxa"/>
              <w:left w:w="15" w:type="dxa"/>
              <w:bottom w:w="15" w:type="dxa"/>
              <w:right w:w="15" w:type="dxa"/>
            </w:tcMar>
            <w:vAlign w:val="center"/>
            <w:hideMark/>
          </w:tcPr>
          <w:p w14:paraId="15AEA355" w14:textId="77777777" w:rsidR="00411748" w:rsidRPr="00411748" w:rsidRDefault="00411748" w:rsidP="00411748">
            <w:pPr>
              <w:spacing w:after="0" w:line="240" w:lineRule="auto"/>
              <w:jc w:val="center"/>
              <w:rPr>
                <w:rFonts w:ascii="Times New Roman" w:eastAsia="Times New Roman" w:hAnsi="Times New Roman" w:cs="Times New Roman"/>
                <w:sz w:val="24"/>
                <w:szCs w:val="24"/>
                <w:lang w:eastAsia="da-DK"/>
              </w:rPr>
            </w:pPr>
            <w:r w:rsidRPr="00411748">
              <w:rPr>
                <w:rFonts w:ascii="Times New Roman" w:eastAsia="Times New Roman" w:hAnsi="Times New Roman" w:cs="Times New Roman"/>
                <w:sz w:val="24"/>
                <w:szCs w:val="24"/>
                <w:lang w:eastAsia="da-DK"/>
              </w:rPr>
              <w:t>0.117</w:t>
            </w:r>
          </w:p>
        </w:tc>
        <w:tc>
          <w:tcPr>
            <w:tcW w:w="2699" w:type="dxa"/>
            <w:tcMar>
              <w:top w:w="15" w:type="dxa"/>
              <w:left w:w="15" w:type="dxa"/>
              <w:bottom w:w="15" w:type="dxa"/>
              <w:right w:w="15" w:type="dxa"/>
            </w:tcMar>
            <w:vAlign w:val="center"/>
            <w:hideMark/>
          </w:tcPr>
          <w:p w14:paraId="67BCC387" w14:textId="77777777" w:rsidR="00411748" w:rsidRPr="00411748" w:rsidRDefault="00411748" w:rsidP="00411748">
            <w:pPr>
              <w:spacing w:after="0" w:line="240" w:lineRule="auto"/>
              <w:jc w:val="center"/>
              <w:rPr>
                <w:rFonts w:ascii="Times New Roman" w:eastAsia="Times New Roman" w:hAnsi="Times New Roman" w:cs="Times New Roman"/>
                <w:sz w:val="24"/>
                <w:szCs w:val="24"/>
                <w:lang w:eastAsia="da-DK"/>
              </w:rPr>
            </w:pPr>
            <w:r w:rsidRPr="00411748">
              <w:rPr>
                <w:rFonts w:ascii="Times New Roman" w:eastAsia="Times New Roman" w:hAnsi="Times New Roman" w:cs="Times New Roman"/>
                <w:sz w:val="24"/>
                <w:szCs w:val="24"/>
                <w:lang w:eastAsia="da-DK"/>
              </w:rPr>
              <w:t>0.214</w:t>
            </w:r>
          </w:p>
        </w:tc>
      </w:tr>
      <w:tr w:rsidR="00411748" w:rsidRPr="00411748" w14:paraId="22F5FD13" w14:textId="77777777" w:rsidTr="00411748">
        <w:trPr>
          <w:tblCellSpacing w:w="15" w:type="dxa"/>
        </w:trPr>
        <w:tc>
          <w:tcPr>
            <w:tcW w:w="3394" w:type="dxa"/>
            <w:tcMar>
              <w:top w:w="15" w:type="dxa"/>
              <w:left w:w="15" w:type="dxa"/>
              <w:bottom w:w="15" w:type="dxa"/>
              <w:right w:w="15" w:type="dxa"/>
            </w:tcMar>
            <w:vAlign w:val="center"/>
            <w:hideMark/>
          </w:tcPr>
          <w:p w14:paraId="2BD2A937" w14:textId="77777777" w:rsidR="00411748" w:rsidRPr="00411748" w:rsidRDefault="00411748" w:rsidP="00411748">
            <w:pPr>
              <w:spacing w:after="0" w:line="240" w:lineRule="auto"/>
              <w:rPr>
                <w:rFonts w:ascii="Times New Roman" w:eastAsia="Times New Roman" w:hAnsi="Times New Roman" w:cs="Times New Roman"/>
                <w:sz w:val="24"/>
                <w:szCs w:val="24"/>
                <w:lang w:eastAsia="da-DK"/>
              </w:rPr>
            </w:pPr>
          </w:p>
        </w:tc>
        <w:tc>
          <w:tcPr>
            <w:tcW w:w="2816" w:type="dxa"/>
            <w:tcMar>
              <w:top w:w="15" w:type="dxa"/>
              <w:left w:w="15" w:type="dxa"/>
              <w:bottom w:w="15" w:type="dxa"/>
              <w:right w:w="15" w:type="dxa"/>
            </w:tcMar>
            <w:vAlign w:val="center"/>
            <w:hideMark/>
          </w:tcPr>
          <w:p w14:paraId="4BB2649E" w14:textId="77777777" w:rsidR="00411748" w:rsidRPr="00411748" w:rsidRDefault="00411748" w:rsidP="00411748">
            <w:pPr>
              <w:spacing w:after="0" w:line="240" w:lineRule="auto"/>
              <w:jc w:val="center"/>
              <w:rPr>
                <w:rFonts w:ascii="Times New Roman" w:eastAsia="Times New Roman" w:hAnsi="Times New Roman" w:cs="Times New Roman"/>
                <w:sz w:val="24"/>
                <w:szCs w:val="24"/>
                <w:lang w:eastAsia="da-DK"/>
              </w:rPr>
            </w:pPr>
            <w:r w:rsidRPr="00411748">
              <w:rPr>
                <w:rFonts w:ascii="Times New Roman" w:eastAsia="Times New Roman" w:hAnsi="Times New Roman" w:cs="Times New Roman"/>
                <w:sz w:val="24"/>
                <w:szCs w:val="24"/>
                <w:lang w:eastAsia="da-DK"/>
              </w:rPr>
              <w:t>(0.167)</w:t>
            </w:r>
          </w:p>
        </w:tc>
        <w:tc>
          <w:tcPr>
            <w:tcW w:w="2699" w:type="dxa"/>
            <w:tcMar>
              <w:top w:w="15" w:type="dxa"/>
              <w:left w:w="15" w:type="dxa"/>
              <w:bottom w:w="15" w:type="dxa"/>
              <w:right w:w="15" w:type="dxa"/>
            </w:tcMar>
            <w:vAlign w:val="center"/>
            <w:hideMark/>
          </w:tcPr>
          <w:p w14:paraId="15CADFBC" w14:textId="77777777" w:rsidR="00411748" w:rsidRPr="00411748" w:rsidRDefault="00411748" w:rsidP="00411748">
            <w:pPr>
              <w:spacing w:after="0" w:line="240" w:lineRule="auto"/>
              <w:jc w:val="center"/>
              <w:rPr>
                <w:rFonts w:ascii="Times New Roman" w:eastAsia="Times New Roman" w:hAnsi="Times New Roman" w:cs="Times New Roman"/>
                <w:sz w:val="24"/>
                <w:szCs w:val="24"/>
                <w:lang w:eastAsia="da-DK"/>
              </w:rPr>
            </w:pPr>
            <w:r w:rsidRPr="00411748">
              <w:rPr>
                <w:rFonts w:ascii="Times New Roman" w:eastAsia="Times New Roman" w:hAnsi="Times New Roman" w:cs="Times New Roman"/>
                <w:sz w:val="24"/>
                <w:szCs w:val="24"/>
                <w:lang w:eastAsia="da-DK"/>
              </w:rPr>
              <w:t>(0.239)</w:t>
            </w:r>
          </w:p>
        </w:tc>
      </w:tr>
      <w:tr w:rsidR="00411748" w:rsidRPr="00411748" w14:paraId="7B9766DC" w14:textId="77777777" w:rsidTr="00411748">
        <w:trPr>
          <w:tblCellSpacing w:w="15" w:type="dxa"/>
        </w:trPr>
        <w:tc>
          <w:tcPr>
            <w:tcW w:w="3394" w:type="dxa"/>
            <w:tcMar>
              <w:top w:w="15" w:type="dxa"/>
              <w:left w:w="15" w:type="dxa"/>
              <w:bottom w:w="15" w:type="dxa"/>
              <w:right w:w="15" w:type="dxa"/>
            </w:tcMar>
            <w:vAlign w:val="center"/>
            <w:hideMark/>
          </w:tcPr>
          <w:p w14:paraId="51FA8A35" w14:textId="77777777" w:rsidR="00411748" w:rsidRPr="00411748" w:rsidRDefault="00411748" w:rsidP="00411748">
            <w:pPr>
              <w:spacing w:after="0" w:line="240" w:lineRule="auto"/>
              <w:rPr>
                <w:rFonts w:ascii="Times New Roman" w:eastAsia="Times New Roman" w:hAnsi="Times New Roman" w:cs="Times New Roman"/>
                <w:sz w:val="24"/>
                <w:szCs w:val="24"/>
                <w:lang w:eastAsia="da-DK"/>
              </w:rPr>
            </w:pPr>
          </w:p>
        </w:tc>
        <w:tc>
          <w:tcPr>
            <w:tcW w:w="2816" w:type="dxa"/>
            <w:tcMar>
              <w:top w:w="15" w:type="dxa"/>
              <w:left w:w="15" w:type="dxa"/>
              <w:bottom w:w="15" w:type="dxa"/>
              <w:right w:w="15" w:type="dxa"/>
            </w:tcMar>
            <w:vAlign w:val="center"/>
            <w:hideMark/>
          </w:tcPr>
          <w:p w14:paraId="1394F7F6" w14:textId="77777777" w:rsidR="00411748" w:rsidRPr="00411748" w:rsidRDefault="00411748" w:rsidP="00411748">
            <w:pPr>
              <w:spacing w:after="0" w:line="240" w:lineRule="auto"/>
              <w:rPr>
                <w:rFonts w:ascii="Times New Roman" w:eastAsia="Times New Roman" w:hAnsi="Times New Roman" w:cs="Times New Roman"/>
                <w:sz w:val="20"/>
                <w:szCs w:val="20"/>
                <w:lang w:eastAsia="da-DK"/>
              </w:rPr>
            </w:pPr>
          </w:p>
        </w:tc>
        <w:tc>
          <w:tcPr>
            <w:tcW w:w="2699" w:type="dxa"/>
            <w:tcMar>
              <w:top w:w="15" w:type="dxa"/>
              <w:left w:w="15" w:type="dxa"/>
              <w:bottom w:w="15" w:type="dxa"/>
              <w:right w:w="15" w:type="dxa"/>
            </w:tcMar>
            <w:vAlign w:val="center"/>
            <w:hideMark/>
          </w:tcPr>
          <w:p w14:paraId="54F950A3" w14:textId="77777777" w:rsidR="00411748" w:rsidRPr="00411748" w:rsidRDefault="00411748" w:rsidP="00411748">
            <w:pPr>
              <w:spacing w:after="0" w:line="240" w:lineRule="auto"/>
              <w:rPr>
                <w:rFonts w:ascii="Times New Roman" w:eastAsia="Times New Roman" w:hAnsi="Times New Roman" w:cs="Times New Roman"/>
                <w:sz w:val="20"/>
                <w:szCs w:val="20"/>
                <w:lang w:eastAsia="da-DK"/>
              </w:rPr>
            </w:pPr>
          </w:p>
        </w:tc>
      </w:tr>
      <w:tr w:rsidR="00411748" w:rsidRPr="00411748" w14:paraId="386883DF" w14:textId="77777777" w:rsidTr="00411748">
        <w:trPr>
          <w:tblCellSpacing w:w="15" w:type="dxa"/>
        </w:trPr>
        <w:tc>
          <w:tcPr>
            <w:tcW w:w="8969" w:type="dxa"/>
            <w:gridSpan w:val="3"/>
            <w:tcBorders>
              <w:top w:val="nil"/>
              <w:left w:val="nil"/>
              <w:bottom w:val="single" w:sz="6" w:space="0" w:color="000000"/>
              <w:right w:val="nil"/>
            </w:tcBorders>
            <w:tcMar>
              <w:top w:w="15" w:type="dxa"/>
              <w:left w:w="15" w:type="dxa"/>
              <w:bottom w:w="15" w:type="dxa"/>
              <w:right w:w="15" w:type="dxa"/>
            </w:tcMar>
            <w:vAlign w:val="center"/>
            <w:hideMark/>
          </w:tcPr>
          <w:p w14:paraId="7A520A77" w14:textId="77777777" w:rsidR="00411748" w:rsidRPr="00411748" w:rsidRDefault="00411748" w:rsidP="00411748">
            <w:pPr>
              <w:spacing w:after="0" w:line="240" w:lineRule="auto"/>
              <w:rPr>
                <w:rFonts w:ascii="Times New Roman" w:eastAsia="Times New Roman" w:hAnsi="Times New Roman" w:cs="Times New Roman"/>
                <w:sz w:val="20"/>
                <w:szCs w:val="20"/>
                <w:lang w:eastAsia="da-DK"/>
              </w:rPr>
            </w:pPr>
          </w:p>
        </w:tc>
      </w:tr>
      <w:tr w:rsidR="00411748" w:rsidRPr="00411748" w14:paraId="12A370C7" w14:textId="77777777" w:rsidTr="00411748">
        <w:trPr>
          <w:tblCellSpacing w:w="15" w:type="dxa"/>
        </w:trPr>
        <w:tc>
          <w:tcPr>
            <w:tcW w:w="3394" w:type="dxa"/>
            <w:tcMar>
              <w:top w:w="15" w:type="dxa"/>
              <w:left w:w="15" w:type="dxa"/>
              <w:bottom w:w="15" w:type="dxa"/>
              <w:right w:w="15" w:type="dxa"/>
            </w:tcMar>
            <w:vAlign w:val="center"/>
            <w:hideMark/>
          </w:tcPr>
          <w:p w14:paraId="1C97D99B" w14:textId="77777777" w:rsidR="00411748" w:rsidRPr="00411748" w:rsidRDefault="00411748" w:rsidP="00411748">
            <w:pPr>
              <w:spacing w:after="0" w:line="240" w:lineRule="auto"/>
              <w:rPr>
                <w:rFonts w:ascii="Times New Roman" w:eastAsia="Times New Roman" w:hAnsi="Times New Roman" w:cs="Times New Roman"/>
                <w:sz w:val="24"/>
                <w:szCs w:val="24"/>
                <w:lang w:eastAsia="da-DK"/>
              </w:rPr>
            </w:pPr>
            <w:proofErr w:type="spellStart"/>
            <w:r w:rsidRPr="00411748">
              <w:rPr>
                <w:rFonts w:ascii="Times New Roman" w:eastAsia="Times New Roman" w:hAnsi="Times New Roman" w:cs="Times New Roman"/>
                <w:sz w:val="24"/>
                <w:szCs w:val="24"/>
                <w:lang w:eastAsia="da-DK"/>
              </w:rPr>
              <w:t>Organized</w:t>
            </w:r>
            <w:proofErr w:type="spellEnd"/>
            <w:r w:rsidRPr="00411748">
              <w:rPr>
                <w:rFonts w:ascii="Times New Roman" w:eastAsia="Times New Roman" w:hAnsi="Times New Roman" w:cs="Times New Roman"/>
                <w:sz w:val="24"/>
                <w:szCs w:val="24"/>
                <w:lang w:eastAsia="da-DK"/>
              </w:rPr>
              <w:t xml:space="preserve"> </w:t>
            </w:r>
            <w:proofErr w:type="spellStart"/>
            <w:r w:rsidRPr="00411748">
              <w:rPr>
                <w:rFonts w:ascii="Times New Roman" w:eastAsia="Times New Roman" w:hAnsi="Times New Roman" w:cs="Times New Roman"/>
                <w:sz w:val="24"/>
                <w:szCs w:val="24"/>
                <w:lang w:eastAsia="da-DK"/>
              </w:rPr>
              <w:t>Interest</w:t>
            </w:r>
            <w:proofErr w:type="spellEnd"/>
            <w:r w:rsidRPr="00411748">
              <w:rPr>
                <w:rFonts w:ascii="Times New Roman" w:eastAsia="Times New Roman" w:hAnsi="Times New Roman" w:cs="Times New Roman"/>
                <w:sz w:val="24"/>
                <w:szCs w:val="24"/>
                <w:lang w:eastAsia="da-DK"/>
              </w:rPr>
              <w:t xml:space="preserve"> FE?</w:t>
            </w:r>
          </w:p>
        </w:tc>
        <w:tc>
          <w:tcPr>
            <w:tcW w:w="2816" w:type="dxa"/>
            <w:tcMar>
              <w:top w:w="15" w:type="dxa"/>
              <w:left w:w="15" w:type="dxa"/>
              <w:bottom w:w="15" w:type="dxa"/>
              <w:right w:w="15" w:type="dxa"/>
            </w:tcMar>
            <w:vAlign w:val="center"/>
            <w:hideMark/>
          </w:tcPr>
          <w:p w14:paraId="0883CFC0" w14:textId="77777777" w:rsidR="00411748" w:rsidRPr="00411748" w:rsidRDefault="00411748" w:rsidP="00411748">
            <w:pPr>
              <w:spacing w:after="0" w:line="240" w:lineRule="auto"/>
              <w:jc w:val="center"/>
              <w:rPr>
                <w:rFonts w:ascii="Times New Roman" w:eastAsia="Times New Roman" w:hAnsi="Times New Roman" w:cs="Times New Roman"/>
                <w:sz w:val="24"/>
                <w:szCs w:val="24"/>
                <w:lang w:eastAsia="da-DK"/>
              </w:rPr>
            </w:pPr>
            <w:r w:rsidRPr="00411748">
              <w:rPr>
                <w:rFonts w:ascii="Times New Roman" w:eastAsia="Times New Roman" w:hAnsi="Times New Roman" w:cs="Times New Roman"/>
                <w:sz w:val="24"/>
                <w:szCs w:val="24"/>
                <w:lang w:eastAsia="da-DK"/>
              </w:rPr>
              <w:t>Yes</w:t>
            </w:r>
          </w:p>
        </w:tc>
        <w:tc>
          <w:tcPr>
            <w:tcW w:w="2699" w:type="dxa"/>
            <w:tcMar>
              <w:top w:w="15" w:type="dxa"/>
              <w:left w:w="15" w:type="dxa"/>
              <w:bottom w:w="15" w:type="dxa"/>
              <w:right w:w="15" w:type="dxa"/>
            </w:tcMar>
            <w:vAlign w:val="center"/>
            <w:hideMark/>
          </w:tcPr>
          <w:p w14:paraId="43C5B451" w14:textId="77777777" w:rsidR="00411748" w:rsidRPr="00411748" w:rsidRDefault="00411748" w:rsidP="00411748">
            <w:pPr>
              <w:spacing w:after="0" w:line="240" w:lineRule="auto"/>
              <w:jc w:val="center"/>
              <w:rPr>
                <w:rFonts w:ascii="Times New Roman" w:eastAsia="Times New Roman" w:hAnsi="Times New Roman" w:cs="Times New Roman"/>
                <w:sz w:val="24"/>
                <w:szCs w:val="24"/>
                <w:lang w:eastAsia="da-DK"/>
              </w:rPr>
            </w:pPr>
            <w:r w:rsidRPr="00411748">
              <w:rPr>
                <w:rFonts w:ascii="Times New Roman" w:eastAsia="Times New Roman" w:hAnsi="Times New Roman" w:cs="Times New Roman"/>
                <w:sz w:val="24"/>
                <w:szCs w:val="24"/>
                <w:lang w:eastAsia="da-DK"/>
              </w:rPr>
              <w:t>Yes</w:t>
            </w:r>
          </w:p>
        </w:tc>
      </w:tr>
      <w:tr w:rsidR="00411748" w:rsidRPr="00411748" w14:paraId="1A673899" w14:textId="77777777" w:rsidTr="00411748">
        <w:trPr>
          <w:tblCellSpacing w:w="15" w:type="dxa"/>
        </w:trPr>
        <w:tc>
          <w:tcPr>
            <w:tcW w:w="3394" w:type="dxa"/>
            <w:tcMar>
              <w:top w:w="15" w:type="dxa"/>
              <w:left w:w="15" w:type="dxa"/>
              <w:bottom w:w="15" w:type="dxa"/>
              <w:right w:w="15" w:type="dxa"/>
            </w:tcMar>
            <w:vAlign w:val="center"/>
            <w:hideMark/>
          </w:tcPr>
          <w:p w14:paraId="232A449B" w14:textId="77777777" w:rsidR="00411748" w:rsidRPr="00411748" w:rsidRDefault="00411748" w:rsidP="00411748">
            <w:pPr>
              <w:spacing w:after="0" w:line="240" w:lineRule="auto"/>
              <w:rPr>
                <w:rFonts w:ascii="Times New Roman" w:eastAsia="Times New Roman" w:hAnsi="Times New Roman" w:cs="Times New Roman"/>
                <w:sz w:val="24"/>
                <w:szCs w:val="24"/>
                <w:lang w:eastAsia="da-DK"/>
              </w:rPr>
            </w:pPr>
            <w:proofErr w:type="spellStart"/>
            <w:r w:rsidRPr="00411748">
              <w:rPr>
                <w:rFonts w:ascii="Times New Roman" w:eastAsia="Times New Roman" w:hAnsi="Times New Roman" w:cs="Times New Roman"/>
                <w:sz w:val="24"/>
                <w:szCs w:val="24"/>
                <w:lang w:eastAsia="da-DK"/>
              </w:rPr>
              <w:t>Month</w:t>
            </w:r>
            <w:proofErr w:type="spellEnd"/>
            <w:r w:rsidRPr="00411748">
              <w:rPr>
                <w:rFonts w:ascii="Times New Roman" w:eastAsia="Times New Roman" w:hAnsi="Times New Roman" w:cs="Times New Roman"/>
                <w:sz w:val="24"/>
                <w:szCs w:val="24"/>
                <w:lang w:eastAsia="da-DK"/>
              </w:rPr>
              <w:t xml:space="preserve"> FE?</w:t>
            </w:r>
          </w:p>
        </w:tc>
        <w:tc>
          <w:tcPr>
            <w:tcW w:w="2816" w:type="dxa"/>
            <w:tcMar>
              <w:top w:w="15" w:type="dxa"/>
              <w:left w:w="15" w:type="dxa"/>
              <w:bottom w:w="15" w:type="dxa"/>
              <w:right w:w="15" w:type="dxa"/>
            </w:tcMar>
            <w:vAlign w:val="center"/>
            <w:hideMark/>
          </w:tcPr>
          <w:p w14:paraId="2796BEA2" w14:textId="77777777" w:rsidR="00411748" w:rsidRPr="00411748" w:rsidRDefault="00411748" w:rsidP="00411748">
            <w:pPr>
              <w:spacing w:after="0" w:line="240" w:lineRule="auto"/>
              <w:jc w:val="center"/>
              <w:rPr>
                <w:rFonts w:ascii="Times New Roman" w:eastAsia="Times New Roman" w:hAnsi="Times New Roman" w:cs="Times New Roman"/>
                <w:sz w:val="24"/>
                <w:szCs w:val="24"/>
                <w:lang w:eastAsia="da-DK"/>
              </w:rPr>
            </w:pPr>
            <w:r w:rsidRPr="00411748">
              <w:rPr>
                <w:rFonts w:ascii="Times New Roman" w:eastAsia="Times New Roman" w:hAnsi="Times New Roman" w:cs="Times New Roman"/>
                <w:sz w:val="24"/>
                <w:szCs w:val="24"/>
                <w:lang w:eastAsia="da-DK"/>
              </w:rPr>
              <w:t>Yes</w:t>
            </w:r>
          </w:p>
        </w:tc>
        <w:tc>
          <w:tcPr>
            <w:tcW w:w="2699" w:type="dxa"/>
            <w:tcMar>
              <w:top w:w="15" w:type="dxa"/>
              <w:left w:w="15" w:type="dxa"/>
              <w:bottom w:w="15" w:type="dxa"/>
              <w:right w:w="15" w:type="dxa"/>
            </w:tcMar>
            <w:vAlign w:val="center"/>
            <w:hideMark/>
          </w:tcPr>
          <w:p w14:paraId="5D1C1BE6" w14:textId="77777777" w:rsidR="00411748" w:rsidRPr="00411748" w:rsidRDefault="00411748" w:rsidP="00411748">
            <w:pPr>
              <w:spacing w:after="0" w:line="240" w:lineRule="auto"/>
              <w:jc w:val="center"/>
              <w:rPr>
                <w:rFonts w:ascii="Times New Roman" w:eastAsia="Times New Roman" w:hAnsi="Times New Roman" w:cs="Times New Roman"/>
                <w:sz w:val="24"/>
                <w:szCs w:val="24"/>
                <w:lang w:eastAsia="da-DK"/>
              </w:rPr>
            </w:pPr>
            <w:r w:rsidRPr="00411748">
              <w:rPr>
                <w:rFonts w:ascii="Times New Roman" w:eastAsia="Times New Roman" w:hAnsi="Times New Roman" w:cs="Times New Roman"/>
                <w:sz w:val="24"/>
                <w:szCs w:val="24"/>
                <w:lang w:eastAsia="da-DK"/>
              </w:rPr>
              <w:t>Yes</w:t>
            </w:r>
          </w:p>
        </w:tc>
      </w:tr>
      <w:tr w:rsidR="00411748" w:rsidRPr="00411748" w14:paraId="409E206A" w14:textId="77777777" w:rsidTr="00411748">
        <w:trPr>
          <w:tblCellSpacing w:w="15" w:type="dxa"/>
        </w:trPr>
        <w:tc>
          <w:tcPr>
            <w:tcW w:w="3394" w:type="dxa"/>
            <w:tcMar>
              <w:top w:w="15" w:type="dxa"/>
              <w:left w:w="15" w:type="dxa"/>
              <w:bottom w:w="15" w:type="dxa"/>
              <w:right w:w="15" w:type="dxa"/>
            </w:tcMar>
            <w:vAlign w:val="center"/>
            <w:hideMark/>
          </w:tcPr>
          <w:p w14:paraId="04F30A98" w14:textId="77777777" w:rsidR="00411748" w:rsidRPr="00411748" w:rsidRDefault="00411748" w:rsidP="00411748">
            <w:pPr>
              <w:spacing w:after="0" w:line="240" w:lineRule="auto"/>
              <w:rPr>
                <w:rFonts w:ascii="Times New Roman" w:eastAsia="Times New Roman" w:hAnsi="Times New Roman" w:cs="Times New Roman"/>
                <w:sz w:val="24"/>
                <w:szCs w:val="24"/>
                <w:lang w:val="en-US" w:eastAsia="da-DK"/>
              </w:rPr>
            </w:pPr>
            <w:r w:rsidRPr="00411748">
              <w:rPr>
                <w:rFonts w:ascii="Times New Roman" w:eastAsia="Times New Roman" w:hAnsi="Times New Roman" w:cs="Times New Roman"/>
                <w:sz w:val="24"/>
                <w:szCs w:val="24"/>
                <w:lang w:val="en-US" w:eastAsia="da-DK"/>
              </w:rPr>
              <w:t>Organized Interest X Year FE?</w:t>
            </w:r>
          </w:p>
        </w:tc>
        <w:tc>
          <w:tcPr>
            <w:tcW w:w="2816" w:type="dxa"/>
            <w:tcMar>
              <w:top w:w="15" w:type="dxa"/>
              <w:left w:w="15" w:type="dxa"/>
              <w:bottom w:w="15" w:type="dxa"/>
              <w:right w:w="15" w:type="dxa"/>
            </w:tcMar>
            <w:vAlign w:val="center"/>
            <w:hideMark/>
          </w:tcPr>
          <w:p w14:paraId="7AEA27DB" w14:textId="77777777" w:rsidR="00411748" w:rsidRPr="00411748" w:rsidRDefault="00411748" w:rsidP="00411748">
            <w:pPr>
              <w:spacing w:after="0" w:line="240" w:lineRule="auto"/>
              <w:jc w:val="center"/>
              <w:rPr>
                <w:rFonts w:ascii="Times New Roman" w:eastAsia="Times New Roman" w:hAnsi="Times New Roman" w:cs="Times New Roman"/>
                <w:sz w:val="24"/>
                <w:szCs w:val="24"/>
                <w:lang w:eastAsia="da-DK"/>
              </w:rPr>
            </w:pPr>
            <w:r w:rsidRPr="00411748">
              <w:rPr>
                <w:rFonts w:ascii="Times New Roman" w:eastAsia="Times New Roman" w:hAnsi="Times New Roman" w:cs="Times New Roman"/>
                <w:sz w:val="24"/>
                <w:szCs w:val="24"/>
                <w:lang w:eastAsia="da-DK"/>
              </w:rPr>
              <w:t>Yes</w:t>
            </w:r>
          </w:p>
        </w:tc>
        <w:tc>
          <w:tcPr>
            <w:tcW w:w="2699" w:type="dxa"/>
            <w:tcMar>
              <w:top w:w="15" w:type="dxa"/>
              <w:left w:w="15" w:type="dxa"/>
              <w:bottom w:w="15" w:type="dxa"/>
              <w:right w:w="15" w:type="dxa"/>
            </w:tcMar>
            <w:vAlign w:val="center"/>
            <w:hideMark/>
          </w:tcPr>
          <w:p w14:paraId="0407F712" w14:textId="77777777" w:rsidR="00411748" w:rsidRPr="00411748" w:rsidRDefault="00411748" w:rsidP="00411748">
            <w:pPr>
              <w:spacing w:after="0" w:line="240" w:lineRule="auto"/>
              <w:jc w:val="center"/>
              <w:rPr>
                <w:rFonts w:ascii="Times New Roman" w:eastAsia="Times New Roman" w:hAnsi="Times New Roman" w:cs="Times New Roman"/>
                <w:sz w:val="24"/>
                <w:szCs w:val="24"/>
                <w:lang w:eastAsia="da-DK"/>
              </w:rPr>
            </w:pPr>
            <w:r w:rsidRPr="00411748">
              <w:rPr>
                <w:rFonts w:ascii="Times New Roman" w:eastAsia="Times New Roman" w:hAnsi="Times New Roman" w:cs="Times New Roman"/>
                <w:sz w:val="24"/>
                <w:szCs w:val="24"/>
                <w:lang w:eastAsia="da-DK"/>
              </w:rPr>
              <w:t>Yes</w:t>
            </w:r>
          </w:p>
        </w:tc>
      </w:tr>
      <w:tr w:rsidR="00411748" w:rsidRPr="00411748" w14:paraId="4E2F2403" w14:textId="77777777" w:rsidTr="00411748">
        <w:trPr>
          <w:tblCellSpacing w:w="15" w:type="dxa"/>
        </w:trPr>
        <w:tc>
          <w:tcPr>
            <w:tcW w:w="3394" w:type="dxa"/>
            <w:tcMar>
              <w:top w:w="15" w:type="dxa"/>
              <w:left w:w="15" w:type="dxa"/>
              <w:bottom w:w="15" w:type="dxa"/>
              <w:right w:w="15" w:type="dxa"/>
            </w:tcMar>
            <w:vAlign w:val="center"/>
            <w:hideMark/>
          </w:tcPr>
          <w:p w14:paraId="0D4E692A" w14:textId="77777777" w:rsidR="00411748" w:rsidRPr="00411748" w:rsidRDefault="00411748" w:rsidP="00411748">
            <w:pPr>
              <w:spacing w:after="0" w:line="240" w:lineRule="auto"/>
              <w:rPr>
                <w:rFonts w:ascii="Times New Roman" w:eastAsia="Times New Roman" w:hAnsi="Times New Roman" w:cs="Times New Roman"/>
                <w:sz w:val="24"/>
                <w:szCs w:val="24"/>
                <w:lang w:eastAsia="da-DK"/>
              </w:rPr>
            </w:pPr>
            <w:r w:rsidRPr="00411748">
              <w:rPr>
                <w:rFonts w:ascii="Times New Roman" w:eastAsia="Times New Roman" w:hAnsi="Times New Roman" w:cs="Times New Roman"/>
                <w:sz w:val="24"/>
                <w:szCs w:val="24"/>
                <w:lang w:eastAsia="da-DK"/>
              </w:rPr>
              <w:t>Observations</w:t>
            </w:r>
          </w:p>
        </w:tc>
        <w:tc>
          <w:tcPr>
            <w:tcW w:w="2816" w:type="dxa"/>
            <w:tcMar>
              <w:top w:w="15" w:type="dxa"/>
              <w:left w:w="15" w:type="dxa"/>
              <w:bottom w:w="15" w:type="dxa"/>
              <w:right w:w="15" w:type="dxa"/>
            </w:tcMar>
            <w:vAlign w:val="center"/>
            <w:hideMark/>
          </w:tcPr>
          <w:p w14:paraId="14251DE4" w14:textId="77777777" w:rsidR="00411748" w:rsidRPr="00411748" w:rsidRDefault="00411748" w:rsidP="00411748">
            <w:pPr>
              <w:spacing w:after="0" w:line="240" w:lineRule="auto"/>
              <w:jc w:val="center"/>
              <w:rPr>
                <w:rFonts w:ascii="Times New Roman" w:eastAsia="Times New Roman" w:hAnsi="Times New Roman" w:cs="Times New Roman"/>
                <w:sz w:val="24"/>
                <w:szCs w:val="24"/>
                <w:lang w:eastAsia="da-DK"/>
              </w:rPr>
            </w:pPr>
            <w:r w:rsidRPr="00411748">
              <w:rPr>
                <w:rFonts w:ascii="Times New Roman" w:eastAsia="Times New Roman" w:hAnsi="Times New Roman" w:cs="Times New Roman"/>
                <w:sz w:val="24"/>
                <w:szCs w:val="24"/>
                <w:lang w:eastAsia="da-DK"/>
              </w:rPr>
              <w:t>467</w:t>
            </w:r>
          </w:p>
        </w:tc>
        <w:tc>
          <w:tcPr>
            <w:tcW w:w="2699" w:type="dxa"/>
            <w:tcMar>
              <w:top w:w="15" w:type="dxa"/>
              <w:left w:w="15" w:type="dxa"/>
              <w:bottom w:w="15" w:type="dxa"/>
              <w:right w:w="15" w:type="dxa"/>
            </w:tcMar>
            <w:vAlign w:val="center"/>
            <w:hideMark/>
          </w:tcPr>
          <w:p w14:paraId="6EF87F0E" w14:textId="77777777" w:rsidR="00411748" w:rsidRPr="00411748" w:rsidRDefault="00411748" w:rsidP="00411748">
            <w:pPr>
              <w:spacing w:after="0" w:line="240" w:lineRule="auto"/>
              <w:jc w:val="center"/>
              <w:rPr>
                <w:rFonts w:ascii="Times New Roman" w:eastAsia="Times New Roman" w:hAnsi="Times New Roman" w:cs="Times New Roman"/>
                <w:sz w:val="24"/>
                <w:szCs w:val="24"/>
                <w:lang w:eastAsia="da-DK"/>
              </w:rPr>
            </w:pPr>
            <w:r w:rsidRPr="00411748">
              <w:rPr>
                <w:rFonts w:ascii="Times New Roman" w:eastAsia="Times New Roman" w:hAnsi="Times New Roman" w:cs="Times New Roman"/>
                <w:sz w:val="24"/>
                <w:szCs w:val="24"/>
                <w:lang w:eastAsia="da-DK"/>
              </w:rPr>
              <w:t>467</w:t>
            </w:r>
          </w:p>
        </w:tc>
      </w:tr>
      <w:tr w:rsidR="00411748" w:rsidRPr="00411748" w14:paraId="34221560" w14:textId="77777777" w:rsidTr="00411748">
        <w:trPr>
          <w:tblCellSpacing w:w="15" w:type="dxa"/>
        </w:trPr>
        <w:tc>
          <w:tcPr>
            <w:tcW w:w="3394" w:type="dxa"/>
            <w:tcMar>
              <w:top w:w="15" w:type="dxa"/>
              <w:left w:w="15" w:type="dxa"/>
              <w:bottom w:w="15" w:type="dxa"/>
              <w:right w:w="15" w:type="dxa"/>
            </w:tcMar>
            <w:vAlign w:val="center"/>
            <w:hideMark/>
          </w:tcPr>
          <w:p w14:paraId="01855E89" w14:textId="77777777" w:rsidR="00411748" w:rsidRPr="00411748" w:rsidRDefault="00411748" w:rsidP="00411748">
            <w:pPr>
              <w:spacing w:after="0" w:line="240" w:lineRule="auto"/>
              <w:rPr>
                <w:rFonts w:ascii="Times New Roman" w:eastAsia="Times New Roman" w:hAnsi="Times New Roman" w:cs="Times New Roman"/>
                <w:sz w:val="24"/>
                <w:szCs w:val="24"/>
                <w:lang w:eastAsia="da-DK"/>
              </w:rPr>
            </w:pPr>
            <w:r w:rsidRPr="00411748">
              <w:rPr>
                <w:rFonts w:ascii="Times New Roman" w:eastAsia="Times New Roman" w:hAnsi="Times New Roman" w:cs="Times New Roman"/>
                <w:sz w:val="24"/>
                <w:szCs w:val="24"/>
                <w:lang w:eastAsia="da-DK"/>
              </w:rPr>
              <w:t xml:space="preserve">Residual </w:t>
            </w:r>
            <w:proofErr w:type="spellStart"/>
            <w:r w:rsidRPr="00411748">
              <w:rPr>
                <w:rFonts w:ascii="Times New Roman" w:eastAsia="Times New Roman" w:hAnsi="Times New Roman" w:cs="Times New Roman"/>
                <w:sz w:val="24"/>
                <w:szCs w:val="24"/>
                <w:lang w:eastAsia="da-DK"/>
              </w:rPr>
              <w:t>Std</w:t>
            </w:r>
            <w:proofErr w:type="spellEnd"/>
            <w:r w:rsidRPr="00411748">
              <w:rPr>
                <w:rFonts w:ascii="Times New Roman" w:eastAsia="Times New Roman" w:hAnsi="Times New Roman" w:cs="Times New Roman"/>
                <w:sz w:val="24"/>
                <w:szCs w:val="24"/>
                <w:lang w:eastAsia="da-DK"/>
              </w:rPr>
              <w:t xml:space="preserve">. </w:t>
            </w:r>
            <w:proofErr w:type="spellStart"/>
            <w:r w:rsidRPr="00411748">
              <w:rPr>
                <w:rFonts w:ascii="Times New Roman" w:eastAsia="Times New Roman" w:hAnsi="Times New Roman" w:cs="Times New Roman"/>
                <w:sz w:val="24"/>
                <w:szCs w:val="24"/>
                <w:lang w:eastAsia="da-DK"/>
              </w:rPr>
              <w:t>Error</w:t>
            </w:r>
            <w:proofErr w:type="spellEnd"/>
          </w:p>
        </w:tc>
        <w:tc>
          <w:tcPr>
            <w:tcW w:w="2816" w:type="dxa"/>
            <w:tcMar>
              <w:top w:w="15" w:type="dxa"/>
              <w:left w:w="15" w:type="dxa"/>
              <w:bottom w:w="15" w:type="dxa"/>
              <w:right w:w="15" w:type="dxa"/>
            </w:tcMar>
            <w:vAlign w:val="center"/>
            <w:hideMark/>
          </w:tcPr>
          <w:p w14:paraId="74886045" w14:textId="77777777" w:rsidR="00411748" w:rsidRPr="00411748" w:rsidRDefault="00411748" w:rsidP="00411748">
            <w:pPr>
              <w:spacing w:after="0" w:line="240" w:lineRule="auto"/>
              <w:jc w:val="center"/>
              <w:rPr>
                <w:rFonts w:ascii="Times New Roman" w:eastAsia="Times New Roman" w:hAnsi="Times New Roman" w:cs="Times New Roman"/>
                <w:sz w:val="24"/>
                <w:szCs w:val="24"/>
                <w:lang w:eastAsia="da-DK"/>
              </w:rPr>
            </w:pPr>
            <w:r w:rsidRPr="00411748">
              <w:rPr>
                <w:rFonts w:ascii="Times New Roman" w:eastAsia="Times New Roman" w:hAnsi="Times New Roman" w:cs="Times New Roman"/>
                <w:sz w:val="24"/>
                <w:szCs w:val="24"/>
                <w:lang w:eastAsia="da-DK"/>
              </w:rPr>
              <w:t>0.286</w:t>
            </w:r>
          </w:p>
        </w:tc>
        <w:tc>
          <w:tcPr>
            <w:tcW w:w="2699" w:type="dxa"/>
            <w:tcMar>
              <w:top w:w="15" w:type="dxa"/>
              <w:left w:w="15" w:type="dxa"/>
              <w:bottom w:w="15" w:type="dxa"/>
              <w:right w:w="15" w:type="dxa"/>
            </w:tcMar>
            <w:vAlign w:val="center"/>
            <w:hideMark/>
          </w:tcPr>
          <w:p w14:paraId="2EE2213E" w14:textId="77777777" w:rsidR="00411748" w:rsidRPr="00411748" w:rsidRDefault="00411748" w:rsidP="00411748">
            <w:pPr>
              <w:spacing w:after="0" w:line="240" w:lineRule="auto"/>
              <w:jc w:val="center"/>
              <w:rPr>
                <w:rFonts w:ascii="Times New Roman" w:eastAsia="Times New Roman" w:hAnsi="Times New Roman" w:cs="Times New Roman"/>
                <w:sz w:val="24"/>
                <w:szCs w:val="24"/>
                <w:lang w:eastAsia="da-DK"/>
              </w:rPr>
            </w:pPr>
            <w:r w:rsidRPr="00411748">
              <w:rPr>
                <w:rFonts w:ascii="Times New Roman" w:eastAsia="Times New Roman" w:hAnsi="Times New Roman" w:cs="Times New Roman"/>
                <w:sz w:val="24"/>
                <w:szCs w:val="24"/>
                <w:lang w:eastAsia="da-DK"/>
              </w:rPr>
              <w:t>0.413</w:t>
            </w:r>
          </w:p>
        </w:tc>
      </w:tr>
      <w:tr w:rsidR="00411748" w:rsidRPr="00411748" w14:paraId="40A33963" w14:textId="77777777" w:rsidTr="00411748">
        <w:trPr>
          <w:tblCellSpacing w:w="15" w:type="dxa"/>
        </w:trPr>
        <w:tc>
          <w:tcPr>
            <w:tcW w:w="8969" w:type="dxa"/>
            <w:gridSpan w:val="3"/>
            <w:tcBorders>
              <w:top w:val="nil"/>
              <w:left w:val="nil"/>
              <w:bottom w:val="single" w:sz="6" w:space="0" w:color="000000"/>
              <w:right w:val="nil"/>
            </w:tcBorders>
            <w:tcMar>
              <w:top w:w="15" w:type="dxa"/>
              <w:left w:w="15" w:type="dxa"/>
              <w:bottom w:w="15" w:type="dxa"/>
              <w:right w:w="15" w:type="dxa"/>
            </w:tcMar>
            <w:vAlign w:val="center"/>
            <w:hideMark/>
          </w:tcPr>
          <w:p w14:paraId="1A9AD327" w14:textId="77777777" w:rsidR="00411748" w:rsidRPr="00411748" w:rsidRDefault="00411748" w:rsidP="00411748">
            <w:pPr>
              <w:spacing w:after="0" w:line="240" w:lineRule="auto"/>
              <w:rPr>
                <w:rFonts w:ascii="Times New Roman" w:eastAsia="Times New Roman" w:hAnsi="Times New Roman" w:cs="Times New Roman"/>
                <w:sz w:val="24"/>
                <w:szCs w:val="24"/>
                <w:lang w:eastAsia="da-DK"/>
              </w:rPr>
            </w:pPr>
          </w:p>
        </w:tc>
      </w:tr>
      <w:tr w:rsidR="00411748" w:rsidRPr="00742FCB" w14:paraId="59375B95" w14:textId="77777777" w:rsidTr="00411748">
        <w:trPr>
          <w:tblCellSpacing w:w="15" w:type="dxa"/>
        </w:trPr>
        <w:tc>
          <w:tcPr>
            <w:tcW w:w="8969" w:type="dxa"/>
            <w:gridSpan w:val="3"/>
            <w:tcMar>
              <w:top w:w="15" w:type="dxa"/>
              <w:left w:w="15" w:type="dxa"/>
              <w:bottom w:w="15" w:type="dxa"/>
              <w:right w:w="15" w:type="dxa"/>
            </w:tcMar>
            <w:vAlign w:val="center"/>
            <w:hideMark/>
          </w:tcPr>
          <w:p w14:paraId="50DD69F9" w14:textId="250FBA04" w:rsidR="00411748" w:rsidRPr="0098413B" w:rsidRDefault="00411748" w:rsidP="00411748">
            <w:pPr>
              <w:spacing w:after="0" w:line="240" w:lineRule="auto"/>
              <w:rPr>
                <w:rFonts w:ascii="Times New Roman" w:eastAsia="Times New Roman" w:hAnsi="Times New Roman" w:cs="Times New Roman"/>
                <w:sz w:val="24"/>
                <w:szCs w:val="24"/>
                <w:lang w:val="en-US" w:eastAsia="da-DK"/>
              </w:rPr>
            </w:pPr>
            <w:r w:rsidRPr="000A39DB">
              <w:rPr>
                <w:rFonts w:ascii="Times New Roman" w:eastAsia="Times New Roman" w:hAnsi="Times New Roman" w:cs="Times New Roman"/>
                <w:i/>
                <w:iCs/>
                <w:sz w:val="24"/>
                <w:szCs w:val="24"/>
                <w:lang w:val="en-US" w:eastAsia="da-DK"/>
              </w:rPr>
              <w:t>Note:</w:t>
            </w:r>
            <w:r w:rsidR="000A39DB">
              <w:rPr>
                <w:rStyle w:val="Strk"/>
                <w:rFonts w:ascii="Times New Roman" w:eastAsia="Times New Roman" w:hAnsi="Times New Roman" w:cs="Times New Roman"/>
                <w:i/>
                <w:sz w:val="24"/>
                <w:szCs w:val="24"/>
                <w:lang w:val="en-US"/>
              </w:rPr>
              <w:t xml:space="preserve"> </w:t>
            </w:r>
            <w:r w:rsidR="000A39DB" w:rsidRPr="000A39DB">
              <w:rPr>
                <w:rStyle w:val="Fremhv"/>
                <w:rFonts w:ascii="Times New Roman" w:eastAsia="Times New Roman" w:hAnsi="Times New Roman" w:cs="Times New Roman"/>
                <w:sz w:val="24"/>
                <w:szCs w:val="24"/>
                <w:lang w:val="en-US"/>
              </w:rPr>
              <w:t xml:space="preserve">Coefficients are from unstandardized OLS regressions. Robust standard errors with interest </w:t>
            </w:r>
            <w:r w:rsidR="00ED67B7">
              <w:rPr>
                <w:rStyle w:val="Fremhv"/>
                <w:rFonts w:ascii="Times New Roman" w:eastAsia="Times New Roman" w:hAnsi="Times New Roman" w:cs="Times New Roman"/>
                <w:sz w:val="24"/>
                <w:szCs w:val="24"/>
                <w:lang w:val="en-US"/>
              </w:rPr>
              <w:t>organized interest</w:t>
            </w:r>
            <w:r w:rsidR="000A39DB" w:rsidRPr="000A39DB">
              <w:rPr>
                <w:rStyle w:val="Fremhv"/>
                <w:rFonts w:ascii="Times New Roman" w:eastAsia="Times New Roman" w:hAnsi="Times New Roman" w:cs="Times New Roman"/>
                <w:sz w:val="24"/>
                <w:szCs w:val="24"/>
                <w:lang w:val="en-US"/>
              </w:rPr>
              <w:t>-level clustering in parentheses</w:t>
            </w:r>
            <w:proofErr w:type="gramStart"/>
            <w:r w:rsidR="000A39DB" w:rsidRPr="000A39DB">
              <w:rPr>
                <w:rStyle w:val="Fremhv"/>
                <w:rFonts w:ascii="Times New Roman" w:eastAsia="Times New Roman" w:hAnsi="Times New Roman" w:cs="Times New Roman"/>
                <w:sz w:val="24"/>
                <w:szCs w:val="24"/>
                <w:lang w:val="en-US"/>
              </w:rPr>
              <w:t>. .</w:t>
            </w:r>
            <w:proofErr w:type="gramEnd"/>
            <w:r w:rsidR="000A39DB" w:rsidRPr="000A39DB">
              <w:rPr>
                <w:rStyle w:val="Fremhv"/>
                <w:rFonts w:ascii="Times New Roman" w:eastAsia="Times New Roman" w:hAnsi="Times New Roman" w:cs="Times New Roman"/>
                <w:sz w:val="24"/>
                <w:szCs w:val="24"/>
                <w:lang w:val="en-US"/>
              </w:rPr>
              <w:t xml:space="preserve"> </w:t>
            </w:r>
            <w:r w:rsidR="000A39DB" w:rsidRPr="0098413B">
              <w:rPr>
                <w:rStyle w:val="Fremhv"/>
                <w:rFonts w:ascii="Times New Roman" w:eastAsia="Times New Roman" w:hAnsi="Times New Roman" w:cs="Times New Roman"/>
                <w:sz w:val="24"/>
                <w:szCs w:val="24"/>
                <w:lang w:val="en-US"/>
              </w:rPr>
              <w:t>*, ** and *** indicates statistical significance at the 10, 5 and 1 per</w:t>
            </w:r>
            <w:r w:rsidR="00BB2F3A">
              <w:rPr>
                <w:rStyle w:val="Fremhv"/>
                <w:rFonts w:ascii="Times New Roman" w:eastAsia="Times New Roman" w:hAnsi="Times New Roman" w:cs="Times New Roman"/>
                <w:sz w:val="24"/>
                <w:szCs w:val="24"/>
                <w:lang w:val="en-US"/>
              </w:rPr>
              <w:t xml:space="preserve"> </w:t>
            </w:r>
            <w:r w:rsidR="000A39DB" w:rsidRPr="0098413B">
              <w:rPr>
                <w:rStyle w:val="Fremhv"/>
                <w:rFonts w:ascii="Times New Roman" w:eastAsia="Times New Roman" w:hAnsi="Times New Roman" w:cs="Times New Roman"/>
                <w:sz w:val="24"/>
                <w:szCs w:val="24"/>
                <w:lang w:val="en-US"/>
              </w:rPr>
              <w:t>cent level.</w:t>
            </w:r>
          </w:p>
        </w:tc>
      </w:tr>
    </w:tbl>
    <w:p w14:paraId="7191ECC2" w14:textId="4F4855C8" w:rsidR="00653DD9" w:rsidRDefault="00BB2F3A" w:rsidP="0004477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675C3B13" w14:textId="77777777" w:rsidR="00BB2F3A" w:rsidRDefault="00BB2F3A">
      <w:pPr>
        <w:rPr>
          <w:rFonts w:ascii="Times New Roman" w:hAnsi="Times New Roman" w:cs="Times New Roman"/>
          <w:b/>
          <w:sz w:val="24"/>
          <w:szCs w:val="24"/>
          <w:lang w:val="en-US"/>
        </w:rPr>
      </w:pPr>
      <w:r w:rsidRPr="00742FCB">
        <w:rPr>
          <w:lang w:val="en-US"/>
        </w:rPr>
        <w:br w:type="page"/>
      </w:r>
    </w:p>
    <w:p w14:paraId="225A69D8" w14:textId="675FF58E" w:rsidR="006E50EE" w:rsidRDefault="006E50EE" w:rsidP="006E50EE">
      <w:pPr>
        <w:pStyle w:val="Overskrift1"/>
      </w:pPr>
      <w:bookmarkStart w:id="7" w:name="_Toc165452070"/>
      <w:r>
        <w:lastRenderedPageBreak/>
        <w:t xml:space="preserve">Appendix </w:t>
      </w:r>
      <w:r w:rsidR="00FE7441">
        <w:t>H</w:t>
      </w:r>
      <w:r>
        <w:t>: Linear Group Trends</w:t>
      </w:r>
      <w:bookmarkEnd w:id="7"/>
    </w:p>
    <w:p w14:paraId="56573B57" w14:textId="0EC92271" w:rsidR="006E50EE" w:rsidRDefault="007F640E" w:rsidP="0098413B">
      <w:pPr>
        <w:spacing w:after="0" w:line="360" w:lineRule="auto"/>
        <w:rPr>
          <w:rFonts w:ascii="Times New Roman" w:hAnsi="Times New Roman" w:cs="Times New Roman"/>
          <w:bCs/>
          <w:sz w:val="24"/>
          <w:szCs w:val="24"/>
          <w:lang w:val="en-US"/>
        </w:rPr>
      </w:pPr>
      <w:r>
        <w:rPr>
          <w:rFonts w:ascii="Times New Roman" w:hAnsi="Times New Roman" w:cs="Times New Roman"/>
          <w:bCs/>
          <w:sz w:val="24"/>
          <w:szCs w:val="24"/>
          <w:lang w:val="en-US"/>
        </w:rPr>
        <w:t>In the main results, we interact year and group dummies to control for</w:t>
      </w:r>
      <w:r w:rsidR="0070451D">
        <w:rPr>
          <w:rFonts w:ascii="Times New Roman" w:hAnsi="Times New Roman" w:cs="Times New Roman"/>
          <w:bCs/>
          <w:sz w:val="24"/>
          <w:szCs w:val="24"/>
          <w:lang w:val="en-US"/>
        </w:rPr>
        <w:t xml:space="preserve"> unobserved</w:t>
      </w:r>
      <w:r>
        <w:rPr>
          <w:rFonts w:ascii="Times New Roman" w:hAnsi="Times New Roman" w:cs="Times New Roman"/>
          <w:bCs/>
          <w:sz w:val="24"/>
          <w:szCs w:val="24"/>
          <w:lang w:val="en-US"/>
        </w:rPr>
        <w:t xml:space="preserve"> </w:t>
      </w:r>
      <w:r w:rsidR="0070451D">
        <w:rPr>
          <w:rFonts w:ascii="Times New Roman" w:hAnsi="Times New Roman" w:cs="Times New Roman"/>
          <w:bCs/>
          <w:sz w:val="24"/>
          <w:szCs w:val="24"/>
          <w:lang w:val="en-US"/>
        </w:rPr>
        <w:t>differential</w:t>
      </w:r>
      <w:r>
        <w:rPr>
          <w:rFonts w:ascii="Times New Roman" w:hAnsi="Times New Roman" w:cs="Times New Roman"/>
          <w:bCs/>
          <w:sz w:val="24"/>
          <w:szCs w:val="24"/>
          <w:lang w:val="en-US"/>
        </w:rPr>
        <w:t xml:space="preserve"> shocks</w:t>
      </w:r>
      <w:r w:rsidR="0070451D">
        <w:rPr>
          <w:rFonts w:ascii="Times New Roman" w:hAnsi="Times New Roman" w:cs="Times New Roman"/>
          <w:bCs/>
          <w:sz w:val="24"/>
          <w:szCs w:val="24"/>
          <w:lang w:val="en-US"/>
        </w:rPr>
        <w:t xml:space="preserve"> happening annually</w:t>
      </w:r>
      <w:r>
        <w:rPr>
          <w:rFonts w:ascii="Times New Roman" w:hAnsi="Times New Roman" w:cs="Times New Roman"/>
          <w:bCs/>
          <w:sz w:val="24"/>
          <w:szCs w:val="24"/>
          <w:lang w:val="en-US"/>
        </w:rPr>
        <w:t xml:space="preserve"> to </w:t>
      </w:r>
      <w:r w:rsidR="0070451D">
        <w:rPr>
          <w:rFonts w:ascii="Times New Roman" w:hAnsi="Times New Roman" w:cs="Times New Roman"/>
          <w:bCs/>
          <w:sz w:val="24"/>
          <w:szCs w:val="24"/>
          <w:lang w:val="en-US"/>
        </w:rPr>
        <w:t xml:space="preserve">the individual group. A different way confounding can happen is if groups follow different time-trends. This could threaten our results, if confounders affecting both hiring and meetings could trend within a year, rather than at a yearly level. To test whether our results can be driven by this, we use an alternative specification, where we interact the group fixed effects with a linear time trend. The results are presented in </w:t>
      </w:r>
      <w:r w:rsidR="00FE7441">
        <w:rPr>
          <w:rFonts w:ascii="Times New Roman" w:hAnsi="Times New Roman" w:cs="Times New Roman"/>
          <w:bCs/>
          <w:sz w:val="24"/>
          <w:szCs w:val="24"/>
          <w:lang w:val="en-US"/>
        </w:rPr>
        <w:t>H</w:t>
      </w:r>
      <w:r w:rsidR="0070451D">
        <w:rPr>
          <w:rFonts w:ascii="Times New Roman" w:hAnsi="Times New Roman" w:cs="Times New Roman"/>
          <w:bCs/>
          <w:sz w:val="24"/>
          <w:szCs w:val="24"/>
          <w:lang w:val="en-US"/>
        </w:rPr>
        <w:t>1 – they are very similar to the results presented in the main paper.</w:t>
      </w:r>
    </w:p>
    <w:p w14:paraId="553B0D16" w14:textId="77777777" w:rsidR="00BB2F3A" w:rsidRPr="007F640E" w:rsidRDefault="00BB2F3A" w:rsidP="0098413B">
      <w:pPr>
        <w:spacing w:after="0" w:line="360" w:lineRule="auto"/>
        <w:rPr>
          <w:rFonts w:ascii="Times New Roman" w:hAnsi="Times New Roman" w:cs="Times New Roman"/>
          <w:bCs/>
          <w:sz w:val="24"/>
          <w:szCs w:val="24"/>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36"/>
        <w:gridCol w:w="1681"/>
        <w:gridCol w:w="2621"/>
      </w:tblGrid>
      <w:tr w:rsidR="006E50EE" w:rsidRPr="00742FCB" w14:paraId="1C57E8E5" w14:textId="77777777" w:rsidTr="006D634E">
        <w:trPr>
          <w:tblCellSpacing w:w="15" w:type="dxa"/>
        </w:trPr>
        <w:tc>
          <w:tcPr>
            <w:tcW w:w="0" w:type="auto"/>
            <w:gridSpan w:val="3"/>
            <w:tcBorders>
              <w:top w:val="nil"/>
              <w:left w:val="nil"/>
              <w:bottom w:val="nil"/>
              <w:right w:val="nil"/>
            </w:tcBorders>
            <w:vAlign w:val="center"/>
            <w:hideMark/>
          </w:tcPr>
          <w:p w14:paraId="7A11EA56" w14:textId="67739B04" w:rsidR="006E50EE" w:rsidRPr="006E50EE" w:rsidRDefault="00FE7441" w:rsidP="006E50EE">
            <w:pPr>
              <w:spacing w:after="0" w:line="240" w:lineRule="auto"/>
              <w:jc w:val="center"/>
              <w:rPr>
                <w:rFonts w:ascii="Times New Roman" w:eastAsia="Times New Roman" w:hAnsi="Times New Roman" w:cs="Times New Roman"/>
                <w:sz w:val="24"/>
                <w:szCs w:val="24"/>
                <w:lang w:val="en-US" w:eastAsia="da-DK"/>
              </w:rPr>
            </w:pPr>
            <w:r>
              <w:rPr>
                <w:rFonts w:ascii="Times New Roman" w:eastAsia="Times New Roman" w:hAnsi="Times New Roman" w:cs="Times New Roman"/>
                <w:b/>
                <w:bCs/>
                <w:sz w:val="24"/>
                <w:szCs w:val="24"/>
                <w:lang w:val="en-US" w:eastAsia="da-DK"/>
              </w:rPr>
              <w:t>H</w:t>
            </w:r>
            <w:r w:rsidR="0070451D">
              <w:rPr>
                <w:rFonts w:ascii="Times New Roman" w:eastAsia="Times New Roman" w:hAnsi="Times New Roman" w:cs="Times New Roman"/>
                <w:b/>
                <w:bCs/>
                <w:sz w:val="24"/>
                <w:szCs w:val="24"/>
                <w:lang w:val="en-US" w:eastAsia="da-DK"/>
              </w:rPr>
              <w:t xml:space="preserve">1: </w:t>
            </w:r>
            <w:r w:rsidR="006E50EE" w:rsidRPr="006E50EE">
              <w:rPr>
                <w:rFonts w:ascii="Times New Roman" w:eastAsia="Times New Roman" w:hAnsi="Times New Roman" w:cs="Times New Roman"/>
                <w:b/>
                <w:bCs/>
                <w:sz w:val="24"/>
                <w:szCs w:val="24"/>
                <w:lang w:val="en-US" w:eastAsia="da-DK"/>
              </w:rPr>
              <w:t>Hiring Former Commission Employees and Linear Trends in Commission Meetings</w:t>
            </w:r>
          </w:p>
        </w:tc>
      </w:tr>
      <w:tr w:rsidR="006E50EE" w:rsidRPr="00742FCB" w14:paraId="35F4C439" w14:textId="77777777" w:rsidTr="006D634E">
        <w:trPr>
          <w:tblCellSpacing w:w="15" w:type="dxa"/>
        </w:trPr>
        <w:tc>
          <w:tcPr>
            <w:tcW w:w="0" w:type="auto"/>
            <w:gridSpan w:val="3"/>
            <w:tcBorders>
              <w:bottom w:val="single" w:sz="6" w:space="0" w:color="000000"/>
            </w:tcBorders>
            <w:vAlign w:val="center"/>
            <w:hideMark/>
          </w:tcPr>
          <w:p w14:paraId="738E5236"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val="en-US" w:eastAsia="da-DK"/>
              </w:rPr>
            </w:pPr>
          </w:p>
        </w:tc>
      </w:tr>
      <w:tr w:rsidR="006E50EE" w:rsidRPr="006E50EE" w14:paraId="15B7F49D" w14:textId="77777777" w:rsidTr="006D634E">
        <w:trPr>
          <w:tblCellSpacing w:w="15" w:type="dxa"/>
        </w:trPr>
        <w:tc>
          <w:tcPr>
            <w:tcW w:w="0" w:type="auto"/>
            <w:vAlign w:val="center"/>
            <w:hideMark/>
          </w:tcPr>
          <w:p w14:paraId="0A189A0C" w14:textId="77777777" w:rsidR="006E50EE" w:rsidRPr="006E50EE" w:rsidRDefault="006E50EE" w:rsidP="006E50EE">
            <w:pPr>
              <w:spacing w:after="0" w:line="240" w:lineRule="auto"/>
              <w:jc w:val="center"/>
              <w:rPr>
                <w:rFonts w:ascii="Times New Roman" w:eastAsia="Times New Roman" w:hAnsi="Times New Roman" w:cs="Times New Roman"/>
                <w:sz w:val="20"/>
                <w:szCs w:val="20"/>
                <w:lang w:val="en-US" w:eastAsia="da-DK"/>
              </w:rPr>
            </w:pPr>
          </w:p>
        </w:tc>
        <w:tc>
          <w:tcPr>
            <w:tcW w:w="0" w:type="auto"/>
            <w:gridSpan w:val="2"/>
            <w:vAlign w:val="center"/>
            <w:hideMark/>
          </w:tcPr>
          <w:p w14:paraId="6CDA81F1"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i/>
                <w:iCs/>
                <w:sz w:val="24"/>
                <w:szCs w:val="24"/>
                <w:lang w:eastAsia="da-DK"/>
              </w:rPr>
              <w:t>Dependent variable:</w:t>
            </w:r>
          </w:p>
        </w:tc>
      </w:tr>
      <w:tr w:rsidR="006E50EE" w:rsidRPr="006E50EE" w14:paraId="1793A2A3" w14:textId="77777777" w:rsidTr="006D634E">
        <w:trPr>
          <w:tblCellSpacing w:w="15" w:type="dxa"/>
        </w:trPr>
        <w:tc>
          <w:tcPr>
            <w:tcW w:w="0" w:type="auto"/>
            <w:vAlign w:val="center"/>
            <w:hideMark/>
          </w:tcPr>
          <w:p w14:paraId="4D2FDA77"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p>
        </w:tc>
        <w:tc>
          <w:tcPr>
            <w:tcW w:w="0" w:type="auto"/>
            <w:gridSpan w:val="2"/>
            <w:tcBorders>
              <w:bottom w:val="single" w:sz="6" w:space="0" w:color="000000"/>
            </w:tcBorders>
            <w:vAlign w:val="center"/>
            <w:hideMark/>
          </w:tcPr>
          <w:p w14:paraId="3FDCE03F" w14:textId="77777777" w:rsidR="006E50EE" w:rsidRPr="006E50EE" w:rsidRDefault="006E50EE" w:rsidP="006E50EE">
            <w:pPr>
              <w:spacing w:after="0" w:line="240" w:lineRule="auto"/>
              <w:jc w:val="center"/>
              <w:rPr>
                <w:rFonts w:ascii="Times New Roman" w:eastAsia="Times New Roman" w:hAnsi="Times New Roman" w:cs="Times New Roman"/>
                <w:sz w:val="20"/>
                <w:szCs w:val="20"/>
                <w:lang w:eastAsia="da-DK"/>
              </w:rPr>
            </w:pPr>
          </w:p>
        </w:tc>
      </w:tr>
      <w:tr w:rsidR="006E50EE" w:rsidRPr="006E50EE" w14:paraId="21F8AAB3" w14:textId="77777777" w:rsidTr="006D634E">
        <w:trPr>
          <w:tblCellSpacing w:w="15" w:type="dxa"/>
        </w:trPr>
        <w:tc>
          <w:tcPr>
            <w:tcW w:w="0" w:type="auto"/>
            <w:vAlign w:val="center"/>
            <w:hideMark/>
          </w:tcPr>
          <w:p w14:paraId="15D30136" w14:textId="77777777" w:rsidR="006E50EE" w:rsidRPr="006E50EE" w:rsidRDefault="006E50EE" w:rsidP="006E50EE">
            <w:pPr>
              <w:spacing w:after="0" w:line="240" w:lineRule="auto"/>
              <w:jc w:val="center"/>
              <w:rPr>
                <w:rFonts w:ascii="Times New Roman" w:eastAsia="Times New Roman" w:hAnsi="Times New Roman" w:cs="Times New Roman"/>
                <w:sz w:val="20"/>
                <w:szCs w:val="20"/>
                <w:lang w:eastAsia="da-DK"/>
              </w:rPr>
            </w:pPr>
          </w:p>
        </w:tc>
        <w:tc>
          <w:tcPr>
            <w:tcW w:w="0" w:type="auto"/>
            <w:vAlign w:val="center"/>
            <w:hideMark/>
          </w:tcPr>
          <w:p w14:paraId="5AE23EB8"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Meeting?</w:t>
            </w:r>
          </w:p>
        </w:tc>
        <w:tc>
          <w:tcPr>
            <w:tcW w:w="0" w:type="auto"/>
            <w:vAlign w:val="center"/>
            <w:hideMark/>
          </w:tcPr>
          <w:p w14:paraId="348D0B56"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proofErr w:type="spellStart"/>
            <w:r w:rsidRPr="006E50EE">
              <w:rPr>
                <w:rFonts w:ascii="Times New Roman" w:eastAsia="Times New Roman" w:hAnsi="Times New Roman" w:cs="Times New Roman"/>
                <w:sz w:val="24"/>
                <w:szCs w:val="24"/>
                <w:lang w:eastAsia="da-DK"/>
              </w:rPr>
              <w:t>ln</w:t>
            </w:r>
            <w:proofErr w:type="spellEnd"/>
            <w:r w:rsidRPr="006E50EE">
              <w:rPr>
                <w:rFonts w:ascii="Times New Roman" w:eastAsia="Times New Roman" w:hAnsi="Times New Roman" w:cs="Times New Roman"/>
                <w:sz w:val="24"/>
                <w:szCs w:val="24"/>
                <w:lang w:eastAsia="da-DK"/>
              </w:rPr>
              <w:t xml:space="preserve"> # Meetings + .5</w:t>
            </w:r>
          </w:p>
        </w:tc>
      </w:tr>
      <w:tr w:rsidR="006E50EE" w:rsidRPr="006E50EE" w14:paraId="736F213C" w14:textId="77777777" w:rsidTr="006D634E">
        <w:trPr>
          <w:tblCellSpacing w:w="15" w:type="dxa"/>
        </w:trPr>
        <w:tc>
          <w:tcPr>
            <w:tcW w:w="0" w:type="auto"/>
            <w:vAlign w:val="center"/>
            <w:hideMark/>
          </w:tcPr>
          <w:p w14:paraId="5BB9614E"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p>
        </w:tc>
        <w:tc>
          <w:tcPr>
            <w:tcW w:w="0" w:type="auto"/>
            <w:vAlign w:val="center"/>
            <w:hideMark/>
          </w:tcPr>
          <w:p w14:paraId="71D6C3BA"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(1)</w:t>
            </w:r>
          </w:p>
        </w:tc>
        <w:tc>
          <w:tcPr>
            <w:tcW w:w="0" w:type="auto"/>
            <w:vAlign w:val="center"/>
            <w:hideMark/>
          </w:tcPr>
          <w:p w14:paraId="571FA0F8"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(2)</w:t>
            </w:r>
          </w:p>
        </w:tc>
      </w:tr>
      <w:tr w:rsidR="006E50EE" w:rsidRPr="006E50EE" w14:paraId="7E09529C" w14:textId="77777777" w:rsidTr="006D634E">
        <w:trPr>
          <w:tblCellSpacing w:w="15" w:type="dxa"/>
        </w:trPr>
        <w:tc>
          <w:tcPr>
            <w:tcW w:w="0" w:type="auto"/>
            <w:gridSpan w:val="3"/>
            <w:tcBorders>
              <w:bottom w:val="single" w:sz="6" w:space="0" w:color="000000"/>
            </w:tcBorders>
            <w:vAlign w:val="center"/>
            <w:hideMark/>
          </w:tcPr>
          <w:p w14:paraId="095ADE28"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p>
        </w:tc>
      </w:tr>
      <w:tr w:rsidR="006E50EE" w:rsidRPr="006E50EE" w14:paraId="78EE378B" w14:textId="77777777" w:rsidTr="006D634E">
        <w:trPr>
          <w:tblCellSpacing w:w="15" w:type="dxa"/>
        </w:trPr>
        <w:tc>
          <w:tcPr>
            <w:tcW w:w="0" w:type="auto"/>
            <w:vAlign w:val="center"/>
            <w:hideMark/>
          </w:tcPr>
          <w:p w14:paraId="46B31FB6" w14:textId="77777777" w:rsidR="006E50EE" w:rsidRPr="006E50EE" w:rsidRDefault="006E50EE" w:rsidP="006E50EE">
            <w:pPr>
              <w:spacing w:after="0" w:line="240" w:lineRule="auto"/>
              <w:rPr>
                <w:rFonts w:ascii="Times New Roman" w:eastAsia="Times New Roman" w:hAnsi="Times New Roman" w:cs="Times New Roman"/>
                <w:sz w:val="24"/>
                <w:szCs w:val="24"/>
                <w:lang w:eastAsia="da-DK"/>
              </w:rPr>
            </w:pPr>
            <w:proofErr w:type="spellStart"/>
            <w:r w:rsidRPr="006E50EE">
              <w:rPr>
                <w:rFonts w:ascii="Times New Roman" w:eastAsia="Times New Roman" w:hAnsi="Times New Roman" w:cs="Times New Roman"/>
                <w:sz w:val="24"/>
                <w:szCs w:val="24"/>
                <w:lang w:eastAsia="da-DK"/>
              </w:rPr>
              <w:t>Hire</w:t>
            </w:r>
            <w:proofErr w:type="spellEnd"/>
            <w:r w:rsidRPr="006E50EE">
              <w:rPr>
                <w:rFonts w:ascii="Times New Roman" w:eastAsia="Times New Roman" w:hAnsi="Times New Roman" w:cs="Times New Roman"/>
                <w:sz w:val="24"/>
                <w:szCs w:val="24"/>
                <w:lang w:eastAsia="da-DK"/>
              </w:rPr>
              <w:t xml:space="preserve"> EU Official</w:t>
            </w:r>
          </w:p>
        </w:tc>
        <w:tc>
          <w:tcPr>
            <w:tcW w:w="0" w:type="auto"/>
            <w:vAlign w:val="center"/>
            <w:hideMark/>
          </w:tcPr>
          <w:p w14:paraId="60D45877"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0.061</w:t>
            </w:r>
          </w:p>
        </w:tc>
        <w:tc>
          <w:tcPr>
            <w:tcW w:w="0" w:type="auto"/>
            <w:vAlign w:val="center"/>
            <w:hideMark/>
          </w:tcPr>
          <w:p w14:paraId="4D52B4C8"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0.086</w:t>
            </w:r>
          </w:p>
        </w:tc>
      </w:tr>
      <w:tr w:rsidR="006E50EE" w:rsidRPr="006E50EE" w14:paraId="06E7AC8D" w14:textId="77777777" w:rsidTr="006D634E">
        <w:trPr>
          <w:tblCellSpacing w:w="15" w:type="dxa"/>
        </w:trPr>
        <w:tc>
          <w:tcPr>
            <w:tcW w:w="0" w:type="auto"/>
            <w:vAlign w:val="center"/>
            <w:hideMark/>
          </w:tcPr>
          <w:p w14:paraId="65D5B5FF"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p>
        </w:tc>
        <w:tc>
          <w:tcPr>
            <w:tcW w:w="0" w:type="auto"/>
            <w:vAlign w:val="center"/>
            <w:hideMark/>
          </w:tcPr>
          <w:p w14:paraId="52B3E40F"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(0.048)</w:t>
            </w:r>
          </w:p>
        </w:tc>
        <w:tc>
          <w:tcPr>
            <w:tcW w:w="0" w:type="auto"/>
            <w:vAlign w:val="center"/>
            <w:hideMark/>
          </w:tcPr>
          <w:p w14:paraId="5A40E6EB"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(0.052)</w:t>
            </w:r>
          </w:p>
        </w:tc>
      </w:tr>
      <w:tr w:rsidR="006E50EE" w:rsidRPr="006E50EE" w14:paraId="2211CEEE" w14:textId="77777777" w:rsidTr="006D634E">
        <w:trPr>
          <w:tblCellSpacing w:w="15" w:type="dxa"/>
        </w:trPr>
        <w:tc>
          <w:tcPr>
            <w:tcW w:w="0" w:type="auto"/>
            <w:vAlign w:val="center"/>
            <w:hideMark/>
          </w:tcPr>
          <w:p w14:paraId="00D35546"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p>
        </w:tc>
        <w:tc>
          <w:tcPr>
            <w:tcW w:w="0" w:type="auto"/>
            <w:vAlign w:val="center"/>
            <w:hideMark/>
          </w:tcPr>
          <w:p w14:paraId="467B0CCF" w14:textId="77777777" w:rsidR="006E50EE" w:rsidRPr="006E50EE" w:rsidRDefault="006E50EE" w:rsidP="006E50EE">
            <w:pPr>
              <w:spacing w:after="0" w:line="240" w:lineRule="auto"/>
              <w:rPr>
                <w:rFonts w:ascii="Times New Roman" w:eastAsia="Times New Roman" w:hAnsi="Times New Roman" w:cs="Times New Roman"/>
                <w:sz w:val="20"/>
                <w:szCs w:val="20"/>
                <w:lang w:eastAsia="da-DK"/>
              </w:rPr>
            </w:pPr>
          </w:p>
        </w:tc>
        <w:tc>
          <w:tcPr>
            <w:tcW w:w="0" w:type="auto"/>
            <w:vAlign w:val="center"/>
            <w:hideMark/>
          </w:tcPr>
          <w:p w14:paraId="79A74BBF" w14:textId="77777777" w:rsidR="006E50EE" w:rsidRPr="006E50EE" w:rsidRDefault="006E50EE" w:rsidP="006E50EE">
            <w:pPr>
              <w:spacing w:after="0" w:line="240" w:lineRule="auto"/>
              <w:jc w:val="center"/>
              <w:rPr>
                <w:rFonts w:ascii="Times New Roman" w:eastAsia="Times New Roman" w:hAnsi="Times New Roman" w:cs="Times New Roman"/>
                <w:sz w:val="20"/>
                <w:szCs w:val="20"/>
                <w:lang w:eastAsia="da-DK"/>
              </w:rPr>
            </w:pPr>
          </w:p>
        </w:tc>
      </w:tr>
      <w:tr w:rsidR="006E50EE" w:rsidRPr="006E50EE" w14:paraId="45641906" w14:textId="77777777" w:rsidTr="006D634E">
        <w:trPr>
          <w:tblCellSpacing w:w="15" w:type="dxa"/>
        </w:trPr>
        <w:tc>
          <w:tcPr>
            <w:tcW w:w="0" w:type="auto"/>
            <w:gridSpan w:val="3"/>
            <w:tcBorders>
              <w:bottom w:val="single" w:sz="6" w:space="0" w:color="000000"/>
            </w:tcBorders>
            <w:vAlign w:val="center"/>
            <w:hideMark/>
          </w:tcPr>
          <w:p w14:paraId="203C53B5" w14:textId="77777777" w:rsidR="006E50EE" w:rsidRPr="006E50EE" w:rsidRDefault="006E50EE" w:rsidP="006E50EE">
            <w:pPr>
              <w:spacing w:after="0" w:line="240" w:lineRule="auto"/>
              <w:jc w:val="center"/>
              <w:rPr>
                <w:rFonts w:ascii="Times New Roman" w:eastAsia="Times New Roman" w:hAnsi="Times New Roman" w:cs="Times New Roman"/>
                <w:sz w:val="20"/>
                <w:szCs w:val="20"/>
                <w:lang w:eastAsia="da-DK"/>
              </w:rPr>
            </w:pPr>
          </w:p>
        </w:tc>
      </w:tr>
      <w:tr w:rsidR="006E50EE" w:rsidRPr="006E50EE" w14:paraId="11BB1A87" w14:textId="77777777" w:rsidTr="006D634E">
        <w:trPr>
          <w:tblCellSpacing w:w="15" w:type="dxa"/>
        </w:trPr>
        <w:tc>
          <w:tcPr>
            <w:tcW w:w="0" w:type="auto"/>
            <w:vAlign w:val="center"/>
            <w:hideMark/>
          </w:tcPr>
          <w:p w14:paraId="2C20E5F4" w14:textId="77777777" w:rsidR="006E50EE" w:rsidRPr="006E50EE" w:rsidRDefault="006E50EE" w:rsidP="006E50EE">
            <w:pPr>
              <w:spacing w:after="0" w:line="240" w:lineRule="auto"/>
              <w:rPr>
                <w:rFonts w:ascii="Times New Roman" w:eastAsia="Times New Roman" w:hAnsi="Times New Roman" w:cs="Times New Roman"/>
                <w:sz w:val="24"/>
                <w:szCs w:val="24"/>
                <w:lang w:eastAsia="da-DK"/>
              </w:rPr>
            </w:pPr>
            <w:proofErr w:type="spellStart"/>
            <w:r w:rsidRPr="006E50EE">
              <w:rPr>
                <w:rFonts w:ascii="Times New Roman" w:eastAsia="Times New Roman" w:hAnsi="Times New Roman" w:cs="Times New Roman"/>
                <w:sz w:val="24"/>
                <w:szCs w:val="24"/>
                <w:lang w:eastAsia="da-DK"/>
              </w:rPr>
              <w:t>Organized</w:t>
            </w:r>
            <w:proofErr w:type="spellEnd"/>
            <w:r w:rsidRPr="006E50EE">
              <w:rPr>
                <w:rFonts w:ascii="Times New Roman" w:eastAsia="Times New Roman" w:hAnsi="Times New Roman" w:cs="Times New Roman"/>
                <w:sz w:val="24"/>
                <w:szCs w:val="24"/>
                <w:lang w:eastAsia="da-DK"/>
              </w:rPr>
              <w:t xml:space="preserve"> </w:t>
            </w:r>
            <w:proofErr w:type="spellStart"/>
            <w:r w:rsidRPr="006E50EE">
              <w:rPr>
                <w:rFonts w:ascii="Times New Roman" w:eastAsia="Times New Roman" w:hAnsi="Times New Roman" w:cs="Times New Roman"/>
                <w:sz w:val="24"/>
                <w:szCs w:val="24"/>
                <w:lang w:eastAsia="da-DK"/>
              </w:rPr>
              <w:t>Interest</w:t>
            </w:r>
            <w:proofErr w:type="spellEnd"/>
            <w:r w:rsidRPr="006E50EE">
              <w:rPr>
                <w:rFonts w:ascii="Times New Roman" w:eastAsia="Times New Roman" w:hAnsi="Times New Roman" w:cs="Times New Roman"/>
                <w:sz w:val="24"/>
                <w:szCs w:val="24"/>
                <w:lang w:eastAsia="da-DK"/>
              </w:rPr>
              <w:t xml:space="preserve"> FE?</w:t>
            </w:r>
          </w:p>
        </w:tc>
        <w:tc>
          <w:tcPr>
            <w:tcW w:w="0" w:type="auto"/>
            <w:vAlign w:val="center"/>
            <w:hideMark/>
          </w:tcPr>
          <w:p w14:paraId="05229544"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Yes</w:t>
            </w:r>
          </w:p>
        </w:tc>
        <w:tc>
          <w:tcPr>
            <w:tcW w:w="0" w:type="auto"/>
            <w:vAlign w:val="center"/>
            <w:hideMark/>
          </w:tcPr>
          <w:p w14:paraId="1AC4FA18"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Yes</w:t>
            </w:r>
          </w:p>
        </w:tc>
      </w:tr>
      <w:tr w:rsidR="006E50EE" w:rsidRPr="006E50EE" w14:paraId="2DB4DA70" w14:textId="77777777" w:rsidTr="006D634E">
        <w:trPr>
          <w:tblCellSpacing w:w="15" w:type="dxa"/>
        </w:trPr>
        <w:tc>
          <w:tcPr>
            <w:tcW w:w="0" w:type="auto"/>
            <w:vAlign w:val="center"/>
            <w:hideMark/>
          </w:tcPr>
          <w:p w14:paraId="51F55C2C" w14:textId="77777777" w:rsidR="006E50EE" w:rsidRPr="006E50EE" w:rsidRDefault="006E50EE" w:rsidP="006E50EE">
            <w:pPr>
              <w:spacing w:after="0" w:line="240" w:lineRule="auto"/>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Year-</w:t>
            </w:r>
            <w:proofErr w:type="spellStart"/>
            <w:r w:rsidRPr="006E50EE">
              <w:rPr>
                <w:rFonts w:ascii="Times New Roman" w:eastAsia="Times New Roman" w:hAnsi="Times New Roman" w:cs="Times New Roman"/>
                <w:sz w:val="24"/>
                <w:szCs w:val="24"/>
                <w:lang w:eastAsia="da-DK"/>
              </w:rPr>
              <w:t>Month</w:t>
            </w:r>
            <w:proofErr w:type="spellEnd"/>
            <w:r w:rsidRPr="006E50EE">
              <w:rPr>
                <w:rFonts w:ascii="Times New Roman" w:eastAsia="Times New Roman" w:hAnsi="Times New Roman" w:cs="Times New Roman"/>
                <w:sz w:val="24"/>
                <w:szCs w:val="24"/>
                <w:lang w:eastAsia="da-DK"/>
              </w:rPr>
              <w:t xml:space="preserve"> FE?</w:t>
            </w:r>
          </w:p>
        </w:tc>
        <w:tc>
          <w:tcPr>
            <w:tcW w:w="0" w:type="auto"/>
            <w:vAlign w:val="center"/>
            <w:hideMark/>
          </w:tcPr>
          <w:p w14:paraId="4CDDE77D"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Yes</w:t>
            </w:r>
          </w:p>
        </w:tc>
        <w:tc>
          <w:tcPr>
            <w:tcW w:w="0" w:type="auto"/>
            <w:vAlign w:val="center"/>
            <w:hideMark/>
          </w:tcPr>
          <w:p w14:paraId="780688A3"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Yes</w:t>
            </w:r>
          </w:p>
        </w:tc>
      </w:tr>
      <w:tr w:rsidR="006E50EE" w:rsidRPr="006E50EE" w14:paraId="6065962E" w14:textId="77777777" w:rsidTr="006D634E">
        <w:trPr>
          <w:tblCellSpacing w:w="15" w:type="dxa"/>
        </w:trPr>
        <w:tc>
          <w:tcPr>
            <w:tcW w:w="0" w:type="auto"/>
            <w:vAlign w:val="center"/>
            <w:hideMark/>
          </w:tcPr>
          <w:p w14:paraId="0E2CD308" w14:textId="77777777" w:rsidR="006E50EE" w:rsidRPr="006E50EE" w:rsidRDefault="006E50EE" w:rsidP="006E50EE">
            <w:pPr>
              <w:spacing w:after="0" w:line="240" w:lineRule="auto"/>
              <w:rPr>
                <w:rFonts w:ascii="Times New Roman" w:eastAsia="Times New Roman" w:hAnsi="Times New Roman" w:cs="Times New Roman"/>
                <w:sz w:val="24"/>
                <w:szCs w:val="24"/>
                <w:lang w:val="en-US" w:eastAsia="da-DK"/>
              </w:rPr>
            </w:pPr>
            <w:r w:rsidRPr="006E50EE">
              <w:rPr>
                <w:rFonts w:ascii="Times New Roman" w:eastAsia="Times New Roman" w:hAnsi="Times New Roman" w:cs="Times New Roman"/>
                <w:sz w:val="24"/>
                <w:szCs w:val="24"/>
                <w:lang w:val="en-US" w:eastAsia="da-DK"/>
              </w:rPr>
              <w:t>Organized Interest X Year-Month Trend?</w:t>
            </w:r>
          </w:p>
        </w:tc>
        <w:tc>
          <w:tcPr>
            <w:tcW w:w="0" w:type="auto"/>
            <w:vAlign w:val="center"/>
            <w:hideMark/>
          </w:tcPr>
          <w:p w14:paraId="68A8934D"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Yes</w:t>
            </w:r>
          </w:p>
        </w:tc>
        <w:tc>
          <w:tcPr>
            <w:tcW w:w="0" w:type="auto"/>
            <w:vAlign w:val="center"/>
            <w:hideMark/>
          </w:tcPr>
          <w:p w14:paraId="2627D00F"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Yes</w:t>
            </w:r>
          </w:p>
        </w:tc>
      </w:tr>
      <w:tr w:rsidR="006E50EE" w:rsidRPr="006E50EE" w14:paraId="5E79C317" w14:textId="77777777" w:rsidTr="006D634E">
        <w:trPr>
          <w:tblCellSpacing w:w="15" w:type="dxa"/>
        </w:trPr>
        <w:tc>
          <w:tcPr>
            <w:tcW w:w="0" w:type="auto"/>
            <w:vAlign w:val="center"/>
            <w:hideMark/>
          </w:tcPr>
          <w:p w14:paraId="343F4E89" w14:textId="77777777" w:rsidR="006E50EE" w:rsidRPr="006E50EE" w:rsidRDefault="006E50EE" w:rsidP="006E50EE">
            <w:pPr>
              <w:spacing w:after="0" w:line="240" w:lineRule="auto"/>
              <w:rPr>
                <w:rFonts w:ascii="Times New Roman" w:eastAsia="Times New Roman" w:hAnsi="Times New Roman" w:cs="Times New Roman"/>
                <w:sz w:val="24"/>
                <w:szCs w:val="24"/>
                <w:lang w:val="en-US" w:eastAsia="da-DK"/>
              </w:rPr>
            </w:pPr>
            <w:r w:rsidRPr="006E50EE">
              <w:rPr>
                <w:rFonts w:ascii="Times New Roman" w:eastAsia="Times New Roman" w:hAnsi="Times New Roman" w:cs="Times New Roman"/>
                <w:sz w:val="24"/>
                <w:szCs w:val="24"/>
                <w:lang w:val="en-US" w:eastAsia="da-DK"/>
              </w:rPr>
              <w:t>Organized Interest X Year FE?</w:t>
            </w:r>
          </w:p>
        </w:tc>
        <w:tc>
          <w:tcPr>
            <w:tcW w:w="0" w:type="auto"/>
            <w:vAlign w:val="center"/>
            <w:hideMark/>
          </w:tcPr>
          <w:p w14:paraId="7BB49FDA"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No</w:t>
            </w:r>
          </w:p>
        </w:tc>
        <w:tc>
          <w:tcPr>
            <w:tcW w:w="0" w:type="auto"/>
            <w:vAlign w:val="center"/>
            <w:hideMark/>
          </w:tcPr>
          <w:p w14:paraId="5B657657"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No</w:t>
            </w:r>
          </w:p>
        </w:tc>
      </w:tr>
      <w:tr w:rsidR="006E50EE" w:rsidRPr="006E50EE" w14:paraId="67A2AB45" w14:textId="77777777" w:rsidTr="006D634E">
        <w:trPr>
          <w:tblCellSpacing w:w="15" w:type="dxa"/>
        </w:trPr>
        <w:tc>
          <w:tcPr>
            <w:tcW w:w="0" w:type="auto"/>
            <w:vAlign w:val="center"/>
            <w:hideMark/>
          </w:tcPr>
          <w:p w14:paraId="003E413F" w14:textId="77777777" w:rsidR="006E50EE" w:rsidRPr="006E50EE" w:rsidRDefault="006E50EE" w:rsidP="006E50EE">
            <w:pPr>
              <w:spacing w:after="0" w:line="240" w:lineRule="auto"/>
              <w:rPr>
                <w:rFonts w:ascii="Times New Roman" w:eastAsia="Times New Roman" w:hAnsi="Times New Roman" w:cs="Times New Roman"/>
                <w:sz w:val="24"/>
                <w:szCs w:val="24"/>
                <w:lang w:val="en-US" w:eastAsia="da-DK"/>
              </w:rPr>
            </w:pPr>
            <w:r w:rsidRPr="006E50EE">
              <w:rPr>
                <w:rFonts w:ascii="Times New Roman" w:eastAsia="Times New Roman" w:hAnsi="Times New Roman" w:cs="Times New Roman"/>
                <w:sz w:val="24"/>
                <w:szCs w:val="24"/>
                <w:lang w:val="en-US" w:eastAsia="da-DK"/>
              </w:rPr>
              <w:t>Spending X Year-Month FE?</w:t>
            </w:r>
          </w:p>
        </w:tc>
        <w:tc>
          <w:tcPr>
            <w:tcW w:w="0" w:type="auto"/>
            <w:vAlign w:val="center"/>
            <w:hideMark/>
          </w:tcPr>
          <w:p w14:paraId="6F59B2F9"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No</w:t>
            </w:r>
          </w:p>
        </w:tc>
        <w:tc>
          <w:tcPr>
            <w:tcW w:w="0" w:type="auto"/>
            <w:vAlign w:val="center"/>
            <w:hideMark/>
          </w:tcPr>
          <w:p w14:paraId="5F33F74A"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No</w:t>
            </w:r>
          </w:p>
        </w:tc>
      </w:tr>
      <w:tr w:rsidR="006E50EE" w:rsidRPr="006E50EE" w14:paraId="3314E3AC" w14:textId="77777777" w:rsidTr="006D634E">
        <w:trPr>
          <w:tblCellSpacing w:w="15" w:type="dxa"/>
        </w:trPr>
        <w:tc>
          <w:tcPr>
            <w:tcW w:w="0" w:type="auto"/>
            <w:vAlign w:val="center"/>
            <w:hideMark/>
          </w:tcPr>
          <w:p w14:paraId="66916AA7" w14:textId="77777777" w:rsidR="006E50EE" w:rsidRPr="006E50EE" w:rsidRDefault="006E50EE" w:rsidP="006E50EE">
            <w:pPr>
              <w:spacing w:after="0" w:line="240" w:lineRule="auto"/>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Observations</w:t>
            </w:r>
          </w:p>
        </w:tc>
        <w:tc>
          <w:tcPr>
            <w:tcW w:w="0" w:type="auto"/>
            <w:vAlign w:val="center"/>
            <w:hideMark/>
          </w:tcPr>
          <w:p w14:paraId="73B57AC8"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849</w:t>
            </w:r>
          </w:p>
        </w:tc>
        <w:tc>
          <w:tcPr>
            <w:tcW w:w="0" w:type="auto"/>
            <w:vAlign w:val="center"/>
            <w:hideMark/>
          </w:tcPr>
          <w:p w14:paraId="14343D00"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849</w:t>
            </w:r>
          </w:p>
        </w:tc>
      </w:tr>
      <w:tr w:rsidR="006E50EE" w:rsidRPr="006E50EE" w14:paraId="71A227B8" w14:textId="77777777" w:rsidTr="006D634E">
        <w:trPr>
          <w:tblCellSpacing w:w="15" w:type="dxa"/>
        </w:trPr>
        <w:tc>
          <w:tcPr>
            <w:tcW w:w="0" w:type="auto"/>
            <w:vAlign w:val="center"/>
            <w:hideMark/>
          </w:tcPr>
          <w:p w14:paraId="436EF994" w14:textId="77777777" w:rsidR="006E50EE" w:rsidRPr="006E50EE" w:rsidRDefault="006E50EE" w:rsidP="006E50EE">
            <w:pPr>
              <w:spacing w:after="0" w:line="240" w:lineRule="auto"/>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 xml:space="preserve">Residual </w:t>
            </w:r>
            <w:proofErr w:type="spellStart"/>
            <w:r w:rsidRPr="006E50EE">
              <w:rPr>
                <w:rFonts w:ascii="Times New Roman" w:eastAsia="Times New Roman" w:hAnsi="Times New Roman" w:cs="Times New Roman"/>
                <w:sz w:val="24"/>
                <w:szCs w:val="24"/>
                <w:lang w:eastAsia="da-DK"/>
              </w:rPr>
              <w:t>Std</w:t>
            </w:r>
            <w:proofErr w:type="spellEnd"/>
            <w:r w:rsidRPr="006E50EE">
              <w:rPr>
                <w:rFonts w:ascii="Times New Roman" w:eastAsia="Times New Roman" w:hAnsi="Times New Roman" w:cs="Times New Roman"/>
                <w:sz w:val="24"/>
                <w:szCs w:val="24"/>
                <w:lang w:eastAsia="da-DK"/>
              </w:rPr>
              <w:t xml:space="preserve">. </w:t>
            </w:r>
            <w:proofErr w:type="spellStart"/>
            <w:r w:rsidRPr="006E50EE">
              <w:rPr>
                <w:rFonts w:ascii="Times New Roman" w:eastAsia="Times New Roman" w:hAnsi="Times New Roman" w:cs="Times New Roman"/>
                <w:sz w:val="24"/>
                <w:szCs w:val="24"/>
                <w:lang w:eastAsia="da-DK"/>
              </w:rPr>
              <w:t>Error</w:t>
            </w:r>
            <w:proofErr w:type="spellEnd"/>
          </w:p>
        </w:tc>
        <w:tc>
          <w:tcPr>
            <w:tcW w:w="0" w:type="auto"/>
            <w:vAlign w:val="center"/>
            <w:hideMark/>
          </w:tcPr>
          <w:p w14:paraId="1369702B"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0.420</w:t>
            </w:r>
          </w:p>
        </w:tc>
        <w:tc>
          <w:tcPr>
            <w:tcW w:w="0" w:type="auto"/>
            <w:vAlign w:val="center"/>
            <w:hideMark/>
          </w:tcPr>
          <w:p w14:paraId="4F00ED73"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r w:rsidRPr="006E50EE">
              <w:rPr>
                <w:rFonts w:ascii="Times New Roman" w:eastAsia="Times New Roman" w:hAnsi="Times New Roman" w:cs="Times New Roman"/>
                <w:sz w:val="24"/>
                <w:szCs w:val="24"/>
                <w:lang w:eastAsia="da-DK"/>
              </w:rPr>
              <w:t>0.684</w:t>
            </w:r>
          </w:p>
        </w:tc>
      </w:tr>
      <w:tr w:rsidR="006E50EE" w:rsidRPr="006E50EE" w14:paraId="0729BF24" w14:textId="77777777" w:rsidTr="006D634E">
        <w:trPr>
          <w:tblCellSpacing w:w="15" w:type="dxa"/>
        </w:trPr>
        <w:tc>
          <w:tcPr>
            <w:tcW w:w="0" w:type="auto"/>
            <w:gridSpan w:val="3"/>
            <w:tcBorders>
              <w:bottom w:val="single" w:sz="6" w:space="0" w:color="000000"/>
            </w:tcBorders>
            <w:vAlign w:val="center"/>
            <w:hideMark/>
          </w:tcPr>
          <w:p w14:paraId="74DAC0F7" w14:textId="77777777" w:rsidR="006E50EE" w:rsidRPr="006E50EE" w:rsidRDefault="006E50EE" w:rsidP="006E50EE">
            <w:pPr>
              <w:spacing w:after="0" w:line="240" w:lineRule="auto"/>
              <w:jc w:val="center"/>
              <w:rPr>
                <w:rFonts w:ascii="Times New Roman" w:eastAsia="Times New Roman" w:hAnsi="Times New Roman" w:cs="Times New Roman"/>
                <w:sz w:val="24"/>
                <w:szCs w:val="24"/>
                <w:lang w:eastAsia="da-DK"/>
              </w:rPr>
            </w:pPr>
          </w:p>
        </w:tc>
      </w:tr>
      <w:tr w:rsidR="006B5F51" w:rsidRPr="006E50EE" w14:paraId="6840242E" w14:textId="77777777" w:rsidTr="006D634E">
        <w:trPr>
          <w:tblCellSpacing w:w="15" w:type="dxa"/>
        </w:trPr>
        <w:tc>
          <w:tcPr>
            <w:tcW w:w="0" w:type="auto"/>
            <w:gridSpan w:val="3"/>
            <w:vAlign w:val="center"/>
            <w:hideMark/>
          </w:tcPr>
          <w:p w14:paraId="14003D66" w14:textId="417159A4" w:rsidR="006B5F51" w:rsidRPr="006E50EE" w:rsidRDefault="006B5F51" w:rsidP="006705EF">
            <w:pPr>
              <w:spacing w:after="0" w:line="240" w:lineRule="auto"/>
              <w:rPr>
                <w:rFonts w:ascii="Times New Roman" w:eastAsia="Times New Roman" w:hAnsi="Times New Roman" w:cs="Times New Roman"/>
                <w:sz w:val="24"/>
                <w:szCs w:val="24"/>
                <w:lang w:eastAsia="da-DK"/>
              </w:rPr>
            </w:pPr>
            <w:r w:rsidRPr="000A39DB">
              <w:rPr>
                <w:rFonts w:ascii="Times New Roman" w:eastAsia="Times New Roman" w:hAnsi="Times New Roman" w:cs="Times New Roman"/>
                <w:i/>
                <w:iCs/>
                <w:sz w:val="24"/>
                <w:szCs w:val="24"/>
                <w:lang w:val="en-US" w:eastAsia="da-DK"/>
              </w:rPr>
              <w:t>Note:</w:t>
            </w:r>
            <w:r>
              <w:rPr>
                <w:rStyle w:val="Strk"/>
                <w:rFonts w:ascii="Times New Roman" w:eastAsia="Times New Roman" w:hAnsi="Times New Roman" w:cs="Times New Roman"/>
                <w:i/>
                <w:sz w:val="24"/>
                <w:szCs w:val="24"/>
                <w:lang w:val="en-US"/>
              </w:rPr>
              <w:t xml:space="preserve"> </w:t>
            </w:r>
            <w:r w:rsidRPr="000A39DB">
              <w:rPr>
                <w:rStyle w:val="Fremhv"/>
                <w:rFonts w:ascii="Times New Roman" w:eastAsia="Times New Roman" w:hAnsi="Times New Roman" w:cs="Times New Roman"/>
                <w:sz w:val="24"/>
                <w:szCs w:val="24"/>
                <w:lang w:val="en-US"/>
              </w:rPr>
              <w:t xml:space="preserve">Coefficients are from unstandardized OLS regressions. Robust standard errors with interest </w:t>
            </w:r>
            <w:r>
              <w:rPr>
                <w:rStyle w:val="Fremhv"/>
                <w:rFonts w:ascii="Times New Roman" w:eastAsia="Times New Roman" w:hAnsi="Times New Roman" w:cs="Times New Roman"/>
                <w:sz w:val="24"/>
                <w:szCs w:val="24"/>
                <w:lang w:val="en-US"/>
              </w:rPr>
              <w:t>organized interest</w:t>
            </w:r>
            <w:r w:rsidRPr="000A39DB">
              <w:rPr>
                <w:rStyle w:val="Fremhv"/>
                <w:rFonts w:ascii="Times New Roman" w:eastAsia="Times New Roman" w:hAnsi="Times New Roman" w:cs="Times New Roman"/>
                <w:sz w:val="24"/>
                <w:szCs w:val="24"/>
                <w:lang w:val="en-US"/>
              </w:rPr>
              <w:t>-level clustering in parentheses</w:t>
            </w:r>
            <w:proofErr w:type="gramStart"/>
            <w:r w:rsidRPr="000A39DB">
              <w:rPr>
                <w:rStyle w:val="Fremhv"/>
                <w:rFonts w:ascii="Times New Roman" w:eastAsia="Times New Roman" w:hAnsi="Times New Roman" w:cs="Times New Roman"/>
                <w:sz w:val="24"/>
                <w:szCs w:val="24"/>
                <w:lang w:val="en-US"/>
              </w:rPr>
              <w:t>. .</w:t>
            </w:r>
            <w:proofErr w:type="gramEnd"/>
            <w:r w:rsidRPr="000A39DB">
              <w:rPr>
                <w:rStyle w:val="Fremhv"/>
                <w:rFonts w:ascii="Times New Roman" w:eastAsia="Times New Roman" w:hAnsi="Times New Roman" w:cs="Times New Roman"/>
                <w:sz w:val="24"/>
                <w:szCs w:val="24"/>
                <w:lang w:val="en-US"/>
              </w:rPr>
              <w:t xml:space="preserve"> </w:t>
            </w:r>
            <w:r w:rsidRPr="0098413B">
              <w:rPr>
                <w:rStyle w:val="Fremhv"/>
                <w:rFonts w:ascii="Times New Roman" w:eastAsia="Times New Roman" w:hAnsi="Times New Roman" w:cs="Times New Roman"/>
                <w:sz w:val="24"/>
                <w:szCs w:val="24"/>
                <w:lang w:val="en-US"/>
              </w:rPr>
              <w:t>*, ** and *** indicates statistical significance at the 10, 5 and 1 percent level.</w:t>
            </w:r>
          </w:p>
        </w:tc>
      </w:tr>
    </w:tbl>
    <w:p w14:paraId="0568615E" w14:textId="77777777" w:rsidR="006E50EE" w:rsidRDefault="006E50EE" w:rsidP="0098413B">
      <w:pPr>
        <w:spacing w:after="0" w:line="360" w:lineRule="auto"/>
        <w:rPr>
          <w:rFonts w:ascii="Times New Roman" w:hAnsi="Times New Roman" w:cs="Times New Roman"/>
          <w:b/>
          <w:sz w:val="24"/>
          <w:szCs w:val="24"/>
          <w:lang w:val="en-US"/>
        </w:rPr>
      </w:pPr>
    </w:p>
    <w:p w14:paraId="1D4C6285" w14:textId="77777777" w:rsidR="006E50EE" w:rsidRDefault="006E50EE" w:rsidP="0098413B">
      <w:pPr>
        <w:spacing w:after="0" w:line="360" w:lineRule="auto"/>
        <w:rPr>
          <w:rFonts w:ascii="Times New Roman" w:hAnsi="Times New Roman" w:cs="Times New Roman"/>
          <w:b/>
          <w:sz w:val="24"/>
          <w:szCs w:val="24"/>
          <w:lang w:val="en-US"/>
        </w:rPr>
      </w:pPr>
    </w:p>
    <w:p w14:paraId="2D930EE5" w14:textId="77777777" w:rsidR="00A54C2E" w:rsidRDefault="00A54C2E" w:rsidP="0098413B">
      <w:pPr>
        <w:spacing w:after="0" w:line="360" w:lineRule="auto"/>
        <w:rPr>
          <w:rFonts w:ascii="Times New Roman" w:hAnsi="Times New Roman" w:cs="Times New Roman"/>
          <w:b/>
          <w:sz w:val="24"/>
          <w:szCs w:val="24"/>
          <w:lang w:val="en-US"/>
        </w:rPr>
      </w:pPr>
    </w:p>
    <w:p w14:paraId="0C16E7B6" w14:textId="77777777" w:rsidR="00BB2F3A" w:rsidRDefault="00BB2F3A">
      <w:pPr>
        <w:rPr>
          <w:rFonts w:ascii="Times New Roman" w:hAnsi="Times New Roman" w:cs="Times New Roman"/>
          <w:b/>
          <w:sz w:val="24"/>
          <w:szCs w:val="24"/>
          <w:lang w:val="en-US"/>
        </w:rPr>
      </w:pPr>
      <w:r>
        <w:br w:type="page"/>
      </w:r>
    </w:p>
    <w:p w14:paraId="1F99F526" w14:textId="5571DC22" w:rsidR="00A54C2E" w:rsidRDefault="00A54C2E" w:rsidP="00A54C2E">
      <w:pPr>
        <w:pStyle w:val="Overskrift1"/>
      </w:pPr>
      <w:bookmarkStart w:id="8" w:name="_Toc165452071"/>
      <w:r>
        <w:lastRenderedPageBreak/>
        <w:t xml:space="preserve">Appendix </w:t>
      </w:r>
      <w:r w:rsidR="00FE7441">
        <w:t>I</w:t>
      </w:r>
      <w:r>
        <w:t xml:space="preserve">: </w:t>
      </w:r>
      <w:r w:rsidR="00D96DD3">
        <w:t xml:space="preserve">Results from a </w:t>
      </w:r>
      <w:r>
        <w:t>Quarterly Panel</w:t>
      </w:r>
      <w:bookmarkEnd w:id="8"/>
    </w:p>
    <w:p w14:paraId="47AF1DF5" w14:textId="1496F538" w:rsidR="00A54C2E" w:rsidRPr="00A54C2E" w:rsidRDefault="00D96DD3" w:rsidP="0098413B">
      <w:pPr>
        <w:spacing w:after="0" w:line="36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In Table </w:t>
      </w:r>
      <w:r w:rsidR="00FE7441">
        <w:rPr>
          <w:rFonts w:ascii="Times New Roman" w:hAnsi="Times New Roman" w:cs="Times New Roman"/>
          <w:bCs/>
          <w:sz w:val="24"/>
          <w:szCs w:val="24"/>
          <w:lang w:val="en-US"/>
        </w:rPr>
        <w:t>I</w:t>
      </w:r>
      <w:r>
        <w:rPr>
          <w:rFonts w:ascii="Times New Roman" w:hAnsi="Times New Roman" w:cs="Times New Roman"/>
          <w:bCs/>
          <w:sz w:val="24"/>
          <w:szCs w:val="24"/>
          <w:lang w:val="en-US"/>
        </w:rPr>
        <w:t xml:space="preserve">1, we aggregate our data into a year-quarter </w:t>
      </w:r>
      <w:proofErr w:type="gramStart"/>
      <w:r>
        <w:rPr>
          <w:rFonts w:ascii="Times New Roman" w:hAnsi="Times New Roman" w:cs="Times New Roman"/>
          <w:bCs/>
          <w:sz w:val="24"/>
          <w:szCs w:val="24"/>
          <w:lang w:val="en-US"/>
        </w:rPr>
        <w:t>dataset, and</w:t>
      </w:r>
      <w:proofErr w:type="gramEnd"/>
      <w:r>
        <w:rPr>
          <w:rFonts w:ascii="Times New Roman" w:hAnsi="Times New Roman" w:cs="Times New Roman"/>
          <w:bCs/>
          <w:sz w:val="24"/>
          <w:szCs w:val="24"/>
          <w:lang w:val="en-US"/>
        </w:rPr>
        <w:t xml:space="preserve"> present the results from four specifications: </w:t>
      </w:r>
      <w:r w:rsidR="008435DE">
        <w:rPr>
          <w:rFonts w:ascii="Times New Roman" w:hAnsi="Times New Roman" w:cs="Times New Roman"/>
          <w:bCs/>
          <w:sz w:val="24"/>
          <w:szCs w:val="24"/>
          <w:lang w:val="en-US"/>
        </w:rPr>
        <w:t>each our two dependent variables and with, respectively, an interaction between year and group fixed effects and an interaction between groups and linear time</w:t>
      </w:r>
      <w:r>
        <w:rPr>
          <w:rFonts w:ascii="Times New Roman" w:hAnsi="Times New Roman" w:cs="Times New Roman"/>
          <w:bCs/>
          <w:sz w:val="24"/>
          <w:szCs w:val="24"/>
          <w:lang w:val="en-US"/>
        </w:rPr>
        <w:t>.</w:t>
      </w:r>
      <w:r w:rsidR="008435DE">
        <w:rPr>
          <w:rFonts w:ascii="Times New Roman" w:hAnsi="Times New Roman" w:cs="Times New Roman"/>
          <w:bCs/>
          <w:sz w:val="24"/>
          <w:szCs w:val="24"/>
          <w:lang w:val="en-US"/>
        </w:rPr>
        <w:t xml:space="preserve"> </w:t>
      </w:r>
      <w:r w:rsidR="00A603C2">
        <w:rPr>
          <w:rFonts w:ascii="Times New Roman" w:hAnsi="Times New Roman" w:cs="Times New Roman"/>
          <w:bCs/>
          <w:sz w:val="24"/>
          <w:szCs w:val="24"/>
          <w:lang w:val="en-US"/>
        </w:rPr>
        <w:t>The results largely resemble the monthly panel, although the specification in column 4 is significant at the 10</w:t>
      </w:r>
      <w:r w:rsidR="00DD2F90">
        <w:rPr>
          <w:rFonts w:ascii="Times New Roman" w:hAnsi="Times New Roman" w:cs="Times New Roman"/>
          <w:bCs/>
          <w:sz w:val="24"/>
          <w:szCs w:val="24"/>
          <w:lang w:val="en-US"/>
        </w:rPr>
        <w:t xml:space="preserve"> per cent</w:t>
      </w:r>
      <w:r w:rsidR="00A603C2">
        <w:rPr>
          <w:rFonts w:ascii="Times New Roman" w:hAnsi="Times New Roman" w:cs="Times New Roman"/>
          <w:bCs/>
          <w:sz w:val="24"/>
          <w:szCs w:val="24"/>
          <w:lang w:val="en-US"/>
        </w:rPr>
        <w:t xml:space="preserve"> level.</w:t>
      </w:r>
    </w:p>
    <w:p w14:paraId="0B5E462E" w14:textId="77777777" w:rsidR="00A54C2E" w:rsidRDefault="00A54C2E" w:rsidP="0098413B">
      <w:pPr>
        <w:spacing w:after="0" w:line="360" w:lineRule="auto"/>
        <w:rPr>
          <w:rFonts w:ascii="Times New Roman" w:hAnsi="Times New Roman" w:cs="Times New Roman"/>
          <w:b/>
          <w:sz w:val="24"/>
          <w:szCs w:val="24"/>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35"/>
        <w:gridCol w:w="1322"/>
        <w:gridCol w:w="1322"/>
        <w:gridCol w:w="1322"/>
        <w:gridCol w:w="1337"/>
      </w:tblGrid>
      <w:tr w:rsidR="008435DE" w:rsidRPr="00742FCB" w14:paraId="7D882BB9" w14:textId="77777777" w:rsidTr="006D634E">
        <w:trPr>
          <w:tblCellSpacing w:w="15" w:type="dxa"/>
        </w:trPr>
        <w:tc>
          <w:tcPr>
            <w:tcW w:w="0" w:type="auto"/>
            <w:gridSpan w:val="5"/>
            <w:tcBorders>
              <w:top w:val="nil"/>
              <w:left w:val="nil"/>
              <w:bottom w:val="nil"/>
              <w:right w:val="nil"/>
            </w:tcBorders>
            <w:vAlign w:val="center"/>
            <w:hideMark/>
          </w:tcPr>
          <w:p w14:paraId="61CC8145" w14:textId="747CE508" w:rsidR="008435DE" w:rsidRPr="008435DE" w:rsidRDefault="00FE7441" w:rsidP="008435DE">
            <w:pPr>
              <w:spacing w:after="0" w:line="240" w:lineRule="auto"/>
              <w:jc w:val="center"/>
              <w:rPr>
                <w:rFonts w:ascii="Times New Roman" w:eastAsia="Times New Roman" w:hAnsi="Times New Roman" w:cs="Times New Roman"/>
                <w:sz w:val="24"/>
                <w:szCs w:val="24"/>
                <w:lang w:val="en-US" w:eastAsia="da-DK"/>
              </w:rPr>
            </w:pPr>
            <w:r>
              <w:rPr>
                <w:rFonts w:ascii="Times New Roman" w:eastAsia="Times New Roman" w:hAnsi="Times New Roman" w:cs="Times New Roman"/>
                <w:b/>
                <w:bCs/>
                <w:sz w:val="24"/>
                <w:szCs w:val="24"/>
                <w:lang w:val="en-US" w:eastAsia="da-DK"/>
              </w:rPr>
              <w:t xml:space="preserve">I1: </w:t>
            </w:r>
            <w:r w:rsidR="008435DE" w:rsidRPr="008435DE">
              <w:rPr>
                <w:rFonts w:ascii="Times New Roman" w:eastAsia="Times New Roman" w:hAnsi="Times New Roman" w:cs="Times New Roman"/>
                <w:b/>
                <w:bCs/>
                <w:sz w:val="24"/>
                <w:szCs w:val="24"/>
                <w:lang w:val="en-US" w:eastAsia="da-DK"/>
              </w:rPr>
              <w:t>Hiring Former Commission Employees and Commission Meetings (Quarterly Panel)</w:t>
            </w:r>
          </w:p>
        </w:tc>
      </w:tr>
      <w:tr w:rsidR="008435DE" w:rsidRPr="00742FCB" w14:paraId="317C6084" w14:textId="77777777" w:rsidTr="006D634E">
        <w:trPr>
          <w:tblCellSpacing w:w="15" w:type="dxa"/>
        </w:trPr>
        <w:tc>
          <w:tcPr>
            <w:tcW w:w="0" w:type="auto"/>
            <w:gridSpan w:val="5"/>
            <w:tcBorders>
              <w:bottom w:val="single" w:sz="6" w:space="0" w:color="000000"/>
            </w:tcBorders>
            <w:vAlign w:val="center"/>
            <w:hideMark/>
          </w:tcPr>
          <w:p w14:paraId="6C025B7B"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val="en-US" w:eastAsia="da-DK"/>
              </w:rPr>
            </w:pPr>
          </w:p>
        </w:tc>
      </w:tr>
      <w:tr w:rsidR="008435DE" w:rsidRPr="008435DE" w14:paraId="5779A370" w14:textId="77777777" w:rsidTr="006D634E">
        <w:trPr>
          <w:tblCellSpacing w:w="15" w:type="dxa"/>
        </w:trPr>
        <w:tc>
          <w:tcPr>
            <w:tcW w:w="0" w:type="auto"/>
            <w:vAlign w:val="center"/>
            <w:hideMark/>
          </w:tcPr>
          <w:p w14:paraId="0B8F71E9" w14:textId="77777777" w:rsidR="008435DE" w:rsidRPr="008435DE" w:rsidRDefault="008435DE" w:rsidP="008435DE">
            <w:pPr>
              <w:spacing w:after="0" w:line="240" w:lineRule="auto"/>
              <w:jc w:val="center"/>
              <w:rPr>
                <w:rFonts w:ascii="Times New Roman" w:eastAsia="Times New Roman" w:hAnsi="Times New Roman" w:cs="Times New Roman"/>
                <w:sz w:val="20"/>
                <w:szCs w:val="20"/>
                <w:lang w:val="en-US" w:eastAsia="da-DK"/>
              </w:rPr>
            </w:pPr>
          </w:p>
        </w:tc>
        <w:tc>
          <w:tcPr>
            <w:tcW w:w="0" w:type="auto"/>
            <w:gridSpan w:val="4"/>
            <w:vAlign w:val="center"/>
            <w:hideMark/>
          </w:tcPr>
          <w:p w14:paraId="1911B5D6"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i/>
                <w:iCs/>
                <w:sz w:val="24"/>
                <w:szCs w:val="24"/>
                <w:lang w:eastAsia="da-DK"/>
              </w:rPr>
              <w:t>Dependent variable:</w:t>
            </w:r>
          </w:p>
        </w:tc>
      </w:tr>
      <w:tr w:rsidR="008435DE" w:rsidRPr="008435DE" w14:paraId="42D2C9D9" w14:textId="77777777" w:rsidTr="006D634E">
        <w:trPr>
          <w:tblCellSpacing w:w="15" w:type="dxa"/>
        </w:trPr>
        <w:tc>
          <w:tcPr>
            <w:tcW w:w="0" w:type="auto"/>
            <w:vAlign w:val="center"/>
            <w:hideMark/>
          </w:tcPr>
          <w:p w14:paraId="707FF193"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p>
        </w:tc>
        <w:tc>
          <w:tcPr>
            <w:tcW w:w="0" w:type="auto"/>
            <w:gridSpan w:val="4"/>
            <w:tcBorders>
              <w:bottom w:val="single" w:sz="6" w:space="0" w:color="000000"/>
            </w:tcBorders>
            <w:vAlign w:val="center"/>
            <w:hideMark/>
          </w:tcPr>
          <w:p w14:paraId="77639833" w14:textId="77777777" w:rsidR="008435DE" w:rsidRPr="008435DE" w:rsidRDefault="008435DE" w:rsidP="008435DE">
            <w:pPr>
              <w:spacing w:after="0" w:line="240" w:lineRule="auto"/>
              <w:jc w:val="center"/>
              <w:rPr>
                <w:rFonts w:ascii="Times New Roman" w:eastAsia="Times New Roman" w:hAnsi="Times New Roman" w:cs="Times New Roman"/>
                <w:sz w:val="20"/>
                <w:szCs w:val="20"/>
                <w:lang w:eastAsia="da-DK"/>
              </w:rPr>
            </w:pPr>
          </w:p>
        </w:tc>
      </w:tr>
      <w:tr w:rsidR="008435DE" w:rsidRPr="008435DE" w14:paraId="7F220F94" w14:textId="77777777" w:rsidTr="006D634E">
        <w:trPr>
          <w:tblCellSpacing w:w="15" w:type="dxa"/>
        </w:trPr>
        <w:tc>
          <w:tcPr>
            <w:tcW w:w="0" w:type="auto"/>
            <w:vAlign w:val="center"/>
            <w:hideMark/>
          </w:tcPr>
          <w:p w14:paraId="2B966446" w14:textId="77777777" w:rsidR="008435DE" w:rsidRPr="008435DE" w:rsidRDefault="008435DE" w:rsidP="008435DE">
            <w:pPr>
              <w:spacing w:after="0" w:line="240" w:lineRule="auto"/>
              <w:jc w:val="center"/>
              <w:rPr>
                <w:rFonts w:ascii="Times New Roman" w:eastAsia="Times New Roman" w:hAnsi="Times New Roman" w:cs="Times New Roman"/>
                <w:sz w:val="20"/>
                <w:szCs w:val="20"/>
                <w:lang w:eastAsia="da-DK"/>
              </w:rPr>
            </w:pPr>
          </w:p>
        </w:tc>
        <w:tc>
          <w:tcPr>
            <w:tcW w:w="0" w:type="auto"/>
            <w:gridSpan w:val="2"/>
            <w:vAlign w:val="center"/>
            <w:hideMark/>
          </w:tcPr>
          <w:p w14:paraId="43918E1F"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Meeting?</w:t>
            </w:r>
          </w:p>
        </w:tc>
        <w:tc>
          <w:tcPr>
            <w:tcW w:w="0" w:type="auto"/>
            <w:gridSpan w:val="2"/>
            <w:vAlign w:val="center"/>
            <w:hideMark/>
          </w:tcPr>
          <w:p w14:paraId="42061A0C"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proofErr w:type="spellStart"/>
            <w:r w:rsidRPr="008435DE">
              <w:rPr>
                <w:rFonts w:ascii="Times New Roman" w:eastAsia="Times New Roman" w:hAnsi="Times New Roman" w:cs="Times New Roman"/>
                <w:sz w:val="24"/>
                <w:szCs w:val="24"/>
                <w:lang w:eastAsia="da-DK"/>
              </w:rPr>
              <w:t>ln</w:t>
            </w:r>
            <w:proofErr w:type="spellEnd"/>
            <w:r w:rsidRPr="008435DE">
              <w:rPr>
                <w:rFonts w:ascii="Times New Roman" w:eastAsia="Times New Roman" w:hAnsi="Times New Roman" w:cs="Times New Roman"/>
                <w:sz w:val="24"/>
                <w:szCs w:val="24"/>
                <w:lang w:eastAsia="da-DK"/>
              </w:rPr>
              <w:t xml:space="preserve"> # Meetings + .5</w:t>
            </w:r>
          </w:p>
        </w:tc>
      </w:tr>
      <w:tr w:rsidR="008435DE" w:rsidRPr="008435DE" w14:paraId="3C9E5AD5" w14:textId="77777777" w:rsidTr="006D634E">
        <w:trPr>
          <w:tblCellSpacing w:w="15" w:type="dxa"/>
        </w:trPr>
        <w:tc>
          <w:tcPr>
            <w:tcW w:w="0" w:type="auto"/>
            <w:vAlign w:val="center"/>
            <w:hideMark/>
          </w:tcPr>
          <w:p w14:paraId="58BC9D12"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p>
        </w:tc>
        <w:tc>
          <w:tcPr>
            <w:tcW w:w="0" w:type="auto"/>
            <w:vAlign w:val="center"/>
            <w:hideMark/>
          </w:tcPr>
          <w:p w14:paraId="56E2A290"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(1)</w:t>
            </w:r>
          </w:p>
        </w:tc>
        <w:tc>
          <w:tcPr>
            <w:tcW w:w="0" w:type="auto"/>
            <w:vAlign w:val="center"/>
            <w:hideMark/>
          </w:tcPr>
          <w:p w14:paraId="4F836526"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(2)</w:t>
            </w:r>
          </w:p>
        </w:tc>
        <w:tc>
          <w:tcPr>
            <w:tcW w:w="0" w:type="auto"/>
            <w:vAlign w:val="center"/>
            <w:hideMark/>
          </w:tcPr>
          <w:p w14:paraId="7ECC3FCA"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(3)</w:t>
            </w:r>
          </w:p>
        </w:tc>
        <w:tc>
          <w:tcPr>
            <w:tcW w:w="0" w:type="auto"/>
            <w:vAlign w:val="center"/>
            <w:hideMark/>
          </w:tcPr>
          <w:p w14:paraId="7CB8122E"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(4)</w:t>
            </w:r>
          </w:p>
        </w:tc>
      </w:tr>
      <w:tr w:rsidR="008435DE" w:rsidRPr="008435DE" w14:paraId="46FE69C6" w14:textId="77777777" w:rsidTr="006D634E">
        <w:trPr>
          <w:tblCellSpacing w:w="15" w:type="dxa"/>
        </w:trPr>
        <w:tc>
          <w:tcPr>
            <w:tcW w:w="0" w:type="auto"/>
            <w:gridSpan w:val="5"/>
            <w:tcBorders>
              <w:bottom w:val="single" w:sz="6" w:space="0" w:color="000000"/>
            </w:tcBorders>
            <w:vAlign w:val="center"/>
            <w:hideMark/>
          </w:tcPr>
          <w:p w14:paraId="220F7B6B"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p>
        </w:tc>
      </w:tr>
      <w:tr w:rsidR="008435DE" w:rsidRPr="008435DE" w14:paraId="6A6D10B1" w14:textId="77777777" w:rsidTr="006D634E">
        <w:trPr>
          <w:tblCellSpacing w:w="15" w:type="dxa"/>
        </w:trPr>
        <w:tc>
          <w:tcPr>
            <w:tcW w:w="0" w:type="auto"/>
            <w:vAlign w:val="center"/>
            <w:hideMark/>
          </w:tcPr>
          <w:p w14:paraId="292CA9B9" w14:textId="77777777" w:rsidR="008435DE" w:rsidRPr="008435DE" w:rsidRDefault="008435DE" w:rsidP="008435DE">
            <w:pPr>
              <w:spacing w:after="0" w:line="240" w:lineRule="auto"/>
              <w:rPr>
                <w:rFonts w:ascii="Times New Roman" w:eastAsia="Times New Roman" w:hAnsi="Times New Roman" w:cs="Times New Roman"/>
                <w:sz w:val="24"/>
                <w:szCs w:val="24"/>
                <w:lang w:eastAsia="da-DK"/>
              </w:rPr>
            </w:pPr>
            <w:proofErr w:type="spellStart"/>
            <w:r w:rsidRPr="008435DE">
              <w:rPr>
                <w:rFonts w:ascii="Times New Roman" w:eastAsia="Times New Roman" w:hAnsi="Times New Roman" w:cs="Times New Roman"/>
                <w:sz w:val="24"/>
                <w:szCs w:val="24"/>
                <w:lang w:eastAsia="da-DK"/>
              </w:rPr>
              <w:t>Hire</w:t>
            </w:r>
            <w:proofErr w:type="spellEnd"/>
            <w:r w:rsidRPr="008435DE">
              <w:rPr>
                <w:rFonts w:ascii="Times New Roman" w:eastAsia="Times New Roman" w:hAnsi="Times New Roman" w:cs="Times New Roman"/>
                <w:sz w:val="24"/>
                <w:szCs w:val="24"/>
                <w:lang w:eastAsia="da-DK"/>
              </w:rPr>
              <w:t xml:space="preserve"> EU Official</w:t>
            </w:r>
          </w:p>
        </w:tc>
        <w:tc>
          <w:tcPr>
            <w:tcW w:w="0" w:type="auto"/>
            <w:vAlign w:val="center"/>
            <w:hideMark/>
          </w:tcPr>
          <w:p w14:paraId="3177DB0D"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0.058</w:t>
            </w:r>
          </w:p>
        </w:tc>
        <w:tc>
          <w:tcPr>
            <w:tcW w:w="0" w:type="auto"/>
            <w:vAlign w:val="center"/>
            <w:hideMark/>
          </w:tcPr>
          <w:p w14:paraId="5E1B4814" w14:textId="4C0872C3"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0.097</w:t>
            </w:r>
          </w:p>
        </w:tc>
        <w:tc>
          <w:tcPr>
            <w:tcW w:w="0" w:type="auto"/>
            <w:vAlign w:val="center"/>
            <w:hideMark/>
          </w:tcPr>
          <w:p w14:paraId="57A9169C"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0.167</w:t>
            </w:r>
          </w:p>
        </w:tc>
        <w:tc>
          <w:tcPr>
            <w:tcW w:w="0" w:type="auto"/>
            <w:vAlign w:val="center"/>
            <w:hideMark/>
          </w:tcPr>
          <w:p w14:paraId="0CD5355E"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0.191</w:t>
            </w:r>
            <w:r w:rsidRPr="008435DE">
              <w:rPr>
                <w:rFonts w:ascii="Times New Roman" w:eastAsia="Times New Roman" w:hAnsi="Times New Roman" w:cs="Times New Roman"/>
                <w:sz w:val="24"/>
                <w:szCs w:val="24"/>
                <w:vertAlign w:val="superscript"/>
                <w:lang w:eastAsia="da-DK"/>
              </w:rPr>
              <w:t>*</w:t>
            </w:r>
          </w:p>
        </w:tc>
      </w:tr>
      <w:tr w:rsidR="008435DE" w:rsidRPr="008435DE" w14:paraId="26647ECA" w14:textId="77777777" w:rsidTr="006D634E">
        <w:trPr>
          <w:tblCellSpacing w:w="15" w:type="dxa"/>
        </w:trPr>
        <w:tc>
          <w:tcPr>
            <w:tcW w:w="0" w:type="auto"/>
            <w:vAlign w:val="center"/>
            <w:hideMark/>
          </w:tcPr>
          <w:p w14:paraId="75264352"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p>
        </w:tc>
        <w:tc>
          <w:tcPr>
            <w:tcW w:w="0" w:type="auto"/>
            <w:vAlign w:val="center"/>
            <w:hideMark/>
          </w:tcPr>
          <w:p w14:paraId="57F185A4"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(0.059)</w:t>
            </w:r>
          </w:p>
        </w:tc>
        <w:tc>
          <w:tcPr>
            <w:tcW w:w="0" w:type="auto"/>
            <w:vAlign w:val="center"/>
            <w:hideMark/>
          </w:tcPr>
          <w:p w14:paraId="67A0D14C"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(0.057)</w:t>
            </w:r>
          </w:p>
        </w:tc>
        <w:tc>
          <w:tcPr>
            <w:tcW w:w="0" w:type="auto"/>
            <w:vAlign w:val="center"/>
            <w:hideMark/>
          </w:tcPr>
          <w:p w14:paraId="1F8A3FF5"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(0.103)</w:t>
            </w:r>
          </w:p>
        </w:tc>
        <w:tc>
          <w:tcPr>
            <w:tcW w:w="0" w:type="auto"/>
            <w:vAlign w:val="center"/>
            <w:hideMark/>
          </w:tcPr>
          <w:p w14:paraId="15C44A56"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(0.099)</w:t>
            </w:r>
          </w:p>
        </w:tc>
      </w:tr>
      <w:tr w:rsidR="008435DE" w:rsidRPr="008435DE" w14:paraId="5D79BF21" w14:textId="77777777" w:rsidTr="006D634E">
        <w:trPr>
          <w:tblCellSpacing w:w="15" w:type="dxa"/>
        </w:trPr>
        <w:tc>
          <w:tcPr>
            <w:tcW w:w="0" w:type="auto"/>
            <w:vAlign w:val="center"/>
            <w:hideMark/>
          </w:tcPr>
          <w:p w14:paraId="7860D209"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p>
        </w:tc>
        <w:tc>
          <w:tcPr>
            <w:tcW w:w="0" w:type="auto"/>
            <w:vAlign w:val="center"/>
            <w:hideMark/>
          </w:tcPr>
          <w:p w14:paraId="3566AE7D" w14:textId="77777777" w:rsidR="008435DE" w:rsidRPr="008435DE" w:rsidRDefault="008435DE" w:rsidP="008435DE">
            <w:pPr>
              <w:spacing w:after="0" w:line="240" w:lineRule="auto"/>
              <w:rPr>
                <w:rFonts w:ascii="Times New Roman" w:eastAsia="Times New Roman" w:hAnsi="Times New Roman" w:cs="Times New Roman"/>
                <w:sz w:val="20"/>
                <w:szCs w:val="20"/>
                <w:lang w:eastAsia="da-DK"/>
              </w:rPr>
            </w:pPr>
          </w:p>
        </w:tc>
        <w:tc>
          <w:tcPr>
            <w:tcW w:w="0" w:type="auto"/>
            <w:vAlign w:val="center"/>
            <w:hideMark/>
          </w:tcPr>
          <w:p w14:paraId="3F40B7C5" w14:textId="77777777" w:rsidR="008435DE" w:rsidRPr="008435DE" w:rsidRDefault="008435DE" w:rsidP="008435DE">
            <w:pPr>
              <w:spacing w:after="0" w:line="240" w:lineRule="auto"/>
              <w:jc w:val="center"/>
              <w:rPr>
                <w:rFonts w:ascii="Times New Roman" w:eastAsia="Times New Roman" w:hAnsi="Times New Roman" w:cs="Times New Roman"/>
                <w:sz w:val="20"/>
                <w:szCs w:val="20"/>
                <w:lang w:eastAsia="da-DK"/>
              </w:rPr>
            </w:pPr>
          </w:p>
        </w:tc>
        <w:tc>
          <w:tcPr>
            <w:tcW w:w="0" w:type="auto"/>
            <w:vAlign w:val="center"/>
            <w:hideMark/>
          </w:tcPr>
          <w:p w14:paraId="30D6C98C" w14:textId="77777777" w:rsidR="008435DE" w:rsidRPr="008435DE" w:rsidRDefault="008435DE" w:rsidP="008435DE">
            <w:pPr>
              <w:spacing w:after="0" w:line="240" w:lineRule="auto"/>
              <w:jc w:val="center"/>
              <w:rPr>
                <w:rFonts w:ascii="Times New Roman" w:eastAsia="Times New Roman" w:hAnsi="Times New Roman" w:cs="Times New Roman"/>
                <w:sz w:val="20"/>
                <w:szCs w:val="20"/>
                <w:lang w:eastAsia="da-DK"/>
              </w:rPr>
            </w:pPr>
          </w:p>
        </w:tc>
        <w:tc>
          <w:tcPr>
            <w:tcW w:w="0" w:type="auto"/>
            <w:vAlign w:val="center"/>
            <w:hideMark/>
          </w:tcPr>
          <w:p w14:paraId="3AFED68D" w14:textId="77777777" w:rsidR="008435DE" w:rsidRPr="008435DE" w:rsidRDefault="008435DE" w:rsidP="008435DE">
            <w:pPr>
              <w:spacing w:after="0" w:line="240" w:lineRule="auto"/>
              <w:jc w:val="center"/>
              <w:rPr>
                <w:rFonts w:ascii="Times New Roman" w:eastAsia="Times New Roman" w:hAnsi="Times New Roman" w:cs="Times New Roman"/>
                <w:sz w:val="20"/>
                <w:szCs w:val="20"/>
                <w:lang w:eastAsia="da-DK"/>
              </w:rPr>
            </w:pPr>
          </w:p>
        </w:tc>
      </w:tr>
      <w:tr w:rsidR="008435DE" w:rsidRPr="008435DE" w14:paraId="5F3F2B94" w14:textId="77777777" w:rsidTr="006D634E">
        <w:trPr>
          <w:tblCellSpacing w:w="15" w:type="dxa"/>
        </w:trPr>
        <w:tc>
          <w:tcPr>
            <w:tcW w:w="0" w:type="auto"/>
            <w:gridSpan w:val="5"/>
            <w:tcBorders>
              <w:bottom w:val="single" w:sz="6" w:space="0" w:color="000000"/>
            </w:tcBorders>
            <w:vAlign w:val="center"/>
            <w:hideMark/>
          </w:tcPr>
          <w:p w14:paraId="22A64203" w14:textId="77777777" w:rsidR="008435DE" w:rsidRPr="008435DE" w:rsidRDefault="008435DE" w:rsidP="008435DE">
            <w:pPr>
              <w:spacing w:after="0" w:line="240" w:lineRule="auto"/>
              <w:jc w:val="center"/>
              <w:rPr>
                <w:rFonts w:ascii="Times New Roman" w:eastAsia="Times New Roman" w:hAnsi="Times New Roman" w:cs="Times New Roman"/>
                <w:sz w:val="20"/>
                <w:szCs w:val="20"/>
                <w:lang w:eastAsia="da-DK"/>
              </w:rPr>
            </w:pPr>
          </w:p>
        </w:tc>
      </w:tr>
      <w:tr w:rsidR="008435DE" w:rsidRPr="008435DE" w14:paraId="67B25D1C" w14:textId="77777777" w:rsidTr="006D634E">
        <w:trPr>
          <w:tblCellSpacing w:w="15" w:type="dxa"/>
        </w:trPr>
        <w:tc>
          <w:tcPr>
            <w:tcW w:w="0" w:type="auto"/>
            <w:vAlign w:val="center"/>
            <w:hideMark/>
          </w:tcPr>
          <w:p w14:paraId="1577B957" w14:textId="77777777" w:rsidR="008435DE" w:rsidRPr="008435DE" w:rsidRDefault="008435DE" w:rsidP="008435DE">
            <w:pPr>
              <w:spacing w:after="0" w:line="240" w:lineRule="auto"/>
              <w:rPr>
                <w:rFonts w:ascii="Times New Roman" w:eastAsia="Times New Roman" w:hAnsi="Times New Roman" w:cs="Times New Roman"/>
                <w:sz w:val="24"/>
                <w:szCs w:val="24"/>
                <w:lang w:eastAsia="da-DK"/>
              </w:rPr>
            </w:pPr>
            <w:proofErr w:type="spellStart"/>
            <w:r w:rsidRPr="008435DE">
              <w:rPr>
                <w:rFonts w:ascii="Times New Roman" w:eastAsia="Times New Roman" w:hAnsi="Times New Roman" w:cs="Times New Roman"/>
                <w:sz w:val="24"/>
                <w:szCs w:val="24"/>
                <w:lang w:eastAsia="da-DK"/>
              </w:rPr>
              <w:t>Organized</w:t>
            </w:r>
            <w:proofErr w:type="spellEnd"/>
            <w:r w:rsidRPr="008435DE">
              <w:rPr>
                <w:rFonts w:ascii="Times New Roman" w:eastAsia="Times New Roman" w:hAnsi="Times New Roman" w:cs="Times New Roman"/>
                <w:sz w:val="24"/>
                <w:szCs w:val="24"/>
                <w:lang w:eastAsia="da-DK"/>
              </w:rPr>
              <w:t xml:space="preserve"> </w:t>
            </w:r>
            <w:proofErr w:type="spellStart"/>
            <w:r w:rsidRPr="008435DE">
              <w:rPr>
                <w:rFonts w:ascii="Times New Roman" w:eastAsia="Times New Roman" w:hAnsi="Times New Roman" w:cs="Times New Roman"/>
                <w:sz w:val="24"/>
                <w:szCs w:val="24"/>
                <w:lang w:eastAsia="da-DK"/>
              </w:rPr>
              <w:t>Interest</w:t>
            </w:r>
            <w:proofErr w:type="spellEnd"/>
            <w:r w:rsidRPr="008435DE">
              <w:rPr>
                <w:rFonts w:ascii="Times New Roman" w:eastAsia="Times New Roman" w:hAnsi="Times New Roman" w:cs="Times New Roman"/>
                <w:sz w:val="24"/>
                <w:szCs w:val="24"/>
                <w:lang w:eastAsia="da-DK"/>
              </w:rPr>
              <w:t xml:space="preserve"> FE?</w:t>
            </w:r>
          </w:p>
        </w:tc>
        <w:tc>
          <w:tcPr>
            <w:tcW w:w="0" w:type="auto"/>
            <w:vAlign w:val="center"/>
            <w:hideMark/>
          </w:tcPr>
          <w:p w14:paraId="2D0DF9A7"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Yes</w:t>
            </w:r>
          </w:p>
        </w:tc>
        <w:tc>
          <w:tcPr>
            <w:tcW w:w="0" w:type="auto"/>
            <w:vAlign w:val="center"/>
            <w:hideMark/>
          </w:tcPr>
          <w:p w14:paraId="0C2F343E"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Yes</w:t>
            </w:r>
          </w:p>
        </w:tc>
        <w:tc>
          <w:tcPr>
            <w:tcW w:w="0" w:type="auto"/>
            <w:vAlign w:val="center"/>
            <w:hideMark/>
          </w:tcPr>
          <w:p w14:paraId="09F3E753"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Yes</w:t>
            </w:r>
          </w:p>
        </w:tc>
        <w:tc>
          <w:tcPr>
            <w:tcW w:w="0" w:type="auto"/>
            <w:vAlign w:val="center"/>
            <w:hideMark/>
          </w:tcPr>
          <w:p w14:paraId="6CFE027D"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Yes</w:t>
            </w:r>
          </w:p>
        </w:tc>
      </w:tr>
      <w:tr w:rsidR="008435DE" w:rsidRPr="008435DE" w14:paraId="39260BF6" w14:textId="77777777" w:rsidTr="006D634E">
        <w:trPr>
          <w:tblCellSpacing w:w="15" w:type="dxa"/>
        </w:trPr>
        <w:tc>
          <w:tcPr>
            <w:tcW w:w="0" w:type="auto"/>
            <w:vAlign w:val="center"/>
            <w:hideMark/>
          </w:tcPr>
          <w:p w14:paraId="40AAE3FF" w14:textId="77777777" w:rsidR="008435DE" w:rsidRPr="008435DE" w:rsidRDefault="008435DE" w:rsidP="008435DE">
            <w:pPr>
              <w:spacing w:after="0" w:line="240" w:lineRule="auto"/>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Year-</w:t>
            </w:r>
            <w:proofErr w:type="spellStart"/>
            <w:r w:rsidRPr="008435DE">
              <w:rPr>
                <w:rFonts w:ascii="Times New Roman" w:eastAsia="Times New Roman" w:hAnsi="Times New Roman" w:cs="Times New Roman"/>
                <w:sz w:val="24"/>
                <w:szCs w:val="24"/>
                <w:lang w:eastAsia="da-DK"/>
              </w:rPr>
              <w:t>Month</w:t>
            </w:r>
            <w:proofErr w:type="spellEnd"/>
            <w:r w:rsidRPr="008435DE">
              <w:rPr>
                <w:rFonts w:ascii="Times New Roman" w:eastAsia="Times New Roman" w:hAnsi="Times New Roman" w:cs="Times New Roman"/>
                <w:sz w:val="24"/>
                <w:szCs w:val="24"/>
                <w:lang w:eastAsia="da-DK"/>
              </w:rPr>
              <w:t xml:space="preserve"> FE?</w:t>
            </w:r>
          </w:p>
        </w:tc>
        <w:tc>
          <w:tcPr>
            <w:tcW w:w="0" w:type="auto"/>
            <w:vAlign w:val="center"/>
            <w:hideMark/>
          </w:tcPr>
          <w:p w14:paraId="76F98BE5"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Yes</w:t>
            </w:r>
          </w:p>
        </w:tc>
        <w:tc>
          <w:tcPr>
            <w:tcW w:w="0" w:type="auto"/>
            <w:vAlign w:val="center"/>
            <w:hideMark/>
          </w:tcPr>
          <w:p w14:paraId="5E78BD5C"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Yes</w:t>
            </w:r>
          </w:p>
        </w:tc>
        <w:tc>
          <w:tcPr>
            <w:tcW w:w="0" w:type="auto"/>
            <w:vAlign w:val="center"/>
            <w:hideMark/>
          </w:tcPr>
          <w:p w14:paraId="59056549"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Yes</w:t>
            </w:r>
          </w:p>
        </w:tc>
        <w:tc>
          <w:tcPr>
            <w:tcW w:w="0" w:type="auto"/>
            <w:vAlign w:val="center"/>
            <w:hideMark/>
          </w:tcPr>
          <w:p w14:paraId="3F0B8CD1"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Yes</w:t>
            </w:r>
          </w:p>
        </w:tc>
      </w:tr>
      <w:tr w:rsidR="008435DE" w:rsidRPr="008435DE" w14:paraId="4C39F2E8" w14:textId="77777777" w:rsidTr="006D634E">
        <w:trPr>
          <w:tblCellSpacing w:w="15" w:type="dxa"/>
        </w:trPr>
        <w:tc>
          <w:tcPr>
            <w:tcW w:w="0" w:type="auto"/>
            <w:vAlign w:val="center"/>
            <w:hideMark/>
          </w:tcPr>
          <w:p w14:paraId="03A5B4A3" w14:textId="77777777" w:rsidR="008435DE" w:rsidRPr="008435DE" w:rsidRDefault="008435DE" w:rsidP="008435DE">
            <w:pPr>
              <w:spacing w:after="0" w:line="240" w:lineRule="auto"/>
              <w:rPr>
                <w:rFonts w:ascii="Times New Roman" w:eastAsia="Times New Roman" w:hAnsi="Times New Roman" w:cs="Times New Roman"/>
                <w:sz w:val="24"/>
                <w:szCs w:val="24"/>
                <w:lang w:val="en-US" w:eastAsia="da-DK"/>
              </w:rPr>
            </w:pPr>
            <w:r w:rsidRPr="008435DE">
              <w:rPr>
                <w:rFonts w:ascii="Times New Roman" w:eastAsia="Times New Roman" w:hAnsi="Times New Roman" w:cs="Times New Roman"/>
                <w:sz w:val="24"/>
                <w:szCs w:val="24"/>
                <w:lang w:val="en-US" w:eastAsia="da-DK"/>
              </w:rPr>
              <w:t>Organized Interest X Year FE?</w:t>
            </w:r>
          </w:p>
        </w:tc>
        <w:tc>
          <w:tcPr>
            <w:tcW w:w="0" w:type="auto"/>
            <w:vAlign w:val="center"/>
            <w:hideMark/>
          </w:tcPr>
          <w:p w14:paraId="070F83A5"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Yes</w:t>
            </w:r>
          </w:p>
        </w:tc>
        <w:tc>
          <w:tcPr>
            <w:tcW w:w="0" w:type="auto"/>
            <w:vAlign w:val="center"/>
            <w:hideMark/>
          </w:tcPr>
          <w:p w14:paraId="793A0DC8"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No</w:t>
            </w:r>
          </w:p>
        </w:tc>
        <w:tc>
          <w:tcPr>
            <w:tcW w:w="0" w:type="auto"/>
            <w:vAlign w:val="center"/>
            <w:hideMark/>
          </w:tcPr>
          <w:p w14:paraId="432F9E61"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Yes</w:t>
            </w:r>
          </w:p>
        </w:tc>
        <w:tc>
          <w:tcPr>
            <w:tcW w:w="0" w:type="auto"/>
            <w:vAlign w:val="center"/>
            <w:hideMark/>
          </w:tcPr>
          <w:p w14:paraId="14DBB84C"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No</w:t>
            </w:r>
          </w:p>
        </w:tc>
      </w:tr>
      <w:tr w:rsidR="008435DE" w:rsidRPr="008435DE" w14:paraId="734D8958" w14:textId="77777777" w:rsidTr="006D634E">
        <w:trPr>
          <w:tblCellSpacing w:w="15" w:type="dxa"/>
        </w:trPr>
        <w:tc>
          <w:tcPr>
            <w:tcW w:w="0" w:type="auto"/>
            <w:vAlign w:val="center"/>
            <w:hideMark/>
          </w:tcPr>
          <w:p w14:paraId="66288A11" w14:textId="77777777" w:rsidR="008435DE" w:rsidRPr="008435DE" w:rsidRDefault="008435DE" w:rsidP="008435DE">
            <w:pPr>
              <w:spacing w:after="0" w:line="240" w:lineRule="auto"/>
              <w:rPr>
                <w:rFonts w:ascii="Times New Roman" w:eastAsia="Times New Roman" w:hAnsi="Times New Roman" w:cs="Times New Roman"/>
                <w:sz w:val="24"/>
                <w:szCs w:val="24"/>
                <w:lang w:val="en-US" w:eastAsia="da-DK"/>
              </w:rPr>
            </w:pPr>
            <w:r w:rsidRPr="008435DE">
              <w:rPr>
                <w:rFonts w:ascii="Times New Roman" w:eastAsia="Times New Roman" w:hAnsi="Times New Roman" w:cs="Times New Roman"/>
                <w:sz w:val="24"/>
                <w:szCs w:val="24"/>
                <w:lang w:val="en-US" w:eastAsia="da-DK"/>
              </w:rPr>
              <w:t>Organized Interest X Time Trend</w:t>
            </w:r>
          </w:p>
        </w:tc>
        <w:tc>
          <w:tcPr>
            <w:tcW w:w="0" w:type="auto"/>
            <w:vAlign w:val="center"/>
            <w:hideMark/>
          </w:tcPr>
          <w:p w14:paraId="3C459B92"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No</w:t>
            </w:r>
          </w:p>
        </w:tc>
        <w:tc>
          <w:tcPr>
            <w:tcW w:w="0" w:type="auto"/>
            <w:vAlign w:val="center"/>
            <w:hideMark/>
          </w:tcPr>
          <w:p w14:paraId="556E115F"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Yes</w:t>
            </w:r>
          </w:p>
        </w:tc>
        <w:tc>
          <w:tcPr>
            <w:tcW w:w="0" w:type="auto"/>
            <w:vAlign w:val="center"/>
            <w:hideMark/>
          </w:tcPr>
          <w:p w14:paraId="7A9D4179"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No</w:t>
            </w:r>
          </w:p>
        </w:tc>
        <w:tc>
          <w:tcPr>
            <w:tcW w:w="0" w:type="auto"/>
            <w:vAlign w:val="center"/>
            <w:hideMark/>
          </w:tcPr>
          <w:p w14:paraId="7DE5C899"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Yes</w:t>
            </w:r>
          </w:p>
        </w:tc>
      </w:tr>
      <w:tr w:rsidR="008435DE" w:rsidRPr="008435DE" w14:paraId="5D2EC2C8" w14:textId="77777777" w:rsidTr="006D634E">
        <w:trPr>
          <w:tblCellSpacing w:w="15" w:type="dxa"/>
        </w:trPr>
        <w:tc>
          <w:tcPr>
            <w:tcW w:w="0" w:type="auto"/>
            <w:vAlign w:val="center"/>
            <w:hideMark/>
          </w:tcPr>
          <w:p w14:paraId="009AE73D" w14:textId="77777777" w:rsidR="008435DE" w:rsidRPr="008435DE" w:rsidRDefault="008435DE" w:rsidP="008435DE">
            <w:pPr>
              <w:spacing w:after="0" w:line="240" w:lineRule="auto"/>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Observations</w:t>
            </w:r>
          </w:p>
        </w:tc>
        <w:tc>
          <w:tcPr>
            <w:tcW w:w="0" w:type="auto"/>
            <w:vAlign w:val="center"/>
            <w:hideMark/>
          </w:tcPr>
          <w:p w14:paraId="51A5C2C9"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849</w:t>
            </w:r>
          </w:p>
        </w:tc>
        <w:tc>
          <w:tcPr>
            <w:tcW w:w="0" w:type="auto"/>
            <w:vAlign w:val="center"/>
            <w:hideMark/>
          </w:tcPr>
          <w:p w14:paraId="5F2E78A1"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849</w:t>
            </w:r>
          </w:p>
        </w:tc>
        <w:tc>
          <w:tcPr>
            <w:tcW w:w="0" w:type="auto"/>
            <w:vAlign w:val="center"/>
            <w:hideMark/>
          </w:tcPr>
          <w:p w14:paraId="14D6951A"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849</w:t>
            </w:r>
          </w:p>
        </w:tc>
        <w:tc>
          <w:tcPr>
            <w:tcW w:w="0" w:type="auto"/>
            <w:vAlign w:val="center"/>
            <w:hideMark/>
          </w:tcPr>
          <w:p w14:paraId="0722CD68"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849</w:t>
            </w:r>
          </w:p>
        </w:tc>
      </w:tr>
      <w:tr w:rsidR="008435DE" w:rsidRPr="008435DE" w14:paraId="251AA184" w14:textId="77777777" w:rsidTr="006D634E">
        <w:trPr>
          <w:tblCellSpacing w:w="15" w:type="dxa"/>
        </w:trPr>
        <w:tc>
          <w:tcPr>
            <w:tcW w:w="0" w:type="auto"/>
            <w:vAlign w:val="center"/>
            <w:hideMark/>
          </w:tcPr>
          <w:p w14:paraId="65F34EBE" w14:textId="77777777" w:rsidR="008435DE" w:rsidRPr="008435DE" w:rsidRDefault="008435DE" w:rsidP="008435DE">
            <w:pPr>
              <w:spacing w:after="0" w:line="240" w:lineRule="auto"/>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 xml:space="preserve">Residual </w:t>
            </w:r>
            <w:proofErr w:type="spellStart"/>
            <w:r w:rsidRPr="008435DE">
              <w:rPr>
                <w:rFonts w:ascii="Times New Roman" w:eastAsia="Times New Roman" w:hAnsi="Times New Roman" w:cs="Times New Roman"/>
                <w:sz w:val="24"/>
                <w:szCs w:val="24"/>
                <w:lang w:eastAsia="da-DK"/>
              </w:rPr>
              <w:t>Std</w:t>
            </w:r>
            <w:proofErr w:type="spellEnd"/>
            <w:r w:rsidRPr="008435DE">
              <w:rPr>
                <w:rFonts w:ascii="Times New Roman" w:eastAsia="Times New Roman" w:hAnsi="Times New Roman" w:cs="Times New Roman"/>
                <w:sz w:val="24"/>
                <w:szCs w:val="24"/>
                <w:lang w:eastAsia="da-DK"/>
              </w:rPr>
              <w:t xml:space="preserve">. </w:t>
            </w:r>
            <w:proofErr w:type="spellStart"/>
            <w:r w:rsidRPr="008435DE">
              <w:rPr>
                <w:rFonts w:ascii="Times New Roman" w:eastAsia="Times New Roman" w:hAnsi="Times New Roman" w:cs="Times New Roman"/>
                <w:sz w:val="24"/>
                <w:szCs w:val="24"/>
                <w:lang w:eastAsia="da-DK"/>
              </w:rPr>
              <w:t>Error</w:t>
            </w:r>
            <w:proofErr w:type="spellEnd"/>
          </w:p>
        </w:tc>
        <w:tc>
          <w:tcPr>
            <w:tcW w:w="0" w:type="auto"/>
            <w:vAlign w:val="center"/>
            <w:hideMark/>
          </w:tcPr>
          <w:p w14:paraId="4220B1EE"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0.378</w:t>
            </w:r>
          </w:p>
        </w:tc>
        <w:tc>
          <w:tcPr>
            <w:tcW w:w="0" w:type="auto"/>
            <w:vAlign w:val="center"/>
            <w:hideMark/>
          </w:tcPr>
          <w:p w14:paraId="7B56C84E"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0.378</w:t>
            </w:r>
          </w:p>
        </w:tc>
        <w:tc>
          <w:tcPr>
            <w:tcW w:w="0" w:type="auto"/>
            <w:vAlign w:val="center"/>
            <w:hideMark/>
          </w:tcPr>
          <w:p w14:paraId="4B4F582A"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0.692</w:t>
            </w:r>
          </w:p>
        </w:tc>
        <w:tc>
          <w:tcPr>
            <w:tcW w:w="0" w:type="auto"/>
            <w:vAlign w:val="center"/>
            <w:hideMark/>
          </w:tcPr>
          <w:p w14:paraId="3DF6189A"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r w:rsidRPr="008435DE">
              <w:rPr>
                <w:rFonts w:ascii="Times New Roman" w:eastAsia="Times New Roman" w:hAnsi="Times New Roman" w:cs="Times New Roman"/>
                <w:sz w:val="24"/>
                <w:szCs w:val="24"/>
                <w:lang w:eastAsia="da-DK"/>
              </w:rPr>
              <w:t>0.692</w:t>
            </w:r>
          </w:p>
        </w:tc>
      </w:tr>
      <w:tr w:rsidR="008435DE" w:rsidRPr="008435DE" w14:paraId="346F88EC" w14:textId="77777777" w:rsidTr="006D634E">
        <w:trPr>
          <w:tblCellSpacing w:w="15" w:type="dxa"/>
        </w:trPr>
        <w:tc>
          <w:tcPr>
            <w:tcW w:w="0" w:type="auto"/>
            <w:gridSpan w:val="5"/>
            <w:tcBorders>
              <w:bottom w:val="single" w:sz="6" w:space="0" w:color="000000"/>
            </w:tcBorders>
            <w:vAlign w:val="center"/>
            <w:hideMark/>
          </w:tcPr>
          <w:p w14:paraId="09B30911" w14:textId="77777777" w:rsidR="008435DE" w:rsidRPr="008435DE" w:rsidRDefault="008435DE" w:rsidP="008435DE">
            <w:pPr>
              <w:spacing w:after="0" w:line="240" w:lineRule="auto"/>
              <w:jc w:val="center"/>
              <w:rPr>
                <w:rFonts w:ascii="Times New Roman" w:eastAsia="Times New Roman" w:hAnsi="Times New Roman" w:cs="Times New Roman"/>
                <w:sz w:val="24"/>
                <w:szCs w:val="24"/>
                <w:lang w:eastAsia="da-DK"/>
              </w:rPr>
            </w:pPr>
          </w:p>
        </w:tc>
      </w:tr>
      <w:tr w:rsidR="008435DE" w:rsidRPr="00742FCB" w14:paraId="61A0266B" w14:textId="77777777" w:rsidTr="006D634E">
        <w:trPr>
          <w:tblCellSpacing w:w="15" w:type="dxa"/>
        </w:trPr>
        <w:tc>
          <w:tcPr>
            <w:tcW w:w="0" w:type="auto"/>
            <w:gridSpan w:val="5"/>
            <w:vAlign w:val="center"/>
            <w:hideMark/>
          </w:tcPr>
          <w:p w14:paraId="1F9992C4" w14:textId="1867FEF9" w:rsidR="008435DE" w:rsidRPr="008435DE" w:rsidRDefault="008435DE" w:rsidP="008435DE">
            <w:pPr>
              <w:spacing w:after="0" w:line="240" w:lineRule="auto"/>
              <w:rPr>
                <w:rFonts w:ascii="Times New Roman" w:eastAsia="Times New Roman" w:hAnsi="Times New Roman" w:cs="Times New Roman"/>
                <w:sz w:val="24"/>
                <w:szCs w:val="24"/>
                <w:lang w:val="en-US" w:eastAsia="da-DK"/>
              </w:rPr>
            </w:pPr>
            <w:r w:rsidRPr="008435DE">
              <w:rPr>
                <w:rFonts w:ascii="Times New Roman" w:eastAsia="Times New Roman" w:hAnsi="Times New Roman" w:cs="Times New Roman"/>
                <w:i/>
                <w:iCs/>
                <w:sz w:val="24"/>
                <w:szCs w:val="24"/>
                <w:lang w:val="en-US" w:eastAsia="da-DK"/>
              </w:rPr>
              <w:t>Note:</w:t>
            </w:r>
            <w:r w:rsidRPr="008435DE">
              <w:rPr>
                <w:rFonts w:ascii="Times New Roman" w:eastAsia="Times New Roman" w:hAnsi="Times New Roman" w:cs="Times New Roman"/>
                <w:b/>
                <w:bCs/>
                <w:i/>
                <w:iCs/>
                <w:sz w:val="24"/>
                <w:szCs w:val="24"/>
                <w:lang w:val="en-US" w:eastAsia="da-DK"/>
              </w:rPr>
              <w:t xml:space="preserve"> </w:t>
            </w:r>
            <w:r>
              <w:rPr>
                <w:rFonts w:ascii="Times New Roman" w:eastAsia="Times New Roman" w:hAnsi="Times New Roman" w:cs="Times New Roman"/>
                <w:i/>
                <w:iCs/>
                <w:sz w:val="24"/>
                <w:szCs w:val="24"/>
                <w:lang w:val="en-US" w:eastAsia="da-DK"/>
              </w:rPr>
              <w:t xml:space="preserve">Data from a quarterly panel. </w:t>
            </w:r>
            <w:r w:rsidRPr="008435DE">
              <w:rPr>
                <w:rFonts w:ascii="Times New Roman" w:eastAsia="Times New Roman" w:hAnsi="Times New Roman" w:cs="Times New Roman"/>
                <w:i/>
                <w:iCs/>
                <w:sz w:val="24"/>
                <w:szCs w:val="24"/>
                <w:lang w:val="en-US" w:eastAsia="da-DK"/>
              </w:rPr>
              <w:t>Coefficients are from unstandardized OLS regressions. Robust standard errors with interest organized interest-level clustering in parentheses. *, ** and *** indicates statistical significance at the 10, 5 and 1 per</w:t>
            </w:r>
            <w:r w:rsidR="00DD2F90">
              <w:rPr>
                <w:rFonts w:ascii="Times New Roman" w:eastAsia="Times New Roman" w:hAnsi="Times New Roman" w:cs="Times New Roman"/>
                <w:i/>
                <w:iCs/>
                <w:sz w:val="24"/>
                <w:szCs w:val="24"/>
                <w:lang w:val="en-US" w:eastAsia="da-DK"/>
              </w:rPr>
              <w:t xml:space="preserve"> </w:t>
            </w:r>
            <w:r w:rsidRPr="008435DE">
              <w:rPr>
                <w:rFonts w:ascii="Times New Roman" w:eastAsia="Times New Roman" w:hAnsi="Times New Roman" w:cs="Times New Roman"/>
                <w:i/>
                <w:iCs/>
                <w:sz w:val="24"/>
                <w:szCs w:val="24"/>
                <w:lang w:val="en-US" w:eastAsia="da-DK"/>
              </w:rPr>
              <w:t>cent level.</w:t>
            </w:r>
          </w:p>
        </w:tc>
      </w:tr>
    </w:tbl>
    <w:p w14:paraId="1994FB33" w14:textId="77777777" w:rsidR="00A54C2E" w:rsidRDefault="00A54C2E" w:rsidP="0098413B">
      <w:pPr>
        <w:spacing w:after="0" w:line="360" w:lineRule="auto"/>
        <w:rPr>
          <w:rFonts w:ascii="Times New Roman" w:hAnsi="Times New Roman" w:cs="Times New Roman"/>
          <w:b/>
          <w:sz w:val="24"/>
          <w:szCs w:val="24"/>
          <w:lang w:val="en-US"/>
        </w:rPr>
      </w:pPr>
    </w:p>
    <w:p w14:paraId="59FA5301" w14:textId="77777777" w:rsidR="00DD2F90" w:rsidRDefault="00DD2F90">
      <w:pPr>
        <w:rPr>
          <w:rFonts w:ascii="Times New Roman" w:hAnsi="Times New Roman" w:cs="Times New Roman"/>
          <w:b/>
          <w:sz w:val="24"/>
          <w:szCs w:val="24"/>
          <w:lang w:val="en-US"/>
        </w:rPr>
      </w:pPr>
      <w:r w:rsidRPr="00742FCB">
        <w:rPr>
          <w:lang w:val="en-US"/>
        </w:rPr>
        <w:br w:type="page"/>
      </w:r>
    </w:p>
    <w:p w14:paraId="1B48DCEE" w14:textId="68AD4343" w:rsidR="00BB473F" w:rsidRDefault="00BB473F" w:rsidP="00BB473F">
      <w:pPr>
        <w:pStyle w:val="Overskrift1"/>
      </w:pPr>
      <w:bookmarkStart w:id="9" w:name="_Toc165452072"/>
      <w:r>
        <w:lastRenderedPageBreak/>
        <w:t xml:space="preserve">Appendix </w:t>
      </w:r>
      <w:r w:rsidR="001F0B5C">
        <w:t>J</w:t>
      </w:r>
      <w:r>
        <w:t>: Including Never-Treated Interest Groups</w:t>
      </w:r>
      <w:bookmarkEnd w:id="9"/>
    </w:p>
    <w:p w14:paraId="50E56AB9" w14:textId="626DC89E" w:rsidR="00A54C2E" w:rsidRPr="00733857" w:rsidRDefault="00733857" w:rsidP="0098413B">
      <w:pPr>
        <w:spacing w:after="0" w:line="36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In the main paper, we constrain our analysis to include only groups that at some </w:t>
      </w:r>
      <w:proofErr w:type="gramStart"/>
      <w:r>
        <w:rPr>
          <w:rFonts w:ascii="Times New Roman" w:hAnsi="Times New Roman" w:cs="Times New Roman"/>
          <w:bCs/>
          <w:sz w:val="24"/>
          <w:szCs w:val="24"/>
          <w:lang w:val="en-US"/>
        </w:rPr>
        <w:t>point</w:t>
      </w:r>
      <w:proofErr w:type="gramEnd"/>
      <w:r>
        <w:rPr>
          <w:rFonts w:ascii="Times New Roman" w:hAnsi="Times New Roman" w:cs="Times New Roman"/>
          <w:bCs/>
          <w:sz w:val="24"/>
          <w:szCs w:val="24"/>
          <w:lang w:val="en-US"/>
        </w:rPr>
        <w:t xml:space="preserve"> are treated. In Table </w:t>
      </w:r>
      <w:r w:rsidR="001F0B5C">
        <w:rPr>
          <w:rFonts w:ascii="Times New Roman" w:hAnsi="Times New Roman" w:cs="Times New Roman"/>
          <w:bCs/>
          <w:sz w:val="24"/>
          <w:szCs w:val="24"/>
          <w:lang w:val="en-US"/>
        </w:rPr>
        <w:t>J</w:t>
      </w:r>
      <w:r>
        <w:rPr>
          <w:rFonts w:ascii="Times New Roman" w:hAnsi="Times New Roman" w:cs="Times New Roman"/>
          <w:bCs/>
          <w:sz w:val="24"/>
          <w:szCs w:val="24"/>
          <w:lang w:val="en-US"/>
        </w:rPr>
        <w:t xml:space="preserve">1 and Figure </w:t>
      </w:r>
      <w:r w:rsidR="001F0B5C">
        <w:rPr>
          <w:rFonts w:ascii="Times New Roman" w:hAnsi="Times New Roman" w:cs="Times New Roman"/>
          <w:bCs/>
          <w:sz w:val="24"/>
          <w:szCs w:val="24"/>
          <w:lang w:val="en-US"/>
        </w:rPr>
        <w:t>J</w:t>
      </w:r>
      <w:r>
        <w:rPr>
          <w:rFonts w:ascii="Times New Roman" w:hAnsi="Times New Roman" w:cs="Times New Roman"/>
          <w:bCs/>
          <w:sz w:val="24"/>
          <w:szCs w:val="24"/>
          <w:lang w:val="en-US"/>
        </w:rPr>
        <w:t>1, we include all groups that never hire revolvers</w:t>
      </w:r>
      <w:r w:rsidR="001155E5">
        <w:rPr>
          <w:rFonts w:ascii="Times New Roman" w:hAnsi="Times New Roman" w:cs="Times New Roman"/>
          <w:bCs/>
          <w:sz w:val="24"/>
          <w:szCs w:val="24"/>
          <w:lang w:val="en-US"/>
        </w:rPr>
        <w:t xml:space="preserve">. </w:t>
      </w:r>
      <w:r w:rsidR="00482FA7">
        <w:rPr>
          <w:rFonts w:ascii="Times New Roman" w:hAnsi="Times New Roman" w:cs="Times New Roman"/>
          <w:bCs/>
          <w:sz w:val="24"/>
          <w:szCs w:val="24"/>
          <w:lang w:val="en-US"/>
        </w:rPr>
        <w:t>This does not change the results substantially.</w:t>
      </w:r>
    </w:p>
    <w:p w14:paraId="5F6F4A90" w14:textId="77777777" w:rsidR="00BB473F" w:rsidRDefault="00BB473F" w:rsidP="0098413B">
      <w:pPr>
        <w:spacing w:after="0" w:line="360" w:lineRule="auto"/>
        <w:rPr>
          <w:rFonts w:ascii="Times New Roman" w:hAnsi="Times New Roman" w:cs="Times New Roman"/>
          <w:b/>
          <w:sz w:val="24"/>
          <w:szCs w:val="24"/>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90"/>
        <w:gridCol w:w="1883"/>
        <w:gridCol w:w="2965"/>
      </w:tblGrid>
      <w:tr w:rsidR="00733857" w:rsidRPr="00742FCB" w14:paraId="76F56DC6" w14:textId="77777777" w:rsidTr="006D634E">
        <w:trPr>
          <w:tblCellSpacing w:w="15" w:type="dxa"/>
        </w:trPr>
        <w:tc>
          <w:tcPr>
            <w:tcW w:w="0" w:type="auto"/>
            <w:gridSpan w:val="3"/>
            <w:tcBorders>
              <w:top w:val="nil"/>
              <w:left w:val="nil"/>
              <w:bottom w:val="nil"/>
              <w:right w:val="nil"/>
            </w:tcBorders>
            <w:vAlign w:val="center"/>
            <w:hideMark/>
          </w:tcPr>
          <w:p w14:paraId="48A82DE4" w14:textId="35A62275" w:rsidR="00733857" w:rsidRPr="00733857" w:rsidRDefault="001F0B5C" w:rsidP="00733857">
            <w:pPr>
              <w:spacing w:after="0" w:line="240" w:lineRule="auto"/>
              <w:jc w:val="center"/>
              <w:rPr>
                <w:rFonts w:ascii="Times New Roman" w:eastAsia="Times New Roman" w:hAnsi="Times New Roman" w:cs="Times New Roman"/>
                <w:sz w:val="24"/>
                <w:szCs w:val="24"/>
                <w:lang w:val="en-US" w:eastAsia="da-DK"/>
              </w:rPr>
            </w:pPr>
            <w:r>
              <w:rPr>
                <w:rFonts w:ascii="Times New Roman" w:eastAsia="Times New Roman" w:hAnsi="Times New Roman" w:cs="Times New Roman"/>
                <w:b/>
                <w:bCs/>
                <w:sz w:val="24"/>
                <w:szCs w:val="24"/>
                <w:lang w:val="en-US" w:eastAsia="da-DK"/>
              </w:rPr>
              <w:t>J</w:t>
            </w:r>
            <w:r w:rsidR="00C15B33">
              <w:rPr>
                <w:rFonts w:ascii="Times New Roman" w:eastAsia="Times New Roman" w:hAnsi="Times New Roman" w:cs="Times New Roman"/>
                <w:b/>
                <w:bCs/>
                <w:sz w:val="24"/>
                <w:szCs w:val="24"/>
                <w:lang w:val="en-US" w:eastAsia="da-DK"/>
              </w:rPr>
              <w:t xml:space="preserve">1: </w:t>
            </w:r>
            <w:r w:rsidR="008579C6">
              <w:rPr>
                <w:rFonts w:ascii="Times New Roman" w:eastAsia="Times New Roman" w:hAnsi="Times New Roman" w:cs="Times New Roman"/>
                <w:b/>
                <w:bCs/>
                <w:sz w:val="24"/>
                <w:szCs w:val="24"/>
                <w:lang w:val="en-US" w:eastAsia="da-DK"/>
              </w:rPr>
              <w:t>Including</w:t>
            </w:r>
            <w:r w:rsidR="00733857" w:rsidRPr="00733857">
              <w:rPr>
                <w:rFonts w:ascii="Times New Roman" w:eastAsia="Times New Roman" w:hAnsi="Times New Roman" w:cs="Times New Roman"/>
                <w:b/>
                <w:bCs/>
                <w:sz w:val="24"/>
                <w:szCs w:val="24"/>
                <w:lang w:val="en-US" w:eastAsia="da-DK"/>
              </w:rPr>
              <w:t xml:space="preserve"> Never-Treated Groups</w:t>
            </w:r>
          </w:p>
        </w:tc>
      </w:tr>
      <w:tr w:rsidR="00733857" w:rsidRPr="00742FCB" w14:paraId="395A45B4" w14:textId="77777777" w:rsidTr="006D634E">
        <w:trPr>
          <w:tblCellSpacing w:w="15" w:type="dxa"/>
        </w:trPr>
        <w:tc>
          <w:tcPr>
            <w:tcW w:w="0" w:type="auto"/>
            <w:gridSpan w:val="3"/>
            <w:tcBorders>
              <w:bottom w:val="single" w:sz="6" w:space="0" w:color="000000"/>
            </w:tcBorders>
            <w:vAlign w:val="center"/>
            <w:hideMark/>
          </w:tcPr>
          <w:p w14:paraId="40813EFD"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val="en-US" w:eastAsia="da-DK"/>
              </w:rPr>
            </w:pPr>
          </w:p>
        </w:tc>
      </w:tr>
      <w:tr w:rsidR="00C15B33" w:rsidRPr="00733857" w14:paraId="15B5C167" w14:textId="77777777" w:rsidTr="006D634E">
        <w:trPr>
          <w:tblCellSpacing w:w="15" w:type="dxa"/>
        </w:trPr>
        <w:tc>
          <w:tcPr>
            <w:tcW w:w="0" w:type="auto"/>
            <w:vAlign w:val="center"/>
            <w:hideMark/>
          </w:tcPr>
          <w:p w14:paraId="5730E368" w14:textId="77777777" w:rsidR="00733857" w:rsidRPr="00733857" w:rsidRDefault="00733857" w:rsidP="00733857">
            <w:pPr>
              <w:spacing w:after="0" w:line="240" w:lineRule="auto"/>
              <w:jc w:val="center"/>
              <w:rPr>
                <w:rFonts w:ascii="Times New Roman" w:eastAsia="Times New Roman" w:hAnsi="Times New Roman" w:cs="Times New Roman"/>
                <w:sz w:val="20"/>
                <w:szCs w:val="20"/>
                <w:lang w:val="en-US" w:eastAsia="da-DK"/>
              </w:rPr>
            </w:pPr>
          </w:p>
        </w:tc>
        <w:tc>
          <w:tcPr>
            <w:tcW w:w="0" w:type="auto"/>
            <w:gridSpan w:val="2"/>
            <w:vAlign w:val="center"/>
            <w:hideMark/>
          </w:tcPr>
          <w:p w14:paraId="0990DE88"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r w:rsidRPr="00733857">
              <w:rPr>
                <w:rFonts w:ascii="Times New Roman" w:eastAsia="Times New Roman" w:hAnsi="Times New Roman" w:cs="Times New Roman"/>
                <w:i/>
                <w:iCs/>
                <w:sz w:val="24"/>
                <w:szCs w:val="24"/>
                <w:lang w:eastAsia="da-DK"/>
              </w:rPr>
              <w:t>Dependent variable:</w:t>
            </w:r>
          </w:p>
        </w:tc>
      </w:tr>
      <w:tr w:rsidR="00C15B33" w:rsidRPr="00733857" w14:paraId="7BEFB3A7" w14:textId="77777777" w:rsidTr="006D634E">
        <w:trPr>
          <w:tblCellSpacing w:w="15" w:type="dxa"/>
        </w:trPr>
        <w:tc>
          <w:tcPr>
            <w:tcW w:w="0" w:type="auto"/>
            <w:vAlign w:val="center"/>
            <w:hideMark/>
          </w:tcPr>
          <w:p w14:paraId="78C95685"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p>
        </w:tc>
        <w:tc>
          <w:tcPr>
            <w:tcW w:w="0" w:type="auto"/>
            <w:gridSpan w:val="2"/>
            <w:tcBorders>
              <w:bottom w:val="single" w:sz="6" w:space="0" w:color="000000"/>
            </w:tcBorders>
            <w:vAlign w:val="center"/>
            <w:hideMark/>
          </w:tcPr>
          <w:p w14:paraId="5F091ECE" w14:textId="77777777" w:rsidR="00733857" w:rsidRPr="00733857" w:rsidRDefault="00733857" w:rsidP="00733857">
            <w:pPr>
              <w:spacing w:after="0" w:line="240" w:lineRule="auto"/>
              <w:jc w:val="center"/>
              <w:rPr>
                <w:rFonts w:ascii="Times New Roman" w:eastAsia="Times New Roman" w:hAnsi="Times New Roman" w:cs="Times New Roman"/>
                <w:sz w:val="20"/>
                <w:szCs w:val="20"/>
                <w:lang w:eastAsia="da-DK"/>
              </w:rPr>
            </w:pPr>
          </w:p>
        </w:tc>
      </w:tr>
      <w:tr w:rsidR="00733857" w:rsidRPr="00733857" w14:paraId="3864D830" w14:textId="77777777" w:rsidTr="006D634E">
        <w:trPr>
          <w:tblCellSpacing w:w="15" w:type="dxa"/>
        </w:trPr>
        <w:tc>
          <w:tcPr>
            <w:tcW w:w="0" w:type="auto"/>
            <w:vAlign w:val="center"/>
            <w:hideMark/>
          </w:tcPr>
          <w:p w14:paraId="35CC004F" w14:textId="77777777" w:rsidR="00733857" w:rsidRPr="00733857" w:rsidRDefault="00733857" w:rsidP="00733857">
            <w:pPr>
              <w:spacing w:after="0" w:line="240" w:lineRule="auto"/>
              <w:jc w:val="center"/>
              <w:rPr>
                <w:rFonts w:ascii="Times New Roman" w:eastAsia="Times New Roman" w:hAnsi="Times New Roman" w:cs="Times New Roman"/>
                <w:sz w:val="20"/>
                <w:szCs w:val="20"/>
                <w:lang w:eastAsia="da-DK"/>
              </w:rPr>
            </w:pPr>
          </w:p>
        </w:tc>
        <w:tc>
          <w:tcPr>
            <w:tcW w:w="0" w:type="auto"/>
            <w:vAlign w:val="center"/>
            <w:hideMark/>
          </w:tcPr>
          <w:p w14:paraId="6E34AD3D"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Meeting?</w:t>
            </w:r>
          </w:p>
        </w:tc>
        <w:tc>
          <w:tcPr>
            <w:tcW w:w="0" w:type="auto"/>
            <w:vAlign w:val="center"/>
            <w:hideMark/>
          </w:tcPr>
          <w:p w14:paraId="75E6F57E"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proofErr w:type="spellStart"/>
            <w:r w:rsidRPr="00733857">
              <w:rPr>
                <w:rFonts w:ascii="Times New Roman" w:eastAsia="Times New Roman" w:hAnsi="Times New Roman" w:cs="Times New Roman"/>
                <w:sz w:val="24"/>
                <w:szCs w:val="24"/>
                <w:lang w:eastAsia="da-DK"/>
              </w:rPr>
              <w:t>ln</w:t>
            </w:r>
            <w:proofErr w:type="spellEnd"/>
            <w:r w:rsidRPr="00733857">
              <w:rPr>
                <w:rFonts w:ascii="Times New Roman" w:eastAsia="Times New Roman" w:hAnsi="Times New Roman" w:cs="Times New Roman"/>
                <w:sz w:val="24"/>
                <w:szCs w:val="24"/>
                <w:lang w:eastAsia="da-DK"/>
              </w:rPr>
              <w:t xml:space="preserve"> # Meetings + .5</w:t>
            </w:r>
          </w:p>
        </w:tc>
      </w:tr>
      <w:tr w:rsidR="00733857" w:rsidRPr="00733857" w14:paraId="57175DDE" w14:textId="77777777" w:rsidTr="006D634E">
        <w:trPr>
          <w:tblCellSpacing w:w="15" w:type="dxa"/>
        </w:trPr>
        <w:tc>
          <w:tcPr>
            <w:tcW w:w="0" w:type="auto"/>
            <w:vAlign w:val="center"/>
            <w:hideMark/>
          </w:tcPr>
          <w:p w14:paraId="0FC67531"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p>
        </w:tc>
        <w:tc>
          <w:tcPr>
            <w:tcW w:w="0" w:type="auto"/>
            <w:vAlign w:val="center"/>
            <w:hideMark/>
          </w:tcPr>
          <w:p w14:paraId="4B8AA4C7"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(1)</w:t>
            </w:r>
          </w:p>
        </w:tc>
        <w:tc>
          <w:tcPr>
            <w:tcW w:w="0" w:type="auto"/>
            <w:vAlign w:val="center"/>
            <w:hideMark/>
          </w:tcPr>
          <w:p w14:paraId="20E0472D"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(2)</w:t>
            </w:r>
          </w:p>
        </w:tc>
      </w:tr>
      <w:tr w:rsidR="00733857" w:rsidRPr="00733857" w14:paraId="56B47F53" w14:textId="77777777" w:rsidTr="006D634E">
        <w:trPr>
          <w:tblCellSpacing w:w="15" w:type="dxa"/>
        </w:trPr>
        <w:tc>
          <w:tcPr>
            <w:tcW w:w="0" w:type="auto"/>
            <w:gridSpan w:val="3"/>
            <w:tcBorders>
              <w:bottom w:val="single" w:sz="6" w:space="0" w:color="000000"/>
            </w:tcBorders>
            <w:vAlign w:val="center"/>
            <w:hideMark/>
          </w:tcPr>
          <w:p w14:paraId="3678E34B"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p>
        </w:tc>
      </w:tr>
      <w:tr w:rsidR="00733857" w:rsidRPr="00733857" w14:paraId="52E16CF7" w14:textId="77777777" w:rsidTr="006D634E">
        <w:trPr>
          <w:tblCellSpacing w:w="15" w:type="dxa"/>
        </w:trPr>
        <w:tc>
          <w:tcPr>
            <w:tcW w:w="0" w:type="auto"/>
            <w:vAlign w:val="center"/>
            <w:hideMark/>
          </w:tcPr>
          <w:p w14:paraId="65856D24" w14:textId="77777777" w:rsidR="00733857" w:rsidRPr="00733857" w:rsidRDefault="00733857" w:rsidP="00733857">
            <w:pPr>
              <w:spacing w:after="0" w:line="240" w:lineRule="auto"/>
              <w:rPr>
                <w:rFonts w:ascii="Times New Roman" w:eastAsia="Times New Roman" w:hAnsi="Times New Roman" w:cs="Times New Roman"/>
                <w:sz w:val="24"/>
                <w:szCs w:val="24"/>
                <w:lang w:eastAsia="da-DK"/>
              </w:rPr>
            </w:pPr>
            <w:proofErr w:type="spellStart"/>
            <w:r w:rsidRPr="00733857">
              <w:rPr>
                <w:rFonts w:ascii="Times New Roman" w:eastAsia="Times New Roman" w:hAnsi="Times New Roman" w:cs="Times New Roman"/>
                <w:sz w:val="24"/>
                <w:szCs w:val="24"/>
                <w:lang w:eastAsia="da-DK"/>
              </w:rPr>
              <w:t>Hire</w:t>
            </w:r>
            <w:proofErr w:type="spellEnd"/>
            <w:r w:rsidRPr="00733857">
              <w:rPr>
                <w:rFonts w:ascii="Times New Roman" w:eastAsia="Times New Roman" w:hAnsi="Times New Roman" w:cs="Times New Roman"/>
                <w:sz w:val="24"/>
                <w:szCs w:val="24"/>
                <w:lang w:eastAsia="da-DK"/>
              </w:rPr>
              <w:t xml:space="preserve"> EU Official</w:t>
            </w:r>
          </w:p>
        </w:tc>
        <w:tc>
          <w:tcPr>
            <w:tcW w:w="0" w:type="auto"/>
            <w:vAlign w:val="center"/>
            <w:hideMark/>
          </w:tcPr>
          <w:p w14:paraId="4AB8DDB0"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0.048</w:t>
            </w:r>
          </w:p>
        </w:tc>
        <w:tc>
          <w:tcPr>
            <w:tcW w:w="0" w:type="auto"/>
            <w:vAlign w:val="center"/>
            <w:hideMark/>
          </w:tcPr>
          <w:p w14:paraId="311D7A16"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0.122</w:t>
            </w:r>
          </w:p>
        </w:tc>
      </w:tr>
      <w:tr w:rsidR="00733857" w:rsidRPr="00733857" w14:paraId="1DA3DA2A" w14:textId="77777777" w:rsidTr="006D634E">
        <w:trPr>
          <w:tblCellSpacing w:w="15" w:type="dxa"/>
        </w:trPr>
        <w:tc>
          <w:tcPr>
            <w:tcW w:w="0" w:type="auto"/>
            <w:vAlign w:val="center"/>
            <w:hideMark/>
          </w:tcPr>
          <w:p w14:paraId="2D1E2ACE"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p>
        </w:tc>
        <w:tc>
          <w:tcPr>
            <w:tcW w:w="0" w:type="auto"/>
            <w:vAlign w:val="center"/>
            <w:hideMark/>
          </w:tcPr>
          <w:p w14:paraId="795CE9F6"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(0.053)</w:t>
            </w:r>
          </w:p>
        </w:tc>
        <w:tc>
          <w:tcPr>
            <w:tcW w:w="0" w:type="auto"/>
            <w:vAlign w:val="center"/>
            <w:hideMark/>
          </w:tcPr>
          <w:p w14:paraId="7C888D5B"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(0.083)</w:t>
            </w:r>
          </w:p>
        </w:tc>
      </w:tr>
      <w:tr w:rsidR="00733857" w:rsidRPr="00733857" w14:paraId="7C4ED844" w14:textId="77777777" w:rsidTr="006D634E">
        <w:trPr>
          <w:tblCellSpacing w:w="15" w:type="dxa"/>
        </w:trPr>
        <w:tc>
          <w:tcPr>
            <w:tcW w:w="0" w:type="auto"/>
            <w:vAlign w:val="center"/>
            <w:hideMark/>
          </w:tcPr>
          <w:p w14:paraId="31F54BB5"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p>
        </w:tc>
        <w:tc>
          <w:tcPr>
            <w:tcW w:w="0" w:type="auto"/>
            <w:vAlign w:val="center"/>
            <w:hideMark/>
          </w:tcPr>
          <w:p w14:paraId="2A663F6A" w14:textId="77777777" w:rsidR="00733857" w:rsidRPr="00733857" w:rsidRDefault="00733857" w:rsidP="00733857">
            <w:pPr>
              <w:spacing w:after="0" w:line="240" w:lineRule="auto"/>
              <w:rPr>
                <w:rFonts w:ascii="Times New Roman" w:eastAsia="Times New Roman" w:hAnsi="Times New Roman" w:cs="Times New Roman"/>
                <w:sz w:val="20"/>
                <w:szCs w:val="20"/>
                <w:lang w:eastAsia="da-DK"/>
              </w:rPr>
            </w:pPr>
          </w:p>
        </w:tc>
        <w:tc>
          <w:tcPr>
            <w:tcW w:w="0" w:type="auto"/>
            <w:vAlign w:val="center"/>
            <w:hideMark/>
          </w:tcPr>
          <w:p w14:paraId="2F9B8520" w14:textId="77777777" w:rsidR="00733857" w:rsidRPr="00733857" w:rsidRDefault="00733857" w:rsidP="00733857">
            <w:pPr>
              <w:spacing w:after="0" w:line="240" w:lineRule="auto"/>
              <w:jc w:val="center"/>
              <w:rPr>
                <w:rFonts w:ascii="Times New Roman" w:eastAsia="Times New Roman" w:hAnsi="Times New Roman" w:cs="Times New Roman"/>
                <w:sz w:val="20"/>
                <w:szCs w:val="20"/>
                <w:lang w:eastAsia="da-DK"/>
              </w:rPr>
            </w:pPr>
          </w:p>
        </w:tc>
      </w:tr>
      <w:tr w:rsidR="00733857" w:rsidRPr="00733857" w14:paraId="58BA3972" w14:textId="77777777" w:rsidTr="006D634E">
        <w:trPr>
          <w:tblCellSpacing w:w="15" w:type="dxa"/>
        </w:trPr>
        <w:tc>
          <w:tcPr>
            <w:tcW w:w="0" w:type="auto"/>
            <w:gridSpan w:val="3"/>
            <w:tcBorders>
              <w:bottom w:val="single" w:sz="6" w:space="0" w:color="000000"/>
            </w:tcBorders>
            <w:vAlign w:val="center"/>
            <w:hideMark/>
          </w:tcPr>
          <w:p w14:paraId="77CB9904" w14:textId="77777777" w:rsidR="00733857" w:rsidRPr="00733857" w:rsidRDefault="00733857" w:rsidP="00733857">
            <w:pPr>
              <w:spacing w:after="0" w:line="240" w:lineRule="auto"/>
              <w:jc w:val="center"/>
              <w:rPr>
                <w:rFonts w:ascii="Times New Roman" w:eastAsia="Times New Roman" w:hAnsi="Times New Roman" w:cs="Times New Roman"/>
                <w:sz w:val="20"/>
                <w:szCs w:val="20"/>
                <w:lang w:eastAsia="da-DK"/>
              </w:rPr>
            </w:pPr>
          </w:p>
        </w:tc>
      </w:tr>
      <w:tr w:rsidR="00733857" w:rsidRPr="00733857" w14:paraId="1FE532F0" w14:textId="77777777" w:rsidTr="006D634E">
        <w:trPr>
          <w:tblCellSpacing w:w="15" w:type="dxa"/>
        </w:trPr>
        <w:tc>
          <w:tcPr>
            <w:tcW w:w="0" w:type="auto"/>
            <w:vAlign w:val="center"/>
            <w:hideMark/>
          </w:tcPr>
          <w:p w14:paraId="7B3AA227" w14:textId="77777777" w:rsidR="00733857" w:rsidRPr="00733857" w:rsidRDefault="00733857" w:rsidP="00733857">
            <w:pPr>
              <w:spacing w:after="0" w:line="240" w:lineRule="auto"/>
              <w:rPr>
                <w:rFonts w:ascii="Times New Roman" w:eastAsia="Times New Roman" w:hAnsi="Times New Roman" w:cs="Times New Roman"/>
                <w:sz w:val="24"/>
                <w:szCs w:val="24"/>
                <w:lang w:eastAsia="da-DK"/>
              </w:rPr>
            </w:pPr>
            <w:proofErr w:type="spellStart"/>
            <w:r w:rsidRPr="00733857">
              <w:rPr>
                <w:rFonts w:ascii="Times New Roman" w:eastAsia="Times New Roman" w:hAnsi="Times New Roman" w:cs="Times New Roman"/>
                <w:sz w:val="24"/>
                <w:szCs w:val="24"/>
                <w:lang w:eastAsia="da-DK"/>
              </w:rPr>
              <w:t>Organized</w:t>
            </w:r>
            <w:proofErr w:type="spellEnd"/>
            <w:r w:rsidRPr="00733857">
              <w:rPr>
                <w:rFonts w:ascii="Times New Roman" w:eastAsia="Times New Roman" w:hAnsi="Times New Roman" w:cs="Times New Roman"/>
                <w:sz w:val="24"/>
                <w:szCs w:val="24"/>
                <w:lang w:eastAsia="da-DK"/>
              </w:rPr>
              <w:t xml:space="preserve"> </w:t>
            </w:r>
            <w:proofErr w:type="spellStart"/>
            <w:r w:rsidRPr="00733857">
              <w:rPr>
                <w:rFonts w:ascii="Times New Roman" w:eastAsia="Times New Roman" w:hAnsi="Times New Roman" w:cs="Times New Roman"/>
                <w:sz w:val="24"/>
                <w:szCs w:val="24"/>
                <w:lang w:eastAsia="da-DK"/>
              </w:rPr>
              <w:t>Interest</w:t>
            </w:r>
            <w:proofErr w:type="spellEnd"/>
            <w:r w:rsidRPr="00733857">
              <w:rPr>
                <w:rFonts w:ascii="Times New Roman" w:eastAsia="Times New Roman" w:hAnsi="Times New Roman" w:cs="Times New Roman"/>
                <w:sz w:val="24"/>
                <w:szCs w:val="24"/>
                <w:lang w:eastAsia="da-DK"/>
              </w:rPr>
              <w:t xml:space="preserve"> FE?</w:t>
            </w:r>
          </w:p>
        </w:tc>
        <w:tc>
          <w:tcPr>
            <w:tcW w:w="0" w:type="auto"/>
            <w:vAlign w:val="center"/>
            <w:hideMark/>
          </w:tcPr>
          <w:p w14:paraId="136BA6E9"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Yes</w:t>
            </w:r>
          </w:p>
        </w:tc>
        <w:tc>
          <w:tcPr>
            <w:tcW w:w="0" w:type="auto"/>
            <w:vAlign w:val="center"/>
            <w:hideMark/>
          </w:tcPr>
          <w:p w14:paraId="23EEEC1F"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Yes</w:t>
            </w:r>
          </w:p>
        </w:tc>
      </w:tr>
      <w:tr w:rsidR="00733857" w:rsidRPr="00733857" w14:paraId="730551B3" w14:textId="77777777" w:rsidTr="006D634E">
        <w:trPr>
          <w:tblCellSpacing w:w="15" w:type="dxa"/>
        </w:trPr>
        <w:tc>
          <w:tcPr>
            <w:tcW w:w="0" w:type="auto"/>
            <w:vAlign w:val="center"/>
            <w:hideMark/>
          </w:tcPr>
          <w:p w14:paraId="36DFD437" w14:textId="77777777" w:rsidR="00733857" w:rsidRPr="00733857" w:rsidRDefault="00733857" w:rsidP="00733857">
            <w:pPr>
              <w:spacing w:after="0" w:line="240" w:lineRule="auto"/>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Year-</w:t>
            </w:r>
            <w:proofErr w:type="spellStart"/>
            <w:r w:rsidRPr="00733857">
              <w:rPr>
                <w:rFonts w:ascii="Times New Roman" w:eastAsia="Times New Roman" w:hAnsi="Times New Roman" w:cs="Times New Roman"/>
                <w:sz w:val="24"/>
                <w:szCs w:val="24"/>
                <w:lang w:eastAsia="da-DK"/>
              </w:rPr>
              <w:t>Month</w:t>
            </w:r>
            <w:proofErr w:type="spellEnd"/>
            <w:r w:rsidRPr="00733857">
              <w:rPr>
                <w:rFonts w:ascii="Times New Roman" w:eastAsia="Times New Roman" w:hAnsi="Times New Roman" w:cs="Times New Roman"/>
                <w:sz w:val="24"/>
                <w:szCs w:val="24"/>
                <w:lang w:eastAsia="da-DK"/>
              </w:rPr>
              <w:t xml:space="preserve"> FE?</w:t>
            </w:r>
          </w:p>
        </w:tc>
        <w:tc>
          <w:tcPr>
            <w:tcW w:w="0" w:type="auto"/>
            <w:vAlign w:val="center"/>
            <w:hideMark/>
          </w:tcPr>
          <w:p w14:paraId="43DD1035"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Yes</w:t>
            </w:r>
          </w:p>
        </w:tc>
        <w:tc>
          <w:tcPr>
            <w:tcW w:w="0" w:type="auto"/>
            <w:vAlign w:val="center"/>
            <w:hideMark/>
          </w:tcPr>
          <w:p w14:paraId="12C38D02"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Yes</w:t>
            </w:r>
          </w:p>
        </w:tc>
      </w:tr>
      <w:tr w:rsidR="00733857" w:rsidRPr="00733857" w14:paraId="27D571B4" w14:textId="77777777" w:rsidTr="006D634E">
        <w:trPr>
          <w:tblCellSpacing w:w="15" w:type="dxa"/>
        </w:trPr>
        <w:tc>
          <w:tcPr>
            <w:tcW w:w="0" w:type="auto"/>
            <w:vAlign w:val="center"/>
            <w:hideMark/>
          </w:tcPr>
          <w:p w14:paraId="2E1C4746" w14:textId="77777777" w:rsidR="00733857" w:rsidRPr="00733857" w:rsidRDefault="00733857" w:rsidP="00733857">
            <w:pPr>
              <w:spacing w:after="0" w:line="240" w:lineRule="auto"/>
              <w:rPr>
                <w:rFonts w:ascii="Times New Roman" w:eastAsia="Times New Roman" w:hAnsi="Times New Roman" w:cs="Times New Roman"/>
                <w:sz w:val="24"/>
                <w:szCs w:val="24"/>
                <w:lang w:val="en-US" w:eastAsia="da-DK"/>
              </w:rPr>
            </w:pPr>
            <w:r w:rsidRPr="00733857">
              <w:rPr>
                <w:rFonts w:ascii="Times New Roman" w:eastAsia="Times New Roman" w:hAnsi="Times New Roman" w:cs="Times New Roman"/>
                <w:sz w:val="24"/>
                <w:szCs w:val="24"/>
                <w:lang w:val="en-US" w:eastAsia="da-DK"/>
              </w:rPr>
              <w:t>Organized Interest X Year FE?</w:t>
            </w:r>
          </w:p>
        </w:tc>
        <w:tc>
          <w:tcPr>
            <w:tcW w:w="0" w:type="auto"/>
            <w:vAlign w:val="center"/>
            <w:hideMark/>
          </w:tcPr>
          <w:p w14:paraId="0DE71D07"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Yes</w:t>
            </w:r>
          </w:p>
        </w:tc>
        <w:tc>
          <w:tcPr>
            <w:tcW w:w="0" w:type="auto"/>
            <w:vAlign w:val="center"/>
            <w:hideMark/>
          </w:tcPr>
          <w:p w14:paraId="76514BCA"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Yes</w:t>
            </w:r>
          </w:p>
        </w:tc>
      </w:tr>
      <w:tr w:rsidR="00733857" w:rsidRPr="00733857" w14:paraId="78B6365F" w14:textId="77777777" w:rsidTr="006D634E">
        <w:trPr>
          <w:tblCellSpacing w:w="15" w:type="dxa"/>
        </w:trPr>
        <w:tc>
          <w:tcPr>
            <w:tcW w:w="0" w:type="auto"/>
            <w:vAlign w:val="center"/>
            <w:hideMark/>
          </w:tcPr>
          <w:p w14:paraId="4277E0D4" w14:textId="77777777" w:rsidR="00733857" w:rsidRPr="00733857" w:rsidRDefault="00733857" w:rsidP="00733857">
            <w:pPr>
              <w:spacing w:after="0" w:line="240" w:lineRule="auto"/>
              <w:rPr>
                <w:rFonts w:ascii="Times New Roman" w:eastAsia="Times New Roman" w:hAnsi="Times New Roman" w:cs="Times New Roman"/>
                <w:sz w:val="24"/>
                <w:szCs w:val="24"/>
                <w:lang w:val="en-US" w:eastAsia="da-DK"/>
              </w:rPr>
            </w:pPr>
            <w:r w:rsidRPr="00733857">
              <w:rPr>
                <w:rFonts w:ascii="Times New Roman" w:eastAsia="Times New Roman" w:hAnsi="Times New Roman" w:cs="Times New Roman"/>
                <w:sz w:val="24"/>
                <w:szCs w:val="24"/>
                <w:lang w:val="en-US" w:eastAsia="da-DK"/>
              </w:rPr>
              <w:t>Spending X Year-Month FE?</w:t>
            </w:r>
          </w:p>
        </w:tc>
        <w:tc>
          <w:tcPr>
            <w:tcW w:w="0" w:type="auto"/>
            <w:vAlign w:val="center"/>
            <w:hideMark/>
          </w:tcPr>
          <w:p w14:paraId="0BF90813"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No</w:t>
            </w:r>
          </w:p>
        </w:tc>
        <w:tc>
          <w:tcPr>
            <w:tcW w:w="0" w:type="auto"/>
            <w:vAlign w:val="center"/>
            <w:hideMark/>
          </w:tcPr>
          <w:p w14:paraId="6BB77952"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No</w:t>
            </w:r>
          </w:p>
        </w:tc>
      </w:tr>
      <w:tr w:rsidR="00733857" w:rsidRPr="00733857" w14:paraId="233BA406" w14:textId="77777777" w:rsidTr="006D634E">
        <w:trPr>
          <w:tblCellSpacing w:w="15" w:type="dxa"/>
        </w:trPr>
        <w:tc>
          <w:tcPr>
            <w:tcW w:w="0" w:type="auto"/>
            <w:vAlign w:val="center"/>
            <w:hideMark/>
          </w:tcPr>
          <w:p w14:paraId="0150D6D2" w14:textId="77777777" w:rsidR="00733857" w:rsidRPr="00733857" w:rsidRDefault="00733857" w:rsidP="00733857">
            <w:pPr>
              <w:spacing w:after="0" w:line="240" w:lineRule="auto"/>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Observations</w:t>
            </w:r>
          </w:p>
        </w:tc>
        <w:tc>
          <w:tcPr>
            <w:tcW w:w="0" w:type="auto"/>
            <w:vAlign w:val="center"/>
            <w:hideMark/>
          </w:tcPr>
          <w:p w14:paraId="154DF6F5"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305,156</w:t>
            </w:r>
          </w:p>
        </w:tc>
        <w:tc>
          <w:tcPr>
            <w:tcW w:w="0" w:type="auto"/>
            <w:vAlign w:val="center"/>
            <w:hideMark/>
          </w:tcPr>
          <w:p w14:paraId="6B07BF1D"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305,156</w:t>
            </w:r>
          </w:p>
        </w:tc>
      </w:tr>
      <w:tr w:rsidR="00733857" w:rsidRPr="00733857" w14:paraId="0DD9D305" w14:textId="77777777" w:rsidTr="006D634E">
        <w:trPr>
          <w:tblCellSpacing w:w="15" w:type="dxa"/>
        </w:trPr>
        <w:tc>
          <w:tcPr>
            <w:tcW w:w="0" w:type="auto"/>
            <w:vAlign w:val="center"/>
            <w:hideMark/>
          </w:tcPr>
          <w:p w14:paraId="42104C60" w14:textId="77777777" w:rsidR="00733857" w:rsidRPr="00733857" w:rsidRDefault="00733857" w:rsidP="00733857">
            <w:pPr>
              <w:spacing w:after="0" w:line="240" w:lineRule="auto"/>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 xml:space="preserve">Residual </w:t>
            </w:r>
            <w:proofErr w:type="spellStart"/>
            <w:r w:rsidRPr="00733857">
              <w:rPr>
                <w:rFonts w:ascii="Times New Roman" w:eastAsia="Times New Roman" w:hAnsi="Times New Roman" w:cs="Times New Roman"/>
                <w:sz w:val="24"/>
                <w:szCs w:val="24"/>
                <w:lang w:eastAsia="da-DK"/>
              </w:rPr>
              <w:t>Std</w:t>
            </w:r>
            <w:proofErr w:type="spellEnd"/>
            <w:r w:rsidRPr="00733857">
              <w:rPr>
                <w:rFonts w:ascii="Times New Roman" w:eastAsia="Times New Roman" w:hAnsi="Times New Roman" w:cs="Times New Roman"/>
                <w:sz w:val="24"/>
                <w:szCs w:val="24"/>
                <w:lang w:eastAsia="da-DK"/>
              </w:rPr>
              <w:t xml:space="preserve">. </w:t>
            </w:r>
            <w:proofErr w:type="spellStart"/>
            <w:r w:rsidRPr="00733857">
              <w:rPr>
                <w:rFonts w:ascii="Times New Roman" w:eastAsia="Times New Roman" w:hAnsi="Times New Roman" w:cs="Times New Roman"/>
                <w:sz w:val="24"/>
                <w:szCs w:val="24"/>
                <w:lang w:eastAsia="da-DK"/>
              </w:rPr>
              <w:t>Error</w:t>
            </w:r>
            <w:proofErr w:type="spellEnd"/>
          </w:p>
        </w:tc>
        <w:tc>
          <w:tcPr>
            <w:tcW w:w="0" w:type="auto"/>
            <w:vAlign w:val="center"/>
            <w:hideMark/>
          </w:tcPr>
          <w:p w14:paraId="064EE2AF"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0.202</w:t>
            </w:r>
          </w:p>
        </w:tc>
        <w:tc>
          <w:tcPr>
            <w:tcW w:w="0" w:type="auto"/>
            <w:vAlign w:val="center"/>
            <w:hideMark/>
          </w:tcPr>
          <w:p w14:paraId="1B5B04F4"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r w:rsidRPr="00733857">
              <w:rPr>
                <w:rFonts w:ascii="Times New Roman" w:eastAsia="Times New Roman" w:hAnsi="Times New Roman" w:cs="Times New Roman"/>
                <w:sz w:val="24"/>
                <w:szCs w:val="24"/>
                <w:lang w:eastAsia="da-DK"/>
              </w:rPr>
              <w:t>0.255</w:t>
            </w:r>
          </w:p>
        </w:tc>
      </w:tr>
      <w:tr w:rsidR="00733857" w:rsidRPr="00733857" w14:paraId="0BD4C12E" w14:textId="77777777" w:rsidTr="006D634E">
        <w:trPr>
          <w:tblCellSpacing w:w="15" w:type="dxa"/>
        </w:trPr>
        <w:tc>
          <w:tcPr>
            <w:tcW w:w="0" w:type="auto"/>
            <w:gridSpan w:val="3"/>
            <w:tcBorders>
              <w:bottom w:val="single" w:sz="6" w:space="0" w:color="000000"/>
            </w:tcBorders>
            <w:vAlign w:val="center"/>
            <w:hideMark/>
          </w:tcPr>
          <w:p w14:paraId="78811A24" w14:textId="77777777" w:rsidR="00733857" w:rsidRPr="00733857" w:rsidRDefault="00733857" w:rsidP="00733857">
            <w:pPr>
              <w:spacing w:after="0" w:line="240" w:lineRule="auto"/>
              <w:jc w:val="center"/>
              <w:rPr>
                <w:rFonts w:ascii="Times New Roman" w:eastAsia="Times New Roman" w:hAnsi="Times New Roman" w:cs="Times New Roman"/>
                <w:sz w:val="24"/>
                <w:szCs w:val="24"/>
                <w:lang w:eastAsia="da-DK"/>
              </w:rPr>
            </w:pPr>
          </w:p>
        </w:tc>
      </w:tr>
      <w:tr w:rsidR="00733857" w:rsidRPr="00742FCB" w14:paraId="5CED4457" w14:textId="77777777" w:rsidTr="006D634E">
        <w:trPr>
          <w:tblCellSpacing w:w="15" w:type="dxa"/>
        </w:trPr>
        <w:tc>
          <w:tcPr>
            <w:tcW w:w="0" w:type="auto"/>
            <w:gridSpan w:val="3"/>
            <w:vAlign w:val="center"/>
            <w:hideMark/>
          </w:tcPr>
          <w:p w14:paraId="3675B6A9" w14:textId="734F3C41" w:rsidR="00733857" w:rsidRPr="00742FCB" w:rsidRDefault="00733857" w:rsidP="00733857">
            <w:pPr>
              <w:spacing w:after="0" w:line="240" w:lineRule="auto"/>
              <w:rPr>
                <w:rFonts w:ascii="Times New Roman" w:eastAsia="Times New Roman" w:hAnsi="Times New Roman" w:cs="Times New Roman"/>
                <w:sz w:val="24"/>
                <w:szCs w:val="24"/>
                <w:lang w:val="en-US" w:eastAsia="da-DK"/>
              </w:rPr>
            </w:pPr>
            <w:r w:rsidRPr="008435DE">
              <w:rPr>
                <w:rFonts w:ascii="Times New Roman" w:eastAsia="Times New Roman" w:hAnsi="Times New Roman" w:cs="Times New Roman"/>
                <w:i/>
                <w:iCs/>
                <w:sz w:val="24"/>
                <w:szCs w:val="24"/>
                <w:lang w:val="en-US" w:eastAsia="da-DK"/>
              </w:rPr>
              <w:t>Note:</w:t>
            </w:r>
            <w:r w:rsidRPr="008435DE">
              <w:rPr>
                <w:rFonts w:ascii="Times New Roman" w:eastAsia="Times New Roman" w:hAnsi="Times New Roman" w:cs="Times New Roman"/>
                <w:b/>
                <w:bCs/>
                <w:i/>
                <w:iCs/>
                <w:sz w:val="24"/>
                <w:szCs w:val="24"/>
                <w:lang w:val="en-US" w:eastAsia="da-DK"/>
              </w:rPr>
              <w:t xml:space="preserve"> </w:t>
            </w:r>
            <w:r>
              <w:rPr>
                <w:rFonts w:ascii="Times New Roman" w:eastAsia="Times New Roman" w:hAnsi="Times New Roman" w:cs="Times New Roman"/>
                <w:i/>
                <w:iCs/>
                <w:sz w:val="24"/>
                <w:szCs w:val="24"/>
                <w:lang w:val="en-US" w:eastAsia="da-DK"/>
              </w:rPr>
              <w:t xml:space="preserve">Never-treated groups included. </w:t>
            </w:r>
            <w:r w:rsidRPr="008435DE">
              <w:rPr>
                <w:rFonts w:ascii="Times New Roman" w:eastAsia="Times New Roman" w:hAnsi="Times New Roman" w:cs="Times New Roman"/>
                <w:i/>
                <w:iCs/>
                <w:sz w:val="24"/>
                <w:szCs w:val="24"/>
                <w:lang w:val="en-US" w:eastAsia="da-DK"/>
              </w:rPr>
              <w:t>Coefficients are from unstandardized OLS regressions. Robust standard errors with interest organized interest-level clustering in parentheses. *, ** and *** indicates statistical significance at the 10, 5 and 1 per</w:t>
            </w:r>
            <w:r w:rsidR="00DD2F90">
              <w:rPr>
                <w:rFonts w:ascii="Times New Roman" w:eastAsia="Times New Roman" w:hAnsi="Times New Roman" w:cs="Times New Roman"/>
                <w:i/>
                <w:iCs/>
                <w:sz w:val="24"/>
                <w:szCs w:val="24"/>
                <w:lang w:val="en-US" w:eastAsia="da-DK"/>
              </w:rPr>
              <w:t xml:space="preserve"> </w:t>
            </w:r>
            <w:r w:rsidRPr="008435DE">
              <w:rPr>
                <w:rFonts w:ascii="Times New Roman" w:eastAsia="Times New Roman" w:hAnsi="Times New Roman" w:cs="Times New Roman"/>
                <w:i/>
                <w:iCs/>
                <w:sz w:val="24"/>
                <w:szCs w:val="24"/>
                <w:lang w:val="en-US" w:eastAsia="da-DK"/>
              </w:rPr>
              <w:t>cent level.</w:t>
            </w:r>
          </w:p>
        </w:tc>
      </w:tr>
    </w:tbl>
    <w:p w14:paraId="64331413" w14:textId="77777777" w:rsidR="00BB473F" w:rsidRDefault="00BB473F" w:rsidP="0098413B">
      <w:pPr>
        <w:spacing w:after="0" w:line="360" w:lineRule="auto"/>
        <w:rPr>
          <w:rFonts w:ascii="Times New Roman" w:hAnsi="Times New Roman" w:cs="Times New Roman"/>
          <w:b/>
          <w:sz w:val="24"/>
          <w:szCs w:val="24"/>
          <w:lang w:val="en-US"/>
        </w:rPr>
      </w:pPr>
    </w:p>
    <w:p w14:paraId="6FB71B95" w14:textId="73816808" w:rsidR="00A3040C" w:rsidRDefault="00FC2258" w:rsidP="00A3040C">
      <w:pPr>
        <w:spacing w:after="0" w:line="360" w:lineRule="auto"/>
        <w:jc w:val="center"/>
        <w:rPr>
          <w:rFonts w:ascii="Times New Roman" w:hAnsi="Times New Roman" w:cs="Times New Roman"/>
          <w:b/>
          <w:sz w:val="24"/>
          <w:szCs w:val="24"/>
          <w:lang w:val="en-US"/>
        </w:rPr>
      </w:pPr>
      <w:r>
        <w:rPr>
          <w:rFonts w:ascii="Times New Roman" w:hAnsi="Times New Roman" w:cs="Times New Roman"/>
          <w:b/>
          <w:noProof/>
          <w:sz w:val="24"/>
          <w:szCs w:val="24"/>
          <w:lang w:eastAsia="da-DK"/>
        </w:rPr>
        <w:drawing>
          <wp:inline distT="0" distB="0" distL="0" distR="0" wp14:anchorId="46810214" wp14:editId="32691486">
            <wp:extent cx="4457700" cy="3405483"/>
            <wp:effectExtent l="0" t="0" r="0" b="5080"/>
            <wp:docPr id="1990937461"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937461" name="Billede 1990937461"/>
                    <pic:cNvPicPr/>
                  </pic:nvPicPr>
                  <pic:blipFill>
                    <a:blip r:embed="rId10">
                      <a:extLst>
                        <a:ext uri="{28A0092B-C50C-407E-A947-70E740481C1C}">
                          <a14:useLocalDpi xmlns:a14="http://schemas.microsoft.com/office/drawing/2010/main" val="0"/>
                        </a:ext>
                      </a:extLst>
                    </a:blip>
                    <a:stretch>
                      <a:fillRect/>
                    </a:stretch>
                  </pic:blipFill>
                  <pic:spPr>
                    <a:xfrm>
                      <a:off x="0" y="0"/>
                      <a:ext cx="4463233" cy="3409710"/>
                    </a:xfrm>
                    <a:prstGeom prst="rect">
                      <a:avLst/>
                    </a:prstGeom>
                  </pic:spPr>
                </pic:pic>
              </a:graphicData>
            </a:graphic>
          </wp:inline>
        </w:drawing>
      </w:r>
    </w:p>
    <w:p w14:paraId="6A0C93E3" w14:textId="716FBB1F" w:rsidR="00FC2258" w:rsidRDefault="00FC2258" w:rsidP="00A3040C">
      <w:pPr>
        <w:spacing w:after="0"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Figure </w:t>
      </w:r>
      <w:r w:rsidR="001F0B5C">
        <w:rPr>
          <w:rFonts w:ascii="Times New Roman" w:hAnsi="Times New Roman" w:cs="Times New Roman"/>
          <w:b/>
          <w:sz w:val="24"/>
          <w:szCs w:val="24"/>
          <w:lang w:val="en-US"/>
        </w:rPr>
        <w:t>J</w:t>
      </w:r>
      <w:r>
        <w:rPr>
          <w:rFonts w:ascii="Times New Roman" w:hAnsi="Times New Roman" w:cs="Times New Roman"/>
          <w:b/>
          <w:sz w:val="24"/>
          <w:szCs w:val="24"/>
          <w:lang w:val="en-US"/>
        </w:rPr>
        <w:t xml:space="preserve">1: Including </w:t>
      </w:r>
      <w:proofErr w:type="gramStart"/>
      <w:r>
        <w:rPr>
          <w:rFonts w:ascii="Times New Roman" w:hAnsi="Times New Roman" w:cs="Times New Roman"/>
          <w:b/>
          <w:sz w:val="24"/>
          <w:szCs w:val="24"/>
          <w:lang w:val="en-US"/>
        </w:rPr>
        <w:t>Never-Treated</w:t>
      </w:r>
      <w:proofErr w:type="gramEnd"/>
      <w:r>
        <w:rPr>
          <w:rFonts w:ascii="Times New Roman" w:hAnsi="Times New Roman" w:cs="Times New Roman"/>
          <w:b/>
          <w:sz w:val="24"/>
          <w:szCs w:val="24"/>
          <w:lang w:val="en-US"/>
        </w:rPr>
        <w:t xml:space="preserve"> in the Imai et al Estimation.</w:t>
      </w:r>
    </w:p>
    <w:p w14:paraId="028F085C" w14:textId="77777777" w:rsidR="00A3040C" w:rsidRPr="00A3040C" w:rsidRDefault="00A3040C" w:rsidP="0098413B">
      <w:pPr>
        <w:spacing w:after="0" w:line="360" w:lineRule="auto"/>
        <w:rPr>
          <w:rFonts w:ascii="Times New Roman" w:hAnsi="Times New Roman" w:cs="Times New Roman"/>
          <w:b/>
          <w:sz w:val="24"/>
          <w:szCs w:val="24"/>
          <w:lang w:val="en-US"/>
        </w:rPr>
      </w:pPr>
    </w:p>
    <w:p w14:paraId="2EBF4ADD" w14:textId="00D83C54" w:rsidR="00653DD9" w:rsidRPr="00B13A45" w:rsidRDefault="00653DD9" w:rsidP="00742FCB">
      <w:pPr>
        <w:spacing w:after="0" w:line="480" w:lineRule="auto"/>
        <w:rPr>
          <w:rFonts w:ascii="Times New Roman" w:hAnsi="Times New Roman" w:cs="Times New Roman"/>
          <w:b/>
          <w:sz w:val="24"/>
          <w:szCs w:val="24"/>
          <w:lang w:val="en-US"/>
        </w:rPr>
      </w:pPr>
      <w:r w:rsidRPr="00B13A45">
        <w:rPr>
          <w:rFonts w:ascii="Times New Roman" w:hAnsi="Times New Roman" w:cs="Times New Roman"/>
          <w:b/>
          <w:sz w:val="24"/>
          <w:szCs w:val="24"/>
          <w:lang w:val="en-US"/>
        </w:rPr>
        <w:t>References</w:t>
      </w:r>
    </w:p>
    <w:p w14:paraId="4A8CBB69" w14:textId="77777777" w:rsidR="00B13A45" w:rsidRPr="00742FCB" w:rsidRDefault="00653DD9" w:rsidP="00B13A45">
      <w:pPr>
        <w:pStyle w:val="EndNoteBibliography"/>
        <w:spacing w:after="0"/>
        <w:ind w:left="720" w:hanging="720"/>
        <w:rPr>
          <w:rFonts w:ascii="Times New Roman" w:hAnsi="Times New Roman" w:cs="Times New Roman"/>
          <w:sz w:val="24"/>
          <w:szCs w:val="24"/>
        </w:rPr>
      </w:pPr>
      <w:r w:rsidRPr="00B13A45">
        <w:rPr>
          <w:rFonts w:ascii="Times New Roman" w:hAnsi="Times New Roman" w:cs="Times New Roman"/>
          <w:sz w:val="24"/>
          <w:szCs w:val="24"/>
        </w:rPr>
        <w:fldChar w:fldCharType="begin"/>
      </w:r>
      <w:r w:rsidRPr="00B13A45">
        <w:rPr>
          <w:rFonts w:ascii="Times New Roman" w:hAnsi="Times New Roman" w:cs="Times New Roman"/>
          <w:sz w:val="24"/>
          <w:szCs w:val="24"/>
        </w:rPr>
        <w:instrText xml:space="preserve"> ADDIN EN.REFLIST </w:instrText>
      </w:r>
      <w:r w:rsidRPr="00742FCB">
        <w:rPr>
          <w:rFonts w:ascii="Times New Roman" w:hAnsi="Times New Roman" w:cs="Times New Roman"/>
          <w:sz w:val="24"/>
          <w:szCs w:val="24"/>
        </w:rPr>
        <w:fldChar w:fldCharType="separate"/>
      </w:r>
      <w:r w:rsidR="00B13A45" w:rsidRPr="00742FCB">
        <w:rPr>
          <w:rFonts w:ascii="Times New Roman" w:hAnsi="Times New Roman" w:cs="Times New Roman"/>
          <w:sz w:val="24"/>
          <w:szCs w:val="24"/>
        </w:rPr>
        <w:t xml:space="preserve">Angrist, J. D., &amp; Pischke, J. S. (2008). </w:t>
      </w:r>
      <w:r w:rsidR="00B13A45" w:rsidRPr="00742FCB">
        <w:rPr>
          <w:rFonts w:ascii="Times New Roman" w:hAnsi="Times New Roman" w:cs="Times New Roman"/>
          <w:i/>
          <w:sz w:val="24"/>
          <w:szCs w:val="24"/>
        </w:rPr>
        <w:t>Mostly harmless econometrics: An empiricist's companion</w:t>
      </w:r>
      <w:r w:rsidR="00B13A45" w:rsidRPr="00742FCB">
        <w:rPr>
          <w:rFonts w:ascii="Times New Roman" w:hAnsi="Times New Roman" w:cs="Times New Roman"/>
          <w:sz w:val="24"/>
          <w:szCs w:val="24"/>
        </w:rPr>
        <w:t>. Princeton: Princeton University Press.</w:t>
      </w:r>
    </w:p>
    <w:p w14:paraId="0B5A8E6B" w14:textId="77777777" w:rsidR="00B13A45" w:rsidRPr="00742FCB" w:rsidRDefault="00B13A45" w:rsidP="00B13A45">
      <w:pPr>
        <w:pStyle w:val="EndNoteBibliography"/>
        <w:ind w:left="720" w:hanging="720"/>
        <w:rPr>
          <w:rFonts w:ascii="Times New Roman" w:hAnsi="Times New Roman" w:cs="Times New Roman"/>
          <w:sz w:val="24"/>
          <w:szCs w:val="24"/>
        </w:rPr>
      </w:pPr>
      <w:r w:rsidRPr="00742FCB">
        <w:rPr>
          <w:rFonts w:ascii="Times New Roman" w:hAnsi="Times New Roman" w:cs="Times New Roman"/>
          <w:sz w:val="24"/>
          <w:szCs w:val="24"/>
        </w:rPr>
        <w:t xml:space="preserve">Imai, K., Kim, I. S., &amp; Wang, E. H. (forthcoming). Matching methods for causal inference with time-series cross-sectional data. </w:t>
      </w:r>
      <w:r w:rsidRPr="00742FCB">
        <w:rPr>
          <w:rFonts w:ascii="Times New Roman" w:hAnsi="Times New Roman" w:cs="Times New Roman"/>
          <w:i/>
          <w:sz w:val="24"/>
          <w:szCs w:val="24"/>
        </w:rPr>
        <w:t>American Journal of Political Science</w:t>
      </w:r>
      <w:r w:rsidRPr="00742FCB">
        <w:rPr>
          <w:rFonts w:ascii="Times New Roman" w:hAnsi="Times New Roman" w:cs="Times New Roman"/>
          <w:sz w:val="24"/>
          <w:szCs w:val="24"/>
        </w:rPr>
        <w:t xml:space="preserve">. </w:t>
      </w:r>
    </w:p>
    <w:p w14:paraId="4002F74D" w14:textId="243B2080" w:rsidR="00411748" w:rsidRPr="00B13A45" w:rsidRDefault="00653DD9" w:rsidP="00742FCB">
      <w:pPr>
        <w:spacing w:after="0" w:line="480" w:lineRule="auto"/>
        <w:rPr>
          <w:rFonts w:ascii="Times New Roman" w:hAnsi="Times New Roman" w:cs="Times New Roman"/>
          <w:sz w:val="24"/>
          <w:szCs w:val="24"/>
          <w:lang w:val="en-US"/>
        </w:rPr>
      </w:pPr>
      <w:r w:rsidRPr="00742FCB">
        <w:rPr>
          <w:rFonts w:ascii="Times New Roman" w:hAnsi="Times New Roman" w:cs="Times New Roman"/>
          <w:sz w:val="24"/>
          <w:szCs w:val="24"/>
          <w:lang w:val="en-US"/>
        </w:rPr>
        <w:fldChar w:fldCharType="end"/>
      </w:r>
    </w:p>
    <w:sectPr w:rsidR="00411748" w:rsidRPr="00B13A45">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D7F3F" w14:textId="77777777" w:rsidR="000F0759" w:rsidRDefault="000F0759" w:rsidP="00736341">
      <w:pPr>
        <w:spacing w:after="0" w:line="240" w:lineRule="auto"/>
      </w:pPr>
      <w:r>
        <w:separator/>
      </w:r>
    </w:p>
  </w:endnote>
  <w:endnote w:type="continuationSeparator" w:id="0">
    <w:p w14:paraId="6951BA17" w14:textId="77777777" w:rsidR="000F0759" w:rsidRDefault="000F0759" w:rsidP="00736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4E3F6" w14:textId="77777777" w:rsidR="000F0759" w:rsidRDefault="000F0759" w:rsidP="00736341">
      <w:pPr>
        <w:spacing w:after="0" w:line="240" w:lineRule="auto"/>
      </w:pPr>
      <w:r>
        <w:separator/>
      </w:r>
    </w:p>
  </w:footnote>
  <w:footnote w:type="continuationSeparator" w:id="0">
    <w:p w14:paraId="1344549B" w14:textId="77777777" w:rsidR="000F0759" w:rsidRDefault="000F0759" w:rsidP="007363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a-DK" w:vendorID="64" w:dllVersion="6" w:nlCheck="1" w:checkStyle="0"/>
  <w:activeWritingStyle w:appName="MSWord" w:lang="en-US" w:vendorID="64" w:dllVersion="6" w:nlCheck="1" w:checkStyle="1"/>
  <w:activeWritingStyle w:appName="MSWord" w:lang="en-US" w:vendorID="64" w:dllVersion="0" w:nlCheck="1" w:checkStyle="0"/>
  <w:activeWritingStyle w:appName="MSWord" w:lang="da-DK" w:vendorID="64" w:dllVersion="0" w:nlCheck="1" w:checkStyle="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xppd9pt95aztberr96p2v25pfetvedp2vfv&quot;&gt;My EndNote Library_NEW Copy (IFS-S4Y20566s modstridende kopi 2017-09-05)-Converted&lt;record-ids&gt;&lt;item&gt;4016&lt;/item&gt;&lt;item&gt;4017&lt;/item&gt;&lt;/record-ids&gt;&lt;/item&gt;&lt;/Libraries&gt;"/>
  </w:docVars>
  <w:rsids>
    <w:rsidRoot w:val="00044777"/>
    <w:rsid w:val="00043EE3"/>
    <w:rsid w:val="00044777"/>
    <w:rsid w:val="00044928"/>
    <w:rsid w:val="00075714"/>
    <w:rsid w:val="000A39DB"/>
    <w:rsid w:val="000A5816"/>
    <w:rsid w:val="000B16BC"/>
    <w:rsid w:val="000F0759"/>
    <w:rsid w:val="001155E5"/>
    <w:rsid w:val="001410F0"/>
    <w:rsid w:val="001B7A23"/>
    <w:rsid w:val="001C08C0"/>
    <w:rsid w:val="001E07BA"/>
    <w:rsid w:val="001F0B5C"/>
    <w:rsid w:val="00207069"/>
    <w:rsid w:val="002210F6"/>
    <w:rsid w:val="00241FE9"/>
    <w:rsid w:val="002F4E2C"/>
    <w:rsid w:val="0030610F"/>
    <w:rsid w:val="00336B06"/>
    <w:rsid w:val="00365029"/>
    <w:rsid w:val="00376E13"/>
    <w:rsid w:val="003815E4"/>
    <w:rsid w:val="00381F6C"/>
    <w:rsid w:val="0038739A"/>
    <w:rsid w:val="003A40BA"/>
    <w:rsid w:val="003A411E"/>
    <w:rsid w:val="003E6609"/>
    <w:rsid w:val="00411748"/>
    <w:rsid w:val="0044197D"/>
    <w:rsid w:val="00482FA7"/>
    <w:rsid w:val="00484767"/>
    <w:rsid w:val="00493AC6"/>
    <w:rsid w:val="004A68F0"/>
    <w:rsid w:val="004F0F06"/>
    <w:rsid w:val="004F5BEF"/>
    <w:rsid w:val="004F6BD6"/>
    <w:rsid w:val="00502D26"/>
    <w:rsid w:val="005715FF"/>
    <w:rsid w:val="005B4536"/>
    <w:rsid w:val="005E2081"/>
    <w:rsid w:val="006136CC"/>
    <w:rsid w:val="00621F47"/>
    <w:rsid w:val="00626775"/>
    <w:rsid w:val="006410A4"/>
    <w:rsid w:val="00653DD9"/>
    <w:rsid w:val="006705EF"/>
    <w:rsid w:val="00693D07"/>
    <w:rsid w:val="00693E54"/>
    <w:rsid w:val="006A3194"/>
    <w:rsid w:val="006B028F"/>
    <w:rsid w:val="006B1E68"/>
    <w:rsid w:val="006B5F51"/>
    <w:rsid w:val="006B63CF"/>
    <w:rsid w:val="006D634E"/>
    <w:rsid w:val="006E50EE"/>
    <w:rsid w:val="0070451D"/>
    <w:rsid w:val="00706FF4"/>
    <w:rsid w:val="00733857"/>
    <w:rsid w:val="00736341"/>
    <w:rsid w:val="00736986"/>
    <w:rsid w:val="00742FCB"/>
    <w:rsid w:val="00765D89"/>
    <w:rsid w:val="007800D0"/>
    <w:rsid w:val="007825F2"/>
    <w:rsid w:val="007B6A86"/>
    <w:rsid w:val="007D14C1"/>
    <w:rsid w:val="007F640E"/>
    <w:rsid w:val="0083482C"/>
    <w:rsid w:val="008435DE"/>
    <w:rsid w:val="008579C6"/>
    <w:rsid w:val="00866423"/>
    <w:rsid w:val="0088215A"/>
    <w:rsid w:val="008A1E93"/>
    <w:rsid w:val="008A7DB0"/>
    <w:rsid w:val="008F01F1"/>
    <w:rsid w:val="00953C8F"/>
    <w:rsid w:val="009611DB"/>
    <w:rsid w:val="0098413B"/>
    <w:rsid w:val="00A05DF8"/>
    <w:rsid w:val="00A10E2C"/>
    <w:rsid w:val="00A16AFF"/>
    <w:rsid w:val="00A3040C"/>
    <w:rsid w:val="00A54C2E"/>
    <w:rsid w:val="00A603C2"/>
    <w:rsid w:val="00AA5869"/>
    <w:rsid w:val="00AB6120"/>
    <w:rsid w:val="00AC5599"/>
    <w:rsid w:val="00AE5805"/>
    <w:rsid w:val="00B13A45"/>
    <w:rsid w:val="00B16547"/>
    <w:rsid w:val="00B65D78"/>
    <w:rsid w:val="00B71ECC"/>
    <w:rsid w:val="00BA45A4"/>
    <w:rsid w:val="00BA59C5"/>
    <w:rsid w:val="00BB2F3A"/>
    <w:rsid w:val="00BB473F"/>
    <w:rsid w:val="00BB5110"/>
    <w:rsid w:val="00BF25D5"/>
    <w:rsid w:val="00C05A3D"/>
    <w:rsid w:val="00C1456D"/>
    <w:rsid w:val="00C15B33"/>
    <w:rsid w:val="00C235C6"/>
    <w:rsid w:val="00C763EF"/>
    <w:rsid w:val="00C8009F"/>
    <w:rsid w:val="00C9403A"/>
    <w:rsid w:val="00CC1D5B"/>
    <w:rsid w:val="00D21FEC"/>
    <w:rsid w:val="00D25A51"/>
    <w:rsid w:val="00D96DD3"/>
    <w:rsid w:val="00DD2F90"/>
    <w:rsid w:val="00DF7B16"/>
    <w:rsid w:val="00E01BC3"/>
    <w:rsid w:val="00E07167"/>
    <w:rsid w:val="00E62E2E"/>
    <w:rsid w:val="00E911F4"/>
    <w:rsid w:val="00ED67B7"/>
    <w:rsid w:val="00F4780A"/>
    <w:rsid w:val="00F83DDB"/>
    <w:rsid w:val="00F96472"/>
    <w:rsid w:val="00FB41D2"/>
    <w:rsid w:val="00FC2258"/>
    <w:rsid w:val="00FC2B26"/>
    <w:rsid w:val="00FE744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51552"/>
  <w15:chartTrackingRefBased/>
  <w15:docId w15:val="{A61EFB90-6B4B-4E93-956A-F5D00C15B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36341"/>
    <w:pPr>
      <w:spacing w:line="360" w:lineRule="auto"/>
      <w:outlineLvl w:val="0"/>
    </w:pPr>
    <w:rPr>
      <w:rFonts w:ascii="Times New Roman" w:hAnsi="Times New Roman" w:cs="Times New Roman"/>
      <w:b/>
      <w:sz w:val="24"/>
      <w:szCs w:val="24"/>
      <w:lang w:val="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Strk">
    <w:name w:val="Strong"/>
    <w:basedOn w:val="Standardskrifttypeiafsnit"/>
    <w:uiPriority w:val="22"/>
    <w:qFormat/>
    <w:rsid w:val="00044777"/>
    <w:rPr>
      <w:b/>
      <w:bCs/>
    </w:rPr>
  </w:style>
  <w:style w:type="character" w:styleId="Hyperlink">
    <w:name w:val="Hyperlink"/>
    <w:basedOn w:val="Standardskrifttypeiafsnit"/>
    <w:uiPriority w:val="99"/>
    <w:unhideWhenUsed/>
    <w:rsid w:val="00693D07"/>
    <w:rPr>
      <w:color w:val="0000FF"/>
      <w:u w:val="single"/>
    </w:rPr>
  </w:style>
  <w:style w:type="character" w:styleId="Fremhv">
    <w:name w:val="Emphasis"/>
    <w:basedOn w:val="Standardskrifttypeiafsnit"/>
    <w:uiPriority w:val="20"/>
    <w:qFormat/>
    <w:rsid w:val="00075714"/>
    <w:rPr>
      <w:i/>
      <w:iCs/>
    </w:rPr>
  </w:style>
  <w:style w:type="table" w:styleId="Tabel-Gitter">
    <w:name w:val="Table Grid"/>
    <w:basedOn w:val="Tabel-Normal"/>
    <w:uiPriority w:val="39"/>
    <w:rsid w:val="00241F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henvisning">
    <w:name w:val="annotation reference"/>
    <w:basedOn w:val="Standardskrifttypeiafsnit"/>
    <w:uiPriority w:val="99"/>
    <w:semiHidden/>
    <w:unhideWhenUsed/>
    <w:rsid w:val="006B1E68"/>
    <w:rPr>
      <w:sz w:val="16"/>
      <w:szCs w:val="16"/>
    </w:rPr>
  </w:style>
  <w:style w:type="paragraph" w:styleId="Kommentartekst">
    <w:name w:val="annotation text"/>
    <w:basedOn w:val="Normal"/>
    <w:link w:val="KommentartekstTegn"/>
    <w:uiPriority w:val="99"/>
    <w:semiHidden/>
    <w:unhideWhenUsed/>
    <w:rsid w:val="006B1E68"/>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6B1E68"/>
    <w:rPr>
      <w:sz w:val="20"/>
      <w:szCs w:val="20"/>
    </w:rPr>
  </w:style>
  <w:style w:type="paragraph" w:styleId="Kommentaremne">
    <w:name w:val="annotation subject"/>
    <w:basedOn w:val="Kommentartekst"/>
    <w:next w:val="Kommentartekst"/>
    <w:link w:val="KommentaremneTegn"/>
    <w:uiPriority w:val="99"/>
    <w:semiHidden/>
    <w:unhideWhenUsed/>
    <w:rsid w:val="006B1E68"/>
    <w:rPr>
      <w:b/>
      <w:bCs/>
    </w:rPr>
  </w:style>
  <w:style w:type="character" w:customStyle="1" w:styleId="KommentaremneTegn">
    <w:name w:val="Kommentaremne Tegn"/>
    <w:basedOn w:val="KommentartekstTegn"/>
    <w:link w:val="Kommentaremne"/>
    <w:uiPriority w:val="99"/>
    <w:semiHidden/>
    <w:rsid w:val="006B1E68"/>
    <w:rPr>
      <w:b/>
      <w:bCs/>
      <w:sz w:val="20"/>
      <w:szCs w:val="20"/>
    </w:rPr>
  </w:style>
  <w:style w:type="paragraph" w:styleId="Markeringsbobletekst">
    <w:name w:val="Balloon Text"/>
    <w:basedOn w:val="Normal"/>
    <w:link w:val="MarkeringsbobletekstTegn"/>
    <w:uiPriority w:val="99"/>
    <w:semiHidden/>
    <w:unhideWhenUsed/>
    <w:rsid w:val="006B1E68"/>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6B1E68"/>
    <w:rPr>
      <w:rFonts w:ascii="Segoe UI" w:hAnsi="Segoe UI" w:cs="Segoe UI"/>
      <w:sz w:val="18"/>
      <w:szCs w:val="18"/>
    </w:rPr>
  </w:style>
  <w:style w:type="paragraph" w:customStyle="1" w:styleId="EndNoteBibliographyTitle">
    <w:name w:val="EndNote Bibliography Title"/>
    <w:basedOn w:val="Normal"/>
    <w:link w:val="EndNoteBibliographyTitleChar"/>
    <w:rsid w:val="00653DD9"/>
    <w:pPr>
      <w:spacing w:after="0"/>
      <w:jc w:val="center"/>
    </w:pPr>
    <w:rPr>
      <w:rFonts w:ascii="Calibri" w:hAnsi="Calibri" w:cs="Calibri"/>
      <w:noProof/>
      <w:lang w:val="en-US"/>
    </w:rPr>
  </w:style>
  <w:style w:type="character" w:customStyle="1" w:styleId="EndNoteBibliographyTitleChar">
    <w:name w:val="EndNote Bibliography Title Char"/>
    <w:basedOn w:val="Standardskrifttypeiafsnit"/>
    <w:link w:val="EndNoteBibliographyTitle"/>
    <w:rsid w:val="00653DD9"/>
    <w:rPr>
      <w:rFonts w:ascii="Calibri" w:hAnsi="Calibri" w:cs="Calibri"/>
      <w:noProof/>
      <w:lang w:val="en-US"/>
    </w:rPr>
  </w:style>
  <w:style w:type="paragraph" w:customStyle="1" w:styleId="EndNoteBibliography">
    <w:name w:val="EndNote Bibliography"/>
    <w:basedOn w:val="Normal"/>
    <w:link w:val="EndNoteBibliographyChar"/>
    <w:rsid w:val="00653DD9"/>
    <w:pPr>
      <w:spacing w:line="240" w:lineRule="auto"/>
    </w:pPr>
    <w:rPr>
      <w:rFonts w:ascii="Calibri" w:hAnsi="Calibri" w:cs="Calibri"/>
      <w:noProof/>
      <w:lang w:val="en-US"/>
    </w:rPr>
  </w:style>
  <w:style w:type="character" w:customStyle="1" w:styleId="EndNoteBibliographyChar">
    <w:name w:val="EndNote Bibliography Char"/>
    <w:basedOn w:val="Standardskrifttypeiafsnit"/>
    <w:link w:val="EndNoteBibliography"/>
    <w:rsid w:val="00653DD9"/>
    <w:rPr>
      <w:rFonts w:ascii="Calibri" w:hAnsi="Calibri" w:cs="Calibri"/>
      <w:noProof/>
      <w:lang w:val="en-US"/>
    </w:rPr>
  </w:style>
  <w:style w:type="character" w:customStyle="1" w:styleId="Overskrift1Tegn">
    <w:name w:val="Overskrift 1 Tegn"/>
    <w:basedOn w:val="Standardskrifttypeiafsnit"/>
    <w:link w:val="Overskrift1"/>
    <w:uiPriority w:val="9"/>
    <w:rsid w:val="00736341"/>
    <w:rPr>
      <w:rFonts w:ascii="Times New Roman" w:hAnsi="Times New Roman" w:cs="Times New Roman"/>
      <w:b/>
      <w:sz w:val="24"/>
      <w:szCs w:val="24"/>
      <w:lang w:val="en-US"/>
    </w:rPr>
  </w:style>
  <w:style w:type="paragraph" w:styleId="Sidehoved">
    <w:name w:val="header"/>
    <w:basedOn w:val="Normal"/>
    <w:link w:val="SidehovedTegn"/>
    <w:uiPriority w:val="99"/>
    <w:unhideWhenUsed/>
    <w:rsid w:val="00736341"/>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36341"/>
  </w:style>
  <w:style w:type="paragraph" w:styleId="Sidefod">
    <w:name w:val="footer"/>
    <w:basedOn w:val="Normal"/>
    <w:link w:val="SidefodTegn"/>
    <w:uiPriority w:val="99"/>
    <w:unhideWhenUsed/>
    <w:rsid w:val="00736341"/>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36341"/>
  </w:style>
  <w:style w:type="paragraph" w:styleId="Overskrift">
    <w:name w:val="TOC Heading"/>
    <w:basedOn w:val="Overskrift1"/>
    <w:next w:val="Normal"/>
    <w:uiPriority w:val="39"/>
    <w:unhideWhenUsed/>
    <w:qFormat/>
    <w:rsid w:val="00736341"/>
    <w:pPr>
      <w:keepNext/>
      <w:keepLines/>
      <w:spacing w:before="240" w:after="0" w:line="259" w:lineRule="auto"/>
      <w:outlineLvl w:val="9"/>
    </w:pPr>
    <w:rPr>
      <w:rFonts w:asciiTheme="majorHAnsi" w:eastAsiaTheme="majorEastAsia" w:hAnsiTheme="majorHAnsi" w:cstheme="majorBidi"/>
      <w:b w:val="0"/>
      <w:color w:val="2E74B5" w:themeColor="accent1" w:themeShade="BF"/>
      <w:sz w:val="32"/>
      <w:szCs w:val="32"/>
      <w:lang w:val="da-DK" w:eastAsia="da-DK"/>
    </w:rPr>
  </w:style>
  <w:style w:type="paragraph" w:styleId="Indholdsfortegnelse1">
    <w:name w:val="toc 1"/>
    <w:basedOn w:val="Normal"/>
    <w:next w:val="Normal"/>
    <w:autoRedefine/>
    <w:uiPriority w:val="39"/>
    <w:unhideWhenUsed/>
    <w:rsid w:val="00736341"/>
    <w:pPr>
      <w:spacing w:after="100"/>
    </w:pPr>
  </w:style>
  <w:style w:type="paragraph" w:styleId="Fodnotetekst">
    <w:name w:val="footnote text"/>
    <w:basedOn w:val="Normal"/>
    <w:link w:val="FodnotetekstTegn"/>
    <w:uiPriority w:val="99"/>
    <w:semiHidden/>
    <w:unhideWhenUsed/>
    <w:rsid w:val="0070451D"/>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70451D"/>
    <w:rPr>
      <w:sz w:val="20"/>
      <w:szCs w:val="20"/>
    </w:rPr>
  </w:style>
  <w:style w:type="character" w:styleId="Fodnotehenvisning">
    <w:name w:val="footnote reference"/>
    <w:basedOn w:val="Standardskrifttypeiafsnit"/>
    <w:uiPriority w:val="99"/>
    <w:semiHidden/>
    <w:unhideWhenUsed/>
    <w:rsid w:val="0070451D"/>
    <w:rPr>
      <w:vertAlign w:val="superscript"/>
    </w:rPr>
  </w:style>
  <w:style w:type="paragraph" w:styleId="Korrektur">
    <w:name w:val="Revision"/>
    <w:hidden/>
    <w:uiPriority w:val="99"/>
    <w:semiHidden/>
    <w:rsid w:val="00742F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41586">
      <w:bodyDiv w:val="1"/>
      <w:marLeft w:val="0"/>
      <w:marRight w:val="0"/>
      <w:marTop w:val="0"/>
      <w:marBottom w:val="0"/>
      <w:divBdr>
        <w:top w:val="none" w:sz="0" w:space="0" w:color="auto"/>
        <w:left w:val="none" w:sz="0" w:space="0" w:color="auto"/>
        <w:bottom w:val="none" w:sz="0" w:space="0" w:color="auto"/>
        <w:right w:val="none" w:sz="0" w:space="0" w:color="auto"/>
      </w:divBdr>
    </w:div>
    <w:div w:id="175001314">
      <w:bodyDiv w:val="1"/>
      <w:marLeft w:val="0"/>
      <w:marRight w:val="0"/>
      <w:marTop w:val="0"/>
      <w:marBottom w:val="0"/>
      <w:divBdr>
        <w:top w:val="none" w:sz="0" w:space="0" w:color="auto"/>
        <w:left w:val="none" w:sz="0" w:space="0" w:color="auto"/>
        <w:bottom w:val="none" w:sz="0" w:space="0" w:color="auto"/>
        <w:right w:val="none" w:sz="0" w:space="0" w:color="auto"/>
      </w:divBdr>
    </w:div>
    <w:div w:id="189806741">
      <w:bodyDiv w:val="1"/>
      <w:marLeft w:val="0"/>
      <w:marRight w:val="0"/>
      <w:marTop w:val="0"/>
      <w:marBottom w:val="0"/>
      <w:divBdr>
        <w:top w:val="none" w:sz="0" w:space="0" w:color="auto"/>
        <w:left w:val="none" w:sz="0" w:space="0" w:color="auto"/>
        <w:bottom w:val="none" w:sz="0" w:space="0" w:color="auto"/>
        <w:right w:val="none" w:sz="0" w:space="0" w:color="auto"/>
      </w:divBdr>
    </w:div>
    <w:div w:id="418672571">
      <w:bodyDiv w:val="1"/>
      <w:marLeft w:val="0"/>
      <w:marRight w:val="0"/>
      <w:marTop w:val="0"/>
      <w:marBottom w:val="0"/>
      <w:divBdr>
        <w:top w:val="none" w:sz="0" w:space="0" w:color="auto"/>
        <w:left w:val="none" w:sz="0" w:space="0" w:color="auto"/>
        <w:bottom w:val="none" w:sz="0" w:space="0" w:color="auto"/>
        <w:right w:val="none" w:sz="0" w:space="0" w:color="auto"/>
      </w:divBdr>
    </w:div>
    <w:div w:id="670957824">
      <w:bodyDiv w:val="1"/>
      <w:marLeft w:val="0"/>
      <w:marRight w:val="0"/>
      <w:marTop w:val="0"/>
      <w:marBottom w:val="0"/>
      <w:divBdr>
        <w:top w:val="none" w:sz="0" w:space="0" w:color="auto"/>
        <w:left w:val="none" w:sz="0" w:space="0" w:color="auto"/>
        <w:bottom w:val="none" w:sz="0" w:space="0" w:color="auto"/>
        <w:right w:val="none" w:sz="0" w:space="0" w:color="auto"/>
      </w:divBdr>
    </w:div>
    <w:div w:id="694623140">
      <w:bodyDiv w:val="1"/>
      <w:marLeft w:val="0"/>
      <w:marRight w:val="0"/>
      <w:marTop w:val="0"/>
      <w:marBottom w:val="0"/>
      <w:divBdr>
        <w:top w:val="none" w:sz="0" w:space="0" w:color="auto"/>
        <w:left w:val="none" w:sz="0" w:space="0" w:color="auto"/>
        <w:bottom w:val="none" w:sz="0" w:space="0" w:color="auto"/>
        <w:right w:val="none" w:sz="0" w:space="0" w:color="auto"/>
      </w:divBdr>
    </w:div>
    <w:div w:id="1412501866">
      <w:bodyDiv w:val="1"/>
      <w:marLeft w:val="0"/>
      <w:marRight w:val="0"/>
      <w:marTop w:val="0"/>
      <w:marBottom w:val="0"/>
      <w:divBdr>
        <w:top w:val="none" w:sz="0" w:space="0" w:color="auto"/>
        <w:left w:val="none" w:sz="0" w:space="0" w:color="auto"/>
        <w:bottom w:val="none" w:sz="0" w:space="0" w:color="auto"/>
        <w:right w:val="none" w:sz="0" w:space="0" w:color="auto"/>
      </w:divBdr>
    </w:div>
    <w:div w:id="1488208057">
      <w:bodyDiv w:val="1"/>
      <w:marLeft w:val="0"/>
      <w:marRight w:val="0"/>
      <w:marTop w:val="0"/>
      <w:marBottom w:val="0"/>
      <w:divBdr>
        <w:top w:val="none" w:sz="0" w:space="0" w:color="auto"/>
        <w:left w:val="none" w:sz="0" w:space="0" w:color="auto"/>
        <w:bottom w:val="none" w:sz="0" w:space="0" w:color="auto"/>
        <w:right w:val="none" w:sz="0" w:space="0" w:color="auto"/>
      </w:divBdr>
    </w:div>
    <w:div w:id="1651210460">
      <w:bodyDiv w:val="1"/>
      <w:marLeft w:val="0"/>
      <w:marRight w:val="0"/>
      <w:marTop w:val="0"/>
      <w:marBottom w:val="0"/>
      <w:divBdr>
        <w:top w:val="none" w:sz="0" w:space="0" w:color="auto"/>
        <w:left w:val="none" w:sz="0" w:space="0" w:color="auto"/>
        <w:bottom w:val="none" w:sz="0" w:space="0" w:color="auto"/>
        <w:right w:val="none" w:sz="0" w:space="0" w:color="auto"/>
      </w:divBdr>
    </w:div>
    <w:div w:id="2030795147">
      <w:bodyDiv w:val="1"/>
      <w:marLeft w:val="0"/>
      <w:marRight w:val="0"/>
      <w:marTop w:val="0"/>
      <w:marBottom w:val="0"/>
      <w:divBdr>
        <w:top w:val="none" w:sz="0" w:space="0" w:color="auto"/>
        <w:left w:val="none" w:sz="0" w:space="0" w:color="auto"/>
        <w:bottom w:val="none" w:sz="0" w:space="0" w:color="auto"/>
        <w:right w:val="none" w:sz="0" w:space="0" w:color="auto"/>
      </w:divBdr>
    </w:div>
    <w:div w:id="2081247894">
      <w:bodyDiv w:val="1"/>
      <w:marLeft w:val="0"/>
      <w:marRight w:val="0"/>
      <w:marTop w:val="0"/>
      <w:marBottom w:val="0"/>
      <w:divBdr>
        <w:top w:val="none" w:sz="0" w:space="0" w:color="auto"/>
        <w:left w:val="none" w:sz="0" w:space="0" w:color="auto"/>
        <w:bottom w:val="none" w:sz="0" w:space="0" w:color="auto"/>
        <w:right w:val="none" w:sz="0" w:space="0" w:color="auto"/>
      </w:divBdr>
    </w:div>
    <w:div w:id="2142459178">
      <w:bodyDiv w:val="1"/>
      <w:marLeft w:val="0"/>
      <w:marRight w:val="0"/>
      <w:marTop w:val="0"/>
      <w:marBottom w:val="0"/>
      <w:divBdr>
        <w:top w:val="none" w:sz="0" w:space="0" w:color="auto"/>
        <w:left w:val="none" w:sz="0" w:space="0" w:color="auto"/>
        <w:bottom w:val="none" w:sz="0" w:space="0" w:color="auto"/>
        <w:right w:val="none" w:sz="0" w:space="0" w:color="auto"/>
      </w:divBdr>
    </w:div>
    <w:div w:id="214252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en.wikipedia.org/wiki/North_American_Industry_Classification_Syste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37047-56B1-43D7-ADF6-2E2ACC8F7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17</Pages>
  <Words>3567</Words>
  <Characters>21760</Characters>
  <Application>Microsoft Office Word</Application>
  <DocSecurity>0</DocSecurity>
  <Lines>181</Lines>
  <Paragraphs>50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CBS - Copenhagen Business School</Company>
  <LinksUpToDate>false</LinksUpToDate>
  <CharactersWithSpaces>25277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Carl Krag Egerod</dc:creator>
  <cp:keywords/>
  <dc:description/>
  <cp:lastModifiedBy>Benjamin Carl Krag Egerod</cp:lastModifiedBy>
  <cp:revision>49</cp:revision>
  <cp:lastPrinted>2021-10-06T10:45:00Z</cp:lastPrinted>
  <dcterms:created xsi:type="dcterms:W3CDTF">2023-10-04T08:01:00Z</dcterms:created>
  <dcterms:modified xsi:type="dcterms:W3CDTF">2024-05-03T08:59:00Z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