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67A9D" w14:textId="77777777" w:rsidR="00F81AD0" w:rsidRPr="00CF577A" w:rsidRDefault="00F81AD0" w:rsidP="003E466A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bookmarkStart w:id="0" w:name="_GoBack"/>
      <w:bookmarkEnd w:id="0"/>
    </w:p>
    <w:p w14:paraId="5E03D52D" w14:textId="77777777" w:rsidR="009D62B2" w:rsidRPr="00442894" w:rsidRDefault="009D62B2" w:rsidP="009D62B2">
      <w:pPr>
        <w:spacing w:line="360" w:lineRule="auto"/>
        <w:rPr>
          <w:rFonts w:ascii="Times New Roman" w:hAnsi="Times New Roman" w:cs="Times New Roman"/>
          <w:lang w:val="en-US"/>
        </w:rPr>
      </w:pPr>
      <w:bookmarkStart w:id="1" w:name="_Toc409783208"/>
    </w:p>
    <w:p w14:paraId="5416179B" w14:textId="77777777" w:rsidR="009D62B2" w:rsidRPr="00442894" w:rsidRDefault="009D62B2" w:rsidP="009D62B2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6E94839A" w14:textId="77777777" w:rsidR="009D62B2" w:rsidRPr="00442894" w:rsidRDefault="009D62B2" w:rsidP="009D62B2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5289932B" w14:textId="77777777" w:rsidR="009D62B2" w:rsidRPr="00442894" w:rsidRDefault="009D62B2" w:rsidP="009D62B2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849E521" w14:textId="759DC057" w:rsidR="009D62B2" w:rsidRDefault="009D62B2" w:rsidP="009D62B2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INFORMATION</w:t>
      </w:r>
    </w:p>
    <w:p w14:paraId="02DFCBF1" w14:textId="481C1477" w:rsidR="009D62B2" w:rsidRDefault="009D62B2" w:rsidP="009D62B2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A86EEC">
        <w:rPr>
          <w:rFonts w:ascii="Times New Roman" w:hAnsi="Times New Roman" w:cs="Times New Roman"/>
          <w:lang w:val="en-US"/>
        </w:rPr>
        <w:t>Optimistic vs. Pessimistic Endings in Climate Change Appeals</w:t>
      </w:r>
    </w:p>
    <w:p w14:paraId="5E9F7E91" w14:textId="77777777" w:rsidR="009D62B2" w:rsidRPr="00A86EEC" w:rsidRDefault="009D62B2" w:rsidP="009D62B2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27C76C5A" w14:textId="77777777" w:rsidR="009D62B2" w:rsidRPr="00A86EEC" w:rsidRDefault="009D62B2" w:rsidP="009D62B2">
      <w:pPr>
        <w:spacing w:line="360" w:lineRule="auto"/>
        <w:rPr>
          <w:rFonts w:ascii="Times New Roman" w:hAnsi="Times New Roman" w:cs="Times New Roman"/>
          <w:i/>
          <w:lang w:val="en-US"/>
        </w:rPr>
      </w:pPr>
    </w:p>
    <w:p w14:paraId="289483DA" w14:textId="77777777" w:rsidR="009D62B2" w:rsidRPr="00612852" w:rsidRDefault="009D62B2" w:rsidP="009D62B2">
      <w:pPr>
        <w:spacing w:line="360" w:lineRule="auto"/>
        <w:jc w:val="center"/>
        <w:rPr>
          <w:rFonts w:ascii="Times New Roman" w:hAnsi="Times New Roman" w:cs="Times New Roman"/>
          <w:i/>
          <w:vertAlign w:val="superscript"/>
          <w:lang w:val="en-US"/>
        </w:rPr>
      </w:pPr>
      <w:r w:rsidRPr="00612852">
        <w:rPr>
          <w:rFonts w:ascii="Times New Roman" w:hAnsi="Times New Roman" w:cs="Times New Roman"/>
          <w:i/>
          <w:lang w:val="en-US"/>
        </w:rPr>
        <w:t xml:space="preserve">Brandi </w:t>
      </w:r>
      <w:r>
        <w:rPr>
          <w:rFonts w:ascii="Times New Roman" w:hAnsi="Times New Roman" w:cs="Times New Roman"/>
          <w:i/>
          <w:lang w:val="en-US"/>
        </w:rPr>
        <w:t xml:space="preserve">S. </w:t>
      </w:r>
      <w:r w:rsidRPr="00612852">
        <w:rPr>
          <w:rFonts w:ascii="Times New Roman" w:hAnsi="Times New Roman" w:cs="Times New Roman"/>
          <w:i/>
          <w:lang w:val="en-US"/>
        </w:rPr>
        <w:t>Morris</w:t>
      </w:r>
      <w:r w:rsidRPr="00612852">
        <w:rPr>
          <w:rFonts w:ascii="Times New Roman" w:hAnsi="Times New Roman" w:cs="Times New Roman"/>
          <w:i/>
          <w:vertAlign w:val="superscript"/>
          <w:lang w:val="en-US"/>
        </w:rPr>
        <w:t>1</w:t>
      </w:r>
      <w:r w:rsidRPr="00612852">
        <w:rPr>
          <w:rStyle w:val="FootnoteReference"/>
          <w:rFonts w:ascii="Times New Roman" w:hAnsi="Times New Roman" w:cs="Times New Roman"/>
          <w:i/>
          <w:lang w:val="en-US"/>
        </w:rPr>
        <w:footnoteReference w:id="1"/>
      </w:r>
      <w:r w:rsidRPr="00612852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612852">
        <w:rPr>
          <w:rFonts w:ascii="Times New Roman" w:hAnsi="Times New Roman" w:cs="Times New Roman"/>
          <w:i/>
          <w:lang w:val="en-US"/>
        </w:rPr>
        <w:t>Polymeros</w:t>
      </w:r>
      <w:proofErr w:type="spellEnd"/>
      <w:r w:rsidRPr="00612852">
        <w:rPr>
          <w:rFonts w:ascii="Times New Roman" w:hAnsi="Times New Roman" w:cs="Times New Roman"/>
          <w:i/>
          <w:lang w:val="en-US"/>
        </w:rPr>
        <w:t xml:space="preserve"> Chrysochou</w:t>
      </w:r>
      <w:r w:rsidRPr="00612852">
        <w:rPr>
          <w:rFonts w:ascii="Times New Roman" w:hAnsi="Times New Roman" w:cs="Times New Roman"/>
          <w:i/>
          <w:vertAlign w:val="superscript"/>
          <w:lang w:val="en-US"/>
        </w:rPr>
        <w:t>1</w:t>
      </w:r>
      <w:r>
        <w:rPr>
          <w:rFonts w:ascii="Times New Roman" w:hAnsi="Times New Roman" w:cs="Times New Roman"/>
          <w:i/>
          <w:vertAlign w:val="superscript"/>
          <w:lang w:val="en-US"/>
        </w:rPr>
        <w:t>, 2</w:t>
      </w:r>
      <w:r w:rsidRPr="00612852">
        <w:rPr>
          <w:rFonts w:ascii="Times New Roman" w:hAnsi="Times New Roman" w:cs="Times New Roman"/>
          <w:i/>
          <w:lang w:val="en-US"/>
        </w:rPr>
        <w:t>,</w:t>
      </w:r>
      <w:r>
        <w:rPr>
          <w:rFonts w:ascii="Times New Roman" w:hAnsi="Times New Roman" w:cs="Times New Roman"/>
          <w:i/>
          <w:lang w:val="en-US"/>
        </w:rPr>
        <w:t xml:space="preserve"> Simon T. Karg</w:t>
      </w:r>
      <w:r w:rsidRPr="00612852">
        <w:rPr>
          <w:rFonts w:ascii="Times New Roman" w:hAnsi="Times New Roman" w:cs="Times New Roman"/>
          <w:i/>
          <w:vertAlign w:val="superscript"/>
          <w:lang w:val="en-US"/>
        </w:rPr>
        <w:t>1</w:t>
      </w:r>
      <w:r>
        <w:rPr>
          <w:rFonts w:ascii="Times New Roman" w:hAnsi="Times New Roman" w:cs="Times New Roman"/>
          <w:i/>
          <w:lang w:val="en-US"/>
        </w:rPr>
        <w:t>,</w:t>
      </w:r>
      <w:r w:rsidRPr="00612852">
        <w:rPr>
          <w:rFonts w:ascii="Times New Roman" w:hAnsi="Times New Roman" w:cs="Times New Roman"/>
          <w:i/>
          <w:lang w:val="en-US"/>
        </w:rPr>
        <w:t xml:space="preserve"> Panagiotis Mitkidis</w:t>
      </w:r>
      <w:r w:rsidRPr="00612852">
        <w:rPr>
          <w:rFonts w:ascii="Times New Roman" w:hAnsi="Times New Roman" w:cs="Times New Roman"/>
          <w:i/>
          <w:vertAlign w:val="superscript"/>
          <w:lang w:val="en-US"/>
        </w:rPr>
        <w:t>1,</w:t>
      </w:r>
      <w:r>
        <w:rPr>
          <w:rFonts w:ascii="Times New Roman" w:hAnsi="Times New Roman" w:cs="Times New Roman"/>
          <w:i/>
          <w:vertAlign w:val="superscript"/>
          <w:lang w:val="en-US"/>
        </w:rPr>
        <w:t>3</w:t>
      </w:r>
    </w:p>
    <w:p w14:paraId="6492FCCA" w14:textId="77777777" w:rsidR="009D62B2" w:rsidRDefault="009D62B2" w:rsidP="009D62B2">
      <w:pPr>
        <w:spacing w:line="360" w:lineRule="auto"/>
        <w:rPr>
          <w:rFonts w:ascii="Times New Roman" w:hAnsi="Times New Roman" w:cs="Times New Roman"/>
          <w:i/>
          <w:vertAlign w:val="superscript"/>
          <w:lang w:val="en-US"/>
        </w:rPr>
      </w:pPr>
    </w:p>
    <w:p w14:paraId="75F8ACDE" w14:textId="77777777" w:rsidR="009D62B2" w:rsidRDefault="009D62B2" w:rsidP="009D62B2">
      <w:pPr>
        <w:spacing w:line="360" w:lineRule="auto"/>
        <w:rPr>
          <w:rFonts w:ascii="Times New Roman" w:hAnsi="Times New Roman" w:cs="Times New Roman"/>
          <w:i/>
          <w:vertAlign w:val="superscript"/>
          <w:lang w:val="en-US"/>
        </w:rPr>
      </w:pPr>
    </w:p>
    <w:p w14:paraId="600CB888" w14:textId="77777777" w:rsidR="009D62B2" w:rsidRDefault="009D62B2" w:rsidP="009D62B2">
      <w:pPr>
        <w:spacing w:line="360" w:lineRule="auto"/>
        <w:rPr>
          <w:rFonts w:ascii="Times New Roman" w:hAnsi="Times New Roman" w:cs="Times New Roman"/>
          <w:i/>
          <w:vertAlign w:val="superscript"/>
          <w:lang w:val="en-US"/>
        </w:rPr>
      </w:pPr>
    </w:p>
    <w:p w14:paraId="63102B38" w14:textId="77777777" w:rsidR="009D62B2" w:rsidRDefault="009D62B2" w:rsidP="009D62B2">
      <w:pPr>
        <w:spacing w:line="360" w:lineRule="auto"/>
        <w:jc w:val="center"/>
        <w:rPr>
          <w:rFonts w:ascii="Times New Roman" w:hAnsi="Times New Roman" w:cs="Times New Roman"/>
          <w:i/>
          <w:lang w:val="en-US"/>
        </w:rPr>
      </w:pPr>
      <w:r w:rsidRPr="00FC09BF">
        <w:rPr>
          <w:rFonts w:ascii="Times New Roman" w:hAnsi="Times New Roman" w:cs="Times New Roman"/>
          <w:i/>
          <w:vertAlign w:val="superscript"/>
          <w:lang w:val="en-US"/>
        </w:rPr>
        <w:t>1</w:t>
      </w:r>
      <w:r w:rsidRPr="00FC09BF">
        <w:rPr>
          <w:rFonts w:ascii="Times New Roman" w:hAnsi="Times New Roman" w:cs="Times New Roman"/>
          <w:i/>
          <w:lang w:val="en-US"/>
        </w:rPr>
        <w:t>Department of Management, Aarhus University</w:t>
      </w:r>
      <w:r>
        <w:rPr>
          <w:rFonts w:ascii="Times New Roman" w:hAnsi="Times New Roman" w:cs="Times New Roman"/>
          <w:i/>
          <w:lang w:val="en-US"/>
        </w:rPr>
        <w:t>, Denmark</w:t>
      </w:r>
    </w:p>
    <w:p w14:paraId="7E57002C" w14:textId="77777777" w:rsidR="009D62B2" w:rsidRPr="00D44FDE" w:rsidRDefault="009D62B2" w:rsidP="009D62B2">
      <w:pPr>
        <w:spacing w:line="360" w:lineRule="auto"/>
        <w:jc w:val="center"/>
        <w:rPr>
          <w:rFonts w:ascii="Times New Roman" w:hAnsi="Times New Roman" w:cs="Times New Roman"/>
          <w:i/>
          <w:lang w:val="en-DK"/>
        </w:rPr>
      </w:pPr>
      <w:r w:rsidRPr="00D44FDE">
        <w:rPr>
          <w:rFonts w:ascii="Times New Roman" w:hAnsi="Times New Roman" w:cs="Times New Roman"/>
          <w:i/>
          <w:vertAlign w:val="superscript"/>
          <w:lang w:val="en-DK"/>
        </w:rPr>
        <w:t>2</w:t>
      </w:r>
      <w:r w:rsidRPr="00D44FDE">
        <w:rPr>
          <w:rFonts w:ascii="Times New Roman" w:hAnsi="Times New Roman" w:cs="Times New Roman"/>
          <w:i/>
          <w:lang w:val="en-DK"/>
        </w:rPr>
        <w:t xml:space="preserve"> Ehrenberg-Bass Institute, UniSA Business, University of South Australia, Australia</w:t>
      </w:r>
    </w:p>
    <w:p w14:paraId="6AAE8959" w14:textId="77777777" w:rsidR="009D62B2" w:rsidRPr="00FC09BF" w:rsidRDefault="009D62B2" w:rsidP="009D62B2">
      <w:pPr>
        <w:spacing w:line="360" w:lineRule="auto"/>
        <w:jc w:val="center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vertAlign w:val="superscript"/>
          <w:lang w:val="en-US"/>
        </w:rPr>
        <w:t>3</w:t>
      </w:r>
      <w:r w:rsidRPr="00FC09BF">
        <w:rPr>
          <w:rFonts w:ascii="Times New Roman" w:hAnsi="Times New Roman" w:cs="Times New Roman"/>
          <w:i/>
          <w:lang w:val="en-US"/>
        </w:rPr>
        <w:t>Social Science Research Institute, Duke Universit</w:t>
      </w:r>
      <w:r>
        <w:rPr>
          <w:rFonts w:ascii="Times New Roman" w:hAnsi="Times New Roman" w:cs="Times New Roman"/>
          <w:i/>
          <w:lang w:val="en-US"/>
        </w:rPr>
        <w:t>y, United States</w:t>
      </w:r>
    </w:p>
    <w:p w14:paraId="44D814CA" w14:textId="77777777" w:rsidR="009D62B2" w:rsidRPr="00A86EEC" w:rsidRDefault="009D62B2" w:rsidP="009D62B2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30A27415" w14:textId="77777777" w:rsidR="009D62B2" w:rsidRPr="00A86EEC" w:rsidRDefault="009D62B2" w:rsidP="009D62B2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634C1647" w14:textId="77777777" w:rsidR="009D62B2" w:rsidRPr="00A86EEC" w:rsidRDefault="009D62B2" w:rsidP="009D62B2">
      <w:pPr>
        <w:spacing w:line="360" w:lineRule="auto"/>
        <w:rPr>
          <w:rFonts w:ascii="Times New Roman" w:hAnsi="Times New Roman" w:cs="Times New Roman"/>
          <w:i/>
          <w:lang w:val="en-US"/>
        </w:rPr>
      </w:pPr>
    </w:p>
    <w:p w14:paraId="78FF9B06" w14:textId="77777777" w:rsidR="009D62B2" w:rsidRPr="00A86EEC" w:rsidRDefault="009D62B2" w:rsidP="009D62B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0EB3157" w14:textId="77777777" w:rsidR="009D62B2" w:rsidRPr="00A86EEC" w:rsidRDefault="009D62B2" w:rsidP="009D62B2">
      <w:pPr>
        <w:spacing w:line="360" w:lineRule="auto"/>
        <w:jc w:val="both"/>
        <w:rPr>
          <w:rFonts w:ascii="Times New Roman" w:hAnsi="Times New Roman" w:cs="Times New Roman"/>
        </w:rPr>
      </w:pPr>
    </w:p>
    <w:p w14:paraId="59D08955" w14:textId="77777777" w:rsidR="009D62B2" w:rsidRPr="00A86EEC" w:rsidRDefault="009D62B2" w:rsidP="009D62B2">
      <w:pPr>
        <w:spacing w:line="360" w:lineRule="auto"/>
        <w:jc w:val="both"/>
        <w:rPr>
          <w:rFonts w:ascii="Times New Roman" w:hAnsi="Times New Roman" w:cs="Times New Roman"/>
        </w:rPr>
      </w:pPr>
    </w:p>
    <w:p w14:paraId="30315A99" w14:textId="77777777" w:rsidR="009D62B2" w:rsidRPr="00A86EEC" w:rsidRDefault="009D62B2" w:rsidP="009D62B2">
      <w:pPr>
        <w:spacing w:line="360" w:lineRule="auto"/>
        <w:jc w:val="both"/>
        <w:rPr>
          <w:rFonts w:ascii="Times New Roman" w:hAnsi="Times New Roman" w:cs="Times New Roman"/>
        </w:rPr>
      </w:pPr>
    </w:p>
    <w:p w14:paraId="706D60EB" w14:textId="77777777" w:rsidR="009D62B2" w:rsidRPr="006849BA" w:rsidRDefault="009D62B2" w:rsidP="009D62B2">
      <w:pPr>
        <w:spacing w:line="360" w:lineRule="auto"/>
        <w:jc w:val="both"/>
        <w:rPr>
          <w:rFonts w:ascii="Times New Roman" w:hAnsi="Times New Roman" w:cs="Times New Roman"/>
        </w:rPr>
      </w:pPr>
    </w:p>
    <w:p w14:paraId="2F2C0032" w14:textId="77777777" w:rsidR="009D62B2" w:rsidRPr="00A86EEC" w:rsidRDefault="009D62B2" w:rsidP="009D62B2">
      <w:pPr>
        <w:spacing w:line="360" w:lineRule="auto"/>
        <w:jc w:val="both"/>
        <w:rPr>
          <w:rFonts w:ascii="Times New Roman" w:hAnsi="Times New Roman" w:cs="Times New Roman"/>
        </w:rPr>
      </w:pPr>
    </w:p>
    <w:p w14:paraId="46105C80" w14:textId="77777777" w:rsidR="009D62B2" w:rsidRPr="00A86EEC" w:rsidRDefault="009D62B2" w:rsidP="009D62B2">
      <w:pPr>
        <w:spacing w:line="360" w:lineRule="auto"/>
        <w:jc w:val="both"/>
        <w:rPr>
          <w:rFonts w:ascii="Times New Roman" w:hAnsi="Times New Roman" w:cs="Times New Roman"/>
        </w:rPr>
      </w:pPr>
    </w:p>
    <w:p w14:paraId="7CB96846" w14:textId="77777777" w:rsidR="009D62B2" w:rsidRPr="00A86EEC" w:rsidRDefault="009D62B2" w:rsidP="009D62B2">
      <w:pPr>
        <w:spacing w:line="360" w:lineRule="auto"/>
        <w:jc w:val="both"/>
        <w:rPr>
          <w:rFonts w:ascii="Times New Roman" w:hAnsi="Times New Roman" w:cs="Times New Roman"/>
        </w:rPr>
      </w:pPr>
    </w:p>
    <w:p w14:paraId="6FE23419" w14:textId="77777777" w:rsidR="009D62B2" w:rsidRPr="00A86EEC" w:rsidRDefault="009D62B2" w:rsidP="009D62B2">
      <w:pPr>
        <w:spacing w:line="360" w:lineRule="auto"/>
        <w:jc w:val="both"/>
        <w:rPr>
          <w:rFonts w:ascii="Times New Roman" w:hAnsi="Times New Roman" w:cs="Times New Roman"/>
        </w:rPr>
      </w:pPr>
    </w:p>
    <w:p w14:paraId="53F587DC" w14:textId="77777777" w:rsidR="009D62B2" w:rsidRPr="00A86EEC" w:rsidRDefault="009D62B2" w:rsidP="009D62B2">
      <w:pPr>
        <w:spacing w:line="360" w:lineRule="auto"/>
        <w:jc w:val="both"/>
        <w:rPr>
          <w:rFonts w:ascii="Times New Roman" w:hAnsi="Times New Roman" w:cs="Times New Roman"/>
        </w:rPr>
      </w:pPr>
    </w:p>
    <w:p w14:paraId="0D69E89A" w14:textId="77777777" w:rsidR="009D62B2" w:rsidRPr="00A86EEC" w:rsidRDefault="009D62B2" w:rsidP="009D62B2">
      <w:pPr>
        <w:spacing w:line="360" w:lineRule="auto"/>
        <w:jc w:val="both"/>
        <w:rPr>
          <w:rFonts w:ascii="Times New Roman" w:hAnsi="Times New Roman" w:cs="Times New Roman"/>
        </w:rPr>
      </w:pPr>
    </w:p>
    <w:p w14:paraId="6E7F3DC6" w14:textId="1588878E" w:rsidR="00633718" w:rsidRPr="00CF577A" w:rsidRDefault="00633718" w:rsidP="0073422F">
      <w:pPr>
        <w:spacing w:line="360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2728412" w14:textId="77777777" w:rsidR="003E466A" w:rsidRPr="00CF577A" w:rsidRDefault="003E466A" w:rsidP="00FC09BF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  <w:lang w:val="en-US"/>
        </w:rPr>
      </w:pPr>
    </w:p>
    <w:p w14:paraId="109813EC" w14:textId="4C1EA700" w:rsidR="00F81AD0" w:rsidRPr="00CF577A" w:rsidRDefault="00F81AD0" w:rsidP="008E5452">
      <w:pPr>
        <w:spacing w:line="360" w:lineRule="auto"/>
        <w:jc w:val="center"/>
        <w:rPr>
          <w:rFonts w:ascii="Times New Roman" w:hAnsi="Times New Roman" w:cs="Times New Roman"/>
          <w:i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i/>
          <w:sz w:val="22"/>
          <w:szCs w:val="22"/>
          <w:lang w:val="en-US"/>
        </w:rPr>
        <w:t xml:space="preserve">Appendix </w:t>
      </w:r>
      <w:r w:rsidR="0073422F">
        <w:rPr>
          <w:rFonts w:ascii="Times New Roman" w:hAnsi="Times New Roman" w:cs="Times New Roman"/>
          <w:i/>
          <w:sz w:val="22"/>
          <w:szCs w:val="22"/>
          <w:lang w:val="en-US"/>
        </w:rPr>
        <w:t>A</w:t>
      </w:r>
    </w:p>
    <w:p w14:paraId="354103E6" w14:textId="2C230DE3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sz w:val="22"/>
          <w:szCs w:val="22"/>
          <w:lang w:val="en-US"/>
        </w:rPr>
        <w:t>Stimuli, Stud</w:t>
      </w:r>
      <w:r w:rsidR="009E2716">
        <w:rPr>
          <w:rFonts w:ascii="Times New Roman" w:hAnsi="Times New Roman" w:cs="Times New Roman"/>
          <w:sz w:val="22"/>
          <w:szCs w:val="22"/>
          <w:lang w:val="en-US"/>
        </w:rPr>
        <w:t>ies</w:t>
      </w:r>
      <w:r w:rsidRPr="00CF577A">
        <w:rPr>
          <w:rFonts w:ascii="Times New Roman" w:hAnsi="Times New Roman" w:cs="Times New Roman"/>
          <w:sz w:val="22"/>
          <w:szCs w:val="22"/>
          <w:lang w:val="en-US"/>
        </w:rPr>
        <w:t xml:space="preserve"> 1</w:t>
      </w:r>
      <w:r w:rsidR="009E2716">
        <w:rPr>
          <w:rFonts w:ascii="Times New Roman" w:hAnsi="Times New Roman" w:cs="Times New Roman"/>
          <w:sz w:val="22"/>
          <w:szCs w:val="22"/>
          <w:lang w:val="en-US"/>
        </w:rPr>
        <w:t xml:space="preserve"> and 2</w:t>
      </w:r>
    </w:p>
    <w:p w14:paraId="1A3F6D1E" w14:textId="77777777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b/>
          <w:i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b/>
          <w:i/>
          <w:sz w:val="22"/>
          <w:szCs w:val="22"/>
          <w:lang w:val="en-US"/>
        </w:rPr>
        <w:t>Common to both versions:</w:t>
      </w:r>
    </w:p>
    <w:p w14:paraId="0E49D438" w14:textId="77777777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63328152" wp14:editId="23981C21">
            <wp:extent cx="4851400" cy="4140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F2449" w14:textId="77777777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noProof/>
          <w:sz w:val="22"/>
          <w:szCs w:val="22"/>
          <w:lang w:val="en-US"/>
        </w:rPr>
        <w:lastRenderedPageBreak/>
        <w:drawing>
          <wp:inline distT="0" distB="0" distL="0" distR="0" wp14:anchorId="1D7BE2B3" wp14:editId="34B4B629">
            <wp:extent cx="4686300" cy="4165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FEA58" w14:textId="77777777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noProof/>
          <w:sz w:val="22"/>
          <w:szCs w:val="22"/>
          <w:lang w:val="en-US"/>
        </w:rPr>
        <w:lastRenderedPageBreak/>
        <w:drawing>
          <wp:inline distT="0" distB="0" distL="0" distR="0" wp14:anchorId="13BD012A" wp14:editId="54E2598F">
            <wp:extent cx="5118100" cy="4597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E2C66" w14:textId="77777777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noProof/>
          <w:sz w:val="22"/>
          <w:szCs w:val="22"/>
          <w:lang w:val="en-US"/>
        </w:rPr>
        <w:lastRenderedPageBreak/>
        <w:drawing>
          <wp:inline distT="0" distB="0" distL="0" distR="0" wp14:anchorId="0A92B0B9" wp14:editId="389260A8">
            <wp:extent cx="4762500" cy="4000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A3DC4" w14:textId="77777777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6292D064" wp14:editId="3551717B">
            <wp:extent cx="5168900" cy="3860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05395" w14:textId="77777777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b/>
          <w:i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b/>
          <w:i/>
          <w:sz w:val="22"/>
          <w:szCs w:val="22"/>
          <w:lang w:val="en-US"/>
        </w:rPr>
        <w:br w:type="page"/>
      </w:r>
    </w:p>
    <w:p w14:paraId="47434AA1" w14:textId="47666FB1" w:rsidR="00F81AD0" w:rsidRPr="00CF577A" w:rsidRDefault="00CF577A" w:rsidP="00FC09BF">
      <w:pPr>
        <w:spacing w:line="360" w:lineRule="auto"/>
        <w:jc w:val="both"/>
        <w:rPr>
          <w:rFonts w:ascii="Times New Roman" w:hAnsi="Times New Roman" w:cs="Times New Roman"/>
          <w:b/>
          <w:i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b/>
          <w:i/>
          <w:sz w:val="22"/>
          <w:szCs w:val="22"/>
          <w:lang w:val="en-US"/>
        </w:rPr>
        <w:lastRenderedPageBreak/>
        <w:t>Affective e</w:t>
      </w:r>
      <w:r w:rsidR="00F81AD0" w:rsidRPr="00CF577A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nding: </w:t>
      </w:r>
      <w:r w:rsidRPr="00CF577A">
        <w:rPr>
          <w:rFonts w:ascii="Times New Roman" w:hAnsi="Times New Roman" w:cs="Times New Roman"/>
          <w:b/>
          <w:i/>
          <w:sz w:val="22"/>
          <w:szCs w:val="22"/>
          <w:lang w:val="en-US"/>
        </w:rPr>
        <w:t>optimistic</w:t>
      </w:r>
      <w:r w:rsidR="00F81AD0" w:rsidRPr="00CF577A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 </w:t>
      </w:r>
      <w:bookmarkEnd w:id="1"/>
      <w:r w:rsidR="00F81AD0" w:rsidRPr="00CF577A">
        <w:rPr>
          <w:rFonts w:ascii="Times New Roman" w:hAnsi="Times New Roman" w:cs="Times New Roman"/>
          <w:b/>
          <w:i/>
          <w:sz w:val="22"/>
          <w:szCs w:val="22"/>
          <w:lang w:val="en-US"/>
        </w:rPr>
        <w:t>condition</w:t>
      </w:r>
    </w:p>
    <w:p w14:paraId="7B92D19C" w14:textId="77777777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107B5DC5" wp14:editId="67C8F920">
            <wp:extent cx="4889500" cy="4559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046AE" w14:textId="77777777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3624688A" w14:textId="77777777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b/>
          <w:i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b/>
          <w:i/>
          <w:sz w:val="22"/>
          <w:szCs w:val="22"/>
          <w:lang w:val="en-US"/>
        </w:rPr>
        <w:br w:type="page"/>
      </w:r>
    </w:p>
    <w:p w14:paraId="2DCB3C1E" w14:textId="21112127" w:rsidR="00F81AD0" w:rsidRPr="00CF577A" w:rsidRDefault="00CF577A" w:rsidP="00FC09BF">
      <w:pPr>
        <w:spacing w:line="360" w:lineRule="auto"/>
        <w:jc w:val="both"/>
        <w:rPr>
          <w:rFonts w:ascii="Times New Roman" w:hAnsi="Times New Roman" w:cs="Times New Roman"/>
          <w:b/>
          <w:i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b/>
          <w:i/>
          <w:sz w:val="22"/>
          <w:szCs w:val="22"/>
          <w:lang w:val="en-US"/>
        </w:rPr>
        <w:lastRenderedPageBreak/>
        <w:t>Affective e</w:t>
      </w:r>
      <w:r w:rsidR="00F81AD0" w:rsidRPr="00CF577A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nding: </w:t>
      </w:r>
      <w:r w:rsidRPr="00CF577A">
        <w:rPr>
          <w:rFonts w:ascii="Times New Roman" w:hAnsi="Times New Roman" w:cs="Times New Roman"/>
          <w:b/>
          <w:i/>
          <w:sz w:val="22"/>
          <w:szCs w:val="22"/>
          <w:lang w:val="en-US"/>
        </w:rPr>
        <w:t>pessimistic</w:t>
      </w:r>
      <w:r w:rsidR="00F81AD0" w:rsidRPr="00CF577A">
        <w:rPr>
          <w:rFonts w:ascii="Times New Roman" w:hAnsi="Times New Roman" w:cs="Times New Roman"/>
          <w:b/>
          <w:i/>
          <w:sz w:val="22"/>
          <w:szCs w:val="22"/>
          <w:lang w:val="en-US"/>
        </w:rPr>
        <w:t xml:space="preserve"> condition</w:t>
      </w:r>
    </w:p>
    <w:p w14:paraId="68CE1766" w14:textId="77777777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b/>
          <w:i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b/>
          <w:i/>
          <w:noProof/>
          <w:sz w:val="22"/>
          <w:szCs w:val="22"/>
          <w:lang w:val="en-US"/>
        </w:rPr>
        <w:drawing>
          <wp:inline distT="0" distB="0" distL="0" distR="0" wp14:anchorId="240A210F" wp14:editId="33A30D86">
            <wp:extent cx="4597400" cy="4394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9ED52" w14:textId="77777777" w:rsidR="00E402EB" w:rsidRDefault="00E402EB" w:rsidP="0073422F">
      <w:pPr>
        <w:spacing w:line="360" w:lineRule="auto"/>
        <w:rPr>
          <w:rFonts w:ascii="Times New Roman" w:hAnsi="Times New Roman" w:cs="Times New Roman"/>
          <w:i/>
          <w:sz w:val="22"/>
          <w:szCs w:val="22"/>
          <w:lang w:val="en-US"/>
        </w:rPr>
      </w:pPr>
    </w:p>
    <w:p w14:paraId="06E1D31D" w14:textId="77777777" w:rsidR="0073422F" w:rsidRDefault="0073422F">
      <w:pPr>
        <w:rPr>
          <w:rFonts w:ascii="Times New Roman" w:eastAsiaTheme="majorEastAsia" w:hAnsi="Times New Roman" w:cs="Times New Roman"/>
          <w:i/>
          <w:iCs/>
          <w:kern w:val="24"/>
          <w:lang w:val="en-US" w:eastAsia="ja-JP"/>
        </w:rPr>
      </w:pPr>
      <w:r>
        <w:rPr>
          <w:rFonts w:ascii="Times New Roman" w:hAnsi="Times New Roman" w:cs="Times New Roman"/>
          <w:b/>
          <w:bCs/>
          <w:i/>
          <w:iCs/>
        </w:rPr>
        <w:br w:type="page"/>
      </w:r>
    </w:p>
    <w:p w14:paraId="255A55F9" w14:textId="13322C80" w:rsidR="00E402EB" w:rsidRPr="0073422F" w:rsidRDefault="00E402EB" w:rsidP="00E402EB">
      <w:pPr>
        <w:pStyle w:val="Heading2"/>
        <w:jc w:val="center"/>
        <w:rPr>
          <w:rFonts w:ascii="Times New Roman" w:hAnsi="Times New Roman" w:cs="Times New Roman"/>
          <w:b w:val="0"/>
          <w:bCs w:val="0"/>
          <w:i/>
          <w:iCs/>
        </w:rPr>
      </w:pPr>
      <w:r w:rsidRPr="0073422F">
        <w:rPr>
          <w:rFonts w:ascii="Times New Roman" w:hAnsi="Times New Roman" w:cs="Times New Roman"/>
          <w:b w:val="0"/>
          <w:bCs w:val="0"/>
          <w:i/>
          <w:iCs/>
        </w:rPr>
        <w:lastRenderedPageBreak/>
        <w:t xml:space="preserve">Appendix </w:t>
      </w:r>
      <w:r w:rsidR="0073422F" w:rsidRPr="0073422F">
        <w:rPr>
          <w:rFonts w:ascii="Times New Roman" w:hAnsi="Times New Roman" w:cs="Times New Roman"/>
          <w:b w:val="0"/>
          <w:bCs w:val="0"/>
          <w:i/>
          <w:iCs/>
        </w:rPr>
        <w:t>B</w:t>
      </w:r>
    </w:p>
    <w:p w14:paraId="49A9312F" w14:textId="4444FAE7" w:rsidR="00E402EB" w:rsidRPr="00E402EB" w:rsidRDefault="00E402EB" w:rsidP="00E402EB">
      <w:pPr>
        <w:pStyle w:val="Heading2"/>
        <w:rPr>
          <w:rFonts w:ascii="Times New Roman" w:hAnsi="Times New Roman" w:cs="Times New Roman"/>
        </w:rPr>
      </w:pPr>
      <w:r w:rsidRPr="00E402EB">
        <w:rPr>
          <w:rFonts w:ascii="Times New Roman" w:hAnsi="Times New Roman" w:cs="Times New Roman"/>
        </w:rPr>
        <w:t>Cultural Worldview Measures</w:t>
      </w:r>
    </w:p>
    <w:p w14:paraId="33E44891" w14:textId="2FF795A4" w:rsidR="00E402EB" w:rsidRPr="00E402EB" w:rsidRDefault="00E402EB" w:rsidP="00E402EB">
      <w:pPr>
        <w:pStyle w:val="Heading2"/>
        <w:rPr>
          <w:rFonts w:ascii="Times New Roman" w:hAnsi="Times New Roman" w:cs="Times New Roman"/>
          <w:b w:val="0"/>
        </w:rPr>
      </w:pPr>
      <w:r w:rsidRPr="00E402EB">
        <w:rPr>
          <w:rFonts w:ascii="Times New Roman" w:hAnsi="Times New Roman" w:cs="Times New Roman"/>
          <w:b w:val="0"/>
        </w:rPr>
        <w:t xml:space="preserve">Short-form versions of two 6-item scales developed by Kahan </w:t>
      </w:r>
      <w:r w:rsidRPr="00E402EB">
        <w:rPr>
          <w:rFonts w:ascii="Times New Roman" w:hAnsi="Times New Roman" w:cs="Times New Roman"/>
          <w:b w:val="0"/>
        </w:rPr>
        <w:fldChar w:fldCharType="begin"/>
      </w:r>
      <w:r w:rsidRPr="00E402EB">
        <w:rPr>
          <w:rFonts w:ascii="Times New Roman" w:hAnsi="Times New Roman" w:cs="Times New Roman"/>
          <w:b w:val="0"/>
        </w:rPr>
        <w:instrText xml:space="preserve"> ADDIN EN.CITE &lt;EndNote&gt;&lt;Cite&gt;&lt;Author&gt;Kahan&lt;/Author&gt;&lt;Year&gt;2007&lt;/Year&gt;&lt;RecNum&gt;910&lt;/RecNum&gt;&lt;DisplayText&gt;(Kahan, Braman, Slovic, et al., 2007)&lt;/DisplayText&gt;&lt;record&gt;&lt;rec-number&gt;910&lt;/rec-number&gt;&lt;foreign-keys&gt;&lt;key app="EN" db-id="w2dws9ef8ws0t8e9wdb5x52w2asw0azprxtt" timestamp="1511952387"&gt;910&lt;/key&gt;&lt;/foreign-keys&gt;&lt;ref-type name="Journal Article"&gt;17&lt;/ref-type&gt;&lt;contributors&gt;&lt;authors&gt;&lt;author&gt;Kahan, Dan M&lt;/author&gt;&lt;author&gt;Braman, Donald&lt;/author&gt;&lt;author&gt;Slovic, Paul&lt;/author&gt;&lt;author&gt;Gastil, John&lt;/author&gt;&lt;author&gt;Cohen, Geoffrey L&lt;/author&gt;&lt;/authors&gt;&lt;/contributors&gt;&lt;titles&gt;&lt;title&gt;The second national risk and culture study: Making sense of-and making progress in-the american culture war of fact&lt;/title&gt;&lt;/titles&gt;&lt;dates&gt;&lt;year&gt;2007&lt;/year&gt;&lt;/dates&gt;&lt;urls&gt;&lt;/urls&gt;&lt;/record&gt;&lt;/Cite&gt;&lt;/EndNote&gt;</w:instrText>
      </w:r>
      <w:r w:rsidRPr="00E402EB">
        <w:rPr>
          <w:rFonts w:ascii="Times New Roman" w:hAnsi="Times New Roman" w:cs="Times New Roman"/>
          <w:b w:val="0"/>
        </w:rPr>
        <w:fldChar w:fldCharType="separate"/>
      </w:r>
      <w:r w:rsidRPr="00E402EB">
        <w:rPr>
          <w:rFonts w:ascii="Times New Roman" w:hAnsi="Times New Roman" w:cs="Times New Roman"/>
          <w:b w:val="0"/>
          <w:noProof/>
        </w:rPr>
        <w:t>(Kahan, Braman, Slovic, et al., 2007)</w:t>
      </w:r>
      <w:r w:rsidRPr="00E402EB">
        <w:rPr>
          <w:rFonts w:ascii="Times New Roman" w:hAnsi="Times New Roman" w:cs="Times New Roman"/>
          <w:b w:val="0"/>
        </w:rPr>
        <w:fldChar w:fldCharType="end"/>
      </w:r>
      <w:r w:rsidRPr="00E402EB">
        <w:rPr>
          <w:rFonts w:ascii="Times New Roman" w:hAnsi="Times New Roman" w:cs="Times New Roman"/>
          <w:b w:val="0"/>
        </w:rPr>
        <w:t xml:space="preserve"> </w:t>
      </w:r>
      <w:r w:rsidRPr="00E402EB">
        <w:rPr>
          <w:rFonts w:ascii="Times New Roman" w:hAnsi="Times New Roman" w:cs="Times New Roman"/>
        </w:rPr>
        <w:br/>
      </w:r>
      <w:r w:rsidRPr="00E402EB">
        <w:rPr>
          <w:rFonts w:ascii="Times New Roman" w:hAnsi="Times New Roman" w:cs="Times New Roman"/>
          <w:i/>
        </w:rPr>
        <w:t>Cultural Worldview Items, Short-Form</w:t>
      </w:r>
      <w:r w:rsidRPr="00E402EB">
        <w:rPr>
          <w:rFonts w:ascii="Times New Roman" w:hAnsi="Times New Roman" w:cs="Times New Roman"/>
        </w:rPr>
        <w:t xml:space="preserve"> </w:t>
      </w:r>
    </w:p>
    <w:tbl>
      <w:tblPr>
        <w:tblStyle w:val="APAReport"/>
        <w:tblW w:w="12480" w:type="dxa"/>
        <w:tblLook w:val="04A0" w:firstRow="1" w:lastRow="0" w:firstColumn="1" w:lastColumn="0" w:noHBand="0" w:noVBand="1"/>
      </w:tblPr>
      <w:tblGrid>
        <w:gridCol w:w="3150"/>
        <w:gridCol w:w="6210"/>
        <w:gridCol w:w="3120"/>
      </w:tblGrid>
      <w:tr w:rsidR="00E402EB" w:rsidRPr="00E402EB" w14:paraId="1885A032" w14:textId="77777777" w:rsidTr="00E402E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120" w:type="dxa"/>
        </w:trPr>
        <w:tc>
          <w:tcPr>
            <w:tcW w:w="9360" w:type="dxa"/>
            <w:gridSpan w:val="2"/>
          </w:tcPr>
          <w:p w14:paraId="57C0BFA9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Individualism – Communitarianism (Individualism)</w:t>
            </w:r>
          </w:p>
        </w:tc>
      </w:tr>
      <w:tr w:rsidR="00E402EB" w:rsidRPr="00E402EB" w14:paraId="2BBA6548" w14:textId="77777777" w:rsidTr="00E402EB">
        <w:tc>
          <w:tcPr>
            <w:tcW w:w="3150" w:type="dxa"/>
          </w:tcPr>
          <w:p w14:paraId="595F63EC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IINTRSTS</w:t>
            </w:r>
          </w:p>
        </w:tc>
        <w:tc>
          <w:tcPr>
            <w:tcW w:w="6210" w:type="dxa"/>
          </w:tcPr>
          <w:p w14:paraId="3B8932B2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 xml:space="preserve">The government interferes far too much in the daily lives. </w:t>
            </w:r>
          </w:p>
        </w:tc>
        <w:tc>
          <w:tcPr>
            <w:tcW w:w="3120" w:type="dxa"/>
          </w:tcPr>
          <w:p w14:paraId="196AA7F7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402EB" w:rsidRPr="00E402EB" w14:paraId="427266F3" w14:textId="77777777" w:rsidTr="00E402EB">
        <w:trPr>
          <w:gridAfter w:val="1"/>
          <w:wAfter w:w="3120" w:type="dxa"/>
        </w:trPr>
        <w:tc>
          <w:tcPr>
            <w:tcW w:w="3150" w:type="dxa"/>
          </w:tcPr>
          <w:p w14:paraId="28CC37A0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CHARM</w:t>
            </w:r>
          </w:p>
        </w:tc>
        <w:tc>
          <w:tcPr>
            <w:tcW w:w="6210" w:type="dxa"/>
          </w:tcPr>
          <w:p w14:paraId="3D7EBF01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 xml:space="preserve">Sometimes the government needs to make laws that keep people from hurting themselves. </w:t>
            </w:r>
          </w:p>
        </w:tc>
      </w:tr>
      <w:tr w:rsidR="00E402EB" w:rsidRPr="00E402EB" w14:paraId="58AD75C1" w14:textId="77777777" w:rsidTr="00E402EB">
        <w:trPr>
          <w:gridAfter w:val="1"/>
          <w:wAfter w:w="3120" w:type="dxa"/>
        </w:trPr>
        <w:tc>
          <w:tcPr>
            <w:tcW w:w="3150" w:type="dxa"/>
          </w:tcPr>
          <w:p w14:paraId="39E44D19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IPROTECT</w:t>
            </w:r>
          </w:p>
        </w:tc>
        <w:tc>
          <w:tcPr>
            <w:tcW w:w="6210" w:type="dxa"/>
          </w:tcPr>
          <w:p w14:paraId="066E833D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 xml:space="preserve">It’s not the government’s job to try to protect people from themselves.  </w:t>
            </w:r>
          </w:p>
        </w:tc>
      </w:tr>
      <w:tr w:rsidR="00E402EB" w:rsidRPr="00E402EB" w14:paraId="1DAA800D" w14:textId="77777777" w:rsidTr="00E402EB">
        <w:trPr>
          <w:gridAfter w:val="1"/>
          <w:wAfter w:w="3120" w:type="dxa"/>
        </w:trPr>
        <w:tc>
          <w:tcPr>
            <w:tcW w:w="3150" w:type="dxa"/>
          </w:tcPr>
          <w:p w14:paraId="118B489B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IPRIVACY</w:t>
            </w:r>
          </w:p>
        </w:tc>
        <w:tc>
          <w:tcPr>
            <w:tcW w:w="6210" w:type="dxa"/>
          </w:tcPr>
          <w:p w14:paraId="276D0D78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 xml:space="preserve">The government should stop telling people how to live their lives. </w:t>
            </w:r>
          </w:p>
        </w:tc>
      </w:tr>
      <w:tr w:rsidR="00E402EB" w:rsidRPr="00E402EB" w14:paraId="4A0994D6" w14:textId="77777777" w:rsidTr="00E402EB">
        <w:trPr>
          <w:gridAfter w:val="1"/>
          <w:wAfter w:w="3120" w:type="dxa"/>
        </w:trPr>
        <w:tc>
          <w:tcPr>
            <w:tcW w:w="3150" w:type="dxa"/>
          </w:tcPr>
          <w:p w14:paraId="30FF22D4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CPROTECT</w:t>
            </w:r>
          </w:p>
        </w:tc>
        <w:tc>
          <w:tcPr>
            <w:tcW w:w="6210" w:type="dxa"/>
          </w:tcPr>
          <w:p w14:paraId="46E7EA05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 xml:space="preserve">The government should do more to advance society’s goals, even if that means limiting the freedom and choices of individuals. </w:t>
            </w:r>
          </w:p>
        </w:tc>
      </w:tr>
      <w:tr w:rsidR="00E402EB" w:rsidRPr="00E402EB" w14:paraId="49500394" w14:textId="77777777" w:rsidTr="00E402EB">
        <w:trPr>
          <w:gridAfter w:val="1"/>
          <w:wAfter w:w="3120" w:type="dxa"/>
        </w:trPr>
        <w:tc>
          <w:tcPr>
            <w:tcW w:w="3150" w:type="dxa"/>
          </w:tcPr>
          <w:p w14:paraId="6C9FB978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CLIMCHOI</w:t>
            </w:r>
          </w:p>
        </w:tc>
        <w:tc>
          <w:tcPr>
            <w:tcW w:w="6210" w:type="dxa"/>
          </w:tcPr>
          <w:p w14:paraId="469B27BB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 xml:space="preserve">Government should put limits on the </w:t>
            </w:r>
            <w:proofErr w:type="gramStart"/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choices</w:t>
            </w:r>
            <w:proofErr w:type="gramEnd"/>
            <w:r w:rsidRPr="00E402EB">
              <w:rPr>
                <w:rFonts w:ascii="Times New Roman" w:hAnsi="Times New Roman" w:cs="Times New Roman"/>
                <w:sz w:val="20"/>
                <w:szCs w:val="20"/>
              </w:rPr>
              <w:t xml:space="preserve"> individuals can make so they don’t get in the way of what’s good for society. </w:t>
            </w:r>
          </w:p>
        </w:tc>
      </w:tr>
      <w:tr w:rsidR="00E402EB" w:rsidRPr="00E402EB" w14:paraId="39BC0E01" w14:textId="77777777" w:rsidTr="00E402EB">
        <w:trPr>
          <w:gridAfter w:val="1"/>
          <w:wAfter w:w="3120" w:type="dxa"/>
        </w:trPr>
        <w:tc>
          <w:tcPr>
            <w:tcW w:w="3150" w:type="dxa"/>
          </w:tcPr>
          <w:p w14:paraId="1DA62C05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0" w:type="dxa"/>
          </w:tcPr>
          <w:p w14:paraId="0AF37AD6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7200EB" w14:textId="77777777" w:rsidR="00E402EB" w:rsidRPr="00E402EB" w:rsidRDefault="00E402EB" w:rsidP="00E402EB">
      <w:pPr>
        <w:rPr>
          <w:rFonts w:ascii="Times New Roman" w:hAnsi="Times New Roman" w:cs="Times New Roman"/>
        </w:rPr>
      </w:pPr>
    </w:p>
    <w:tbl>
      <w:tblPr>
        <w:tblStyle w:val="APAReport"/>
        <w:tblW w:w="12480" w:type="dxa"/>
        <w:tblLook w:val="04A0" w:firstRow="1" w:lastRow="0" w:firstColumn="1" w:lastColumn="0" w:noHBand="0" w:noVBand="1"/>
      </w:tblPr>
      <w:tblGrid>
        <w:gridCol w:w="3150"/>
        <w:gridCol w:w="6210"/>
        <w:gridCol w:w="3120"/>
      </w:tblGrid>
      <w:tr w:rsidR="00E402EB" w:rsidRPr="00E402EB" w14:paraId="167AE6E8" w14:textId="77777777" w:rsidTr="00E402E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120" w:type="dxa"/>
        </w:trPr>
        <w:tc>
          <w:tcPr>
            <w:tcW w:w="9360" w:type="dxa"/>
            <w:gridSpan w:val="2"/>
          </w:tcPr>
          <w:p w14:paraId="769A3F4A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Hierarchy - Egalitarianism (Hierarchy)</w:t>
            </w:r>
          </w:p>
        </w:tc>
      </w:tr>
      <w:tr w:rsidR="00E402EB" w:rsidRPr="00E402EB" w14:paraId="358E4666" w14:textId="77777777" w:rsidTr="00E402EB">
        <w:tc>
          <w:tcPr>
            <w:tcW w:w="3150" w:type="dxa"/>
          </w:tcPr>
          <w:p w14:paraId="03F910DA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HEQUAL</w:t>
            </w:r>
          </w:p>
        </w:tc>
        <w:tc>
          <w:tcPr>
            <w:tcW w:w="6210" w:type="dxa"/>
          </w:tcPr>
          <w:p w14:paraId="05082203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 xml:space="preserve">I have gone too far in pushing equal rights in this country. </w:t>
            </w:r>
          </w:p>
        </w:tc>
        <w:tc>
          <w:tcPr>
            <w:tcW w:w="3120" w:type="dxa"/>
          </w:tcPr>
          <w:p w14:paraId="240D8404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E402EB" w:rsidRPr="00E402EB" w14:paraId="219B4F0D" w14:textId="77777777" w:rsidTr="00E402EB">
        <w:trPr>
          <w:gridAfter w:val="1"/>
          <w:wAfter w:w="3120" w:type="dxa"/>
        </w:trPr>
        <w:tc>
          <w:tcPr>
            <w:tcW w:w="3150" w:type="dxa"/>
          </w:tcPr>
          <w:p w14:paraId="2E2F92B2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EWEALTH</w:t>
            </w:r>
          </w:p>
        </w:tc>
        <w:tc>
          <w:tcPr>
            <w:tcW w:w="6210" w:type="dxa"/>
          </w:tcPr>
          <w:p w14:paraId="721B6FC2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 xml:space="preserve">The society would be better off if the distribution of wealth was more equal. </w:t>
            </w:r>
          </w:p>
        </w:tc>
      </w:tr>
      <w:tr w:rsidR="00E402EB" w:rsidRPr="00E402EB" w14:paraId="664FF4A7" w14:textId="77777777" w:rsidTr="00E402EB">
        <w:trPr>
          <w:gridAfter w:val="1"/>
          <w:wAfter w:w="3120" w:type="dxa"/>
        </w:trPr>
        <w:tc>
          <w:tcPr>
            <w:tcW w:w="3150" w:type="dxa"/>
          </w:tcPr>
          <w:p w14:paraId="5E347D03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ERADEQ</w:t>
            </w:r>
          </w:p>
        </w:tc>
        <w:tc>
          <w:tcPr>
            <w:tcW w:w="6210" w:type="dxa"/>
          </w:tcPr>
          <w:p w14:paraId="1EACCD62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I need to dramatically reduce inequalities between the rich and poor, whites and people of color, and men and women.</w:t>
            </w:r>
          </w:p>
        </w:tc>
      </w:tr>
      <w:tr w:rsidR="00E402EB" w:rsidRPr="00E402EB" w14:paraId="47EEEA7F" w14:textId="77777777" w:rsidTr="00E402EB">
        <w:trPr>
          <w:gridAfter w:val="1"/>
          <w:wAfter w:w="3120" w:type="dxa"/>
        </w:trPr>
        <w:tc>
          <w:tcPr>
            <w:tcW w:w="3150" w:type="dxa"/>
          </w:tcPr>
          <w:p w14:paraId="24699285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EDISCRIM</w:t>
            </w:r>
          </w:p>
        </w:tc>
        <w:tc>
          <w:tcPr>
            <w:tcW w:w="6210" w:type="dxa"/>
          </w:tcPr>
          <w:p w14:paraId="0126C8B8" w14:textId="77777777" w:rsidR="00E402EB" w:rsidRPr="00E402EB" w:rsidRDefault="00E402EB" w:rsidP="00E402EB">
            <w:pPr>
              <w:pStyle w:val="Default"/>
              <w:spacing w:line="480" w:lineRule="auto"/>
              <w:rPr>
                <w:sz w:val="20"/>
                <w:szCs w:val="20"/>
              </w:rPr>
            </w:pPr>
            <w:r w:rsidRPr="00E402EB">
              <w:rPr>
                <w:sz w:val="20"/>
                <w:szCs w:val="20"/>
              </w:rPr>
              <w:t xml:space="preserve">Discrimination against minorities is still a very serious problem in the society. </w:t>
            </w:r>
          </w:p>
        </w:tc>
      </w:tr>
      <w:tr w:rsidR="00E402EB" w:rsidRPr="00E402EB" w14:paraId="35923F19" w14:textId="77777777" w:rsidTr="00E402EB">
        <w:trPr>
          <w:gridAfter w:val="1"/>
          <w:wAfter w:w="3120" w:type="dxa"/>
        </w:trPr>
        <w:tc>
          <w:tcPr>
            <w:tcW w:w="3150" w:type="dxa"/>
          </w:tcPr>
          <w:p w14:paraId="33A6F80F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HREVDIS2</w:t>
            </w:r>
          </w:p>
        </w:tc>
        <w:tc>
          <w:tcPr>
            <w:tcW w:w="6210" w:type="dxa"/>
          </w:tcPr>
          <w:p w14:paraId="2787284C" w14:textId="77777777" w:rsidR="00E402EB" w:rsidRPr="00E402EB" w:rsidRDefault="00E402EB" w:rsidP="00E402EB">
            <w:pPr>
              <w:pStyle w:val="Default"/>
              <w:spacing w:line="480" w:lineRule="auto"/>
              <w:rPr>
                <w:sz w:val="20"/>
                <w:szCs w:val="20"/>
              </w:rPr>
            </w:pPr>
            <w:r w:rsidRPr="00E402EB">
              <w:rPr>
                <w:sz w:val="20"/>
                <w:szCs w:val="20"/>
              </w:rPr>
              <w:t xml:space="preserve">It seems like blacks, women, homosexuals and other groups don’t want equal </w:t>
            </w:r>
            <w:proofErr w:type="gramStart"/>
            <w:r w:rsidRPr="00E402EB">
              <w:rPr>
                <w:sz w:val="20"/>
                <w:szCs w:val="20"/>
              </w:rPr>
              <w:t>rights,</w:t>
            </w:r>
            <w:proofErr w:type="gramEnd"/>
            <w:r w:rsidRPr="00E402EB">
              <w:rPr>
                <w:sz w:val="20"/>
                <w:szCs w:val="20"/>
              </w:rPr>
              <w:t xml:space="preserve"> they want special rights just for them. </w:t>
            </w:r>
          </w:p>
          <w:p w14:paraId="0721C514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2EB" w:rsidRPr="00E402EB" w14:paraId="181391BE" w14:textId="77777777" w:rsidTr="00E402EB">
        <w:trPr>
          <w:gridAfter w:val="1"/>
          <w:wAfter w:w="3120" w:type="dxa"/>
        </w:trPr>
        <w:tc>
          <w:tcPr>
            <w:tcW w:w="3150" w:type="dxa"/>
          </w:tcPr>
          <w:p w14:paraId="468B69B7" w14:textId="77777777" w:rsidR="00E402EB" w:rsidRPr="00E402EB" w:rsidRDefault="00E402EB" w:rsidP="00E402E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2EB">
              <w:rPr>
                <w:rFonts w:ascii="Times New Roman" w:hAnsi="Times New Roman" w:cs="Times New Roman"/>
                <w:sz w:val="20"/>
                <w:szCs w:val="20"/>
              </w:rPr>
              <w:t>HFEMIN</w:t>
            </w:r>
          </w:p>
        </w:tc>
        <w:tc>
          <w:tcPr>
            <w:tcW w:w="6210" w:type="dxa"/>
          </w:tcPr>
          <w:p w14:paraId="6D635DD4" w14:textId="77777777" w:rsidR="00E402EB" w:rsidRPr="00E402EB" w:rsidRDefault="00E402EB" w:rsidP="00E402EB">
            <w:pPr>
              <w:pStyle w:val="Default"/>
              <w:spacing w:line="480" w:lineRule="auto"/>
              <w:rPr>
                <w:sz w:val="20"/>
                <w:szCs w:val="20"/>
              </w:rPr>
            </w:pPr>
            <w:r w:rsidRPr="00E402EB">
              <w:rPr>
                <w:sz w:val="20"/>
                <w:szCs w:val="20"/>
              </w:rPr>
              <w:t xml:space="preserve">Society as a whole has become too soft and feminine. </w:t>
            </w:r>
          </w:p>
        </w:tc>
      </w:tr>
    </w:tbl>
    <w:p w14:paraId="06706A31" w14:textId="0E79A1F3" w:rsidR="00E30574" w:rsidRPr="00CF577A" w:rsidRDefault="00E30574" w:rsidP="0073422F">
      <w:pPr>
        <w:spacing w:line="360" w:lineRule="auto"/>
        <w:jc w:val="center"/>
        <w:rPr>
          <w:rFonts w:ascii="Times New Roman" w:hAnsi="Times New Roman" w:cs="Times New Roman"/>
          <w:i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i/>
          <w:sz w:val="22"/>
          <w:szCs w:val="22"/>
          <w:lang w:val="en-US"/>
        </w:rPr>
        <w:lastRenderedPageBreak/>
        <w:t xml:space="preserve">Appendix </w:t>
      </w:r>
      <w:r w:rsidR="00AA23E0" w:rsidRPr="00CF577A">
        <w:rPr>
          <w:rFonts w:ascii="Times New Roman" w:hAnsi="Times New Roman" w:cs="Times New Roman"/>
          <w:i/>
          <w:sz w:val="22"/>
          <w:szCs w:val="22"/>
          <w:lang w:val="en-US"/>
        </w:rPr>
        <w:t>C</w:t>
      </w:r>
    </w:p>
    <w:p w14:paraId="3FD93D7A" w14:textId="77777777" w:rsidR="005750FB" w:rsidRPr="00CF577A" w:rsidRDefault="005750FB" w:rsidP="00E3057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21A68E2E" w14:textId="64CCC23E" w:rsidR="00E30574" w:rsidRPr="00CF577A" w:rsidRDefault="00E30574" w:rsidP="00E3057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sz w:val="22"/>
          <w:szCs w:val="22"/>
          <w:lang w:val="en-US"/>
        </w:rPr>
        <w:t xml:space="preserve">Stimulus Material, Study </w:t>
      </w:r>
      <w:r w:rsidR="005750FB" w:rsidRPr="00CF577A">
        <w:rPr>
          <w:rFonts w:ascii="Times New Roman" w:hAnsi="Times New Roman" w:cs="Times New Roman"/>
          <w:sz w:val="22"/>
          <w:szCs w:val="22"/>
          <w:lang w:val="en-US"/>
        </w:rPr>
        <w:t>3</w:t>
      </w:r>
      <w:r w:rsidRPr="00CF577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CF577A">
        <w:rPr>
          <w:rFonts w:ascii="Times New Roman" w:hAnsi="Times New Roman" w:cs="Times New Roman"/>
          <w:sz w:val="22"/>
          <w:szCs w:val="22"/>
          <w:lang w:val="en-US"/>
        </w:rPr>
        <w:t>–</w:t>
      </w:r>
      <w:r w:rsidRPr="00CF577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3739A8">
        <w:rPr>
          <w:rFonts w:ascii="Times New Roman" w:hAnsi="Times New Roman" w:cs="Times New Roman"/>
          <w:sz w:val="22"/>
          <w:szCs w:val="22"/>
          <w:lang w:val="en-US"/>
        </w:rPr>
        <w:t>Fatalistic</w:t>
      </w:r>
    </w:p>
    <w:p w14:paraId="0DA92CEB" w14:textId="77777777" w:rsidR="00E30574" w:rsidRPr="00CF577A" w:rsidRDefault="00E30574" w:rsidP="00E3057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b/>
          <w:i/>
          <w:noProof/>
          <w:sz w:val="22"/>
          <w:szCs w:val="22"/>
          <w:lang w:val="en-US"/>
        </w:rPr>
        <w:drawing>
          <wp:inline distT="0" distB="0" distL="0" distR="0" wp14:anchorId="09E6386C" wp14:editId="600F4F17">
            <wp:extent cx="4597400" cy="31426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28481"/>
                    <a:stretch/>
                  </pic:blipFill>
                  <pic:spPr bwMode="auto">
                    <a:xfrm>
                      <a:off x="0" y="0"/>
                      <a:ext cx="4597400" cy="314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2CDB4F" w14:textId="77777777" w:rsidR="00E30574" w:rsidRPr="00CF577A" w:rsidRDefault="00E30574" w:rsidP="00E30574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F577A">
        <w:rPr>
          <w:rFonts w:ascii="Times New Roman" w:hAnsi="Times New Roman" w:cs="Times New Roman"/>
          <w:sz w:val="22"/>
          <w:szCs w:val="22"/>
          <w:lang w:val="en-US"/>
        </w:rPr>
        <w:t>The problems keep growing and we keep losing bees. Without honeybees to pollinate plants, we will only be able to sustain ourselves and the food supply for about 4 years before the world will crumble. At this point, no matter what we do about climate change it's just too late to turn things around. </w:t>
      </w:r>
    </w:p>
    <w:p w14:paraId="4720238D" w14:textId="3CC2A2F1" w:rsidR="00E30574" w:rsidRPr="00CF577A" w:rsidRDefault="00E30574">
      <w:pPr>
        <w:rPr>
          <w:rFonts w:ascii="Times New Roman" w:hAnsi="Times New Roman" w:cs="Times New Roman"/>
          <w:bCs/>
          <w:i/>
          <w:sz w:val="22"/>
          <w:szCs w:val="22"/>
          <w:lang w:val="en-US"/>
        </w:rPr>
      </w:pPr>
    </w:p>
    <w:p w14:paraId="11F1DB22" w14:textId="77777777" w:rsidR="009730F0" w:rsidRPr="00CF577A" w:rsidRDefault="009730F0">
      <w:pPr>
        <w:rPr>
          <w:rFonts w:ascii="Times New Roman" w:hAnsi="Times New Roman" w:cs="Times New Roman"/>
          <w:bCs/>
          <w:i/>
          <w:sz w:val="22"/>
          <w:szCs w:val="22"/>
          <w:lang w:val="en-US"/>
        </w:rPr>
      </w:pPr>
    </w:p>
    <w:p w14:paraId="5C24DC06" w14:textId="2B60B1B9" w:rsidR="00F81AD0" w:rsidRPr="00CF577A" w:rsidRDefault="00F81AD0" w:rsidP="00AE29CB">
      <w:pPr>
        <w:rPr>
          <w:rFonts w:ascii="Times New Roman" w:hAnsi="Times New Roman" w:cs="Times New Roman"/>
          <w:bCs/>
          <w:i/>
          <w:sz w:val="22"/>
          <w:szCs w:val="22"/>
          <w:lang w:val="en-US"/>
        </w:rPr>
      </w:pPr>
    </w:p>
    <w:p w14:paraId="0D19AE6B" w14:textId="77777777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  <w:lang w:val="en-US"/>
        </w:rPr>
      </w:pPr>
    </w:p>
    <w:p w14:paraId="75BAAD96" w14:textId="79AD7EE7" w:rsidR="00F81AD0" w:rsidRPr="00CF577A" w:rsidRDefault="00F81AD0" w:rsidP="00FC09B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sectPr w:rsidR="00F81AD0" w:rsidRPr="00CF577A" w:rsidSect="001503C4">
      <w:headerReference w:type="default" r:id="rId18"/>
      <w:footerReference w:type="even" r:id="rId19"/>
      <w:footerReference w:type="default" r:id="rId20"/>
      <w:footnotePr>
        <w:numFmt w:val="chicago"/>
      </w:footnotePr>
      <w:pgSz w:w="11900" w:h="16840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17159" w14:textId="77777777" w:rsidR="00186063" w:rsidRDefault="00186063" w:rsidP="00F81AD0">
      <w:r>
        <w:separator/>
      </w:r>
    </w:p>
  </w:endnote>
  <w:endnote w:type="continuationSeparator" w:id="0">
    <w:p w14:paraId="2FA19F13" w14:textId="77777777" w:rsidR="00186063" w:rsidRDefault="00186063" w:rsidP="00F81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Sylfae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31787634"/>
      <w:docPartObj>
        <w:docPartGallery w:val="Page Numbers (Bottom of Page)"/>
        <w:docPartUnique/>
      </w:docPartObj>
    </w:sdtPr>
    <w:sdtContent>
      <w:p w14:paraId="7C3E4090" w14:textId="5A5E428F" w:rsidR="009D62B2" w:rsidRDefault="009D62B2" w:rsidP="003318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CD1C41" w14:textId="77777777" w:rsidR="009D62B2" w:rsidRDefault="009D62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9665194"/>
      <w:docPartObj>
        <w:docPartGallery w:val="Page Numbers (Bottom of Page)"/>
        <w:docPartUnique/>
      </w:docPartObj>
    </w:sdtPr>
    <w:sdtContent>
      <w:p w14:paraId="2011D442" w14:textId="36BFC2AE" w:rsidR="009D62B2" w:rsidRDefault="009D62B2" w:rsidP="003318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7A46615" w14:textId="77777777" w:rsidR="009D62B2" w:rsidRDefault="009D62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93B64" w14:textId="77777777" w:rsidR="00186063" w:rsidRDefault="00186063" w:rsidP="00F81AD0">
      <w:r>
        <w:separator/>
      </w:r>
    </w:p>
  </w:footnote>
  <w:footnote w:type="continuationSeparator" w:id="0">
    <w:p w14:paraId="62832370" w14:textId="77777777" w:rsidR="00186063" w:rsidRDefault="00186063" w:rsidP="00F81AD0">
      <w:r>
        <w:continuationSeparator/>
      </w:r>
    </w:p>
  </w:footnote>
  <w:footnote w:id="1">
    <w:p w14:paraId="330D2214" w14:textId="77777777" w:rsidR="009D62B2" w:rsidRPr="00FC09BF" w:rsidRDefault="009D62B2" w:rsidP="009D62B2">
      <w:pPr>
        <w:pStyle w:val="FootnoteText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FC09BF">
        <w:rPr>
          <w:rStyle w:val="FootnoteReference"/>
          <w:rFonts w:ascii="Times New Roman" w:hAnsi="Times New Roman" w:cs="Times New Roman"/>
        </w:rPr>
        <w:footnoteRef/>
      </w:r>
      <w:r w:rsidRPr="00FC09BF">
        <w:rPr>
          <w:rFonts w:ascii="Times New Roman" w:hAnsi="Times New Roman" w:cs="Times New Roman"/>
          <w:lang w:val="en-US"/>
        </w:rPr>
        <w:t xml:space="preserve">Corresponding author: </w:t>
      </w:r>
      <w:hyperlink r:id="rId1" w:history="1">
        <w:r w:rsidRPr="004270C5">
          <w:rPr>
            <w:rStyle w:val="Hyperlink"/>
            <w:rFonts w:ascii="Times New Roman" w:hAnsi="Times New Roman" w:cs="Times New Roman"/>
            <w:lang w:val="en-US"/>
          </w:rPr>
          <w:t>bsm@mgmt.au.dk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Fuglesangs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Alle</w:t>
      </w:r>
      <w:proofErr w:type="spellEnd"/>
      <w:r>
        <w:rPr>
          <w:rFonts w:ascii="Times New Roman" w:hAnsi="Times New Roman" w:cs="Times New Roman"/>
          <w:lang w:val="en-US"/>
        </w:rPr>
        <w:t xml:space="preserve"> 4, Aarhus V, 8210, Denmark.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CF97F" w14:textId="77777777" w:rsidR="009D62B2" w:rsidRPr="009D62B2" w:rsidRDefault="009D62B2" w:rsidP="009D62B2">
    <w:pPr>
      <w:spacing w:line="360" w:lineRule="auto"/>
      <w:jc w:val="center"/>
      <w:rPr>
        <w:rFonts w:ascii="Times New Roman" w:hAnsi="Times New Roman" w:cs="Times New Roman"/>
        <w:sz w:val="18"/>
        <w:szCs w:val="18"/>
        <w:lang w:val="en-US"/>
      </w:rPr>
    </w:pPr>
    <w:r w:rsidRPr="009D62B2">
      <w:rPr>
        <w:rFonts w:ascii="Times New Roman" w:hAnsi="Times New Roman" w:cs="Times New Roman"/>
        <w:sz w:val="18"/>
        <w:szCs w:val="18"/>
        <w:lang w:val="en-US"/>
      </w:rPr>
      <w:t>SUPPLEMENTARY INFORMATION</w:t>
    </w:r>
  </w:p>
  <w:p w14:paraId="3DEC3748" w14:textId="77777777" w:rsidR="009D62B2" w:rsidRPr="009D62B2" w:rsidRDefault="009D62B2" w:rsidP="009D62B2">
    <w:pPr>
      <w:spacing w:line="360" w:lineRule="auto"/>
      <w:jc w:val="center"/>
      <w:rPr>
        <w:rFonts w:ascii="Times New Roman" w:hAnsi="Times New Roman" w:cs="Times New Roman"/>
        <w:sz w:val="18"/>
        <w:szCs w:val="18"/>
        <w:lang w:val="en-US"/>
      </w:rPr>
    </w:pPr>
    <w:r w:rsidRPr="009D62B2">
      <w:rPr>
        <w:rFonts w:ascii="Times New Roman" w:hAnsi="Times New Roman" w:cs="Times New Roman"/>
        <w:sz w:val="18"/>
        <w:szCs w:val="18"/>
        <w:lang w:val="en-US"/>
      </w:rPr>
      <w:t>Optimistic vs. Pessimistic Endings in Climate Change Appeals</w:t>
    </w:r>
  </w:p>
  <w:p w14:paraId="233678D2" w14:textId="77777777" w:rsidR="009D62B2" w:rsidRPr="009D62B2" w:rsidRDefault="009D62B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984C7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1AE4615C"/>
    <w:multiLevelType w:val="hybridMultilevel"/>
    <w:tmpl w:val="0D12B14A"/>
    <w:lvl w:ilvl="0" w:tplc="A1CC9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0475B0"/>
    <w:multiLevelType w:val="hybridMultilevel"/>
    <w:tmpl w:val="6C50CFC0"/>
    <w:lvl w:ilvl="0" w:tplc="8146BD3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65557"/>
    <w:multiLevelType w:val="hybridMultilevel"/>
    <w:tmpl w:val="8988BF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72C74"/>
    <w:multiLevelType w:val="hybridMultilevel"/>
    <w:tmpl w:val="33F81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F2089"/>
    <w:multiLevelType w:val="hybridMultilevel"/>
    <w:tmpl w:val="C0F04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03844"/>
    <w:multiLevelType w:val="hybridMultilevel"/>
    <w:tmpl w:val="C7FC872A"/>
    <w:lvl w:ilvl="0" w:tplc="DFD0EE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35BFA"/>
    <w:multiLevelType w:val="hybridMultilevel"/>
    <w:tmpl w:val="97D8E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B6923"/>
    <w:multiLevelType w:val="hybridMultilevel"/>
    <w:tmpl w:val="FA3A3338"/>
    <w:lvl w:ilvl="0" w:tplc="74CAE6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052FE"/>
    <w:multiLevelType w:val="hybridMultilevel"/>
    <w:tmpl w:val="8AB481FA"/>
    <w:lvl w:ilvl="0" w:tplc="40FC81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10"/>
  </w:num>
  <w:num w:numId="13">
    <w:abstractNumId w:val="17"/>
  </w:num>
  <w:num w:numId="14">
    <w:abstractNumId w:val="18"/>
  </w:num>
  <w:num w:numId="15">
    <w:abstractNumId w:val="11"/>
  </w:num>
  <w:num w:numId="16">
    <w:abstractNumId w:val="14"/>
  </w:num>
  <w:num w:numId="17">
    <w:abstractNumId w:val="15"/>
  </w:num>
  <w:num w:numId="18">
    <w:abstractNumId w:val="16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xszS2MDE0NjE3NzVQ0lEKTi0uzszPAykwqgUAEKOel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dws9ef8ws0t8e9wdb5x52w2asw0azprxtt&quot;&gt;BMorrisEndNote Library&lt;record-ids&gt;&lt;item&gt;908&lt;/item&gt;&lt;item&gt;910&lt;/item&gt;&lt;item&gt;1023&lt;/item&gt;&lt;/record-ids&gt;&lt;/item&gt;&lt;/Libraries&gt;"/>
  </w:docVars>
  <w:rsids>
    <w:rsidRoot w:val="00F81AD0"/>
    <w:rsid w:val="00005B78"/>
    <w:rsid w:val="00037023"/>
    <w:rsid w:val="000427C1"/>
    <w:rsid w:val="00065046"/>
    <w:rsid w:val="0008045F"/>
    <w:rsid w:val="000D2561"/>
    <w:rsid w:val="000F54C6"/>
    <w:rsid w:val="00100A0F"/>
    <w:rsid w:val="00111463"/>
    <w:rsid w:val="001503C4"/>
    <w:rsid w:val="001559F0"/>
    <w:rsid w:val="00182D11"/>
    <w:rsid w:val="0018595A"/>
    <w:rsid w:val="00185D11"/>
    <w:rsid w:val="00186063"/>
    <w:rsid w:val="001A0372"/>
    <w:rsid w:val="001C2CC3"/>
    <w:rsid w:val="001C7C84"/>
    <w:rsid w:val="00207C19"/>
    <w:rsid w:val="0022644D"/>
    <w:rsid w:val="0023257D"/>
    <w:rsid w:val="0024403B"/>
    <w:rsid w:val="0028002A"/>
    <w:rsid w:val="002829F1"/>
    <w:rsid w:val="00290424"/>
    <w:rsid w:val="002A50F0"/>
    <w:rsid w:val="002C2C48"/>
    <w:rsid w:val="002C3C27"/>
    <w:rsid w:val="002E24A0"/>
    <w:rsid w:val="002E3F1B"/>
    <w:rsid w:val="00302DA4"/>
    <w:rsid w:val="00352F7E"/>
    <w:rsid w:val="003646B7"/>
    <w:rsid w:val="003739A8"/>
    <w:rsid w:val="003859BE"/>
    <w:rsid w:val="00396781"/>
    <w:rsid w:val="003D61D1"/>
    <w:rsid w:val="003E0441"/>
    <w:rsid w:val="003E466A"/>
    <w:rsid w:val="003F28A1"/>
    <w:rsid w:val="003F57AA"/>
    <w:rsid w:val="004007F4"/>
    <w:rsid w:val="00404915"/>
    <w:rsid w:val="004074FF"/>
    <w:rsid w:val="00407B33"/>
    <w:rsid w:val="00411285"/>
    <w:rsid w:val="00425E2C"/>
    <w:rsid w:val="00427FB1"/>
    <w:rsid w:val="004413C1"/>
    <w:rsid w:val="0044716A"/>
    <w:rsid w:val="00477F99"/>
    <w:rsid w:val="00491799"/>
    <w:rsid w:val="00494026"/>
    <w:rsid w:val="004D10E5"/>
    <w:rsid w:val="004D19A4"/>
    <w:rsid w:val="004D23F1"/>
    <w:rsid w:val="004F1E56"/>
    <w:rsid w:val="004F5A2C"/>
    <w:rsid w:val="005027E1"/>
    <w:rsid w:val="0050543F"/>
    <w:rsid w:val="005426C8"/>
    <w:rsid w:val="00547CBC"/>
    <w:rsid w:val="005750FB"/>
    <w:rsid w:val="005A74C1"/>
    <w:rsid w:val="005B0D26"/>
    <w:rsid w:val="005B5CA7"/>
    <w:rsid w:val="005C6253"/>
    <w:rsid w:val="005E0E67"/>
    <w:rsid w:val="005E22F5"/>
    <w:rsid w:val="005F5A85"/>
    <w:rsid w:val="005F62F5"/>
    <w:rsid w:val="00626774"/>
    <w:rsid w:val="00633718"/>
    <w:rsid w:val="006440E5"/>
    <w:rsid w:val="00646261"/>
    <w:rsid w:val="006617BF"/>
    <w:rsid w:val="00680B77"/>
    <w:rsid w:val="00682D85"/>
    <w:rsid w:val="006D2B84"/>
    <w:rsid w:val="006D5D45"/>
    <w:rsid w:val="00704FC6"/>
    <w:rsid w:val="0070643F"/>
    <w:rsid w:val="0073422F"/>
    <w:rsid w:val="00746CE0"/>
    <w:rsid w:val="00750D2A"/>
    <w:rsid w:val="007560A9"/>
    <w:rsid w:val="0076477B"/>
    <w:rsid w:val="007648F8"/>
    <w:rsid w:val="007674DE"/>
    <w:rsid w:val="0077202B"/>
    <w:rsid w:val="007767B3"/>
    <w:rsid w:val="0079246A"/>
    <w:rsid w:val="00795276"/>
    <w:rsid w:val="0079574E"/>
    <w:rsid w:val="007A775A"/>
    <w:rsid w:val="007B4E47"/>
    <w:rsid w:val="007E6C68"/>
    <w:rsid w:val="007E7702"/>
    <w:rsid w:val="00800ED3"/>
    <w:rsid w:val="00813DED"/>
    <w:rsid w:val="00815B24"/>
    <w:rsid w:val="00821086"/>
    <w:rsid w:val="00830460"/>
    <w:rsid w:val="00842128"/>
    <w:rsid w:val="00876CC0"/>
    <w:rsid w:val="00894DF5"/>
    <w:rsid w:val="008A25C8"/>
    <w:rsid w:val="008C131B"/>
    <w:rsid w:val="008C4F8F"/>
    <w:rsid w:val="008D2100"/>
    <w:rsid w:val="008E4AA5"/>
    <w:rsid w:val="008E5452"/>
    <w:rsid w:val="008F4DD8"/>
    <w:rsid w:val="009009E1"/>
    <w:rsid w:val="00912C5F"/>
    <w:rsid w:val="009213BF"/>
    <w:rsid w:val="00927242"/>
    <w:rsid w:val="00950DCE"/>
    <w:rsid w:val="009520A0"/>
    <w:rsid w:val="00957EC0"/>
    <w:rsid w:val="00973038"/>
    <w:rsid w:val="009730F0"/>
    <w:rsid w:val="009D62B2"/>
    <w:rsid w:val="009E2716"/>
    <w:rsid w:val="009F044D"/>
    <w:rsid w:val="00A053F2"/>
    <w:rsid w:val="00A2106C"/>
    <w:rsid w:val="00A51046"/>
    <w:rsid w:val="00A52CDA"/>
    <w:rsid w:val="00A55999"/>
    <w:rsid w:val="00A81CD2"/>
    <w:rsid w:val="00A830B6"/>
    <w:rsid w:val="00AA23E0"/>
    <w:rsid w:val="00AB47D1"/>
    <w:rsid w:val="00AE29CB"/>
    <w:rsid w:val="00AE2DEC"/>
    <w:rsid w:val="00AF2B7A"/>
    <w:rsid w:val="00AF5B62"/>
    <w:rsid w:val="00B40BAB"/>
    <w:rsid w:val="00B57918"/>
    <w:rsid w:val="00B63646"/>
    <w:rsid w:val="00BA1B17"/>
    <w:rsid w:val="00BA7908"/>
    <w:rsid w:val="00BB766B"/>
    <w:rsid w:val="00BF5A60"/>
    <w:rsid w:val="00BF6814"/>
    <w:rsid w:val="00C03558"/>
    <w:rsid w:val="00C36779"/>
    <w:rsid w:val="00C51BC9"/>
    <w:rsid w:val="00C54F2B"/>
    <w:rsid w:val="00C57512"/>
    <w:rsid w:val="00CA0867"/>
    <w:rsid w:val="00CA4949"/>
    <w:rsid w:val="00CC76D1"/>
    <w:rsid w:val="00CD30B0"/>
    <w:rsid w:val="00CD47BD"/>
    <w:rsid w:val="00CE347D"/>
    <w:rsid w:val="00CE3F3C"/>
    <w:rsid w:val="00CF577A"/>
    <w:rsid w:val="00D01ACD"/>
    <w:rsid w:val="00D043E9"/>
    <w:rsid w:val="00D06CDE"/>
    <w:rsid w:val="00D2165F"/>
    <w:rsid w:val="00D33A68"/>
    <w:rsid w:val="00D56EE3"/>
    <w:rsid w:val="00D61729"/>
    <w:rsid w:val="00D7277E"/>
    <w:rsid w:val="00D8100D"/>
    <w:rsid w:val="00DA024D"/>
    <w:rsid w:val="00DD1ABE"/>
    <w:rsid w:val="00DD78C5"/>
    <w:rsid w:val="00E054B1"/>
    <w:rsid w:val="00E10EDB"/>
    <w:rsid w:val="00E30574"/>
    <w:rsid w:val="00E35E4F"/>
    <w:rsid w:val="00E402EB"/>
    <w:rsid w:val="00E43A54"/>
    <w:rsid w:val="00E461E9"/>
    <w:rsid w:val="00E56359"/>
    <w:rsid w:val="00E6116E"/>
    <w:rsid w:val="00E86E5F"/>
    <w:rsid w:val="00EB1880"/>
    <w:rsid w:val="00EB1CF9"/>
    <w:rsid w:val="00F21788"/>
    <w:rsid w:val="00F33C1B"/>
    <w:rsid w:val="00F33E51"/>
    <w:rsid w:val="00F713C1"/>
    <w:rsid w:val="00F74F05"/>
    <w:rsid w:val="00F81AD0"/>
    <w:rsid w:val="00F87CAA"/>
    <w:rsid w:val="00FC09BF"/>
    <w:rsid w:val="00FD78C8"/>
    <w:rsid w:val="00F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6FF8F22"/>
  <w14:defaultImageDpi w14:val="32767"/>
  <w15:chartTrackingRefBased/>
  <w15:docId w15:val="{EBDB4C1B-1C27-224C-9607-7621B9A3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qFormat/>
    <w:rsid w:val="00F81AD0"/>
    <w:pPr>
      <w:keepNext/>
      <w:keepLines/>
      <w:spacing w:line="48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4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F81AD0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kern w:val="24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F81AD0"/>
    <w:pPr>
      <w:keepNext/>
      <w:keepLines/>
      <w:spacing w:line="480" w:lineRule="auto"/>
      <w:ind w:firstLine="720"/>
      <w:outlineLvl w:val="2"/>
    </w:pPr>
    <w:rPr>
      <w:rFonts w:asciiTheme="majorHAnsi" w:eastAsiaTheme="majorEastAsia" w:hAnsiTheme="majorHAnsi" w:cstheme="majorBidi"/>
      <w:b/>
      <w:bCs/>
      <w:kern w:val="24"/>
      <w:lang w:val="en-US" w:eastAsia="ja-JP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F81AD0"/>
    <w:pPr>
      <w:keepNext/>
      <w:keepLines/>
      <w:spacing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kern w:val="24"/>
      <w:lang w:val="en-US" w:eastAsia="ja-JP"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F81AD0"/>
    <w:pPr>
      <w:keepNext/>
      <w:keepLines/>
      <w:spacing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kern w:val="24"/>
      <w:lang w:val="en-US"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F81AD0"/>
    <w:pPr>
      <w:keepNext/>
      <w:keepLines/>
      <w:spacing w:before="40" w:line="48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24"/>
      <w:lang w:val="en-US"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F81AD0"/>
    <w:pPr>
      <w:keepNext/>
      <w:keepLines/>
      <w:spacing w:before="40" w:line="48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4"/>
      <w:lang w:val="en-US"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F81AD0"/>
    <w:pPr>
      <w:keepNext/>
      <w:keepLines/>
      <w:spacing w:before="40" w:line="48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  <w:lang w:val="en-US"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F81AD0"/>
    <w:pPr>
      <w:keepNext/>
      <w:keepLines/>
      <w:spacing w:before="40" w:line="48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F81AD0"/>
    <w:rPr>
      <w:rFonts w:asciiTheme="majorHAnsi" w:eastAsiaTheme="majorEastAsia" w:hAnsiTheme="majorHAnsi" w:cstheme="majorBidi"/>
      <w:b/>
      <w:bCs/>
      <w:kern w:val="24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4"/>
    <w:rsid w:val="00F81AD0"/>
    <w:rPr>
      <w:rFonts w:asciiTheme="majorHAnsi" w:eastAsiaTheme="majorEastAsia" w:hAnsiTheme="majorHAnsi" w:cstheme="majorBidi"/>
      <w:b/>
      <w:bCs/>
      <w:kern w:val="24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4"/>
    <w:rsid w:val="00F81AD0"/>
    <w:rPr>
      <w:rFonts w:asciiTheme="majorHAnsi" w:eastAsiaTheme="majorEastAsia" w:hAnsiTheme="majorHAnsi" w:cstheme="majorBidi"/>
      <w:b/>
      <w:bCs/>
      <w:kern w:val="24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4"/>
    <w:rsid w:val="00F81AD0"/>
    <w:rPr>
      <w:rFonts w:asciiTheme="majorHAnsi" w:eastAsiaTheme="majorEastAsia" w:hAnsiTheme="majorHAnsi" w:cstheme="majorBidi"/>
      <w:b/>
      <w:bCs/>
      <w:i/>
      <w:iCs/>
      <w:kern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4"/>
    <w:rsid w:val="00F81AD0"/>
    <w:rPr>
      <w:rFonts w:asciiTheme="majorHAnsi" w:eastAsiaTheme="majorEastAsia" w:hAnsiTheme="majorHAnsi" w:cstheme="majorBidi"/>
      <w:i/>
      <w:iCs/>
      <w:kern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qFormat/>
    <w:rsid w:val="00F81AD0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AD0"/>
  </w:style>
  <w:style w:type="paragraph" w:styleId="Footer">
    <w:name w:val="footer"/>
    <w:basedOn w:val="Normal"/>
    <w:link w:val="FooterChar"/>
    <w:uiPriority w:val="99"/>
    <w:unhideWhenUsed/>
    <w:rsid w:val="00F81AD0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AD0"/>
  </w:style>
  <w:style w:type="paragraph" w:styleId="FootnoteText">
    <w:name w:val="footnote text"/>
    <w:basedOn w:val="Normal"/>
    <w:link w:val="FootnoteTextChar"/>
    <w:uiPriority w:val="99"/>
    <w:semiHidden/>
    <w:unhideWhenUsed/>
    <w:rsid w:val="00F81AD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1A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F81AD0"/>
    <w:rPr>
      <w:vertAlign w:val="superscript"/>
    </w:rPr>
  </w:style>
  <w:style w:type="table" w:styleId="TableGrid">
    <w:name w:val="Table Grid"/>
    <w:basedOn w:val="TableNormal"/>
    <w:uiPriority w:val="39"/>
    <w:rsid w:val="00F81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F81AD0"/>
    <w:rPr>
      <w:rFonts w:asciiTheme="majorHAnsi" w:eastAsiaTheme="majorEastAsia" w:hAnsiTheme="majorHAnsi" w:cstheme="majorBidi"/>
      <w:color w:val="1F3763" w:themeColor="accent1" w:themeShade="7F"/>
      <w:kern w:val="24"/>
      <w:lang w:val="en-US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AD0"/>
    <w:rPr>
      <w:rFonts w:asciiTheme="majorHAnsi" w:eastAsiaTheme="majorEastAsia" w:hAnsiTheme="majorHAnsi" w:cstheme="majorBidi"/>
      <w:i/>
      <w:iCs/>
      <w:color w:val="1F3763" w:themeColor="accent1" w:themeShade="7F"/>
      <w:kern w:val="24"/>
      <w:lang w:val="en-US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AD0"/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  <w:lang w:val="en-US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AD0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  <w:lang w:val="en-US" w:eastAsia="ja-JP"/>
    </w:rPr>
  </w:style>
  <w:style w:type="paragraph" w:customStyle="1" w:styleId="SectionTitle">
    <w:name w:val="Section Title"/>
    <w:basedOn w:val="Normal"/>
    <w:next w:val="Normal"/>
    <w:uiPriority w:val="2"/>
    <w:qFormat/>
    <w:rsid w:val="00F81AD0"/>
    <w:pPr>
      <w:pageBreakBefore/>
      <w:spacing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lang w:val="en-US" w:eastAsia="ja-JP"/>
    </w:rPr>
  </w:style>
  <w:style w:type="character" w:styleId="Strong">
    <w:name w:val="Strong"/>
    <w:basedOn w:val="DefaultParagraphFont"/>
    <w:uiPriority w:val="22"/>
    <w:unhideWhenUsed/>
    <w:qFormat/>
    <w:rsid w:val="00F81AD0"/>
    <w:rPr>
      <w:b w:val="0"/>
      <w:bCs w:val="0"/>
      <w:caps/>
      <w:smallCaps w:val="0"/>
    </w:rPr>
  </w:style>
  <w:style w:type="paragraph" w:styleId="NoSpacing">
    <w:name w:val="No Spacing"/>
    <w:aliases w:val="No Indent"/>
    <w:uiPriority w:val="3"/>
    <w:qFormat/>
    <w:rsid w:val="00F81AD0"/>
    <w:pPr>
      <w:spacing w:line="480" w:lineRule="auto"/>
    </w:pPr>
    <w:rPr>
      <w:rFonts w:eastAsiaTheme="minorEastAsia"/>
      <w:lang w:val="en-US"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F81AD0"/>
    <w:pPr>
      <w:spacing w:before="2400" w:line="480" w:lineRule="auto"/>
      <w:contextualSpacing/>
      <w:jc w:val="center"/>
    </w:pPr>
    <w:rPr>
      <w:rFonts w:asciiTheme="majorHAnsi" w:eastAsiaTheme="majorEastAsia" w:hAnsiTheme="majorHAnsi" w:cstheme="majorBidi"/>
      <w:kern w:val="24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"/>
    <w:rsid w:val="00F81AD0"/>
    <w:rPr>
      <w:rFonts w:asciiTheme="majorHAnsi" w:eastAsiaTheme="majorEastAsia" w:hAnsiTheme="majorHAnsi" w:cstheme="majorBidi"/>
      <w:kern w:val="24"/>
      <w:lang w:val="en-US" w:eastAsia="ja-JP"/>
    </w:rPr>
  </w:style>
  <w:style w:type="character" w:styleId="Emphasis">
    <w:name w:val="Emphasis"/>
    <w:basedOn w:val="DefaultParagraphFont"/>
    <w:uiPriority w:val="20"/>
    <w:unhideWhenUsed/>
    <w:qFormat/>
    <w:rsid w:val="00F81AD0"/>
    <w:rPr>
      <w:i/>
      <w:i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AD0"/>
    <w:rPr>
      <w:rFonts w:ascii="Segoe UI" w:eastAsiaTheme="minorEastAsia" w:hAnsi="Segoe UI" w:cs="Segoe UI"/>
      <w:kern w:val="24"/>
      <w:sz w:val="18"/>
      <w:szCs w:val="1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AD0"/>
    <w:rPr>
      <w:rFonts w:ascii="Segoe UI" w:eastAsiaTheme="minorEastAsia" w:hAnsi="Segoe UI" w:cs="Segoe UI"/>
      <w:kern w:val="24"/>
      <w:sz w:val="18"/>
      <w:szCs w:val="18"/>
      <w:lang w:val="en-US" w:eastAsia="ja-JP"/>
    </w:rPr>
  </w:style>
  <w:style w:type="paragraph" w:styleId="Bibliography">
    <w:name w:val="Bibliography"/>
    <w:basedOn w:val="Normal"/>
    <w:next w:val="Normal"/>
    <w:uiPriority w:val="37"/>
    <w:unhideWhenUsed/>
    <w:qFormat/>
    <w:rsid w:val="00F81AD0"/>
    <w:pPr>
      <w:spacing w:line="480" w:lineRule="auto"/>
      <w:ind w:left="720" w:hanging="720"/>
    </w:pPr>
    <w:rPr>
      <w:rFonts w:eastAsiaTheme="minorEastAsia"/>
      <w:kern w:val="24"/>
      <w:lang w:val="en-US" w:eastAsia="ja-JP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81AD0"/>
    <w:rPr>
      <w:rFonts w:eastAsiaTheme="minorEastAsia"/>
      <w:kern w:val="24"/>
      <w:lang w:val="en-US"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rsid w:val="00F81AD0"/>
    <w:pPr>
      <w:spacing w:after="120" w:line="480" w:lineRule="auto"/>
    </w:pPr>
    <w:rPr>
      <w:rFonts w:eastAsiaTheme="minorEastAsia"/>
      <w:kern w:val="24"/>
      <w:lang w:val="en-US" w:eastAsia="ja-JP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1AD0"/>
    <w:rPr>
      <w:rFonts w:eastAsiaTheme="minorEastAsia"/>
      <w:kern w:val="24"/>
      <w:lang w:val="en-US"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81AD0"/>
    <w:pPr>
      <w:spacing w:after="120" w:line="480" w:lineRule="auto"/>
    </w:pPr>
    <w:rPr>
      <w:rFonts w:eastAsiaTheme="minorEastAsia"/>
      <w:kern w:val="24"/>
      <w:lang w:val="en-US"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1AD0"/>
    <w:rPr>
      <w:rFonts w:eastAsiaTheme="minorEastAsia"/>
      <w:kern w:val="24"/>
      <w:sz w:val="16"/>
      <w:szCs w:val="16"/>
      <w:lang w:val="en-US"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81AD0"/>
    <w:pPr>
      <w:spacing w:after="120" w:line="480" w:lineRule="auto"/>
    </w:pPr>
    <w:rPr>
      <w:rFonts w:eastAsiaTheme="minorEastAsia"/>
      <w:kern w:val="24"/>
      <w:sz w:val="16"/>
      <w:szCs w:val="16"/>
      <w:lang w:val="en-US" w:eastAsia="ja-JP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1AD0"/>
    <w:rPr>
      <w:rFonts w:eastAsiaTheme="minorEastAsia"/>
      <w:kern w:val="24"/>
      <w:lang w:val="en-US"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81AD0"/>
    <w:pPr>
      <w:spacing w:after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1AD0"/>
    <w:rPr>
      <w:rFonts w:eastAsiaTheme="minorEastAsia"/>
      <w:kern w:val="24"/>
      <w:lang w:val="en-US"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81AD0"/>
    <w:pPr>
      <w:spacing w:after="120" w:line="480" w:lineRule="auto"/>
      <w:ind w:left="360"/>
    </w:pPr>
    <w:rPr>
      <w:rFonts w:eastAsiaTheme="minorEastAsia"/>
      <w:kern w:val="24"/>
      <w:lang w:val="en-US" w:eastAsia="ja-JP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1AD0"/>
    <w:rPr>
      <w:rFonts w:eastAsiaTheme="minorEastAsia"/>
      <w:kern w:val="24"/>
      <w:lang w:val="en-US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81AD0"/>
    <w:pPr>
      <w:spacing w:after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1AD0"/>
    <w:rPr>
      <w:rFonts w:eastAsiaTheme="minorEastAsia"/>
      <w:kern w:val="24"/>
      <w:lang w:val="en-US"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81AD0"/>
    <w:pPr>
      <w:spacing w:after="120" w:line="480" w:lineRule="auto"/>
      <w:ind w:left="360"/>
    </w:pPr>
    <w:rPr>
      <w:rFonts w:eastAsiaTheme="minorEastAsia"/>
      <w:kern w:val="24"/>
      <w:lang w:val="en-US" w:eastAsia="ja-JP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1AD0"/>
    <w:rPr>
      <w:rFonts w:eastAsiaTheme="minorEastAsia"/>
      <w:kern w:val="24"/>
      <w:sz w:val="16"/>
      <w:szCs w:val="16"/>
      <w:lang w:val="en-US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81AD0"/>
    <w:pPr>
      <w:spacing w:after="120" w:line="480" w:lineRule="auto"/>
      <w:ind w:left="360"/>
    </w:pPr>
    <w:rPr>
      <w:rFonts w:eastAsiaTheme="minorEastAsia"/>
      <w:kern w:val="24"/>
      <w:sz w:val="16"/>
      <w:szCs w:val="16"/>
      <w:lang w:val="en-US" w:eastAsia="ja-JP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F81AD0"/>
    <w:rPr>
      <w:rFonts w:eastAsiaTheme="minorEastAsia"/>
      <w:kern w:val="24"/>
      <w:lang w:val="en-US" w:eastAsia="ja-JP"/>
    </w:rPr>
  </w:style>
  <w:style w:type="paragraph" w:styleId="Closing">
    <w:name w:val="Closing"/>
    <w:basedOn w:val="Normal"/>
    <w:link w:val="ClosingChar"/>
    <w:uiPriority w:val="99"/>
    <w:semiHidden/>
    <w:unhideWhenUsed/>
    <w:rsid w:val="00F81AD0"/>
    <w:pPr>
      <w:ind w:left="4320"/>
    </w:pPr>
    <w:rPr>
      <w:rFonts w:eastAsiaTheme="minorEastAsia"/>
      <w:kern w:val="24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AD0"/>
    <w:rPr>
      <w:rFonts w:eastAsiaTheme="minorEastAsia"/>
      <w:kern w:val="24"/>
      <w:sz w:val="20"/>
      <w:szCs w:val="20"/>
      <w:lang w:val="en-US"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AD0"/>
    <w:rPr>
      <w:rFonts w:eastAsiaTheme="minorEastAsia"/>
      <w:kern w:val="24"/>
      <w:sz w:val="20"/>
      <w:szCs w:val="20"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AD0"/>
    <w:rPr>
      <w:rFonts w:eastAsiaTheme="minorEastAsia"/>
      <w:b/>
      <w:bCs/>
      <w:kern w:val="24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AD0"/>
    <w:rPr>
      <w:b/>
      <w:bCs/>
    </w:rPr>
  </w:style>
  <w:style w:type="character" w:customStyle="1" w:styleId="DateChar">
    <w:name w:val="Date Char"/>
    <w:basedOn w:val="DefaultParagraphFont"/>
    <w:link w:val="Date"/>
    <w:uiPriority w:val="99"/>
    <w:semiHidden/>
    <w:rsid w:val="00F81AD0"/>
    <w:rPr>
      <w:rFonts w:eastAsiaTheme="minorEastAsia"/>
      <w:kern w:val="24"/>
      <w:lang w:val="en-US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81AD0"/>
    <w:pPr>
      <w:spacing w:line="480" w:lineRule="auto"/>
    </w:pPr>
    <w:rPr>
      <w:rFonts w:eastAsiaTheme="minorEastAsia"/>
      <w:kern w:val="24"/>
      <w:lang w:val="en-US"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81AD0"/>
    <w:rPr>
      <w:rFonts w:ascii="Segoe UI" w:eastAsiaTheme="minorEastAsia" w:hAnsi="Segoe UI" w:cs="Segoe UI"/>
      <w:kern w:val="24"/>
      <w:sz w:val="16"/>
      <w:szCs w:val="16"/>
      <w:lang w:val="en-US"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1AD0"/>
    <w:rPr>
      <w:rFonts w:ascii="Segoe UI" w:eastAsiaTheme="minorEastAsia" w:hAnsi="Segoe UI" w:cs="Segoe UI"/>
      <w:kern w:val="24"/>
      <w:sz w:val="16"/>
      <w:szCs w:val="16"/>
      <w:lang w:val="en-US" w:eastAsia="ja-JP"/>
    </w:r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F81AD0"/>
    <w:rPr>
      <w:rFonts w:eastAsiaTheme="minorEastAsia"/>
      <w:kern w:val="24"/>
      <w:lang w:val="en-US" w:eastAsia="ja-JP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F81AD0"/>
    <w:rPr>
      <w:rFonts w:eastAsiaTheme="minorEastAsia"/>
      <w:kern w:val="24"/>
      <w:lang w:val="en-US" w:eastAsia="ja-JP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1AD0"/>
    <w:rPr>
      <w:rFonts w:eastAsiaTheme="minorEastAsia"/>
      <w:i/>
      <w:iCs/>
      <w:kern w:val="24"/>
      <w:lang w:val="en-US" w:eastAsia="ja-JP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81AD0"/>
    <w:rPr>
      <w:rFonts w:eastAsiaTheme="minorEastAsia"/>
      <w:i/>
      <w:iCs/>
      <w:kern w:val="24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1AD0"/>
    <w:rPr>
      <w:rFonts w:ascii="Consolas" w:eastAsiaTheme="minorEastAsia" w:hAnsi="Consolas" w:cs="Consolas"/>
      <w:kern w:val="24"/>
      <w:sz w:val="20"/>
      <w:szCs w:val="20"/>
      <w:lang w:val="en-US"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81AD0"/>
    <w:rPr>
      <w:rFonts w:ascii="Consolas" w:eastAsiaTheme="minorEastAsia" w:hAnsi="Consolas" w:cs="Consolas"/>
      <w:kern w:val="24"/>
      <w:sz w:val="20"/>
      <w:szCs w:val="20"/>
      <w:lang w:val="en-US" w:eastAsia="ja-JP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F81AD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480" w:lineRule="auto"/>
      <w:ind w:left="864" w:right="864"/>
      <w:jc w:val="center"/>
    </w:pPr>
    <w:rPr>
      <w:rFonts w:eastAsiaTheme="minorEastAsia"/>
      <w:i/>
      <w:iCs/>
      <w:color w:val="4472C4" w:themeColor="accent1"/>
      <w:kern w:val="24"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AD0"/>
    <w:rPr>
      <w:rFonts w:eastAsiaTheme="minorEastAsia"/>
      <w:i/>
      <w:iCs/>
      <w:color w:val="4472C4" w:themeColor="accent1"/>
      <w:kern w:val="24"/>
      <w:lang w:val="en-US" w:eastAsia="ja-JP"/>
    </w:rPr>
  </w:style>
  <w:style w:type="paragraph" w:styleId="ListBullet">
    <w:name w:val="List Bullet"/>
    <w:basedOn w:val="Normal"/>
    <w:uiPriority w:val="9"/>
    <w:unhideWhenUsed/>
    <w:qFormat/>
    <w:rsid w:val="00F81AD0"/>
    <w:pPr>
      <w:numPr>
        <w:numId w:val="1"/>
      </w:numPr>
      <w:spacing w:line="480" w:lineRule="auto"/>
      <w:contextualSpacing/>
    </w:pPr>
    <w:rPr>
      <w:rFonts w:eastAsiaTheme="minorEastAsia"/>
      <w:kern w:val="24"/>
      <w:lang w:val="en-US" w:eastAsia="ja-JP"/>
    </w:rPr>
  </w:style>
  <w:style w:type="paragraph" w:styleId="ListNumber">
    <w:name w:val="List Number"/>
    <w:basedOn w:val="Normal"/>
    <w:uiPriority w:val="9"/>
    <w:unhideWhenUsed/>
    <w:qFormat/>
    <w:rsid w:val="00F81AD0"/>
    <w:pPr>
      <w:numPr>
        <w:numId w:val="6"/>
      </w:numPr>
      <w:spacing w:line="480" w:lineRule="auto"/>
      <w:contextualSpacing/>
    </w:pPr>
    <w:rPr>
      <w:rFonts w:eastAsiaTheme="minorEastAsia"/>
      <w:kern w:val="24"/>
      <w:lang w:val="en-US" w:eastAsia="ja-JP"/>
    </w:rPr>
  </w:style>
  <w:style w:type="paragraph" w:styleId="ListNumber5">
    <w:name w:val="List Number 5"/>
    <w:basedOn w:val="Normal"/>
    <w:uiPriority w:val="99"/>
    <w:semiHidden/>
    <w:unhideWhenUsed/>
    <w:rsid w:val="00F81AD0"/>
    <w:pPr>
      <w:numPr>
        <w:numId w:val="10"/>
      </w:numPr>
      <w:spacing w:line="480" w:lineRule="auto"/>
      <w:ind w:firstLine="0"/>
      <w:contextualSpacing/>
    </w:pPr>
    <w:rPr>
      <w:rFonts w:eastAsiaTheme="minorEastAsia"/>
      <w:kern w:val="24"/>
      <w:lang w:val="en-US" w:eastAsia="ja-JP"/>
    </w:rPr>
  </w:style>
  <w:style w:type="paragraph" w:styleId="ListParagraph">
    <w:name w:val="List Paragraph"/>
    <w:basedOn w:val="Normal"/>
    <w:uiPriority w:val="34"/>
    <w:unhideWhenUsed/>
    <w:qFormat/>
    <w:rsid w:val="00F81AD0"/>
    <w:pPr>
      <w:spacing w:line="480" w:lineRule="auto"/>
      <w:ind w:left="720"/>
      <w:contextualSpacing/>
    </w:pPr>
    <w:rPr>
      <w:rFonts w:eastAsiaTheme="minorEastAsia"/>
      <w:kern w:val="24"/>
      <w:lang w:val="en-US"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1AD0"/>
    <w:rPr>
      <w:rFonts w:ascii="Consolas" w:eastAsiaTheme="minorEastAsia" w:hAnsi="Consolas" w:cs="Consolas"/>
      <w:kern w:val="24"/>
      <w:sz w:val="20"/>
      <w:szCs w:val="20"/>
      <w:lang w:val="en-US" w:eastAsia="ja-JP"/>
    </w:rPr>
  </w:style>
  <w:style w:type="paragraph" w:styleId="MacroText">
    <w:name w:val="macro"/>
    <w:link w:val="MacroTextChar"/>
    <w:uiPriority w:val="99"/>
    <w:semiHidden/>
    <w:unhideWhenUsed/>
    <w:rsid w:val="00F81A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480" w:lineRule="auto"/>
    </w:pPr>
    <w:rPr>
      <w:rFonts w:ascii="Consolas" w:eastAsiaTheme="minorEastAsia" w:hAnsi="Consolas" w:cs="Consolas"/>
      <w:kern w:val="24"/>
      <w:sz w:val="20"/>
      <w:szCs w:val="20"/>
      <w:lang w:val="en-US" w:eastAsia="ja-JP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1AD0"/>
    <w:rPr>
      <w:rFonts w:asciiTheme="majorHAnsi" w:eastAsiaTheme="majorEastAsia" w:hAnsiTheme="majorHAnsi" w:cstheme="majorBidi"/>
      <w:kern w:val="24"/>
      <w:shd w:val="pct20" w:color="auto" w:fill="auto"/>
      <w:lang w:val="en-US"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81A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/>
    </w:pPr>
    <w:rPr>
      <w:rFonts w:asciiTheme="majorHAnsi" w:eastAsiaTheme="majorEastAsia" w:hAnsiTheme="majorHAnsi" w:cstheme="majorBidi"/>
      <w:kern w:val="24"/>
      <w:lang w:val="en-US" w:eastAsia="ja-JP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1AD0"/>
    <w:rPr>
      <w:rFonts w:eastAsiaTheme="minorEastAsia"/>
      <w:kern w:val="24"/>
      <w:lang w:val="en-US" w:eastAsia="ja-JP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81AD0"/>
    <w:rPr>
      <w:rFonts w:eastAsiaTheme="minorEastAsia"/>
      <w:kern w:val="24"/>
      <w:lang w:val="en-US"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1AD0"/>
    <w:rPr>
      <w:rFonts w:ascii="Consolas" w:eastAsiaTheme="minorEastAsia" w:hAnsi="Consolas" w:cs="Consolas"/>
      <w:kern w:val="24"/>
      <w:sz w:val="21"/>
      <w:szCs w:val="21"/>
      <w:lang w:val="en-US" w:eastAsia="ja-JP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1AD0"/>
    <w:rPr>
      <w:rFonts w:ascii="Consolas" w:eastAsiaTheme="minorEastAsia" w:hAnsi="Consolas" w:cs="Consolas"/>
      <w:kern w:val="24"/>
      <w:sz w:val="21"/>
      <w:szCs w:val="21"/>
      <w:lang w:val="en-US" w:eastAsia="ja-JP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F81AD0"/>
    <w:pPr>
      <w:spacing w:before="200" w:after="160" w:line="480" w:lineRule="auto"/>
      <w:ind w:left="864" w:right="864"/>
      <w:jc w:val="center"/>
    </w:pPr>
    <w:rPr>
      <w:rFonts w:eastAsiaTheme="minorEastAsia"/>
      <w:i/>
      <w:iCs/>
      <w:color w:val="404040" w:themeColor="text1" w:themeTint="BF"/>
      <w:kern w:val="24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F81AD0"/>
    <w:rPr>
      <w:rFonts w:eastAsiaTheme="minorEastAsia"/>
      <w:i/>
      <w:iCs/>
      <w:color w:val="404040" w:themeColor="text1" w:themeTint="BF"/>
      <w:kern w:val="24"/>
      <w:lang w:val="en-US" w:eastAsia="ja-JP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1AD0"/>
    <w:rPr>
      <w:rFonts w:eastAsiaTheme="minorEastAsia"/>
      <w:kern w:val="24"/>
      <w:lang w:val="en-US"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81AD0"/>
    <w:pPr>
      <w:spacing w:line="480" w:lineRule="auto"/>
    </w:pPr>
    <w:rPr>
      <w:rFonts w:eastAsiaTheme="minorEastAsia"/>
      <w:kern w:val="24"/>
      <w:lang w:val="en-US" w:eastAsia="ja-JP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1AD0"/>
    <w:rPr>
      <w:rFonts w:eastAsiaTheme="minorEastAsia"/>
      <w:kern w:val="24"/>
      <w:lang w:val="en-US" w:eastAsia="ja-JP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81AD0"/>
    <w:pPr>
      <w:ind w:left="4320"/>
    </w:pPr>
    <w:rPr>
      <w:rFonts w:eastAsiaTheme="minorEastAsia"/>
      <w:kern w:val="24"/>
      <w:lang w:val="en-US" w:eastAsia="ja-JP"/>
    </w:rPr>
  </w:style>
  <w:style w:type="paragraph" w:customStyle="1" w:styleId="Title2">
    <w:name w:val="Title 2"/>
    <w:basedOn w:val="Normal"/>
    <w:uiPriority w:val="1"/>
    <w:qFormat/>
    <w:rsid w:val="00F81AD0"/>
    <w:pPr>
      <w:spacing w:line="480" w:lineRule="auto"/>
      <w:jc w:val="center"/>
    </w:pPr>
    <w:rPr>
      <w:rFonts w:eastAsiaTheme="minorEastAsia"/>
      <w:kern w:val="24"/>
      <w:lang w:val="en-US" w:eastAsia="ja-JP"/>
    </w:rPr>
  </w:style>
  <w:style w:type="table" w:customStyle="1" w:styleId="APAReport">
    <w:name w:val="APA Report"/>
    <w:basedOn w:val="TableNormal"/>
    <w:uiPriority w:val="99"/>
    <w:rsid w:val="00F81AD0"/>
    <w:rPr>
      <w:rFonts w:eastAsiaTheme="minorEastAsia"/>
      <w:lang w:val="en-US"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rsid w:val="00F81AD0"/>
    <w:pPr>
      <w:spacing w:before="240" w:line="480" w:lineRule="auto"/>
      <w:contextualSpacing/>
    </w:pPr>
    <w:rPr>
      <w:rFonts w:eastAsiaTheme="minorEastAsia"/>
      <w:kern w:val="24"/>
      <w:lang w:val="en-US" w:eastAsia="ja-JP"/>
    </w:rPr>
  </w:style>
  <w:style w:type="paragraph" w:styleId="TOCHeading">
    <w:name w:val="TOC Heading"/>
    <w:basedOn w:val="Heading1"/>
    <w:next w:val="Normal"/>
    <w:uiPriority w:val="38"/>
    <w:unhideWhenUsed/>
    <w:qFormat/>
    <w:rsid w:val="00F81AD0"/>
    <w:pPr>
      <w:keepNext w:val="0"/>
      <w:keepLines w:val="0"/>
      <w:pageBreakBefore/>
      <w:outlineLvl w:val="9"/>
    </w:pPr>
    <w:rPr>
      <w:b w:val="0"/>
      <w:bCs w:val="0"/>
      <w:kern w:val="0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81AD0"/>
    <w:pPr>
      <w:spacing w:after="100" w:line="480" w:lineRule="auto"/>
      <w:ind w:firstLine="720"/>
    </w:pPr>
    <w:rPr>
      <w:rFonts w:eastAsiaTheme="minorEastAsia"/>
      <w:kern w:val="24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81AD0"/>
    <w:pPr>
      <w:spacing w:after="100" w:line="480" w:lineRule="auto"/>
      <w:ind w:left="240" w:firstLine="720"/>
    </w:pPr>
    <w:rPr>
      <w:rFonts w:eastAsiaTheme="minorEastAsia"/>
      <w:kern w:val="24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F81AD0"/>
    <w:pPr>
      <w:spacing w:after="100" w:line="480" w:lineRule="auto"/>
      <w:ind w:left="480" w:firstLine="720"/>
    </w:pPr>
    <w:rPr>
      <w:rFonts w:eastAsiaTheme="minorEastAsia"/>
      <w:kern w:val="24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F81AD0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81AD0"/>
    <w:pPr>
      <w:spacing w:line="480" w:lineRule="auto"/>
      <w:ind w:firstLine="720"/>
      <w:jc w:val="center"/>
    </w:pPr>
    <w:rPr>
      <w:rFonts w:ascii="Calibri" w:eastAsiaTheme="minorEastAsia" w:hAnsi="Calibri" w:cs="Calibri"/>
      <w:kern w:val="24"/>
      <w:lang w:val="en-US" w:eastAsia="ja-JP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1AD0"/>
    <w:rPr>
      <w:rFonts w:ascii="Calibri" w:eastAsiaTheme="minorEastAsia" w:hAnsi="Calibri" w:cs="Calibri"/>
      <w:kern w:val="24"/>
      <w:lang w:val="en-US" w:eastAsia="ja-JP"/>
    </w:rPr>
  </w:style>
  <w:style w:type="paragraph" w:customStyle="1" w:styleId="EndNoteBibliography">
    <w:name w:val="EndNote Bibliography"/>
    <w:basedOn w:val="Normal"/>
    <w:link w:val="EndNoteBibliographyChar"/>
    <w:rsid w:val="00F81AD0"/>
    <w:pPr>
      <w:ind w:firstLine="720"/>
    </w:pPr>
    <w:rPr>
      <w:rFonts w:ascii="Calibri" w:eastAsiaTheme="minorEastAsia" w:hAnsi="Calibri" w:cs="Calibri"/>
      <w:kern w:val="24"/>
      <w:lang w:val="en-US" w:eastAsia="ja-JP"/>
    </w:rPr>
  </w:style>
  <w:style w:type="character" w:customStyle="1" w:styleId="EndNoteBibliographyChar">
    <w:name w:val="EndNote Bibliography Char"/>
    <w:basedOn w:val="DefaultParagraphFont"/>
    <w:link w:val="EndNoteBibliography"/>
    <w:rsid w:val="00F81AD0"/>
    <w:rPr>
      <w:rFonts w:ascii="Calibri" w:eastAsiaTheme="minorEastAsia" w:hAnsi="Calibri" w:cs="Calibri"/>
      <w:kern w:val="24"/>
      <w:lang w:val="en-US" w:eastAsia="ja-JP"/>
    </w:rPr>
  </w:style>
  <w:style w:type="paragraph" w:customStyle="1" w:styleId="Default">
    <w:name w:val="Default"/>
    <w:rsid w:val="00F81AD0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F81AD0"/>
  </w:style>
  <w:style w:type="character" w:styleId="UnresolvedMention">
    <w:name w:val="Unresolved Mention"/>
    <w:basedOn w:val="DefaultParagraphFont"/>
    <w:uiPriority w:val="99"/>
    <w:unhideWhenUsed/>
    <w:rsid w:val="00F81AD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A4949"/>
    <w:rPr>
      <w:sz w:val="16"/>
      <w:szCs w:val="16"/>
    </w:rPr>
  </w:style>
  <w:style w:type="paragraph" w:customStyle="1" w:styleId="Para">
    <w:name w:val="Para"/>
    <w:basedOn w:val="Normal"/>
    <w:qFormat/>
    <w:rsid w:val="00633718"/>
    <w:pPr>
      <w:spacing w:after="120" w:line="480" w:lineRule="auto"/>
      <w:ind w:firstLine="720"/>
      <w:jc w:val="both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6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bsm@mgmt.au.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28BB466DA194F9574E362C1A6AFF9" ma:contentTypeVersion="11" ma:contentTypeDescription="Create a new document." ma:contentTypeScope="" ma:versionID="b8af6af77df8afa291ac7d61a859d4cd">
  <xsd:schema xmlns:xsd="http://www.w3.org/2001/XMLSchema" xmlns:xs="http://www.w3.org/2001/XMLSchema" xmlns:p="http://schemas.microsoft.com/office/2006/metadata/properties" xmlns:ns3="84da99d6-46d8-42f8-9615-9d9f8f378268" xmlns:ns4="b17fe44b-a976-475e-a9fa-ba0575d35a53" targetNamespace="http://schemas.microsoft.com/office/2006/metadata/properties" ma:root="true" ma:fieldsID="7a024ba31a655013409463f0aa117123" ns3:_="" ns4:_="">
    <xsd:import namespace="84da99d6-46d8-42f8-9615-9d9f8f378268"/>
    <xsd:import namespace="b17fe44b-a976-475e-a9fa-ba0575d35a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a99d6-46d8-42f8-9615-9d9f8f378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fe44b-a976-475e-a9fa-ba0575d35a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7B15C-FEFD-4AF8-84C6-4E271DF87B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D4522E-BA55-496A-ADCD-8CE0141F5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E541EF-0AA5-43EA-AC8B-8C3131445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da99d6-46d8-42f8-9615-9d9f8f378268"/>
    <ds:schemaRef ds:uri="b17fe44b-a976-475e-a9fa-ba0575d35a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D773AF-0A4C-8A4B-9EF4-48D2392F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467</Words>
  <Characters>2676</Characters>
  <Application>Microsoft Office Word</Application>
  <DocSecurity>0</DocSecurity>
  <Lines>81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Mitkidis</dc:creator>
  <cp:keywords/>
  <dc:description/>
  <cp:lastModifiedBy>Brandi S. Morris</cp:lastModifiedBy>
  <cp:revision>7</cp:revision>
  <dcterms:created xsi:type="dcterms:W3CDTF">2020-06-30T09:53:00Z</dcterms:created>
  <dcterms:modified xsi:type="dcterms:W3CDTF">2020-07-01T15:13:00Z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0x0101005F928BB466DA194F9574E362C1A6AFF9</vt:lpwstr>
  </property>
</Properties>
</file>