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995" w:rsidRPr="00B01995" w:rsidRDefault="00B01995" w:rsidP="00B01995">
      <w:pPr>
        <w:spacing w:after="12" w:line="240" w:lineRule="auto"/>
        <w:ind w:left="0" w:firstLine="0"/>
        <w:rPr>
          <w:b/>
          <w:color w:val="auto"/>
          <w:sz w:val="22"/>
        </w:rPr>
      </w:pPr>
      <w:bookmarkStart w:id="0" w:name="_GoBack"/>
      <w:bookmarkEnd w:id="0"/>
      <w:r w:rsidRPr="00B01995">
        <w:rPr>
          <w:b/>
          <w:color w:val="auto"/>
          <w:sz w:val="22"/>
        </w:rPr>
        <w:t xml:space="preserve">Supplementary file 1: </w:t>
      </w:r>
      <w:r w:rsidRPr="00B01995">
        <w:rPr>
          <w:b/>
          <w:sz w:val="22"/>
        </w:rPr>
        <w:t>Table 1: HIV prevalence rate among men aged 15-59 years by education level, DHS, Southern Africa</w:t>
      </w:r>
    </w:p>
    <w:tbl>
      <w:tblPr>
        <w:tblW w:w="10350" w:type="dxa"/>
        <w:tblLook w:val="04A0" w:firstRow="1" w:lastRow="0" w:firstColumn="1" w:lastColumn="0" w:noHBand="0" w:noVBand="1"/>
      </w:tblPr>
      <w:tblGrid>
        <w:gridCol w:w="1633"/>
        <w:gridCol w:w="1532"/>
        <w:gridCol w:w="2441"/>
        <w:gridCol w:w="2202"/>
        <w:gridCol w:w="2542"/>
      </w:tblGrid>
      <w:tr w:rsidR="00B01995" w:rsidRPr="00B01995" w:rsidTr="00B01995">
        <w:trPr>
          <w:trHeight w:val="456"/>
        </w:trPr>
        <w:tc>
          <w:tcPr>
            <w:tcW w:w="163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ind w:left="0" w:firstLine="0"/>
              <w:jc w:val="left"/>
              <w:rPr>
                <w:b/>
                <w:bCs/>
                <w:sz w:val="22"/>
              </w:rPr>
            </w:pPr>
            <w:r w:rsidRPr="00B01995">
              <w:rPr>
                <w:b/>
                <w:bCs/>
                <w:sz w:val="22"/>
              </w:rPr>
              <w:t>Country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ind w:left="0" w:firstLine="0"/>
              <w:jc w:val="left"/>
              <w:rPr>
                <w:b/>
                <w:bCs/>
                <w:sz w:val="22"/>
              </w:rPr>
            </w:pPr>
            <w:r w:rsidRPr="00B01995">
              <w:rPr>
                <w:b/>
                <w:bCs/>
                <w:sz w:val="22"/>
              </w:rPr>
              <w:t>Survey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ind w:left="0" w:firstLine="0"/>
              <w:jc w:val="left"/>
              <w:rPr>
                <w:b/>
                <w:bCs/>
                <w:sz w:val="22"/>
              </w:rPr>
            </w:pPr>
            <w:r w:rsidRPr="00B01995">
              <w:rPr>
                <w:b/>
                <w:bCs/>
                <w:sz w:val="22"/>
              </w:rPr>
              <w:t>No education or primary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ind w:left="0" w:firstLine="0"/>
              <w:jc w:val="left"/>
              <w:rPr>
                <w:b/>
                <w:bCs/>
                <w:sz w:val="22"/>
              </w:rPr>
            </w:pPr>
            <w:r w:rsidRPr="00B01995">
              <w:rPr>
                <w:b/>
                <w:bCs/>
                <w:sz w:val="22"/>
              </w:rPr>
              <w:t>Secondary or higher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2"/>
              </w:rPr>
            </w:pPr>
            <w:r w:rsidRPr="00B01995">
              <w:rPr>
                <w:b/>
                <w:bCs/>
                <w:sz w:val="22"/>
              </w:rPr>
              <w:t>Total</w:t>
            </w:r>
          </w:p>
        </w:tc>
      </w:tr>
      <w:tr w:rsidR="00B01995" w:rsidRPr="00B01995" w:rsidTr="00B01995">
        <w:trPr>
          <w:trHeight w:val="439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ind w:left="0" w:firstLine="0"/>
              <w:jc w:val="left"/>
              <w:rPr>
                <w:sz w:val="22"/>
              </w:rPr>
            </w:pPr>
            <w:r w:rsidRPr="00B01995">
              <w:rPr>
                <w:sz w:val="22"/>
              </w:rPr>
              <w:t>Lesotho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ind w:left="0" w:firstLine="0"/>
              <w:jc w:val="left"/>
              <w:rPr>
                <w:sz w:val="22"/>
              </w:rPr>
            </w:pPr>
            <w:r w:rsidRPr="00B01995">
              <w:rPr>
                <w:sz w:val="22"/>
              </w:rPr>
              <w:t>2014 DHS</w:t>
            </w:r>
          </w:p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ind w:left="0" w:firstLine="0"/>
              <w:jc w:val="left"/>
              <w:rPr>
                <w:sz w:val="22"/>
              </w:rPr>
            </w:pPr>
            <w:r w:rsidRPr="00B01995">
              <w:rPr>
                <w:sz w:val="22"/>
              </w:rPr>
              <w:t>21.0 (CI: 18.3 – 23.8)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ind w:left="0" w:firstLine="0"/>
              <w:jc w:val="left"/>
              <w:rPr>
                <w:sz w:val="22"/>
              </w:rPr>
            </w:pPr>
            <w:r w:rsidRPr="00B01995">
              <w:rPr>
                <w:sz w:val="22"/>
              </w:rPr>
              <w:t>15.9 (CI: 12.6 – 19.3)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ind w:left="0" w:firstLine="0"/>
              <w:jc w:val="left"/>
              <w:rPr>
                <w:b/>
                <w:sz w:val="22"/>
              </w:rPr>
            </w:pPr>
            <w:r w:rsidRPr="00B01995">
              <w:rPr>
                <w:b/>
                <w:sz w:val="22"/>
              </w:rPr>
              <w:t>19.6 (CI: 17.5 – 21.6)</w:t>
            </w:r>
          </w:p>
        </w:tc>
      </w:tr>
      <w:tr w:rsidR="00B01995" w:rsidRPr="00B01995" w:rsidTr="00B01995">
        <w:trPr>
          <w:trHeight w:val="439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B01995">
              <w:rPr>
                <w:color w:val="auto"/>
                <w:sz w:val="22"/>
              </w:rPr>
              <w:t>Mozambique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B01995">
              <w:rPr>
                <w:color w:val="auto"/>
                <w:sz w:val="22"/>
              </w:rPr>
              <w:t>2015 AIS</w:t>
            </w:r>
          </w:p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B01995">
              <w:rPr>
                <w:color w:val="auto"/>
                <w:sz w:val="22"/>
              </w:rPr>
              <w:t>10.6 (CI: 8.8 – 12.3)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B01995">
              <w:rPr>
                <w:color w:val="auto"/>
                <w:sz w:val="22"/>
              </w:rPr>
              <w:t xml:space="preserve">   9.2 (CI: 7.5 – 11.0)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2"/>
              </w:rPr>
            </w:pPr>
            <w:r w:rsidRPr="00B01995">
              <w:rPr>
                <w:b/>
                <w:color w:val="auto"/>
                <w:sz w:val="22"/>
              </w:rPr>
              <w:t xml:space="preserve">   10.2 (CI: 8.9 – 11.6)</w:t>
            </w:r>
          </w:p>
        </w:tc>
      </w:tr>
      <w:tr w:rsidR="00B01995" w:rsidRPr="00B01995" w:rsidTr="00B01995">
        <w:trPr>
          <w:trHeight w:val="439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ind w:left="0" w:firstLine="0"/>
              <w:jc w:val="left"/>
              <w:rPr>
                <w:sz w:val="22"/>
              </w:rPr>
            </w:pPr>
            <w:r w:rsidRPr="00B01995">
              <w:rPr>
                <w:sz w:val="22"/>
              </w:rPr>
              <w:t>Namibia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ind w:left="0" w:firstLine="0"/>
              <w:jc w:val="left"/>
              <w:rPr>
                <w:sz w:val="22"/>
              </w:rPr>
            </w:pPr>
            <w:r w:rsidRPr="00B01995">
              <w:rPr>
                <w:sz w:val="22"/>
              </w:rPr>
              <w:t>2013 DHS</w:t>
            </w:r>
          </w:p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ind w:left="0" w:firstLine="0"/>
              <w:jc w:val="left"/>
              <w:rPr>
                <w:sz w:val="22"/>
              </w:rPr>
            </w:pPr>
            <w:r w:rsidRPr="00B01995">
              <w:rPr>
                <w:sz w:val="22"/>
              </w:rPr>
              <w:t>14.4 (CI: 12.0 – 16.9)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ind w:left="0" w:firstLine="0"/>
              <w:jc w:val="left"/>
              <w:rPr>
                <w:sz w:val="22"/>
              </w:rPr>
            </w:pPr>
            <w:r w:rsidRPr="00B01995">
              <w:rPr>
                <w:sz w:val="22"/>
              </w:rPr>
              <w:t xml:space="preserve">   9.2 (CI: 7.2 – 11.2)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ind w:left="0" w:firstLine="0"/>
              <w:jc w:val="left"/>
              <w:rPr>
                <w:b/>
                <w:sz w:val="22"/>
              </w:rPr>
            </w:pPr>
            <w:r w:rsidRPr="00B01995">
              <w:rPr>
                <w:b/>
                <w:sz w:val="22"/>
              </w:rPr>
              <w:t xml:space="preserve">   11.4 (CI: 9.8 – 13.1)</w:t>
            </w:r>
          </w:p>
        </w:tc>
      </w:tr>
      <w:tr w:rsidR="00B01995" w:rsidRPr="00B01995" w:rsidTr="00B01995">
        <w:trPr>
          <w:trHeight w:val="439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ind w:left="0" w:firstLine="0"/>
              <w:jc w:val="left"/>
              <w:rPr>
                <w:sz w:val="22"/>
              </w:rPr>
            </w:pPr>
            <w:r w:rsidRPr="00B01995">
              <w:rPr>
                <w:sz w:val="22"/>
              </w:rPr>
              <w:t>South Africa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ind w:left="0" w:firstLine="0"/>
              <w:jc w:val="left"/>
              <w:rPr>
                <w:sz w:val="22"/>
              </w:rPr>
            </w:pPr>
            <w:r w:rsidRPr="00B01995">
              <w:rPr>
                <w:sz w:val="22"/>
              </w:rPr>
              <w:t>2016 DHS</w:t>
            </w:r>
          </w:p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ind w:left="0" w:firstLine="0"/>
              <w:jc w:val="left"/>
              <w:rPr>
                <w:sz w:val="22"/>
              </w:rPr>
            </w:pPr>
            <w:r w:rsidRPr="00B01995">
              <w:rPr>
                <w:sz w:val="22"/>
              </w:rPr>
              <w:t>15.3 (CI: 9.7 – 20.9)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ind w:left="0" w:firstLine="0"/>
              <w:jc w:val="left"/>
              <w:rPr>
                <w:sz w:val="22"/>
              </w:rPr>
            </w:pPr>
            <w:r w:rsidRPr="00B01995">
              <w:rPr>
                <w:sz w:val="22"/>
              </w:rPr>
              <w:t xml:space="preserve"> 14.2 (CI: 11.0 – 17.4)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ind w:left="0" w:firstLine="0"/>
              <w:jc w:val="left"/>
              <w:rPr>
                <w:b/>
                <w:sz w:val="22"/>
              </w:rPr>
            </w:pPr>
            <w:r w:rsidRPr="00B01995">
              <w:rPr>
                <w:b/>
                <w:sz w:val="22"/>
              </w:rPr>
              <w:t xml:space="preserve"> 13.3 (CI: 11.0 – 15.6)</w:t>
            </w:r>
          </w:p>
        </w:tc>
      </w:tr>
      <w:tr w:rsidR="00B01995" w:rsidRPr="00B01995" w:rsidTr="00B01995">
        <w:trPr>
          <w:trHeight w:val="439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ind w:left="0" w:firstLine="0"/>
              <w:jc w:val="left"/>
              <w:rPr>
                <w:sz w:val="22"/>
              </w:rPr>
            </w:pPr>
            <w:r w:rsidRPr="00B01995">
              <w:rPr>
                <w:sz w:val="22"/>
              </w:rPr>
              <w:t>Zambia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ind w:left="0" w:firstLine="0"/>
              <w:jc w:val="left"/>
              <w:rPr>
                <w:sz w:val="22"/>
              </w:rPr>
            </w:pPr>
            <w:r w:rsidRPr="00B01995">
              <w:rPr>
                <w:sz w:val="22"/>
              </w:rPr>
              <w:t>2018 DHS</w:t>
            </w:r>
          </w:p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ind w:left="0" w:firstLine="0"/>
              <w:jc w:val="left"/>
              <w:rPr>
                <w:sz w:val="22"/>
              </w:rPr>
            </w:pPr>
            <w:r w:rsidRPr="00B01995">
              <w:rPr>
                <w:sz w:val="22"/>
              </w:rPr>
              <w:t>6.8 (CI: 5.7 – 7.9)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ind w:left="0" w:firstLine="0"/>
              <w:jc w:val="left"/>
              <w:rPr>
                <w:sz w:val="22"/>
              </w:rPr>
            </w:pPr>
            <w:r w:rsidRPr="00B01995">
              <w:rPr>
                <w:sz w:val="22"/>
              </w:rPr>
              <w:t xml:space="preserve">    8.0 (CI: 7.1 – 8.9)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ind w:left="0" w:firstLine="0"/>
              <w:jc w:val="left"/>
              <w:rPr>
                <w:b/>
                <w:sz w:val="22"/>
              </w:rPr>
            </w:pPr>
            <w:r w:rsidRPr="00B01995">
              <w:rPr>
                <w:b/>
                <w:sz w:val="22"/>
              </w:rPr>
              <w:t xml:space="preserve">       8.3 (CI: 7.5 – 9.1)</w:t>
            </w:r>
          </w:p>
        </w:tc>
      </w:tr>
      <w:tr w:rsidR="00B01995" w:rsidRPr="00B01995" w:rsidTr="00B01995">
        <w:trPr>
          <w:trHeight w:val="456"/>
        </w:trPr>
        <w:tc>
          <w:tcPr>
            <w:tcW w:w="16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ind w:left="0" w:firstLine="0"/>
              <w:jc w:val="left"/>
              <w:rPr>
                <w:sz w:val="22"/>
              </w:rPr>
            </w:pPr>
            <w:r w:rsidRPr="00B01995">
              <w:rPr>
                <w:sz w:val="22"/>
              </w:rPr>
              <w:t>Zimbabwe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ind w:left="0" w:firstLine="0"/>
              <w:jc w:val="left"/>
              <w:rPr>
                <w:sz w:val="22"/>
              </w:rPr>
            </w:pPr>
            <w:r w:rsidRPr="00B01995">
              <w:rPr>
                <w:sz w:val="22"/>
              </w:rPr>
              <w:t>2015 DHS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ind w:left="0" w:firstLine="0"/>
              <w:jc w:val="left"/>
              <w:rPr>
                <w:sz w:val="22"/>
              </w:rPr>
            </w:pPr>
            <w:r w:rsidRPr="00B01995">
              <w:rPr>
                <w:sz w:val="22"/>
              </w:rPr>
              <w:t>11.6 (CI: 9.6 – 13.7)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ind w:left="0" w:firstLine="0"/>
              <w:jc w:val="left"/>
              <w:rPr>
                <w:sz w:val="22"/>
              </w:rPr>
            </w:pPr>
            <w:r w:rsidRPr="00B01995">
              <w:rPr>
                <w:sz w:val="22"/>
              </w:rPr>
              <w:t xml:space="preserve"> 10.2 (CI: 9.1 – 11.2)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ind w:left="0" w:firstLine="0"/>
              <w:jc w:val="left"/>
              <w:rPr>
                <w:b/>
                <w:sz w:val="22"/>
              </w:rPr>
            </w:pPr>
            <w:r w:rsidRPr="00B01995">
              <w:rPr>
                <w:b/>
                <w:sz w:val="22"/>
              </w:rPr>
              <w:t xml:space="preserve"> 11.3 (CI: 10.3 – 12.3)</w:t>
            </w:r>
          </w:p>
        </w:tc>
      </w:tr>
    </w:tbl>
    <w:p w:rsidR="00B01995" w:rsidRPr="00B01995" w:rsidRDefault="00B01995" w:rsidP="00B01995">
      <w:pPr>
        <w:spacing w:after="12" w:line="360" w:lineRule="auto"/>
        <w:ind w:left="0" w:firstLine="0"/>
        <w:rPr>
          <w:color w:val="auto"/>
          <w:sz w:val="22"/>
        </w:rPr>
      </w:pPr>
    </w:p>
    <w:p w:rsidR="00B01995" w:rsidRPr="00B01995" w:rsidRDefault="00B01995" w:rsidP="00B01995">
      <w:pPr>
        <w:spacing w:after="12" w:line="360" w:lineRule="auto"/>
        <w:ind w:left="0" w:firstLine="0"/>
        <w:rPr>
          <w:color w:val="auto"/>
          <w:sz w:val="22"/>
        </w:rPr>
      </w:pPr>
    </w:p>
    <w:p w:rsidR="00B01995" w:rsidRPr="00B01995" w:rsidRDefault="00B01995" w:rsidP="00B01995">
      <w:pPr>
        <w:spacing w:after="12" w:line="360" w:lineRule="auto"/>
        <w:ind w:left="0" w:firstLine="0"/>
        <w:rPr>
          <w:color w:val="auto"/>
          <w:sz w:val="22"/>
        </w:rPr>
      </w:pPr>
    </w:p>
    <w:p w:rsidR="00B01995" w:rsidRPr="00B01995" w:rsidRDefault="00B01995" w:rsidP="00B01995">
      <w:pPr>
        <w:spacing w:after="12" w:line="360" w:lineRule="auto"/>
        <w:ind w:left="0" w:firstLine="0"/>
        <w:rPr>
          <w:color w:val="auto"/>
          <w:sz w:val="22"/>
        </w:rPr>
      </w:pPr>
    </w:p>
    <w:p w:rsidR="00B01995" w:rsidRPr="00B01995" w:rsidRDefault="00B01995" w:rsidP="00B01995">
      <w:pPr>
        <w:spacing w:after="12" w:line="360" w:lineRule="auto"/>
        <w:ind w:left="0" w:firstLine="0"/>
        <w:rPr>
          <w:color w:val="auto"/>
          <w:sz w:val="22"/>
        </w:rPr>
      </w:pPr>
    </w:p>
    <w:p w:rsidR="00B01995" w:rsidRPr="00B01995" w:rsidRDefault="00B01995" w:rsidP="00B01995">
      <w:pPr>
        <w:spacing w:after="12" w:line="360" w:lineRule="auto"/>
        <w:ind w:left="0" w:firstLine="0"/>
        <w:rPr>
          <w:color w:val="auto"/>
          <w:sz w:val="22"/>
        </w:rPr>
      </w:pPr>
    </w:p>
    <w:p w:rsidR="00B01995" w:rsidRPr="00B01995" w:rsidRDefault="00B01995" w:rsidP="00B01995">
      <w:pPr>
        <w:spacing w:after="12" w:line="360" w:lineRule="auto"/>
        <w:ind w:left="0" w:firstLine="0"/>
        <w:rPr>
          <w:color w:val="auto"/>
          <w:sz w:val="22"/>
        </w:rPr>
      </w:pPr>
    </w:p>
    <w:p w:rsidR="00B01995" w:rsidRPr="00B01995" w:rsidRDefault="00B01995" w:rsidP="00B01995">
      <w:pPr>
        <w:spacing w:after="12" w:line="360" w:lineRule="auto"/>
        <w:ind w:left="0" w:firstLine="0"/>
        <w:rPr>
          <w:color w:val="auto"/>
          <w:sz w:val="22"/>
        </w:rPr>
      </w:pPr>
    </w:p>
    <w:p w:rsidR="00B01995" w:rsidRPr="00B01995" w:rsidRDefault="00B01995" w:rsidP="00B01995">
      <w:pPr>
        <w:spacing w:after="12" w:line="360" w:lineRule="auto"/>
        <w:ind w:left="0" w:firstLine="0"/>
        <w:rPr>
          <w:color w:val="auto"/>
          <w:sz w:val="22"/>
        </w:rPr>
      </w:pPr>
    </w:p>
    <w:p w:rsidR="00B01995" w:rsidRPr="00B01995" w:rsidRDefault="00B01995" w:rsidP="00B01995">
      <w:pPr>
        <w:spacing w:after="12" w:line="360" w:lineRule="auto"/>
        <w:ind w:left="0" w:firstLine="0"/>
        <w:rPr>
          <w:color w:val="auto"/>
          <w:sz w:val="22"/>
        </w:rPr>
      </w:pPr>
    </w:p>
    <w:p w:rsidR="00B01995" w:rsidRPr="00B01995" w:rsidRDefault="00B01995" w:rsidP="00B01995">
      <w:pPr>
        <w:spacing w:after="12" w:line="360" w:lineRule="auto"/>
        <w:ind w:left="0" w:firstLine="0"/>
        <w:rPr>
          <w:color w:val="auto"/>
          <w:sz w:val="22"/>
        </w:rPr>
      </w:pPr>
    </w:p>
    <w:p w:rsidR="00B01995" w:rsidRPr="00B01995" w:rsidRDefault="00B01995" w:rsidP="00B01995">
      <w:pPr>
        <w:spacing w:after="12" w:line="360" w:lineRule="auto"/>
        <w:ind w:left="0" w:firstLine="0"/>
        <w:rPr>
          <w:color w:val="auto"/>
          <w:sz w:val="22"/>
        </w:rPr>
      </w:pPr>
    </w:p>
    <w:p w:rsidR="00B01995" w:rsidRPr="00B01995" w:rsidRDefault="00B01995" w:rsidP="00B01995">
      <w:pPr>
        <w:spacing w:after="12" w:line="360" w:lineRule="auto"/>
        <w:ind w:left="0" w:firstLine="0"/>
        <w:rPr>
          <w:color w:val="auto"/>
          <w:sz w:val="22"/>
        </w:rPr>
      </w:pPr>
    </w:p>
    <w:p w:rsidR="00B01995" w:rsidRPr="00B01995" w:rsidRDefault="00B01995" w:rsidP="00B01995">
      <w:pPr>
        <w:spacing w:after="12" w:line="360" w:lineRule="auto"/>
        <w:ind w:left="0" w:firstLine="0"/>
        <w:rPr>
          <w:color w:val="auto"/>
          <w:sz w:val="22"/>
        </w:rPr>
      </w:pPr>
    </w:p>
    <w:p w:rsidR="00B01995" w:rsidRPr="00B01995" w:rsidRDefault="00B01995" w:rsidP="00B01995">
      <w:pPr>
        <w:spacing w:after="12" w:line="360" w:lineRule="auto"/>
        <w:ind w:left="0" w:firstLine="0"/>
        <w:rPr>
          <w:color w:val="auto"/>
          <w:sz w:val="22"/>
        </w:rPr>
      </w:pPr>
    </w:p>
    <w:p w:rsidR="00B01995" w:rsidRPr="00B01995" w:rsidRDefault="00B01995" w:rsidP="00B01995">
      <w:pPr>
        <w:spacing w:after="12" w:line="360" w:lineRule="auto"/>
        <w:ind w:left="0" w:firstLine="0"/>
        <w:rPr>
          <w:color w:val="auto"/>
          <w:sz w:val="22"/>
        </w:rPr>
      </w:pPr>
    </w:p>
    <w:p w:rsidR="00B01995" w:rsidRPr="00B01995" w:rsidRDefault="00B01995" w:rsidP="00B01995">
      <w:pPr>
        <w:spacing w:after="12" w:line="360" w:lineRule="auto"/>
        <w:ind w:left="0" w:firstLine="0"/>
        <w:rPr>
          <w:color w:val="auto"/>
          <w:sz w:val="22"/>
        </w:rPr>
      </w:pPr>
    </w:p>
    <w:p w:rsidR="00B01995" w:rsidRPr="00B01995" w:rsidRDefault="00B01995" w:rsidP="00B01995">
      <w:pPr>
        <w:spacing w:after="12" w:line="360" w:lineRule="auto"/>
        <w:ind w:left="0" w:firstLine="0"/>
        <w:rPr>
          <w:color w:val="auto"/>
          <w:sz w:val="22"/>
        </w:rPr>
      </w:pPr>
    </w:p>
    <w:p w:rsidR="00B01995" w:rsidRPr="00B01995" w:rsidRDefault="00B01995" w:rsidP="00B01995">
      <w:pPr>
        <w:spacing w:after="12" w:line="360" w:lineRule="auto"/>
        <w:ind w:left="0" w:firstLine="0"/>
        <w:rPr>
          <w:color w:val="auto"/>
          <w:sz w:val="22"/>
        </w:rPr>
      </w:pPr>
    </w:p>
    <w:p w:rsidR="00B01995" w:rsidRPr="00B01995" w:rsidRDefault="00B01995" w:rsidP="00B01995">
      <w:pPr>
        <w:spacing w:after="12" w:line="360" w:lineRule="auto"/>
        <w:ind w:left="0" w:firstLine="0"/>
        <w:rPr>
          <w:color w:val="auto"/>
          <w:sz w:val="22"/>
        </w:rPr>
      </w:pPr>
    </w:p>
    <w:p w:rsidR="00B01995" w:rsidRDefault="00B01995" w:rsidP="00B01995">
      <w:pPr>
        <w:spacing w:after="12" w:line="360" w:lineRule="auto"/>
        <w:ind w:left="0" w:firstLine="0"/>
        <w:rPr>
          <w:color w:val="auto"/>
          <w:sz w:val="22"/>
        </w:rPr>
      </w:pPr>
    </w:p>
    <w:p w:rsidR="00B01995" w:rsidRPr="00B01995" w:rsidRDefault="00B01995" w:rsidP="00B01995">
      <w:pPr>
        <w:spacing w:after="12" w:line="360" w:lineRule="auto"/>
        <w:ind w:left="0" w:firstLine="0"/>
        <w:rPr>
          <w:color w:val="auto"/>
          <w:sz w:val="22"/>
        </w:rPr>
      </w:pPr>
    </w:p>
    <w:p w:rsidR="00B01995" w:rsidRPr="00B01995" w:rsidRDefault="00B01995" w:rsidP="00B01995">
      <w:pPr>
        <w:spacing w:after="12" w:line="360" w:lineRule="auto"/>
        <w:ind w:left="0" w:firstLine="0"/>
        <w:rPr>
          <w:b/>
          <w:color w:val="auto"/>
          <w:sz w:val="22"/>
        </w:rPr>
      </w:pPr>
    </w:p>
    <w:tbl>
      <w:tblPr>
        <w:tblW w:w="5975" w:type="pct"/>
        <w:jc w:val="center"/>
        <w:tblLayout w:type="fixed"/>
        <w:tblLook w:val="04A0" w:firstRow="1" w:lastRow="0" w:firstColumn="1" w:lastColumn="0" w:noHBand="0" w:noVBand="1"/>
      </w:tblPr>
      <w:tblGrid>
        <w:gridCol w:w="1279"/>
        <w:gridCol w:w="1703"/>
        <w:gridCol w:w="1567"/>
        <w:gridCol w:w="1652"/>
        <w:gridCol w:w="1652"/>
        <w:gridCol w:w="1652"/>
        <w:gridCol w:w="1656"/>
      </w:tblGrid>
      <w:tr w:rsidR="009461C5" w:rsidRPr="009461C5" w:rsidTr="00CD166D">
        <w:trPr>
          <w:trHeight w:val="303"/>
          <w:jc w:val="center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01995" w:rsidRPr="009461C5" w:rsidRDefault="00B01995" w:rsidP="00CD166D">
            <w:pPr>
              <w:spacing w:after="0" w:line="240" w:lineRule="auto"/>
              <w:rPr>
                <w:b/>
                <w:bCs/>
                <w:color w:val="auto"/>
                <w:sz w:val="22"/>
              </w:rPr>
            </w:pPr>
            <w:r w:rsidRPr="009461C5">
              <w:rPr>
                <w:b/>
                <w:color w:val="auto"/>
                <w:sz w:val="22"/>
              </w:rPr>
              <w:lastRenderedPageBreak/>
              <w:t xml:space="preserve">Supplementary file 2: </w:t>
            </w:r>
            <w:r w:rsidRPr="009461C5">
              <w:rPr>
                <w:b/>
                <w:bCs/>
                <w:color w:val="auto"/>
                <w:sz w:val="22"/>
              </w:rPr>
              <w:t xml:space="preserve">Table 2: Results of multivariate analyses examining the effect of individual level factors on HIV risk </w:t>
            </w:r>
            <w:proofErr w:type="spellStart"/>
            <w:r w:rsidRPr="009461C5">
              <w:rPr>
                <w:b/>
                <w:bCs/>
                <w:color w:val="auto"/>
                <w:sz w:val="22"/>
              </w:rPr>
              <w:t>behaviour</w:t>
            </w:r>
            <w:proofErr w:type="spellEnd"/>
            <w:r w:rsidRPr="009461C5">
              <w:rPr>
                <w:b/>
                <w:bCs/>
                <w:color w:val="auto"/>
                <w:sz w:val="22"/>
              </w:rPr>
              <w:t xml:space="preserve"> among men  by country in Southern Africa countries</w:t>
            </w:r>
          </w:p>
        </w:tc>
      </w:tr>
      <w:tr w:rsidR="00B01995" w:rsidRPr="00B01995" w:rsidTr="00CD166D">
        <w:trPr>
          <w:trHeight w:val="198"/>
          <w:jc w:val="center"/>
        </w:trPr>
        <w:tc>
          <w:tcPr>
            <w:tcW w:w="57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rPr>
                <w:b/>
                <w:bCs/>
                <w:sz w:val="22"/>
              </w:rPr>
            </w:pPr>
            <w:r w:rsidRPr="00B01995">
              <w:rPr>
                <w:b/>
                <w:bCs/>
                <w:sz w:val="22"/>
              </w:rPr>
              <w:t> </w:t>
            </w:r>
          </w:p>
        </w:tc>
        <w:tc>
          <w:tcPr>
            <w:tcW w:w="4427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b/>
                <w:bCs/>
                <w:sz w:val="22"/>
              </w:rPr>
            </w:pPr>
            <w:r w:rsidRPr="00B01995">
              <w:rPr>
                <w:b/>
                <w:bCs/>
                <w:sz w:val="22"/>
              </w:rPr>
              <w:t>Having multiple partnerships</w:t>
            </w:r>
          </w:p>
        </w:tc>
      </w:tr>
      <w:tr w:rsidR="00B01995" w:rsidRPr="00B01995" w:rsidTr="00CD166D">
        <w:trPr>
          <w:trHeight w:val="198"/>
          <w:jc w:val="center"/>
        </w:trPr>
        <w:tc>
          <w:tcPr>
            <w:tcW w:w="57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rPr>
                <w:b/>
                <w:bCs/>
                <w:sz w:val="22"/>
              </w:rPr>
            </w:pPr>
            <w:r w:rsidRPr="00B01995">
              <w:rPr>
                <w:b/>
                <w:bCs/>
                <w:sz w:val="22"/>
              </w:rPr>
              <w:t> 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b/>
                <w:bCs/>
                <w:sz w:val="22"/>
              </w:rPr>
            </w:pPr>
            <w:r w:rsidRPr="00B01995">
              <w:rPr>
                <w:b/>
                <w:bCs/>
                <w:sz w:val="22"/>
              </w:rPr>
              <w:t>Lesotho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b/>
                <w:bCs/>
                <w:sz w:val="22"/>
              </w:rPr>
            </w:pPr>
            <w:r w:rsidRPr="00B01995">
              <w:rPr>
                <w:b/>
                <w:bCs/>
                <w:sz w:val="22"/>
              </w:rPr>
              <w:t>Mozambique</w:t>
            </w:r>
          </w:p>
        </w:tc>
        <w:tc>
          <w:tcPr>
            <w:tcW w:w="7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b/>
                <w:bCs/>
                <w:sz w:val="22"/>
              </w:rPr>
            </w:pPr>
            <w:r w:rsidRPr="00B01995">
              <w:rPr>
                <w:b/>
                <w:bCs/>
                <w:sz w:val="22"/>
              </w:rPr>
              <w:t>Namibia</w:t>
            </w:r>
          </w:p>
        </w:tc>
        <w:tc>
          <w:tcPr>
            <w:tcW w:w="7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rPr>
                <w:b/>
                <w:bCs/>
                <w:sz w:val="22"/>
              </w:rPr>
            </w:pPr>
            <w:r w:rsidRPr="00B01995">
              <w:rPr>
                <w:b/>
                <w:bCs/>
                <w:sz w:val="22"/>
              </w:rPr>
              <w:t>South Africa</w:t>
            </w:r>
          </w:p>
        </w:tc>
        <w:tc>
          <w:tcPr>
            <w:tcW w:w="7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b/>
                <w:bCs/>
                <w:sz w:val="22"/>
              </w:rPr>
            </w:pPr>
            <w:r w:rsidRPr="00B01995">
              <w:rPr>
                <w:b/>
                <w:bCs/>
                <w:sz w:val="22"/>
              </w:rPr>
              <w:t>Zimbabwe</w:t>
            </w:r>
          </w:p>
        </w:tc>
        <w:tc>
          <w:tcPr>
            <w:tcW w:w="7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rPr>
                <w:b/>
                <w:bCs/>
                <w:sz w:val="22"/>
              </w:rPr>
            </w:pPr>
            <w:r w:rsidRPr="00B01995">
              <w:rPr>
                <w:b/>
                <w:bCs/>
                <w:sz w:val="22"/>
              </w:rPr>
              <w:t>Zambia</w:t>
            </w:r>
          </w:p>
        </w:tc>
      </w:tr>
      <w:tr w:rsidR="00B01995" w:rsidRPr="00B01995" w:rsidTr="00CD166D">
        <w:trPr>
          <w:trHeight w:val="313"/>
          <w:jc w:val="center"/>
        </w:trPr>
        <w:tc>
          <w:tcPr>
            <w:tcW w:w="57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rPr>
                <w:b/>
                <w:bCs/>
                <w:sz w:val="22"/>
              </w:rPr>
            </w:pPr>
            <w:r w:rsidRPr="00B01995">
              <w:rPr>
                <w:b/>
                <w:bCs/>
                <w:sz w:val="22"/>
              </w:rPr>
              <w:t xml:space="preserve">Background </w:t>
            </w:r>
          </w:p>
          <w:p w:rsidR="00B01995" w:rsidRPr="00B01995" w:rsidRDefault="00B01995" w:rsidP="00CD166D">
            <w:pPr>
              <w:spacing w:after="0" w:line="240" w:lineRule="auto"/>
              <w:rPr>
                <w:b/>
                <w:bCs/>
                <w:sz w:val="22"/>
              </w:rPr>
            </w:pPr>
            <w:r w:rsidRPr="00B01995">
              <w:rPr>
                <w:b/>
                <w:bCs/>
                <w:sz w:val="22"/>
              </w:rPr>
              <w:t>Characteristics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AOR (95% CI)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AOR (95% CI)</w:t>
            </w:r>
          </w:p>
        </w:tc>
        <w:tc>
          <w:tcPr>
            <w:tcW w:w="7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AOR (95% CI)</w:t>
            </w:r>
          </w:p>
        </w:tc>
        <w:tc>
          <w:tcPr>
            <w:tcW w:w="7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AOR (95% CI)</w:t>
            </w:r>
          </w:p>
        </w:tc>
        <w:tc>
          <w:tcPr>
            <w:tcW w:w="7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AOR (95% CI)</w:t>
            </w:r>
          </w:p>
        </w:tc>
        <w:tc>
          <w:tcPr>
            <w:tcW w:w="7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AOR (95% CI)</w:t>
            </w:r>
          </w:p>
        </w:tc>
      </w:tr>
      <w:tr w:rsidR="00B01995" w:rsidRPr="00B01995" w:rsidTr="00CD166D">
        <w:trPr>
          <w:trHeight w:val="189"/>
          <w:jc w:val="center"/>
        </w:trPr>
        <w:tc>
          <w:tcPr>
            <w:tcW w:w="573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rPr>
                <w:b/>
                <w:bCs/>
                <w:sz w:val="22"/>
              </w:rPr>
            </w:pPr>
            <w:r w:rsidRPr="00B01995">
              <w:rPr>
                <w:b/>
                <w:bCs/>
                <w:sz w:val="22"/>
              </w:rPr>
              <w:t>Age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rPr>
                <w:b/>
                <w:bCs/>
                <w:sz w:val="22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7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 </w:t>
            </w:r>
          </w:p>
        </w:tc>
      </w:tr>
      <w:tr w:rsidR="00B01995" w:rsidRPr="00B01995" w:rsidTr="00CD166D">
        <w:trPr>
          <w:trHeight w:val="189"/>
          <w:jc w:val="center"/>
        </w:trPr>
        <w:tc>
          <w:tcPr>
            <w:tcW w:w="573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rPr>
                <w:bCs/>
                <w:sz w:val="22"/>
              </w:rPr>
            </w:pPr>
            <w:r w:rsidRPr="00B01995">
              <w:rPr>
                <w:bCs/>
                <w:sz w:val="22"/>
              </w:rPr>
              <w:t>15-24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1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1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1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1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1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1</w:t>
            </w:r>
          </w:p>
        </w:tc>
      </w:tr>
      <w:tr w:rsidR="00B01995" w:rsidRPr="00B01995" w:rsidTr="00CD166D">
        <w:trPr>
          <w:trHeight w:val="189"/>
          <w:jc w:val="center"/>
        </w:trPr>
        <w:tc>
          <w:tcPr>
            <w:tcW w:w="573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rPr>
                <w:bCs/>
                <w:sz w:val="22"/>
              </w:rPr>
            </w:pPr>
            <w:r w:rsidRPr="00B01995">
              <w:rPr>
                <w:bCs/>
                <w:sz w:val="22"/>
              </w:rPr>
              <w:t>25-34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rPr>
                <w:sz w:val="22"/>
              </w:rPr>
            </w:pPr>
            <w:r w:rsidRPr="00B01995">
              <w:rPr>
                <w:sz w:val="22"/>
              </w:rPr>
              <w:t xml:space="preserve">     1.26(0.85-1.86)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1.18(0.93-1.51)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1.28(0.91-1.80)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0.66(0.48-0.90)*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1.09(0.86-1.38)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1.29(1.03-1.62)*</w:t>
            </w:r>
          </w:p>
        </w:tc>
      </w:tr>
      <w:tr w:rsidR="00B01995" w:rsidRPr="00B01995" w:rsidTr="00CD166D">
        <w:trPr>
          <w:trHeight w:val="189"/>
          <w:jc w:val="center"/>
        </w:trPr>
        <w:tc>
          <w:tcPr>
            <w:tcW w:w="573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rPr>
                <w:bCs/>
                <w:sz w:val="22"/>
              </w:rPr>
            </w:pPr>
            <w:r w:rsidRPr="00B01995">
              <w:rPr>
                <w:bCs/>
                <w:sz w:val="22"/>
              </w:rPr>
              <w:t>35-44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0.67(0.47-0.95)*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1.02(0.77-1.36)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0.91(0.62-1.36)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0.40(0.25-0.66)***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0.94(0.71-1.25)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0.99(0.78-1.27)</w:t>
            </w:r>
          </w:p>
        </w:tc>
      </w:tr>
      <w:tr w:rsidR="00B01995" w:rsidRPr="00B01995" w:rsidTr="00CD166D">
        <w:trPr>
          <w:trHeight w:val="189"/>
          <w:jc w:val="center"/>
        </w:trPr>
        <w:tc>
          <w:tcPr>
            <w:tcW w:w="573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rPr>
                <w:bCs/>
                <w:sz w:val="22"/>
              </w:rPr>
            </w:pPr>
            <w:r w:rsidRPr="00B01995">
              <w:rPr>
                <w:bCs/>
                <w:sz w:val="22"/>
              </w:rPr>
              <w:t>45-54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0.50(0.29-0.85)*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0.69(0.49-0.98)*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1.06(0.57-1.97)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0.23(0.13-0.40)***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0.87(0.63-1.21)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0.91(0.70-1.20)</w:t>
            </w:r>
          </w:p>
        </w:tc>
      </w:tr>
      <w:tr w:rsidR="00B01995" w:rsidRPr="00B01995" w:rsidTr="00CD166D">
        <w:trPr>
          <w:trHeight w:val="189"/>
          <w:jc w:val="center"/>
        </w:trPr>
        <w:tc>
          <w:tcPr>
            <w:tcW w:w="573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rPr>
                <w:bCs/>
                <w:sz w:val="22"/>
              </w:rPr>
            </w:pPr>
            <w:r w:rsidRPr="00B01995">
              <w:rPr>
                <w:bCs/>
                <w:sz w:val="22"/>
              </w:rPr>
              <w:t>55-59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0.29(0.14-0.58)**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0.60(0.34-1.09)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0.96(0.35-2.60)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0.20(0.09-0.44)***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_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0.64(0.44-0.94)*</w:t>
            </w:r>
          </w:p>
        </w:tc>
      </w:tr>
      <w:tr w:rsidR="00B01995" w:rsidRPr="00B01995" w:rsidTr="00CD166D">
        <w:trPr>
          <w:trHeight w:val="189"/>
          <w:jc w:val="center"/>
        </w:trPr>
        <w:tc>
          <w:tcPr>
            <w:tcW w:w="573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rPr>
                <w:b/>
                <w:bCs/>
                <w:sz w:val="22"/>
              </w:rPr>
            </w:pPr>
            <w:r w:rsidRPr="00B01995">
              <w:rPr>
                <w:b/>
                <w:bCs/>
                <w:sz w:val="22"/>
              </w:rPr>
              <w:t>Residence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rPr>
                <w:b/>
                <w:bCs/>
                <w:sz w:val="22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7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 </w:t>
            </w:r>
          </w:p>
        </w:tc>
      </w:tr>
      <w:tr w:rsidR="00B01995" w:rsidRPr="00B01995" w:rsidTr="00CD166D">
        <w:trPr>
          <w:trHeight w:val="189"/>
          <w:jc w:val="center"/>
        </w:trPr>
        <w:tc>
          <w:tcPr>
            <w:tcW w:w="573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rPr>
                <w:sz w:val="22"/>
              </w:rPr>
            </w:pPr>
            <w:r w:rsidRPr="00B01995">
              <w:rPr>
                <w:sz w:val="22"/>
              </w:rPr>
              <w:t>Urban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1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1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1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1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1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1</w:t>
            </w:r>
          </w:p>
        </w:tc>
      </w:tr>
      <w:tr w:rsidR="00B01995" w:rsidRPr="00B01995" w:rsidTr="00CD166D">
        <w:trPr>
          <w:trHeight w:val="189"/>
          <w:jc w:val="center"/>
        </w:trPr>
        <w:tc>
          <w:tcPr>
            <w:tcW w:w="573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rPr>
                <w:sz w:val="22"/>
              </w:rPr>
            </w:pPr>
            <w:r w:rsidRPr="00B01995">
              <w:rPr>
                <w:sz w:val="22"/>
              </w:rPr>
              <w:t>Rural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0.80(0.55-1.17)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1.17(0.93-1.46)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1.50(1.08-2.09)*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1.39(0.35-0.82)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0.75(0.62-0.90)**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1.46(1.23-1.73)</w:t>
            </w:r>
          </w:p>
        </w:tc>
      </w:tr>
      <w:tr w:rsidR="00B01995" w:rsidRPr="00B01995" w:rsidTr="00CD166D">
        <w:trPr>
          <w:trHeight w:val="189"/>
          <w:jc w:val="center"/>
        </w:trPr>
        <w:tc>
          <w:tcPr>
            <w:tcW w:w="573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rPr>
                <w:b/>
                <w:bCs/>
                <w:sz w:val="22"/>
              </w:rPr>
            </w:pPr>
            <w:r w:rsidRPr="00B01995">
              <w:rPr>
                <w:b/>
                <w:bCs/>
                <w:sz w:val="22"/>
              </w:rPr>
              <w:t>Marital status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rPr>
                <w:b/>
                <w:bCs/>
                <w:sz w:val="22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7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 </w:t>
            </w:r>
          </w:p>
        </w:tc>
      </w:tr>
      <w:tr w:rsidR="00B01995" w:rsidRPr="00B01995" w:rsidTr="00CD166D">
        <w:trPr>
          <w:trHeight w:val="189"/>
          <w:jc w:val="center"/>
        </w:trPr>
        <w:tc>
          <w:tcPr>
            <w:tcW w:w="573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rPr>
                <w:sz w:val="22"/>
              </w:rPr>
            </w:pPr>
            <w:r w:rsidRPr="00B01995">
              <w:rPr>
                <w:sz w:val="22"/>
              </w:rPr>
              <w:t>Never married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1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1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1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1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1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1</w:t>
            </w:r>
          </w:p>
        </w:tc>
      </w:tr>
      <w:tr w:rsidR="00B01995" w:rsidRPr="00B01995" w:rsidTr="00CD166D">
        <w:trPr>
          <w:trHeight w:val="189"/>
          <w:jc w:val="center"/>
        </w:trPr>
        <w:tc>
          <w:tcPr>
            <w:tcW w:w="573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rPr>
                <w:sz w:val="22"/>
              </w:rPr>
            </w:pPr>
            <w:r w:rsidRPr="00B01995">
              <w:rPr>
                <w:sz w:val="22"/>
              </w:rPr>
              <w:t>Married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1.03(0.74-1.42)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0.84(0.63-1.12)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0.34(0.23-0.49)***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0.53(0.35-0.82)*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0.72(0.55-0.94)*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0.98(0.78-1.23)</w:t>
            </w:r>
          </w:p>
        </w:tc>
      </w:tr>
      <w:tr w:rsidR="00B01995" w:rsidRPr="00B01995" w:rsidTr="00CD166D">
        <w:trPr>
          <w:trHeight w:val="189"/>
          <w:jc w:val="center"/>
        </w:trPr>
        <w:tc>
          <w:tcPr>
            <w:tcW w:w="573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rPr>
                <w:sz w:val="22"/>
              </w:rPr>
            </w:pPr>
            <w:r w:rsidRPr="00B01995">
              <w:rPr>
                <w:sz w:val="22"/>
              </w:rPr>
              <w:t>Formerly married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1.24(0.81-1.88)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1.01(0.66-1.55)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0.53(0.22-1.27)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1.52(0.88-2.63)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1.36(0.95-1.95)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0.97(0.67-1.40)</w:t>
            </w:r>
          </w:p>
        </w:tc>
      </w:tr>
      <w:tr w:rsidR="00B01995" w:rsidRPr="00B01995" w:rsidTr="00CD166D">
        <w:trPr>
          <w:trHeight w:val="189"/>
          <w:jc w:val="center"/>
        </w:trPr>
        <w:tc>
          <w:tcPr>
            <w:tcW w:w="573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rPr>
                <w:b/>
                <w:bCs/>
                <w:sz w:val="22"/>
              </w:rPr>
            </w:pPr>
            <w:r w:rsidRPr="00B01995">
              <w:rPr>
                <w:b/>
                <w:bCs/>
                <w:sz w:val="22"/>
              </w:rPr>
              <w:t>Age at first sex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rPr>
                <w:b/>
                <w:bCs/>
                <w:sz w:val="22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7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 </w:t>
            </w:r>
          </w:p>
        </w:tc>
      </w:tr>
      <w:tr w:rsidR="00B01995" w:rsidRPr="00B01995" w:rsidTr="00CD166D">
        <w:trPr>
          <w:trHeight w:val="189"/>
          <w:jc w:val="center"/>
        </w:trPr>
        <w:tc>
          <w:tcPr>
            <w:tcW w:w="573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rPr>
                <w:bCs/>
                <w:sz w:val="22"/>
              </w:rPr>
            </w:pPr>
            <w:r w:rsidRPr="00B01995">
              <w:rPr>
                <w:bCs/>
                <w:sz w:val="22"/>
              </w:rPr>
              <w:t>Below 15 years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1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1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1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1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1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1</w:t>
            </w:r>
          </w:p>
        </w:tc>
      </w:tr>
      <w:tr w:rsidR="00B01995" w:rsidRPr="00B01995" w:rsidTr="00CD166D">
        <w:trPr>
          <w:trHeight w:val="189"/>
          <w:jc w:val="center"/>
        </w:trPr>
        <w:tc>
          <w:tcPr>
            <w:tcW w:w="573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rPr>
                <w:bCs/>
                <w:sz w:val="22"/>
              </w:rPr>
            </w:pPr>
            <w:r w:rsidRPr="00B01995">
              <w:rPr>
                <w:bCs/>
                <w:sz w:val="22"/>
              </w:rPr>
              <w:t>15-24 years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0.60(0.46-0.80)***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0.53(0.42-0.66)***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0.65(0.45-0.94)*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0.62(0.46-0.83)**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0.59(0.45-0.77)***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0.59(0.51-0.69)***</w:t>
            </w:r>
          </w:p>
        </w:tc>
      </w:tr>
      <w:tr w:rsidR="00B01995" w:rsidRPr="00B01995" w:rsidTr="00CD166D">
        <w:trPr>
          <w:trHeight w:val="189"/>
          <w:jc w:val="center"/>
        </w:trPr>
        <w:tc>
          <w:tcPr>
            <w:tcW w:w="573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rPr>
                <w:bCs/>
                <w:sz w:val="22"/>
              </w:rPr>
            </w:pPr>
            <w:r w:rsidRPr="00B01995">
              <w:rPr>
                <w:bCs/>
                <w:sz w:val="22"/>
              </w:rPr>
              <w:t>25+ years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0.23(0.11-0.48)***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0.16(0.06-0.44)***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0.69(0.30-1.60)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0.31(0.11-0.85)*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0.18(0.11-0.28)***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0.19(0.12-0.31)***</w:t>
            </w:r>
          </w:p>
        </w:tc>
      </w:tr>
      <w:tr w:rsidR="00B01995" w:rsidRPr="00B01995" w:rsidTr="00CD166D">
        <w:trPr>
          <w:trHeight w:val="189"/>
          <w:jc w:val="center"/>
        </w:trPr>
        <w:tc>
          <w:tcPr>
            <w:tcW w:w="573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rPr>
                <w:b/>
                <w:bCs/>
                <w:sz w:val="22"/>
              </w:rPr>
            </w:pPr>
            <w:r w:rsidRPr="00B01995">
              <w:rPr>
                <w:b/>
                <w:bCs/>
                <w:sz w:val="22"/>
              </w:rPr>
              <w:t>Education level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rPr>
                <w:b/>
                <w:bCs/>
                <w:sz w:val="22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7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 </w:t>
            </w:r>
          </w:p>
        </w:tc>
      </w:tr>
      <w:tr w:rsidR="00B01995" w:rsidRPr="00B01995" w:rsidTr="00CD166D">
        <w:trPr>
          <w:trHeight w:val="189"/>
          <w:jc w:val="center"/>
        </w:trPr>
        <w:tc>
          <w:tcPr>
            <w:tcW w:w="573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rPr>
                <w:sz w:val="22"/>
              </w:rPr>
            </w:pPr>
            <w:r w:rsidRPr="00B01995">
              <w:rPr>
                <w:sz w:val="22"/>
              </w:rPr>
              <w:t>No education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1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1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1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1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1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1</w:t>
            </w:r>
          </w:p>
        </w:tc>
      </w:tr>
      <w:tr w:rsidR="00B01995" w:rsidRPr="00B01995" w:rsidTr="00CD166D">
        <w:trPr>
          <w:trHeight w:val="189"/>
          <w:jc w:val="center"/>
        </w:trPr>
        <w:tc>
          <w:tcPr>
            <w:tcW w:w="573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rPr>
                <w:sz w:val="22"/>
              </w:rPr>
            </w:pPr>
            <w:r w:rsidRPr="00B01995">
              <w:rPr>
                <w:sz w:val="22"/>
              </w:rPr>
              <w:t>Primary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1.07(0.65-1.76)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0.65(0.45-0.66)*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1.29(0.64-2.62)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0.82(0.35-1.95)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1.12(0.33-3.86)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1.20(0.84-1.71)</w:t>
            </w:r>
          </w:p>
        </w:tc>
      </w:tr>
      <w:tr w:rsidR="00B01995" w:rsidRPr="00B01995" w:rsidTr="00CD166D">
        <w:trPr>
          <w:trHeight w:val="189"/>
          <w:jc w:val="center"/>
        </w:trPr>
        <w:tc>
          <w:tcPr>
            <w:tcW w:w="573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rPr>
                <w:sz w:val="22"/>
              </w:rPr>
            </w:pPr>
            <w:r w:rsidRPr="00B01995">
              <w:rPr>
                <w:sz w:val="22"/>
              </w:rPr>
              <w:t>Secondary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1.39.(0.81-2.39)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0.87(0.56-1.34)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1.53(0.73-3.18)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1.09(0.46-2.62)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1.08(0.32-3.65)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1.29(0.90-1.85)</w:t>
            </w:r>
          </w:p>
        </w:tc>
      </w:tr>
      <w:tr w:rsidR="00B01995" w:rsidRPr="00B01995" w:rsidTr="00CD166D">
        <w:trPr>
          <w:trHeight w:val="189"/>
          <w:jc w:val="center"/>
        </w:trPr>
        <w:tc>
          <w:tcPr>
            <w:tcW w:w="573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rPr>
                <w:sz w:val="22"/>
              </w:rPr>
            </w:pPr>
            <w:r w:rsidRPr="00B01995">
              <w:rPr>
                <w:sz w:val="22"/>
              </w:rPr>
              <w:t>Tertiary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1.48(0.71-3.11)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0.69(0.39-1.24)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2.31(1.03-5.19)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1.48(0.58-3.77)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0.90(0.26-3.10)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1.05(0.69-1.61)</w:t>
            </w:r>
          </w:p>
        </w:tc>
      </w:tr>
      <w:tr w:rsidR="00B01995" w:rsidRPr="00B01995" w:rsidTr="00CD166D">
        <w:trPr>
          <w:trHeight w:val="189"/>
          <w:jc w:val="center"/>
        </w:trPr>
        <w:tc>
          <w:tcPr>
            <w:tcW w:w="573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rPr>
                <w:b/>
                <w:bCs/>
                <w:sz w:val="22"/>
              </w:rPr>
            </w:pPr>
            <w:r w:rsidRPr="00B01995">
              <w:rPr>
                <w:b/>
                <w:bCs/>
                <w:sz w:val="22"/>
              </w:rPr>
              <w:t>Literacy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rPr>
                <w:b/>
                <w:bCs/>
                <w:sz w:val="22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7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 </w:t>
            </w:r>
          </w:p>
        </w:tc>
      </w:tr>
      <w:tr w:rsidR="00B01995" w:rsidRPr="00B01995" w:rsidTr="00CD166D">
        <w:trPr>
          <w:trHeight w:val="189"/>
          <w:jc w:val="center"/>
        </w:trPr>
        <w:tc>
          <w:tcPr>
            <w:tcW w:w="573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rPr>
                <w:bCs/>
                <w:sz w:val="22"/>
              </w:rPr>
            </w:pPr>
            <w:r w:rsidRPr="00B01995">
              <w:rPr>
                <w:bCs/>
                <w:sz w:val="22"/>
              </w:rPr>
              <w:t>Illiterate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1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1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1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1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1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1</w:t>
            </w:r>
          </w:p>
        </w:tc>
      </w:tr>
      <w:tr w:rsidR="00B01995" w:rsidRPr="00B01995" w:rsidTr="00CD166D">
        <w:trPr>
          <w:trHeight w:val="189"/>
          <w:jc w:val="center"/>
        </w:trPr>
        <w:tc>
          <w:tcPr>
            <w:tcW w:w="573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rPr>
                <w:bCs/>
                <w:sz w:val="22"/>
              </w:rPr>
            </w:pPr>
            <w:r w:rsidRPr="00B01995">
              <w:rPr>
                <w:bCs/>
                <w:sz w:val="22"/>
              </w:rPr>
              <w:lastRenderedPageBreak/>
              <w:t>Literate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1.21(0.81-1.83)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1.06(0.82-1.36)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1.16(0.62-2.16)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0.95(0.54-1.66)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1.24(0.89-1.76)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1.13(0.93-1.38)</w:t>
            </w:r>
          </w:p>
        </w:tc>
      </w:tr>
      <w:tr w:rsidR="00B01995" w:rsidRPr="00B01995" w:rsidTr="00CD166D">
        <w:trPr>
          <w:trHeight w:val="189"/>
          <w:jc w:val="center"/>
        </w:trPr>
        <w:tc>
          <w:tcPr>
            <w:tcW w:w="573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rPr>
                <w:b/>
                <w:bCs/>
                <w:sz w:val="22"/>
              </w:rPr>
            </w:pPr>
            <w:r w:rsidRPr="00B01995">
              <w:rPr>
                <w:b/>
                <w:bCs/>
                <w:sz w:val="22"/>
              </w:rPr>
              <w:t>Wealth status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rPr>
                <w:b/>
                <w:bCs/>
                <w:sz w:val="22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7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 </w:t>
            </w:r>
          </w:p>
        </w:tc>
      </w:tr>
      <w:tr w:rsidR="00B01995" w:rsidRPr="00B01995" w:rsidTr="00CD166D">
        <w:trPr>
          <w:trHeight w:val="189"/>
          <w:jc w:val="center"/>
        </w:trPr>
        <w:tc>
          <w:tcPr>
            <w:tcW w:w="573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rPr>
                <w:bCs/>
                <w:sz w:val="22"/>
              </w:rPr>
            </w:pPr>
            <w:r w:rsidRPr="00B01995">
              <w:rPr>
                <w:bCs/>
                <w:sz w:val="22"/>
              </w:rPr>
              <w:t>Poor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1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1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1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1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1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1</w:t>
            </w:r>
          </w:p>
        </w:tc>
      </w:tr>
      <w:tr w:rsidR="00B01995" w:rsidRPr="00B01995" w:rsidTr="00CD166D">
        <w:trPr>
          <w:trHeight w:val="189"/>
          <w:jc w:val="center"/>
        </w:trPr>
        <w:tc>
          <w:tcPr>
            <w:tcW w:w="573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rPr>
                <w:bCs/>
                <w:sz w:val="22"/>
              </w:rPr>
            </w:pPr>
            <w:r w:rsidRPr="00B01995">
              <w:rPr>
                <w:bCs/>
                <w:sz w:val="22"/>
              </w:rPr>
              <w:t>Moderate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0.84(0.60-1.17)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1.29(0.99-1.67)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0.87(0.57-1.32)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1.60(1.14-2.24)*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1.11(0.89-1.37)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1.29(1.09-1.54)**</w:t>
            </w:r>
          </w:p>
        </w:tc>
      </w:tr>
      <w:tr w:rsidR="00B01995" w:rsidRPr="00B01995" w:rsidTr="00CD166D">
        <w:trPr>
          <w:trHeight w:val="189"/>
          <w:jc w:val="center"/>
        </w:trPr>
        <w:tc>
          <w:tcPr>
            <w:tcW w:w="573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rPr>
                <w:bCs/>
                <w:sz w:val="22"/>
              </w:rPr>
            </w:pPr>
            <w:r w:rsidRPr="00B01995">
              <w:rPr>
                <w:bCs/>
                <w:sz w:val="22"/>
              </w:rPr>
              <w:t>Rich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0.96(0.67-1.37)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1.54(0.18-2.52)**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0.97(0.66-1.42)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1.08(0.79-1.47)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1.28(1.05-1.55)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1.35(1.14-1.60)**</w:t>
            </w:r>
          </w:p>
        </w:tc>
      </w:tr>
      <w:tr w:rsidR="00B01995" w:rsidRPr="00B01995" w:rsidTr="00CD166D">
        <w:trPr>
          <w:trHeight w:val="189"/>
          <w:jc w:val="center"/>
        </w:trPr>
        <w:tc>
          <w:tcPr>
            <w:tcW w:w="573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rPr>
                <w:b/>
                <w:bCs/>
                <w:sz w:val="22"/>
              </w:rPr>
            </w:pPr>
            <w:r w:rsidRPr="00B01995">
              <w:rPr>
                <w:b/>
                <w:bCs/>
                <w:sz w:val="22"/>
              </w:rPr>
              <w:t>Working status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rPr>
                <w:b/>
                <w:bCs/>
                <w:sz w:val="22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7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 </w:t>
            </w:r>
          </w:p>
        </w:tc>
      </w:tr>
      <w:tr w:rsidR="00B01995" w:rsidRPr="00B01995" w:rsidTr="00CD166D">
        <w:trPr>
          <w:trHeight w:val="189"/>
          <w:jc w:val="center"/>
        </w:trPr>
        <w:tc>
          <w:tcPr>
            <w:tcW w:w="573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rPr>
                <w:bCs/>
                <w:sz w:val="22"/>
              </w:rPr>
            </w:pPr>
            <w:r w:rsidRPr="00B01995">
              <w:rPr>
                <w:bCs/>
                <w:sz w:val="22"/>
              </w:rPr>
              <w:t>No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1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1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1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1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1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1</w:t>
            </w:r>
          </w:p>
        </w:tc>
      </w:tr>
      <w:tr w:rsidR="00B01995" w:rsidRPr="00B01995" w:rsidTr="00CD166D">
        <w:trPr>
          <w:trHeight w:val="189"/>
          <w:jc w:val="center"/>
        </w:trPr>
        <w:tc>
          <w:tcPr>
            <w:tcW w:w="573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rPr>
                <w:sz w:val="22"/>
              </w:rPr>
            </w:pPr>
            <w:r w:rsidRPr="00B01995">
              <w:rPr>
                <w:sz w:val="22"/>
              </w:rPr>
              <w:t>Yes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1.35(1.06-1.70)*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1.90(1.44-2.52)***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1.18(0.87-1.60)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1.23(0.91-1.66)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1.12(0.92-1.35)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0.98(0.80-1.20)</w:t>
            </w:r>
          </w:p>
        </w:tc>
      </w:tr>
      <w:tr w:rsidR="00B01995" w:rsidRPr="00B01995" w:rsidTr="00CD166D">
        <w:trPr>
          <w:trHeight w:val="189"/>
          <w:jc w:val="center"/>
        </w:trPr>
        <w:tc>
          <w:tcPr>
            <w:tcW w:w="573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rPr>
                <w:b/>
                <w:bCs/>
                <w:sz w:val="22"/>
              </w:rPr>
            </w:pPr>
            <w:r w:rsidRPr="00B01995">
              <w:rPr>
                <w:b/>
                <w:bCs/>
                <w:sz w:val="22"/>
              </w:rPr>
              <w:t>Circumcision status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rPr>
                <w:b/>
                <w:bCs/>
                <w:sz w:val="22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7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 </w:t>
            </w:r>
          </w:p>
        </w:tc>
      </w:tr>
      <w:tr w:rsidR="00B01995" w:rsidRPr="00B01995" w:rsidTr="00CD166D">
        <w:trPr>
          <w:trHeight w:val="189"/>
          <w:jc w:val="center"/>
        </w:trPr>
        <w:tc>
          <w:tcPr>
            <w:tcW w:w="573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rPr>
                <w:bCs/>
                <w:sz w:val="22"/>
              </w:rPr>
            </w:pPr>
            <w:r w:rsidRPr="00B01995">
              <w:rPr>
                <w:bCs/>
                <w:sz w:val="22"/>
              </w:rPr>
              <w:t>No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1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1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1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1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1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1</w:t>
            </w:r>
          </w:p>
        </w:tc>
      </w:tr>
      <w:tr w:rsidR="00B01995" w:rsidRPr="00B01995" w:rsidTr="00CD166D">
        <w:trPr>
          <w:trHeight w:val="198"/>
          <w:jc w:val="center"/>
        </w:trPr>
        <w:tc>
          <w:tcPr>
            <w:tcW w:w="57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rPr>
                <w:bCs/>
                <w:sz w:val="22"/>
              </w:rPr>
            </w:pPr>
            <w:r w:rsidRPr="00B01995">
              <w:rPr>
                <w:bCs/>
                <w:sz w:val="22"/>
              </w:rPr>
              <w:t>Yes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1.39(1.03-1.88)*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1.09(0.91-1.31)</w:t>
            </w:r>
          </w:p>
        </w:tc>
        <w:tc>
          <w:tcPr>
            <w:tcW w:w="7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0.92(0.68-1.23)</w:t>
            </w:r>
          </w:p>
        </w:tc>
        <w:tc>
          <w:tcPr>
            <w:tcW w:w="7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1.38(1.06-1.18)*</w:t>
            </w:r>
          </w:p>
        </w:tc>
        <w:tc>
          <w:tcPr>
            <w:tcW w:w="7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0.90(0.72-1.14)</w:t>
            </w:r>
          </w:p>
        </w:tc>
        <w:tc>
          <w:tcPr>
            <w:tcW w:w="7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1995" w:rsidRPr="00B01995" w:rsidRDefault="00B01995" w:rsidP="00CD166D">
            <w:pPr>
              <w:spacing w:after="0" w:line="240" w:lineRule="auto"/>
              <w:jc w:val="center"/>
              <w:rPr>
                <w:sz w:val="22"/>
              </w:rPr>
            </w:pPr>
            <w:r w:rsidRPr="00B01995">
              <w:rPr>
                <w:sz w:val="22"/>
              </w:rPr>
              <w:t>1.07(0.94-1.22)</w:t>
            </w:r>
          </w:p>
        </w:tc>
      </w:tr>
    </w:tbl>
    <w:p w:rsidR="00B01995" w:rsidRPr="00B01995" w:rsidRDefault="00B01995" w:rsidP="00B01995">
      <w:pPr>
        <w:spacing w:after="0" w:line="360" w:lineRule="auto"/>
        <w:ind w:left="0" w:firstLine="0"/>
        <w:jc w:val="left"/>
        <w:rPr>
          <w:sz w:val="22"/>
        </w:rPr>
      </w:pPr>
      <w:r w:rsidRPr="00B01995">
        <w:rPr>
          <w:sz w:val="22"/>
        </w:rPr>
        <w:t>*** = p&lt;0.0001; ** = p&lt;0.01;    *=p&lt;0.05</w:t>
      </w:r>
    </w:p>
    <w:p w:rsidR="00054D9B" w:rsidRPr="00B01995" w:rsidRDefault="00054D9B">
      <w:pPr>
        <w:rPr>
          <w:sz w:val="22"/>
        </w:rPr>
      </w:pPr>
    </w:p>
    <w:sectPr w:rsidR="00054D9B" w:rsidRPr="00B0199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995"/>
    <w:rsid w:val="00054D9B"/>
    <w:rsid w:val="009461C5"/>
    <w:rsid w:val="00B01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F8A10A-B137-4ACB-98A2-2F8A1B395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1995"/>
    <w:pPr>
      <w:spacing w:after="3" w:line="24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 Phiri</dc:creator>
  <cp:keywords/>
  <dc:description/>
  <cp:lastModifiedBy>M. Phiri</cp:lastModifiedBy>
  <cp:revision>2</cp:revision>
  <dcterms:created xsi:type="dcterms:W3CDTF">2022-08-10T16:14:00Z</dcterms:created>
  <dcterms:modified xsi:type="dcterms:W3CDTF">2022-08-11T19:38:00Z</dcterms:modified>
</cp:coreProperties>
</file>