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0D503" w14:textId="77777777" w:rsidR="00904475" w:rsidRPr="00904475" w:rsidRDefault="00904475" w:rsidP="00904475">
      <w:pPr>
        <w:spacing w:before="70"/>
        <w:ind w:right="-71"/>
        <w:jc w:val="center"/>
        <w:rPr>
          <w:color w:val="006FC0"/>
          <w:sz w:val="32"/>
          <w:szCs w:val="32"/>
          <w:lang w:val="en-GB"/>
        </w:rPr>
      </w:pPr>
      <w:r w:rsidRPr="00904475">
        <w:rPr>
          <w:color w:val="006FC0"/>
          <w:sz w:val="32"/>
          <w:szCs w:val="32"/>
          <w:lang w:val="en-GB"/>
        </w:rPr>
        <w:t>A validation of the Pseudoscience Endorsement Scale and assessment of the cognitive correlates of pseudoscientific beliefs</w:t>
      </w:r>
    </w:p>
    <w:p w14:paraId="54A88937" w14:textId="2DC07052" w:rsidR="00904475" w:rsidRPr="00904475" w:rsidRDefault="00904475" w:rsidP="00904475">
      <w:pPr>
        <w:spacing w:before="70"/>
        <w:ind w:right="-71"/>
        <w:jc w:val="center"/>
        <w:rPr>
          <w:b/>
          <w:sz w:val="24"/>
          <w:szCs w:val="24"/>
          <w:lang w:val="en-GB"/>
        </w:rPr>
      </w:pPr>
      <w:r w:rsidRPr="00904475">
        <w:rPr>
          <w:b/>
          <w:sz w:val="24"/>
          <w:szCs w:val="24"/>
          <w:lang w:val="en-GB"/>
        </w:rPr>
        <w:t>Torres, M. N., Barberia, I., and Rodríguez-Ferreiro, J</w:t>
      </w:r>
      <w:r>
        <w:rPr>
          <w:b/>
          <w:sz w:val="24"/>
          <w:szCs w:val="24"/>
          <w:lang w:val="en-GB"/>
        </w:rPr>
        <w:t>.*</w:t>
      </w:r>
    </w:p>
    <w:p w14:paraId="60A4D480" w14:textId="77777777" w:rsidR="00904475" w:rsidRPr="00904475" w:rsidRDefault="00904475" w:rsidP="00904475">
      <w:pPr>
        <w:pStyle w:val="Textoindependiente"/>
        <w:spacing w:before="0"/>
        <w:ind w:left="0" w:firstLine="0"/>
        <w:rPr>
          <w:b/>
          <w:sz w:val="24"/>
          <w:szCs w:val="24"/>
        </w:rPr>
      </w:pPr>
    </w:p>
    <w:p w14:paraId="55467D4B" w14:textId="43BEE37B" w:rsidR="004944A7" w:rsidRPr="00904475" w:rsidRDefault="00904475" w:rsidP="00904475">
      <w:pPr>
        <w:pStyle w:val="05Keywords"/>
      </w:pPr>
      <w:r w:rsidRPr="00904475">
        <w:t>Grup de Recerca en Cognició i Llenguatge (GRECIL), Departament de Cognició, Desenvolupament i Psicologia de l’Educació, Secció Processos Cognitius, Institut de Neurociències (INUB), Universitat de Barcelona (UB), Passeig de la Vall d'Hebron 171, 08035, Barcelona, Spain.</w:t>
      </w:r>
    </w:p>
    <w:p w14:paraId="0C417E24" w14:textId="77777777" w:rsidR="004944A7" w:rsidRPr="004D035B" w:rsidRDefault="004944A7" w:rsidP="00904475">
      <w:pPr>
        <w:pStyle w:val="05Keywords"/>
      </w:pPr>
    </w:p>
    <w:p w14:paraId="4790E107" w14:textId="44A42761" w:rsidR="004944A7" w:rsidRPr="00904475" w:rsidRDefault="004D035B" w:rsidP="00904475">
      <w:pPr>
        <w:pStyle w:val="A1Footnote"/>
      </w:pPr>
      <w:r w:rsidRPr="00904475">
        <w:t>*Corresponding author</w:t>
      </w:r>
      <w:r w:rsidR="00904475" w:rsidRPr="00904475">
        <w:t>:</w:t>
      </w:r>
      <w:r w:rsidR="004944A7" w:rsidRPr="00904475">
        <w:t xml:space="preserve"> </w:t>
      </w:r>
      <w:hyperlink r:id="rId7" w:history="1">
        <w:r w:rsidR="00904475" w:rsidRPr="00904475">
          <w:rPr>
            <w:rStyle w:val="Hipervnculo"/>
          </w:rPr>
          <w:t>rodriguezferreiro@ub.edu</w:t>
        </w:r>
      </w:hyperlink>
    </w:p>
    <w:p w14:paraId="45C3D99D" w14:textId="77777777" w:rsidR="00904475" w:rsidRPr="004D035B" w:rsidRDefault="00904475" w:rsidP="00904475">
      <w:pPr>
        <w:pStyle w:val="A1Footnote"/>
      </w:pPr>
    </w:p>
    <w:p w14:paraId="1F858B85" w14:textId="61462B0F" w:rsidR="004944A7" w:rsidRPr="004D035B" w:rsidRDefault="004944A7" w:rsidP="00904475">
      <w:pPr>
        <w:pStyle w:val="A1Footnote"/>
      </w:pPr>
    </w:p>
    <w:p w14:paraId="5BEEC2B4" w14:textId="24853D82" w:rsidR="004944A7" w:rsidRPr="004D035B" w:rsidRDefault="004944A7" w:rsidP="00904475">
      <w:pPr>
        <w:pStyle w:val="A1Footnote"/>
      </w:pPr>
    </w:p>
    <w:p w14:paraId="26957D05" w14:textId="4FE9E5A8" w:rsidR="004944A7" w:rsidRDefault="004944A7" w:rsidP="00904475">
      <w:pPr>
        <w:pStyle w:val="A1Footnote"/>
      </w:pPr>
    </w:p>
    <w:p w14:paraId="5B1C4AC0" w14:textId="676C9717" w:rsidR="004944A7" w:rsidRDefault="004944A7" w:rsidP="00904475">
      <w:pPr>
        <w:pStyle w:val="A1Footnote"/>
      </w:pPr>
    </w:p>
    <w:p w14:paraId="4BED4A69" w14:textId="694C7E0D" w:rsidR="004944A7" w:rsidRDefault="004944A7" w:rsidP="00904475">
      <w:pPr>
        <w:pStyle w:val="A1Footnote"/>
      </w:pPr>
    </w:p>
    <w:p w14:paraId="368CA5BF" w14:textId="4CBF4EE0" w:rsidR="004944A7" w:rsidRDefault="004944A7" w:rsidP="00904475">
      <w:pPr>
        <w:pStyle w:val="A1Footnote"/>
      </w:pPr>
    </w:p>
    <w:p w14:paraId="6241D3F2" w14:textId="126CCC53" w:rsidR="004944A7" w:rsidRDefault="004944A7" w:rsidP="00904475">
      <w:pPr>
        <w:pStyle w:val="A1Footnote"/>
      </w:pPr>
    </w:p>
    <w:p w14:paraId="72E744B8" w14:textId="2D444C5E" w:rsidR="004944A7" w:rsidRDefault="004944A7" w:rsidP="00904475">
      <w:pPr>
        <w:pStyle w:val="A1Footnote"/>
      </w:pPr>
    </w:p>
    <w:p w14:paraId="30328000" w14:textId="1C654F47" w:rsidR="004944A7" w:rsidRDefault="004944A7" w:rsidP="00904475">
      <w:pPr>
        <w:pStyle w:val="A1Footnote"/>
      </w:pPr>
    </w:p>
    <w:p w14:paraId="759F1102" w14:textId="77777777" w:rsidR="004944A7" w:rsidRPr="005256B8" w:rsidRDefault="004944A7" w:rsidP="00904475">
      <w:pPr>
        <w:pStyle w:val="A1Footnote"/>
      </w:pPr>
    </w:p>
    <w:p w14:paraId="28AA5064" w14:textId="77777777" w:rsidR="005C6002" w:rsidRPr="00DA67D9" w:rsidRDefault="005C6002">
      <w:pPr>
        <w:rPr>
          <w:rFonts w:ascii="Times New Roman" w:eastAsia="Times New Roman" w:hAnsi="Times New Roman" w:cs="Times New Roman"/>
          <w:b/>
          <w:bCs/>
          <w:kern w:val="32"/>
          <w:sz w:val="36"/>
          <w:szCs w:val="32"/>
          <w:lang w:val="en-US" w:eastAsia="es-ES"/>
        </w:rPr>
      </w:pPr>
      <w:r w:rsidRPr="00DA67D9">
        <w:rPr>
          <w:rFonts w:ascii="Times New Roman" w:hAnsi="Times New Roman" w:cs="Times New Roman"/>
          <w:sz w:val="36"/>
          <w:lang w:val="en-US"/>
        </w:rPr>
        <w:br w:type="page"/>
      </w:r>
    </w:p>
    <w:p w14:paraId="47FAD5FA" w14:textId="2EB31E9E" w:rsidR="001B0081" w:rsidRDefault="001B0081" w:rsidP="00C85749">
      <w:pPr>
        <w:pStyle w:val="Ttulo1"/>
        <w:spacing w:before="0" w:after="0" w:line="480" w:lineRule="auto"/>
        <w:ind w:left="0" w:firstLine="12"/>
        <w:jc w:val="left"/>
        <w:rPr>
          <w:rFonts w:ascii="Times New Roman" w:hAnsi="Times New Roman" w:cs="Times New Roman"/>
          <w:sz w:val="36"/>
          <w:lang w:val="en-GB"/>
        </w:rPr>
      </w:pPr>
      <w:r>
        <w:rPr>
          <w:rFonts w:ascii="Times New Roman" w:hAnsi="Times New Roman" w:cs="Times New Roman"/>
          <w:sz w:val="36"/>
          <w:lang w:val="en-GB"/>
        </w:rPr>
        <w:lastRenderedPageBreak/>
        <w:t>Supplementary tables</w:t>
      </w:r>
    </w:p>
    <w:p w14:paraId="5B63FA81" w14:textId="0605FD79" w:rsidR="006F0C1B" w:rsidRPr="00AD5ED9" w:rsidRDefault="006F0C1B" w:rsidP="006F0C1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AD5ED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S1. </w:t>
      </w:r>
      <w:r w:rsidRPr="00AD5ED9">
        <w:rPr>
          <w:rFonts w:ascii="Times New Roman" w:hAnsi="Times New Roman" w:cs="Times New Roman"/>
          <w:sz w:val="24"/>
          <w:szCs w:val="24"/>
          <w:lang w:val="en-GB"/>
        </w:rPr>
        <w:t xml:space="preserve">Frequency and </w:t>
      </w:r>
      <w:r w:rsidRPr="00AD5ED9">
        <w:rPr>
          <w:rFonts w:ascii="Times New Roman" w:hAnsi="Times New Roman" w:cs="Times New Roman"/>
          <w:color w:val="000000" w:themeColor="text1"/>
          <w:sz w:val="24"/>
          <w:szCs w:val="24"/>
          <w:lang w:val="en-GB" w:eastAsia="es-ES"/>
        </w:rPr>
        <w:t>percentage of participants’ sex and ethnicity by ranges of age.</w:t>
      </w:r>
    </w:p>
    <w:tbl>
      <w:tblPr>
        <w:tblStyle w:val="Tablaconcuadrcula4-nfasis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"/>
        <w:gridCol w:w="910"/>
        <w:gridCol w:w="1134"/>
        <w:gridCol w:w="1134"/>
        <w:gridCol w:w="1134"/>
        <w:gridCol w:w="1134"/>
        <w:gridCol w:w="1134"/>
        <w:gridCol w:w="1134"/>
        <w:gridCol w:w="992"/>
      </w:tblGrid>
      <w:tr w:rsidR="006F0C1B" w:rsidRPr="009D60D1" w14:paraId="04AB7E0A" w14:textId="77777777" w:rsidTr="00E053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bottom"/>
          </w:tcPr>
          <w:p w14:paraId="258DFF5B" w14:textId="77777777" w:rsidR="006F0C1B" w:rsidRPr="009D60D1" w:rsidRDefault="006F0C1B" w:rsidP="00590A22">
            <w:pPr>
              <w:spacing w:before="80" w:after="8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es-ES"/>
              </w:rPr>
            </w:pPr>
            <w:bookmarkStart w:id="0" w:name="_Hlk73115870"/>
            <w:r w:rsidRPr="009D60D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es-ES"/>
              </w:rPr>
              <w:t>Age</w:t>
            </w:r>
          </w:p>
        </w:tc>
        <w:tc>
          <w:tcPr>
            <w:tcW w:w="910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</w:tcPr>
          <w:p w14:paraId="538A0D64" w14:textId="77777777" w:rsidR="006F0C1B" w:rsidRPr="009D60D1" w:rsidRDefault="006F0C1B" w:rsidP="00590A22">
            <w:pPr>
              <w:spacing w:before="80"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es-ES"/>
              </w:rPr>
              <w:t>Freq.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BFBFBF" w:themeFill="background1" w:themeFillShade="BF"/>
          </w:tcPr>
          <w:p w14:paraId="72308C2B" w14:textId="77777777" w:rsidR="006F0C1B" w:rsidRPr="009D60D1" w:rsidRDefault="006F0C1B" w:rsidP="00590A22">
            <w:pPr>
              <w:spacing w:before="80"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es-ES"/>
              </w:rPr>
              <w:t>Females</w:t>
            </w:r>
          </w:p>
        </w:tc>
        <w:tc>
          <w:tcPr>
            <w:tcW w:w="1134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</w:tcPr>
          <w:p w14:paraId="4B7E3B77" w14:textId="77777777" w:rsidR="006F0C1B" w:rsidRPr="009D60D1" w:rsidRDefault="006F0C1B" w:rsidP="00590A22">
            <w:pPr>
              <w:spacing w:before="80"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es-ES"/>
              </w:rPr>
              <w:t>Males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BFBFBF" w:themeFill="background1" w:themeFillShade="BF"/>
          </w:tcPr>
          <w:p w14:paraId="44BC2929" w14:textId="77777777" w:rsidR="006F0C1B" w:rsidRPr="009D60D1" w:rsidRDefault="006F0C1B" w:rsidP="00590A22">
            <w:pPr>
              <w:spacing w:before="80"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es-ES"/>
              </w:rPr>
              <w:t>White</w:t>
            </w: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shd w:val="clear" w:color="auto" w:fill="BFBFBF" w:themeFill="background1" w:themeFillShade="BF"/>
          </w:tcPr>
          <w:p w14:paraId="0183D713" w14:textId="77777777" w:rsidR="006F0C1B" w:rsidRPr="009D60D1" w:rsidRDefault="006F0C1B" w:rsidP="00590A22">
            <w:pPr>
              <w:spacing w:before="80"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es-ES"/>
              </w:rPr>
              <w:t>Black</w:t>
            </w: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shd w:val="clear" w:color="auto" w:fill="BFBFBF" w:themeFill="background1" w:themeFillShade="BF"/>
          </w:tcPr>
          <w:p w14:paraId="39DEAAD3" w14:textId="77777777" w:rsidR="006F0C1B" w:rsidRPr="009D60D1" w:rsidRDefault="006F0C1B" w:rsidP="00590A22">
            <w:pPr>
              <w:spacing w:before="80"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es-ES"/>
              </w:rPr>
              <w:t>Asian</w:t>
            </w: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shd w:val="clear" w:color="auto" w:fill="BFBFBF" w:themeFill="background1" w:themeFillShade="BF"/>
          </w:tcPr>
          <w:p w14:paraId="2E4C3FF7" w14:textId="77777777" w:rsidR="006F0C1B" w:rsidRPr="009D60D1" w:rsidRDefault="006F0C1B" w:rsidP="00590A22">
            <w:pPr>
              <w:spacing w:before="80"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es-ES"/>
              </w:rPr>
              <w:t>Mixed</w:t>
            </w:r>
          </w:p>
        </w:tc>
        <w:tc>
          <w:tcPr>
            <w:tcW w:w="992" w:type="dxa"/>
            <w:tcBorders>
              <w:bottom w:val="single" w:sz="12" w:space="0" w:color="000000" w:themeColor="text1"/>
            </w:tcBorders>
            <w:shd w:val="clear" w:color="auto" w:fill="BFBFBF" w:themeFill="background1" w:themeFillShade="BF"/>
          </w:tcPr>
          <w:p w14:paraId="3E3EA778" w14:textId="77777777" w:rsidR="006F0C1B" w:rsidRPr="009D60D1" w:rsidRDefault="006F0C1B" w:rsidP="00590A22">
            <w:pPr>
              <w:spacing w:before="80"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es-ES"/>
              </w:rPr>
              <w:t>Other</w:t>
            </w:r>
          </w:p>
        </w:tc>
      </w:tr>
      <w:tr w:rsidR="006F0C1B" w:rsidRPr="009D60D1" w14:paraId="4661352B" w14:textId="77777777" w:rsidTr="00E053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420EF822" w14:textId="77777777" w:rsidR="006F0C1B" w:rsidRPr="009D60D1" w:rsidRDefault="006F0C1B" w:rsidP="00590A22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18-27</w:t>
            </w:r>
          </w:p>
        </w:tc>
        <w:tc>
          <w:tcPr>
            <w:tcW w:w="910" w:type="dxa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53521A86" w14:textId="77777777" w:rsidR="006F0C1B" w:rsidRPr="009D60D1" w:rsidRDefault="006F0C1B" w:rsidP="00590A22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85</w:t>
            </w: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14:paraId="0FD06F48" w14:textId="77777777" w:rsidR="006F0C1B" w:rsidRPr="009D60D1" w:rsidRDefault="006F0C1B" w:rsidP="00590A22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49.41%</w:t>
            </w:r>
          </w:p>
        </w:tc>
        <w:tc>
          <w:tcPr>
            <w:tcW w:w="113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A49E683" w14:textId="77777777" w:rsidR="006F0C1B" w:rsidRPr="009D60D1" w:rsidRDefault="006F0C1B" w:rsidP="00590A22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50.59%</w:t>
            </w: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14:paraId="101D02C3" w14:textId="77777777" w:rsidR="006F0C1B" w:rsidRPr="009D60D1" w:rsidRDefault="006F0C1B" w:rsidP="00590A22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64.71%</w:t>
            </w:r>
          </w:p>
        </w:tc>
        <w:tc>
          <w:tcPr>
            <w:tcW w:w="1134" w:type="dxa"/>
            <w:tcBorders>
              <w:top w:val="single" w:sz="12" w:space="0" w:color="000000" w:themeColor="text1"/>
              <w:left w:val="nil"/>
            </w:tcBorders>
            <w:vAlign w:val="center"/>
          </w:tcPr>
          <w:p w14:paraId="43FFBE25" w14:textId="77777777" w:rsidR="006F0C1B" w:rsidRPr="009D60D1" w:rsidRDefault="006F0C1B" w:rsidP="00590A22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16.47%</w:t>
            </w:r>
          </w:p>
        </w:tc>
        <w:tc>
          <w:tcPr>
            <w:tcW w:w="1134" w:type="dxa"/>
            <w:tcBorders>
              <w:top w:val="single" w:sz="12" w:space="0" w:color="000000" w:themeColor="text1"/>
              <w:left w:val="nil"/>
            </w:tcBorders>
          </w:tcPr>
          <w:p w14:paraId="452E59F9" w14:textId="77777777" w:rsidR="006F0C1B" w:rsidRPr="009D60D1" w:rsidRDefault="006F0C1B" w:rsidP="00590A22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9.41%</w:t>
            </w:r>
          </w:p>
        </w:tc>
        <w:tc>
          <w:tcPr>
            <w:tcW w:w="1134" w:type="dxa"/>
            <w:tcBorders>
              <w:top w:val="single" w:sz="12" w:space="0" w:color="000000" w:themeColor="text1"/>
              <w:left w:val="nil"/>
            </w:tcBorders>
          </w:tcPr>
          <w:p w14:paraId="1E3E78B4" w14:textId="77777777" w:rsidR="006F0C1B" w:rsidRPr="009D60D1" w:rsidRDefault="006F0C1B" w:rsidP="00590A22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3.53%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nil"/>
            </w:tcBorders>
          </w:tcPr>
          <w:p w14:paraId="5DA963A9" w14:textId="77777777" w:rsidR="006F0C1B" w:rsidRPr="009D60D1" w:rsidRDefault="006F0C1B" w:rsidP="00590A22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5.88%</w:t>
            </w:r>
          </w:p>
        </w:tc>
      </w:tr>
      <w:tr w:rsidR="006F0C1B" w:rsidRPr="009D60D1" w14:paraId="72D4AED5" w14:textId="77777777" w:rsidTr="00E05356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tcBorders>
              <w:right w:val="single" w:sz="12" w:space="0" w:color="000000" w:themeColor="text1"/>
            </w:tcBorders>
            <w:vAlign w:val="bottom"/>
          </w:tcPr>
          <w:p w14:paraId="1A41863E" w14:textId="77777777" w:rsidR="006F0C1B" w:rsidRPr="009D60D1" w:rsidRDefault="006F0C1B" w:rsidP="00590A22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28-37</w:t>
            </w:r>
          </w:p>
        </w:tc>
        <w:tc>
          <w:tcPr>
            <w:tcW w:w="910" w:type="dxa"/>
            <w:tcBorders>
              <w:right w:val="single" w:sz="12" w:space="0" w:color="000000" w:themeColor="text1"/>
            </w:tcBorders>
          </w:tcPr>
          <w:p w14:paraId="5EC7C746" w14:textId="77777777" w:rsidR="006F0C1B" w:rsidRPr="009D60D1" w:rsidRDefault="006F0C1B" w:rsidP="00590A22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105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  <w:vAlign w:val="center"/>
          </w:tcPr>
          <w:p w14:paraId="31349E99" w14:textId="77777777" w:rsidR="006F0C1B" w:rsidRPr="009D60D1" w:rsidRDefault="006F0C1B" w:rsidP="00590A22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51.43%</w:t>
            </w:r>
          </w:p>
        </w:tc>
        <w:tc>
          <w:tcPr>
            <w:tcW w:w="1134" w:type="dxa"/>
            <w:tcBorders>
              <w:right w:val="single" w:sz="12" w:space="0" w:color="000000" w:themeColor="text1"/>
            </w:tcBorders>
            <w:vAlign w:val="center"/>
          </w:tcPr>
          <w:p w14:paraId="4AB52913" w14:textId="77777777" w:rsidR="006F0C1B" w:rsidRPr="009D60D1" w:rsidRDefault="006F0C1B" w:rsidP="00590A22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48.57%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  <w:vAlign w:val="center"/>
          </w:tcPr>
          <w:p w14:paraId="22F5A169" w14:textId="77777777" w:rsidR="006F0C1B" w:rsidRPr="009D60D1" w:rsidRDefault="006F0C1B" w:rsidP="00590A22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67.62%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443DF503" w14:textId="77777777" w:rsidR="006F0C1B" w:rsidRPr="009D60D1" w:rsidRDefault="006F0C1B" w:rsidP="00590A22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16.19%</w:t>
            </w:r>
          </w:p>
        </w:tc>
        <w:tc>
          <w:tcPr>
            <w:tcW w:w="1134" w:type="dxa"/>
            <w:tcBorders>
              <w:left w:val="nil"/>
            </w:tcBorders>
          </w:tcPr>
          <w:p w14:paraId="17ED52F4" w14:textId="77777777" w:rsidR="006F0C1B" w:rsidRPr="009D60D1" w:rsidRDefault="006F0C1B" w:rsidP="00590A22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7.62%</w:t>
            </w:r>
          </w:p>
        </w:tc>
        <w:tc>
          <w:tcPr>
            <w:tcW w:w="1134" w:type="dxa"/>
            <w:tcBorders>
              <w:left w:val="nil"/>
            </w:tcBorders>
          </w:tcPr>
          <w:p w14:paraId="06940C79" w14:textId="77777777" w:rsidR="006F0C1B" w:rsidRPr="009D60D1" w:rsidRDefault="006F0C1B" w:rsidP="00590A22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3.81%</w:t>
            </w:r>
          </w:p>
        </w:tc>
        <w:tc>
          <w:tcPr>
            <w:tcW w:w="992" w:type="dxa"/>
            <w:tcBorders>
              <w:left w:val="nil"/>
            </w:tcBorders>
          </w:tcPr>
          <w:p w14:paraId="78AF296A" w14:textId="77777777" w:rsidR="006F0C1B" w:rsidRPr="009D60D1" w:rsidRDefault="006F0C1B" w:rsidP="00590A22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4.76%</w:t>
            </w:r>
          </w:p>
        </w:tc>
      </w:tr>
      <w:tr w:rsidR="006F0C1B" w:rsidRPr="009D60D1" w14:paraId="032C3AB9" w14:textId="77777777" w:rsidTr="00E053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tcBorders>
              <w:right w:val="single" w:sz="12" w:space="0" w:color="000000" w:themeColor="text1"/>
            </w:tcBorders>
            <w:vAlign w:val="bottom"/>
          </w:tcPr>
          <w:p w14:paraId="64440DCC" w14:textId="77777777" w:rsidR="006F0C1B" w:rsidRPr="009D60D1" w:rsidRDefault="006F0C1B" w:rsidP="00590A22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38-47</w:t>
            </w:r>
          </w:p>
        </w:tc>
        <w:tc>
          <w:tcPr>
            <w:tcW w:w="910" w:type="dxa"/>
            <w:tcBorders>
              <w:right w:val="single" w:sz="12" w:space="0" w:color="000000" w:themeColor="text1"/>
            </w:tcBorders>
          </w:tcPr>
          <w:p w14:paraId="21D24505" w14:textId="77777777" w:rsidR="006F0C1B" w:rsidRPr="009D60D1" w:rsidRDefault="006F0C1B" w:rsidP="00590A22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76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  <w:vAlign w:val="center"/>
          </w:tcPr>
          <w:p w14:paraId="1AAE989A" w14:textId="77777777" w:rsidR="006F0C1B" w:rsidRPr="009D60D1" w:rsidRDefault="006F0C1B" w:rsidP="00590A22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46,05%</w:t>
            </w:r>
          </w:p>
        </w:tc>
        <w:tc>
          <w:tcPr>
            <w:tcW w:w="1134" w:type="dxa"/>
            <w:tcBorders>
              <w:right w:val="single" w:sz="12" w:space="0" w:color="000000" w:themeColor="text1"/>
            </w:tcBorders>
            <w:vAlign w:val="center"/>
          </w:tcPr>
          <w:p w14:paraId="3720FFDF" w14:textId="77777777" w:rsidR="006F0C1B" w:rsidRPr="009D60D1" w:rsidRDefault="006F0C1B" w:rsidP="00590A22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53.95%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  <w:vAlign w:val="center"/>
          </w:tcPr>
          <w:p w14:paraId="0804E322" w14:textId="77777777" w:rsidR="006F0C1B" w:rsidRPr="009D60D1" w:rsidRDefault="006F0C1B" w:rsidP="00590A22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69.74%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3E8A5004" w14:textId="77777777" w:rsidR="006F0C1B" w:rsidRPr="009D60D1" w:rsidRDefault="006F0C1B" w:rsidP="00590A22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11.84%</w:t>
            </w:r>
          </w:p>
        </w:tc>
        <w:tc>
          <w:tcPr>
            <w:tcW w:w="1134" w:type="dxa"/>
            <w:tcBorders>
              <w:left w:val="nil"/>
            </w:tcBorders>
          </w:tcPr>
          <w:p w14:paraId="5B2C79ED" w14:textId="77777777" w:rsidR="006F0C1B" w:rsidRPr="009D60D1" w:rsidRDefault="006F0C1B" w:rsidP="00590A22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10.53%</w:t>
            </w:r>
          </w:p>
        </w:tc>
        <w:tc>
          <w:tcPr>
            <w:tcW w:w="1134" w:type="dxa"/>
            <w:tcBorders>
              <w:left w:val="nil"/>
            </w:tcBorders>
          </w:tcPr>
          <w:p w14:paraId="544E5615" w14:textId="77777777" w:rsidR="006F0C1B" w:rsidRPr="009D60D1" w:rsidRDefault="006F0C1B" w:rsidP="00590A22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5.26%</w:t>
            </w:r>
          </w:p>
        </w:tc>
        <w:tc>
          <w:tcPr>
            <w:tcW w:w="992" w:type="dxa"/>
            <w:tcBorders>
              <w:left w:val="nil"/>
            </w:tcBorders>
          </w:tcPr>
          <w:p w14:paraId="5C494D6D" w14:textId="77777777" w:rsidR="006F0C1B" w:rsidRPr="009D60D1" w:rsidRDefault="006F0C1B" w:rsidP="00590A22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2.63%</w:t>
            </w:r>
          </w:p>
        </w:tc>
      </w:tr>
      <w:tr w:rsidR="006F0C1B" w:rsidRPr="009D60D1" w14:paraId="075F65AB" w14:textId="77777777" w:rsidTr="00E05356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tcBorders>
              <w:right w:val="single" w:sz="12" w:space="0" w:color="000000" w:themeColor="text1"/>
            </w:tcBorders>
            <w:vAlign w:val="bottom"/>
          </w:tcPr>
          <w:p w14:paraId="52D582CE" w14:textId="77777777" w:rsidR="006F0C1B" w:rsidRPr="009D60D1" w:rsidRDefault="006F0C1B" w:rsidP="00590A22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48-57</w:t>
            </w:r>
          </w:p>
        </w:tc>
        <w:tc>
          <w:tcPr>
            <w:tcW w:w="910" w:type="dxa"/>
            <w:tcBorders>
              <w:right w:val="single" w:sz="12" w:space="0" w:color="000000" w:themeColor="text1"/>
            </w:tcBorders>
          </w:tcPr>
          <w:p w14:paraId="6407EA22" w14:textId="77777777" w:rsidR="006F0C1B" w:rsidRPr="009D60D1" w:rsidRDefault="006F0C1B" w:rsidP="00590A22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86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  <w:vAlign w:val="center"/>
          </w:tcPr>
          <w:p w14:paraId="1EAE0E45" w14:textId="77777777" w:rsidR="006F0C1B" w:rsidRPr="009D60D1" w:rsidRDefault="006F0C1B" w:rsidP="00590A22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52.33%</w:t>
            </w:r>
          </w:p>
        </w:tc>
        <w:tc>
          <w:tcPr>
            <w:tcW w:w="1134" w:type="dxa"/>
            <w:tcBorders>
              <w:right w:val="single" w:sz="12" w:space="0" w:color="000000" w:themeColor="text1"/>
            </w:tcBorders>
            <w:vAlign w:val="center"/>
          </w:tcPr>
          <w:p w14:paraId="16662078" w14:textId="77777777" w:rsidR="006F0C1B" w:rsidRPr="009D60D1" w:rsidRDefault="006F0C1B" w:rsidP="00590A22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47.67%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  <w:vAlign w:val="center"/>
          </w:tcPr>
          <w:p w14:paraId="66F8664C" w14:textId="77777777" w:rsidR="006F0C1B" w:rsidRPr="009D60D1" w:rsidRDefault="006F0C1B" w:rsidP="00590A22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68.60%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62794F1E" w14:textId="77777777" w:rsidR="006F0C1B" w:rsidRPr="009D60D1" w:rsidRDefault="006F0C1B" w:rsidP="00590A22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16.28%</w:t>
            </w:r>
          </w:p>
        </w:tc>
        <w:tc>
          <w:tcPr>
            <w:tcW w:w="1134" w:type="dxa"/>
            <w:tcBorders>
              <w:left w:val="nil"/>
            </w:tcBorders>
          </w:tcPr>
          <w:p w14:paraId="62DD261C" w14:textId="77777777" w:rsidR="006F0C1B" w:rsidRPr="009D60D1" w:rsidRDefault="006F0C1B" w:rsidP="00590A22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6.98%</w:t>
            </w:r>
          </w:p>
        </w:tc>
        <w:tc>
          <w:tcPr>
            <w:tcW w:w="1134" w:type="dxa"/>
            <w:tcBorders>
              <w:left w:val="nil"/>
            </w:tcBorders>
          </w:tcPr>
          <w:p w14:paraId="590BF5CF" w14:textId="77777777" w:rsidR="006F0C1B" w:rsidRPr="009D60D1" w:rsidRDefault="006F0C1B" w:rsidP="00590A22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4.65%</w:t>
            </w:r>
          </w:p>
        </w:tc>
        <w:tc>
          <w:tcPr>
            <w:tcW w:w="992" w:type="dxa"/>
            <w:tcBorders>
              <w:left w:val="nil"/>
            </w:tcBorders>
          </w:tcPr>
          <w:p w14:paraId="3AE1E6C8" w14:textId="77777777" w:rsidR="006F0C1B" w:rsidRPr="009D60D1" w:rsidRDefault="006F0C1B" w:rsidP="00590A22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3.49%</w:t>
            </w:r>
          </w:p>
        </w:tc>
      </w:tr>
      <w:tr w:rsidR="006F0C1B" w:rsidRPr="009D60D1" w14:paraId="14FF2D17" w14:textId="77777777" w:rsidTr="00E053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tcBorders>
              <w:right w:val="single" w:sz="12" w:space="0" w:color="000000" w:themeColor="text1"/>
            </w:tcBorders>
            <w:vAlign w:val="bottom"/>
          </w:tcPr>
          <w:p w14:paraId="71CC10E2" w14:textId="77777777" w:rsidR="006F0C1B" w:rsidRPr="009D60D1" w:rsidRDefault="006F0C1B" w:rsidP="00590A22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58-67</w:t>
            </w:r>
          </w:p>
        </w:tc>
        <w:tc>
          <w:tcPr>
            <w:tcW w:w="910" w:type="dxa"/>
            <w:tcBorders>
              <w:right w:val="single" w:sz="12" w:space="0" w:color="000000" w:themeColor="text1"/>
            </w:tcBorders>
          </w:tcPr>
          <w:p w14:paraId="3CB09E0C" w14:textId="77777777" w:rsidR="006F0C1B" w:rsidRPr="009D60D1" w:rsidRDefault="006F0C1B" w:rsidP="00590A22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117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  <w:vAlign w:val="center"/>
          </w:tcPr>
          <w:p w14:paraId="5EABF438" w14:textId="77777777" w:rsidR="006F0C1B" w:rsidRPr="009D60D1" w:rsidRDefault="006F0C1B" w:rsidP="00590A22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41.03%</w:t>
            </w:r>
          </w:p>
        </w:tc>
        <w:tc>
          <w:tcPr>
            <w:tcW w:w="1134" w:type="dxa"/>
            <w:tcBorders>
              <w:right w:val="single" w:sz="12" w:space="0" w:color="000000" w:themeColor="text1"/>
            </w:tcBorders>
            <w:vAlign w:val="center"/>
          </w:tcPr>
          <w:p w14:paraId="05C4FB96" w14:textId="77777777" w:rsidR="006F0C1B" w:rsidRPr="009D60D1" w:rsidRDefault="006F0C1B" w:rsidP="00590A22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58.97%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  <w:vAlign w:val="center"/>
          </w:tcPr>
          <w:p w14:paraId="70F46AE7" w14:textId="77777777" w:rsidR="006F0C1B" w:rsidRPr="009D60D1" w:rsidRDefault="006F0C1B" w:rsidP="00590A22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84.62%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6BB60FB5" w14:textId="77777777" w:rsidR="006F0C1B" w:rsidRPr="009D60D1" w:rsidRDefault="006F0C1B" w:rsidP="00590A22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7.69%</w:t>
            </w:r>
          </w:p>
        </w:tc>
        <w:tc>
          <w:tcPr>
            <w:tcW w:w="1134" w:type="dxa"/>
            <w:tcBorders>
              <w:left w:val="nil"/>
            </w:tcBorders>
          </w:tcPr>
          <w:p w14:paraId="42859342" w14:textId="77777777" w:rsidR="006F0C1B" w:rsidRPr="009D60D1" w:rsidRDefault="006F0C1B" w:rsidP="00590A22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3.42%</w:t>
            </w:r>
          </w:p>
        </w:tc>
        <w:tc>
          <w:tcPr>
            <w:tcW w:w="1134" w:type="dxa"/>
            <w:tcBorders>
              <w:left w:val="nil"/>
            </w:tcBorders>
          </w:tcPr>
          <w:p w14:paraId="196F123C" w14:textId="77777777" w:rsidR="006F0C1B" w:rsidRPr="009D60D1" w:rsidRDefault="006F0C1B" w:rsidP="00590A22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3.42%</w:t>
            </w:r>
          </w:p>
        </w:tc>
        <w:tc>
          <w:tcPr>
            <w:tcW w:w="992" w:type="dxa"/>
            <w:tcBorders>
              <w:left w:val="nil"/>
            </w:tcBorders>
          </w:tcPr>
          <w:p w14:paraId="551B57AB" w14:textId="77777777" w:rsidR="006F0C1B" w:rsidRPr="009D60D1" w:rsidRDefault="006F0C1B" w:rsidP="00590A22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0.85%</w:t>
            </w:r>
          </w:p>
        </w:tc>
      </w:tr>
      <w:tr w:rsidR="006F0C1B" w:rsidRPr="009D60D1" w14:paraId="7D34B39E" w14:textId="77777777" w:rsidTr="00E05356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tcBorders>
              <w:bottom w:val="single" w:sz="8" w:space="0" w:color="BFBFBF" w:themeColor="background1" w:themeShade="BF"/>
              <w:right w:val="single" w:sz="12" w:space="0" w:color="000000" w:themeColor="text1"/>
            </w:tcBorders>
            <w:vAlign w:val="bottom"/>
          </w:tcPr>
          <w:p w14:paraId="1C718966" w14:textId="77777777" w:rsidR="006F0C1B" w:rsidRPr="009D60D1" w:rsidRDefault="006F0C1B" w:rsidP="00590A22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68+</w:t>
            </w:r>
          </w:p>
        </w:tc>
        <w:tc>
          <w:tcPr>
            <w:tcW w:w="910" w:type="dxa"/>
            <w:tcBorders>
              <w:bottom w:val="single" w:sz="8" w:space="0" w:color="BFBFBF" w:themeColor="background1" w:themeShade="BF"/>
              <w:right w:val="single" w:sz="12" w:space="0" w:color="000000" w:themeColor="text1"/>
            </w:tcBorders>
          </w:tcPr>
          <w:p w14:paraId="4AB0D0D1" w14:textId="77777777" w:rsidR="006F0C1B" w:rsidRPr="009D60D1" w:rsidRDefault="006F0C1B" w:rsidP="00590A22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41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bottom w:val="single" w:sz="8" w:space="0" w:color="BFBFBF" w:themeColor="background1" w:themeShade="BF"/>
            </w:tcBorders>
            <w:vAlign w:val="center"/>
          </w:tcPr>
          <w:p w14:paraId="7C47B5B1" w14:textId="77777777" w:rsidR="006F0C1B" w:rsidRPr="009D60D1" w:rsidRDefault="006F0C1B" w:rsidP="00590A22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63.41%</w:t>
            </w:r>
          </w:p>
        </w:tc>
        <w:tc>
          <w:tcPr>
            <w:tcW w:w="1134" w:type="dxa"/>
            <w:tcBorders>
              <w:bottom w:val="single" w:sz="8" w:space="0" w:color="BFBFBF" w:themeColor="background1" w:themeShade="BF"/>
              <w:right w:val="single" w:sz="12" w:space="0" w:color="000000" w:themeColor="text1"/>
            </w:tcBorders>
            <w:vAlign w:val="center"/>
          </w:tcPr>
          <w:p w14:paraId="66124A59" w14:textId="77777777" w:rsidR="006F0C1B" w:rsidRPr="009D60D1" w:rsidRDefault="006F0C1B" w:rsidP="00590A22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36.59%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bottom w:val="single" w:sz="8" w:space="0" w:color="BFBFBF" w:themeColor="background1" w:themeShade="BF"/>
            </w:tcBorders>
            <w:vAlign w:val="center"/>
          </w:tcPr>
          <w:p w14:paraId="66BB2CB2" w14:textId="77777777" w:rsidR="006F0C1B" w:rsidRPr="009D60D1" w:rsidRDefault="006F0C1B" w:rsidP="00590A22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82.93%</w:t>
            </w:r>
          </w:p>
        </w:tc>
        <w:tc>
          <w:tcPr>
            <w:tcW w:w="1134" w:type="dxa"/>
            <w:tcBorders>
              <w:left w:val="nil"/>
              <w:bottom w:val="single" w:sz="8" w:space="0" w:color="BFBFBF" w:themeColor="background1" w:themeShade="BF"/>
            </w:tcBorders>
            <w:vAlign w:val="center"/>
          </w:tcPr>
          <w:p w14:paraId="35AE85E0" w14:textId="77777777" w:rsidR="006F0C1B" w:rsidRPr="009D60D1" w:rsidRDefault="006F0C1B" w:rsidP="00590A22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9.76%</w:t>
            </w:r>
          </w:p>
        </w:tc>
        <w:tc>
          <w:tcPr>
            <w:tcW w:w="1134" w:type="dxa"/>
            <w:tcBorders>
              <w:left w:val="nil"/>
              <w:bottom w:val="single" w:sz="8" w:space="0" w:color="BFBFBF" w:themeColor="background1" w:themeShade="BF"/>
            </w:tcBorders>
          </w:tcPr>
          <w:p w14:paraId="0352BAB8" w14:textId="77777777" w:rsidR="006F0C1B" w:rsidRPr="009D60D1" w:rsidRDefault="006F0C1B" w:rsidP="00590A22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4.88%</w:t>
            </w:r>
          </w:p>
        </w:tc>
        <w:tc>
          <w:tcPr>
            <w:tcW w:w="1134" w:type="dxa"/>
            <w:tcBorders>
              <w:left w:val="nil"/>
              <w:bottom w:val="single" w:sz="8" w:space="0" w:color="BFBFBF" w:themeColor="background1" w:themeShade="BF"/>
            </w:tcBorders>
          </w:tcPr>
          <w:p w14:paraId="17D1DE3E" w14:textId="77777777" w:rsidR="006F0C1B" w:rsidRPr="009D60D1" w:rsidRDefault="006F0C1B" w:rsidP="00590A22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0.00%</w:t>
            </w:r>
          </w:p>
        </w:tc>
        <w:tc>
          <w:tcPr>
            <w:tcW w:w="992" w:type="dxa"/>
            <w:tcBorders>
              <w:left w:val="nil"/>
              <w:bottom w:val="single" w:sz="8" w:space="0" w:color="BFBFBF" w:themeColor="background1" w:themeShade="BF"/>
            </w:tcBorders>
          </w:tcPr>
          <w:p w14:paraId="6947A93F" w14:textId="77777777" w:rsidR="006F0C1B" w:rsidRPr="009D60D1" w:rsidRDefault="006F0C1B" w:rsidP="00590A22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2.44%</w:t>
            </w:r>
          </w:p>
        </w:tc>
      </w:tr>
      <w:bookmarkEnd w:id="0"/>
    </w:tbl>
    <w:p w14:paraId="69DBBD84" w14:textId="77777777" w:rsidR="006F0C1B" w:rsidRPr="009D60D1" w:rsidRDefault="006F0C1B" w:rsidP="006F0C1B">
      <w:pPr>
        <w:rPr>
          <w:lang w:val="en-GB"/>
        </w:rPr>
      </w:pPr>
    </w:p>
    <w:p w14:paraId="13C35FC8" w14:textId="77777777" w:rsidR="004944A7" w:rsidRDefault="004944A7">
      <w:pPr>
        <w:rPr>
          <w:rFonts w:ascii="Times New Roman" w:hAnsi="Times New Roman" w:cs="Times New Roman"/>
          <w:b/>
          <w:bCs/>
          <w:sz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lang w:val="en-GB"/>
        </w:rPr>
        <w:br w:type="page"/>
      </w:r>
    </w:p>
    <w:p w14:paraId="391787E3" w14:textId="71B04E93" w:rsidR="00FF2B67" w:rsidRPr="00AD5ED9" w:rsidRDefault="00FF2B67" w:rsidP="00FF2B67">
      <w:pPr>
        <w:spacing w:line="480" w:lineRule="auto"/>
        <w:rPr>
          <w:rFonts w:ascii="Times New Roman" w:hAnsi="Times New Roman" w:cs="Times New Roman"/>
          <w:sz w:val="24"/>
          <w:lang w:val="en-GB"/>
        </w:rPr>
      </w:pPr>
      <w:r w:rsidRPr="00AD5ED9">
        <w:rPr>
          <w:rFonts w:ascii="Times New Roman" w:hAnsi="Times New Roman" w:cs="Times New Roman"/>
          <w:b/>
          <w:bCs/>
          <w:sz w:val="24"/>
          <w:lang w:val="en-GB"/>
        </w:rPr>
        <w:lastRenderedPageBreak/>
        <w:t>Table S2.</w:t>
      </w:r>
      <w:r w:rsidRPr="00AD5ED9">
        <w:rPr>
          <w:rFonts w:ascii="Times New Roman" w:hAnsi="Times New Roman" w:cs="Times New Roman"/>
          <w:sz w:val="24"/>
          <w:lang w:val="en-GB"/>
        </w:rPr>
        <w:t xml:space="preserve"> Type of belief, topic and reference for each item included in </w:t>
      </w:r>
      <w:r w:rsidR="00DE5C36" w:rsidRPr="00AD5ED9">
        <w:rPr>
          <w:rFonts w:ascii="Times New Roman" w:hAnsi="Times New Roman" w:cs="Times New Roman"/>
          <w:sz w:val="24"/>
          <w:lang w:val="en-GB"/>
        </w:rPr>
        <w:t xml:space="preserve">the </w:t>
      </w:r>
      <w:r w:rsidRPr="00AD5ED9">
        <w:rPr>
          <w:rFonts w:ascii="Times New Roman" w:hAnsi="Times New Roman" w:cs="Times New Roman"/>
          <w:sz w:val="24"/>
          <w:lang w:val="en-GB"/>
        </w:rPr>
        <w:t>PES.</w:t>
      </w:r>
    </w:p>
    <w:tbl>
      <w:tblPr>
        <w:tblStyle w:val="Tablaconcuadrcula4-nfasis3"/>
        <w:tblpPr w:leftFromText="141" w:rightFromText="141" w:vertAnchor="text" w:horzAnchor="margin" w:tblpX="-5" w:tblpY="-42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281"/>
        <w:gridCol w:w="2688"/>
        <w:gridCol w:w="4252"/>
      </w:tblGrid>
      <w:tr w:rsidR="00FF2B67" w:rsidRPr="009D60D1" w14:paraId="6BC7BB73" w14:textId="77777777" w:rsidTr="00D670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bottom"/>
          </w:tcPr>
          <w:p w14:paraId="56C4E542" w14:textId="77777777" w:rsidR="00FF2B67" w:rsidRPr="009D60D1" w:rsidRDefault="00FF2B67" w:rsidP="00AB43DC">
            <w:pPr>
              <w:spacing w:before="80" w:after="8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es-ES"/>
              </w:rPr>
              <w:t>Item</w:t>
            </w:r>
          </w:p>
        </w:tc>
        <w:tc>
          <w:tcPr>
            <w:tcW w:w="128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</w:tcPr>
          <w:p w14:paraId="5A9BEDFD" w14:textId="77777777" w:rsidR="00FF2B67" w:rsidRPr="009D60D1" w:rsidRDefault="00FF2B67" w:rsidP="00AB43DC">
            <w:pPr>
              <w:spacing w:before="80"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es-ES"/>
              </w:rPr>
              <w:t>Type</w:t>
            </w:r>
          </w:p>
        </w:tc>
        <w:tc>
          <w:tcPr>
            <w:tcW w:w="2688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</w:tcPr>
          <w:p w14:paraId="2B05FB06" w14:textId="77777777" w:rsidR="00FF2B67" w:rsidRPr="009D60D1" w:rsidRDefault="00FF2B67" w:rsidP="00AB43DC">
            <w:pPr>
              <w:spacing w:before="80"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es-ES"/>
              </w:rPr>
              <w:t>Topic</w:t>
            </w:r>
          </w:p>
        </w:tc>
        <w:tc>
          <w:tcPr>
            <w:tcW w:w="4252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BFBFBF" w:themeFill="background1" w:themeFillShade="BF"/>
          </w:tcPr>
          <w:p w14:paraId="1F7BCF2D" w14:textId="77777777" w:rsidR="00FF2B67" w:rsidRPr="009D60D1" w:rsidRDefault="00FF2B67" w:rsidP="00AB43DC">
            <w:pPr>
              <w:spacing w:before="80"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es-ES"/>
              </w:rPr>
              <w:t>Reference</w:t>
            </w:r>
          </w:p>
        </w:tc>
      </w:tr>
      <w:tr w:rsidR="00FF2B67" w:rsidRPr="009D60D1" w14:paraId="45476E17" w14:textId="77777777" w:rsidTr="00D6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686F1D44" w14:textId="77777777" w:rsidR="00FF2B67" w:rsidRPr="009D60D1" w:rsidRDefault="00FF2B67" w:rsidP="00AB43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1</w:t>
            </w:r>
          </w:p>
        </w:tc>
        <w:tc>
          <w:tcPr>
            <w:tcW w:w="1281" w:type="dxa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09C2A887" w14:textId="77777777" w:rsidR="00FF2B67" w:rsidRPr="009D60D1" w:rsidRDefault="00FF2B67" w:rsidP="00AB43DC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Myth</w:t>
            </w:r>
          </w:p>
        </w:tc>
        <w:tc>
          <w:tcPr>
            <w:tcW w:w="2688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14:paraId="0BC7E8F6" w14:textId="77777777" w:rsidR="00FF2B67" w:rsidRPr="009D60D1" w:rsidRDefault="00FF2B67" w:rsidP="00AB43DC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Electromagnetic radiation</w:t>
            </w:r>
          </w:p>
        </w:tc>
        <w:tc>
          <w:tcPr>
            <w:tcW w:w="4252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0F40D566" w14:textId="1CD1BA22" w:rsidR="00FF2B67" w:rsidRPr="009D60D1" w:rsidRDefault="0000131E" w:rsidP="00AB43DC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Majima (2015)</w:t>
            </w:r>
          </w:p>
        </w:tc>
      </w:tr>
      <w:tr w:rsidR="00FF2B67" w:rsidRPr="009D60D1" w14:paraId="03D52E3D" w14:textId="77777777" w:rsidTr="00D6700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right w:val="single" w:sz="12" w:space="0" w:color="000000" w:themeColor="text1"/>
            </w:tcBorders>
            <w:vAlign w:val="bottom"/>
          </w:tcPr>
          <w:p w14:paraId="60573F7F" w14:textId="77777777" w:rsidR="00FF2B67" w:rsidRPr="009D60D1" w:rsidRDefault="00FF2B67" w:rsidP="00AB43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2</w:t>
            </w:r>
          </w:p>
        </w:tc>
        <w:tc>
          <w:tcPr>
            <w:tcW w:w="1281" w:type="dxa"/>
            <w:tcBorders>
              <w:right w:val="single" w:sz="12" w:space="0" w:color="000000" w:themeColor="text1"/>
            </w:tcBorders>
          </w:tcPr>
          <w:p w14:paraId="0E2BCE7F" w14:textId="77777777" w:rsidR="00FF2B67" w:rsidRPr="009D60D1" w:rsidRDefault="00FF2B67" w:rsidP="00AB43DC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Myth</w:t>
            </w:r>
          </w:p>
        </w:tc>
        <w:tc>
          <w:tcPr>
            <w:tcW w:w="268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419D8C11" w14:textId="77777777" w:rsidR="00FF2B67" w:rsidRPr="009D60D1" w:rsidRDefault="00FF2B67" w:rsidP="00AB43DC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Positive psychology</w:t>
            </w:r>
          </w:p>
        </w:tc>
        <w:tc>
          <w:tcPr>
            <w:tcW w:w="4252" w:type="dxa"/>
            <w:tcBorders>
              <w:left w:val="single" w:sz="12" w:space="0" w:color="000000" w:themeColor="text1"/>
            </w:tcBorders>
          </w:tcPr>
          <w:p w14:paraId="54134F47" w14:textId="0983EC39" w:rsidR="00FF2B67" w:rsidRPr="009D60D1" w:rsidRDefault="00E525D0" w:rsidP="00AB43DC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Lilienfeld, Lynn, Ruscio</w:t>
            </w:r>
            <w:r w:rsidRPr="00E525D0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&amp; </w:t>
            </w:r>
            <w:r w:rsidRPr="00E525D0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Beyerstein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 (2010)</w:t>
            </w:r>
          </w:p>
        </w:tc>
      </w:tr>
      <w:tr w:rsidR="00FF2B67" w:rsidRPr="009D60D1" w14:paraId="1CC495FA" w14:textId="77777777" w:rsidTr="00D6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right w:val="single" w:sz="12" w:space="0" w:color="000000" w:themeColor="text1"/>
            </w:tcBorders>
            <w:vAlign w:val="bottom"/>
          </w:tcPr>
          <w:p w14:paraId="245B8CAA" w14:textId="77777777" w:rsidR="00FF2B67" w:rsidRPr="009D60D1" w:rsidRDefault="00FF2B67" w:rsidP="00AB43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3</w:t>
            </w:r>
          </w:p>
        </w:tc>
        <w:tc>
          <w:tcPr>
            <w:tcW w:w="1281" w:type="dxa"/>
            <w:tcBorders>
              <w:right w:val="single" w:sz="12" w:space="0" w:color="000000" w:themeColor="text1"/>
            </w:tcBorders>
          </w:tcPr>
          <w:p w14:paraId="67301991" w14:textId="77777777" w:rsidR="00FF2B67" w:rsidRPr="009D60D1" w:rsidRDefault="00FF2B67" w:rsidP="00AB43DC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Myth</w:t>
            </w:r>
          </w:p>
        </w:tc>
        <w:tc>
          <w:tcPr>
            <w:tcW w:w="268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3B51B847" w14:textId="77777777" w:rsidR="00FF2B67" w:rsidRPr="009D60D1" w:rsidRDefault="00FF2B67" w:rsidP="00AB43DC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Hypnopedia</w:t>
            </w:r>
          </w:p>
        </w:tc>
        <w:tc>
          <w:tcPr>
            <w:tcW w:w="4252" w:type="dxa"/>
            <w:tcBorders>
              <w:left w:val="single" w:sz="12" w:space="0" w:color="000000" w:themeColor="text1"/>
            </w:tcBorders>
          </w:tcPr>
          <w:p w14:paraId="49174526" w14:textId="5366E991" w:rsidR="00FF2B67" w:rsidRPr="009D60D1" w:rsidRDefault="004179A3" w:rsidP="00AB43DC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Lilienfeld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et al.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(2010)</w:t>
            </w:r>
          </w:p>
        </w:tc>
      </w:tr>
      <w:tr w:rsidR="00FF2B67" w:rsidRPr="009D60D1" w14:paraId="1402E317" w14:textId="77777777" w:rsidTr="00D6700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right w:val="single" w:sz="12" w:space="0" w:color="000000" w:themeColor="text1"/>
            </w:tcBorders>
            <w:vAlign w:val="bottom"/>
          </w:tcPr>
          <w:p w14:paraId="3CBA6320" w14:textId="77777777" w:rsidR="00FF2B67" w:rsidRPr="009D60D1" w:rsidRDefault="00FF2B67" w:rsidP="00AB43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4</w:t>
            </w:r>
          </w:p>
        </w:tc>
        <w:tc>
          <w:tcPr>
            <w:tcW w:w="1281" w:type="dxa"/>
            <w:tcBorders>
              <w:right w:val="single" w:sz="12" w:space="0" w:color="000000" w:themeColor="text1"/>
            </w:tcBorders>
          </w:tcPr>
          <w:p w14:paraId="55798B28" w14:textId="77777777" w:rsidR="00FF2B67" w:rsidRPr="009D60D1" w:rsidRDefault="00FF2B67" w:rsidP="00AB43DC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Discipline</w:t>
            </w:r>
          </w:p>
        </w:tc>
        <w:tc>
          <w:tcPr>
            <w:tcW w:w="268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32DC50C7" w14:textId="77777777" w:rsidR="00FF2B67" w:rsidRPr="009D60D1" w:rsidRDefault="00FF2B67" w:rsidP="00AB43DC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Osteopathy</w:t>
            </w:r>
          </w:p>
        </w:tc>
        <w:tc>
          <w:tcPr>
            <w:tcW w:w="4252" w:type="dxa"/>
            <w:tcBorders>
              <w:left w:val="single" w:sz="12" w:space="0" w:color="000000" w:themeColor="text1"/>
            </w:tcBorders>
          </w:tcPr>
          <w:p w14:paraId="4913B490" w14:textId="5F2FDDFA" w:rsidR="00FF2B67" w:rsidRPr="009D60D1" w:rsidRDefault="00D6700B" w:rsidP="00AB43DC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Guillaud, Darbois, Monvoisin</w:t>
            </w:r>
            <w:r w:rsidRPr="00D6700B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 &amp;</w:t>
            </w:r>
            <w:r w:rsidRPr="00D6700B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 Pinsault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 (2018)</w:t>
            </w:r>
          </w:p>
        </w:tc>
      </w:tr>
      <w:tr w:rsidR="00FF2B67" w:rsidRPr="009D60D1" w14:paraId="1E1637F8" w14:textId="77777777" w:rsidTr="00D6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right w:val="single" w:sz="12" w:space="0" w:color="000000" w:themeColor="text1"/>
            </w:tcBorders>
            <w:vAlign w:val="bottom"/>
          </w:tcPr>
          <w:p w14:paraId="4DCE969D" w14:textId="77777777" w:rsidR="00FF2B67" w:rsidRPr="009D60D1" w:rsidRDefault="00FF2B67" w:rsidP="00AB43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5</w:t>
            </w:r>
          </w:p>
        </w:tc>
        <w:tc>
          <w:tcPr>
            <w:tcW w:w="1281" w:type="dxa"/>
            <w:tcBorders>
              <w:right w:val="single" w:sz="12" w:space="0" w:color="000000" w:themeColor="text1"/>
            </w:tcBorders>
          </w:tcPr>
          <w:p w14:paraId="0974D3CA" w14:textId="77777777" w:rsidR="00FF2B67" w:rsidRPr="009D60D1" w:rsidRDefault="00FF2B67" w:rsidP="00AB43DC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Discipline</w:t>
            </w:r>
          </w:p>
        </w:tc>
        <w:tc>
          <w:tcPr>
            <w:tcW w:w="268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61ED9C2F" w14:textId="77777777" w:rsidR="00FF2B67" w:rsidRPr="009D60D1" w:rsidRDefault="00FF2B67" w:rsidP="00AB43DC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Reiki</w:t>
            </w:r>
          </w:p>
        </w:tc>
        <w:tc>
          <w:tcPr>
            <w:tcW w:w="4252" w:type="dxa"/>
            <w:tcBorders>
              <w:left w:val="single" w:sz="12" w:space="0" w:color="000000" w:themeColor="text1"/>
            </w:tcBorders>
          </w:tcPr>
          <w:p w14:paraId="738DB2EE" w14:textId="5355C59C" w:rsidR="00FF2B67" w:rsidRPr="009D60D1" w:rsidRDefault="00005359" w:rsidP="00AB43DC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Lee, Pittler</w:t>
            </w:r>
            <w:r w:rsidRPr="00005359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 &amp;</w:t>
            </w:r>
            <w:r w:rsidRPr="00005359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 Ernst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 (2008)</w:t>
            </w:r>
          </w:p>
        </w:tc>
      </w:tr>
      <w:tr w:rsidR="00FF2B67" w:rsidRPr="009D60D1" w14:paraId="02C5F518" w14:textId="77777777" w:rsidTr="00D6700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right w:val="single" w:sz="12" w:space="0" w:color="000000" w:themeColor="text1"/>
            </w:tcBorders>
            <w:vAlign w:val="bottom"/>
          </w:tcPr>
          <w:p w14:paraId="556DE0F6" w14:textId="77777777" w:rsidR="00FF2B67" w:rsidRPr="009D60D1" w:rsidRDefault="00FF2B67" w:rsidP="00AB43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6</w:t>
            </w:r>
          </w:p>
        </w:tc>
        <w:tc>
          <w:tcPr>
            <w:tcW w:w="1281" w:type="dxa"/>
            <w:tcBorders>
              <w:right w:val="single" w:sz="12" w:space="0" w:color="000000" w:themeColor="text1"/>
            </w:tcBorders>
          </w:tcPr>
          <w:p w14:paraId="735C1C39" w14:textId="77777777" w:rsidR="00FF2B67" w:rsidRPr="009D60D1" w:rsidRDefault="00FF2B67" w:rsidP="00AB43DC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Discipline</w:t>
            </w:r>
          </w:p>
        </w:tc>
        <w:tc>
          <w:tcPr>
            <w:tcW w:w="268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2FB3B543" w14:textId="77777777" w:rsidR="00FF2B67" w:rsidRPr="009D60D1" w:rsidRDefault="00FF2B67" w:rsidP="00AB43DC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Homeopathy</w:t>
            </w:r>
          </w:p>
        </w:tc>
        <w:tc>
          <w:tcPr>
            <w:tcW w:w="4252" w:type="dxa"/>
            <w:tcBorders>
              <w:left w:val="single" w:sz="12" w:space="0" w:color="000000" w:themeColor="text1"/>
            </w:tcBorders>
          </w:tcPr>
          <w:p w14:paraId="1C3D9D3D" w14:textId="25C07C61" w:rsidR="00FF2B67" w:rsidRPr="009D60D1" w:rsidRDefault="007067F1" w:rsidP="00AB43DC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</w:t>
            </w:r>
            <w:r w:rsidR="00087B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rnst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(2002)</w:t>
            </w:r>
          </w:p>
        </w:tc>
      </w:tr>
      <w:tr w:rsidR="00FF2B67" w:rsidRPr="009D60D1" w14:paraId="33163F90" w14:textId="77777777" w:rsidTr="00D6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right w:val="single" w:sz="12" w:space="0" w:color="000000" w:themeColor="text1"/>
            </w:tcBorders>
            <w:vAlign w:val="bottom"/>
          </w:tcPr>
          <w:p w14:paraId="7F585B94" w14:textId="77777777" w:rsidR="00FF2B67" w:rsidRPr="009D60D1" w:rsidRDefault="00FF2B67" w:rsidP="00AB43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7</w:t>
            </w:r>
          </w:p>
        </w:tc>
        <w:tc>
          <w:tcPr>
            <w:tcW w:w="1281" w:type="dxa"/>
            <w:tcBorders>
              <w:right w:val="single" w:sz="12" w:space="0" w:color="000000" w:themeColor="text1"/>
            </w:tcBorders>
          </w:tcPr>
          <w:p w14:paraId="7BBE3001" w14:textId="77777777" w:rsidR="00FF2B67" w:rsidRPr="009D60D1" w:rsidRDefault="00FF2B67" w:rsidP="00AB43DC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Myth</w:t>
            </w:r>
          </w:p>
        </w:tc>
        <w:tc>
          <w:tcPr>
            <w:tcW w:w="268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4A449537" w14:textId="77777777" w:rsidR="00FF2B67" w:rsidRPr="009D60D1" w:rsidRDefault="00FF2B67" w:rsidP="00AB43DC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Ulcers by stress</w:t>
            </w:r>
          </w:p>
        </w:tc>
        <w:tc>
          <w:tcPr>
            <w:tcW w:w="4252" w:type="dxa"/>
            <w:tcBorders>
              <w:left w:val="single" w:sz="12" w:space="0" w:color="000000" w:themeColor="text1"/>
            </w:tcBorders>
          </w:tcPr>
          <w:p w14:paraId="441D4CC0" w14:textId="12244B72" w:rsidR="00FF2B67" w:rsidRPr="009D60D1" w:rsidRDefault="004179A3" w:rsidP="00AB43DC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Lilienfeld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et al.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(2010)</w:t>
            </w:r>
          </w:p>
        </w:tc>
      </w:tr>
      <w:tr w:rsidR="00FF2B67" w:rsidRPr="009D60D1" w14:paraId="2E0EB19F" w14:textId="77777777" w:rsidTr="00D6700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right w:val="single" w:sz="12" w:space="0" w:color="000000" w:themeColor="text1"/>
            </w:tcBorders>
            <w:vAlign w:val="bottom"/>
          </w:tcPr>
          <w:p w14:paraId="77913AAC" w14:textId="77777777" w:rsidR="00FF2B67" w:rsidRPr="009D60D1" w:rsidRDefault="00FF2B67" w:rsidP="00AB43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8</w:t>
            </w:r>
          </w:p>
        </w:tc>
        <w:tc>
          <w:tcPr>
            <w:tcW w:w="1281" w:type="dxa"/>
            <w:tcBorders>
              <w:right w:val="single" w:sz="12" w:space="0" w:color="000000" w:themeColor="text1"/>
            </w:tcBorders>
          </w:tcPr>
          <w:p w14:paraId="1984BDA4" w14:textId="77777777" w:rsidR="00FF2B67" w:rsidRPr="009D60D1" w:rsidRDefault="00FF2B67" w:rsidP="00AB43DC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Discipline</w:t>
            </w:r>
          </w:p>
        </w:tc>
        <w:tc>
          <w:tcPr>
            <w:tcW w:w="268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146BF873" w14:textId="77777777" w:rsidR="00FF2B67" w:rsidRPr="009D60D1" w:rsidRDefault="00FF2B67" w:rsidP="00AB43DC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Bach flower remedies</w:t>
            </w:r>
          </w:p>
        </w:tc>
        <w:tc>
          <w:tcPr>
            <w:tcW w:w="4252" w:type="dxa"/>
            <w:tcBorders>
              <w:left w:val="single" w:sz="12" w:space="0" w:color="000000" w:themeColor="text1"/>
            </w:tcBorders>
          </w:tcPr>
          <w:p w14:paraId="0D270C47" w14:textId="50A534B8" w:rsidR="00FF2B67" w:rsidRPr="009D60D1" w:rsidRDefault="00722ADA" w:rsidP="00AB43DC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</w:t>
            </w:r>
            <w:r w:rsidR="00087B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rnst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(2010)</w:t>
            </w:r>
          </w:p>
        </w:tc>
      </w:tr>
      <w:tr w:rsidR="00FF2B67" w:rsidRPr="009D60D1" w14:paraId="71C097C1" w14:textId="77777777" w:rsidTr="00D6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right w:val="single" w:sz="12" w:space="0" w:color="000000" w:themeColor="text1"/>
            </w:tcBorders>
            <w:vAlign w:val="bottom"/>
          </w:tcPr>
          <w:p w14:paraId="04C0F296" w14:textId="77777777" w:rsidR="00FF2B67" w:rsidRPr="009D60D1" w:rsidRDefault="00FF2B67" w:rsidP="00AB43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9</w:t>
            </w:r>
          </w:p>
        </w:tc>
        <w:tc>
          <w:tcPr>
            <w:tcW w:w="1281" w:type="dxa"/>
            <w:tcBorders>
              <w:right w:val="single" w:sz="12" w:space="0" w:color="000000" w:themeColor="text1"/>
            </w:tcBorders>
          </w:tcPr>
          <w:p w14:paraId="79272574" w14:textId="77777777" w:rsidR="00FF2B67" w:rsidRPr="009D60D1" w:rsidRDefault="00FF2B67" w:rsidP="00AB43DC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Discipline</w:t>
            </w:r>
          </w:p>
        </w:tc>
        <w:tc>
          <w:tcPr>
            <w:tcW w:w="268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6DD4BF7C" w14:textId="77777777" w:rsidR="00FF2B67" w:rsidRPr="009D60D1" w:rsidRDefault="00FF2B67" w:rsidP="00AB43DC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Acupuncture</w:t>
            </w:r>
          </w:p>
        </w:tc>
        <w:tc>
          <w:tcPr>
            <w:tcW w:w="4252" w:type="dxa"/>
            <w:tcBorders>
              <w:left w:val="single" w:sz="12" w:space="0" w:color="000000" w:themeColor="text1"/>
            </w:tcBorders>
          </w:tcPr>
          <w:p w14:paraId="15C2EB11" w14:textId="0669196D" w:rsidR="00FF2B67" w:rsidRPr="009D60D1" w:rsidRDefault="00CD74D3" w:rsidP="00AB43DC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Colquhoun &amp;</w:t>
            </w:r>
            <w:r w:rsidRPr="00CD74D3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 Novella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 (2013)</w:t>
            </w:r>
          </w:p>
        </w:tc>
      </w:tr>
      <w:tr w:rsidR="00FF2B67" w:rsidRPr="009D60D1" w14:paraId="5F8C0EB2" w14:textId="77777777" w:rsidTr="00D6700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right w:val="single" w:sz="12" w:space="0" w:color="000000" w:themeColor="text1"/>
            </w:tcBorders>
            <w:vAlign w:val="bottom"/>
          </w:tcPr>
          <w:p w14:paraId="048ACA3E" w14:textId="77777777" w:rsidR="00FF2B67" w:rsidRPr="009D60D1" w:rsidRDefault="00FF2B67" w:rsidP="00AB43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10</w:t>
            </w:r>
          </w:p>
        </w:tc>
        <w:tc>
          <w:tcPr>
            <w:tcW w:w="1281" w:type="dxa"/>
            <w:tcBorders>
              <w:right w:val="single" w:sz="12" w:space="0" w:color="000000" w:themeColor="text1"/>
            </w:tcBorders>
          </w:tcPr>
          <w:p w14:paraId="5B7D5B34" w14:textId="77777777" w:rsidR="00FF2B67" w:rsidRPr="009D60D1" w:rsidRDefault="00FF2B67" w:rsidP="00AB43DC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Discipline</w:t>
            </w:r>
          </w:p>
        </w:tc>
        <w:tc>
          <w:tcPr>
            <w:tcW w:w="268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7320B9F2" w14:textId="77777777" w:rsidR="00FF2B67" w:rsidRPr="009D60D1" w:rsidRDefault="00FF2B67" w:rsidP="00AB43DC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supplements</w:t>
            </w:r>
          </w:p>
        </w:tc>
        <w:tc>
          <w:tcPr>
            <w:tcW w:w="4252" w:type="dxa"/>
            <w:tcBorders>
              <w:left w:val="single" w:sz="12" w:space="0" w:color="000000" w:themeColor="text1"/>
            </w:tcBorders>
          </w:tcPr>
          <w:p w14:paraId="498A73DF" w14:textId="222B969B" w:rsidR="00FF2B67" w:rsidRPr="009D60D1" w:rsidRDefault="00AE173A" w:rsidP="00AE173A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Kamangar &amp;</w:t>
            </w:r>
            <w:r w:rsidRPr="00AE173A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 Emadi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 (2012)</w:t>
            </w:r>
          </w:p>
        </w:tc>
      </w:tr>
      <w:tr w:rsidR="00FF2B67" w:rsidRPr="009D60D1" w14:paraId="5210F445" w14:textId="77777777" w:rsidTr="00D6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right w:val="single" w:sz="12" w:space="0" w:color="000000" w:themeColor="text1"/>
            </w:tcBorders>
            <w:vAlign w:val="bottom"/>
          </w:tcPr>
          <w:p w14:paraId="1B1CB6F5" w14:textId="77777777" w:rsidR="00FF2B67" w:rsidRPr="009D60D1" w:rsidRDefault="00FF2B67" w:rsidP="00AB43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11</w:t>
            </w:r>
          </w:p>
        </w:tc>
        <w:tc>
          <w:tcPr>
            <w:tcW w:w="1281" w:type="dxa"/>
            <w:tcBorders>
              <w:right w:val="single" w:sz="12" w:space="0" w:color="000000" w:themeColor="text1"/>
            </w:tcBorders>
          </w:tcPr>
          <w:p w14:paraId="37A384E2" w14:textId="77777777" w:rsidR="00FF2B67" w:rsidRPr="009D60D1" w:rsidRDefault="00FF2B67" w:rsidP="00AB43DC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Discipline</w:t>
            </w:r>
          </w:p>
        </w:tc>
        <w:tc>
          <w:tcPr>
            <w:tcW w:w="268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172DAE91" w14:textId="77777777" w:rsidR="00FF2B67" w:rsidRPr="009D60D1" w:rsidRDefault="00FF2B67" w:rsidP="00AB43DC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Neuro-linguistic programming</w:t>
            </w:r>
          </w:p>
        </w:tc>
        <w:tc>
          <w:tcPr>
            <w:tcW w:w="4252" w:type="dxa"/>
            <w:tcBorders>
              <w:left w:val="single" w:sz="12" w:space="0" w:color="000000" w:themeColor="text1"/>
            </w:tcBorders>
          </w:tcPr>
          <w:p w14:paraId="4E8EA9B2" w14:textId="55A4C43F" w:rsidR="00FF2B67" w:rsidRPr="009D60D1" w:rsidRDefault="005B3007" w:rsidP="00AB43DC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5B3007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Witkowski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 (2010)</w:t>
            </w:r>
          </w:p>
        </w:tc>
      </w:tr>
      <w:tr w:rsidR="00FF2B67" w:rsidRPr="009D60D1" w14:paraId="09F01F45" w14:textId="77777777" w:rsidTr="00D6700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right w:val="single" w:sz="12" w:space="0" w:color="000000" w:themeColor="text1"/>
            </w:tcBorders>
            <w:vAlign w:val="bottom"/>
          </w:tcPr>
          <w:p w14:paraId="6F77D667" w14:textId="77777777" w:rsidR="00FF2B67" w:rsidRPr="009D60D1" w:rsidRDefault="00FF2B67" w:rsidP="00AB43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12</w:t>
            </w:r>
          </w:p>
        </w:tc>
        <w:tc>
          <w:tcPr>
            <w:tcW w:w="1281" w:type="dxa"/>
            <w:tcBorders>
              <w:right w:val="single" w:sz="12" w:space="0" w:color="000000" w:themeColor="text1"/>
            </w:tcBorders>
          </w:tcPr>
          <w:p w14:paraId="6369175D" w14:textId="77777777" w:rsidR="00FF2B67" w:rsidRPr="009D60D1" w:rsidRDefault="00FF2B67" w:rsidP="00AB43DC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Discipline</w:t>
            </w:r>
          </w:p>
        </w:tc>
        <w:tc>
          <w:tcPr>
            <w:tcW w:w="268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51B244FE" w14:textId="77777777" w:rsidR="00FF2B67" w:rsidRPr="009D60D1" w:rsidRDefault="00FF2B67" w:rsidP="00AB43DC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Hypnosis</w:t>
            </w:r>
          </w:p>
        </w:tc>
        <w:tc>
          <w:tcPr>
            <w:tcW w:w="4252" w:type="dxa"/>
            <w:tcBorders>
              <w:left w:val="single" w:sz="12" w:space="0" w:color="000000" w:themeColor="text1"/>
            </w:tcBorders>
          </w:tcPr>
          <w:p w14:paraId="3F0DA7EE" w14:textId="0078A246" w:rsidR="00FF2B67" w:rsidRPr="009D60D1" w:rsidRDefault="004179A3" w:rsidP="00AB43DC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Lilienfeld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et al.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(2010)</w:t>
            </w:r>
          </w:p>
        </w:tc>
      </w:tr>
      <w:tr w:rsidR="00FF2B67" w:rsidRPr="009D60D1" w14:paraId="214E5D50" w14:textId="77777777" w:rsidTr="00D6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right w:val="single" w:sz="12" w:space="0" w:color="000000" w:themeColor="text1"/>
            </w:tcBorders>
            <w:vAlign w:val="bottom"/>
          </w:tcPr>
          <w:p w14:paraId="5BEC4A52" w14:textId="77777777" w:rsidR="00FF2B67" w:rsidRPr="009D60D1" w:rsidRDefault="00FF2B67" w:rsidP="00AB43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13</w:t>
            </w:r>
          </w:p>
        </w:tc>
        <w:tc>
          <w:tcPr>
            <w:tcW w:w="1281" w:type="dxa"/>
            <w:tcBorders>
              <w:right w:val="single" w:sz="12" w:space="0" w:color="000000" w:themeColor="text1"/>
            </w:tcBorders>
          </w:tcPr>
          <w:p w14:paraId="12EC04BB" w14:textId="77777777" w:rsidR="00FF2B67" w:rsidRPr="009D60D1" w:rsidRDefault="00FF2B67" w:rsidP="00AB43DC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Myth</w:t>
            </w:r>
          </w:p>
        </w:tc>
        <w:tc>
          <w:tcPr>
            <w:tcW w:w="268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037E44B7" w14:textId="77777777" w:rsidR="00FF2B67" w:rsidRPr="009D60D1" w:rsidRDefault="00FF2B67" w:rsidP="00AB43DC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Graphology</w:t>
            </w:r>
          </w:p>
        </w:tc>
        <w:tc>
          <w:tcPr>
            <w:tcW w:w="4252" w:type="dxa"/>
            <w:tcBorders>
              <w:left w:val="single" w:sz="12" w:space="0" w:color="000000" w:themeColor="text1"/>
            </w:tcBorders>
          </w:tcPr>
          <w:p w14:paraId="1E1EDE99" w14:textId="3A407634" w:rsidR="00FF2B67" w:rsidRPr="009D60D1" w:rsidRDefault="004179A3" w:rsidP="00AB43DC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Lilienfeld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et al.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(2010)</w:t>
            </w:r>
          </w:p>
        </w:tc>
      </w:tr>
      <w:tr w:rsidR="00FF2B67" w:rsidRPr="009D60D1" w14:paraId="48D8611B" w14:textId="77777777" w:rsidTr="00D6700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right w:val="single" w:sz="12" w:space="0" w:color="000000" w:themeColor="text1"/>
            </w:tcBorders>
            <w:vAlign w:val="bottom"/>
          </w:tcPr>
          <w:p w14:paraId="565E95B6" w14:textId="77777777" w:rsidR="00FF2B67" w:rsidRPr="009D60D1" w:rsidRDefault="00FF2B67" w:rsidP="00AB43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14</w:t>
            </w:r>
          </w:p>
        </w:tc>
        <w:tc>
          <w:tcPr>
            <w:tcW w:w="1281" w:type="dxa"/>
            <w:tcBorders>
              <w:right w:val="single" w:sz="12" w:space="0" w:color="000000" w:themeColor="text1"/>
            </w:tcBorders>
          </w:tcPr>
          <w:p w14:paraId="05A2442F" w14:textId="77777777" w:rsidR="00FF2B67" w:rsidRPr="009D60D1" w:rsidRDefault="00FF2B67" w:rsidP="00AB43DC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Discipline</w:t>
            </w:r>
          </w:p>
        </w:tc>
        <w:tc>
          <w:tcPr>
            <w:tcW w:w="268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3D1E631E" w14:textId="77777777" w:rsidR="00FF2B67" w:rsidRPr="009D60D1" w:rsidRDefault="00FF2B67" w:rsidP="00AB43DC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Magnet therapy</w:t>
            </w:r>
          </w:p>
        </w:tc>
        <w:tc>
          <w:tcPr>
            <w:tcW w:w="4252" w:type="dxa"/>
            <w:tcBorders>
              <w:left w:val="single" w:sz="12" w:space="0" w:color="000000" w:themeColor="text1"/>
            </w:tcBorders>
          </w:tcPr>
          <w:p w14:paraId="51CD3789" w14:textId="65B30688" w:rsidR="00FF2B67" w:rsidRPr="009D60D1" w:rsidRDefault="005B3007" w:rsidP="00AB43DC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Finegold &amp;</w:t>
            </w:r>
            <w:r w:rsidRPr="005B3007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 Flamm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 (2006)</w:t>
            </w:r>
          </w:p>
        </w:tc>
      </w:tr>
      <w:tr w:rsidR="00FF2B67" w:rsidRPr="009D60D1" w14:paraId="37ABEFD0" w14:textId="77777777" w:rsidTr="00D6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right w:val="single" w:sz="12" w:space="0" w:color="000000" w:themeColor="text1"/>
            </w:tcBorders>
            <w:vAlign w:val="bottom"/>
          </w:tcPr>
          <w:p w14:paraId="30121696" w14:textId="77777777" w:rsidR="00FF2B67" w:rsidRPr="009D60D1" w:rsidRDefault="00FF2B67" w:rsidP="00AB43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15</w:t>
            </w:r>
          </w:p>
        </w:tc>
        <w:tc>
          <w:tcPr>
            <w:tcW w:w="1281" w:type="dxa"/>
            <w:tcBorders>
              <w:right w:val="single" w:sz="12" w:space="0" w:color="000000" w:themeColor="text1"/>
            </w:tcBorders>
          </w:tcPr>
          <w:p w14:paraId="40F940CC" w14:textId="77777777" w:rsidR="00FF2B67" w:rsidRPr="009D60D1" w:rsidRDefault="00FF2B67" w:rsidP="00AB43DC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Myth</w:t>
            </w:r>
          </w:p>
        </w:tc>
        <w:tc>
          <w:tcPr>
            <w:tcW w:w="268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3537B6D0" w14:textId="77777777" w:rsidR="00FF2B67" w:rsidRPr="009D60D1" w:rsidRDefault="00FF2B67" w:rsidP="00AB43DC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Mozart effect</w:t>
            </w:r>
          </w:p>
        </w:tc>
        <w:tc>
          <w:tcPr>
            <w:tcW w:w="4252" w:type="dxa"/>
            <w:tcBorders>
              <w:left w:val="single" w:sz="12" w:space="0" w:color="000000" w:themeColor="text1"/>
            </w:tcBorders>
          </w:tcPr>
          <w:p w14:paraId="356D2833" w14:textId="08BC430E" w:rsidR="00FF2B67" w:rsidRPr="009D60D1" w:rsidRDefault="0000131E" w:rsidP="00AB43DC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Majima (2015)</w:t>
            </w:r>
          </w:p>
        </w:tc>
      </w:tr>
      <w:tr w:rsidR="00FF2B67" w:rsidRPr="009D60D1" w14:paraId="4DF5170F" w14:textId="77777777" w:rsidTr="00D6700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right w:val="single" w:sz="12" w:space="0" w:color="000000" w:themeColor="text1"/>
            </w:tcBorders>
            <w:vAlign w:val="bottom"/>
          </w:tcPr>
          <w:p w14:paraId="5A1BDCBF" w14:textId="77777777" w:rsidR="00FF2B67" w:rsidRPr="009D60D1" w:rsidRDefault="00FF2B67" w:rsidP="00AB43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16</w:t>
            </w:r>
          </w:p>
        </w:tc>
        <w:tc>
          <w:tcPr>
            <w:tcW w:w="1281" w:type="dxa"/>
            <w:tcBorders>
              <w:right w:val="single" w:sz="12" w:space="0" w:color="000000" w:themeColor="text1"/>
            </w:tcBorders>
          </w:tcPr>
          <w:p w14:paraId="79F07196" w14:textId="77777777" w:rsidR="00FF2B67" w:rsidRPr="009D60D1" w:rsidRDefault="00FF2B67" w:rsidP="00AB43DC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Myth</w:t>
            </w:r>
          </w:p>
        </w:tc>
        <w:tc>
          <w:tcPr>
            <w:tcW w:w="268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18427E68" w14:textId="77777777" w:rsidR="00FF2B67" w:rsidRPr="009D60D1" w:rsidRDefault="00FF2B67" w:rsidP="00AB43DC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Interpretation of dreams</w:t>
            </w:r>
          </w:p>
        </w:tc>
        <w:tc>
          <w:tcPr>
            <w:tcW w:w="4252" w:type="dxa"/>
            <w:tcBorders>
              <w:left w:val="single" w:sz="12" w:space="0" w:color="000000" w:themeColor="text1"/>
            </w:tcBorders>
          </w:tcPr>
          <w:p w14:paraId="49F81972" w14:textId="6F729465" w:rsidR="00FF2B67" w:rsidRPr="009D60D1" w:rsidRDefault="004179A3" w:rsidP="00AB43DC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Lilienfeld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et al.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(2010)</w:t>
            </w:r>
          </w:p>
        </w:tc>
      </w:tr>
      <w:tr w:rsidR="00FF2B67" w:rsidRPr="002C4D8F" w14:paraId="59C51A91" w14:textId="77777777" w:rsidTr="00D6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right w:val="single" w:sz="12" w:space="0" w:color="000000" w:themeColor="text1"/>
            </w:tcBorders>
            <w:vAlign w:val="bottom"/>
          </w:tcPr>
          <w:p w14:paraId="4E8282D3" w14:textId="77777777" w:rsidR="00FF2B67" w:rsidRPr="009D60D1" w:rsidRDefault="00FF2B67" w:rsidP="00AB43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17</w:t>
            </w:r>
          </w:p>
        </w:tc>
        <w:tc>
          <w:tcPr>
            <w:tcW w:w="1281" w:type="dxa"/>
            <w:tcBorders>
              <w:right w:val="single" w:sz="12" w:space="0" w:color="000000" w:themeColor="text1"/>
            </w:tcBorders>
          </w:tcPr>
          <w:p w14:paraId="7FE1B376" w14:textId="77777777" w:rsidR="00FF2B67" w:rsidRPr="009D60D1" w:rsidRDefault="00FF2B67" w:rsidP="00AB43DC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Myth</w:t>
            </w:r>
          </w:p>
        </w:tc>
        <w:tc>
          <w:tcPr>
            <w:tcW w:w="268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10AEBBC4" w14:textId="77777777" w:rsidR="00FF2B67" w:rsidRPr="009D60D1" w:rsidRDefault="00FF2B67" w:rsidP="00AB43DC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Harmful effects of Wi-Fi</w:t>
            </w:r>
          </w:p>
        </w:tc>
        <w:tc>
          <w:tcPr>
            <w:tcW w:w="4252" w:type="dxa"/>
            <w:tcBorders>
              <w:left w:val="single" w:sz="12" w:space="0" w:color="000000" w:themeColor="text1"/>
            </w:tcBorders>
          </w:tcPr>
          <w:p w14:paraId="1A661876" w14:textId="1C477687" w:rsidR="00FF2B67" w:rsidRPr="009D60D1" w:rsidRDefault="00087B46" w:rsidP="00AB43DC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Vargas (2012)</w:t>
            </w:r>
          </w:p>
        </w:tc>
      </w:tr>
      <w:tr w:rsidR="00FF2B67" w:rsidRPr="009D60D1" w14:paraId="5130CCBB" w14:textId="77777777" w:rsidTr="00D6700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right w:val="single" w:sz="12" w:space="0" w:color="000000" w:themeColor="text1"/>
            </w:tcBorders>
            <w:vAlign w:val="bottom"/>
          </w:tcPr>
          <w:p w14:paraId="79991340" w14:textId="77777777" w:rsidR="00FF2B67" w:rsidRPr="009D60D1" w:rsidRDefault="00FF2B67" w:rsidP="00AB43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18</w:t>
            </w:r>
          </w:p>
        </w:tc>
        <w:tc>
          <w:tcPr>
            <w:tcW w:w="1281" w:type="dxa"/>
            <w:tcBorders>
              <w:right w:val="single" w:sz="12" w:space="0" w:color="000000" w:themeColor="text1"/>
            </w:tcBorders>
          </w:tcPr>
          <w:p w14:paraId="008471A5" w14:textId="77777777" w:rsidR="00FF2B67" w:rsidRPr="009D60D1" w:rsidRDefault="00FF2B67" w:rsidP="00AB43DC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Myth</w:t>
            </w:r>
          </w:p>
        </w:tc>
        <w:tc>
          <w:tcPr>
            <w:tcW w:w="268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74086FED" w14:textId="77777777" w:rsidR="00FF2B67" w:rsidRPr="009D60D1" w:rsidRDefault="00FF2B67" w:rsidP="00AB43DC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Polygraph</w:t>
            </w:r>
          </w:p>
        </w:tc>
        <w:tc>
          <w:tcPr>
            <w:tcW w:w="4252" w:type="dxa"/>
            <w:tcBorders>
              <w:left w:val="single" w:sz="12" w:space="0" w:color="000000" w:themeColor="text1"/>
            </w:tcBorders>
          </w:tcPr>
          <w:p w14:paraId="02BABEA7" w14:textId="36FDC0E9" w:rsidR="00FF2B67" w:rsidRPr="004179A3" w:rsidRDefault="004179A3" w:rsidP="00AB43DC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Lilienfeld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et al.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(2010)</w:t>
            </w:r>
          </w:p>
        </w:tc>
      </w:tr>
      <w:tr w:rsidR="00FF2B67" w:rsidRPr="009D60D1" w14:paraId="4A5F19CA" w14:textId="77777777" w:rsidTr="00D6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right w:val="single" w:sz="12" w:space="0" w:color="000000" w:themeColor="text1"/>
            </w:tcBorders>
            <w:vAlign w:val="bottom"/>
          </w:tcPr>
          <w:p w14:paraId="582B0763" w14:textId="77777777" w:rsidR="00FF2B67" w:rsidRPr="009D60D1" w:rsidRDefault="00FF2B67" w:rsidP="00AB43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19</w:t>
            </w:r>
          </w:p>
        </w:tc>
        <w:tc>
          <w:tcPr>
            <w:tcW w:w="1281" w:type="dxa"/>
            <w:tcBorders>
              <w:right w:val="single" w:sz="12" w:space="0" w:color="000000" w:themeColor="text1"/>
            </w:tcBorders>
          </w:tcPr>
          <w:p w14:paraId="05C74F90" w14:textId="77777777" w:rsidR="00FF2B67" w:rsidRPr="009D60D1" w:rsidRDefault="00FF2B67" w:rsidP="00AB43DC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Discipline</w:t>
            </w:r>
          </w:p>
        </w:tc>
        <w:tc>
          <w:tcPr>
            <w:tcW w:w="268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4A43FEAF" w14:textId="77777777" w:rsidR="00FF2B67" w:rsidRPr="009D60D1" w:rsidRDefault="00FF2B67" w:rsidP="00AB43DC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Detox therapies</w:t>
            </w:r>
          </w:p>
        </w:tc>
        <w:tc>
          <w:tcPr>
            <w:tcW w:w="4252" w:type="dxa"/>
            <w:tcBorders>
              <w:left w:val="single" w:sz="12" w:space="0" w:color="000000" w:themeColor="text1"/>
            </w:tcBorders>
          </w:tcPr>
          <w:p w14:paraId="2D8E6255" w14:textId="5AA767DB" w:rsidR="00FF2B67" w:rsidRPr="009D60D1" w:rsidRDefault="00087B46" w:rsidP="00AB43DC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Ernst (2012)</w:t>
            </w:r>
          </w:p>
        </w:tc>
      </w:tr>
      <w:tr w:rsidR="00FF2B67" w:rsidRPr="009D60D1" w14:paraId="6A17360D" w14:textId="77777777" w:rsidTr="00D6700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bottom w:val="single" w:sz="8" w:space="0" w:color="BFBFBF" w:themeColor="background1" w:themeShade="BF"/>
              <w:right w:val="single" w:sz="12" w:space="0" w:color="000000" w:themeColor="text1"/>
            </w:tcBorders>
            <w:vAlign w:val="bottom"/>
          </w:tcPr>
          <w:p w14:paraId="3D6D3C17" w14:textId="77777777" w:rsidR="00FF2B67" w:rsidRPr="009D60D1" w:rsidRDefault="00FF2B67" w:rsidP="00AB43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20</w:t>
            </w:r>
          </w:p>
        </w:tc>
        <w:tc>
          <w:tcPr>
            <w:tcW w:w="1281" w:type="dxa"/>
            <w:tcBorders>
              <w:bottom w:val="single" w:sz="8" w:space="0" w:color="BFBFBF" w:themeColor="background1" w:themeShade="BF"/>
              <w:right w:val="single" w:sz="12" w:space="0" w:color="000000" w:themeColor="text1"/>
            </w:tcBorders>
          </w:tcPr>
          <w:p w14:paraId="22A712CD" w14:textId="77777777" w:rsidR="00FF2B67" w:rsidRPr="009D60D1" w:rsidRDefault="00FF2B67" w:rsidP="00AB43DC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Myth</w:t>
            </w:r>
          </w:p>
        </w:tc>
        <w:tc>
          <w:tcPr>
            <w:tcW w:w="2688" w:type="dxa"/>
            <w:tcBorders>
              <w:left w:val="single" w:sz="12" w:space="0" w:color="000000" w:themeColor="text1"/>
              <w:bottom w:val="single" w:sz="8" w:space="0" w:color="BFBFBF" w:themeColor="background1" w:themeShade="BF"/>
              <w:right w:val="single" w:sz="12" w:space="0" w:color="000000" w:themeColor="text1"/>
            </w:tcBorders>
          </w:tcPr>
          <w:p w14:paraId="7E891125" w14:textId="77777777" w:rsidR="00FF2B67" w:rsidRPr="009D60D1" w:rsidRDefault="00FF2B67" w:rsidP="00AB43DC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Subliminal messages</w:t>
            </w:r>
          </w:p>
        </w:tc>
        <w:tc>
          <w:tcPr>
            <w:tcW w:w="4252" w:type="dxa"/>
            <w:tcBorders>
              <w:left w:val="single" w:sz="12" w:space="0" w:color="000000" w:themeColor="text1"/>
              <w:bottom w:val="single" w:sz="8" w:space="0" w:color="BFBFBF" w:themeColor="background1" w:themeShade="BF"/>
            </w:tcBorders>
          </w:tcPr>
          <w:p w14:paraId="6B63AE00" w14:textId="710653D4" w:rsidR="00FF2B67" w:rsidRPr="009D60D1" w:rsidRDefault="0000131E" w:rsidP="00AB43DC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Majima (2015)</w:t>
            </w:r>
          </w:p>
        </w:tc>
      </w:tr>
    </w:tbl>
    <w:p w14:paraId="17817AE6" w14:textId="77777777" w:rsidR="00FF2B67" w:rsidRPr="009D60D1" w:rsidRDefault="00FF2B67" w:rsidP="00FF2B67">
      <w:pPr>
        <w:rPr>
          <w:rFonts w:ascii="Times New Roman" w:hAnsi="Times New Roman" w:cs="Times New Roman"/>
          <w:b/>
          <w:bCs/>
          <w:sz w:val="24"/>
          <w:szCs w:val="24"/>
          <w:lang w:val="en-GB" w:eastAsia="es-ES"/>
        </w:rPr>
      </w:pPr>
      <w:r w:rsidRPr="009D60D1">
        <w:rPr>
          <w:rFonts w:ascii="Times New Roman" w:hAnsi="Times New Roman" w:cs="Times New Roman"/>
          <w:b/>
          <w:bCs/>
          <w:sz w:val="24"/>
          <w:szCs w:val="24"/>
          <w:lang w:val="en-GB" w:eastAsia="es-ES"/>
        </w:rPr>
        <w:br w:type="page"/>
      </w:r>
    </w:p>
    <w:p w14:paraId="7BAFD2EF" w14:textId="08039264" w:rsidR="00467EC1" w:rsidRPr="00AD5ED9" w:rsidRDefault="00467EC1" w:rsidP="00467EC1">
      <w:pPr>
        <w:rPr>
          <w:rFonts w:ascii="Times New Roman" w:hAnsi="Times New Roman" w:cs="Times New Roman"/>
          <w:sz w:val="24"/>
          <w:szCs w:val="20"/>
          <w:lang w:val="en-GB" w:eastAsia="es-ES"/>
        </w:rPr>
      </w:pPr>
      <w:r w:rsidRPr="00AD5ED9">
        <w:rPr>
          <w:rFonts w:ascii="Times New Roman" w:hAnsi="Times New Roman" w:cs="Times New Roman"/>
          <w:b/>
          <w:bCs/>
          <w:sz w:val="24"/>
          <w:szCs w:val="20"/>
          <w:lang w:val="en-GB" w:eastAsia="es-ES"/>
        </w:rPr>
        <w:lastRenderedPageBreak/>
        <w:t xml:space="preserve">Table S3. </w:t>
      </w:r>
      <w:r w:rsidR="00CA5430" w:rsidRPr="00DE43DA">
        <w:rPr>
          <w:rFonts w:ascii="Times New Roman" w:hAnsi="Times New Roman" w:cs="Times New Roman"/>
          <w:sz w:val="24"/>
          <w:szCs w:val="20"/>
          <w:lang w:val="en-GB" w:eastAsia="es-ES"/>
        </w:rPr>
        <w:t xml:space="preserve">Mean and SD of the participants’ </w:t>
      </w:r>
      <w:r w:rsidR="00CA5430">
        <w:rPr>
          <w:rFonts w:ascii="Times New Roman" w:hAnsi="Times New Roman" w:cs="Times New Roman"/>
          <w:sz w:val="24"/>
          <w:szCs w:val="20"/>
          <w:lang w:val="en-GB" w:eastAsia="es-ES"/>
        </w:rPr>
        <w:t xml:space="preserve">scores on the unwarranted beliefs questionnaires and their </w:t>
      </w:r>
      <w:r w:rsidR="00CA5430" w:rsidRPr="00DE43DA">
        <w:rPr>
          <w:rFonts w:ascii="Times New Roman" w:hAnsi="Times New Roman" w:cs="Times New Roman"/>
          <w:sz w:val="24"/>
          <w:szCs w:val="20"/>
          <w:lang w:val="en-GB" w:eastAsia="es-ES"/>
        </w:rPr>
        <w:t>correlations with the</w:t>
      </w:r>
      <w:r w:rsidR="00CA5430">
        <w:rPr>
          <w:rFonts w:ascii="Times New Roman" w:hAnsi="Times New Roman" w:cs="Times New Roman"/>
          <w:sz w:val="24"/>
          <w:szCs w:val="20"/>
          <w:lang w:val="en-GB" w:eastAsia="es-ES"/>
        </w:rPr>
        <w:t xml:space="preserve"> scores on the</w:t>
      </w:r>
      <w:r w:rsidR="00CA5430" w:rsidRPr="00DE43DA">
        <w:rPr>
          <w:rFonts w:ascii="Times New Roman" w:hAnsi="Times New Roman" w:cs="Times New Roman"/>
          <w:sz w:val="24"/>
          <w:szCs w:val="20"/>
          <w:lang w:val="en-GB" w:eastAsia="es-ES"/>
        </w:rPr>
        <w:t xml:space="preserve"> PES</w:t>
      </w:r>
      <w:r w:rsidR="00CA5430">
        <w:rPr>
          <w:rFonts w:ascii="Times New Roman" w:hAnsi="Times New Roman" w:cs="Times New Roman"/>
          <w:sz w:val="24"/>
          <w:szCs w:val="20"/>
          <w:lang w:val="en-GB" w:eastAsia="es-ES"/>
        </w:rPr>
        <w:t>.</w:t>
      </w:r>
      <w:r w:rsidRPr="00AD5ED9">
        <w:rPr>
          <w:rFonts w:ascii="Times New Roman" w:hAnsi="Times New Roman" w:cs="Times New Roman"/>
          <w:sz w:val="24"/>
          <w:szCs w:val="20"/>
          <w:lang w:val="en-GB" w:eastAsia="es-ES"/>
        </w:rPr>
        <w:t xml:space="preserve"> </w:t>
      </w:r>
    </w:p>
    <w:tbl>
      <w:tblPr>
        <w:tblStyle w:val="Tablaconcuadrcula4-nfasis3"/>
        <w:tblW w:w="77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799"/>
        <w:gridCol w:w="1101"/>
        <w:gridCol w:w="1258"/>
        <w:gridCol w:w="1572"/>
      </w:tblGrid>
      <w:tr w:rsidR="00467EC1" w:rsidRPr="009D60D1" w14:paraId="160AB302" w14:textId="77777777" w:rsidTr="00EE4F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  <w:vAlign w:val="bottom"/>
          </w:tcPr>
          <w:p w14:paraId="233C169C" w14:textId="77777777" w:rsidR="00467EC1" w:rsidRPr="009D60D1" w:rsidRDefault="00467EC1" w:rsidP="00732AC4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</w:p>
        </w:tc>
        <w:tc>
          <w:tcPr>
            <w:tcW w:w="799" w:type="dxa"/>
            <w:tcBorders>
              <w:top w:val="none" w:sz="0" w:space="0" w:color="auto"/>
              <w:bottom w:val="single" w:sz="12" w:space="0" w:color="000000" w:themeColor="text1"/>
            </w:tcBorders>
            <w:shd w:val="clear" w:color="auto" w:fill="BFBFBF" w:themeFill="background1" w:themeFillShade="BF"/>
          </w:tcPr>
          <w:p w14:paraId="533C14D8" w14:textId="77777777" w:rsidR="00467EC1" w:rsidRPr="009D60D1" w:rsidRDefault="00467EC1" w:rsidP="00732AC4">
            <w:pPr>
              <w:spacing w:before="80"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lang w:val="en-GB" w:eastAsia="es-ES"/>
              </w:rPr>
              <w:t>Mean</w:t>
            </w:r>
          </w:p>
        </w:tc>
        <w:tc>
          <w:tcPr>
            <w:tcW w:w="1101" w:type="dxa"/>
            <w:tcBorders>
              <w:top w:val="none" w:sz="0" w:space="0" w:color="auto"/>
              <w:bottom w:val="single" w:sz="12" w:space="0" w:color="000000" w:themeColor="text1"/>
            </w:tcBorders>
            <w:shd w:val="clear" w:color="auto" w:fill="BFBFBF" w:themeFill="background1" w:themeFillShade="BF"/>
          </w:tcPr>
          <w:p w14:paraId="42F888D2" w14:textId="77777777" w:rsidR="00467EC1" w:rsidRPr="009D60D1" w:rsidRDefault="00467EC1" w:rsidP="00732AC4">
            <w:pPr>
              <w:spacing w:before="80"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lang w:val="en-GB" w:eastAsia="es-ES"/>
              </w:rPr>
              <w:t>SD</w:t>
            </w:r>
          </w:p>
        </w:tc>
        <w:tc>
          <w:tcPr>
            <w:tcW w:w="1258" w:type="dxa"/>
            <w:tcBorders>
              <w:top w:val="none" w:sz="0" w:space="0" w:color="auto"/>
              <w:bottom w:val="single" w:sz="12" w:space="0" w:color="000000" w:themeColor="text1"/>
            </w:tcBorders>
            <w:shd w:val="clear" w:color="auto" w:fill="BFBFBF" w:themeFill="background1" w:themeFillShade="BF"/>
          </w:tcPr>
          <w:p w14:paraId="53A5BEC6" w14:textId="77777777" w:rsidR="00467EC1" w:rsidRPr="009D60D1" w:rsidRDefault="00467EC1" w:rsidP="00732AC4">
            <w:pPr>
              <w:spacing w:before="80"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vertAlign w:val="subscript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lang w:val="en-GB" w:eastAsia="es-ES"/>
              </w:rPr>
              <w:t>r</w:t>
            </w:r>
            <w:r w:rsidRPr="009D60D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vertAlign w:val="subscript"/>
                <w:lang w:val="en-GB" w:eastAsia="es-ES"/>
              </w:rPr>
              <w:t>t</w:t>
            </w:r>
          </w:p>
        </w:tc>
        <w:tc>
          <w:tcPr>
            <w:tcW w:w="1572" w:type="dxa"/>
            <w:tcBorders>
              <w:top w:val="none" w:sz="0" w:space="0" w:color="auto"/>
              <w:bottom w:val="single" w:sz="12" w:space="0" w:color="000000" w:themeColor="text1"/>
            </w:tcBorders>
            <w:shd w:val="clear" w:color="auto" w:fill="BFBFBF" w:themeFill="background1" w:themeFillShade="BF"/>
          </w:tcPr>
          <w:p w14:paraId="18948DA5" w14:textId="123A791A" w:rsidR="00467EC1" w:rsidRPr="009D60D1" w:rsidRDefault="00954EEB" w:rsidP="00732AC4">
            <w:pPr>
              <w:spacing w:before="80"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vertAlign w:val="subscript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es-ES"/>
              </w:rPr>
              <w:t>BF</w:t>
            </w:r>
            <w:r w:rsidRPr="009D60D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bscript"/>
                <w:lang w:val="en-GB" w:eastAsia="es-ES"/>
              </w:rPr>
              <w:t>10</w:t>
            </w:r>
          </w:p>
        </w:tc>
      </w:tr>
      <w:tr w:rsidR="00954EEB" w:rsidRPr="009D60D1" w14:paraId="794C3283" w14:textId="77777777" w:rsidTr="00EE4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bottom"/>
          </w:tcPr>
          <w:p w14:paraId="338212D1" w14:textId="1E8EBE59" w:rsidR="00954EEB" w:rsidRPr="009D60D1" w:rsidRDefault="00954EEB" w:rsidP="00954EEB">
            <w:pPr>
              <w:spacing w:before="80" w:after="8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Paranormal Beliefs 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(RPBS):</w:t>
            </w:r>
          </w:p>
        </w:tc>
        <w:tc>
          <w:tcPr>
            <w:tcW w:w="799" w:type="dxa"/>
            <w:tcBorders>
              <w:top w:val="single" w:sz="12" w:space="0" w:color="000000" w:themeColor="text1"/>
            </w:tcBorders>
            <w:vAlign w:val="center"/>
          </w:tcPr>
          <w:p w14:paraId="2018B385" w14:textId="2896C769" w:rsidR="00954EEB" w:rsidRPr="009D60D1" w:rsidRDefault="00954EEB" w:rsidP="00954EEB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2.80</w:t>
            </w:r>
          </w:p>
        </w:tc>
        <w:tc>
          <w:tcPr>
            <w:tcW w:w="1101" w:type="dxa"/>
            <w:tcBorders>
              <w:top w:val="single" w:sz="12" w:space="0" w:color="000000" w:themeColor="text1"/>
            </w:tcBorders>
            <w:vAlign w:val="center"/>
          </w:tcPr>
          <w:p w14:paraId="6EABB5C1" w14:textId="0D004BA6" w:rsidR="00954EEB" w:rsidRPr="009D60D1" w:rsidRDefault="00954EEB" w:rsidP="00954EEB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1.17</w:t>
            </w:r>
          </w:p>
        </w:tc>
        <w:tc>
          <w:tcPr>
            <w:tcW w:w="1258" w:type="dxa"/>
            <w:tcBorders>
              <w:top w:val="single" w:sz="12" w:space="0" w:color="000000" w:themeColor="text1"/>
            </w:tcBorders>
            <w:vAlign w:val="center"/>
          </w:tcPr>
          <w:p w14:paraId="4C688F0B" w14:textId="407540F1" w:rsidR="00954EEB" w:rsidRPr="009D60D1" w:rsidRDefault="00954EEB" w:rsidP="00954EEB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0.49***</w:t>
            </w:r>
          </w:p>
        </w:tc>
        <w:tc>
          <w:tcPr>
            <w:tcW w:w="1572" w:type="dxa"/>
            <w:tcBorders>
              <w:top w:val="single" w:sz="12" w:space="0" w:color="000000" w:themeColor="text1"/>
              <w:left w:val="nil"/>
            </w:tcBorders>
            <w:vAlign w:val="center"/>
          </w:tcPr>
          <w:p w14:paraId="6244826B" w14:textId="21F50BA8" w:rsidR="00954EEB" w:rsidRPr="009D60D1" w:rsidRDefault="00954EEB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1.062e+58</w:t>
            </w:r>
          </w:p>
        </w:tc>
      </w:tr>
      <w:tr w:rsidR="00954EEB" w:rsidRPr="009D60D1" w14:paraId="40A74A8A" w14:textId="77777777" w:rsidTr="00EE4FC2">
        <w:trPr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bottom"/>
          </w:tcPr>
          <w:p w14:paraId="7B3ABE27" w14:textId="5567DD7D" w:rsidR="00954EEB" w:rsidRPr="009D60D1" w:rsidRDefault="00954EEB" w:rsidP="00954EEB">
            <w:pPr>
              <w:spacing w:before="80" w:after="8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    </w:t>
            </w:r>
            <w:r w:rsidRPr="002001FC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Traditional Religious Belief</w:t>
            </w:r>
          </w:p>
        </w:tc>
        <w:tc>
          <w:tcPr>
            <w:tcW w:w="799" w:type="dxa"/>
            <w:vAlign w:val="center"/>
          </w:tcPr>
          <w:p w14:paraId="179DD408" w14:textId="6E58A89E" w:rsidR="00954EEB" w:rsidRPr="009D60D1" w:rsidRDefault="00954EEB" w:rsidP="00954EEB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4.03</w:t>
            </w:r>
          </w:p>
        </w:tc>
        <w:tc>
          <w:tcPr>
            <w:tcW w:w="1101" w:type="dxa"/>
            <w:vAlign w:val="center"/>
          </w:tcPr>
          <w:p w14:paraId="1CDC061C" w14:textId="2D3ED3C8" w:rsidR="00954EEB" w:rsidRPr="009D60D1" w:rsidRDefault="00954EEB" w:rsidP="00954EEB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2.09</w:t>
            </w:r>
          </w:p>
        </w:tc>
        <w:tc>
          <w:tcPr>
            <w:tcW w:w="1258" w:type="dxa"/>
            <w:vAlign w:val="center"/>
          </w:tcPr>
          <w:p w14:paraId="3FE3136C" w14:textId="393E9F8A" w:rsidR="00954EEB" w:rsidRPr="009D60D1" w:rsidRDefault="00954EEB" w:rsidP="00954EEB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0.32***</w:t>
            </w:r>
          </w:p>
        </w:tc>
        <w:tc>
          <w:tcPr>
            <w:tcW w:w="1572" w:type="dxa"/>
            <w:tcBorders>
              <w:left w:val="nil"/>
            </w:tcBorders>
            <w:vAlign w:val="center"/>
          </w:tcPr>
          <w:p w14:paraId="056CF95E" w14:textId="082CEDEF" w:rsidR="00954EEB" w:rsidRPr="009D60D1" w:rsidRDefault="00954EEB" w:rsidP="00954EEB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2.332e+24</w:t>
            </w:r>
          </w:p>
        </w:tc>
      </w:tr>
      <w:tr w:rsidR="00954EEB" w:rsidRPr="009D60D1" w14:paraId="5A133E3F" w14:textId="77777777" w:rsidTr="00EE4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bottom"/>
          </w:tcPr>
          <w:p w14:paraId="6CE35D3B" w14:textId="3F95BA04" w:rsidR="00954EEB" w:rsidRPr="009D60D1" w:rsidRDefault="00954EEB" w:rsidP="00954EEB">
            <w:pPr>
              <w:spacing w:before="80" w:after="8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    </w:t>
            </w:r>
            <w:r w:rsidRPr="002001FC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Psi</w:t>
            </w:r>
          </w:p>
        </w:tc>
        <w:tc>
          <w:tcPr>
            <w:tcW w:w="799" w:type="dxa"/>
            <w:vAlign w:val="center"/>
          </w:tcPr>
          <w:p w14:paraId="697C9D1D" w14:textId="7174232A" w:rsidR="00954EEB" w:rsidRPr="009D60D1" w:rsidRDefault="00954EEB" w:rsidP="00954EEB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2.62</w:t>
            </w:r>
          </w:p>
        </w:tc>
        <w:tc>
          <w:tcPr>
            <w:tcW w:w="1101" w:type="dxa"/>
            <w:vAlign w:val="center"/>
          </w:tcPr>
          <w:p w14:paraId="6CA444F6" w14:textId="1640965B" w:rsidR="00954EEB" w:rsidRPr="009D60D1" w:rsidRDefault="00954EEB" w:rsidP="00954EEB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1.43</w:t>
            </w:r>
          </w:p>
        </w:tc>
        <w:tc>
          <w:tcPr>
            <w:tcW w:w="1258" w:type="dxa"/>
            <w:vAlign w:val="center"/>
          </w:tcPr>
          <w:p w14:paraId="74F692FE" w14:textId="690579CE" w:rsidR="00954EEB" w:rsidRPr="009D60D1" w:rsidRDefault="00954EEB" w:rsidP="00954EEB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0.43***</w:t>
            </w:r>
          </w:p>
        </w:tc>
        <w:tc>
          <w:tcPr>
            <w:tcW w:w="1572" w:type="dxa"/>
            <w:tcBorders>
              <w:left w:val="nil"/>
            </w:tcBorders>
            <w:vAlign w:val="center"/>
          </w:tcPr>
          <w:p w14:paraId="3271FD68" w14:textId="660D7983" w:rsidR="00954EEB" w:rsidRPr="009D60D1" w:rsidRDefault="00954EEB" w:rsidP="00954EEB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3.538e+43</w:t>
            </w:r>
          </w:p>
        </w:tc>
      </w:tr>
      <w:tr w:rsidR="00954EEB" w:rsidRPr="009D60D1" w14:paraId="05E43F58" w14:textId="77777777" w:rsidTr="00EE4FC2">
        <w:trPr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bottom"/>
          </w:tcPr>
          <w:p w14:paraId="34DED22C" w14:textId="5CBF4CF0" w:rsidR="00954EEB" w:rsidRDefault="00954EEB" w:rsidP="00954EEB">
            <w:pPr>
              <w:spacing w:before="80" w:after="8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    </w:t>
            </w:r>
            <w:r w:rsidRPr="002001FC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Witchcraft</w:t>
            </w:r>
          </w:p>
        </w:tc>
        <w:tc>
          <w:tcPr>
            <w:tcW w:w="799" w:type="dxa"/>
            <w:vAlign w:val="center"/>
          </w:tcPr>
          <w:p w14:paraId="6331A558" w14:textId="12FAD11A" w:rsidR="00954EEB" w:rsidRPr="009D60D1" w:rsidDel="00954EEB" w:rsidRDefault="00954EEB" w:rsidP="00954EEB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2.94</w:t>
            </w:r>
          </w:p>
        </w:tc>
        <w:tc>
          <w:tcPr>
            <w:tcW w:w="1101" w:type="dxa"/>
            <w:vAlign w:val="center"/>
          </w:tcPr>
          <w:p w14:paraId="02A10620" w14:textId="3B3485C6" w:rsidR="00954EEB" w:rsidRPr="009D60D1" w:rsidDel="00954EEB" w:rsidRDefault="00954EEB" w:rsidP="00954EEB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1.79</w:t>
            </w:r>
          </w:p>
        </w:tc>
        <w:tc>
          <w:tcPr>
            <w:tcW w:w="1258" w:type="dxa"/>
            <w:vAlign w:val="center"/>
          </w:tcPr>
          <w:p w14:paraId="7674B557" w14:textId="68FCC0AA" w:rsidR="00954EEB" w:rsidDel="00954EEB" w:rsidRDefault="00954EEB" w:rsidP="00954EEB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0.42***</w:t>
            </w:r>
          </w:p>
        </w:tc>
        <w:tc>
          <w:tcPr>
            <w:tcW w:w="1572" w:type="dxa"/>
            <w:tcBorders>
              <w:left w:val="nil"/>
            </w:tcBorders>
            <w:vAlign w:val="center"/>
          </w:tcPr>
          <w:p w14:paraId="765DC1E4" w14:textId="52BDF726" w:rsidR="00954EEB" w:rsidRDefault="00954EEB" w:rsidP="00954EEB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9.700e+42</w:t>
            </w:r>
          </w:p>
        </w:tc>
      </w:tr>
      <w:tr w:rsidR="00954EEB" w:rsidRPr="009D60D1" w14:paraId="51C73A11" w14:textId="77777777" w:rsidTr="00EE4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bottom"/>
          </w:tcPr>
          <w:p w14:paraId="31DBE0FE" w14:textId="14DBE3C7" w:rsidR="00954EEB" w:rsidRDefault="00954EEB" w:rsidP="00954EEB">
            <w:pPr>
              <w:spacing w:before="80" w:after="8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    </w:t>
            </w:r>
            <w:r w:rsidRPr="002001FC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Superstition</w:t>
            </w:r>
          </w:p>
        </w:tc>
        <w:tc>
          <w:tcPr>
            <w:tcW w:w="799" w:type="dxa"/>
            <w:vAlign w:val="center"/>
          </w:tcPr>
          <w:p w14:paraId="5B534491" w14:textId="4E393BDB" w:rsidR="00954EEB" w:rsidRPr="009D60D1" w:rsidDel="00954EEB" w:rsidRDefault="00954EEB" w:rsidP="00954EEB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1.52</w:t>
            </w:r>
          </w:p>
        </w:tc>
        <w:tc>
          <w:tcPr>
            <w:tcW w:w="1101" w:type="dxa"/>
            <w:vAlign w:val="center"/>
          </w:tcPr>
          <w:p w14:paraId="247A55C7" w14:textId="04BA0DD0" w:rsidR="00954EEB" w:rsidRPr="009D60D1" w:rsidDel="00954EEB" w:rsidRDefault="00954EEB" w:rsidP="00954EEB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0.97</w:t>
            </w:r>
          </w:p>
        </w:tc>
        <w:tc>
          <w:tcPr>
            <w:tcW w:w="1258" w:type="dxa"/>
            <w:vAlign w:val="center"/>
          </w:tcPr>
          <w:p w14:paraId="04398ABD" w14:textId="70B0A273" w:rsidR="00954EEB" w:rsidDel="00954EEB" w:rsidRDefault="00954EEB" w:rsidP="00954EEB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0.31***</w:t>
            </w:r>
          </w:p>
        </w:tc>
        <w:tc>
          <w:tcPr>
            <w:tcW w:w="1572" w:type="dxa"/>
            <w:tcBorders>
              <w:left w:val="nil"/>
            </w:tcBorders>
            <w:vAlign w:val="center"/>
          </w:tcPr>
          <w:p w14:paraId="2E8C272A" w14:textId="52E4213C" w:rsidR="00954EEB" w:rsidRDefault="00954EEB" w:rsidP="00954EEB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3.805e+22</w:t>
            </w:r>
          </w:p>
        </w:tc>
      </w:tr>
      <w:tr w:rsidR="00954EEB" w:rsidRPr="009D60D1" w14:paraId="0AEB7308" w14:textId="77777777" w:rsidTr="00EE4FC2">
        <w:trPr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bottom"/>
          </w:tcPr>
          <w:p w14:paraId="03D9BE63" w14:textId="006236FC" w:rsidR="00954EEB" w:rsidRDefault="00954EEB" w:rsidP="00954EEB">
            <w:pPr>
              <w:spacing w:before="80" w:after="8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    </w:t>
            </w:r>
            <w:r w:rsidRPr="002001FC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Spiritualism</w:t>
            </w:r>
          </w:p>
        </w:tc>
        <w:tc>
          <w:tcPr>
            <w:tcW w:w="799" w:type="dxa"/>
            <w:vAlign w:val="center"/>
          </w:tcPr>
          <w:p w14:paraId="53698B65" w14:textId="141EB277" w:rsidR="00954EEB" w:rsidRPr="009D60D1" w:rsidDel="00954EEB" w:rsidRDefault="00954EEB" w:rsidP="00954EEB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2.86</w:t>
            </w:r>
          </w:p>
        </w:tc>
        <w:tc>
          <w:tcPr>
            <w:tcW w:w="1101" w:type="dxa"/>
            <w:vAlign w:val="center"/>
          </w:tcPr>
          <w:p w14:paraId="13157AB6" w14:textId="78B12E0F" w:rsidR="00954EEB" w:rsidRPr="009D60D1" w:rsidDel="00954EEB" w:rsidRDefault="00954EEB" w:rsidP="00954EEB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1.66</w:t>
            </w:r>
          </w:p>
        </w:tc>
        <w:tc>
          <w:tcPr>
            <w:tcW w:w="1258" w:type="dxa"/>
            <w:vAlign w:val="center"/>
          </w:tcPr>
          <w:p w14:paraId="3A114380" w14:textId="4040E372" w:rsidR="00954EEB" w:rsidDel="00954EEB" w:rsidRDefault="00954EEB" w:rsidP="00954EEB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0.42***</w:t>
            </w:r>
          </w:p>
        </w:tc>
        <w:tc>
          <w:tcPr>
            <w:tcW w:w="1572" w:type="dxa"/>
            <w:tcBorders>
              <w:left w:val="nil"/>
            </w:tcBorders>
            <w:vAlign w:val="center"/>
          </w:tcPr>
          <w:p w14:paraId="435765DC" w14:textId="114E355F" w:rsidR="00954EEB" w:rsidRDefault="00954EEB" w:rsidP="00954EEB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2.872e+42</w:t>
            </w:r>
          </w:p>
        </w:tc>
      </w:tr>
      <w:tr w:rsidR="00954EEB" w:rsidRPr="009D60D1" w14:paraId="77B94E55" w14:textId="77777777" w:rsidTr="00EE4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bottom"/>
          </w:tcPr>
          <w:p w14:paraId="0FA4FA9E" w14:textId="452E03A2" w:rsidR="00954EEB" w:rsidRDefault="00954EEB" w:rsidP="00954EEB">
            <w:pPr>
              <w:spacing w:before="80" w:after="8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    </w:t>
            </w:r>
            <w:r w:rsidRPr="002001FC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Extraordinary Life Forms</w:t>
            </w:r>
          </w:p>
        </w:tc>
        <w:tc>
          <w:tcPr>
            <w:tcW w:w="799" w:type="dxa"/>
            <w:vAlign w:val="center"/>
          </w:tcPr>
          <w:p w14:paraId="472F46F4" w14:textId="33568259" w:rsidR="00954EEB" w:rsidRPr="009D60D1" w:rsidDel="00954EEB" w:rsidRDefault="00954EEB" w:rsidP="00954EEB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3.04</w:t>
            </w:r>
          </w:p>
        </w:tc>
        <w:tc>
          <w:tcPr>
            <w:tcW w:w="1101" w:type="dxa"/>
            <w:vAlign w:val="center"/>
          </w:tcPr>
          <w:p w14:paraId="7BC1EA62" w14:textId="18D36707" w:rsidR="00954EEB" w:rsidRPr="009D60D1" w:rsidDel="00954EEB" w:rsidRDefault="00954EEB" w:rsidP="00954EEB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1.10</w:t>
            </w:r>
          </w:p>
        </w:tc>
        <w:tc>
          <w:tcPr>
            <w:tcW w:w="1258" w:type="dxa"/>
            <w:vAlign w:val="center"/>
          </w:tcPr>
          <w:p w14:paraId="5949B972" w14:textId="01243118" w:rsidR="00954EEB" w:rsidDel="00954EEB" w:rsidRDefault="00954EEB" w:rsidP="00954EEB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0.25***</w:t>
            </w:r>
          </w:p>
        </w:tc>
        <w:tc>
          <w:tcPr>
            <w:tcW w:w="1572" w:type="dxa"/>
            <w:tcBorders>
              <w:left w:val="nil"/>
            </w:tcBorders>
            <w:vAlign w:val="center"/>
          </w:tcPr>
          <w:p w14:paraId="7C5C3063" w14:textId="3603A718" w:rsidR="00954EEB" w:rsidRDefault="00954EEB" w:rsidP="00954EEB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1.390e+14</w:t>
            </w:r>
          </w:p>
        </w:tc>
      </w:tr>
      <w:tr w:rsidR="00954EEB" w:rsidRPr="009D60D1" w14:paraId="6B30DBA9" w14:textId="77777777" w:rsidTr="00EE4FC2">
        <w:trPr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bottom"/>
          </w:tcPr>
          <w:p w14:paraId="383C394F" w14:textId="48B07EF7" w:rsidR="00954EEB" w:rsidRDefault="00954EEB" w:rsidP="00954EEB">
            <w:pPr>
              <w:spacing w:before="80" w:after="8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    </w:t>
            </w:r>
            <w:r w:rsidRPr="002001FC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Precognition</w:t>
            </w:r>
          </w:p>
        </w:tc>
        <w:tc>
          <w:tcPr>
            <w:tcW w:w="799" w:type="dxa"/>
            <w:vAlign w:val="center"/>
          </w:tcPr>
          <w:p w14:paraId="796F6B88" w14:textId="4E45E953" w:rsidR="00954EEB" w:rsidRPr="009D60D1" w:rsidDel="00954EEB" w:rsidRDefault="00954EEB" w:rsidP="00954EEB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2.44</w:t>
            </w:r>
          </w:p>
        </w:tc>
        <w:tc>
          <w:tcPr>
            <w:tcW w:w="1101" w:type="dxa"/>
            <w:vAlign w:val="center"/>
          </w:tcPr>
          <w:p w14:paraId="427D2675" w14:textId="6B150744" w:rsidR="00954EEB" w:rsidRPr="009D60D1" w:rsidDel="00954EEB" w:rsidRDefault="00954EEB" w:rsidP="00954EEB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1.40</w:t>
            </w:r>
          </w:p>
        </w:tc>
        <w:tc>
          <w:tcPr>
            <w:tcW w:w="1258" w:type="dxa"/>
            <w:vAlign w:val="center"/>
          </w:tcPr>
          <w:p w14:paraId="56393FA1" w14:textId="20C4AE0C" w:rsidR="00954EEB" w:rsidDel="00954EEB" w:rsidRDefault="00954EEB" w:rsidP="00954EEB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0.46***</w:t>
            </w:r>
          </w:p>
        </w:tc>
        <w:tc>
          <w:tcPr>
            <w:tcW w:w="1572" w:type="dxa"/>
            <w:tcBorders>
              <w:left w:val="nil"/>
            </w:tcBorders>
            <w:vAlign w:val="center"/>
          </w:tcPr>
          <w:p w14:paraId="6D4AD741" w14:textId="61D87940" w:rsidR="00954EEB" w:rsidRDefault="00954EEB" w:rsidP="00954EEB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9.835e+50</w:t>
            </w:r>
          </w:p>
        </w:tc>
      </w:tr>
      <w:tr w:rsidR="00954EEB" w:rsidRPr="009D60D1" w14:paraId="2AC93ACF" w14:textId="77777777" w:rsidTr="00EE4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bottom"/>
          </w:tcPr>
          <w:p w14:paraId="0D6BC12C" w14:textId="4306402B" w:rsidR="00954EEB" w:rsidRDefault="00954EEB" w:rsidP="00954EEB">
            <w:pPr>
              <w:spacing w:before="80" w:after="8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Science Denialism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 (SD-PBS)</w:t>
            </w:r>
          </w:p>
        </w:tc>
        <w:tc>
          <w:tcPr>
            <w:tcW w:w="799" w:type="dxa"/>
            <w:vAlign w:val="center"/>
          </w:tcPr>
          <w:p w14:paraId="79DE750B" w14:textId="08879FD6" w:rsidR="00954EEB" w:rsidRPr="009D60D1" w:rsidDel="00954EEB" w:rsidRDefault="00954EEB" w:rsidP="00954EEB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2.01</w:t>
            </w:r>
          </w:p>
        </w:tc>
        <w:tc>
          <w:tcPr>
            <w:tcW w:w="1101" w:type="dxa"/>
            <w:vAlign w:val="center"/>
          </w:tcPr>
          <w:p w14:paraId="663D32CF" w14:textId="560B8B37" w:rsidR="00954EEB" w:rsidRPr="009D60D1" w:rsidDel="00954EEB" w:rsidRDefault="00954EEB" w:rsidP="00954EEB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0.54</w:t>
            </w:r>
          </w:p>
        </w:tc>
        <w:tc>
          <w:tcPr>
            <w:tcW w:w="1258" w:type="dxa"/>
            <w:vAlign w:val="center"/>
          </w:tcPr>
          <w:p w14:paraId="54D32D4D" w14:textId="13E898D8" w:rsidR="00954EEB" w:rsidDel="00954EEB" w:rsidRDefault="00954EEB" w:rsidP="00954EEB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0.36***</w:t>
            </w:r>
          </w:p>
        </w:tc>
        <w:tc>
          <w:tcPr>
            <w:tcW w:w="1572" w:type="dxa"/>
            <w:tcBorders>
              <w:left w:val="nil"/>
            </w:tcBorders>
            <w:vAlign w:val="center"/>
          </w:tcPr>
          <w:p w14:paraId="447DD7B6" w14:textId="52E5554D" w:rsidR="00954EEB" w:rsidRPr="009D60D1" w:rsidDel="00954EEB" w:rsidRDefault="00954EEB" w:rsidP="00954EEB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1.320</w:t>
            </w: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e+30</w:t>
            </w:r>
          </w:p>
        </w:tc>
      </w:tr>
      <w:tr w:rsidR="00954EEB" w:rsidRPr="009D60D1" w14:paraId="31CAA968" w14:textId="77777777" w:rsidTr="00EE4FC2">
        <w:trPr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bottom w:val="single" w:sz="8" w:space="0" w:color="BFBFBF" w:themeColor="background1" w:themeShade="BF"/>
            </w:tcBorders>
            <w:vAlign w:val="bottom"/>
          </w:tcPr>
          <w:p w14:paraId="2F47CAF5" w14:textId="4FD51A8A" w:rsidR="00954EEB" w:rsidRPr="009D60D1" w:rsidRDefault="00954EEB" w:rsidP="00954EEB">
            <w:pPr>
              <w:spacing w:before="80" w:after="8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Conspiracist Beliefs 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(GCBS)</w:t>
            </w:r>
          </w:p>
        </w:tc>
        <w:tc>
          <w:tcPr>
            <w:tcW w:w="799" w:type="dxa"/>
            <w:tcBorders>
              <w:bottom w:val="single" w:sz="8" w:space="0" w:color="BFBFBF" w:themeColor="background1" w:themeShade="BF"/>
            </w:tcBorders>
            <w:vAlign w:val="center"/>
          </w:tcPr>
          <w:p w14:paraId="7041EB33" w14:textId="2B5B63B7" w:rsidR="00954EEB" w:rsidRPr="009D60D1" w:rsidRDefault="00954EEB" w:rsidP="00954EEB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2.32</w:t>
            </w:r>
          </w:p>
        </w:tc>
        <w:tc>
          <w:tcPr>
            <w:tcW w:w="1101" w:type="dxa"/>
            <w:tcBorders>
              <w:bottom w:val="single" w:sz="8" w:space="0" w:color="BFBFBF" w:themeColor="background1" w:themeShade="BF"/>
            </w:tcBorders>
            <w:vAlign w:val="center"/>
          </w:tcPr>
          <w:p w14:paraId="2BE8E755" w14:textId="380A6F5A" w:rsidR="00954EEB" w:rsidRPr="009D60D1" w:rsidRDefault="00954EEB" w:rsidP="00954EEB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0.98</w:t>
            </w:r>
          </w:p>
        </w:tc>
        <w:tc>
          <w:tcPr>
            <w:tcW w:w="1258" w:type="dxa"/>
            <w:tcBorders>
              <w:bottom w:val="single" w:sz="8" w:space="0" w:color="BFBFBF" w:themeColor="background1" w:themeShade="BF"/>
            </w:tcBorders>
            <w:vAlign w:val="center"/>
          </w:tcPr>
          <w:p w14:paraId="20FF7F9F" w14:textId="2396187E" w:rsidR="00954EEB" w:rsidRPr="009D60D1" w:rsidRDefault="00954EEB" w:rsidP="00954EEB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0.37***</w:t>
            </w:r>
          </w:p>
        </w:tc>
        <w:tc>
          <w:tcPr>
            <w:tcW w:w="1572" w:type="dxa"/>
            <w:tcBorders>
              <w:left w:val="nil"/>
              <w:bottom w:val="single" w:sz="8" w:space="0" w:color="BFBFBF" w:themeColor="background1" w:themeShade="BF"/>
            </w:tcBorders>
            <w:vAlign w:val="center"/>
          </w:tcPr>
          <w:p w14:paraId="04CFC524" w14:textId="29FF58D8" w:rsidR="00954EEB" w:rsidRPr="009D60D1" w:rsidRDefault="00954EEB" w:rsidP="00954EEB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3.844e+31</w:t>
            </w:r>
          </w:p>
        </w:tc>
      </w:tr>
    </w:tbl>
    <w:p w14:paraId="46D1BE84" w14:textId="29E2F799" w:rsidR="00467EC1" w:rsidRPr="009D60D1" w:rsidRDefault="00467EC1" w:rsidP="00467EC1">
      <w:pPr>
        <w:spacing w:line="480" w:lineRule="auto"/>
        <w:rPr>
          <w:rFonts w:ascii="Times New Roman" w:hAnsi="Times New Roman" w:cs="Times New Roman"/>
          <w:sz w:val="20"/>
          <w:szCs w:val="24"/>
          <w:lang w:val="en-GB" w:eastAsia="es-ES"/>
        </w:rPr>
      </w:pPr>
      <w:r w:rsidRPr="009D60D1">
        <w:rPr>
          <w:rFonts w:ascii="Times New Roman" w:hAnsi="Times New Roman" w:cs="Times New Roman"/>
          <w:sz w:val="20"/>
          <w:szCs w:val="24"/>
          <w:lang w:val="en-GB" w:eastAsia="es-ES"/>
        </w:rPr>
        <w:t xml:space="preserve">*** </w:t>
      </w:r>
      <w:r w:rsidRPr="009D60D1">
        <w:rPr>
          <w:rFonts w:ascii="Times New Roman" w:hAnsi="Times New Roman" w:cs="Times New Roman"/>
          <w:i/>
          <w:iCs/>
          <w:sz w:val="20"/>
          <w:szCs w:val="24"/>
          <w:lang w:val="en-GB" w:eastAsia="es-ES"/>
        </w:rPr>
        <w:t>p</w:t>
      </w:r>
      <w:r w:rsidRPr="009D60D1">
        <w:rPr>
          <w:rFonts w:ascii="Times New Roman" w:hAnsi="Times New Roman" w:cs="Times New Roman"/>
          <w:sz w:val="20"/>
          <w:szCs w:val="24"/>
          <w:lang w:val="en-GB" w:eastAsia="es-ES"/>
        </w:rPr>
        <w:t xml:space="preserve"> &lt; .001</w:t>
      </w:r>
    </w:p>
    <w:p w14:paraId="068A347C" w14:textId="3CC64207" w:rsidR="004C3AAB" w:rsidRDefault="004C3AAB" w:rsidP="00467EC1">
      <w:pPr>
        <w:spacing w:line="480" w:lineRule="auto"/>
        <w:rPr>
          <w:rFonts w:ascii="Times New Roman" w:hAnsi="Times New Roman" w:cs="Times New Roman"/>
          <w:b/>
          <w:bCs/>
          <w:sz w:val="20"/>
          <w:szCs w:val="24"/>
          <w:lang w:val="en-GB" w:eastAsia="es-ES"/>
        </w:rPr>
      </w:pPr>
    </w:p>
    <w:p w14:paraId="1CDFD54C" w14:textId="77777777" w:rsidR="00357903" w:rsidRDefault="00357903" w:rsidP="00467EC1">
      <w:pPr>
        <w:spacing w:line="480" w:lineRule="auto"/>
        <w:rPr>
          <w:rFonts w:ascii="Times New Roman" w:hAnsi="Times New Roman" w:cs="Times New Roman"/>
          <w:b/>
          <w:bCs/>
          <w:sz w:val="20"/>
          <w:szCs w:val="24"/>
          <w:lang w:val="en-GB" w:eastAsia="es-ES"/>
        </w:rPr>
      </w:pPr>
    </w:p>
    <w:p w14:paraId="0D948022" w14:textId="77777777" w:rsidR="005C6002" w:rsidRDefault="005C6002">
      <w:pPr>
        <w:rPr>
          <w:rFonts w:ascii="Times New Roman" w:hAnsi="Times New Roman" w:cs="Times New Roman"/>
          <w:b/>
          <w:bCs/>
          <w:sz w:val="20"/>
          <w:szCs w:val="24"/>
          <w:lang w:val="en-GB" w:eastAsia="es-ES"/>
        </w:rPr>
      </w:pPr>
      <w:r>
        <w:rPr>
          <w:rFonts w:ascii="Times New Roman" w:hAnsi="Times New Roman" w:cs="Times New Roman"/>
          <w:b/>
          <w:bCs/>
          <w:sz w:val="20"/>
          <w:szCs w:val="24"/>
          <w:lang w:val="en-GB" w:eastAsia="es-ES"/>
        </w:rPr>
        <w:br w:type="page"/>
      </w:r>
    </w:p>
    <w:p w14:paraId="050ADAF9" w14:textId="35B59EDA" w:rsidR="00467EC1" w:rsidRPr="00AD5ED9" w:rsidRDefault="00467EC1" w:rsidP="00B065FE">
      <w:pPr>
        <w:rPr>
          <w:rFonts w:ascii="Times New Roman" w:hAnsi="Times New Roman" w:cs="Times New Roman"/>
          <w:sz w:val="24"/>
          <w:szCs w:val="24"/>
          <w:lang w:val="en-GB" w:eastAsia="es-ES"/>
        </w:rPr>
      </w:pPr>
      <w:r w:rsidRPr="00AD5ED9">
        <w:rPr>
          <w:rFonts w:ascii="Times New Roman" w:hAnsi="Times New Roman" w:cs="Times New Roman"/>
          <w:b/>
          <w:bCs/>
          <w:sz w:val="24"/>
          <w:szCs w:val="24"/>
          <w:lang w:val="en-GB" w:eastAsia="es-ES"/>
        </w:rPr>
        <w:lastRenderedPageBreak/>
        <w:t xml:space="preserve">Table S4. </w:t>
      </w:r>
      <w:r w:rsidR="00CA5430" w:rsidRPr="006709B8">
        <w:rPr>
          <w:rFonts w:ascii="Times New Roman" w:hAnsi="Times New Roman" w:cs="Times New Roman"/>
          <w:sz w:val="24"/>
          <w:szCs w:val="24"/>
          <w:lang w:val="en-GB" w:eastAsia="es-ES"/>
        </w:rPr>
        <w:t xml:space="preserve">Mean and SD of the </w:t>
      </w:r>
      <w:r w:rsidR="00CA5430">
        <w:rPr>
          <w:rFonts w:ascii="Times New Roman" w:hAnsi="Times New Roman" w:cs="Times New Roman"/>
          <w:sz w:val="24"/>
          <w:szCs w:val="24"/>
          <w:lang w:val="en-GB" w:eastAsia="es-ES"/>
        </w:rPr>
        <w:t xml:space="preserve">participants’ scores on the cognitive questionnaires and </w:t>
      </w:r>
      <w:r w:rsidR="00CA5430" w:rsidRPr="00DE43DA">
        <w:rPr>
          <w:rFonts w:ascii="Times New Roman" w:hAnsi="Times New Roman" w:cs="Times New Roman"/>
          <w:sz w:val="24"/>
          <w:szCs w:val="20"/>
          <w:lang w:val="en-GB" w:eastAsia="es-ES"/>
        </w:rPr>
        <w:t xml:space="preserve">sociodemographic </w:t>
      </w:r>
      <w:r w:rsidR="00CA5430">
        <w:rPr>
          <w:rFonts w:ascii="Times New Roman" w:hAnsi="Times New Roman" w:cs="Times New Roman"/>
          <w:sz w:val="24"/>
          <w:szCs w:val="20"/>
          <w:lang w:val="en-GB" w:eastAsia="es-ES"/>
        </w:rPr>
        <w:t>characteristics</w:t>
      </w:r>
      <w:r w:rsidR="00CA5430">
        <w:rPr>
          <w:rFonts w:ascii="Times New Roman" w:hAnsi="Times New Roman" w:cs="Times New Roman"/>
          <w:sz w:val="24"/>
          <w:szCs w:val="24"/>
          <w:lang w:val="en-GB" w:eastAsia="es-ES"/>
        </w:rPr>
        <w:t>, as well as</w:t>
      </w:r>
      <w:r w:rsidR="00CA5430" w:rsidRPr="006709B8">
        <w:rPr>
          <w:rFonts w:ascii="Times New Roman" w:hAnsi="Times New Roman" w:cs="Times New Roman"/>
          <w:sz w:val="24"/>
          <w:szCs w:val="24"/>
          <w:lang w:val="en-GB" w:eastAsia="es-ES"/>
        </w:rPr>
        <w:t xml:space="preserve"> their Kendall’s τ correlations with </w:t>
      </w:r>
      <w:r w:rsidR="00CA5430">
        <w:rPr>
          <w:rFonts w:ascii="Times New Roman" w:hAnsi="Times New Roman" w:cs="Times New Roman"/>
          <w:sz w:val="24"/>
          <w:szCs w:val="24"/>
          <w:lang w:val="en-GB" w:eastAsia="es-ES"/>
        </w:rPr>
        <w:t xml:space="preserve">scores on </w:t>
      </w:r>
      <w:r w:rsidRPr="00AD5ED9">
        <w:rPr>
          <w:rFonts w:ascii="Times New Roman" w:hAnsi="Times New Roman" w:cs="Times New Roman"/>
          <w:sz w:val="24"/>
          <w:szCs w:val="24"/>
          <w:lang w:val="en-GB" w:eastAsia="es-ES"/>
        </w:rPr>
        <w:t>the PES.</w:t>
      </w:r>
    </w:p>
    <w:tbl>
      <w:tblPr>
        <w:tblStyle w:val="Tablaconcuadrcula4-nfasis3"/>
        <w:tblW w:w="72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992"/>
        <w:gridCol w:w="851"/>
        <w:gridCol w:w="1275"/>
        <w:gridCol w:w="1281"/>
      </w:tblGrid>
      <w:tr w:rsidR="00C2737A" w:rsidRPr="009D60D1" w14:paraId="3953AF9B" w14:textId="77777777" w:rsidTr="00ED46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  <w:vAlign w:val="bottom"/>
          </w:tcPr>
          <w:p w14:paraId="0B5A6B44" w14:textId="77777777" w:rsidR="00C2737A" w:rsidRPr="009D60D1" w:rsidRDefault="00C2737A" w:rsidP="00590A2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single" w:sz="12" w:space="0" w:color="000000" w:themeColor="text1"/>
            </w:tcBorders>
            <w:shd w:val="clear" w:color="auto" w:fill="BFBFBF" w:themeFill="background1" w:themeFillShade="BF"/>
          </w:tcPr>
          <w:p w14:paraId="26D1C820" w14:textId="77777777" w:rsidR="00C2737A" w:rsidRPr="009D60D1" w:rsidRDefault="00C2737A" w:rsidP="00590A22">
            <w:pPr>
              <w:spacing w:before="80"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es-ES"/>
              </w:rPr>
              <w:t>Mean</w:t>
            </w:r>
          </w:p>
        </w:tc>
        <w:tc>
          <w:tcPr>
            <w:tcW w:w="851" w:type="dxa"/>
            <w:tcBorders>
              <w:top w:val="none" w:sz="0" w:space="0" w:color="auto"/>
              <w:bottom w:val="single" w:sz="12" w:space="0" w:color="000000" w:themeColor="text1"/>
            </w:tcBorders>
            <w:shd w:val="clear" w:color="auto" w:fill="BFBFBF" w:themeFill="background1" w:themeFillShade="BF"/>
          </w:tcPr>
          <w:p w14:paraId="58F744D9" w14:textId="77777777" w:rsidR="00C2737A" w:rsidRPr="009D60D1" w:rsidRDefault="00C2737A" w:rsidP="00590A22">
            <w:pPr>
              <w:spacing w:before="80"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es-ES"/>
              </w:rPr>
              <w:t>SD</w:t>
            </w:r>
          </w:p>
        </w:tc>
        <w:tc>
          <w:tcPr>
            <w:tcW w:w="1275" w:type="dxa"/>
            <w:tcBorders>
              <w:top w:val="none" w:sz="0" w:space="0" w:color="auto"/>
              <w:bottom w:val="single" w:sz="12" w:space="0" w:color="000000" w:themeColor="text1"/>
            </w:tcBorders>
            <w:shd w:val="clear" w:color="auto" w:fill="BFBFBF" w:themeFill="background1" w:themeFillShade="BF"/>
          </w:tcPr>
          <w:p w14:paraId="21190EC7" w14:textId="77777777" w:rsidR="00C2737A" w:rsidRPr="009D60D1" w:rsidRDefault="00C2737A" w:rsidP="00590A22">
            <w:pPr>
              <w:spacing w:before="80"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bscript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es-ES"/>
              </w:rPr>
              <w:t>r</w:t>
            </w:r>
            <w:r w:rsidRPr="009D60D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bscript"/>
                <w:lang w:val="en-GB" w:eastAsia="es-ES"/>
              </w:rPr>
              <w:t>t</w:t>
            </w:r>
          </w:p>
        </w:tc>
        <w:tc>
          <w:tcPr>
            <w:tcW w:w="1281" w:type="dxa"/>
            <w:tcBorders>
              <w:top w:val="none" w:sz="0" w:space="0" w:color="auto"/>
              <w:bottom w:val="single" w:sz="12" w:space="0" w:color="000000" w:themeColor="text1"/>
            </w:tcBorders>
            <w:shd w:val="clear" w:color="auto" w:fill="BFBFBF" w:themeFill="background1" w:themeFillShade="BF"/>
          </w:tcPr>
          <w:p w14:paraId="5958A8E1" w14:textId="77777777" w:rsidR="00C2737A" w:rsidRPr="009D60D1" w:rsidRDefault="00C2737A" w:rsidP="00590A22">
            <w:pPr>
              <w:spacing w:before="80"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bscript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es-ES"/>
              </w:rPr>
              <w:t>BF</w:t>
            </w:r>
            <w:r w:rsidRPr="009D60D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bscript"/>
                <w:lang w:val="en-GB" w:eastAsia="es-ES"/>
              </w:rPr>
              <w:t>10</w:t>
            </w:r>
          </w:p>
        </w:tc>
      </w:tr>
      <w:tr w:rsidR="002001FC" w:rsidRPr="009D60D1" w14:paraId="49EDFB85" w14:textId="77777777" w:rsidTr="00ED46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bottom"/>
          </w:tcPr>
          <w:p w14:paraId="433FF85E" w14:textId="2AB94D59" w:rsidR="00C2737A" w:rsidRPr="009D60D1" w:rsidRDefault="00C2737A" w:rsidP="00590A22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 w:eastAsia="es-ES"/>
              </w:rPr>
              <w:t>Bullshit</w:t>
            </w: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 </w:t>
            </w:r>
            <w:r w:rsidR="009F5385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Detection</w:t>
            </w: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:</w:t>
            </w:r>
          </w:p>
        </w:tc>
        <w:tc>
          <w:tcPr>
            <w:tcW w:w="992" w:type="dxa"/>
            <w:vAlign w:val="center"/>
          </w:tcPr>
          <w:p w14:paraId="0827FE66" w14:textId="77777777" w:rsidR="00C2737A" w:rsidRPr="009D60D1" w:rsidRDefault="00C2737A" w:rsidP="00590A22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851" w:type="dxa"/>
            <w:vAlign w:val="center"/>
          </w:tcPr>
          <w:p w14:paraId="01575724" w14:textId="77777777" w:rsidR="00C2737A" w:rsidRPr="009D60D1" w:rsidRDefault="00C2737A" w:rsidP="00590A22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275" w:type="dxa"/>
            <w:vAlign w:val="center"/>
          </w:tcPr>
          <w:p w14:paraId="0EB6A984" w14:textId="77777777" w:rsidR="00C2737A" w:rsidRPr="009D60D1" w:rsidRDefault="00C2737A" w:rsidP="00590A22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281" w:type="dxa"/>
            <w:tcBorders>
              <w:left w:val="nil"/>
            </w:tcBorders>
            <w:vAlign w:val="center"/>
          </w:tcPr>
          <w:p w14:paraId="1091F198" w14:textId="77777777" w:rsidR="00C2737A" w:rsidRPr="009D60D1" w:rsidRDefault="00C2737A" w:rsidP="00590A22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2001FC" w:rsidRPr="009D60D1" w14:paraId="7DD003D7" w14:textId="77777777" w:rsidTr="00ED46B4">
        <w:trPr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bottom"/>
          </w:tcPr>
          <w:p w14:paraId="49D6EE5A" w14:textId="1DE349ED" w:rsidR="00C2737A" w:rsidRPr="009D60D1" w:rsidRDefault="00C2737A" w:rsidP="00590A22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     </w:t>
            </w:r>
            <w:r w:rsidRPr="009D60D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 w:eastAsia="es-ES"/>
              </w:rPr>
              <w:t>Bullshit</w:t>
            </w: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 </w:t>
            </w:r>
            <w:r w:rsidR="009F5385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receptivity</w:t>
            </w:r>
          </w:p>
        </w:tc>
        <w:tc>
          <w:tcPr>
            <w:tcW w:w="992" w:type="dxa"/>
            <w:vAlign w:val="center"/>
          </w:tcPr>
          <w:p w14:paraId="5582CA5C" w14:textId="77777777" w:rsidR="00C2737A" w:rsidRPr="009D60D1" w:rsidRDefault="00C2737A" w:rsidP="00590A22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2.11</w:t>
            </w:r>
          </w:p>
        </w:tc>
        <w:tc>
          <w:tcPr>
            <w:tcW w:w="851" w:type="dxa"/>
            <w:vAlign w:val="center"/>
          </w:tcPr>
          <w:p w14:paraId="159A1932" w14:textId="77777777" w:rsidR="00C2737A" w:rsidRPr="009D60D1" w:rsidRDefault="00C2737A" w:rsidP="00590A22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0.87</w:t>
            </w:r>
          </w:p>
        </w:tc>
        <w:tc>
          <w:tcPr>
            <w:tcW w:w="1275" w:type="dxa"/>
            <w:vAlign w:val="center"/>
          </w:tcPr>
          <w:p w14:paraId="53C54A9C" w14:textId="77777777" w:rsidR="00C2737A" w:rsidRPr="009D60D1" w:rsidRDefault="00C2737A" w:rsidP="00590A22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0.33***</w:t>
            </w:r>
          </w:p>
        </w:tc>
        <w:tc>
          <w:tcPr>
            <w:tcW w:w="1281" w:type="dxa"/>
            <w:tcBorders>
              <w:left w:val="nil"/>
            </w:tcBorders>
            <w:vAlign w:val="center"/>
          </w:tcPr>
          <w:p w14:paraId="52CC2C65" w14:textId="77777777" w:rsidR="00C2737A" w:rsidRPr="009D60D1" w:rsidRDefault="00C2737A" w:rsidP="00590A22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3.002e+25</w:t>
            </w:r>
          </w:p>
        </w:tc>
      </w:tr>
      <w:tr w:rsidR="002001FC" w:rsidRPr="009D60D1" w14:paraId="0D99DC2B" w14:textId="77777777" w:rsidTr="00ED46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bottom"/>
          </w:tcPr>
          <w:p w14:paraId="3030578D" w14:textId="77777777" w:rsidR="00C2737A" w:rsidRPr="009D60D1" w:rsidRDefault="00C2737A" w:rsidP="00590A22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     Motivational quotes</w:t>
            </w:r>
          </w:p>
        </w:tc>
        <w:tc>
          <w:tcPr>
            <w:tcW w:w="992" w:type="dxa"/>
            <w:vAlign w:val="center"/>
          </w:tcPr>
          <w:p w14:paraId="499B8D38" w14:textId="77777777" w:rsidR="00C2737A" w:rsidRPr="009D60D1" w:rsidRDefault="00C2737A" w:rsidP="00590A22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2.96</w:t>
            </w:r>
          </w:p>
        </w:tc>
        <w:tc>
          <w:tcPr>
            <w:tcW w:w="851" w:type="dxa"/>
            <w:vAlign w:val="center"/>
          </w:tcPr>
          <w:p w14:paraId="6F8584BE" w14:textId="77777777" w:rsidR="00C2737A" w:rsidRPr="009D60D1" w:rsidRDefault="00C2737A" w:rsidP="00590A22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0.78</w:t>
            </w:r>
          </w:p>
        </w:tc>
        <w:tc>
          <w:tcPr>
            <w:tcW w:w="1275" w:type="dxa"/>
            <w:vAlign w:val="center"/>
          </w:tcPr>
          <w:p w14:paraId="70426056" w14:textId="77777777" w:rsidR="00C2737A" w:rsidRPr="009D60D1" w:rsidRDefault="00C2737A" w:rsidP="00590A22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0.25***</w:t>
            </w:r>
          </w:p>
        </w:tc>
        <w:tc>
          <w:tcPr>
            <w:tcW w:w="1281" w:type="dxa"/>
            <w:tcBorders>
              <w:left w:val="nil"/>
            </w:tcBorders>
            <w:vAlign w:val="center"/>
          </w:tcPr>
          <w:p w14:paraId="3D76B210" w14:textId="77777777" w:rsidR="00C2737A" w:rsidRPr="009D60D1" w:rsidRDefault="00C2737A" w:rsidP="00590A22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4.650e+14</w:t>
            </w:r>
          </w:p>
        </w:tc>
      </w:tr>
      <w:tr w:rsidR="002001FC" w:rsidRPr="009D60D1" w14:paraId="7AE14D9F" w14:textId="77777777" w:rsidTr="00ED46B4">
        <w:trPr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bottom"/>
          </w:tcPr>
          <w:p w14:paraId="62A0149E" w14:textId="77777777" w:rsidR="00C2737A" w:rsidRPr="009D60D1" w:rsidRDefault="00C2737A" w:rsidP="00590A22">
            <w:pPr>
              <w:spacing w:before="80" w:after="8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     </w:t>
            </w:r>
            <w:r w:rsidRPr="009D60D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 w:eastAsia="es-ES"/>
              </w:rPr>
              <w:t>Bullshit</w:t>
            </w: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 Sensitivity</w:t>
            </w:r>
          </w:p>
        </w:tc>
        <w:tc>
          <w:tcPr>
            <w:tcW w:w="992" w:type="dxa"/>
            <w:vAlign w:val="center"/>
          </w:tcPr>
          <w:p w14:paraId="3243D7AD" w14:textId="77777777" w:rsidR="00C2737A" w:rsidRPr="009D60D1" w:rsidRDefault="00C2737A" w:rsidP="00590A22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0.85</w:t>
            </w:r>
          </w:p>
        </w:tc>
        <w:tc>
          <w:tcPr>
            <w:tcW w:w="851" w:type="dxa"/>
            <w:vAlign w:val="center"/>
          </w:tcPr>
          <w:p w14:paraId="6FB5DF5C" w14:textId="77777777" w:rsidR="00C2737A" w:rsidRPr="009D60D1" w:rsidRDefault="00C2737A" w:rsidP="00590A22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0.74</w:t>
            </w:r>
          </w:p>
        </w:tc>
        <w:tc>
          <w:tcPr>
            <w:tcW w:w="1275" w:type="dxa"/>
            <w:vAlign w:val="center"/>
          </w:tcPr>
          <w:p w14:paraId="2F46D29F" w14:textId="77777777" w:rsidR="00C2737A" w:rsidRPr="009D60D1" w:rsidRDefault="00C2737A" w:rsidP="00590A22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–0.10**</w:t>
            </w:r>
          </w:p>
        </w:tc>
        <w:tc>
          <w:tcPr>
            <w:tcW w:w="1281" w:type="dxa"/>
            <w:tcBorders>
              <w:left w:val="nil"/>
            </w:tcBorders>
            <w:vAlign w:val="center"/>
          </w:tcPr>
          <w:p w14:paraId="4B0ADD86" w14:textId="77777777" w:rsidR="00C2737A" w:rsidRPr="009D60D1" w:rsidRDefault="00C2737A" w:rsidP="00590A22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14.71</w:t>
            </w:r>
          </w:p>
        </w:tc>
      </w:tr>
      <w:tr w:rsidR="00320BB8" w:rsidRPr="009D60D1" w14:paraId="5893A90A" w14:textId="77777777" w:rsidTr="00ED46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bottom"/>
          </w:tcPr>
          <w:p w14:paraId="306BB4D7" w14:textId="77484C21" w:rsidR="00320BB8" w:rsidRPr="009D60D1" w:rsidRDefault="00320BB8" w:rsidP="00320B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Science Literacy 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(SLKQ)</w:t>
            </w:r>
          </w:p>
        </w:tc>
        <w:tc>
          <w:tcPr>
            <w:tcW w:w="992" w:type="dxa"/>
            <w:vAlign w:val="center"/>
          </w:tcPr>
          <w:p w14:paraId="2F055B1F" w14:textId="0DEEEDCC" w:rsidR="00320BB8" w:rsidRPr="009D60D1" w:rsidRDefault="00320BB8" w:rsidP="00320BB8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7.75</w:t>
            </w:r>
          </w:p>
        </w:tc>
        <w:tc>
          <w:tcPr>
            <w:tcW w:w="851" w:type="dxa"/>
            <w:vAlign w:val="center"/>
          </w:tcPr>
          <w:p w14:paraId="7B8584E2" w14:textId="257054EF" w:rsidR="00320BB8" w:rsidRPr="009D60D1" w:rsidRDefault="00320BB8" w:rsidP="00320BB8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1.4</w:t>
            </w: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9</w:t>
            </w:r>
          </w:p>
        </w:tc>
        <w:tc>
          <w:tcPr>
            <w:tcW w:w="1275" w:type="dxa"/>
            <w:vAlign w:val="center"/>
          </w:tcPr>
          <w:p w14:paraId="4C47BD06" w14:textId="4868CF6A" w:rsidR="00320BB8" w:rsidRPr="009D60D1" w:rsidRDefault="00320BB8" w:rsidP="00320BB8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–0.2</w:t>
            </w: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7***</w:t>
            </w:r>
          </w:p>
        </w:tc>
        <w:tc>
          <w:tcPr>
            <w:tcW w:w="1281" w:type="dxa"/>
            <w:tcBorders>
              <w:left w:val="nil"/>
            </w:tcBorders>
            <w:vAlign w:val="center"/>
          </w:tcPr>
          <w:p w14:paraId="772B70CF" w14:textId="0459538F" w:rsidR="00320BB8" w:rsidRPr="009D60D1" w:rsidRDefault="00320BB8" w:rsidP="00320BB8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1.516e+17</w:t>
            </w:r>
          </w:p>
        </w:tc>
      </w:tr>
      <w:tr w:rsidR="009C60CF" w:rsidRPr="009D60D1" w14:paraId="38D4E9B3" w14:textId="77777777" w:rsidTr="00ED46B4">
        <w:trPr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bottom"/>
          </w:tcPr>
          <w:p w14:paraId="5E433159" w14:textId="37A93A12" w:rsidR="009C60CF" w:rsidRDefault="009C60CF" w:rsidP="009C60CF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Cognitive Reflection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CRT</w:t>
            </w: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)</w:t>
            </w:r>
          </w:p>
        </w:tc>
        <w:tc>
          <w:tcPr>
            <w:tcW w:w="992" w:type="dxa"/>
            <w:vAlign w:val="center"/>
          </w:tcPr>
          <w:p w14:paraId="52C91526" w14:textId="2F47435A" w:rsidR="009C60CF" w:rsidRDefault="009C60CF" w:rsidP="009C60CF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3.73</w:t>
            </w:r>
          </w:p>
        </w:tc>
        <w:tc>
          <w:tcPr>
            <w:tcW w:w="851" w:type="dxa"/>
            <w:vAlign w:val="center"/>
          </w:tcPr>
          <w:p w14:paraId="073D2947" w14:textId="5BEF95EE" w:rsidR="009C60CF" w:rsidRDefault="009C60CF" w:rsidP="009C60CF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2.25</w:t>
            </w:r>
          </w:p>
        </w:tc>
        <w:tc>
          <w:tcPr>
            <w:tcW w:w="1275" w:type="dxa"/>
            <w:vAlign w:val="center"/>
          </w:tcPr>
          <w:p w14:paraId="50652D6F" w14:textId="1157BB2F" w:rsidR="009C60CF" w:rsidRDefault="009C60CF" w:rsidP="009C60CF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–0.18***</w:t>
            </w:r>
          </w:p>
        </w:tc>
        <w:tc>
          <w:tcPr>
            <w:tcW w:w="1281" w:type="dxa"/>
            <w:tcBorders>
              <w:left w:val="nil"/>
            </w:tcBorders>
            <w:vAlign w:val="center"/>
          </w:tcPr>
          <w:p w14:paraId="548CCE58" w14:textId="332543DD" w:rsidR="009C60CF" w:rsidRDefault="009C60CF" w:rsidP="009C60CF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3.140e+6</w:t>
            </w:r>
          </w:p>
        </w:tc>
      </w:tr>
      <w:tr w:rsidR="009C60CF" w:rsidRPr="009D60D1" w14:paraId="329303C5" w14:textId="77777777" w:rsidTr="00ED46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bottom"/>
          </w:tcPr>
          <w:p w14:paraId="5720917D" w14:textId="326EA09E" w:rsidR="009C60CF" w:rsidRDefault="009C60CF" w:rsidP="009C60CF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  <w:t>Age</w:t>
            </w:r>
          </w:p>
        </w:tc>
        <w:tc>
          <w:tcPr>
            <w:tcW w:w="992" w:type="dxa"/>
            <w:vAlign w:val="center"/>
          </w:tcPr>
          <w:p w14:paraId="177A433A" w14:textId="74D40740" w:rsidR="009C60CF" w:rsidRDefault="009C60CF" w:rsidP="009C60CF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  <w:t>45.99</w:t>
            </w:r>
          </w:p>
        </w:tc>
        <w:tc>
          <w:tcPr>
            <w:tcW w:w="851" w:type="dxa"/>
            <w:vAlign w:val="center"/>
          </w:tcPr>
          <w:p w14:paraId="4871CCB4" w14:textId="052723A8" w:rsidR="009C60CF" w:rsidRDefault="009C60CF" w:rsidP="009C60CF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  <w:t>15.85</w:t>
            </w:r>
          </w:p>
        </w:tc>
        <w:tc>
          <w:tcPr>
            <w:tcW w:w="1275" w:type="dxa"/>
            <w:vAlign w:val="center"/>
          </w:tcPr>
          <w:p w14:paraId="50C6FDEA" w14:textId="498F8BD1" w:rsidR="009C60CF" w:rsidRDefault="009C60CF" w:rsidP="009C60CF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  <w:t>0.12</w:t>
            </w:r>
            <w:r w:rsidRPr="009D60D1"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  <w:t>***</w:t>
            </w:r>
          </w:p>
        </w:tc>
        <w:tc>
          <w:tcPr>
            <w:tcW w:w="1281" w:type="dxa"/>
            <w:tcBorders>
              <w:left w:val="nil"/>
            </w:tcBorders>
            <w:vAlign w:val="center"/>
          </w:tcPr>
          <w:p w14:paraId="7D07E2C1" w14:textId="4C63F9B0" w:rsidR="009C60CF" w:rsidRDefault="009C60CF" w:rsidP="009C60CF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  <w:t>276.33</w:t>
            </w:r>
          </w:p>
        </w:tc>
      </w:tr>
      <w:tr w:rsidR="009C60CF" w:rsidRPr="009D60D1" w14:paraId="4A490E4A" w14:textId="77777777" w:rsidTr="00EE4FC2">
        <w:trPr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99379C9" w14:textId="4A7D84FF" w:rsidR="009C60CF" w:rsidRDefault="009C60CF" w:rsidP="009C60CF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  <w:t>Political ideology</w:t>
            </w:r>
          </w:p>
        </w:tc>
        <w:tc>
          <w:tcPr>
            <w:tcW w:w="992" w:type="dxa"/>
          </w:tcPr>
          <w:p w14:paraId="19B3D6B5" w14:textId="4899EAF4" w:rsidR="009C60CF" w:rsidRDefault="009C60CF" w:rsidP="009C60CF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  <w:t>3.13</w:t>
            </w:r>
          </w:p>
        </w:tc>
        <w:tc>
          <w:tcPr>
            <w:tcW w:w="851" w:type="dxa"/>
          </w:tcPr>
          <w:p w14:paraId="2340AA8F" w14:textId="53D75BD8" w:rsidR="009C60CF" w:rsidRDefault="009C60CF" w:rsidP="009C60CF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  <w:t>1.64</w:t>
            </w:r>
          </w:p>
        </w:tc>
        <w:tc>
          <w:tcPr>
            <w:tcW w:w="1275" w:type="dxa"/>
          </w:tcPr>
          <w:p w14:paraId="02DBEA66" w14:textId="07EB5912" w:rsidR="009C60CF" w:rsidRDefault="009C60CF" w:rsidP="009C60CF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  <w:t>0.16</w:t>
            </w:r>
            <w:r w:rsidRPr="009D60D1"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  <w:t>***</w:t>
            </w:r>
          </w:p>
        </w:tc>
        <w:tc>
          <w:tcPr>
            <w:tcW w:w="1281" w:type="dxa"/>
            <w:tcBorders>
              <w:left w:val="nil"/>
            </w:tcBorders>
          </w:tcPr>
          <w:p w14:paraId="49BBF23E" w14:textId="7BAD82BD" w:rsidR="009C60CF" w:rsidRDefault="009C60CF" w:rsidP="009C60CF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  <w:t>78615.11</w:t>
            </w:r>
          </w:p>
        </w:tc>
      </w:tr>
      <w:tr w:rsidR="009C60CF" w:rsidRPr="009D60D1" w14:paraId="4B1BF9EB" w14:textId="77777777" w:rsidTr="00ED46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bottom"/>
          </w:tcPr>
          <w:p w14:paraId="2462CB0B" w14:textId="103FD3D0" w:rsidR="009C60CF" w:rsidRPr="009D60D1" w:rsidRDefault="009C60CF" w:rsidP="009C60CF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  <w:t>Years of schooling</w:t>
            </w:r>
          </w:p>
        </w:tc>
        <w:tc>
          <w:tcPr>
            <w:tcW w:w="992" w:type="dxa"/>
            <w:vAlign w:val="center"/>
          </w:tcPr>
          <w:p w14:paraId="7D142F52" w14:textId="07E8EDF9" w:rsidR="009C60CF" w:rsidRDefault="009C60CF" w:rsidP="009C60CF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  <w:t>15.98</w:t>
            </w:r>
          </w:p>
        </w:tc>
        <w:tc>
          <w:tcPr>
            <w:tcW w:w="851" w:type="dxa"/>
            <w:vAlign w:val="center"/>
          </w:tcPr>
          <w:p w14:paraId="0A686430" w14:textId="0DFE1392" w:rsidR="009C60CF" w:rsidRDefault="009C60CF" w:rsidP="009C60CF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  <w:t>2.47</w:t>
            </w:r>
          </w:p>
        </w:tc>
        <w:tc>
          <w:tcPr>
            <w:tcW w:w="1275" w:type="dxa"/>
            <w:vAlign w:val="center"/>
          </w:tcPr>
          <w:p w14:paraId="61D8419A" w14:textId="67417EA9" w:rsidR="009C60CF" w:rsidRDefault="009C60CF" w:rsidP="009C60CF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  <w:t>–0.08</w:t>
            </w:r>
            <w:r w:rsidRPr="009D60D1"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  <w:t>*</w:t>
            </w:r>
          </w:p>
        </w:tc>
        <w:tc>
          <w:tcPr>
            <w:tcW w:w="1281" w:type="dxa"/>
            <w:tcBorders>
              <w:left w:val="nil"/>
            </w:tcBorders>
            <w:vAlign w:val="center"/>
          </w:tcPr>
          <w:p w14:paraId="4059ABAE" w14:textId="6DDE9D27" w:rsidR="009C60CF" w:rsidRDefault="009C60CF" w:rsidP="009C60CF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  <w:t>2.66</w:t>
            </w:r>
          </w:p>
        </w:tc>
      </w:tr>
      <w:tr w:rsidR="009C60CF" w:rsidRPr="009D60D1" w14:paraId="64931BA1" w14:textId="77777777" w:rsidTr="00ED46B4">
        <w:trPr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bottom"/>
          </w:tcPr>
          <w:p w14:paraId="33C8B794" w14:textId="0E0F5B79" w:rsidR="009C60CF" w:rsidRPr="009D60D1" w:rsidRDefault="009C60CF" w:rsidP="009C60CF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  <w:t>Socioeconomic status</w:t>
            </w:r>
          </w:p>
        </w:tc>
        <w:tc>
          <w:tcPr>
            <w:tcW w:w="992" w:type="dxa"/>
            <w:vAlign w:val="center"/>
          </w:tcPr>
          <w:p w14:paraId="36378587" w14:textId="0D78215C" w:rsidR="009C60CF" w:rsidRPr="009D60D1" w:rsidRDefault="009C60CF" w:rsidP="009C60CF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  <w:t>5.23</w:t>
            </w:r>
          </w:p>
        </w:tc>
        <w:tc>
          <w:tcPr>
            <w:tcW w:w="851" w:type="dxa"/>
            <w:vAlign w:val="center"/>
          </w:tcPr>
          <w:p w14:paraId="0B0A60F1" w14:textId="315716B3" w:rsidR="009C60CF" w:rsidRPr="009D60D1" w:rsidRDefault="009C60CF" w:rsidP="009C60CF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  <w:t>1.65</w:t>
            </w:r>
          </w:p>
        </w:tc>
        <w:tc>
          <w:tcPr>
            <w:tcW w:w="1275" w:type="dxa"/>
            <w:vAlign w:val="center"/>
          </w:tcPr>
          <w:p w14:paraId="2835A950" w14:textId="4D8426C8" w:rsidR="009C60CF" w:rsidRPr="009D60D1" w:rsidRDefault="009C60CF" w:rsidP="009C60CF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  <w:t>0.05</w:t>
            </w:r>
          </w:p>
        </w:tc>
        <w:tc>
          <w:tcPr>
            <w:tcW w:w="1281" w:type="dxa"/>
            <w:tcBorders>
              <w:left w:val="nil"/>
            </w:tcBorders>
            <w:vAlign w:val="center"/>
          </w:tcPr>
          <w:p w14:paraId="2DAD1889" w14:textId="4626524D" w:rsidR="009C60CF" w:rsidRPr="009D60D1" w:rsidRDefault="009C60CF" w:rsidP="009C60CF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  <w:t>4.37 (</w:t>
            </w:r>
            <w:r w:rsidRPr="009D60D1">
              <w:rPr>
                <w:rFonts w:ascii="Times New Roman" w:hAnsi="Times New Roman" w:cs="Times New Roman"/>
                <w:i/>
                <w:iCs/>
                <w:sz w:val="20"/>
                <w:szCs w:val="24"/>
                <w:lang w:val="en-GB" w:eastAsia="es-ES"/>
              </w:rPr>
              <w:t>BF</w:t>
            </w:r>
            <w:r w:rsidRPr="009D60D1">
              <w:rPr>
                <w:rFonts w:ascii="Times New Roman" w:hAnsi="Times New Roman" w:cs="Times New Roman"/>
                <w:i/>
                <w:iCs/>
                <w:sz w:val="20"/>
                <w:szCs w:val="24"/>
                <w:vertAlign w:val="subscript"/>
                <w:lang w:val="en-GB" w:eastAsia="es-ES"/>
              </w:rPr>
              <w:t>01</w:t>
            </w:r>
            <w:r w:rsidRPr="009D60D1">
              <w:rPr>
                <w:rFonts w:ascii="Times New Roman" w:hAnsi="Times New Roman" w:cs="Times New Roman"/>
                <w:sz w:val="20"/>
                <w:szCs w:val="24"/>
                <w:lang w:val="en-GB" w:eastAsia="es-ES"/>
              </w:rPr>
              <w:t>)</w:t>
            </w:r>
          </w:p>
        </w:tc>
      </w:tr>
    </w:tbl>
    <w:p w14:paraId="4EB7F017" w14:textId="03416953" w:rsidR="00AF78DB" w:rsidRDefault="009C6B76" w:rsidP="00DC0821">
      <w:pPr>
        <w:spacing w:line="240" w:lineRule="auto"/>
        <w:jc w:val="both"/>
        <w:rPr>
          <w:rFonts w:ascii="Times New Roman" w:hAnsi="Times New Roman" w:cs="Times New Roman"/>
          <w:sz w:val="20"/>
          <w:szCs w:val="24"/>
          <w:lang w:val="en-GB" w:eastAsia="es-ES"/>
        </w:rPr>
      </w:pPr>
      <w:r w:rsidRPr="009D60D1">
        <w:rPr>
          <w:rFonts w:ascii="Times New Roman" w:hAnsi="Times New Roman" w:cs="Times New Roman"/>
          <w:sz w:val="20"/>
          <w:szCs w:val="24"/>
          <w:lang w:val="en-GB" w:eastAsia="es-ES"/>
        </w:rPr>
        <w:t xml:space="preserve">* </w:t>
      </w:r>
      <w:r w:rsidRPr="009D60D1">
        <w:rPr>
          <w:rFonts w:ascii="Times New Roman" w:hAnsi="Times New Roman" w:cs="Times New Roman"/>
          <w:i/>
          <w:iCs/>
          <w:sz w:val="20"/>
          <w:szCs w:val="24"/>
          <w:lang w:val="en-GB" w:eastAsia="es-ES"/>
        </w:rPr>
        <w:t>p</w:t>
      </w:r>
      <w:r w:rsidRPr="009D60D1">
        <w:rPr>
          <w:rFonts w:ascii="Times New Roman" w:hAnsi="Times New Roman" w:cs="Times New Roman"/>
          <w:sz w:val="20"/>
          <w:szCs w:val="24"/>
          <w:lang w:val="en-GB" w:eastAsia="es-ES"/>
        </w:rPr>
        <w:t xml:space="preserve"> &lt; .05,</w:t>
      </w:r>
      <w:r>
        <w:rPr>
          <w:rFonts w:ascii="Times New Roman" w:hAnsi="Times New Roman" w:cs="Times New Roman"/>
          <w:sz w:val="20"/>
          <w:szCs w:val="24"/>
          <w:lang w:val="en-GB" w:eastAsia="es-ES"/>
        </w:rPr>
        <w:t xml:space="preserve"> </w:t>
      </w:r>
      <w:r w:rsidR="00467EC1" w:rsidRPr="009D60D1">
        <w:rPr>
          <w:rFonts w:ascii="Times New Roman" w:hAnsi="Times New Roman" w:cs="Times New Roman"/>
          <w:sz w:val="20"/>
          <w:szCs w:val="24"/>
          <w:lang w:val="en-GB" w:eastAsia="es-ES"/>
        </w:rPr>
        <w:t xml:space="preserve">** </w:t>
      </w:r>
      <w:r w:rsidR="00467EC1" w:rsidRPr="009D60D1">
        <w:rPr>
          <w:rFonts w:ascii="Times New Roman" w:hAnsi="Times New Roman" w:cs="Times New Roman"/>
          <w:i/>
          <w:iCs/>
          <w:sz w:val="20"/>
          <w:szCs w:val="24"/>
          <w:lang w:val="en-GB" w:eastAsia="es-ES"/>
        </w:rPr>
        <w:t>p</w:t>
      </w:r>
      <w:r w:rsidR="00467EC1" w:rsidRPr="009D60D1">
        <w:rPr>
          <w:rFonts w:ascii="Times New Roman" w:hAnsi="Times New Roman" w:cs="Times New Roman"/>
          <w:sz w:val="20"/>
          <w:szCs w:val="24"/>
          <w:lang w:val="en-GB" w:eastAsia="es-ES"/>
        </w:rPr>
        <w:t xml:space="preserve"> &lt; .01, *** </w:t>
      </w:r>
      <w:r w:rsidR="00467EC1" w:rsidRPr="009D60D1">
        <w:rPr>
          <w:rFonts w:ascii="Times New Roman" w:hAnsi="Times New Roman" w:cs="Times New Roman"/>
          <w:i/>
          <w:iCs/>
          <w:sz w:val="20"/>
          <w:szCs w:val="24"/>
          <w:lang w:val="en-GB" w:eastAsia="es-ES"/>
        </w:rPr>
        <w:t>p</w:t>
      </w:r>
      <w:r w:rsidR="00467EC1" w:rsidRPr="009D60D1">
        <w:rPr>
          <w:rFonts w:ascii="Times New Roman" w:hAnsi="Times New Roman" w:cs="Times New Roman"/>
          <w:sz w:val="20"/>
          <w:szCs w:val="24"/>
          <w:lang w:val="en-GB" w:eastAsia="es-ES"/>
        </w:rPr>
        <w:t xml:space="preserve"> &lt; .001</w:t>
      </w:r>
    </w:p>
    <w:p w14:paraId="69D776BE" w14:textId="2DA9BB37" w:rsidR="00467EC1" w:rsidRPr="009D60D1" w:rsidRDefault="00DC0821" w:rsidP="00DC0821">
      <w:pPr>
        <w:spacing w:line="240" w:lineRule="auto"/>
        <w:jc w:val="both"/>
        <w:rPr>
          <w:rFonts w:ascii="Times New Roman" w:hAnsi="Times New Roman" w:cs="Times New Roman"/>
          <w:sz w:val="20"/>
          <w:szCs w:val="24"/>
          <w:lang w:val="en-GB" w:eastAsia="es-ES"/>
        </w:rPr>
      </w:pPr>
      <w:r>
        <w:rPr>
          <w:rFonts w:ascii="Times New Roman" w:hAnsi="Times New Roman" w:cs="Times New Roman"/>
          <w:sz w:val="20"/>
          <w:szCs w:val="24"/>
          <w:lang w:val="en-GB" w:eastAsia="es-ES"/>
        </w:rPr>
        <w:t xml:space="preserve">RPBS stands for Revised Paranormal Beliefs Scale. SD-PBS stands for the science denialism items of the Pseudoscientific Beliefs Scale. </w:t>
      </w:r>
      <w:r>
        <w:rPr>
          <w:rFonts w:ascii="Times New Roman" w:hAnsi="Times New Roman" w:cs="Times New Roman"/>
          <w:sz w:val="20"/>
          <w:szCs w:val="20"/>
          <w:lang w:val="en-GB" w:eastAsia="es-ES"/>
        </w:rPr>
        <w:t>GCBS</w:t>
      </w:r>
      <w:r w:rsidRPr="009D60D1">
        <w:rPr>
          <w:rFonts w:ascii="Times New Roman" w:hAnsi="Times New Roman" w:cs="Times New Roman"/>
          <w:sz w:val="20"/>
          <w:szCs w:val="24"/>
          <w:lang w:val="en-GB" w:eastAsia="es-ES"/>
        </w:rPr>
        <w:t xml:space="preserve"> </w:t>
      </w:r>
      <w:r>
        <w:rPr>
          <w:rFonts w:ascii="Times New Roman" w:hAnsi="Times New Roman" w:cs="Times New Roman"/>
          <w:sz w:val="20"/>
          <w:szCs w:val="24"/>
          <w:lang w:val="en-GB" w:eastAsia="es-ES"/>
        </w:rPr>
        <w:t xml:space="preserve">stands for General </w:t>
      </w:r>
      <w:r w:rsidRPr="002369EB">
        <w:rPr>
          <w:rFonts w:ascii="Times New Roman" w:hAnsi="Times New Roman" w:cs="Times New Roman"/>
          <w:sz w:val="20"/>
          <w:szCs w:val="24"/>
          <w:lang w:val="en-GB" w:eastAsia="es-ES"/>
        </w:rPr>
        <w:t xml:space="preserve">Conspiracist Beliefs </w:t>
      </w:r>
      <w:r>
        <w:rPr>
          <w:rFonts w:ascii="Times New Roman" w:hAnsi="Times New Roman" w:cs="Times New Roman"/>
          <w:sz w:val="20"/>
          <w:szCs w:val="24"/>
          <w:lang w:val="en-GB" w:eastAsia="es-ES"/>
        </w:rPr>
        <w:t xml:space="preserve">Scale. </w:t>
      </w:r>
      <w:r w:rsidRPr="009D60D1">
        <w:rPr>
          <w:rFonts w:ascii="Times New Roman" w:hAnsi="Times New Roman" w:cs="Times New Roman"/>
          <w:sz w:val="20"/>
          <w:szCs w:val="24"/>
          <w:lang w:val="en-GB" w:eastAsia="es-ES"/>
        </w:rPr>
        <w:t>SLKQ stands for Science Literacy Knowledge Questionnaire</w:t>
      </w:r>
      <w:r>
        <w:rPr>
          <w:rFonts w:ascii="Times New Roman" w:hAnsi="Times New Roman" w:cs="Times New Roman"/>
          <w:sz w:val="20"/>
          <w:szCs w:val="24"/>
          <w:lang w:val="en-GB" w:eastAsia="es-ES"/>
        </w:rPr>
        <w:t xml:space="preserve">. </w:t>
      </w:r>
      <w:r w:rsidRPr="009D60D1">
        <w:rPr>
          <w:rFonts w:ascii="Times New Roman" w:hAnsi="Times New Roman" w:cs="Times New Roman"/>
          <w:sz w:val="20"/>
          <w:szCs w:val="24"/>
          <w:lang w:val="en-GB" w:eastAsia="es-ES"/>
        </w:rPr>
        <w:t>CRT stands for Cognitive Reflection Test</w:t>
      </w:r>
      <w:r w:rsidR="00322F6B">
        <w:rPr>
          <w:rFonts w:ascii="Times New Roman" w:hAnsi="Times New Roman" w:cs="Times New Roman"/>
          <w:sz w:val="20"/>
          <w:szCs w:val="24"/>
          <w:lang w:val="en-GB" w:eastAsia="es-ES"/>
        </w:rPr>
        <w:t>.</w:t>
      </w:r>
    </w:p>
    <w:p w14:paraId="506ABF43" w14:textId="77777777" w:rsidR="0076266F" w:rsidRDefault="0076266F">
      <w:pPr>
        <w:rPr>
          <w:rFonts w:ascii="Times New Roman" w:hAnsi="Times New Roman" w:cs="Times New Roman"/>
          <w:b/>
          <w:bCs/>
          <w:sz w:val="20"/>
          <w:szCs w:val="24"/>
          <w:lang w:val="en-GB" w:eastAsia="es-ES"/>
        </w:rPr>
      </w:pPr>
      <w:r>
        <w:rPr>
          <w:rFonts w:ascii="Times New Roman" w:hAnsi="Times New Roman" w:cs="Times New Roman"/>
          <w:b/>
          <w:bCs/>
          <w:sz w:val="20"/>
          <w:szCs w:val="24"/>
          <w:lang w:val="en-GB" w:eastAsia="es-ES"/>
        </w:rPr>
        <w:br w:type="page"/>
      </w:r>
    </w:p>
    <w:p w14:paraId="2FB66B75" w14:textId="2140C4AD" w:rsidR="0076266F" w:rsidRPr="00AD5ED9" w:rsidRDefault="0078752D" w:rsidP="0076266F">
      <w:pPr>
        <w:rPr>
          <w:rFonts w:ascii="Times New Roman" w:hAnsi="Times New Roman" w:cs="Times New Roman"/>
          <w:sz w:val="24"/>
          <w:szCs w:val="24"/>
          <w:lang w:val="en-GB" w:eastAsia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 w:eastAsia="es-ES"/>
        </w:rPr>
        <w:lastRenderedPageBreak/>
        <w:t>Table S5</w:t>
      </w:r>
      <w:r w:rsidR="0076266F" w:rsidRPr="00AD5ED9">
        <w:rPr>
          <w:rFonts w:ascii="Times New Roman" w:hAnsi="Times New Roman" w:cs="Times New Roman"/>
          <w:b/>
          <w:bCs/>
          <w:sz w:val="24"/>
          <w:szCs w:val="24"/>
          <w:lang w:val="en-GB" w:eastAsia="es-ES"/>
        </w:rPr>
        <w:t xml:space="preserve">. </w:t>
      </w:r>
      <w:r w:rsidR="00496BCD" w:rsidRPr="00AD5ED9">
        <w:rPr>
          <w:rFonts w:ascii="Times New Roman" w:hAnsi="Times New Roman" w:cs="Times New Roman"/>
          <w:sz w:val="24"/>
          <w:szCs w:val="24"/>
          <w:lang w:val="en-GB" w:eastAsia="es-ES"/>
        </w:rPr>
        <w:t xml:space="preserve">Kendall’s τ </w:t>
      </w:r>
      <w:r w:rsidR="00496BCD">
        <w:rPr>
          <w:rFonts w:ascii="Times New Roman" w:hAnsi="Times New Roman" w:cs="Times New Roman"/>
          <w:bCs/>
          <w:sz w:val="24"/>
          <w:szCs w:val="24"/>
          <w:lang w:val="en-GB" w:eastAsia="es-ES"/>
        </w:rPr>
        <w:t xml:space="preserve">correlations between mean scores of </w:t>
      </w:r>
      <w:r w:rsidR="0076266F" w:rsidRPr="00AD5ED9">
        <w:rPr>
          <w:rFonts w:ascii="Times New Roman" w:hAnsi="Times New Roman" w:cs="Times New Roman"/>
          <w:sz w:val="24"/>
          <w:szCs w:val="24"/>
          <w:lang w:val="en-GB" w:eastAsia="es-ES"/>
        </w:rPr>
        <w:t xml:space="preserve">the different </w:t>
      </w:r>
      <w:r w:rsidR="0076266F">
        <w:rPr>
          <w:rFonts w:ascii="Times New Roman" w:hAnsi="Times New Roman" w:cs="Times New Roman"/>
          <w:sz w:val="24"/>
          <w:szCs w:val="24"/>
          <w:lang w:val="en-GB" w:eastAsia="es-ES"/>
        </w:rPr>
        <w:t>subscales of the RPBS</w:t>
      </w:r>
      <w:r w:rsidR="00496BCD">
        <w:rPr>
          <w:rFonts w:ascii="Times New Roman" w:hAnsi="Times New Roman" w:cs="Times New Roman"/>
          <w:sz w:val="24"/>
          <w:szCs w:val="24"/>
          <w:lang w:val="en-GB" w:eastAsia="es-ES"/>
        </w:rPr>
        <w:t xml:space="preserve"> and</w:t>
      </w:r>
      <w:r w:rsidR="0076266F">
        <w:rPr>
          <w:rFonts w:ascii="Times New Roman" w:hAnsi="Times New Roman" w:cs="Times New Roman"/>
          <w:sz w:val="24"/>
          <w:szCs w:val="24"/>
          <w:lang w:val="en-GB" w:eastAsia="es-ES"/>
        </w:rPr>
        <w:t xml:space="preserve"> the short version of the PES (sPES).</w:t>
      </w:r>
    </w:p>
    <w:tbl>
      <w:tblPr>
        <w:tblStyle w:val="Tablaconcuadrcula4-nfasis3"/>
        <w:tblW w:w="539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5"/>
        <w:gridCol w:w="1281"/>
      </w:tblGrid>
      <w:tr w:rsidR="003B0427" w:rsidRPr="009D60D1" w14:paraId="075A388C" w14:textId="77777777" w:rsidTr="003B04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  <w:vAlign w:val="bottom"/>
          </w:tcPr>
          <w:p w14:paraId="0445252D" w14:textId="77777777" w:rsidR="003B0427" w:rsidRPr="009D60D1" w:rsidRDefault="003B0427" w:rsidP="00B52F1E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275" w:type="dxa"/>
            <w:tcBorders>
              <w:bottom w:val="single" w:sz="12" w:space="0" w:color="000000" w:themeColor="text1"/>
            </w:tcBorders>
            <w:shd w:val="clear" w:color="auto" w:fill="BFBFBF" w:themeFill="background1" w:themeFillShade="BF"/>
          </w:tcPr>
          <w:p w14:paraId="2A067628" w14:textId="77777777" w:rsidR="003B0427" w:rsidRPr="009D60D1" w:rsidRDefault="003B0427" w:rsidP="00B52F1E">
            <w:pPr>
              <w:spacing w:before="80"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bscript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es-ES"/>
              </w:rPr>
              <w:t>r</w:t>
            </w:r>
            <w:r w:rsidRPr="009D60D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bscript"/>
                <w:lang w:val="en-GB" w:eastAsia="es-ES"/>
              </w:rPr>
              <w:t>t</w:t>
            </w:r>
          </w:p>
        </w:tc>
        <w:tc>
          <w:tcPr>
            <w:tcW w:w="1281" w:type="dxa"/>
            <w:tcBorders>
              <w:bottom w:val="single" w:sz="12" w:space="0" w:color="000000" w:themeColor="text1"/>
            </w:tcBorders>
            <w:shd w:val="clear" w:color="auto" w:fill="BFBFBF" w:themeFill="background1" w:themeFillShade="BF"/>
          </w:tcPr>
          <w:p w14:paraId="54EF9CAB" w14:textId="77777777" w:rsidR="003B0427" w:rsidRPr="009D60D1" w:rsidRDefault="003B0427" w:rsidP="00B52F1E">
            <w:pPr>
              <w:spacing w:before="80"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bscript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es-ES"/>
              </w:rPr>
              <w:t>BF</w:t>
            </w:r>
            <w:r w:rsidRPr="009D60D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bscript"/>
                <w:lang w:val="en-GB" w:eastAsia="es-ES"/>
              </w:rPr>
              <w:t>10</w:t>
            </w:r>
          </w:p>
        </w:tc>
      </w:tr>
      <w:tr w:rsidR="003B0427" w:rsidRPr="009D60D1" w14:paraId="1F63A373" w14:textId="77777777" w:rsidTr="003B0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bottom"/>
          </w:tcPr>
          <w:p w14:paraId="2B37FFF8" w14:textId="77777777" w:rsidR="003B0427" w:rsidRPr="009D60D1" w:rsidRDefault="003B0427" w:rsidP="00B52F1E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Paranormal Beliefs 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(RPBS):</w:t>
            </w:r>
          </w:p>
        </w:tc>
        <w:tc>
          <w:tcPr>
            <w:tcW w:w="1275" w:type="dxa"/>
            <w:tcBorders>
              <w:top w:val="single" w:sz="12" w:space="0" w:color="000000" w:themeColor="text1"/>
            </w:tcBorders>
            <w:vAlign w:val="center"/>
          </w:tcPr>
          <w:p w14:paraId="1BC3EA0C" w14:textId="41643784" w:rsidR="003B0427" w:rsidRPr="009D60D1" w:rsidRDefault="003B0427" w:rsidP="00B52F1E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281" w:type="dxa"/>
            <w:tcBorders>
              <w:top w:val="single" w:sz="12" w:space="0" w:color="000000" w:themeColor="text1"/>
              <w:left w:val="nil"/>
            </w:tcBorders>
            <w:vAlign w:val="center"/>
          </w:tcPr>
          <w:p w14:paraId="45F6929E" w14:textId="71CFF786" w:rsidR="003B0427" w:rsidRPr="009D60D1" w:rsidRDefault="003B0427" w:rsidP="00B52F1E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3B0427" w:rsidRPr="009D60D1" w14:paraId="07F6EC7B" w14:textId="77777777" w:rsidTr="003B0427">
        <w:trPr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bottom"/>
          </w:tcPr>
          <w:p w14:paraId="4C822368" w14:textId="77777777" w:rsidR="003B0427" w:rsidRPr="009D60D1" w:rsidRDefault="003B0427" w:rsidP="00B52F1E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    </w:t>
            </w:r>
            <w:r w:rsidRPr="002001FC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Traditional Religious Belief</w:t>
            </w:r>
          </w:p>
        </w:tc>
        <w:tc>
          <w:tcPr>
            <w:tcW w:w="1275" w:type="dxa"/>
            <w:vAlign w:val="center"/>
          </w:tcPr>
          <w:p w14:paraId="18D9DB2B" w14:textId="3F0E83DD" w:rsidR="003B0427" w:rsidRPr="009D60D1" w:rsidRDefault="005E6747" w:rsidP="00B52F1E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0.32***</w:t>
            </w:r>
          </w:p>
        </w:tc>
        <w:tc>
          <w:tcPr>
            <w:tcW w:w="1281" w:type="dxa"/>
            <w:tcBorders>
              <w:left w:val="nil"/>
            </w:tcBorders>
            <w:vAlign w:val="center"/>
          </w:tcPr>
          <w:p w14:paraId="78B9B8E4" w14:textId="6F13A6ED" w:rsidR="003B0427" w:rsidRPr="009D60D1" w:rsidRDefault="005E6747" w:rsidP="00B52F1E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1.870e+23</w:t>
            </w:r>
          </w:p>
        </w:tc>
      </w:tr>
      <w:tr w:rsidR="003B0427" w:rsidRPr="009D60D1" w14:paraId="71F76B58" w14:textId="77777777" w:rsidTr="003B0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bottom"/>
          </w:tcPr>
          <w:p w14:paraId="26DAE2A8" w14:textId="77777777" w:rsidR="003B0427" w:rsidRPr="009D60D1" w:rsidRDefault="003B0427" w:rsidP="00B52F1E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    </w:t>
            </w:r>
            <w:r w:rsidRPr="002001FC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Psi</w:t>
            </w:r>
          </w:p>
        </w:tc>
        <w:tc>
          <w:tcPr>
            <w:tcW w:w="1275" w:type="dxa"/>
            <w:vAlign w:val="center"/>
          </w:tcPr>
          <w:p w14:paraId="63B16691" w14:textId="2D75F156" w:rsidR="003B0427" w:rsidRPr="009D60D1" w:rsidRDefault="005E6747" w:rsidP="00B52F1E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0.42***</w:t>
            </w:r>
          </w:p>
        </w:tc>
        <w:tc>
          <w:tcPr>
            <w:tcW w:w="1281" w:type="dxa"/>
            <w:tcBorders>
              <w:left w:val="nil"/>
            </w:tcBorders>
            <w:vAlign w:val="center"/>
          </w:tcPr>
          <w:p w14:paraId="27B8A750" w14:textId="3178DBD1" w:rsidR="003B0427" w:rsidRPr="009D60D1" w:rsidRDefault="005E6747" w:rsidP="00B52F1E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1.961e+41</w:t>
            </w:r>
          </w:p>
        </w:tc>
      </w:tr>
      <w:tr w:rsidR="003B0427" w:rsidRPr="009D60D1" w14:paraId="46CB308D" w14:textId="77777777" w:rsidTr="003B0427">
        <w:trPr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bottom"/>
          </w:tcPr>
          <w:p w14:paraId="3BDE1384" w14:textId="77777777" w:rsidR="003B0427" w:rsidRPr="009D60D1" w:rsidRDefault="003B0427" w:rsidP="00B52F1E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    </w:t>
            </w:r>
            <w:r w:rsidRPr="002001FC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Witchcraft</w:t>
            </w:r>
          </w:p>
        </w:tc>
        <w:tc>
          <w:tcPr>
            <w:tcW w:w="1275" w:type="dxa"/>
            <w:vAlign w:val="center"/>
          </w:tcPr>
          <w:p w14:paraId="3C327D1C" w14:textId="0A404809" w:rsidR="003B0427" w:rsidRPr="009D60D1" w:rsidRDefault="005E6747" w:rsidP="00B52F1E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0.43***</w:t>
            </w:r>
          </w:p>
        </w:tc>
        <w:tc>
          <w:tcPr>
            <w:tcW w:w="1281" w:type="dxa"/>
            <w:tcBorders>
              <w:left w:val="nil"/>
            </w:tcBorders>
            <w:vAlign w:val="center"/>
          </w:tcPr>
          <w:p w14:paraId="77F6814C" w14:textId="0EABBE39" w:rsidR="003B0427" w:rsidRPr="009D60D1" w:rsidRDefault="005E6747" w:rsidP="00B52F1E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3.280e+44</w:t>
            </w:r>
          </w:p>
        </w:tc>
      </w:tr>
      <w:tr w:rsidR="003B0427" w:rsidRPr="009D60D1" w14:paraId="577A0B26" w14:textId="77777777" w:rsidTr="003B0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bottom"/>
          </w:tcPr>
          <w:p w14:paraId="7C127972" w14:textId="77777777" w:rsidR="003B0427" w:rsidRPr="009D60D1" w:rsidRDefault="003B0427" w:rsidP="00B52F1E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    </w:t>
            </w:r>
            <w:r w:rsidRPr="002001FC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Superstition</w:t>
            </w:r>
          </w:p>
        </w:tc>
        <w:tc>
          <w:tcPr>
            <w:tcW w:w="1275" w:type="dxa"/>
            <w:vAlign w:val="center"/>
          </w:tcPr>
          <w:p w14:paraId="1D9FB9AA" w14:textId="290D1460" w:rsidR="003B0427" w:rsidRPr="009D60D1" w:rsidRDefault="005E6747" w:rsidP="00B52F1E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0.32***</w:t>
            </w:r>
          </w:p>
        </w:tc>
        <w:tc>
          <w:tcPr>
            <w:tcW w:w="1281" w:type="dxa"/>
            <w:tcBorders>
              <w:left w:val="nil"/>
            </w:tcBorders>
            <w:vAlign w:val="center"/>
          </w:tcPr>
          <w:p w14:paraId="13A26143" w14:textId="250D258E" w:rsidR="003B0427" w:rsidRPr="009D60D1" w:rsidRDefault="005E6747" w:rsidP="00B52F1E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4.309e+23</w:t>
            </w:r>
          </w:p>
        </w:tc>
      </w:tr>
      <w:tr w:rsidR="003B0427" w:rsidRPr="009D60D1" w14:paraId="62D6406D" w14:textId="77777777" w:rsidTr="003B0427">
        <w:trPr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bottom"/>
          </w:tcPr>
          <w:p w14:paraId="000A9969" w14:textId="77777777" w:rsidR="003B0427" w:rsidRDefault="003B0427" w:rsidP="00B52F1E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    </w:t>
            </w:r>
            <w:r w:rsidRPr="002001FC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Spiritualism</w:t>
            </w:r>
          </w:p>
        </w:tc>
        <w:tc>
          <w:tcPr>
            <w:tcW w:w="1275" w:type="dxa"/>
            <w:vAlign w:val="center"/>
          </w:tcPr>
          <w:p w14:paraId="1E6B9E68" w14:textId="1BEB92E4" w:rsidR="003B0427" w:rsidRPr="009D60D1" w:rsidRDefault="005E6747" w:rsidP="00B52F1E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0.42***</w:t>
            </w:r>
          </w:p>
        </w:tc>
        <w:tc>
          <w:tcPr>
            <w:tcW w:w="1281" w:type="dxa"/>
            <w:tcBorders>
              <w:left w:val="nil"/>
            </w:tcBorders>
            <w:vAlign w:val="center"/>
          </w:tcPr>
          <w:p w14:paraId="21A8C690" w14:textId="074E0B64" w:rsidR="003B0427" w:rsidRPr="009D60D1" w:rsidRDefault="005E6747" w:rsidP="00B52F1E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4.242e+42</w:t>
            </w:r>
          </w:p>
        </w:tc>
      </w:tr>
      <w:tr w:rsidR="003B0427" w:rsidRPr="009D60D1" w14:paraId="0DE6FEE9" w14:textId="77777777" w:rsidTr="003B0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bottom"/>
          </w:tcPr>
          <w:p w14:paraId="507285B1" w14:textId="77777777" w:rsidR="003B0427" w:rsidRDefault="003B0427" w:rsidP="00B52F1E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    </w:t>
            </w:r>
            <w:r w:rsidRPr="002001FC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Extraordinary Life Forms</w:t>
            </w:r>
          </w:p>
        </w:tc>
        <w:tc>
          <w:tcPr>
            <w:tcW w:w="1275" w:type="dxa"/>
            <w:vAlign w:val="center"/>
          </w:tcPr>
          <w:p w14:paraId="3C51F503" w14:textId="49082FFE" w:rsidR="003B0427" w:rsidRPr="009D60D1" w:rsidRDefault="005E6747" w:rsidP="00B52F1E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0.25***</w:t>
            </w:r>
          </w:p>
        </w:tc>
        <w:tc>
          <w:tcPr>
            <w:tcW w:w="1281" w:type="dxa"/>
            <w:tcBorders>
              <w:left w:val="nil"/>
            </w:tcBorders>
            <w:vAlign w:val="center"/>
          </w:tcPr>
          <w:p w14:paraId="2F3135BA" w14:textId="4DB1CF99" w:rsidR="003B0427" w:rsidRPr="009D60D1" w:rsidRDefault="005E6747" w:rsidP="00B52F1E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9.370e+13</w:t>
            </w:r>
          </w:p>
        </w:tc>
      </w:tr>
      <w:tr w:rsidR="003B0427" w:rsidRPr="009D60D1" w14:paraId="55466228" w14:textId="77777777" w:rsidTr="003B0427">
        <w:trPr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bottom"/>
          </w:tcPr>
          <w:p w14:paraId="71CDD80E" w14:textId="77777777" w:rsidR="003B0427" w:rsidRDefault="003B0427" w:rsidP="00B52F1E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    </w:t>
            </w:r>
            <w:r w:rsidRPr="002001FC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Precognition</w:t>
            </w:r>
          </w:p>
        </w:tc>
        <w:tc>
          <w:tcPr>
            <w:tcW w:w="1275" w:type="dxa"/>
            <w:vAlign w:val="center"/>
          </w:tcPr>
          <w:p w14:paraId="4FFC576E" w14:textId="046E5FE9" w:rsidR="003B0427" w:rsidRPr="009D60D1" w:rsidRDefault="005E6747" w:rsidP="00B52F1E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0.45***</w:t>
            </w:r>
          </w:p>
        </w:tc>
        <w:tc>
          <w:tcPr>
            <w:tcW w:w="1281" w:type="dxa"/>
            <w:tcBorders>
              <w:left w:val="nil"/>
            </w:tcBorders>
            <w:vAlign w:val="center"/>
          </w:tcPr>
          <w:p w14:paraId="1EB307FE" w14:textId="291965FA" w:rsidR="003B0427" w:rsidRPr="009D60D1" w:rsidRDefault="005E6747" w:rsidP="00B52F1E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3.716e+49</w:t>
            </w:r>
          </w:p>
        </w:tc>
      </w:tr>
    </w:tbl>
    <w:p w14:paraId="7E2241C3" w14:textId="2C3A5D60" w:rsidR="0076266F" w:rsidRDefault="0076266F" w:rsidP="0076266F">
      <w:pPr>
        <w:spacing w:line="240" w:lineRule="auto"/>
        <w:jc w:val="both"/>
        <w:rPr>
          <w:rFonts w:ascii="Times New Roman" w:hAnsi="Times New Roman" w:cs="Times New Roman"/>
          <w:sz w:val="20"/>
          <w:szCs w:val="24"/>
          <w:lang w:val="en-GB" w:eastAsia="es-ES"/>
        </w:rPr>
      </w:pPr>
      <w:r w:rsidRPr="009D60D1">
        <w:rPr>
          <w:rFonts w:ascii="Times New Roman" w:hAnsi="Times New Roman" w:cs="Times New Roman"/>
          <w:sz w:val="20"/>
          <w:szCs w:val="24"/>
          <w:lang w:val="en-GB" w:eastAsia="es-ES"/>
        </w:rPr>
        <w:t xml:space="preserve">*** </w:t>
      </w:r>
      <w:r w:rsidRPr="009D60D1">
        <w:rPr>
          <w:rFonts w:ascii="Times New Roman" w:hAnsi="Times New Roman" w:cs="Times New Roman"/>
          <w:i/>
          <w:iCs/>
          <w:sz w:val="20"/>
          <w:szCs w:val="24"/>
          <w:lang w:val="en-GB" w:eastAsia="es-ES"/>
        </w:rPr>
        <w:t>p</w:t>
      </w:r>
      <w:r w:rsidRPr="009D60D1">
        <w:rPr>
          <w:rFonts w:ascii="Times New Roman" w:hAnsi="Times New Roman" w:cs="Times New Roman"/>
          <w:sz w:val="20"/>
          <w:szCs w:val="24"/>
          <w:lang w:val="en-GB" w:eastAsia="es-ES"/>
        </w:rPr>
        <w:t xml:space="preserve"> &lt; .001</w:t>
      </w:r>
    </w:p>
    <w:p w14:paraId="0341D9CB" w14:textId="590C8451" w:rsidR="0076266F" w:rsidRPr="009D60D1" w:rsidRDefault="0076266F" w:rsidP="0076266F">
      <w:pPr>
        <w:spacing w:line="240" w:lineRule="auto"/>
        <w:jc w:val="both"/>
        <w:rPr>
          <w:rFonts w:ascii="Times New Roman" w:hAnsi="Times New Roman" w:cs="Times New Roman"/>
          <w:sz w:val="20"/>
          <w:szCs w:val="24"/>
          <w:lang w:val="en-GB" w:eastAsia="es-ES"/>
        </w:rPr>
      </w:pPr>
      <w:r>
        <w:rPr>
          <w:rFonts w:ascii="Times New Roman" w:hAnsi="Times New Roman" w:cs="Times New Roman"/>
          <w:sz w:val="20"/>
          <w:szCs w:val="24"/>
          <w:lang w:val="en-GB" w:eastAsia="es-ES"/>
        </w:rPr>
        <w:t>RPBS stands for Revised Paranormal Beliefs Scale.</w:t>
      </w:r>
    </w:p>
    <w:p w14:paraId="09F33703" w14:textId="67089C8D" w:rsidR="00467EC1" w:rsidRDefault="00467EC1" w:rsidP="005C6002">
      <w:pPr>
        <w:rPr>
          <w:rFonts w:ascii="Times New Roman" w:hAnsi="Times New Roman" w:cs="Times New Roman"/>
          <w:b/>
          <w:bCs/>
          <w:sz w:val="20"/>
          <w:szCs w:val="24"/>
          <w:lang w:val="en-GB" w:eastAsia="es-ES"/>
        </w:rPr>
      </w:pPr>
      <w:r>
        <w:rPr>
          <w:rFonts w:ascii="Times New Roman" w:hAnsi="Times New Roman" w:cs="Times New Roman"/>
          <w:b/>
          <w:bCs/>
          <w:sz w:val="20"/>
          <w:szCs w:val="24"/>
          <w:lang w:val="en-GB" w:eastAsia="es-ES"/>
        </w:rPr>
        <w:br w:type="page"/>
      </w:r>
    </w:p>
    <w:p w14:paraId="5292155A" w14:textId="1966C8B9" w:rsidR="00467EC1" w:rsidRPr="00AD5ED9" w:rsidRDefault="00467EC1" w:rsidP="00467EC1">
      <w:pPr>
        <w:spacing w:line="480" w:lineRule="auto"/>
        <w:rPr>
          <w:rFonts w:ascii="Times New Roman" w:hAnsi="Times New Roman" w:cs="Times New Roman"/>
          <w:sz w:val="24"/>
          <w:szCs w:val="24"/>
          <w:lang w:val="en-GB" w:eastAsia="es-ES"/>
        </w:rPr>
      </w:pPr>
      <w:r w:rsidRPr="00AD5ED9">
        <w:rPr>
          <w:rFonts w:ascii="Times New Roman" w:hAnsi="Times New Roman" w:cs="Times New Roman"/>
          <w:b/>
          <w:bCs/>
          <w:sz w:val="24"/>
          <w:szCs w:val="24"/>
          <w:lang w:val="en-GB" w:eastAsia="es-ES"/>
        </w:rPr>
        <w:lastRenderedPageBreak/>
        <w:t>Table S</w:t>
      </w:r>
      <w:r w:rsidR="0078752D">
        <w:rPr>
          <w:rFonts w:ascii="Times New Roman" w:hAnsi="Times New Roman" w:cs="Times New Roman"/>
          <w:b/>
          <w:bCs/>
          <w:sz w:val="24"/>
          <w:szCs w:val="24"/>
          <w:lang w:val="en-GB" w:eastAsia="es-ES"/>
        </w:rPr>
        <w:t>6</w:t>
      </w:r>
      <w:r w:rsidRPr="00AD5ED9">
        <w:rPr>
          <w:rFonts w:ascii="Times New Roman" w:hAnsi="Times New Roman" w:cs="Times New Roman"/>
          <w:b/>
          <w:bCs/>
          <w:sz w:val="24"/>
          <w:szCs w:val="24"/>
          <w:lang w:val="en-GB" w:eastAsia="es-ES"/>
        </w:rPr>
        <w:t>.</w:t>
      </w:r>
      <w:r w:rsidRPr="00AD5ED9">
        <w:rPr>
          <w:rFonts w:ascii="Times New Roman" w:hAnsi="Times New Roman" w:cs="Times New Roman"/>
          <w:sz w:val="24"/>
          <w:szCs w:val="24"/>
          <w:lang w:val="en-GB" w:eastAsia="es-ES"/>
        </w:rPr>
        <w:t xml:space="preserve"> Summary of the regression model for the full version of the PES.</w:t>
      </w:r>
    </w:p>
    <w:tbl>
      <w:tblPr>
        <w:tblStyle w:val="Tablaconcuadrcula4-nfasis3"/>
        <w:tblpPr w:leftFromText="141" w:rightFromText="141" w:vertAnchor="text" w:horzAnchor="page" w:tblpX="2761" w:tblpY="129"/>
        <w:tblW w:w="5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55"/>
        <w:gridCol w:w="1560"/>
      </w:tblGrid>
      <w:tr w:rsidR="00467EC1" w:rsidRPr="009D60D1" w14:paraId="7A2D1A61" w14:textId="77777777" w:rsidTr="00322F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  <w:vAlign w:val="bottom"/>
          </w:tcPr>
          <w:p w14:paraId="4949FE6D" w14:textId="77777777" w:rsidR="00467EC1" w:rsidRPr="009D60D1" w:rsidRDefault="00467EC1" w:rsidP="00322F6B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115" w:type="dxa"/>
            <w:gridSpan w:val="2"/>
            <w:tcBorders>
              <w:top w:val="single" w:sz="12" w:space="0" w:color="000000" w:themeColor="text1"/>
              <w:right w:val="none" w:sz="0" w:space="0" w:color="auto"/>
            </w:tcBorders>
            <w:shd w:val="clear" w:color="auto" w:fill="BFBFBF" w:themeFill="background1" w:themeFillShade="BF"/>
          </w:tcPr>
          <w:p w14:paraId="36B2888B" w14:textId="77777777" w:rsidR="00467EC1" w:rsidRPr="009D60D1" w:rsidRDefault="00467EC1" w:rsidP="00322F6B">
            <w:pPr>
              <w:spacing w:before="80"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color w:val="auto"/>
                <w:sz w:val="20"/>
                <w:szCs w:val="20"/>
                <w:lang w:val="en-GB" w:eastAsia="es-ES"/>
              </w:rPr>
              <w:t>Pseudoscientific beliefs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n-GB" w:eastAsia="es-ES"/>
              </w:rPr>
              <w:t xml:space="preserve"> (full PES)</w:t>
            </w:r>
          </w:p>
        </w:tc>
      </w:tr>
      <w:tr w:rsidR="00467EC1" w:rsidRPr="009D60D1" w14:paraId="6ECD92D5" w14:textId="77777777" w:rsidTr="00322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  <w:vAlign w:val="bottom"/>
          </w:tcPr>
          <w:p w14:paraId="2F59EBEF" w14:textId="77777777" w:rsidR="00467EC1" w:rsidRPr="009D60D1" w:rsidRDefault="00467EC1" w:rsidP="00322F6B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555" w:type="dxa"/>
            <w:tcBorders>
              <w:top w:val="single" w:sz="12" w:space="0" w:color="000000" w:themeColor="text1"/>
              <w:left w:val="nil"/>
            </w:tcBorders>
            <w:shd w:val="clear" w:color="auto" w:fill="BFBFBF" w:themeFill="background1" w:themeFillShade="BF"/>
          </w:tcPr>
          <w:p w14:paraId="27BCEA7F" w14:textId="77777777" w:rsidR="00467EC1" w:rsidRPr="009D60D1" w:rsidRDefault="00467EC1" w:rsidP="00322F6B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s-ES"/>
              </w:rPr>
              <w:t>Β</w:t>
            </w:r>
          </w:p>
        </w:tc>
        <w:tc>
          <w:tcPr>
            <w:tcW w:w="1560" w:type="dxa"/>
            <w:tcBorders>
              <w:top w:val="single" w:sz="12" w:space="0" w:color="000000" w:themeColor="text1"/>
            </w:tcBorders>
            <w:shd w:val="clear" w:color="auto" w:fill="BFBFBF" w:themeFill="background1" w:themeFillShade="BF"/>
          </w:tcPr>
          <w:p w14:paraId="157CC63B" w14:textId="77777777" w:rsidR="00467EC1" w:rsidRPr="009D60D1" w:rsidRDefault="00467EC1" w:rsidP="00322F6B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s-ES"/>
              </w:rPr>
              <w:t>p</w:t>
            </w:r>
          </w:p>
        </w:tc>
      </w:tr>
      <w:tr w:rsidR="00467EC1" w:rsidRPr="009D60D1" w14:paraId="20BCD998" w14:textId="77777777" w:rsidTr="00322F6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bottom"/>
          </w:tcPr>
          <w:p w14:paraId="5F86E791" w14:textId="77777777" w:rsidR="00467EC1" w:rsidRPr="009D60D1" w:rsidRDefault="00467EC1" w:rsidP="00322F6B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(Intercept)</w:t>
            </w:r>
          </w:p>
        </w:tc>
        <w:tc>
          <w:tcPr>
            <w:tcW w:w="1555" w:type="dxa"/>
            <w:tcBorders>
              <w:left w:val="nil"/>
            </w:tcBorders>
          </w:tcPr>
          <w:p w14:paraId="556E9EFC" w14:textId="77777777" w:rsidR="00467EC1" w:rsidRPr="009D60D1" w:rsidRDefault="00467EC1" w:rsidP="00322F6B">
            <w:pPr>
              <w:spacing w:before="8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560" w:type="dxa"/>
          </w:tcPr>
          <w:p w14:paraId="0FD60650" w14:textId="77777777" w:rsidR="00467EC1" w:rsidRPr="009D60D1" w:rsidRDefault="00467EC1" w:rsidP="00322F6B">
            <w:pPr>
              <w:spacing w:before="8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&lt; .001</w:t>
            </w:r>
          </w:p>
        </w:tc>
      </w:tr>
      <w:tr w:rsidR="00467EC1" w:rsidRPr="009D60D1" w14:paraId="28D7FD03" w14:textId="77777777" w:rsidTr="00322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bottom"/>
          </w:tcPr>
          <w:p w14:paraId="07F46E58" w14:textId="2CD618A3" w:rsidR="00467EC1" w:rsidRPr="009D60D1" w:rsidRDefault="005F7955" w:rsidP="00322F6B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Cognitive Reflection</w:t>
            </w:r>
            <w:r w:rsidR="00467EC1"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 (CRT)</w:t>
            </w:r>
          </w:p>
        </w:tc>
        <w:tc>
          <w:tcPr>
            <w:tcW w:w="1555" w:type="dxa"/>
            <w:tcBorders>
              <w:left w:val="nil"/>
            </w:tcBorders>
            <w:vAlign w:val="center"/>
          </w:tcPr>
          <w:p w14:paraId="4739DC71" w14:textId="2000F8D2" w:rsidR="00467EC1" w:rsidRPr="009D60D1" w:rsidRDefault="00467EC1" w:rsidP="00322F6B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-0.0</w:t>
            </w:r>
            <w:r w:rsidR="00F051B6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8</w:t>
            </w:r>
          </w:p>
        </w:tc>
        <w:tc>
          <w:tcPr>
            <w:tcW w:w="1560" w:type="dxa"/>
            <w:vAlign w:val="center"/>
          </w:tcPr>
          <w:p w14:paraId="11CAB6EA" w14:textId="74F3DC79" w:rsidR="00467EC1" w:rsidRPr="009D60D1" w:rsidRDefault="00467EC1" w:rsidP="00322F6B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.0</w:t>
            </w:r>
            <w:r w:rsidR="00F051B6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76</w:t>
            </w:r>
          </w:p>
        </w:tc>
      </w:tr>
      <w:tr w:rsidR="00467EC1" w:rsidRPr="009D60D1" w14:paraId="2C9DF60F" w14:textId="77777777" w:rsidTr="00322F6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bottom"/>
          </w:tcPr>
          <w:p w14:paraId="011212F1" w14:textId="366EC66B" w:rsidR="00467EC1" w:rsidRPr="009D60D1" w:rsidRDefault="00467EC1" w:rsidP="00322F6B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 w:eastAsia="es-ES"/>
              </w:rPr>
              <w:t>Bullshit</w:t>
            </w: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 xml:space="preserve"> </w:t>
            </w:r>
            <w:r w:rsidR="009F5385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S</w:t>
            </w:r>
            <w:r w:rsidR="009F5385"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ensitivity</w:t>
            </w:r>
          </w:p>
        </w:tc>
        <w:tc>
          <w:tcPr>
            <w:tcW w:w="1555" w:type="dxa"/>
            <w:tcBorders>
              <w:left w:val="nil"/>
            </w:tcBorders>
            <w:vAlign w:val="center"/>
          </w:tcPr>
          <w:p w14:paraId="2D6D5988" w14:textId="5B4EE829" w:rsidR="00467EC1" w:rsidRPr="009D60D1" w:rsidRDefault="00051E65" w:rsidP="00322F6B">
            <w:pPr>
              <w:spacing w:before="8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0.</w:t>
            </w:r>
            <w:r w:rsidR="00F051B6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14</w:t>
            </w:r>
          </w:p>
        </w:tc>
        <w:tc>
          <w:tcPr>
            <w:tcW w:w="1560" w:type="dxa"/>
            <w:vAlign w:val="center"/>
          </w:tcPr>
          <w:p w14:paraId="57106FCD" w14:textId="703C9291" w:rsidR="00467EC1" w:rsidRPr="009D60D1" w:rsidRDefault="00051E65" w:rsidP="00322F6B">
            <w:pPr>
              <w:spacing w:before="8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.0</w:t>
            </w:r>
            <w:r w:rsidR="00F051B6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01</w:t>
            </w:r>
          </w:p>
        </w:tc>
      </w:tr>
      <w:tr w:rsidR="00467EC1" w:rsidRPr="009D60D1" w14:paraId="7191E414" w14:textId="77777777" w:rsidTr="00322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bottom"/>
          </w:tcPr>
          <w:p w14:paraId="42F572DE" w14:textId="17AD25E9" w:rsidR="00467EC1" w:rsidRPr="009D60D1" w:rsidRDefault="00F051B6" w:rsidP="00322F6B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 w:eastAsia="es-ES"/>
              </w:rPr>
              <w:t xml:space="preserve">Bullshit </w:t>
            </w:r>
            <w:r w:rsidR="009F5385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Reception</w:t>
            </w:r>
          </w:p>
        </w:tc>
        <w:tc>
          <w:tcPr>
            <w:tcW w:w="1555" w:type="dxa"/>
            <w:tcBorders>
              <w:left w:val="nil"/>
            </w:tcBorders>
            <w:vAlign w:val="center"/>
          </w:tcPr>
          <w:p w14:paraId="5D448B2F" w14:textId="75F3BBB1" w:rsidR="00467EC1" w:rsidRPr="009D60D1" w:rsidRDefault="00467EC1" w:rsidP="00322F6B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0.4</w:t>
            </w:r>
            <w:r w:rsidR="00F051B6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8</w:t>
            </w:r>
          </w:p>
        </w:tc>
        <w:tc>
          <w:tcPr>
            <w:tcW w:w="1560" w:type="dxa"/>
            <w:vAlign w:val="center"/>
          </w:tcPr>
          <w:p w14:paraId="299C706E" w14:textId="77777777" w:rsidR="00467EC1" w:rsidRPr="009D60D1" w:rsidRDefault="00467EC1" w:rsidP="00322F6B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&lt; .001</w:t>
            </w:r>
          </w:p>
        </w:tc>
      </w:tr>
      <w:tr w:rsidR="00467EC1" w:rsidRPr="009D60D1" w14:paraId="4A45F203" w14:textId="77777777" w:rsidTr="00322F6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04E7D558" w14:textId="32F07083" w:rsidR="00467EC1" w:rsidRPr="009D60D1" w:rsidRDefault="00467EC1" w:rsidP="00322F6B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Science Literacy (SLKQ)</w:t>
            </w:r>
          </w:p>
        </w:tc>
        <w:tc>
          <w:tcPr>
            <w:tcW w:w="1555" w:type="dxa"/>
            <w:tcBorders>
              <w:left w:val="nil"/>
            </w:tcBorders>
            <w:vAlign w:val="center"/>
          </w:tcPr>
          <w:p w14:paraId="4CF05108" w14:textId="268DC2E8" w:rsidR="00467EC1" w:rsidRPr="009D60D1" w:rsidRDefault="00467EC1" w:rsidP="00322F6B">
            <w:pPr>
              <w:spacing w:before="8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-0.1</w:t>
            </w:r>
            <w:r w:rsidR="00F051B6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8</w:t>
            </w:r>
          </w:p>
        </w:tc>
        <w:tc>
          <w:tcPr>
            <w:tcW w:w="1560" w:type="dxa"/>
            <w:vAlign w:val="center"/>
          </w:tcPr>
          <w:p w14:paraId="3A61855C" w14:textId="77777777" w:rsidR="00467EC1" w:rsidRPr="009D60D1" w:rsidRDefault="00467EC1" w:rsidP="00322F6B">
            <w:pPr>
              <w:spacing w:before="8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&lt;</w:t>
            </w:r>
            <w:r w:rsidRPr="009D60D1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.00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1</w:t>
            </w:r>
          </w:p>
        </w:tc>
      </w:tr>
      <w:tr w:rsidR="00F051B6" w:rsidRPr="009D60D1" w14:paraId="196DC0D0" w14:textId="77777777" w:rsidTr="00322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25177BB9" w14:textId="1790C80D" w:rsidR="00F051B6" w:rsidRPr="009D60D1" w:rsidRDefault="00F051B6" w:rsidP="00322F6B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Sex</w:t>
            </w:r>
          </w:p>
        </w:tc>
        <w:tc>
          <w:tcPr>
            <w:tcW w:w="1555" w:type="dxa"/>
            <w:tcBorders>
              <w:left w:val="nil"/>
            </w:tcBorders>
            <w:vAlign w:val="center"/>
          </w:tcPr>
          <w:p w14:paraId="10F24053" w14:textId="3E5E28CE" w:rsidR="00F051B6" w:rsidRDefault="00F051B6" w:rsidP="00322F6B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0.06</w:t>
            </w:r>
          </w:p>
        </w:tc>
        <w:tc>
          <w:tcPr>
            <w:tcW w:w="1560" w:type="dxa"/>
            <w:vAlign w:val="center"/>
          </w:tcPr>
          <w:p w14:paraId="389A7B02" w14:textId="2158993E" w:rsidR="00F051B6" w:rsidRDefault="00F051B6" w:rsidP="00322F6B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.150</w:t>
            </w:r>
          </w:p>
        </w:tc>
      </w:tr>
      <w:tr w:rsidR="00467EC1" w:rsidRPr="009D60D1" w14:paraId="06454791" w14:textId="77777777" w:rsidTr="00DB48A3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bottom"/>
          </w:tcPr>
          <w:p w14:paraId="069D47F8" w14:textId="3D22C185" w:rsidR="00467EC1" w:rsidRPr="009D60D1" w:rsidRDefault="00051E65" w:rsidP="00322F6B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Age</w:t>
            </w:r>
          </w:p>
        </w:tc>
        <w:tc>
          <w:tcPr>
            <w:tcW w:w="1555" w:type="dxa"/>
            <w:tcBorders>
              <w:left w:val="nil"/>
            </w:tcBorders>
            <w:vAlign w:val="center"/>
          </w:tcPr>
          <w:p w14:paraId="5ADEB8FA" w14:textId="5E8F64A2" w:rsidR="00467EC1" w:rsidRPr="009D60D1" w:rsidRDefault="00051E65" w:rsidP="00322F6B">
            <w:pPr>
              <w:spacing w:before="8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0.19</w:t>
            </w:r>
          </w:p>
        </w:tc>
        <w:tc>
          <w:tcPr>
            <w:tcW w:w="1560" w:type="dxa"/>
            <w:vAlign w:val="center"/>
          </w:tcPr>
          <w:p w14:paraId="2D6B3E64" w14:textId="5E65CCBF" w:rsidR="00467EC1" w:rsidRPr="009D60D1" w:rsidRDefault="00051E65" w:rsidP="00322F6B">
            <w:pPr>
              <w:spacing w:before="8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&lt; .001</w:t>
            </w:r>
          </w:p>
        </w:tc>
      </w:tr>
      <w:tr w:rsidR="00F051B6" w:rsidRPr="009D60D1" w14:paraId="34EF012B" w14:textId="77777777" w:rsidTr="00DB48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bottom"/>
          </w:tcPr>
          <w:p w14:paraId="2F4468BB" w14:textId="3952663E" w:rsidR="00F051B6" w:rsidRDefault="00F051B6" w:rsidP="00322F6B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Years of schooling</w:t>
            </w:r>
          </w:p>
        </w:tc>
        <w:tc>
          <w:tcPr>
            <w:tcW w:w="1555" w:type="dxa"/>
            <w:tcBorders>
              <w:left w:val="nil"/>
            </w:tcBorders>
            <w:vAlign w:val="center"/>
          </w:tcPr>
          <w:p w14:paraId="6E729A48" w14:textId="5BC94BA7" w:rsidR="00F051B6" w:rsidRDefault="00F051B6" w:rsidP="00322F6B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-0.05</w:t>
            </w:r>
          </w:p>
        </w:tc>
        <w:tc>
          <w:tcPr>
            <w:tcW w:w="1560" w:type="dxa"/>
            <w:vAlign w:val="center"/>
          </w:tcPr>
          <w:p w14:paraId="3D95BFE1" w14:textId="0B3E823F" w:rsidR="00F051B6" w:rsidRDefault="00F051B6" w:rsidP="00322F6B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.171</w:t>
            </w:r>
          </w:p>
        </w:tc>
      </w:tr>
      <w:tr w:rsidR="00F051B6" w:rsidRPr="009D60D1" w14:paraId="3B7CFC67" w14:textId="77777777" w:rsidTr="00322F6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bottom w:val="single" w:sz="8" w:space="0" w:color="BFBFBF" w:themeColor="background1" w:themeShade="BF"/>
            </w:tcBorders>
            <w:vAlign w:val="bottom"/>
          </w:tcPr>
          <w:p w14:paraId="01C52629" w14:textId="0314F80C" w:rsidR="00F051B6" w:rsidRDefault="00F051B6" w:rsidP="00322F6B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Socioeconomic status</w:t>
            </w:r>
          </w:p>
        </w:tc>
        <w:tc>
          <w:tcPr>
            <w:tcW w:w="1555" w:type="dxa"/>
            <w:tcBorders>
              <w:left w:val="nil"/>
              <w:bottom w:val="single" w:sz="8" w:space="0" w:color="BFBFBF" w:themeColor="background1" w:themeShade="BF"/>
            </w:tcBorders>
            <w:vAlign w:val="center"/>
          </w:tcPr>
          <w:p w14:paraId="0355A879" w14:textId="506E010D" w:rsidR="00F051B6" w:rsidRDefault="00F051B6" w:rsidP="00322F6B">
            <w:pPr>
              <w:spacing w:before="8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0.04</w:t>
            </w:r>
          </w:p>
        </w:tc>
        <w:tc>
          <w:tcPr>
            <w:tcW w:w="1560" w:type="dxa"/>
            <w:tcBorders>
              <w:bottom w:val="single" w:sz="8" w:space="0" w:color="BFBFBF" w:themeColor="background1" w:themeShade="BF"/>
            </w:tcBorders>
            <w:vAlign w:val="center"/>
          </w:tcPr>
          <w:p w14:paraId="082CD892" w14:textId="0DC858A7" w:rsidR="00F051B6" w:rsidRDefault="00F051B6" w:rsidP="00322F6B">
            <w:pPr>
              <w:spacing w:before="8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.256</w:t>
            </w:r>
          </w:p>
        </w:tc>
      </w:tr>
    </w:tbl>
    <w:p w14:paraId="7A04BB98" w14:textId="77777777" w:rsidR="00BF2B27" w:rsidRDefault="00BF2B27" w:rsidP="00467EC1">
      <w:pPr>
        <w:spacing w:line="240" w:lineRule="auto"/>
        <w:rPr>
          <w:rFonts w:ascii="Times New Roman" w:hAnsi="Times New Roman" w:cs="Times New Roman"/>
          <w:sz w:val="20"/>
          <w:szCs w:val="24"/>
          <w:lang w:val="en-GB" w:eastAsia="es-ES"/>
        </w:rPr>
      </w:pPr>
    </w:p>
    <w:p w14:paraId="17C25B1B" w14:textId="77777777" w:rsidR="00BF2B27" w:rsidRDefault="00BF2B27" w:rsidP="00467EC1">
      <w:pPr>
        <w:spacing w:line="240" w:lineRule="auto"/>
        <w:rPr>
          <w:rFonts w:ascii="Times New Roman" w:hAnsi="Times New Roman" w:cs="Times New Roman"/>
          <w:sz w:val="20"/>
          <w:szCs w:val="24"/>
          <w:lang w:val="en-GB" w:eastAsia="es-ES"/>
        </w:rPr>
      </w:pPr>
    </w:p>
    <w:p w14:paraId="7601FBAE" w14:textId="77777777" w:rsidR="00BF2B27" w:rsidRDefault="00BF2B27" w:rsidP="00467EC1">
      <w:pPr>
        <w:spacing w:line="240" w:lineRule="auto"/>
        <w:rPr>
          <w:rFonts w:ascii="Times New Roman" w:hAnsi="Times New Roman" w:cs="Times New Roman"/>
          <w:sz w:val="20"/>
          <w:szCs w:val="24"/>
          <w:lang w:val="en-GB" w:eastAsia="es-ES"/>
        </w:rPr>
      </w:pPr>
    </w:p>
    <w:p w14:paraId="2759D5B4" w14:textId="77777777" w:rsidR="00BF2B27" w:rsidRDefault="00BF2B27" w:rsidP="00467EC1">
      <w:pPr>
        <w:spacing w:line="240" w:lineRule="auto"/>
        <w:rPr>
          <w:rFonts w:ascii="Times New Roman" w:hAnsi="Times New Roman" w:cs="Times New Roman"/>
          <w:sz w:val="20"/>
          <w:szCs w:val="24"/>
          <w:lang w:val="en-GB" w:eastAsia="es-ES"/>
        </w:rPr>
      </w:pPr>
    </w:p>
    <w:p w14:paraId="01A34FE6" w14:textId="77777777" w:rsidR="00BF2B27" w:rsidRDefault="00BF2B27" w:rsidP="00467EC1">
      <w:pPr>
        <w:spacing w:line="240" w:lineRule="auto"/>
        <w:rPr>
          <w:rFonts w:ascii="Times New Roman" w:hAnsi="Times New Roman" w:cs="Times New Roman"/>
          <w:sz w:val="20"/>
          <w:szCs w:val="24"/>
          <w:lang w:val="en-GB" w:eastAsia="es-ES"/>
        </w:rPr>
      </w:pPr>
    </w:p>
    <w:p w14:paraId="46751236" w14:textId="77777777" w:rsidR="00BF2B27" w:rsidRDefault="00BF2B27" w:rsidP="00467EC1">
      <w:pPr>
        <w:spacing w:line="240" w:lineRule="auto"/>
        <w:rPr>
          <w:rFonts w:ascii="Times New Roman" w:hAnsi="Times New Roman" w:cs="Times New Roman"/>
          <w:sz w:val="20"/>
          <w:szCs w:val="24"/>
          <w:lang w:val="en-GB" w:eastAsia="es-ES"/>
        </w:rPr>
      </w:pPr>
    </w:p>
    <w:p w14:paraId="3992E1C0" w14:textId="77777777" w:rsidR="00BF2B27" w:rsidRDefault="00BF2B27" w:rsidP="00467EC1">
      <w:pPr>
        <w:spacing w:line="240" w:lineRule="auto"/>
        <w:rPr>
          <w:rFonts w:ascii="Times New Roman" w:hAnsi="Times New Roman" w:cs="Times New Roman"/>
          <w:sz w:val="20"/>
          <w:szCs w:val="24"/>
          <w:lang w:val="en-GB" w:eastAsia="es-ES"/>
        </w:rPr>
      </w:pPr>
    </w:p>
    <w:p w14:paraId="26D6865D" w14:textId="77777777" w:rsidR="00BF2B27" w:rsidRDefault="00BF2B27" w:rsidP="00467EC1">
      <w:pPr>
        <w:spacing w:line="240" w:lineRule="auto"/>
        <w:rPr>
          <w:rFonts w:ascii="Times New Roman" w:hAnsi="Times New Roman" w:cs="Times New Roman"/>
          <w:sz w:val="20"/>
          <w:szCs w:val="24"/>
          <w:lang w:val="en-GB" w:eastAsia="es-ES"/>
        </w:rPr>
      </w:pPr>
    </w:p>
    <w:p w14:paraId="41C08419" w14:textId="53CB9742" w:rsidR="00BF2B27" w:rsidRDefault="00BF2B27" w:rsidP="00467EC1">
      <w:pPr>
        <w:spacing w:line="240" w:lineRule="auto"/>
        <w:rPr>
          <w:rFonts w:ascii="Times New Roman" w:hAnsi="Times New Roman" w:cs="Times New Roman"/>
          <w:sz w:val="20"/>
          <w:szCs w:val="24"/>
          <w:lang w:val="en-GB" w:eastAsia="es-ES"/>
        </w:rPr>
      </w:pPr>
    </w:p>
    <w:p w14:paraId="44769FC9" w14:textId="37B478FA" w:rsidR="00F051B6" w:rsidRDefault="00F051B6" w:rsidP="00467EC1">
      <w:pPr>
        <w:spacing w:line="240" w:lineRule="auto"/>
        <w:rPr>
          <w:rFonts w:ascii="Times New Roman" w:hAnsi="Times New Roman" w:cs="Times New Roman"/>
          <w:sz w:val="20"/>
          <w:szCs w:val="24"/>
          <w:lang w:val="en-GB" w:eastAsia="es-ES"/>
        </w:rPr>
      </w:pPr>
    </w:p>
    <w:p w14:paraId="2191F0FB" w14:textId="77777777" w:rsidR="00F051B6" w:rsidRDefault="00F051B6" w:rsidP="00467EC1">
      <w:pPr>
        <w:spacing w:line="240" w:lineRule="auto"/>
        <w:rPr>
          <w:rFonts w:ascii="Times New Roman" w:hAnsi="Times New Roman" w:cs="Times New Roman"/>
          <w:sz w:val="20"/>
          <w:szCs w:val="24"/>
          <w:lang w:val="en-GB" w:eastAsia="es-ES"/>
        </w:rPr>
      </w:pPr>
    </w:p>
    <w:p w14:paraId="22E92CAB" w14:textId="77777777" w:rsidR="00F051B6" w:rsidRDefault="00F051B6" w:rsidP="00467EC1">
      <w:pPr>
        <w:spacing w:line="240" w:lineRule="auto"/>
        <w:rPr>
          <w:rFonts w:ascii="Times New Roman" w:hAnsi="Times New Roman" w:cs="Times New Roman"/>
          <w:sz w:val="20"/>
          <w:szCs w:val="24"/>
          <w:lang w:val="en-GB" w:eastAsia="es-ES"/>
        </w:rPr>
      </w:pPr>
    </w:p>
    <w:p w14:paraId="5CA4AF28" w14:textId="77777777" w:rsidR="00F051B6" w:rsidRDefault="00F051B6" w:rsidP="00467EC1">
      <w:pPr>
        <w:spacing w:line="240" w:lineRule="auto"/>
        <w:rPr>
          <w:rFonts w:ascii="Times New Roman" w:hAnsi="Times New Roman" w:cs="Times New Roman"/>
          <w:sz w:val="20"/>
          <w:szCs w:val="24"/>
          <w:lang w:val="en-GB" w:eastAsia="es-ES"/>
        </w:rPr>
      </w:pPr>
    </w:p>
    <w:p w14:paraId="2AD732DC" w14:textId="2851A5DC" w:rsidR="00467EC1" w:rsidRDefault="00467EC1" w:rsidP="00467EC1">
      <w:pPr>
        <w:spacing w:line="240" w:lineRule="auto"/>
        <w:rPr>
          <w:rFonts w:ascii="Times New Roman" w:hAnsi="Times New Roman" w:cs="Times New Roman"/>
          <w:sz w:val="20"/>
          <w:szCs w:val="24"/>
          <w:lang w:val="en-GB" w:eastAsia="es-ES"/>
        </w:rPr>
      </w:pPr>
      <w:r w:rsidRPr="009D60D1">
        <w:rPr>
          <w:rFonts w:ascii="Times New Roman" w:hAnsi="Times New Roman" w:cs="Times New Roman"/>
          <w:sz w:val="20"/>
          <w:szCs w:val="24"/>
          <w:lang w:val="en-GB" w:eastAsia="es-ES"/>
        </w:rPr>
        <w:t>CRT stands for Cognitive Reflection Test. SLKQ stands for Science Literacy Knowledge Questionnaire</w:t>
      </w:r>
      <w:r w:rsidR="00322F6B">
        <w:rPr>
          <w:rFonts w:ascii="Times New Roman" w:hAnsi="Times New Roman" w:cs="Times New Roman"/>
          <w:sz w:val="20"/>
          <w:szCs w:val="24"/>
          <w:lang w:val="en-GB" w:eastAsia="es-ES"/>
        </w:rPr>
        <w:t>.</w:t>
      </w:r>
    </w:p>
    <w:p w14:paraId="252224A4" w14:textId="77777777" w:rsidR="005C6002" w:rsidRDefault="005C6002" w:rsidP="00467EC1">
      <w:pPr>
        <w:spacing w:line="240" w:lineRule="auto"/>
        <w:rPr>
          <w:lang w:val="en-GB"/>
        </w:rPr>
      </w:pPr>
    </w:p>
    <w:p w14:paraId="4B0049FC" w14:textId="5E0A103A" w:rsidR="00467EC1" w:rsidRDefault="00467EC1" w:rsidP="00467EC1">
      <w:pPr>
        <w:rPr>
          <w:lang w:val="en-GB" w:eastAsia="es-ES"/>
        </w:rPr>
      </w:pPr>
    </w:p>
    <w:p w14:paraId="36A77497" w14:textId="4117211B" w:rsidR="00467EC1" w:rsidRDefault="00467EC1">
      <w:pPr>
        <w:rPr>
          <w:lang w:val="en-GB" w:eastAsia="es-ES"/>
        </w:rPr>
      </w:pPr>
    </w:p>
    <w:p w14:paraId="23D3509A" w14:textId="77777777" w:rsidR="00467EC1" w:rsidRPr="00467EC1" w:rsidRDefault="00467EC1" w:rsidP="00467EC1">
      <w:pPr>
        <w:rPr>
          <w:lang w:val="en-GB" w:eastAsia="es-ES"/>
        </w:rPr>
      </w:pPr>
    </w:p>
    <w:p w14:paraId="52A086D1" w14:textId="77777777" w:rsidR="005C6002" w:rsidRDefault="005C6002" w:rsidP="001B0081">
      <w:pPr>
        <w:spacing w:line="480" w:lineRule="auto"/>
        <w:rPr>
          <w:rFonts w:ascii="Times New Roman" w:hAnsi="Times New Roman" w:cs="Times New Roman"/>
          <w:b/>
          <w:bCs/>
          <w:sz w:val="20"/>
          <w:szCs w:val="24"/>
          <w:lang w:val="en-GB" w:eastAsia="es-ES"/>
        </w:rPr>
      </w:pPr>
    </w:p>
    <w:p w14:paraId="64EB2D3F" w14:textId="77777777" w:rsidR="005C6002" w:rsidRDefault="005C6002">
      <w:pPr>
        <w:rPr>
          <w:rFonts w:ascii="Times New Roman" w:hAnsi="Times New Roman" w:cs="Times New Roman"/>
          <w:b/>
          <w:bCs/>
          <w:sz w:val="20"/>
          <w:szCs w:val="24"/>
          <w:lang w:val="en-GB" w:eastAsia="es-ES"/>
        </w:rPr>
      </w:pPr>
      <w:r>
        <w:rPr>
          <w:rFonts w:ascii="Times New Roman" w:hAnsi="Times New Roman" w:cs="Times New Roman"/>
          <w:b/>
          <w:bCs/>
          <w:sz w:val="20"/>
          <w:szCs w:val="24"/>
          <w:lang w:val="en-GB" w:eastAsia="es-ES"/>
        </w:rPr>
        <w:br w:type="page"/>
      </w:r>
    </w:p>
    <w:p w14:paraId="2861D2E0" w14:textId="595AEAAC" w:rsidR="00E749ED" w:rsidRPr="002A1167" w:rsidRDefault="00E749ED" w:rsidP="002B3B20">
      <w:pPr>
        <w:pStyle w:val="Ttulo1"/>
        <w:spacing w:before="0" w:after="160"/>
        <w:ind w:left="0" w:firstLine="0"/>
        <w:jc w:val="left"/>
        <w:rPr>
          <w:rFonts w:ascii="Times New Roman" w:hAnsi="Times New Roman" w:cs="Times New Roman"/>
          <w:color w:val="000000" w:themeColor="text1"/>
          <w:sz w:val="36"/>
        </w:rPr>
      </w:pPr>
      <w:r w:rsidRPr="002A1167">
        <w:rPr>
          <w:rFonts w:ascii="Times New Roman" w:hAnsi="Times New Roman" w:cs="Times New Roman"/>
          <w:color w:val="000000" w:themeColor="text1"/>
          <w:sz w:val="36"/>
        </w:rPr>
        <w:lastRenderedPageBreak/>
        <w:t>References</w:t>
      </w:r>
    </w:p>
    <w:p w14:paraId="457F5F31" w14:textId="0DBE196F" w:rsidR="009C5DF2" w:rsidRDefault="009C5DF2" w:rsidP="009C5DF2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8A7E3B">
        <w:rPr>
          <w:rFonts w:ascii="Times New Roman" w:hAnsi="Times New Roman" w:cs="Times New Roman"/>
          <w:noProof/>
          <w:sz w:val="24"/>
          <w:szCs w:val="24"/>
        </w:rPr>
        <w:t xml:space="preserve">Colquhoun, D., &amp; Novella, S. P. (2013). </w:t>
      </w:r>
      <w:r w:rsidRPr="009C5DF2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Acupuncture Is Theatrical Placebo. </w:t>
      </w:r>
      <w:r w:rsidRPr="009C5DF2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Anesthesia &amp; Analgesia, 116</w:t>
      </w:r>
      <w:r w:rsidRPr="009C5DF2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(6), 1360–1363. </w:t>
      </w:r>
      <w:hyperlink r:id="rId8" w:history="1">
        <w:r w:rsidR="00EA089E" w:rsidRPr="00CD6D7B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n-GB"/>
          </w:rPr>
          <w:t>https://doi.org/10.1213/ane.0b013e31828f2d5e</w:t>
        </w:r>
      </w:hyperlink>
    </w:p>
    <w:p w14:paraId="3AEC7385" w14:textId="49E1CA50" w:rsidR="00D57E00" w:rsidRDefault="00D57E00" w:rsidP="00D57E00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D57E00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Ernst, E. (2002). A systematic review of systematic reviews of homeopathy. </w:t>
      </w:r>
      <w:r w:rsidRPr="00D57E00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British Journal of Clinical Pharmacology, 54</w:t>
      </w:r>
      <w:r w:rsidRPr="00D57E00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(6), 577–582. </w:t>
      </w:r>
      <w:hyperlink r:id="rId9" w:history="1">
        <w:r w:rsidRPr="002565C6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n-GB"/>
          </w:rPr>
          <w:t>https://doi.org/10.1046/j.1365-2125.2002.01699.x</w:t>
        </w:r>
      </w:hyperlink>
    </w:p>
    <w:p w14:paraId="64D3B768" w14:textId="31352B11" w:rsidR="00574ACE" w:rsidRDefault="00574ACE" w:rsidP="00574ACE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574ACE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Ernst, E. (2010). Bach flower remedies: a systematic review of randomised clinical trials. </w:t>
      </w:r>
      <w:r w:rsidRPr="00574ACE">
        <w:rPr>
          <w:rFonts w:ascii="Times New Roman" w:hAnsi="Times New Roman" w:cs="Times New Roman"/>
          <w:i/>
          <w:noProof/>
          <w:sz w:val="24"/>
          <w:szCs w:val="24"/>
          <w:lang w:val="en-GB"/>
        </w:rPr>
        <w:t xml:space="preserve">Swiss Medical </w:t>
      </w:r>
      <w:r w:rsidRPr="00782ABF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Weekly</w:t>
      </w:r>
      <w:r w:rsidR="00782ABF" w:rsidRPr="00782ABF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, 140</w:t>
      </w:r>
      <w:r w:rsidR="00782ABF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782ABF" w:rsidRPr="008A7E3B">
        <w:rPr>
          <w:lang w:val="en-US"/>
        </w:rPr>
        <w:t xml:space="preserve"> </w:t>
      </w:r>
      <w:r w:rsidR="00782ABF" w:rsidRPr="00782ABF">
        <w:rPr>
          <w:rFonts w:ascii="Times New Roman" w:hAnsi="Times New Roman" w:cs="Times New Roman"/>
          <w:noProof/>
          <w:sz w:val="24"/>
          <w:szCs w:val="24"/>
          <w:lang w:val="en-GB"/>
        </w:rPr>
        <w:t>29–31</w:t>
      </w:r>
      <w:r w:rsidR="00782ABF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</w:t>
      </w:r>
      <w:r w:rsidRPr="00574ACE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hyperlink r:id="rId10" w:history="1">
        <w:r w:rsidRPr="002565C6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n-GB"/>
          </w:rPr>
          <w:t>https://doi.org/10.4414/smw.2010.13079</w:t>
        </w:r>
      </w:hyperlink>
    </w:p>
    <w:p w14:paraId="7570D7D5" w14:textId="67EBC272" w:rsidR="00B70A5A" w:rsidRDefault="00574ACE" w:rsidP="00B70A5A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574ACE">
        <w:rPr>
          <w:rFonts w:ascii="Times New Roman" w:hAnsi="Times New Roman" w:cs="Times New Roman"/>
          <w:noProof/>
          <w:sz w:val="24"/>
          <w:szCs w:val="24"/>
          <w:lang w:val="en-GB"/>
        </w:rPr>
        <w:t>‌</w:t>
      </w:r>
      <w:r w:rsidR="00B70A5A" w:rsidRPr="00B70A5A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Ernst, E. (2012). Alternative detox. </w:t>
      </w:r>
      <w:r w:rsidR="00B70A5A" w:rsidRPr="00B70A5A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British Medical Bulletin, 101</w:t>
      </w:r>
      <w:r w:rsidR="00B70A5A" w:rsidRPr="00B70A5A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(1), 33–38. </w:t>
      </w:r>
      <w:hyperlink r:id="rId11" w:history="1">
        <w:r w:rsidR="00B70A5A" w:rsidRPr="002565C6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n-GB"/>
          </w:rPr>
          <w:t>https://doi.org/10.1093/bmb/lds002</w:t>
        </w:r>
      </w:hyperlink>
    </w:p>
    <w:p w14:paraId="7C6F6801" w14:textId="50EACDC9" w:rsidR="00CA142F" w:rsidRDefault="00CA142F" w:rsidP="00CA142F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CA142F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Finegold, L., &amp; Flamm, B. L. (2006). Magnet therapy. </w:t>
      </w:r>
      <w:r w:rsidRPr="00CA142F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BMJ, 332</w:t>
      </w:r>
      <w:r w:rsidRPr="00CA142F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(7532), 4. </w:t>
      </w:r>
      <w:hyperlink r:id="rId12" w:history="1">
        <w:r w:rsidRPr="002565C6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n-GB"/>
          </w:rPr>
          <w:t>https://doi.org/10.1136/bmj.332.7532.4</w:t>
        </w:r>
      </w:hyperlink>
    </w:p>
    <w:p w14:paraId="1E94FF74" w14:textId="1D4B986F" w:rsidR="00AD6905" w:rsidRDefault="00AD6905" w:rsidP="00AD6905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AD6905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Guillaud, A., Darbois, N., Monvoisin, R., &amp; Pinsault, N. (2018). Reliability of diagnosis and clinical efficacy of visceral osteopathy: a systematic review. </w:t>
      </w:r>
      <w:r w:rsidRPr="00AD6905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BMC Complementary and Alternative Medicine, 18</w:t>
      </w:r>
      <w:r w:rsidRPr="00AD6905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(1). </w:t>
      </w:r>
      <w:hyperlink r:id="rId13" w:history="1">
        <w:r w:rsidRPr="002565C6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n-GB"/>
          </w:rPr>
          <w:t>https://doi.org/10.1186/s12906-018-2098-8</w:t>
        </w:r>
      </w:hyperlink>
    </w:p>
    <w:p w14:paraId="58F5DF6E" w14:textId="0F44636C" w:rsidR="00CA142F" w:rsidRDefault="00AD6905" w:rsidP="00AD6905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AD6905">
        <w:rPr>
          <w:rFonts w:ascii="Times New Roman" w:hAnsi="Times New Roman" w:cs="Times New Roman"/>
          <w:noProof/>
          <w:sz w:val="24"/>
          <w:szCs w:val="24"/>
          <w:lang w:val="en-GB"/>
        </w:rPr>
        <w:t>‌</w:t>
      </w:r>
      <w:r w:rsidR="00C45624" w:rsidRPr="008A7E3B">
        <w:rPr>
          <w:lang w:val="en-US"/>
        </w:rPr>
        <w:t xml:space="preserve"> </w:t>
      </w:r>
      <w:r w:rsidR="00C45624" w:rsidRPr="00C45624">
        <w:rPr>
          <w:rFonts w:ascii="Times New Roman" w:hAnsi="Times New Roman" w:cs="Times New Roman"/>
          <w:noProof/>
          <w:sz w:val="24"/>
          <w:szCs w:val="24"/>
          <w:lang w:val="en-GB"/>
        </w:rPr>
        <w:t>Kamangar</w:t>
      </w:r>
      <w:r w:rsidR="00C45624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C45624" w:rsidRPr="00C45624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F</w:t>
      </w:r>
      <w:r w:rsidR="00C45624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="00C45624" w:rsidRPr="00C45624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</w:t>
      </w:r>
      <w:r w:rsidR="00C45624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&amp; </w:t>
      </w:r>
      <w:r w:rsidR="00C45624" w:rsidRPr="00C45624">
        <w:rPr>
          <w:rFonts w:ascii="Times New Roman" w:hAnsi="Times New Roman" w:cs="Times New Roman"/>
          <w:noProof/>
          <w:sz w:val="24"/>
          <w:szCs w:val="24"/>
          <w:lang w:val="en-GB"/>
        </w:rPr>
        <w:t>Emadi</w:t>
      </w:r>
      <w:r w:rsidR="00C45624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C45624" w:rsidRPr="00C45624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A.</w:t>
      </w:r>
      <w:r w:rsidR="00C45624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(2012).</w:t>
      </w:r>
      <w:r w:rsidR="00C45624" w:rsidRPr="00C45624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Vitamin and mineral supplements: do we really </w:t>
      </w:r>
      <w:r w:rsidR="00C45624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need them? </w:t>
      </w:r>
      <w:r w:rsidR="00C45624" w:rsidRPr="00C45624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Int J Prev Med, 3</w:t>
      </w:r>
      <w:r w:rsidR="00C45624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(3), </w:t>
      </w:r>
      <w:r w:rsidR="00C45624" w:rsidRPr="00C45624">
        <w:rPr>
          <w:rFonts w:ascii="Times New Roman" w:hAnsi="Times New Roman" w:cs="Times New Roman"/>
          <w:noProof/>
          <w:sz w:val="24"/>
          <w:szCs w:val="24"/>
          <w:lang w:val="en-GB"/>
        </w:rPr>
        <w:t>221–6.</w:t>
      </w:r>
    </w:p>
    <w:p w14:paraId="1E633D3C" w14:textId="4FC47173" w:rsidR="00347150" w:rsidRDefault="00347150" w:rsidP="00347150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347150">
        <w:rPr>
          <w:rFonts w:ascii="Times New Roman" w:hAnsi="Times New Roman" w:cs="Times New Roman"/>
          <w:noProof/>
          <w:sz w:val="24"/>
          <w:szCs w:val="24"/>
          <w:lang w:val="en-GB"/>
        </w:rPr>
        <w:t>Lee, M. S., Pittler, M. H., &amp; Ernst, E. (2008). Effects of reiki in clinical practice: a systematic review of randomised clinical trials</w:t>
      </w:r>
      <w:r w:rsidRPr="00347150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. International Journal of Clinical Practice, 62</w:t>
      </w:r>
      <w:r w:rsidRPr="00347150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(6), 947–954. </w:t>
      </w:r>
      <w:hyperlink r:id="rId14" w:history="1">
        <w:r w:rsidRPr="002565C6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n-GB"/>
          </w:rPr>
          <w:t>https://doi.org/10.1111/j.1742-1241.2008.01729.x</w:t>
        </w:r>
      </w:hyperlink>
    </w:p>
    <w:p w14:paraId="0587878C" w14:textId="30D0B1DB" w:rsidR="00CA29AC" w:rsidRDefault="00CA29AC" w:rsidP="00AD6905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CA29AC">
        <w:rPr>
          <w:rFonts w:ascii="Times New Roman" w:hAnsi="Times New Roman" w:cs="Times New Roman"/>
          <w:noProof/>
          <w:sz w:val="24"/>
          <w:szCs w:val="24"/>
          <w:lang w:val="en-GB"/>
        </w:rPr>
        <w:t>Lilienfeld</w: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CA29AC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</w: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CA29AC">
        <w:rPr>
          <w:rFonts w:ascii="Times New Roman" w:hAnsi="Times New Roman" w:cs="Times New Roman"/>
          <w:noProof/>
          <w:sz w:val="24"/>
          <w:szCs w:val="24"/>
          <w:lang w:val="en-GB"/>
        </w:rPr>
        <w:t>, Lynn</w: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CA29AC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</w: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CA29AC">
        <w:rPr>
          <w:rFonts w:ascii="Times New Roman" w:hAnsi="Times New Roman" w:cs="Times New Roman"/>
          <w:noProof/>
          <w:sz w:val="24"/>
          <w:szCs w:val="24"/>
          <w:lang w:val="en-GB"/>
        </w:rPr>
        <w:t>, Ruscio</w: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CA29AC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J</w: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CA29AC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&amp; </w:t>
      </w:r>
      <w:r w:rsidRPr="00CA29AC">
        <w:rPr>
          <w:rFonts w:ascii="Times New Roman" w:hAnsi="Times New Roman" w:cs="Times New Roman"/>
          <w:noProof/>
          <w:sz w:val="24"/>
          <w:szCs w:val="24"/>
          <w:lang w:val="en-GB"/>
        </w:rPr>
        <w:t>Beyerstein</w: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CA29AC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B.</w: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(2010).</w:t>
      </w:r>
      <w:r w:rsidRPr="00CA29AC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CA29AC">
        <w:rPr>
          <w:rFonts w:ascii="Times New Roman" w:hAnsi="Times New Roman" w:cs="Times New Roman"/>
          <w:i/>
          <w:noProof/>
          <w:sz w:val="24"/>
          <w:szCs w:val="24"/>
          <w:lang w:val="en-GB"/>
        </w:rPr>
        <w:t xml:space="preserve">50 great myths of popular </w:t>
      </w:r>
      <w:r w:rsidRPr="00CA29AC">
        <w:rPr>
          <w:rFonts w:ascii="Times New Roman" w:hAnsi="Times New Roman" w:cs="Times New Roman"/>
          <w:i/>
          <w:noProof/>
          <w:sz w:val="24"/>
          <w:szCs w:val="24"/>
          <w:lang w:val="en-GB"/>
        </w:rPr>
        <w:lastRenderedPageBreak/>
        <w:t>psychology</w:t>
      </w:r>
      <w:r w:rsidRPr="00CA29AC">
        <w:rPr>
          <w:rFonts w:ascii="Times New Roman" w:hAnsi="Times New Roman" w:cs="Times New Roman"/>
          <w:noProof/>
          <w:sz w:val="24"/>
          <w:szCs w:val="24"/>
          <w:lang w:val="en-GB"/>
        </w:rPr>
        <w:t>. Ho</w: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w:t>boken, NJ: Wiley-Blackwell</w:t>
      </w:r>
      <w:r w:rsidRPr="00CA29AC">
        <w:rPr>
          <w:rFonts w:ascii="Times New Roman" w:hAnsi="Times New Roman" w:cs="Times New Roman"/>
          <w:noProof/>
          <w:sz w:val="24"/>
          <w:szCs w:val="24"/>
          <w:lang w:val="en-GB"/>
        </w:rPr>
        <w:t>. ISBN: 9781405131124.</w:t>
      </w:r>
    </w:p>
    <w:p w14:paraId="6FDEDB30" w14:textId="17667A6C" w:rsidR="007A5639" w:rsidRDefault="00CA142F" w:rsidP="009C5DF2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Style w:val="Hipervnculo"/>
          <w:rFonts w:ascii="Times New Roman" w:hAnsi="Times New Roman" w:cs="Times New Roman"/>
          <w:noProof/>
          <w:sz w:val="24"/>
          <w:szCs w:val="24"/>
          <w:lang w:val="en-GB"/>
        </w:rPr>
      </w:pPr>
      <w:r w:rsidRPr="00CA142F">
        <w:rPr>
          <w:rFonts w:ascii="Times New Roman" w:hAnsi="Times New Roman" w:cs="Times New Roman"/>
          <w:noProof/>
          <w:sz w:val="24"/>
          <w:szCs w:val="24"/>
          <w:lang w:val="en-GB"/>
        </w:rPr>
        <w:t>‌</w:t>
      </w:r>
      <w:r w:rsidR="00B70A5A" w:rsidRPr="00B70A5A">
        <w:rPr>
          <w:rFonts w:ascii="Times New Roman" w:hAnsi="Times New Roman" w:cs="Times New Roman"/>
          <w:noProof/>
          <w:sz w:val="24"/>
          <w:szCs w:val="24"/>
          <w:lang w:val="en-GB"/>
        </w:rPr>
        <w:t>‌</w:t>
      </w:r>
      <w:r w:rsidR="009C5DF2" w:rsidRPr="009C5DF2">
        <w:rPr>
          <w:rFonts w:ascii="Times New Roman" w:hAnsi="Times New Roman" w:cs="Times New Roman"/>
          <w:noProof/>
          <w:sz w:val="24"/>
          <w:szCs w:val="24"/>
          <w:lang w:val="en-GB"/>
        </w:rPr>
        <w:t>‌</w:t>
      </w:r>
      <w:r w:rsidR="007A5639" w:rsidRPr="007648C2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Majima, Y. (2015). Belief in Pseudoscience, Cognitive Style and Science Literacy. </w:t>
      </w:r>
      <w:r w:rsidR="007A5639" w:rsidRPr="007648C2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Applied Cognitive Psychology, 29</w:t>
      </w:r>
      <w:r w:rsidR="007A5639" w:rsidRPr="007648C2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(4), 552–559. </w:t>
      </w:r>
      <w:hyperlink r:id="rId15" w:history="1">
        <w:r w:rsidR="007A5639" w:rsidRPr="003030FE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n-GB"/>
          </w:rPr>
          <w:t>https://doi.org/10.1002/acp.3136</w:t>
        </w:r>
      </w:hyperlink>
    </w:p>
    <w:p w14:paraId="2863252E" w14:textId="050D7E53" w:rsidR="009C5DF2" w:rsidRPr="002A1167" w:rsidRDefault="002C0C64" w:rsidP="007A5639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2C0C64">
        <w:rPr>
          <w:rFonts w:ascii="Times New Roman" w:hAnsi="Times New Roman" w:cs="Times New Roman"/>
          <w:noProof/>
          <w:sz w:val="24"/>
          <w:szCs w:val="24"/>
          <w:lang w:val="en-GB"/>
        </w:rPr>
        <w:t>Vargas</w: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C0C64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F</w: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</w:t>
      </w:r>
      <w:r w:rsidRPr="002C0C64">
        <w:rPr>
          <w:rFonts w:ascii="Times New Roman" w:hAnsi="Times New Roman" w:cs="Times New Roman"/>
          <w:noProof/>
          <w:sz w:val="24"/>
          <w:szCs w:val="24"/>
          <w:lang w:val="en-GB"/>
        </w:rPr>
        <w:t>M.</w: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(2012).</w:t>
      </w:r>
      <w:r w:rsidRPr="002C0C64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8A7E3B">
        <w:rPr>
          <w:rFonts w:ascii="Times New Roman" w:hAnsi="Times New Roman" w:cs="Times New Roman"/>
          <w:noProof/>
          <w:sz w:val="24"/>
          <w:szCs w:val="24"/>
        </w:rPr>
        <w:t xml:space="preserve">Sistemas de comunicación wifi y efectos sobre la salud . El estado de las evidencias actuales. </w:t>
      </w:r>
      <w:r w:rsidRPr="008A7E3B">
        <w:rPr>
          <w:rFonts w:ascii="Times New Roman" w:hAnsi="Times New Roman" w:cs="Times New Roman"/>
          <w:i/>
          <w:noProof/>
          <w:sz w:val="24"/>
          <w:szCs w:val="24"/>
        </w:rPr>
        <w:t>Rev salud Ambient, 12</w:t>
      </w:r>
      <w:r w:rsidRPr="008A7E3B">
        <w:rPr>
          <w:rFonts w:ascii="Times New Roman" w:hAnsi="Times New Roman" w:cs="Times New Roman"/>
          <w:noProof/>
          <w:sz w:val="24"/>
          <w:szCs w:val="24"/>
        </w:rPr>
        <w:t xml:space="preserve">(1):52–7. </w:t>
      </w:r>
      <w:r w:rsidRPr="002A1167">
        <w:rPr>
          <w:rFonts w:ascii="Times New Roman" w:hAnsi="Times New Roman" w:cs="Times New Roman"/>
          <w:noProof/>
          <w:sz w:val="24"/>
          <w:szCs w:val="24"/>
        </w:rPr>
        <w:t xml:space="preserve">Available from </w:t>
      </w:r>
      <w:hyperlink r:id="rId16" w:history="1">
        <w:r w:rsidRPr="002A1167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http://ojs.diffundit.com/index.php/rsa/article/view/111</w:t>
        </w:r>
      </w:hyperlink>
    </w:p>
    <w:p w14:paraId="6D480516" w14:textId="16194AE6" w:rsidR="00452A77" w:rsidRPr="002C0C64" w:rsidRDefault="002C0C64" w:rsidP="002C0C64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C0C64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Witkowski, T. (2010). Thirty-Five Years of Research on Neuro-Linguistic Programming. NLP Research Data Base. State of the Art or Pseudoscientific Decoration? </w:t>
      </w:r>
      <w:r w:rsidRPr="002C0C64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Polish Psychological Bulletin, 41</w:t>
      </w:r>
      <w:r w:rsidRPr="002C0C64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(2). </w:t>
      </w:r>
      <w:hyperlink r:id="rId17" w:history="1">
        <w:r w:rsidRPr="002565C6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n-GB"/>
          </w:rPr>
          <w:t>https://doi.org/10.2478/v10059-010-0008-0</w:t>
        </w:r>
      </w:hyperlink>
    </w:p>
    <w:sectPr w:rsidR="00452A77" w:rsidRPr="002C0C6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166B0" w14:textId="77777777" w:rsidR="00797458" w:rsidRDefault="00797458" w:rsidP="0035320F">
      <w:pPr>
        <w:spacing w:after="0" w:line="240" w:lineRule="auto"/>
      </w:pPr>
      <w:r>
        <w:separator/>
      </w:r>
    </w:p>
  </w:endnote>
  <w:endnote w:type="continuationSeparator" w:id="0">
    <w:p w14:paraId="70FB0B87" w14:textId="77777777" w:rsidR="00797458" w:rsidRDefault="00797458" w:rsidP="00353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yriadPro-Con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60914" w14:textId="77777777" w:rsidR="00EA089E" w:rsidRDefault="00EA089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8406332"/>
      <w:docPartObj>
        <w:docPartGallery w:val="Page Numbers (Bottom of Page)"/>
        <w:docPartUnique/>
      </w:docPartObj>
    </w:sdtPr>
    <w:sdtContent>
      <w:p w14:paraId="0189BAB1" w14:textId="66EBA5E3" w:rsidR="001D001A" w:rsidRDefault="001D001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089E" w:rsidRPr="00EA089E">
          <w:rPr>
            <w:noProof/>
            <w:lang w:val="ca-ES"/>
          </w:rPr>
          <w:t>9</w:t>
        </w:r>
        <w:r>
          <w:fldChar w:fldCharType="end"/>
        </w:r>
      </w:p>
    </w:sdtContent>
  </w:sdt>
  <w:p w14:paraId="450F7A9F" w14:textId="77777777" w:rsidR="00707DF1" w:rsidRDefault="00707DF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262B4" w14:textId="77777777" w:rsidR="00EA089E" w:rsidRDefault="00EA089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102CA" w14:textId="77777777" w:rsidR="00797458" w:rsidRDefault="00797458" w:rsidP="0035320F">
      <w:pPr>
        <w:spacing w:after="0" w:line="240" w:lineRule="auto"/>
      </w:pPr>
      <w:r>
        <w:separator/>
      </w:r>
    </w:p>
  </w:footnote>
  <w:footnote w:type="continuationSeparator" w:id="0">
    <w:p w14:paraId="0392C274" w14:textId="77777777" w:rsidR="00797458" w:rsidRDefault="00797458" w:rsidP="00353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59E9D" w14:textId="77777777" w:rsidR="00EA089E" w:rsidRDefault="00EA089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BE132" w14:textId="77777777" w:rsidR="00EA089E" w:rsidRDefault="00EA089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DAFA8" w14:textId="77777777" w:rsidR="00EA089E" w:rsidRDefault="00EA089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C093B"/>
    <w:multiLevelType w:val="hybridMultilevel"/>
    <w:tmpl w:val="2800D01C"/>
    <w:lvl w:ilvl="0" w:tplc="4534405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3040B"/>
    <w:multiLevelType w:val="hybridMultilevel"/>
    <w:tmpl w:val="2098F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71DFA"/>
    <w:multiLevelType w:val="hybridMultilevel"/>
    <w:tmpl w:val="25B60356"/>
    <w:lvl w:ilvl="0" w:tplc="A65238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A62CA"/>
    <w:multiLevelType w:val="hybridMultilevel"/>
    <w:tmpl w:val="458A4FCC"/>
    <w:lvl w:ilvl="0" w:tplc="0403000F">
      <w:start w:val="1"/>
      <w:numFmt w:val="decimal"/>
      <w:lvlText w:val="%1."/>
      <w:lvlJc w:val="left"/>
      <w:pPr>
        <w:ind w:left="732" w:hanging="360"/>
      </w:pPr>
    </w:lvl>
    <w:lvl w:ilvl="1" w:tplc="04030019" w:tentative="1">
      <w:start w:val="1"/>
      <w:numFmt w:val="lowerLetter"/>
      <w:lvlText w:val="%2."/>
      <w:lvlJc w:val="left"/>
      <w:pPr>
        <w:ind w:left="1452" w:hanging="360"/>
      </w:pPr>
    </w:lvl>
    <w:lvl w:ilvl="2" w:tplc="0403001B" w:tentative="1">
      <w:start w:val="1"/>
      <w:numFmt w:val="lowerRoman"/>
      <w:lvlText w:val="%3."/>
      <w:lvlJc w:val="right"/>
      <w:pPr>
        <w:ind w:left="2172" w:hanging="180"/>
      </w:pPr>
    </w:lvl>
    <w:lvl w:ilvl="3" w:tplc="0403000F" w:tentative="1">
      <w:start w:val="1"/>
      <w:numFmt w:val="decimal"/>
      <w:lvlText w:val="%4."/>
      <w:lvlJc w:val="left"/>
      <w:pPr>
        <w:ind w:left="2892" w:hanging="360"/>
      </w:pPr>
    </w:lvl>
    <w:lvl w:ilvl="4" w:tplc="04030019" w:tentative="1">
      <w:start w:val="1"/>
      <w:numFmt w:val="lowerLetter"/>
      <w:lvlText w:val="%5."/>
      <w:lvlJc w:val="left"/>
      <w:pPr>
        <w:ind w:left="3612" w:hanging="360"/>
      </w:pPr>
    </w:lvl>
    <w:lvl w:ilvl="5" w:tplc="0403001B" w:tentative="1">
      <w:start w:val="1"/>
      <w:numFmt w:val="lowerRoman"/>
      <w:lvlText w:val="%6."/>
      <w:lvlJc w:val="right"/>
      <w:pPr>
        <w:ind w:left="4332" w:hanging="180"/>
      </w:pPr>
    </w:lvl>
    <w:lvl w:ilvl="6" w:tplc="0403000F" w:tentative="1">
      <w:start w:val="1"/>
      <w:numFmt w:val="decimal"/>
      <w:lvlText w:val="%7."/>
      <w:lvlJc w:val="left"/>
      <w:pPr>
        <w:ind w:left="5052" w:hanging="360"/>
      </w:pPr>
    </w:lvl>
    <w:lvl w:ilvl="7" w:tplc="04030019" w:tentative="1">
      <w:start w:val="1"/>
      <w:numFmt w:val="lowerLetter"/>
      <w:lvlText w:val="%8."/>
      <w:lvlJc w:val="left"/>
      <w:pPr>
        <w:ind w:left="5772" w:hanging="360"/>
      </w:pPr>
    </w:lvl>
    <w:lvl w:ilvl="8" w:tplc="0403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4" w15:restartNumberingAfterBreak="0">
    <w:nsid w:val="3502580A"/>
    <w:multiLevelType w:val="multilevel"/>
    <w:tmpl w:val="9E56D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67B4525"/>
    <w:multiLevelType w:val="hybridMultilevel"/>
    <w:tmpl w:val="A3B858C4"/>
    <w:lvl w:ilvl="0" w:tplc="0403000F">
      <w:start w:val="1"/>
      <w:numFmt w:val="decimal"/>
      <w:lvlText w:val="%1."/>
      <w:lvlJc w:val="left"/>
      <w:pPr>
        <w:ind w:left="732" w:hanging="360"/>
      </w:pPr>
    </w:lvl>
    <w:lvl w:ilvl="1" w:tplc="04030019" w:tentative="1">
      <w:start w:val="1"/>
      <w:numFmt w:val="lowerLetter"/>
      <w:lvlText w:val="%2."/>
      <w:lvlJc w:val="left"/>
      <w:pPr>
        <w:ind w:left="1452" w:hanging="360"/>
      </w:pPr>
    </w:lvl>
    <w:lvl w:ilvl="2" w:tplc="0403001B" w:tentative="1">
      <w:start w:val="1"/>
      <w:numFmt w:val="lowerRoman"/>
      <w:lvlText w:val="%3."/>
      <w:lvlJc w:val="right"/>
      <w:pPr>
        <w:ind w:left="2172" w:hanging="180"/>
      </w:pPr>
    </w:lvl>
    <w:lvl w:ilvl="3" w:tplc="0403000F" w:tentative="1">
      <w:start w:val="1"/>
      <w:numFmt w:val="decimal"/>
      <w:lvlText w:val="%4."/>
      <w:lvlJc w:val="left"/>
      <w:pPr>
        <w:ind w:left="2892" w:hanging="360"/>
      </w:pPr>
    </w:lvl>
    <w:lvl w:ilvl="4" w:tplc="04030019" w:tentative="1">
      <w:start w:val="1"/>
      <w:numFmt w:val="lowerLetter"/>
      <w:lvlText w:val="%5."/>
      <w:lvlJc w:val="left"/>
      <w:pPr>
        <w:ind w:left="3612" w:hanging="360"/>
      </w:pPr>
    </w:lvl>
    <w:lvl w:ilvl="5" w:tplc="0403001B" w:tentative="1">
      <w:start w:val="1"/>
      <w:numFmt w:val="lowerRoman"/>
      <w:lvlText w:val="%6."/>
      <w:lvlJc w:val="right"/>
      <w:pPr>
        <w:ind w:left="4332" w:hanging="180"/>
      </w:pPr>
    </w:lvl>
    <w:lvl w:ilvl="6" w:tplc="0403000F" w:tentative="1">
      <w:start w:val="1"/>
      <w:numFmt w:val="decimal"/>
      <w:lvlText w:val="%7."/>
      <w:lvlJc w:val="left"/>
      <w:pPr>
        <w:ind w:left="5052" w:hanging="360"/>
      </w:pPr>
    </w:lvl>
    <w:lvl w:ilvl="7" w:tplc="04030019" w:tentative="1">
      <w:start w:val="1"/>
      <w:numFmt w:val="lowerLetter"/>
      <w:lvlText w:val="%8."/>
      <w:lvlJc w:val="left"/>
      <w:pPr>
        <w:ind w:left="5772" w:hanging="360"/>
      </w:pPr>
    </w:lvl>
    <w:lvl w:ilvl="8" w:tplc="0403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6" w15:restartNumberingAfterBreak="0">
    <w:nsid w:val="3EA176F2"/>
    <w:multiLevelType w:val="hybridMultilevel"/>
    <w:tmpl w:val="C616E09A"/>
    <w:lvl w:ilvl="0" w:tplc="0403000F">
      <w:start w:val="1"/>
      <w:numFmt w:val="decimal"/>
      <w:lvlText w:val="%1."/>
      <w:lvlJc w:val="left"/>
      <w:pPr>
        <w:ind w:left="732" w:hanging="360"/>
      </w:pPr>
    </w:lvl>
    <w:lvl w:ilvl="1" w:tplc="04030019" w:tentative="1">
      <w:start w:val="1"/>
      <w:numFmt w:val="lowerLetter"/>
      <w:lvlText w:val="%2."/>
      <w:lvlJc w:val="left"/>
      <w:pPr>
        <w:ind w:left="1452" w:hanging="360"/>
      </w:pPr>
    </w:lvl>
    <w:lvl w:ilvl="2" w:tplc="0403001B" w:tentative="1">
      <w:start w:val="1"/>
      <w:numFmt w:val="lowerRoman"/>
      <w:lvlText w:val="%3."/>
      <w:lvlJc w:val="right"/>
      <w:pPr>
        <w:ind w:left="2172" w:hanging="180"/>
      </w:pPr>
    </w:lvl>
    <w:lvl w:ilvl="3" w:tplc="0403000F" w:tentative="1">
      <w:start w:val="1"/>
      <w:numFmt w:val="decimal"/>
      <w:lvlText w:val="%4."/>
      <w:lvlJc w:val="left"/>
      <w:pPr>
        <w:ind w:left="2892" w:hanging="360"/>
      </w:pPr>
    </w:lvl>
    <w:lvl w:ilvl="4" w:tplc="04030019" w:tentative="1">
      <w:start w:val="1"/>
      <w:numFmt w:val="lowerLetter"/>
      <w:lvlText w:val="%5."/>
      <w:lvlJc w:val="left"/>
      <w:pPr>
        <w:ind w:left="3612" w:hanging="360"/>
      </w:pPr>
    </w:lvl>
    <w:lvl w:ilvl="5" w:tplc="0403001B" w:tentative="1">
      <w:start w:val="1"/>
      <w:numFmt w:val="lowerRoman"/>
      <w:lvlText w:val="%6."/>
      <w:lvlJc w:val="right"/>
      <w:pPr>
        <w:ind w:left="4332" w:hanging="180"/>
      </w:pPr>
    </w:lvl>
    <w:lvl w:ilvl="6" w:tplc="0403000F" w:tentative="1">
      <w:start w:val="1"/>
      <w:numFmt w:val="decimal"/>
      <w:lvlText w:val="%7."/>
      <w:lvlJc w:val="left"/>
      <w:pPr>
        <w:ind w:left="5052" w:hanging="360"/>
      </w:pPr>
    </w:lvl>
    <w:lvl w:ilvl="7" w:tplc="04030019" w:tentative="1">
      <w:start w:val="1"/>
      <w:numFmt w:val="lowerLetter"/>
      <w:lvlText w:val="%8."/>
      <w:lvlJc w:val="left"/>
      <w:pPr>
        <w:ind w:left="5772" w:hanging="360"/>
      </w:pPr>
    </w:lvl>
    <w:lvl w:ilvl="8" w:tplc="0403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7" w15:restartNumberingAfterBreak="0">
    <w:nsid w:val="40216E21"/>
    <w:multiLevelType w:val="hybridMultilevel"/>
    <w:tmpl w:val="7C647686"/>
    <w:lvl w:ilvl="0" w:tplc="64522A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A235BA"/>
    <w:multiLevelType w:val="hybridMultilevel"/>
    <w:tmpl w:val="59403FB2"/>
    <w:lvl w:ilvl="0" w:tplc="ACE09DE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E3D41"/>
    <w:multiLevelType w:val="hybridMultilevel"/>
    <w:tmpl w:val="5CB4BF56"/>
    <w:lvl w:ilvl="0" w:tplc="09A086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2A3FC2"/>
    <w:multiLevelType w:val="hybridMultilevel"/>
    <w:tmpl w:val="5BECF486"/>
    <w:lvl w:ilvl="0" w:tplc="699E691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0954BF"/>
    <w:multiLevelType w:val="hybridMultilevel"/>
    <w:tmpl w:val="CDFCE1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731AA0"/>
    <w:multiLevelType w:val="hybridMultilevel"/>
    <w:tmpl w:val="7952C222"/>
    <w:lvl w:ilvl="0" w:tplc="895402F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975A85"/>
    <w:multiLevelType w:val="hybridMultilevel"/>
    <w:tmpl w:val="53A443A4"/>
    <w:lvl w:ilvl="0" w:tplc="62D29774">
      <w:start w:val="1"/>
      <w:numFmt w:val="decimal"/>
      <w:pStyle w:val="titlersos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5A7792"/>
    <w:multiLevelType w:val="hybridMultilevel"/>
    <w:tmpl w:val="69E6F61E"/>
    <w:lvl w:ilvl="0" w:tplc="0403000F">
      <w:start w:val="1"/>
      <w:numFmt w:val="decimal"/>
      <w:lvlText w:val="%1."/>
      <w:lvlJc w:val="left"/>
      <w:pPr>
        <w:ind w:left="732" w:hanging="360"/>
      </w:pPr>
    </w:lvl>
    <w:lvl w:ilvl="1" w:tplc="04030019" w:tentative="1">
      <w:start w:val="1"/>
      <w:numFmt w:val="lowerLetter"/>
      <w:lvlText w:val="%2."/>
      <w:lvlJc w:val="left"/>
      <w:pPr>
        <w:ind w:left="1452" w:hanging="360"/>
      </w:pPr>
    </w:lvl>
    <w:lvl w:ilvl="2" w:tplc="0403001B" w:tentative="1">
      <w:start w:val="1"/>
      <w:numFmt w:val="lowerRoman"/>
      <w:lvlText w:val="%3."/>
      <w:lvlJc w:val="right"/>
      <w:pPr>
        <w:ind w:left="2172" w:hanging="180"/>
      </w:pPr>
    </w:lvl>
    <w:lvl w:ilvl="3" w:tplc="0403000F" w:tentative="1">
      <w:start w:val="1"/>
      <w:numFmt w:val="decimal"/>
      <w:lvlText w:val="%4."/>
      <w:lvlJc w:val="left"/>
      <w:pPr>
        <w:ind w:left="2892" w:hanging="360"/>
      </w:pPr>
    </w:lvl>
    <w:lvl w:ilvl="4" w:tplc="04030019" w:tentative="1">
      <w:start w:val="1"/>
      <w:numFmt w:val="lowerLetter"/>
      <w:lvlText w:val="%5."/>
      <w:lvlJc w:val="left"/>
      <w:pPr>
        <w:ind w:left="3612" w:hanging="360"/>
      </w:pPr>
    </w:lvl>
    <w:lvl w:ilvl="5" w:tplc="0403001B" w:tentative="1">
      <w:start w:val="1"/>
      <w:numFmt w:val="lowerRoman"/>
      <w:lvlText w:val="%6."/>
      <w:lvlJc w:val="right"/>
      <w:pPr>
        <w:ind w:left="4332" w:hanging="180"/>
      </w:pPr>
    </w:lvl>
    <w:lvl w:ilvl="6" w:tplc="0403000F" w:tentative="1">
      <w:start w:val="1"/>
      <w:numFmt w:val="decimal"/>
      <w:lvlText w:val="%7."/>
      <w:lvlJc w:val="left"/>
      <w:pPr>
        <w:ind w:left="5052" w:hanging="360"/>
      </w:pPr>
    </w:lvl>
    <w:lvl w:ilvl="7" w:tplc="04030019" w:tentative="1">
      <w:start w:val="1"/>
      <w:numFmt w:val="lowerLetter"/>
      <w:lvlText w:val="%8."/>
      <w:lvlJc w:val="left"/>
      <w:pPr>
        <w:ind w:left="5772" w:hanging="360"/>
      </w:pPr>
    </w:lvl>
    <w:lvl w:ilvl="8" w:tplc="0403001B" w:tentative="1">
      <w:start w:val="1"/>
      <w:numFmt w:val="lowerRoman"/>
      <w:lvlText w:val="%9."/>
      <w:lvlJc w:val="right"/>
      <w:pPr>
        <w:ind w:left="6492" w:hanging="180"/>
      </w:pPr>
    </w:lvl>
  </w:abstractNum>
  <w:num w:numId="1" w16cid:durableId="682048897">
    <w:abstractNumId w:val="9"/>
  </w:num>
  <w:num w:numId="2" w16cid:durableId="2139494845">
    <w:abstractNumId w:val="2"/>
  </w:num>
  <w:num w:numId="3" w16cid:durableId="1610895476">
    <w:abstractNumId w:val="4"/>
  </w:num>
  <w:num w:numId="4" w16cid:durableId="1574700955">
    <w:abstractNumId w:val="7"/>
  </w:num>
  <w:num w:numId="5" w16cid:durableId="300037152">
    <w:abstractNumId w:val="8"/>
  </w:num>
  <w:num w:numId="6" w16cid:durableId="1630549612">
    <w:abstractNumId w:val="13"/>
  </w:num>
  <w:num w:numId="7" w16cid:durableId="1771465101">
    <w:abstractNumId w:val="5"/>
  </w:num>
  <w:num w:numId="8" w16cid:durableId="1215503735">
    <w:abstractNumId w:val="14"/>
  </w:num>
  <w:num w:numId="9" w16cid:durableId="639845060">
    <w:abstractNumId w:val="3"/>
  </w:num>
  <w:num w:numId="10" w16cid:durableId="1012027778">
    <w:abstractNumId w:val="1"/>
  </w:num>
  <w:num w:numId="11" w16cid:durableId="643852603">
    <w:abstractNumId w:val="6"/>
  </w:num>
  <w:num w:numId="12" w16cid:durableId="1800607883">
    <w:abstractNumId w:val="0"/>
  </w:num>
  <w:num w:numId="13" w16cid:durableId="1379278313">
    <w:abstractNumId w:val="12"/>
  </w:num>
  <w:num w:numId="14" w16cid:durableId="1576936196">
    <w:abstractNumId w:val="10"/>
  </w:num>
  <w:num w:numId="15" w16cid:durableId="7337431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es-ES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20F"/>
    <w:rsid w:val="0000131E"/>
    <w:rsid w:val="00005359"/>
    <w:rsid w:val="00017F74"/>
    <w:rsid w:val="00043005"/>
    <w:rsid w:val="00051E65"/>
    <w:rsid w:val="000554A3"/>
    <w:rsid w:val="0006553E"/>
    <w:rsid w:val="000705C8"/>
    <w:rsid w:val="00077263"/>
    <w:rsid w:val="00082ED4"/>
    <w:rsid w:val="00086805"/>
    <w:rsid w:val="00087B46"/>
    <w:rsid w:val="00095D7B"/>
    <w:rsid w:val="000A0967"/>
    <w:rsid w:val="000A240D"/>
    <w:rsid w:val="000A3B9D"/>
    <w:rsid w:val="000A454A"/>
    <w:rsid w:val="000B19B2"/>
    <w:rsid w:val="000B5B52"/>
    <w:rsid w:val="000C58BB"/>
    <w:rsid w:val="000D3535"/>
    <w:rsid w:val="000D6E2C"/>
    <w:rsid w:val="000D790D"/>
    <w:rsid w:val="000E1677"/>
    <w:rsid w:val="000F0DB6"/>
    <w:rsid w:val="001038A0"/>
    <w:rsid w:val="00112A73"/>
    <w:rsid w:val="001226C1"/>
    <w:rsid w:val="001432E1"/>
    <w:rsid w:val="00156B95"/>
    <w:rsid w:val="0016283A"/>
    <w:rsid w:val="001647AE"/>
    <w:rsid w:val="001678E5"/>
    <w:rsid w:val="00167F34"/>
    <w:rsid w:val="0017684D"/>
    <w:rsid w:val="00182962"/>
    <w:rsid w:val="00182FAB"/>
    <w:rsid w:val="0018305F"/>
    <w:rsid w:val="001871E6"/>
    <w:rsid w:val="00190D45"/>
    <w:rsid w:val="001A05D6"/>
    <w:rsid w:val="001B0081"/>
    <w:rsid w:val="001B1232"/>
    <w:rsid w:val="001B3EF1"/>
    <w:rsid w:val="001C7184"/>
    <w:rsid w:val="001D001A"/>
    <w:rsid w:val="001D5B52"/>
    <w:rsid w:val="001D777D"/>
    <w:rsid w:val="001D7A23"/>
    <w:rsid w:val="001E3373"/>
    <w:rsid w:val="001F67DC"/>
    <w:rsid w:val="002001FC"/>
    <w:rsid w:val="00210447"/>
    <w:rsid w:val="00213526"/>
    <w:rsid w:val="00214A4A"/>
    <w:rsid w:val="00216D19"/>
    <w:rsid w:val="00220EBF"/>
    <w:rsid w:val="0023401C"/>
    <w:rsid w:val="00236E70"/>
    <w:rsid w:val="00243709"/>
    <w:rsid w:val="00246473"/>
    <w:rsid w:val="002521B8"/>
    <w:rsid w:val="00265F5C"/>
    <w:rsid w:val="00272E20"/>
    <w:rsid w:val="00277FAD"/>
    <w:rsid w:val="0028104A"/>
    <w:rsid w:val="002839E9"/>
    <w:rsid w:val="00283B8C"/>
    <w:rsid w:val="00284ED7"/>
    <w:rsid w:val="00285330"/>
    <w:rsid w:val="00285929"/>
    <w:rsid w:val="002873D1"/>
    <w:rsid w:val="00287D30"/>
    <w:rsid w:val="00287F5C"/>
    <w:rsid w:val="0029269B"/>
    <w:rsid w:val="002A07F9"/>
    <w:rsid w:val="002A1167"/>
    <w:rsid w:val="002B121E"/>
    <w:rsid w:val="002B3B20"/>
    <w:rsid w:val="002C0C64"/>
    <w:rsid w:val="002C4D8F"/>
    <w:rsid w:val="002C798F"/>
    <w:rsid w:val="002D2D2E"/>
    <w:rsid w:val="002E0B4C"/>
    <w:rsid w:val="002E1E6A"/>
    <w:rsid w:val="002E4BDE"/>
    <w:rsid w:val="002F2667"/>
    <w:rsid w:val="00307A65"/>
    <w:rsid w:val="00316845"/>
    <w:rsid w:val="00320BB8"/>
    <w:rsid w:val="00322F6B"/>
    <w:rsid w:val="003238EE"/>
    <w:rsid w:val="00326362"/>
    <w:rsid w:val="00330095"/>
    <w:rsid w:val="00347150"/>
    <w:rsid w:val="0035307F"/>
    <w:rsid w:val="0035320F"/>
    <w:rsid w:val="00357903"/>
    <w:rsid w:val="00391EC7"/>
    <w:rsid w:val="003962FB"/>
    <w:rsid w:val="0039715D"/>
    <w:rsid w:val="003A5853"/>
    <w:rsid w:val="003A60CC"/>
    <w:rsid w:val="003B00E7"/>
    <w:rsid w:val="003B00EE"/>
    <w:rsid w:val="003B0427"/>
    <w:rsid w:val="003B3124"/>
    <w:rsid w:val="003C19D1"/>
    <w:rsid w:val="003C4672"/>
    <w:rsid w:val="003C4B6B"/>
    <w:rsid w:val="003D2D24"/>
    <w:rsid w:val="003D4255"/>
    <w:rsid w:val="003D748F"/>
    <w:rsid w:val="003E25EF"/>
    <w:rsid w:val="003E6D91"/>
    <w:rsid w:val="003F3265"/>
    <w:rsid w:val="0040034C"/>
    <w:rsid w:val="00400D9B"/>
    <w:rsid w:val="00412C5A"/>
    <w:rsid w:val="004179A3"/>
    <w:rsid w:val="004217B5"/>
    <w:rsid w:val="00452A77"/>
    <w:rsid w:val="004543F3"/>
    <w:rsid w:val="00460414"/>
    <w:rsid w:val="00461D79"/>
    <w:rsid w:val="004632DA"/>
    <w:rsid w:val="004655F5"/>
    <w:rsid w:val="00467EC1"/>
    <w:rsid w:val="00471E98"/>
    <w:rsid w:val="004863AC"/>
    <w:rsid w:val="00490412"/>
    <w:rsid w:val="004944A7"/>
    <w:rsid w:val="004966ED"/>
    <w:rsid w:val="00496BCD"/>
    <w:rsid w:val="004B10D8"/>
    <w:rsid w:val="004C12B3"/>
    <w:rsid w:val="004C3AAB"/>
    <w:rsid w:val="004D035B"/>
    <w:rsid w:val="004D4AF0"/>
    <w:rsid w:val="004E7B1F"/>
    <w:rsid w:val="004F2A68"/>
    <w:rsid w:val="004F5EC5"/>
    <w:rsid w:val="00503CAD"/>
    <w:rsid w:val="00505A74"/>
    <w:rsid w:val="00514007"/>
    <w:rsid w:val="005256B8"/>
    <w:rsid w:val="00533FCB"/>
    <w:rsid w:val="005358AD"/>
    <w:rsid w:val="00540903"/>
    <w:rsid w:val="00541CD9"/>
    <w:rsid w:val="00543465"/>
    <w:rsid w:val="00545D94"/>
    <w:rsid w:val="00547997"/>
    <w:rsid w:val="005530B9"/>
    <w:rsid w:val="0055439E"/>
    <w:rsid w:val="00556090"/>
    <w:rsid w:val="0056137B"/>
    <w:rsid w:val="00561A84"/>
    <w:rsid w:val="0056300B"/>
    <w:rsid w:val="005634EC"/>
    <w:rsid w:val="00566AEA"/>
    <w:rsid w:val="00571F08"/>
    <w:rsid w:val="00574ACE"/>
    <w:rsid w:val="00596D64"/>
    <w:rsid w:val="0059792C"/>
    <w:rsid w:val="005A211B"/>
    <w:rsid w:val="005B3007"/>
    <w:rsid w:val="005B5E2D"/>
    <w:rsid w:val="005B642F"/>
    <w:rsid w:val="005C6002"/>
    <w:rsid w:val="005C62B3"/>
    <w:rsid w:val="005C7106"/>
    <w:rsid w:val="005E489C"/>
    <w:rsid w:val="005E4ECC"/>
    <w:rsid w:val="005E6747"/>
    <w:rsid w:val="005F1A7F"/>
    <w:rsid w:val="005F4F31"/>
    <w:rsid w:val="005F74C5"/>
    <w:rsid w:val="005F7955"/>
    <w:rsid w:val="006013B3"/>
    <w:rsid w:val="0060545E"/>
    <w:rsid w:val="00606633"/>
    <w:rsid w:val="00606A83"/>
    <w:rsid w:val="00616CF8"/>
    <w:rsid w:val="00651AB6"/>
    <w:rsid w:val="00651F46"/>
    <w:rsid w:val="006758F0"/>
    <w:rsid w:val="00682B08"/>
    <w:rsid w:val="006A77DB"/>
    <w:rsid w:val="006B2C23"/>
    <w:rsid w:val="006B6C72"/>
    <w:rsid w:val="006B7C75"/>
    <w:rsid w:val="006D0650"/>
    <w:rsid w:val="006D5127"/>
    <w:rsid w:val="006D6897"/>
    <w:rsid w:val="006E223C"/>
    <w:rsid w:val="006E2404"/>
    <w:rsid w:val="006F0C1B"/>
    <w:rsid w:val="006F11CE"/>
    <w:rsid w:val="006F2DDF"/>
    <w:rsid w:val="00700772"/>
    <w:rsid w:val="007030A7"/>
    <w:rsid w:val="007067F1"/>
    <w:rsid w:val="00707DF1"/>
    <w:rsid w:val="0071147F"/>
    <w:rsid w:val="0071393B"/>
    <w:rsid w:val="00715F57"/>
    <w:rsid w:val="00722ADA"/>
    <w:rsid w:val="007316F2"/>
    <w:rsid w:val="00732542"/>
    <w:rsid w:val="00735361"/>
    <w:rsid w:val="00746896"/>
    <w:rsid w:val="0075221F"/>
    <w:rsid w:val="0076051B"/>
    <w:rsid w:val="00760CEA"/>
    <w:rsid w:val="0076266F"/>
    <w:rsid w:val="00777CE9"/>
    <w:rsid w:val="00782ABF"/>
    <w:rsid w:val="00782CCE"/>
    <w:rsid w:val="0078752D"/>
    <w:rsid w:val="00790CA0"/>
    <w:rsid w:val="007913C5"/>
    <w:rsid w:val="00797458"/>
    <w:rsid w:val="007A3A22"/>
    <w:rsid w:val="007A5639"/>
    <w:rsid w:val="007B178D"/>
    <w:rsid w:val="007C42BE"/>
    <w:rsid w:val="007C63CE"/>
    <w:rsid w:val="007E0351"/>
    <w:rsid w:val="007E5F41"/>
    <w:rsid w:val="007E79B8"/>
    <w:rsid w:val="007F5629"/>
    <w:rsid w:val="007F652E"/>
    <w:rsid w:val="0080396C"/>
    <w:rsid w:val="00807A29"/>
    <w:rsid w:val="00811740"/>
    <w:rsid w:val="008175AB"/>
    <w:rsid w:val="00823018"/>
    <w:rsid w:val="00826D6A"/>
    <w:rsid w:val="00830541"/>
    <w:rsid w:val="00830625"/>
    <w:rsid w:val="00847676"/>
    <w:rsid w:val="00850009"/>
    <w:rsid w:val="0085117B"/>
    <w:rsid w:val="00851D3F"/>
    <w:rsid w:val="008526FA"/>
    <w:rsid w:val="00853E3B"/>
    <w:rsid w:val="00861374"/>
    <w:rsid w:val="00863357"/>
    <w:rsid w:val="00883142"/>
    <w:rsid w:val="008872A0"/>
    <w:rsid w:val="00891750"/>
    <w:rsid w:val="00895E04"/>
    <w:rsid w:val="00897D48"/>
    <w:rsid w:val="008A3E2C"/>
    <w:rsid w:val="008A43A5"/>
    <w:rsid w:val="008A614B"/>
    <w:rsid w:val="008A7049"/>
    <w:rsid w:val="008A7757"/>
    <w:rsid w:val="008A7E3B"/>
    <w:rsid w:val="008B0EA2"/>
    <w:rsid w:val="008B58C2"/>
    <w:rsid w:val="008C179C"/>
    <w:rsid w:val="008D627B"/>
    <w:rsid w:val="008E6EA5"/>
    <w:rsid w:val="008F2CB6"/>
    <w:rsid w:val="0090085C"/>
    <w:rsid w:val="0090143F"/>
    <w:rsid w:val="009028AC"/>
    <w:rsid w:val="00903E7C"/>
    <w:rsid w:val="00904475"/>
    <w:rsid w:val="00906EAD"/>
    <w:rsid w:val="00922F01"/>
    <w:rsid w:val="0093199E"/>
    <w:rsid w:val="00931FDE"/>
    <w:rsid w:val="0093229A"/>
    <w:rsid w:val="00934BEA"/>
    <w:rsid w:val="00935582"/>
    <w:rsid w:val="0094188C"/>
    <w:rsid w:val="00943D49"/>
    <w:rsid w:val="00945535"/>
    <w:rsid w:val="0094665D"/>
    <w:rsid w:val="0095077A"/>
    <w:rsid w:val="00952435"/>
    <w:rsid w:val="00954EEB"/>
    <w:rsid w:val="00962AB0"/>
    <w:rsid w:val="0096426E"/>
    <w:rsid w:val="009645AB"/>
    <w:rsid w:val="00965321"/>
    <w:rsid w:val="00966BB9"/>
    <w:rsid w:val="009703AB"/>
    <w:rsid w:val="00971473"/>
    <w:rsid w:val="00974511"/>
    <w:rsid w:val="00983CF1"/>
    <w:rsid w:val="009A6832"/>
    <w:rsid w:val="009B0A24"/>
    <w:rsid w:val="009B4677"/>
    <w:rsid w:val="009B6C11"/>
    <w:rsid w:val="009C5DF2"/>
    <w:rsid w:val="009C60CF"/>
    <w:rsid w:val="009C6B76"/>
    <w:rsid w:val="009D06D8"/>
    <w:rsid w:val="009D4085"/>
    <w:rsid w:val="009D60D1"/>
    <w:rsid w:val="009E319B"/>
    <w:rsid w:val="009E50A0"/>
    <w:rsid w:val="009E6024"/>
    <w:rsid w:val="009F5385"/>
    <w:rsid w:val="00A07DAC"/>
    <w:rsid w:val="00A36AA1"/>
    <w:rsid w:val="00A37ECE"/>
    <w:rsid w:val="00A44744"/>
    <w:rsid w:val="00A575A1"/>
    <w:rsid w:val="00A62C30"/>
    <w:rsid w:val="00A70ECB"/>
    <w:rsid w:val="00A75772"/>
    <w:rsid w:val="00A77B3A"/>
    <w:rsid w:val="00A82998"/>
    <w:rsid w:val="00A84B36"/>
    <w:rsid w:val="00A87B96"/>
    <w:rsid w:val="00AA4960"/>
    <w:rsid w:val="00AB43DC"/>
    <w:rsid w:val="00AB5E38"/>
    <w:rsid w:val="00AC120A"/>
    <w:rsid w:val="00AC3E6D"/>
    <w:rsid w:val="00AC6ADF"/>
    <w:rsid w:val="00AC6D4B"/>
    <w:rsid w:val="00AD48C4"/>
    <w:rsid w:val="00AD5ED9"/>
    <w:rsid w:val="00AD6905"/>
    <w:rsid w:val="00AE173A"/>
    <w:rsid w:val="00AE244C"/>
    <w:rsid w:val="00AE50A6"/>
    <w:rsid w:val="00AF056E"/>
    <w:rsid w:val="00AF1536"/>
    <w:rsid w:val="00AF7058"/>
    <w:rsid w:val="00AF78DB"/>
    <w:rsid w:val="00B048E3"/>
    <w:rsid w:val="00B065FE"/>
    <w:rsid w:val="00B075F6"/>
    <w:rsid w:val="00B20A7D"/>
    <w:rsid w:val="00B20D88"/>
    <w:rsid w:val="00B24418"/>
    <w:rsid w:val="00B271A2"/>
    <w:rsid w:val="00B30BB0"/>
    <w:rsid w:val="00B3380F"/>
    <w:rsid w:val="00B35626"/>
    <w:rsid w:val="00B41089"/>
    <w:rsid w:val="00B42FB2"/>
    <w:rsid w:val="00B5245B"/>
    <w:rsid w:val="00B54442"/>
    <w:rsid w:val="00B54E25"/>
    <w:rsid w:val="00B668E7"/>
    <w:rsid w:val="00B67B43"/>
    <w:rsid w:val="00B7098E"/>
    <w:rsid w:val="00B70A5A"/>
    <w:rsid w:val="00B75854"/>
    <w:rsid w:val="00B801E3"/>
    <w:rsid w:val="00B8323C"/>
    <w:rsid w:val="00B861AD"/>
    <w:rsid w:val="00B876C4"/>
    <w:rsid w:val="00B91087"/>
    <w:rsid w:val="00B919F7"/>
    <w:rsid w:val="00B951DB"/>
    <w:rsid w:val="00B96E9D"/>
    <w:rsid w:val="00BA0E51"/>
    <w:rsid w:val="00BA74B8"/>
    <w:rsid w:val="00BB4356"/>
    <w:rsid w:val="00BD52A5"/>
    <w:rsid w:val="00BE11A1"/>
    <w:rsid w:val="00BE15F4"/>
    <w:rsid w:val="00BE43E6"/>
    <w:rsid w:val="00BE73CD"/>
    <w:rsid w:val="00BF2B27"/>
    <w:rsid w:val="00BF3255"/>
    <w:rsid w:val="00BF61D1"/>
    <w:rsid w:val="00BF729B"/>
    <w:rsid w:val="00C269DA"/>
    <w:rsid w:val="00C2737A"/>
    <w:rsid w:val="00C3419A"/>
    <w:rsid w:val="00C35CF3"/>
    <w:rsid w:val="00C45624"/>
    <w:rsid w:val="00C46F38"/>
    <w:rsid w:val="00C565A1"/>
    <w:rsid w:val="00C60BC7"/>
    <w:rsid w:val="00C613D5"/>
    <w:rsid w:val="00C643E4"/>
    <w:rsid w:val="00C732C3"/>
    <w:rsid w:val="00C837E4"/>
    <w:rsid w:val="00C85749"/>
    <w:rsid w:val="00C85F76"/>
    <w:rsid w:val="00CA012C"/>
    <w:rsid w:val="00CA142F"/>
    <w:rsid w:val="00CA29AC"/>
    <w:rsid w:val="00CA5430"/>
    <w:rsid w:val="00CA5E7B"/>
    <w:rsid w:val="00CB1592"/>
    <w:rsid w:val="00CB7E02"/>
    <w:rsid w:val="00CC37A1"/>
    <w:rsid w:val="00CC7FA7"/>
    <w:rsid w:val="00CD74D3"/>
    <w:rsid w:val="00CE5863"/>
    <w:rsid w:val="00CE6F3A"/>
    <w:rsid w:val="00CF6483"/>
    <w:rsid w:val="00D00426"/>
    <w:rsid w:val="00D037E8"/>
    <w:rsid w:val="00D0437D"/>
    <w:rsid w:val="00D06A16"/>
    <w:rsid w:val="00D157FA"/>
    <w:rsid w:val="00D20874"/>
    <w:rsid w:val="00D2358A"/>
    <w:rsid w:val="00D341B2"/>
    <w:rsid w:val="00D43096"/>
    <w:rsid w:val="00D44302"/>
    <w:rsid w:val="00D5002D"/>
    <w:rsid w:val="00D52A0B"/>
    <w:rsid w:val="00D57E00"/>
    <w:rsid w:val="00D66498"/>
    <w:rsid w:val="00D66C55"/>
    <w:rsid w:val="00D6700B"/>
    <w:rsid w:val="00D734A1"/>
    <w:rsid w:val="00D77996"/>
    <w:rsid w:val="00D80535"/>
    <w:rsid w:val="00D82A76"/>
    <w:rsid w:val="00D86A05"/>
    <w:rsid w:val="00D90582"/>
    <w:rsid w:val="00DA0F9F"/>
    <w:rsid w:val="00DA405D"/>
    <w:rsid w:val="00DA67D9"/>
    <w:rsid w:val="00DB48A3"/>
    <w:rsid w:val="00DB7D86"/>
    <w:rsid w:val="00DC0821"/>
    <w:rsid w:val="00DC0CE9"/>
    <w:rsid w:val="00DC1FB2"/>
    <w:rsid w:val="00DC70CB"/>
    <w:rsid w:val="00DD55D4"/>
    <w:rsid w:val="00DE01D4"/>
    <w:rsid w:val="00DE5C36"/>
    <w:rsid w:val="00DE6D9A"/>
    <w:rsid w:val="00DE73EA"/>
    <w:rsid w:val="00DF09BD"/>
    <w:rsid w:val="00DF6221"/>
    <w:rsid w:val="00E0517A"/>
    <w:rsid w:val="00E05356"/>
    <w:rsid w:val="00E108F5"/>
    <w:rsid w:val="00E116CB"/>
    <w:rsid w:val="00E22C87"/>
    <w:rsid w:val="00E247A4"/>
    <w:rsid w:val="00E32148"/>
    <w:rsid w:val="00E34B15"/>
    <w:rsid w:val="00E34F95"/>
    <w:rsid w:val="00E366EC"/>
    <w:rsid w:val="00E375E8"/>
    <w:rsid w:val="00E42F2B"/>
    <w:rsid w:val="00E436FD"/>
    <w:rsid w:val="00E51BB3"/>
    <w:rsid w:val="00E525D0"/>
    <w:rsid w:val="00E55BCD"/>
    <w:rsid w:val="00E642C1"/>
    <w:rsid w:val="00E749ED"/>
    <w:rsid w:val="00E80B22"/>
    <w:rsid w:val="00E81B3C"/>
    <w:rsid w:val="00E8411F"/>
    <w:rsid w:val="00EA089E"/>
    <w:rsid w:val="00EB256F"/>
    <w:rsid w:val="00EB67F3"/>
    <w:rsid w:val="00EC0E94"/>
    <w:rsid w:val="00ED39A6"/>
    <w:rsid w:val="00ED46B4"/>
    <w:rsid w:val="00EE1B71"/>
    <w:rsid w:val="00EE26E8"/>
    <w:rsid w:val="00EE346F"/>
    <w:rsid w:val="00EE4589"/>
    <w:rsid w:val="00EE4FC2"/>
    <w:rsid w:val="00F00EF1"/>
    <w:rsid w:val="00F051B6"/>
    <w:rsid w:val="00F12C10"/>
    <w:rsid w:val="00F12C81"/>
    <w:rsid w:val="00F16B8B"/>
    <w:rsid w:val="00F204FE"/>
    <w:rsid w:val="00F2725C"/>
    <w:rsid w:val="00F309DF"/>
    <w:rsid w:val="00F35A4B"/>
    <w:rsid w:val="00F40257"/>
    <w:rsid w:val="00F44145"/>
    <w:rsid w:val="00F550BA"/>
    <w:rsid w:val="00F56BC2"/>
    <w:rsid w:val="00F60992"/>
    <w:rsid w:val="00F72110"/>
    <w:rsid w:val="00F77A2C"/>
    <w:rsid w:val="00F954A9"/>
    <w:rsid w:val="00F96812"/>
    <w:rsid w:val="00F97590"/>
    <w:rsid w:val="00F97839"/>
    <w:rsid w:val="00FA20C1"/>
    <w:rsid w:val="00FA2DEC"/>
    <w:rsid w:val="00FB0B57"/>
    <w:rsid w:val="00FB4BA2"/>
    <w:rsid w:val="00FC4DDC"/>
    <w:rsid w:val="00FC6EFD"/>
    <w:rsid w:val="00FD710B"/>
    <w:rsid w:val="00FD7FD1"/>
    <w:rsid w:val="00FE4904"/>
    <w:rsid w:val="00FF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05EA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B96"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5320F"/>
    <w:pPr>
      <w:keepNext/>
      <w:spacing w:before="240" w:after="60" w:line="360" w:lineRule="auto"/>
      <w:ind w:left="-272" w:right="-142" w:firstLine="284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532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532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5320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5320F"/>
    <w:rPr>
      <w:rFonts w:ascii="Arial" w:eastAsia="Times New Roman" w:hAnsi="Arial" w:cs="Arial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35320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35320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35320F"/>
    <w:rPr>
      <w:rFonts w:asciiTheme="majorHAnsi" w:eastAsiaTheme="majorEastAsia" w:hAnsiTheme="majorHAnsi" w:cstheme="majorBidi"/>
      <w:i/>
      <w:iCs/>
      <w:color w:val="2E74B5" w:themeColor="accent1" w:themeShade="BF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32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320F"/>
    <w:rPr>
      <w:rFonts w:ascii="Segoe UI" w:hAnsi="Segoe UI" w:cs="Segoe UI"/>
      <w:sz w:val="18"/>
      <w:szCs w:val="18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5320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5320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5320F"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5320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5320F"/>
    <w:rPr>
      <w:b/>
      <w:bCs/>
      <w:sz w:val="20"/>
      <w:szCs w:val="20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3532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320F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532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320F"/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35320F"/>
    <w:rPr>
      <w:color w:val="0563C1" w:themeColor="hyperlink"/>
      <w:u w:val="single"/>
    </w:rPr>
  </w:style>
  <w:style w:type="table" w:styleId="Listamedia2-nfasis1">
    <w:name w:val="Medium List 2 Accent 1"/>
    <w:basedOn w:val="Tablanormal"/>
    <w:uiPriority w:val="66"/>
    <w:rsid w:val="003532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s-ES" w:eastAsia="es-E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aconcuadrcula">
    <w:name w:val="Table Grid"/>
    <w:basedOn w:val="Tablanormal"/>
    <w:uiPriority w:val="39"/>
    <w:rsid w:val="0035320F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lista1clara-nfasis3">
    <w:name w:val="List Table 1 Light Accent 3"/>
    <w:basedOn w:val="Tablanormal"/>
    <w:uiPriority w:val="46"/>
    <w:rsid w:val="0035320F"/>
    <w:pPr>
      <w:spacing w:after="0" w:line="240" w:lineRule="auto"/>
    </w:pPr>
    <w:rPr>
      <w:lang w:val="es-E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4-nfasis3">
    <w:name w:val="Grid Table 4 Accent 3"/>
    <w:basedOn w:val="Tablanormal"/>
    <w:uiPriority w:val="49"/>
    <w:rsid w:val="0035320F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normaltextrun">
    <w:name w:val="normaltextrun"/>
    <w:basedOn w:val="Fuentedeprrafopredeter"/>
    <w:rsid w:val="0035320F"/>
  </w:style>
  <w:style w:type="character" w:customStyle="1" w:styleId="attrlink">
    <w:name w:val="attrlink"/>
    <w:basedOn w:val="Fuentedeprrafopredeter"/>
    <w:rsid w:val="0035320F"/>
  </w:style>
  <w:style w:type="character" w:customStyle="1" w:styleId="thread-760916945694502780372661">
    <w:name w:val="thread-760916945694502780372661"/>
    <w:basedOn w:val="Fuentedeprrafopredeter"/>
    <w:rsid w:val="0035320F"/>
  </w:style>
  <w:style w:type="paragraph" w:customStyle="1" w:styleId="paragraph">
    <w:name w:val="paragraph"/>
    <w:basedOn w:val="Normal"/>
    <w:rsid w:val="00353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op">
    <w:name w:val="eop"/>
    <w:basedOn w:val="Fuentedeprrafopredeter"/>
    <w:rsid w:val="0035320F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5320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5320F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35320F"/>
    <w:pPr>
      <w:ind w:left="720"/>
      <w:contextualSpacing/>
    </w:pPr>
  </w:style>
  <w:style w:type="paragraph" w:styleId="Revisin">
    <w:name w:val="Revision"/>
    <w:hidden/>
    <w:uiPriority w:val="99"/>
    <w:semiHidden/>
    <w:rsid w:val="0035320F"/>
    <w:pPr>
      <w:spacing w:after="0" w:line="240" w:lineRule="auto"/>
    </w:pPr>
    <w:rPr>
      <w:lang w:val="es-ES"/>
    </w:rPr>
  </w:style>
  <w:style w:type="paragraph" w:styleId="NormalWeb">
    <w:name w:val="Normal (Web)"/>
    <w:basedOn w:val="Normal"/>
    <w:uiPriority w:val="99"/>
    <w:semiHidden/>
    <w:unhideWhenUsed/>
    <w:rsid w:val="00353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35320F"/>
    <w:rPr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5320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5320F"/>
    <w:rPr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35320F"/>
    <w:rPr>
      <w:vertAlign w:val="superscript"/>
    </w:rPr>
  </w:style>
  <w:style w:type="table" w:styleId="Tablanormal4">
    <w:name w:val="Plain Table 4"/>
    <w:basedOn w:val="Tablanormal"/>
    <w:uiPriority w:val="44"/>
    <w:rsid w:val="0035320F"/>
    <w:pPr>
      <w:spacing w:after="0" w:line="240" w:lineRule="auto"/>
    </w:pPr>
    <w:rPr>
      <w:lang w:val="es-E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35320F"/>
    <w:rPr>
      <w:color w:val="605E5C"/>
      <w:shd w:val="clear" w:color="auto" w:fill="E1DFDD"/>
    </w:rPr>
  </w:style>
  <w:style w:type="paragraph" w:customStyle="1" w:styleId="A1Footnote">
    <w:name w:val="A1 Footnote"/>
    <w:basedOn w:val="Normal"/>
    <w:autoRedefine/>
    <w:rsid w:val="00904475"/>
    <w:pPr>
      <w:widowControl w:val="0"/>
      <w:spacing w:before="240" w:after="120" w:line="240" w:lineRule="auto"/>
      <w:ind w:right="-36"/>
      <w:contextualSpacing/>
      <w:jc w:val="both"/>
    </w:pPr>
    <w:rPr>
      <w:rFonts w:eastAsia="Times New Roman" w:cstheme="minorHAnsi"/>
      <w:szCs w:val="18"/>
      <w:lang w:val="en-GB" w:eastAsia="en-GB"/>
    </w:rPr>
  </w:style>
  <w:style w:type="paragraph" w:customStyle="1" w:styleId="01PaperTitle">
    <w:name w:val="01 Paper Title"/>
    <w:next w:val="02Authornames"/>
    <w:autoRedefine/>
    <w:rsid w:val="00D734A1"/>
    <w:pPr>
      <w:spacing w:before="180" w:after="120" w:line="216" w:lineRule="auto"/>
      <w:contextualSpacing/>
      <w:jc w:val="center"/>
    </w:pPr>
    <w:rPr>
      <w:rFonts w:ascii="Arial Black" w:eastAsia="Times New Roman" w:hAnsi="Arial Black" w:cs="Times New Roman"/>
      <w:noProof/>
      <w:position w:val="8"/>
      <w:sz w:val="32"/>
      <w:szCs w:val="32"/>
      <w:lang w:val="en-GB" w:eastAsia="en-GB"/>
    </w:rPr>
  </w:style>
  <w:style w:type="paragraph" w:customStyle="1" w:styleId="02Authornames">
    <w:name w:val="02 Author names"/>
    <w:autoRedefine/>
    <w:rsid w:val="00D734A1"/>
    <w:pPr>
      <w:spacing w:after="120" w:line="240" w:lineRule="exact"/>
      <w:ind w:left="600" w:right="568"/>
      <w:jc w:val="center"/>
    </w:pPr>
    <w:rPr>
      <w:rFonts w:ascii="Times New Roman" w:eastAsia="Times New Roman" w:hAnsi="Times New Roman" w:cs="Times New Roman"/>
      <w:b/>
      <w:noProof/>
      <w:sz w:val="26"/>
      <w:lang w:val="en-GB" w:eastAsia="en-GB"/>
    </w:rPr>
  </w:style>
  <w:style w:type="paragraph" w:customStyle="1" w:styleId="07HEADINGA">
    <w:name w:val="07 HEADING A"/>
    <w:next w:val="Normal"/>
    <w:autoRedefine/>
    <w:rsid w:val="00D734A1"/>
    <w:pPr>
      <w:spacing w:after="0" w:line="240" w:lineRule="exact"/>
    </w:pPr>
    <w:rPr>
      <w:rFonts w:ascii="Arial" w:eastAsia="Times New Roman" w:hAnsi="Arial" w:cs="Times New Roman"/>
      <w:b/>
      <w:sz w:val="19"/>
      <w:szCs w:val="20"/>
      <w:lang w:val="en-GB" w:eastAsia="en-GB"/>
    </w:rPr>
  </w:style>
  <w:style w:type="paragraph" w:customStyle="1" w:styleId="03Authoraffiliation">
    <w:name w:val="03 Author affiliation"/>
    <w:autoRedefine/>
    <w:rsid w:val="00D734A1"/>
    <w:pPr>
      <w:spacing w:after="0" w:line="240" w:lineRule="auto"/>
      <w:jc w:val="center"/>
    </w:pPr>
    <w:rPr>
      <w:rFonts w:ascii="Times New Roman" w:eastAsia="Times New Roman" w:hAnsi="Times New Roman" w:cs="Times New Roman"/>
      <w:i/>
      <w:noProof/>
      <w:sz w:val="19"/>
      <w:szCs w:val="20"/>
      <w:lang w:val="en-GB" w:eastAsia="en-GB"/>
    </w:rPr>
  </w:style>
  <w:style w:type="paragraph" w:customStyle="1" w:styleId="05Keywords">
    <w:name w:val="05 Keywords"/>
    <w:basedOn w:val="Normal"/>
    <w:autoRedefine/>
    <w:rsid w:val="00904475"/>
    <w:pPr>
      <w:spacing w:before="120" w:after="0" w:line="240" w:lineRule="auto"/>
      <w:ind w:right="589"/>
      <w:contextualSpacing/>
    </w:pPr>
    <w:rPr>
      <w:rFonts w:eastAsia="Times New Roman" w:cstheme="minorHAnsi"/>
      <w:sz w:val="20"/>
      <w:szCs w:val="18"/>
      <w:lang w:val="ca-ES" w:eastAsia="en-GB"/>
    </w:rPr>
  </w:style>
  <w:style w:type="paragraph" w:customStyle="1" w:styleId="X1Textlinedonotuse">
    <w:name w:val="X1 Text line (do not use)"/>
    <w:basedOn w:val="05Keywords"/>
    <w:rsid w:val="00D734A1"/>
    <w:pPr>
      <w:pBdr>
        <w:bottom w:val="single" w:sz="6" w:space="1" w:color="auto"/>
      </w:pBdr>
      <w:spacing w:before="0"/>
      <w:ind w:right="-11"/>
    </w:pPr>
    <w:rPr>
      <w:szCs w:val="20"/>
    </w:rPr>
  </w:style>
  <w:style w:type="paragraph" w:customStyle="1" w:styleId="titlersos">
    <w:name w:val="title rsos"/>
    <w:basedOn w:val="Normal"/>
    <w:link w:val="titlersosChar"/>
    <w:qFormat/>
    <w:rsid w:val="00D734A1"/>
    <w:pPr>
      <w:numPr>
        <w:numId w:val="6"/>
      </w:numPr>
      <w:spacing w:after="0" w:line="240" w:lineRule="auto"/>
    </w:pPr>
    <w:rPr>
      <w:rFonts w:ascii="MyriadPro-Cond" w:eastAsia="Times New Roman" w:hAnsi="MyriadPro-Cond" w:cs="Times New Roman"/>
      <w:b/>
      <w:sz w:val="36"/>
      <w:szCs w:val="36"/>
      <w:lang w:val="en-GB" w:eastAsia="en-GB"/>
    </w:rPr>
  </w:style>
  <w:style w:type="character" w:customStyle="1" w:styleId="titlersosChar">
    <w:name w:val="title rsos Char"/>
    <w:basedOn w:val="Fuentedeprrafopredeter"/>
    <w:link w:val="titlersos"/>
    <w:rsid w:val="00D734A1"/>
    <w:rPr>
      <w:rFonts w:ascii="MyriadPro-Cond" w:eastAsia="Times New Roman" w:hAnsi="MyriadPro-Cond" w:cs="Times New Roman"/>
      <w:b/>
      <w:sz w:val="36"/>
      <w:szCs w:val="36"/>
      <w:lang w:val="en-GB" w:eastAsia="en-GB"/>
    </w:rPr>
  </w:style>
  <w:style w:type="character" w:styleId="Textodelmarcadordeposicin">
    <w:name w:val="Placeholder Text"/>
    <w:basedOn w:val="Fuentedeprrafopredeter"/>
    <w:uiPriority w:val="99"/>
    <w:semiHidden/>
    <w:rsid w:val="007B178D"/>
    <w:rPr>
      <w:color w:val="808080"/>
    </w:rPr>
  </w:style>
  <w:style w:type="paragraph" w:styleId="Textoindependiente">
    <w:name w:val="Body Text"/>
    <w:basedOn w:val="Normal"/>
    <w:link w:val="TextoindependienteCar"/>
    <w:uiPriority w:val="1"/>
    <w:qFormat/>
    <w:rsid w:val="00904475"/>
    <w:pPr>
      <w:widowControl w:val="0"/>
      <w:autoSpaceDE w:val="0"/>
      <w:autoSpaceDN w:val="0"/>
      <w:spacing w:before="159" w:after="0" w:line="240" w:lineRule="auto"/>
      <w:ind w:left="599" w:hanging="361"/>
    </w:pPr>
    <w:rPr>
      <w:rFonts w:ascii="Calibri" w:eastAsia="Calibri" w:hAnsi="Calibri" w:cs="Calibri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04475"/>
    <w:rPr>
      <w:rFonts w:ascii="Calibri" w:eastAsia="Calibri" w:hAnsi="Calibri" w:cs="Calibri"/>
    </w:rPr>
  </w:style>
  <w:style w:type="character" w:styleId="Mencinsinresolver">
    <w:name w:val="Unresolved Mention"/>
    <w:basedOn w:val="Fuentedeprrafopredeter"/>
    <w:uiPriority w:val="99"/>
    <w:semiHidden/>
    <w:unhideWhenUsed/>
    <w:rsid w:val="009044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35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213/ane.0b013e31828f2d5e" TargetMode="External"/><Relationship Id="rId13" Type="http://schemas.openxmlformats.org/officeDocument/2006/relationships/hyperlink" Target="https://doi.org/10.1186/s12906-018-2098-8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mailto:rodriguezferreiro@ub.edu" TargetMode="External"/><Relationship Id="rId12" Type="http://schemas.openxmlformats.org/officeDocument/2006/relationships/hyperlink" Target="https://doi.org/10.1136/bmj.332.7532.4" TargetMode="External"/><Relationship Id="rId17" Type="http://schemas.openxmlformats.org/officeDocument/2006/relationships/hyperlink" Target="https://doi.org/10.2478/v10059-010-0008-0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ojs.diffundit.com/index.php/rsa/article/view/111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93/bmb/lds002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doi.org/10.1002/acp.3136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doi.org/10.4414/smw.2010.13079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46/j.1365-2125.2002.01699.x" TargetMode="External"/><Relationship Id="rId14" Type="http://schemas.openxmlformats.org/officeDocument/2006/relationships/hyperlink" Target="https://doi.org/10.1111/j.1742-1241.2008.01729.x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1055</Words>
  <Characters>6552</Characters>
  <Application>Microsoft Office Word</Application>
  <DocSecurity>0</DocSecurity>
  <Lines>123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2023-01-20T12:10:00Z</dcterms:created>
  <dcterms:modified xsi:type="dcterms:W3CDTF">2023-04-05T09:51:00Z</dcterms:modified>
</cp:coreProperties>
</file>