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C857B" w14:textId="77777777" w:rsidR="006D2662" w:rsidRDefault="00000000">
      <w:pPr>
        <w:spacing w:line="500" w:lineRule="exact"/>
        <w:ind w:leftChars="-100" w:left="-240" w:rightChars="-100" w:right="-240"/>
        <w:jc w:val="center"/>
        <w:rPr>
          <w:rFonts w:eastAsia="宋体"/>
          <w:b/>
          <w:bCs/>
          <w:sz w:val="30"/>
          <w:szCs w:val="30"/>
          <w:lang w:val="en-US" w:eastAsia="zh-CN"/>
        </w:rPr>
      </w:pPr>
      <w:r>
        <w:rPr>
          <w:rFonts w:eastAsia="宋体" w:hint="eastAsia"/>
          <w:b/>
          <w:bCs/>
          <w:sz w:val="30"/>
          <w:szCs w:val="30"/>
          <w:lang w:val="en-US" w:eastAsia="zh-CN"/>
        </w:rPr>
        <w:t>Are migrants a threat? Migrant children and human capital investments among local households in urban China</w:t>
      </w:r>
    </w:p>
    <w:p w14:paraId="29D977F5" w14:textId="77777777" w:rsidR="006D2662" w:rsidRDefault="006D2662">
      <w:pPr>
        <w:spacing w:line="500" w:lineRule="exact"/>
        <w:ind w:rightChars="-44" w:right="-106"/>
        <w:jc w:val="center"/>
        <w:rPr>
          <w:rFonts w:eastAsia="宋体"/>
          <w:b/>
          <w:bCs/>
          <w:sz w:val="28"/>
          <w:szCs w:val="28"/>
          <w:lang w:val="en-US" w:eastAsia="zh-CN"/>
        </w:rPr>
      </w:pPr>
    </w:p>
    <w:p w14:paraId="16DBB54B" w14:textId="77777777" w:rsidR="006D2662" w:rsidRDefault="00000000">
      <w:pPr>
        <w:pStyle w:val="Authornames"/>
        <w:spacing w:before="0"/>
        <w:jc w:val="center"/>
        <w:rPr>
          <w:rFonts w:eastAsia="宋体"/>
          <w:lang w:val="en-US" w:eastAsia="zh-CN"/>
        </w:rPr>
      </w:pPr>
      <w:r>
        <w:rPr>
          <w:rFonts w:eastAsia="宋体" w:hint="eastAsia"/>
          <w:lang w:val="en-US" w:eastAsia="zh-CN"/>
        </w:rPr>
        <w:t>Xiaodong</w:t>
      </w:r>
      <w:r>
        <w:t xml:space="preserve"> </w:t>
      </w:r>
      <w:r>
        <w:rPr>
          <w:rFonts w:eastAsia="宋体" w:hint="eastAsia"/>
          <w:lang w:val="en-US" w:eastAsia="zh-CN"/>
        </w:rPr>
        <w:t>Zheng</w:t>
      </w:r>
      <w:r>
        <w:rPr>
          <w:rFonts w:eastAsia="宋体" w:hint="eastAsia"/>
          <w:vertAlign w:val="superscript"/>
          <w:lang w:val="en-US" w:eastAsia="zh-CN"/>
        </w:rPr>
        <w:t>1</w:t>
      </w:r>
      <w:r>
        <w:rPr>
          <w:vertAlign w:val="superscript"/>
        </w:rPr>
        <w:t>,</w:t>
      </w:r>
      <w:r>
        <w:rPr>
          <w:rFonts w:eastAsia="宋体" w:hint="eastAsia"/>
          <w:vertAlign w:val="superscript"/>
          <w:lang w:val="en-US" w:eastAsia="zh-CN"/>
        </w:rPr>
        <w:t>2,3</w:t>
      </w:r>
      <w:r>
        <w:rPr>
          <w:rFonts w:eastAsia="宋体" w:hint="eastAsia"/>
          <w:lang w:val="en-US" w:eastAsia="zh-CN"/>
        </w:rPr>
        <w:t xml:space="preserve">, </w:t>
      </w:r>
      <w:proofErr w:type="spellStart"/>
      <w:r>
        <w:rPr>
          <w:rFonts w:eastAsia="宋体" w:hint="eastAsia"/>
          <w:lang w:val="en-US" w:eastAsia="zh-CN"/>
        </w:rPr>
        <w:t>Yanran</w:t>
      </w:r>
      <w:proofErr w:type="spellEnd"/>
      <w:r>
        <w:rPr>
          <w:rFonts w:eastAsia="宋体" w:hint="eastAsia"/>
          <w:lang w:val="en-US" w:eastAsia="zh-CN"/>
        </w:rPr>
        <w:t xml:space="preserve"> Zhou</w:t>
      </w:r>
      <w:r>
        <w:rPr>
          <w:rFonts w:eastAsia="宋体" w:hint="eastAsia"/>
          <w:vertAlign w:val="superscript"/>
          <w:lang w:val="en-US" w:eastAsia="zh-CN"/>
        </w:rPr>
        <w:t>1,2</w:t>
      </w:r>
      <w:r>
        <w:t>*</w:t>
      </w:r>
    </w:p>
    <w:p w14:paraId="05C6B612" w14:textId="77777777" w:rsidR="006D2662" w:rsidRDefault="00000000">
      <w:pPr>
        <w:pStyle w:val="Affiliation"/>
        <w:spacing w:beforeLines="100" w:before="312"/>
        <w:ind w:rightChars="-39" w:right="-94"/>
        <w:rPr>
          <w:rFonts w:eastAsia="宋体"/>
          <w:sz w:val="22"/>
          <w:szCs w:val="22"/>
          <w:vertAlign w:val="superscript"/>
          <w:lang w:val="en-US" w:eastAsia="zh-CN"/>
        </w:rPr>
      </w:pPr>
      <w:r>
        <w:rPr>
          <w:rFonts w:eastAsia="宋体" w:hint="eastAsia"/>
          <w:sz w:val="22"/>
          <w:szCs w:val="22"/>
          <w:vertAlign w:val="superscript"/>
          <w:lang w:val="en-US" w:eastAsia="zh-CN"/>
        </w:rPr>
        <w:t xml:space="preserve">1 </w:t>
      </w:r>
      <w:r>
        <w:rPr>
          <w:rFonts w:eastAsia="宋体" w:hint="eastAsia"/>
          <w:sz w:val="22"/>
          <w:szCs w:val="22"/>
          <w:lang w:val="en-US" w:eastAsia="zh-CN"/>
        </w:rPr>
        <w:t xml:space="preserve">KRI-Modern Business Research Center of Zhejiang </w:t>
      </w:r>
      <w:proofErr w:type="spellStart"/>
      <w:r>
        <w:rPr>
          <w:rFonts w:eastAsia="宋体" w:hint="eastAsia"/>
          <w:sz w:val="22"/>
          <w:szCs w:val="22"/>
          <w:lang w:val="en-US" w:eastAsia="zh-CN"/>
        </w:rPr>
        <w:t>Gongshang</w:t>
      </w:r>
      <w:proofErr w:type="spellEnd"/>
      <w:r>
        <w:rPr>
          <w:rFonts w:eastAsia="宋体" w:hint="eastAsia"/>
          <w:sz w:val="22"/>
          <w:szCs w:val="22"/>
          <w:lang w:val="en-US" w:eastAsia="zh-CN"/>
        </w:rPr>
        <w:t xml:space="preserve"> University, Hangzhou, China</w:t>
      </w:r>
    </w:p>
    <w:p w14:paraId="33439061" w14:textId="77777777" w:rsidR="006D2662" w:rsidRDefault="00000000">
      <w:pPr>
        <w:pStyle w:val="Affiliation"/>
        <w:spacing w:before="0"/>
        <w:ind w:rightChars="-39" w:right="-94"/>
        <w:rPr>
          <w:rFonts w:eastAsia="宋体"/>
          <w:sz w:val="22"/>
          <w:szCs w:val="22"/>
          <w:lang w:val="en-US" w:eastAsia="zh-CN"/>
        </w:rPr>
      </w:pPr>
      <w:r>
        <w:rPr>
          <w:rFonts w:eastAsia="宋体" w:hint="eastAsia"/>
          <w:sz w:val="22"/>
          <w:szCs w:val="22"/>
          <w:vertAlign w:val="superscript"/>
          <w:lang w:val="en-US" w:eastAsia="zh-CN"/>
        </w:rPr>
        <w:t xml:space="preserve">2 </w:t>
      </w:r>
      <w:r>
        <w:rPr>
          <w:rFonts w:eastAsia="宋体" w:hint="eastAsia"/>
          <w:sz w:val="22"/>
          <w:szCs w:val="22"/>
          <w:lang w:val="en-US" w:eastAsia="zh-CN"/>
        </w:rPr>
        <w:t>School of Economics</w:t>
      </w:r>
      <w:r>
        <w:rPr>
          <w:sz w:val="22"/>
          <w:szCs w:val="22"/>
        </w:rPr>
        <w:t xml:space="preserve">, </w:t>
      </w:r>
      <w:r>
        <w:rPr>
          <w:rFonts w:eastAsia="宋体" w:hint="eastAsia"/>
          <w:sz w:val="22"/>
          <w:szCs w:val="22"/>
          <w:lang w:val="en-US" w:eastAsia="zh-CN"/>
        </w:rPr>
        <w:t xml:space="preserve">Zhejiang </w:t>
      </w:r>
      <w:proofErr w:type="spellStart"/>
      <w:r>
        <w:rPr>
          <w:rFonts w:eastAsia="宋体" w:hint="eastAsia"/>
          <w:sz w:val="22"/>
          <w:szCs w:val="22"/>
          <w:lang w:val="en-US" w:eastAsia="zh-CN"/>
        </w:rPr>
        <w:t>Gongshang</w:t>
      </w:r>
      <w:proofErr w:type="spellEnd"/>
      <w:r>
        <w:rPr>
          <w:rFonts w:eastAsia="宋体" w:hint="eastAsia"/>
          <w:sz w:val="22"/>
          <w:szCs w:val="22"/>
          <w:lang w:val="en-US" w:eastAsia="zh-CN"/>
        </w:rPr>
        <w:t xml:space="preserve"> University</w:t>
      </w:r>
      <w:r>
        <w:rPr>
          <w:sz w:val="22"/>
          <w:szCs w:val="22"/>
        </w:rPr>
        <w:t>,</w:t>
      </w:r>
      <w:r>
        <w:rPr>
          <w:rFonts w:hint="eastAsia"/>
          <w:sz w:val="22"/>
          <w:szCs w:val="22"/>
        </w:rPr>
        <w:t xml:space="preserve"> </w:t>
      </w:r>
      <w:r>
        <w:rPr>
          <w:rFonts w:eastAsia="宋体" w:hint="eastAsia"/>
          <w:sz w:val="22"/>
          <w:szCs w:val="22"/>
          <w:lang w:val="en-US" w:eastAsia="zh-CN"/>
        </w:rPr>
        <w:t>Hangzhou</w:t>
      </w:r>
      <w:r>
        <w:rPr>
          <w:rFonts w:hint="eastAsia"/>
          <w:sz w:val="22"/>
          <w:szCs w:val="22"/>
        </w:rPr>
        <w:t>, China</w:t>
      </w:r>
    </w:p>
    <w:p w14:paraId="4206A9C9" w14:textId="77777777" w:rsidR="006D2662" w:rsidRDefault="00000000">
      <w:pPr>
        <w:pStyle w:val="Affiliation"/>
        <w:spacing w:before="0"/>
        <w:ind w:rightChars="-39" w:right="-94"/>
        <w:rPr>
          <w:sz w:val="22"/>
          <w:szCs w:val="22"/>
        </w:rPr>
      </w:pPr>
      <w:r>
        <w:rPr>
          <w:rFonts w:eastAsia="宋体" w:hint="eastAsia"/>
          <w:sz w:val="22"/>
          <w:szCs w:val="22"/>
          <w:vertAlign w:val="superscript"/>
          <w:lang w:val="en-US" w:eastAsia="zh-CN"/>
        </w:rPr>
        <w:t>3</w:t>
      </w:r>
      <w:r>
        <w:rPr>
          <w:rFonts w:hint="eastAsia"/>
          <w:sz w:val="22"/>
          <w:szCs w:val="22"/>
          <w:vertAlign w:val="superscript"/>
        </w:rPr>
        <w:t xml:space="preserve"> </w:t>
      </w:r>
      <w:r>
        <w:rPr>
          <w:rFonts w:hint="eastAsia"/>
          <w:sz w:val="22"/>
          <w:szCs w:val="22"/>
        </w:rPr>
        <w:t>School of Economics</w:t>
      </w:r>
      <w:r>
        <w:rPr>
          <w:sz w:val="22"/>
          <w:szCs w:val="22"/>
        </w:rPr>
        <w:t xml:space="preserve">, </w:t>
      </w:r>
      <w:r>
        <w:rPr>
          <w:rFonts w:hint="eastAsia"/>
          <w:sz w:val="22"/>
          <w:szCs w:val="22"/>
        </w:rPr>
        <w:t>Fudan University</w:t>
      </w:r>
      <w:r>
        <w:rPr>
          <w:sz w:val="22"/>
          <w:szCs w:val="22"/>
        </w:rPr>
        <w:t xml:space="preserve">, </w:t>
      </w:r>
      <w:r>
        <w:rPr>
          <w:rFonts w:hint="eastAsia"/>
          <w:sz w:val="22"/>
          <w:szCs w:val="22"/>
        </w:rPr>
        <w:t>Shanghai</w:t>
      </w:r>
      <w:r>
        <w:rPr>
          <w:sz w:val="22"/>
          <w:szCs w:val="22"/>
        </w:rPr>
        <w:t>, China</w:t>
      </w:r>
    </w:p>
    <w:p w14:paraId="14AC67FA" w14:textId="77777777" w:rsidR="006D2662" w:rsidRDefault="00000000">
      <w:pPr>
        <w:pStyle w:val="Notesoncontributors"/>
        <w:spacing w:before="360" w:line="360" w:lineRule="exact"/>
        <w:rPr>
          <w:rFonts w:eastAsia="宋体"/>
          <w:szCs w:val="21"/>
          <w:lang w:val="en-US" w:eastAsia="zh-CN"/>
        </w:rPr>
      </w:pPr>
      <w:r>
        <w:rPr>
          <w:rFonts w:eastAsia="宋体" w:hint="eastAsia"/>
          <w:szCs w:val="21"/>
          <w:lang w:val="en-US" w:eastAsia="zh-CN"/>
        </w:rPr>
        <w:t xml:space="preserve">*Correspondence: </w:t>
      </w:r>
      <w:proofErr w:type="spellStart"/>
      <w:r>
        <w:rPr>
          <w:rFonts w:eastAsia="宋体" w:hint="eastAsia"/>
          <w:szCs w:val="21"/>
          <w:lang w:val="en-US" w:eastAsia="zh-CN"/>
        </w:rPr>
        <w:t>Yanran</w:t>
      </w:r>
      <w:proofErr w:type="spellEnd"/>
      <w:r>
        <w:rPr>
          <w:rFonts w:eastAsia="宋体" w:hint="eastAsia"/>
          <w:szCs w:val="21"/>
          <w:lang w:val="en-US" w:eastAsia="zh-CN"/>
        </w:rPr>
        <w:t xml:space="preserve"> Zhou, KRI-Modern Business Research Center of Zhejiang </w:t>
      </w:r>
      <w:proofErr w:type="spellStart"/>
      <w:r>
        <w:rPr>
          <w:rFonts w:eastAsia="宋体" w:hint="eastAsia"/>
          <w:szCs w:val="21"/>
          <w:lang w:val="en-US" w:eastAsia="zh-CN"/>
        </w:rPr>
        <w:t>Gongshang</w:t>
      </w:r>
      <w:proofErr w:type="spellEnd"/>
      <w:r>
        <w:rPr>
          <w:rFonts w:eastAsia="宋体" w:hint="eastAsia"/>
          <w:szCs w:val="21"/>
          <w:lang w:val="en-US" w:eastAsia="zh-CN"/>
        </w:rPr>
        <w:t xml:space="preserve"> University, No.18 </w:t>
      </w:r>
      <w:proofErr w:type="spellStart"/>
      <w:r>
        <w:rPr>
          <w:rFonts w:eastAsia="宋体" w:hint="eastAsia"/>
          <w:szCs w:val="21"/>
          <w:lang w:val="en-US" w:eastAsia="zh-CN"/>
        </w:rPr>
        <w:t>Xuezheng</w:t>
      </w:r>
      <w:proofErr w:type="spellEnd"/>
      <w:r>
        <w:rPr>
          <w:rFonts w:eastAsia="宋体" w:hint="eastAsia"/>
          <w:szCs w:val="21"/>
          <w:lang w:val="en-US" w:eastAsia="zh-CN"/>
        </w:rPr>
        <w:t xml:space="preserve"> Street, Qiantang District, Hangzhou, Zhejiang 310018, P.R. China. Email: zhouyanran@zjgsu.edu.cn</w:t>
      </w:r>
    </w:p>
    <w:p w14:paraId="351DA123" w14:textId="77777777" w:rsidR="006D2662" w:rsidRDefault="00000000">
      <w:pPr>
        <w:rPr>
          <w:rFonts w:eastAsia="宋体"/>
          <w:b/>
          <w:bCs/>
          <w:sz w:val="28"/>
          <w:szCs w:val="28"/>
          <w:lang w:val="en-US" w:eastAsia="zh-CN"/>
        </w:rPr>
      </w:pPr>
      <w:r>
        <w:rPr>
          <w:rFonts w:eastAsia="宋体" w:hint="eastAsia"/>
          <w:b/>
          <w:bCs/>
          <w:sz w:val="28"/>
          <w:szCs w:val="28"/>
          <w:lang w:val="en-US" w:eastAsia="zh-CN"/>
        </w:rPr>
        <w:br w:type="page"/>
      </w:r>
    </w:p>
    <w:p w14:paraId="4CBB81D9" w14:textId="77777777" w:rsidR="006D2662" w:rsidRDefault="00000000">
      <w:pPr>
        <w:jc w:val="both"/>
        <w:rPr>
          <w:rFonts w:eastAsia="宋体"/>
          <w:lang w:val="en-US" w:eastAsia="zh-CN"/>
        </w:rPr>
      </w:pPr>
      <w:r>
        <w:rPr>
          <w:rFonts w:eastAsia="宋体" w:hint="eastAsia"/>
          <w:b/>
          <w:bCs/>
          <w:sz w:val="28"/>
          <w:szCs w:val="28"/>
          <w:lang w:val="en-US" w:eastAsia="zh-CN"/>
        </w:rPr>
        <w:lastRenderedPageBreak/>
        <w:t>Supplementary materials</w:t>
      </w:r>
    </w:p>
    <w:p w14:paraId="50713C45" w14:textId="77777777" w:rsidR="006D2662" w:rsidRDefault="00000000">
      <w:pPr>
        <w:spacing w:beforeLines="100" w:before="312"/>
        <w:rPr>
          <w:rFonts w:eastAsia="宋体"/>
          <w:b/>
          <w:bCs/>
          <w:lang w:val="en-US" w:eastAsia="zh-CN"/>
        </w:rPr>
      </w:pPr>
      <w:r>
        <w:rPr>
          <w:rFonts w:eastAsia="宋体" w:hint="eastAsia"/>
          <w:b/>
          <w:bCs/>
          <w:lang w:val="en-US" w:eastAsia="zh-CN"/>
        </w:rPr>
        <w:t>S1. Details about the s</w:t>
      </w:r>
      <w:proofErr w:type="spellStart"/>
      <w:r>
        <w:rPr>
          <w:b/>
          <w:bCs/>
        </w:rPr>
        <w:t>ampling</w:t>
      </w:r>
      <w:proofErr w:type="spellEnd"/>
      <w:r>
        <w:rPr>
          <w:b/>
          <w:bCs/>
        </w:rPr>
        <w:t xml:space="preserve"> design</w:t>
      </w:r>
      <w:r>
        <w:rPr>
          <w:rFonts w:eastAsia="宋体" w:hint="eastAsia"/>
          <w:b/>
          <w:bCs/>
          <w:lang w:val="en-US" w:eastAsia="zh-CN"/>
        </w:rPr>
        <w:t xml:space="preserve"> of the CEPS</w:t>
      </w:r>
      <w:r>
        <w:rPr>
          <w:rStyle w:val="aa"/>
          <w:rFonts w:eastAsia="宋体"/>
          <w:b/>
          <w:bCs/>
          <w:lang w:val="en-US" w:eastAsia="zh-CN"/>
        </w:rPr>
        <w:footnoteReference w:id="1"/>
      </w:r>
    </w:p>
    <w:p w14:paraId="23220620" w14:textId="77777777" w:rsidR="006D2662" w:rsidRDefault="00000000">
      <w:pPr>
        <w:widowControl w:val="0"/>
        <w:ind w:firstLineChars="200" w:firstLine="480"/>
        <w:jc w:val="both"/>
      </w:pPr>
      <w:r>
        <w:t xml:space="preserve">The China Education Panel Survey (CEPS) </w:t>
      </w:r>
      <w:r>
        <w:rPr>
          <w:rFonts w:eastAsia="宋体" w:hint="eastAsia"/>
          <w:lang w:val="en-US" w:eastAsia="zh-CN"/>
        </w:rPr>
        <w:t xml:space="preserve">in 2014 </w:t>
      </w:r>
      <w:r>
        <w:t>adopted a multi-stage probability proportional to size (PPS) sampling method, which is divided into four stages of sampling.</w:t>
      </w:r>
    </w:p>
    <w:p w14:paraId="6B51B20B" w14:textId="77777777" w:rsidR="006D2662" w:rsidRDefault="00000000">
      <w:pPr>
        <w:widowControl w:val="0"/>
        <w:ind w:firstLineChars="200" w:firstLine="480"/>
        <w:jc w:val="both"/>
      </w:pPr>
      <w:r>
        <w:t>In the first stage of sampling, administrative units at the county level are selected as Primary Sampling Units (PSUs). Based on the data from the 6th National Census conducted in 2010, a total of 2,870 county-level administrative units with a permanent resident population in the 31 provinces, autonomous regions, and municipalities directly under the central government (excluding Hong Kong, Macau, and Taiwan) are grouped into three sampling frames</w:t>
      </w:r>
      <w:r>
        <w:rPr>
          <w:rStyle w:val="aa"/>
        </w:rPr>
        <w:footnoteReference w:id="2"/>
      </w:r>
      <w:r>
        <w:rPr>
          <w:lang w:val="en-US" w:eastAsia="zh-CN"/>
        </w:rPr>
        <w:t xml:space="preserve">. </w:t>
      </w:r>
      <w:r>
        <w:t xml:space="preserve">From </w:t>
      </w:r>
      <w:r>
        <w:rPr>
          <w:lang w:val="en-US" w:eastAsia="zh-CN"/>
        </w:rPr>
        <w:t>these sampling</w:t>
      </w:r>
      <w:r>
        <w:t xml:space="preserve"> frames, 28 counties (or districts) are sampled, including 15 core samples and 13 supplementary samples.</w:t>
      </w:r>
    </w:p>
    <w:p w14:paraId="38284795" w14:textId="77777777" w:rsidR="006D2662" w:rsidRDefault="00000000">
      <w:pPr>
        <w:widowControl w:val="0"/>
        <w:ind w:firstLineChars="200" w:firstLine="480"/>
        <w:jc w:val="both"/>
      </w:pPr>
      <w:r>
        <w:t xml:space="preserve">In the second stage of sampling, schools are selected as Secondary Sampling Units (SSUs). Local cooperating agencies collect the latest statistics of school lists, school types, and school sizes for the academic year 2013-2014 from the education departments of the sampled counties (districts). Based on this information, the research team constructs the second-stage sampling frame and adopts a Probability Proportional </w:t>
      </w:r>
      <w:r>
        <w:lastRenderedPageBreak/>
        <w:t>to Size (PPS) sampling method. Four schools are selected from each of the sampled counties (districts).</w:t>
      </w:r>
    </w:p>
    <w:p w14:paraId="7C4EF511" w14:textId="77777777" w:rsidR="006D2662" w:rsidRDefault="00000000">
      <w:pPr>
        <w:widowControl w:val="0"/>
        <w:ind w:firstLineChars="200" w:firstLine="480"/>
        <w:jc w:val="both"/>
      </w:pPr>
      <w:r>
        <w:t>In the third stage of sampling, classes are selected as Tertiary Sampling Units (TSUs). This stage of sampling is completed by local cooperating agencies before the field investigation begins. If the surveyed grade in the sampled school has only one or two classes, all of them are included in the sample. However, if the grade has three or more classes, two classes are randomly selected using the random number table provided for class sampling.</w:t>
      </w:r>
    </w:p>
    <w:p w14:paraId="7C1C9A7D" w14:textId="77777777" w:rsidR="006D2662" w:rsidRDefault="00000000">
      <w:pPr>
        <w:widowControl w:val="0"/>
        <w:ind w:firstLineChars="200" w:firstLine="480"/>
        <w:jc w:val="both"/>
      </w:pPr>
      <w:r>
        <w:t>After completing the class sampling in the third stage, all students in the selected classes are included in the sample. There is no further sampling within the selected classes, and all students</w:t>
      </w:r>
      <w:r>
        <w:rPr>
          <w:rFonts w:eastAsia="宋体" w:hint="eastAsia"/>
          <w:lang w:val="en-US" w:eastAsia="zh-CN"/>
        </w:rPr>
        <w:t xml:space="preserve"> and their parents and main teachers</w:t>
      </w:r>
      <w:r>
        <w:t xml:space="preserve"> within those classes are surveyed.</w:t>
      </w:r>
    </w:p>
    <w:p w14:paraId="705F9D6D" w14:textId="77777777" w:rsidR="006D2662" w:rsidRDefault="00000000">
      <w:r>
        <w:br w:type="page"/>
      </w:r>
    </w:p>
    <w:p w14:paraId="1F274DB8" w14:textId="77777777" w:rsidR="006D2662" w:rsidRDefault="00000000">
      <w:pPr>
        <w:widowControl w:val="0"/>
        <w:autoSpaceDE w:val="0"/>
        <w:autoSpaceDN w:val="0"/>
        <w:adjustRightInd w:val="0"/>
        <w:spacing w:afterLines="20" w:after="62" w:line="240" w:lineRule="auto"/>
        <w:jc w:val="center"/>
        <w:rPr>
          <w:lang w:val="en-US"/>
        </w:rPr>
      </w:pPr>
      <w:r>
        <w:rPr>
          <w:rFonts w:eastAsia="宋体"/>
          <w:b/>
          <w:bCs/>
          <w:sz w:val="20"/>
          <w:szCs w:val="20"/>
          <w:lang w:val="en-US" w:eastAsia="zh-CN" w:bidi="ar"/>
        </w:rPr>
        <w:lastRenderedPageBreak/>
        <w:t xml:space="preserve">Table </w:t>
      </w:r>
      <w:r>
        <w:rPr>
          <w:rFonts w:eastAsia="宋体" w:hint="eastAsia"/>
          <w:b/>
          <w:bCs/>
          <w:sz w:val="20"/>
          <w:szCs w:val="20"/>
          <w:lang w:val="en-US" w:eastAsia="zh-CN" w:bidi="ar"/>
        </w:rPr>
        <w:t>S</w:t>
      </w:r>
      <w:r>
        <w:rPr>
          <w:rFonts w:eastAsia="宋体"/>
          <w:b/>
          <w:bCs/>
          <w:sz w:val="20"/>
          <w:szCs w:val="20"/>
          <w:lang w:val="en-US" w:eastAsia="zh-CN" w:bidi="ar"/>
        </w:rPr>
        <w:t>1.</w:t>
      </w:r>
      <w:r>
        <w:rPr>
          <w:rFonts w:eastAsia="宋体"/>
          <w:sz w:val="20"/>
          <w:szCs w:val="20"/>
          <w:lang w:val="en-US" w:eastAsia="zh-CN" w:bidi="ar"/>
        </w:rPr>
        <w:t xml:space="preserve"> </w:t>
      </w:r>
      <w:r>
        <w:rPr>
          <w:rFonts w:eastAsia="宋体" w:hint="eastAsia"/>
          <w:sz w:val="20"/>
          <w:szCs w:val="20"/>
          <w:lang w:val="en-US" w:eastAsia="zh-CN" w:bidi="ar"/>
        </w:rPr>
        <w:t>Summary</w:t>
      </w:r>
      <w:r>
        <w:rPr>
          <w:rFonts w:eastAsia="宋体"/>
          <w:sz w:val="20"/>
          <w:szCs w:val="20"/>
          <w:lang w:val="en-US" w:eastAsia="zh-CN" w:bidi="ar"/>
        </w:rPr>
        <w:t xml:space="preserve"> statistics by </w:t>
      </w:r>
      <w:r>
        <w:rPr>
          <w:rFonts w:eastAsia="宋体" w:hint="eastAsia"/>
          <w:sz w:val="20"/>
          <w:szCs w:val="20"/>
          <w:lang w:val="en-US" w:eastAsia="zh-CN" w:bidi="ar"/>
        </w:rPr>
        <w:t>migrant</w:t>
      </w:r>
      <w:r>
        <w:rPr>
          <w:rFonts w:eastAsia="宋体"/>
          <w:sz w:val="20"/>
          <w:szCs w:val="20"/>
          <w:lang w:val="en-US" w:eastAsia="zh-CN" w:bidi="ar"/>
        </w:rPr>
        <w:t xml:space="preserve"> status</w:t>
      </w:r>
    </w:p>
    <w:tbl>
      <w:tblPr>
        <w:tblW w:w="5163" w:type="pct"/>
        <w:jc w:val="center"/>
        <w:tblCellMar>
          <w:left w:w="75" w:type="dxa"/>
          <w:right w:w="75" w:type="dxa"/>
        </w:tblCellMar>
        <w:tblLook w:val="04A0" w:firstRow="1" w:lastRow="0" w:firstColumn="1" w:lastColumn="0" w:noHBand="0" w:noVBand="1"/>
      </w:tblPr>
      <w:tblGrid>
        <w:gridCol w:w="4245"/>
        <w:gridCol w:w="837"/>
        <w:gridCol w:w="885"/>
        <w:gridCol w:w="844"/>
        <w:gridCol w:w="1086"/>
        <w:gridCol w:w="835"/>
      </w:tblGrid>
      <w:tr w:rsidR="006D2662" w14:paraId="7AC9AF21" w14:textId="77777777">
        <w:trPr>
          <w:trHeight w:hRule="exact" w:val="295"/>
          <w:jc w:val="center"/>
        </w:trPr>
        <w:tc>
          <w:tcPr>
            <w:tcW w:w="2430" w:type="pct"/>
            <w:vMerge w:val="restart"/>
            <w:tcBorders>
              <w:top w:val="single" w:sz="6" w:space="0" w:color="auto"/>
              <w:left w:val="nil"/>
              <w:bottom w:val="single" w:sz="6" w:space="0" w:color="auto"/>
              <w:right w:val="nil"/>
            </w:tcBorders>
            <w:shd w:val="clear" w:color="auto" w:fill="auto"/>
          </w:tcPr>
          <w:p w14:paraId="41DD4DB5" w14:textId="77777777" w:rsidR="006D2662" w:rsidRDefault="006D2662">
            <w:pPr>
              <w:widowControl w:val="0"/>
              <w:autoSpaceDE w:val="0"/>
              <w:autoSpaceDN w:val="0"/>
              <w:adjustRightInd w:val="0"/>
              <w:spacing w:line="240" w:lineRule="auto"/>
              <w:jc w:val="center"/>
              <w:rPr>
                <w:sz w:val="18"/>
                <w:szCs w:val="18"/>
                <w:lang w:val="en-US"/>
              </w:rPr>
            </w:pPr>
          </w:p>
          <w:p w14:paraId="61FAE5A1"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Variables</w:t>
            </w:r>
          </w:p>
        </w:tc>
        <w:tc>
          <w:tcPr>
            <w:tcW w:w="2569" w:type="pct"/>
            <w:gridSpan w:val="5"/>
            <w:tcBorders>
              <w:top w:val="single" w:sz="6" w:space="0" w:color="auto"/>
              <w:left w:val="nil"/>
              <w:bottom w:val="nil"/>
              <w:right w:val="nil"/>
            </w:tcBorders>
            <w:shd w:val="clear" w:color="auto" w:fill="auto"/>
          </w:tcPr>
          <w:p w14:paraId="71483943" w14:textId="77777777" w:rsidR="006D2662" w:rsidRDefault="00000000">
            <w:pPr>
              <w:widowControl w:val="0"/>
              <w:autoSpaceDE w:val="0"/>
              <w:autoSpaceDN w:val="0"/>
              <w:adjustRightInd w:val="0"/>
              <w:spacing w:line="240" w:lineRule="auto"/>
              <w:jc w:val="center"/>
              <w:rPr>
                <w:sz w:val="18"/>
                <w:szCs w:val="18"/>
                <w:lang w:val="en-US"/>
              </w:rPr>
            </w:pPr>
            <w:r>
              <w:rPr>
                <w:rFonts w:eastAsia="宋体" w:hint="eastAsia"/>
                <w:sz w:val="18"/>
                <w:szCs w:val="18"/>
                <w:lang w:val="en-US" w:eastAsia="zh-CN" w:bidi="ar"/>
              </w:rPr>
              <w:t xml:space="preserve">Migrant </w:t>
            </w:r>
            <w:r>
              <w:rPr>
                <w:rFonts w:eastAsia="宋体"/>
                <w:sz w:val="18"/>
                <w:szCs w:val="18"/>
                <w:lang w:val="en-US" w:eastAsia="zh-CN" w:bidi="ar"/>
              </w:rPr>
              <w:t xml:space="preserve">status (Yes=1) </w:t>
            </w:r>
          </w:p>
        </w:tc>
      </w:tr>
      <w:tr w:rsidR="006D2662" w14:paraId="3DF527DA" w14:textId="77777777">
        <w:trPr>
          <w:trHeight w:hRule="exact" w:val="295"/>
          <w:jc w:val="center"/>
        </w:trPr>
        <w:tc>
          <w:tcPr>
            <w:tcW w:w="2430" w:type="pct"/>
            <w:vMerge/>
            <w:tcBorders>
              <w:top w:val="single" w:sz="6" w:space="0" w:color="auto"/>
              <w:left w:val="nil"/>
              <w:bottom w:val="single" w:sz="6" w:space="0" w:color="auto"/>
              <w:right w:val="nil"/>
            </w:tcBorders>
            <w:shd w:val="clear" w:color="auto" w:fill="auto"/>
          </w:tcPr>
          <w:p w14:paraId="2650857E" w14:textId="77777777" w:rsidR="006D2662" w:rsidRDefault="006D2662">
            <w:pPr>
              <w:spacing w:line="240" w:lineRule="auto"/>
              <w:rPr>
                <w:rFonts w:ascii="Calibri" w:hAnsi="Calibri"/>
                <w:sz w:val="20"/>
                <w:szCs w:val="20"/>
              </w:rPr>
            </w:pPr>
          </w:p>
        </w:tc>
        <w:tc>
          <w:tcPr>
            <w:tcW w:w="479" w:type="pct"/>
            <w:tcBorders>
              <w:top w:val="single" w:sz="6" w:space="0" w:color="auto"/>
              <w:left w:val="nil"/>
              <w:bottom w:val="nil"/>
              <w:right w:val="nil"/>
            </w:tcBorders>
            <w:shd w:val="clear" w:color="auto" w:fill="auto"/>
          </w:tcPr>
          <w:p w14:paraId="7A1DFA07"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All</w:t>
            </w:r>
          </w:p>
        </w:tc>
        <w:tc>
          <w:tcPr>
            <w:tcW w:w="507" w:type="pct"/>
            <w:tcBorders>
              <w:top w:val="single" w:sz="6" w:space="0" w:color="auto"/>
              <w:left w:val="nil"/>
              <w:bottom w:val="nil"/>
              <w:right w:val="nil"/>
            </w:tcBorders>
            <w:shd w:val="clear" w:color="auto" w:fill="auto"/>
          </w:tcPr>
          <w:p w14:paraId="6B0DD4C7"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No</w:t>
            </w:r>
          </w:p>
        </w:tc>
        <w:tc>
          <w:tcPr>
            <w:tcW w:w="483" w:type="pct"/>
            <w:tcBorders>
              <w:top w:val="single" w:sz="6" w:space="0" w:color="auto"/>
              <w:left w:val="nil"/>
              <w:bottom w:val="nil"/>
              <w:right w:val="nil"/>
            </w:tcBorders>
            <w:shd w:val="clear" w:color="auto" w:fill="auto"/>
          </w:tcPr>
          <w:p w14:paraId="0CA8C86A"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Yes</w:t>
            </w:r>
          </w:p>
        </w:tc>
        <w:tc>
          <w:tcPr>
            <w:tcW w:w="622" w:type="pct"/>
            <w:tcBorders>
              <w:top w:val="single" w:sz="6" w:space="0" w:color="auto"/>
              <w:left w:val="nil"/>
              <w:bottom w:val="nil"/>
              <w:right w:val="nil"/>
            </w:tcBorders>
            <w:shd w:val="clear" w:color="auto" w:fill="auto"/>
          </w:tcPr>
          <w:p w14:paraId="421D3032"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Mean Diff.</w:t>
            </w:r>
          </w:p>
        </w:tc>
        <w:tc>
          <w:tcPr>
            <w:tcW w:w="476" w:type="pct"/>
            <w:tcBorders>
              <w:top w:val="single" w:sz="6" w:space="0" w:color="auto"/>
              <w:left w:val="nil"/>
              <w:bottom w:val="nil"/>
              <w:right w:val="nil"/>
            </w:tcBorders>
            <w:shd w:val="clear" w:color="auto" w:fill="auto"/>
          </w:tcPr>
          <w:p w14:paraId="74CED603"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Sig.</w:t>
            </w:r>
          </w:p>
        </w:tc>
      </w:tr>
      <w:tr w:rsidR="006D2662" w14:paraId="4A5590D5" w14:textId="77777777">
        <w:trPr>
          <w:trHeight w:hRule="exact" w:val="295"/>
          <w:jc w:val="center"/>
        </w:trPr>
        <w:tc>
          <w:tcPr>
            <w:tcW w:w="2430" w:type="pct"/>
            <w:vMerge/>
            <w:tcBorders>
              <w:top w:val="single" w:sz="6" w:space="0" w:color="auto"/>
              <w:left w:val="nil"/>
              <w:bottom w:val="single" w:sz="6" w:space="0" w:color="auto"/>
              <w:right w:val="nil"/>
            </w:tcBorders>
            <w:shd w:val="clear" w:color="auto" w:fill="auto"/>
          </w:tcPr>
          <w:p w14:paraId="0106AC4B" w14:textId="77777777" w:rsidR="006D2662" w:rsidRDefault="006D2662">
            <w:pPr>
              <w:spacing w:line="240" w:lineRule="auto"/>
              <w:rPr>
                <w:rFonts w:ascii="Calibri" w:hAnsi="Calibri"/>
                <w:sz w:val="20"/>
                <w:szCs w:val="20"/>
              </w:rPr>
            </w:pPr>
          </w:p>
        </w:tc>
        <w:tc>
          <w:tcPr>
            <w:tcW w:w="479" w:type="pct"/>
            <w:tcBorders>
              <w:top w:val="nil"/>
              <w:left w:val="nil"/>
              <w:bottom w:val="single" w:sz="6" w:space="0" w:color="auto"/>
              <w:right w:val="nil"/>
            </w:tcBorders>
            <w:shd w:val="clear" w:color="auto" w:fill="auto"/>
          </w:tcPr>
          <w:p w14:paraId="780C6168"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(1)</w:t>
            </w:r>
          </w:p>
        </w:tc>
        <w:tc>
          <w:tcPr>
            <w:tcW w:w="507" w:type="pct"/>
            <w:tcBorders>
              <w:top w:val="nil"/>
              <w:left w:val="nil"/>
              <w:bottom w:val="single" w:sz="6" w:space="0" w:color="auto"/>
              <w:right w:val="nil"/>
            </w:tcBorders>
            <w:shd w:val="clear" w:color="auto" w:fill="auto"/>
          </w:tcPr>
          <w:p w14:paraId="0E01BA69"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(2)</w:t>
            </w:r>
          </w:p>
        </w:tc>
        <w:tc>
          <w:tcPr>
            <w:tcW w:w="483" w:type="pct"/>
            <w:tcBorders>
              <w:top w:val="nil"/>
              <w:left w:val="nil"/>
              <w:bottom w:val="single" w:sz="6" w:space="0" w:color="auto"/>
              <w:right w:val="nil"/>
            </w:tcBorders>
            <w:shd w:val="clear" w:color="auto" w:fill="auto"/>
          </w:tcPr>
          <w:p w14:paraId="73591540"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(3)</w:t>
            </w:r>
          </w:p>
        </w:tc>
        <w:tc>
          <w:tcPr>
            <w:tcW w:w="622" w:type="pct"/>
            <w:tcBorders>
              <w:top w:val="nil"/>
              <w:left w:val="nil"/>
              <w:bottom w:val="single" w:sz="6" w:space="0" w:color="auto"/>
              <w:right w:val="nil"/>
            </w:tcBorders>
            <w:shd w:val="clear" w:color="auto" w:fill="auto"/>
          </w:tcPr>
          <w:p w14:paraId="3B91208D"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(4)</w:t>
            </w:r>
          </w:p>
        </w:tc>
        <w:tc>
          <w:tcPr>
            <w:tcW w:w="476" w:type="pct"/>
            <w:tcBorders>
              <w:top w:val="nil"/>
              <w:left w:val="nil"/>
              <w:bottom w:val="single" w:sz="6" w:space="0" w:color="auto"/>
              <w:right w:val="nil"/>
            </w:tcBorders>
            <w:shd w:val="clear" w:color="auto" w:fill="auto"/>
          </w:tcPr>
          <w:p w14:paraId="499A9511"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(5)</w:t>
            </w:r>
          </w:p>
        </w:tc>
      </w:tr>
      <w:tr w:rsidR="006D2662" w14:paraId="66A3F9A9" w14:textId="77777777">
        <w:trPr>
          <w:trHeight w:val="23"/>
          <w:jc w:val="center"/>
        </w:trPr>
        <w:tc>
          <w:tcPr>
            <w:tcW w:w="2430" w:type="pct"/>
            <w:shd w:val="clear" w:color="auto" w:fill="auto"/>
          </w:tcPr>
          <w:p w14:paraId="4FA2052F" w14:textId="77777777" w:rsidR="006D2662" w:rsidRDefault="00000000">
            <w:pPr>
              <w:widowControl w:val="0"/>
              <w:autoSpaceDE w:val="0"/>
              <w:autoSpaceDN w:val="0"/>
              <w:adjustRightInd w:val="0"/>
              <w:spacing w:line="240" w:lineRule="auto"/>
              <w:jc w:val="both"/>
              <w:rPr>
                <w:b/>
                <w:bCs/>
                <w:sz w:val="18"/>
                <w:szCs w:val="18"/>
                <w:lang w:val="en-US"/>
              </w:rPr>
            </w:pPr>
            <w:r>
              <w:rPr>
                <w:rFonts w:eastAsia="宋体"/>
                <w:i/>
                <w:iCs/>
                <w:sz w:val="18"/>
                <w:szCs w:val="18"/>
                <w:lang w:val="en-US" w:eastAsia="zh-CN" w:bidi="ar"/>
              </w:rPr>
              <w:t>Household human capital investments</w:t>
            </w:r>
          </w:p>
        </w:tc>
        <w:tc>
          <w:tcPr>
            <w:tcW w:w="479" w:type="pct"/>
            <w:shd w:val="clear" w:color="auto" w:fill="auto"/>
            <w:vAlign w:val="center"/>
          </w:tcPr>
          <w:p w14:paraId="15ADB2B2" w14:textId="77777777" w:rsidR="006D2662" w:rsidRDefault="006D2662">
            <w:pPr>
              <w:spacing w:line="240" w:lineRule="auto"/>
              <w:jc w:val="center"/>
              <w:textAlignment w:val="center"/>
              <w:rPr>
                <w:sz w:val="18"/>
                <w:szCs w:val="18"/>
                <w:lang w:val="en-US"/>
              </w:rPr>
            </w:pPr>
          </w:p>
        </w:tc>
        <w:tc>
          <w:tcPr>
            <w:tcW w:w="507" w:type="pct"/>
            <w:shd w:val="clear" w:color="auto" w:fill="auto"/>
            <w:vAlign w:val="center"/>
          </w:tcPr>
          <w:p w14:paraId="43AD093E" w14:textId="77777777" w:rsidR="006D2662" w:rsidRDefault="006D2662">
            <w:pPr>
              <w:spacing w:line="240" w:lineRule="auto"/>
              <w:jc w:val="center"/>
              <w:textAlignment w:val="center"/>
              <w:rPr>
                <w:sz w:val="18"/>
                <w:szCs w:val="18"/>
                <w:lang w:val="en-US"/>
              </w:rPr>
            </w:pPr>
          </w:p>
        </w:tc>
        <w:tc>
          <w:tcPr>
            <w:tcW w:w="483" w:type="pct"/>
            <w:shd w:val="clear" w:color="auto" w:fill="auto"/>
            <w:vAlign w:val="center"/>
          </w:tcPr>
          <w:p w14:paraId="60485A4D" w14:textId="77777777" w:rsidR="006D2662" w:rsidRDefault="006D2662">
            <w:pPr>
              <w:spacing w:line="240" w:lineRule="auto"/>
              <w:jc w:val="center"/>
              <w:textAlignment w:val="center"/>
              <w:rPr>
                <w:sz w:val="18"/>
                <w:szCs w:val="18"/>
                <w:lang w:val="en-US"/>
              </w:rPr>
            </w:pPr>
          </w:p>
        </w:tc>
        <w:tc>
          <w:tcPr>
            <w:tcW w:w="622" w:type="pct"/>
            <w:shd w:val="clear" w:color="auto" w:fill="auto"/>
            <w:vAlign w:val="center"/>
          </w:tcPr>
          <w:p w14:paraId="52BD2073" w14:textId="77777777" w:rsidR="006D2662" w:rsidRDefault="006D2662">
            <w:pPr>
              <w:spacing w:line="240" w:lineRule="auto"/>
              <w:jc w:val="center"/>
              <w:textAlignment w:val="center"/>
              <w:rPr>
                <w:sz w:val="18"/>
                <w:szCs w:val="18"/>
                <w:lang w:val="en-US"/>
              </w:rPr>
            </w:pPr>
          </w:p>
        </w:tc>
        <w:tc>
          <w:tcPr>
            <w:tcW w:w="476" w:type="pct"/>
            <w:shd w:val="clear" w:color="auto" w:fill="auto"/>
            <w:vAlign w:val="center"/>
          </w:tcPr>
          <w:p w14:paraId="3C92CBDF" w14:textId="77777777" w:rsidR="006D2662" w:rsidRDefault="006D2662">
            <w:pPr>
              <w:spacing w:line="240" w:lineRule="auto"/>
              <w:jc w:val="center"/>
              <w:textAlignment w:val="center"/>
              <w:rPr>
                <w:sz w:val="18"/>
                <w:szCs w:val="18"/>
                <w:lang w:val="en-US"/>
              </w:rPr>
            </w:pPr>
          </w:p>
        </w:tc>
      </w:tr>
      <w:tr w:rsidR="006D2662" w14:paraId="5940E6BF" w14:textId="77777777">
        <w:trPr>
          <w:trHeight w:val="23"/>
          <w:jc w:val="center"/>
        </w:trPr>
        <w:tc>
          <w:tcPr>
            <w:tcW w:w="2430" w:type="pct"/>
            <w:shd w:val="clear" w:color="auto" w:fill="auto"/>
          </w:tcPr>
          <w:p w14:paraId="3BADA575" w14:textId="77777777" w:rsidR="006D2662" w:rsidRDefault="00000000">
            <w:pPr>
              <w:widowControl w:val="0"/>
              <w:autoSpaceDE w:val="0"/>
              <w:autoSpaceDN w:val="0"/>
              <w:adjustRightInd w:val="0"/>
              <w:spacing w:line="240" w:lineRule="auto"/>
              <w:ind w:firstLineChars="50" w:firstLine="90"/>
              <w:rPr>
                <w:sz w:val="18"/>
                <w:szCs w:val="18"/>
                <w:lang w:val="en-US"/>
              </w:rPr>
            </w:pPr>
            <w:r>
              <w:rPr>
                <w:rFonts w:eastAsia="宋体"/>
                <w:kern w:val="2"/>
                <w:sz w:val="18"/>
                <w:szCs w:val="18"/>
                <w:lang w:val="en-US" w:eastAsia="zh-CN" w:bidi="ar"/>
              </w:rPr>
              <w:t>Total education expenditure (log)</w:t>
            </w:r>
          </w:p>
        </w:tc>
        <w:tc>
          <w:tcPr>
            <w:tcW w:w="479" w:type="pct"/>
            <w:shd w:val="clear" w:color="auto" w:fill="auto"/>
            <w:vAlign w:val="center"/>
          </w:tcPr>
          <w:p w14:paraId="0FB143E9"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7.615</w:t>
            </w:r>
          </w:p>
        </w:tc>
        <w:tc>
          <w:tcPr>
            <w:tcW w:w="507" w:type="pct"/>
            <w:shd w:val="clear" w:color="auto" w:fill="auto"/>
            <w:vAlign w:val="center"/>
          </w:tcPr>
          <w:p w14:paraId="1E870349"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5.490</w:t>
            </w:r>
          </w:p>
        </w:tc>
        <w:tc>
          <w:tcPr>
            <w:tcW w:w="483" w:type="pct"/>
            <w:shd w:val="clear" w:color="auto" w:fill="auto"/>
            <w:vAlign w:val="center"/>
          </w:tcPr>
          <w:p w14:paraId="3C95BF7E"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5.865</w:t>
            </w:r>
          </w:p>
        </w:tc>
        <w:tc>
          <w:tcPr>
            <w:tcW w:w="1087" w:type="dxa"/>
            <w:shd w:val="clear" w:color="auto" w:fill="auto"/>
            <w:vAlign w:val="center"/>
          </w:tcPr>
          <w:p w14:paraId="57E0128C"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-0.375</w:t>
            </w:r>
          </w:p>
        </w:tc>
        <w:tc>
          <w:tcPr>
            <w:tcW w:w="833" w:type="dxa"/>
            <w:shd w:val="clear" w:color="auto" w:fill="auto"/>
            <w:vAlign w:val="center"/>
          </w:tcPr>
          <w:p w14:paraId="4A347387"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r w:rsidR="006D2662" w14:paraId="5700C6BD" w14:textId="77777777">
        <w:trPr>
          <w:trHeight w:val="23"/>
          <w:jc w:val="center"/>
        </w:trPr>
        <w:tc>
          <w:tcPr>
            <w:tcW w:w="2430" w:type="pct"/>
            <w:shd w:val="clear" w:color="auto" w:fill="auto"/>
          </w:tcPr>
          <w:p w14:paraId="29E10C06" w14:textId="77777777" w:rsidR="006D2662" w:rsidRDefault="00000000">
            <w:pPr>
              <w:widowControl w:val="0"/>
              <w:autoSpaceDE w:val="0"/>
              <w:autoSpaceDN w:val="0"/>
              <w:adjustRightInd w:val="0"/>
              <w:spacing w:line="240" w:lineRule="auto"/>
              <w:ind w:firstLineChars="50" w:firstLine="90"/>
              <w:jc w:val="both"/>
              <w:rPr>
                <w:sz w:val="18"/>
                <w:szCs w:val="18"/>
                <w:lang w:val="en-US"/>
              </w:rPr>
            </w:pPr>
            <w:r>
              <w:rPr>
                <w:rFonts w:eastAsia="宋体"/>
                <w:kern w:val="2"/>
                <w:sz w:val="18"/>
                <w:szCs w:val="18"/>
                <w:lang w:val="en-US" w:eastAsia="zh-CN" w:bidi="ar"/>
              </w:rPr>
              <w:t>In-school expenditure (log)</w:t>
            </w:r>
          </w:p>
        </w:tc>
        <w:tc>
          <w:tcPr>
            <w:tcW w:w="479" w:type="pct"/>
            <w:shd w:val="clear" w:color="auto" w:fill="auto"/>
            <w:vAlign w:val="center"/>
          </w:tcPr>
          <w:p w14:paraId="39970577"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6.444</w:t>
            </w:r>
          </w:p>
        </w:tc>
        <w:tc>
          <w:tcPr>
            <w:tcW w:w="507" w:type="pct"/>
            <w:shd w:val="clear" w:color="auto" w:fill="auto"/>
            <w:vAlign w:val="center"/>
          </w:tcPr>
          <w:p w14:paraId="71B9846A"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3.637</w:t>
            </w:r>
          </w:p>
        </w:tc>
        <w:tc>
          <w:tcPr>
            <w:tcW w:w="483" w:type="pct"/>
            <w:shd w:val="clear" w:color="auto" w:fill="auto"/>
            <w:vAlign w:val="center"/>
          </w:tcPr>
          <w:p w14:paraId="7519BCB5"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4.146</w:t>
            </w:r>
          </w:p>
        </w:tc>
        <w:tc>
          <w:tcPr>
            <w:tcW w:w="1087" w:type="dxa"/>
            <w:shd w:val="clear" w:color="auto" w:fill="auto"/>
            <w:vAlign w:val="center"/>
          </w:tcPr>
          <w:p w14:paraId="776962A9"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-0.508</w:t>
            </w:r>
          </w:p>
        </w:tc>
        <w:tc>
          <w:tcPr>
            <w:tcW w:w="833" w:type="dxa"/>
            <w:shd w:val="clear" w:color="auto" w:fill="auto"/>
            <w:vAlign w:val="center"/>
          </w:tcPr>
          <w:p w14:paraId="20FAF7CA"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r w:rsidR="006D2662" w14:paraId="41EE18B6" w14:textId="77777777">
        <w:trPr>
          <w:trHeight w:val="23"/>
          <w:jc w:val="center"/>
        </w:trPr>
        <w:tc>
          <w:tcPr>
            <w:tcW w:w="2430" w:type="pct"/>
            <w:shd w:val="clear" w:color="auto" w:fill="auto"/>
          </w:tcPr>
          <w:p w14:paraId="53D53001" w14:textId="77777777" w:rsidR="006D2662" w:rsidRDefault="00000000">
            <w:pPr>
              <w:widowControl w:val="0"/>
              <w:autoSpaceDE w:val="0"/>
              <w:autoSpaceDN w:val="0"/>
              <w:adjustRightInd w:val="0"/>
              <w:spacing w:line="240" w:lineRule="auto"/>
              <w:ind w:firstLineChars="50" w:firstLine="90"/>
              <w:rPr>
                <w:sz w:val="18"/>
                <w:szCs w:val="18"/>
                <w:lang w:val="en-US"/>
              </w:rPr>
            </w:pPr>
            <w:r>
              <w:rPr>
                <w:rFonts w:eastAsia="宋体"/>
                <w:kern w:val="2"/>
                <w:sz w:val="18"/>
                <w:szCs w:val="18"/>
                <w:lang w:val="en-US" w:eastAsia="zh-CN" w:bidi="ar"/>
              </w:rPr>
              <w:t>Out-of-school expenditure (log)</w:t>
            </w:r>
          </w:p>
        </w:tc>
        <w:tc>
          <w:tcPr>
            <w:tcW w:w="479" w:type="pct"/>
            <w:shd w:val="clear" w:color="auto" w:fill="auto"/>
            <w:vAlign w:val="center"/>
          </w:tcPr>
          <w:p w14:paraId="349F6D0E"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3.663</w:t>
            </w:r>
          </w:p>
        </w:tc>
        <w:tc>
          <w:tcPr>
            <w:tcW w:w="507" w:type="pct"/>
            <w:shd w:val="clear" w:color="auto" w:fill="auto"/>
            <w:vAlign w:val="center"/>
          </w:tcPr>
          <w:p w14:paraId="632791FE"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3.705</w:t>
            </w:r>
          </w:p>
        </w:tc>
        <w:tc>
          <w:tcPr>
            <w:tcW w:w="483" w:type="pct"/>
            <w:shd w:val="clear" w:color="auto" w:fill="auto"/>
            <w:vAlign w:val="center"/>
          </w:tcPr>
          <w:p w14:paraId="0018AA4C"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3.647</w:t>
            </w:r>
          </w:p>
        </w:tc>
        <w:tc>
          <w:tcPr>
            <w:tcW w:w="1087" w:type="dxa"/>
            <w:shd w:val="clear" w:color="auto" w:fill="auto"/>
            <w:vAlign w:val="center"/>
          </w:tcPr>
          <w:p w14:paraId="4D49E419"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0.058</w:t>
            </w:r>
          </w:p>
        </w:tc>
        <w:tc>
          <w:tcPr>
            <w:tcW w:w="833" w:type="dxa"/>
            <w:shd w:val="clear" w:color="auto" w:fill="auto"/>
            <w:vAlign w:val="center"/>
          </w:tcPr>
          <w:p w14:paraId="26C07FA8" w14:textId="77777777" w:rsidR="006D2662" w:rsidRDefault="00000000">
            <w:pPr>
              <w:spacing w:line="240" w:lineRule="auto"/>
              <w:jc w:val="center"/>
              <w:textAlignment w:val="center"/>
              <w:rPr>
                <w:sz w:val="18"/>
                <w:szCs w:val="18"/>
                <w:lang w:val="en-US"/>
              </w:rPr>
            </w:pPr>
            <w:r>
              <w:rPr>
                <w:rFonts w:eastAsia="宋体" w:hint="eastAsia"/>
                <w:color w:val="000000"/>
                <w:sz w:val="18"/>
                <w:szCs w:val="18"/>
                <w:lang w:val="en-US" w:eastAsia="zh-CN" w:bidi="ar"/>
              </w:rPr>
              <w:t>NS</w:t>
            </w:r>
          </w:p>
        </w:tc>
      </w:tr>
      <w:tr w:rsidR="006D2662" w14:paraId="42E29E2E" w14:textId="77777777">
        <w:trPr>
          <w:trHeight w:val="23"/>
          <w:jc w:val="center"/>
        </w:trPr>
        <w:tc>
          <w:tcPr>
            <w:tcW w:w="2430" w:type="pct"/>
            <w:shd w:val="clear" w:color="auto" w:fill="auto"/>
          </w:tcPr>
          <w:p w14:paraId="6636DF4C" w14:textId="77777777" w:rsidR="006D2662" w:rsidRDefault="00000000">
            <w:pPr>
              <w:widowControl w:val="0"/>
              <w:autoSpaceDE w:val="0"/>
              <w:autoSpaceDN w:val="0"/>
              <w:adjustRightInd w:val="0"/>
              <w:spacing w:line="240" w:lineRule="auto"/>
              <w:ind w:firstLineChars="50" w:firstLine="90"/>
              <w:jc w:val="both"/>
              <w:rPr>
                <w:sz w:val="18"/>
                <w:szCs w:val="18"/>
                <w:lang w:val="en-US"/>
              </w:rPr>
            </w:pPr>
            <w:r>
              <w:rPr>
                <w:rFonts w:eastAsia="宋体"/>
                <w:kern w:val="2"/>
                <w:sz w:val="18"/>
                <w:szCs w:val="18"/>
                <w:lang w:val="en-US" w:eastAsia="zh-CN" w:bidi="ar"/>
              </w:rPr>
              <w:t>Parental time investment (log)</w:t>
            </w:r>
          </w:p>
        </w:tc>
        <w:tc>
          <w:tcPr>
            <w:tcW w:w="479" w:type="pct"/>
            <w:shd w:val="clear" w:color="auto" w:fill="auto"/>
            <w:vAlign w:val="center"/>
          </w:tcPr>
          <w:p w14:paraId="62215700"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1.273</w:t>
            </w:r>
          </w:p>
        </w:tc>
        <w:tc>
          <w:tcPr>
            <w:tcW w:w="507" w:type="pct"/>
            <w:shd w:val="clear" w:color="auto" w:fill="auto"/>
            <w:vAlign w:val="center"/>
          </w:tcPr>
          <w:p w14:paraId="34138686"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1.291</w:t>
            </w:r>
          </w:p>
        </w:tc>
        <w:tc>
          <w:tcPr>
            <w:tcW w:w="483" w:type="pct"/>
            <w:shd w:val="clear" w:color="auto" w:fill="auto"/>
            <w:vAlign w:val="center"/>
          </w:tcPr>
          <w:p w14:paraId="6C1C8F41"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1.221</w:t>
            </w:r>
          </w:p>
        </w:tc>
        <w:tc>
          <w:tcPr>
            <w:tcW w:w="1087" w:type="dxa"/>
            <w:shd w:val="clear" w:color="auto" w:fill="auto"/>
            <w:vAlign w:val="center"/>
          </w:tcPr>
          <w:p w14:paraId="1EB0A2E2" w14:textId="77777777" w:rsidR="006D2662" w:rsidRDefault="00000000">
            <w:pPr>
              <w:spacing w:line="240" w:lineRule="auto"/>
              <w:jc w:val="center"/>
              <w:textAlignment w:val="center"/>
              <w:rPr>
                <w:rFonts w:eastAsia="宋体"/>
                <w:sz w:val="18"/>
                <w:szCs w:val="18"/>
                <w:lang w:val="en-US"/>
              </w:rPr>
            </w:pPr>
            <w:r>
              <w:rPr>
                <w:rFonts w:eastAsia="宋体"/>
                <w:color w:val="000000"/>
                <w:sz w:val="18"/>
                <w:szCs w:val="18"/>
                <w:lang w:val="en-US" w:eastAsia="zh-CN" w:bidi="ar"/>
              </w:rPr>
              <w:t>0.071</w:t>
            </w:r>
          </w:p>
        </w:tc>
        <w:tc>
          <w:tcPr>
            <w:tcW w:w="833" w:type="dxa"/>
            <w:shd w:val="clear" w:color="auto" w:fill="auto"/>
            <w:vAlign w:val="center"/>
          </w:tcPr>
          <w:p w14:paraId="79656BB9"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r w:rsidR="006D2662" w14:paraId="5CC8F7F8" w14:textId="77777777">
        <w:trPr>
          <w:trHeight w:val="23"/>
          <w:jc w:val="center"/>
        </w:trPr>
        <w:tc>
          <w:tcPr>
            <w:tcW w:w="2430" w:type="pct"/>
            <w:shd w:val="clear" w:color="auto" w:fill="auto"/>
          </w:tcPr>
          <w:p w14:paraId="0ADB1BDD" w14:textId="77777777" w:rsidR="006D2662" w:rsidRDefault="00000000">
            <w:pPr>
              <w:widowControl w:val="0"/>
              <w:autoSpaceDE w:val="0"/>
              <w:autoSpaceDN w:val="0"/>
              <w:adjustRightInd w:val="0"/>
              <w:spacing w:line="240" w:lineRule="auto"/>
              <w:rPr>
                <w:sz w:val="18"/>
                <w:szCs w:val="18"/>
                <w:lang w:val="en-US"/>
              </w:rPr>
            </w:pPr>
            <w:r>
              <w:rPr>
                <w:rFonts w:eastAsia="宋体"/>
                <w:i/>
                <w:iCs/>
                <w:sz w:val="18"/>
                <w:szCs w:val="18"/>
                <w:lang w:val="en-US" w:eastAsia="zh-CN" w:bidi="ar"/>
              </w:rPr>
              <w:t>Student characteristics</w:t>
            </w:r>
          </w:p>
        </w:tc>
        <w:tc>
          <w:tcPr>
            <w:tcW w:w="479" w:type="pct"/>
            <w:shd w:val="clear" w:color="auto" w:fill="auto"/>
            <w:vAlign w:val="center"/>
          </w:tcPr>
          <w:p w14:paraId="12C895E6" w14:textId="77777777" w:rsidR="006D2662" w:rsidRDefault="006D2662">
            <w:pPr>
              <w:spacing w:line="240" w:lineRule="auto"/>
              <w:jc w:val="center"/>
              <w:rPr>
                <w:rFonts w:eastAsia="宋体"/>
                <w:i/>
                <w:iCs/>
                <w:sz w:val="18"/>
                <w:szCs w:val="18"/>
                <w:lang w:val="en-US" w:eastAsia="zh-CN" w:bidi="ar"/>
              </w:rPr>
            </w:pPr>
          </w:p>
        </w:tc>
        <w:tc>
          <w:tcPr>
            <w:tcW w:w="507" w:type="pct"/>
            <w:shd w:val="clear" w:color="auto" w:fill="auto"/>
            <w:vAlign w:val="center"/>
          </w:tcPr>
          <w:p w14:paraId="342B5D44" w14:textId="77777777" w:rsidR="006D2662" w:rsidRDefault="006D2662">
            <w:pPr>
              <w:spacing w:line="240" w:lineRule="auto"/>
              <w:jc w:val="center"/>
              <w:rPr>
                <w:sz w:val="18"/>
                <w:szCs w:val="18"/>
                <w:lang w:val="en-US"/>
              </w:rPr>
            </w:pPr>
          </w:p>
        </w:tc>
        <w:tc>
          <w:tcPr>
            <w:tcW w:w="483" w:type="pct"/>
            <w:shd w:val="clear" w:color="auto" w:fill="auto"/>
            <w:vAlign w:val="center"/>
          </w:tcPr>
          <w:p w14:paraId="7EA5C2D4" w14:textId="77777777" w:rsidR="006D2662" w:rsidRDefault="006D2662">
            <w:pPr>
              <w:spacing w:line="240" w:lineRule="auto"/>
              <w:jc w:val="center"/>
              <w:rPr>
                <w:sz w:val="18"/>
                <w:szCs w:val="18"/>
                <w:lang w:val="en-US"/>
              </w:rPr>
            </w:pPr>
          </w:p>
        </w:tc>
        <w:tc>
          <w:tcPr>
            <w:tcW w:w="622" w:type="pct"/>
            <w:shd w:val="clear" w:color="auto" w:fill="auto"/>
          </w:tcPr>
          <w:p w14:paraId="38304A02" w14:textId="77777777" w:rsidR="006D2662" w:rsidRDefault="006D2662">
            <w:pPr>
              <w:widowControl w:val="0"/>
              <w:autoSpaceDE w:val="0"/>
              <w:autoSpaceDN w:val="0"/>
              <w:adjustRightInd w:val="0"/>
              <w:spacing w:line="240" w:lineRule="auto"/>
              <w:jc w:val="center"/>
              <w:rPr>
                <w:sz w:val="18"/>
                <w:szCs w:val="18"/>
                <w:lang w:val="en-US"/>
              </w:rPr>
            </w:pPr>
          </w:p>
        </w:tc>
        <w:tc>
          <w:tcPr>
            <w:tcW w:w="476" w:type="pct"/>
            <w:shd w:val="clear" w:color="auto" w:fill="auto"/>
          </w:tcPr>
          <w:p w14:paraId="2F940678" w14:textId="77777777" w:rsidR="006D2662" w:rsidRDefault="006D2662">
            <w:pPr>
              <w:widowControl w:val="0"/>
              <w:autoSpaceDE w:val="0"/>
              <w:autoSpaceDN w:val="0"/>
              <w:adjustRightInd w:val="0"/>
              <w:spacing w:line="240" w:lineRule="auto"/>
              <w:jc w:val="center"/>
              <w:rPr>
                <w:sz w:val="18"/>
                <w:szCs w:val="18"/>
                <w:lang w:val="en-US"/>
              </w:rPr>
            </w:pPr>
          </w:p>
        </w:tc>
      </w:tr>
      <w:tr w:rsidR="006D2662" w14:paraId="209E5D47" w14:textId="77777777">
        <w:trPr>
          <w:trHeight w:val="23"/>
          <w:jc w:val="center"/>
        </w:trPr>
        <w:tc>
          <w:tcPr>
            <w:tcW w:w="2430" w:type="pct"/>
            <w:shd w:val="clear" w:color="auto" w:fill="auto"/>
          </w:tcPr>
          <w:p w14:paraId="24DDBEC9" w14:textId="77777777" w:rsidR="006D2662" w:rsidRDefault="00000000">
            <w:pPr>
              <w:widowControl w:val="0"/>
              <w:spacing w:line="240" w:lineRule="auto"/>
              <w:ind w:firstLineChars="50" w:firstLine="90"/>
              <w:jc w:val="both"/>
              <w:rPr>
                <w:sz w:val="18"/>
                <w:szCs w:val="18"/>
                <w:lang w:val="en-US"/>
              </w:rPr>
            </w:pPr>
            <w:r>
              <w:rPr>
                <w:rFonts w:eastAsia="宋体" w:hint="eastAsia"/>
                <w:kern w:val="2"/>
                <w:sz w:val="18"/>
                <w:szCs w:val="18"/>
                <w:lang w:val="en-US" w:eastAsia="zh-CN" w:bidi="ar"/>
              </w:rPr>
              <w:t xml:space="preserve">Migrant </w:t>
            </w:r>
            <w:r>
              <w:rPr>
                <w:rFonts w:eastAsia="宋体"/>
                <w:kern w:val="2"/>
                <w:sz w:val="18"/>
                <w:szCs w:val="18"/>
                <w:lang w:val="en-US" w:eastAsia="zh-CN" w:bidi="ar"/>
              </w:rPr>
              <w:t>status</w:t>
            </w:r>
          </w:p>
        </w:tc>
        <w:tc>
          <w:tcPr>
            <w:tcW w:w="479" w:type="pct"/>
            <w:shd w:val="clear" w:color="auto" w:fill="auto"/>
            <w:vAlign w:val="center"/>
          </w:tcPr>
          <w:p w14:paraId="69ECE8C1"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0.185</w:t>
            </w:r>
          </w:p>
        </w:tc>
        <w:tc>
          <w:tcPr>
            <w:tcW w:w="886" w:type="dxa"/>
            <w:shd w:val="clear" w:color="auto" w:fill="auto"/>
          </w:tcPr>
          <w:p w14:paraId="40AA15BF"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w:t>
            </w:r>
          </w:p>
        </w:tc>
        <w:tc>
          <w:tcPr>
            <w:tcW w:w="844" w:type="dxa"/>
            <w:shd w:val="clear" w:color="auto" w:fill="auto"/>
          </w:tcPr>
          <w:p w14:paraId="58110DDD"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w:t>
            </w:r>
          </w:p>
        </w:tc>
        <w:tc>
          <w:tcPr>
            <w:tcW w:w="1087" w:type="dxa"/>
            <w:shd w:val="clear" w:color="auto" w:fill="auto"/>
          </w:tcPr>
          <w:p w14:paraId="214DAA15"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w:t>
            </w:r>
          </w:p>
        </w:tc>
        <w:tc>
          <w:tcPr>
            <w:tcW w:w="833" w:type="dxa"/>
            <w:shd w:val="clear" w:color="auto" w:fill="auto"/>
          </w:tcPr>
          <w:p w14:paraId="3B82B674" w14:textId="77777777" w:rsidR="006D2662" w:rsidRDefault="00000000">
            <w:pPr>
              <w:widowControl w:val="0"/>
              <w:autoSpaceDE w:val="0"/>
              <w:autoSpaceDN w:val="0"/>
              <w:adjustRightInd w:val="0"/>
              <w:spacing w:line="240" w:lineRule="auto"/>
              <w:jc w:val="center"/>
              <w:rPr>
                <w:sz w:val="18"/>
                <w:szCs w:val="18"/>
                <w:lang w:val="en-US"/>
              </w:rPr>
            </w:pPr>
            <w:r>
              <w:rPr>
                <w:rFonts w:eastAsia="宋体"/>
                <w:sz w:val="18"/>
                <w:szCs w:val="18"/>
                <w:lang w:val="en-US" w:eastAsia="zh-CN" w:bidi="ar"/>
              </w:rPr>
              <w:t>—</w:t>
            </w:r>
          </w:p>
        </w:tc>
      </w:tr>
      <w:tr w:rsidR="006D2662" w14:paraId="028493FC" w14:textId="77777777">
        <w:trPr>
          <w:trHeight w:val="23"/>
          <w:jc w:val="center"/>
        </w:trPr>
        <w:tc>
          <w:tcPr>
            <w:tcW w:w="2430" w:type="pct"/>
            <w:shd w:val="clear" w:color="auto" w:fill="auto"/>
          </w:tcPr>
          <w:p w14:paraId="766D3E29"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Gender (male=1)</w:t>
            </w:r>
          </w:p>
        </w:tc>
        <w:tc>
          <w:tcPr>
            <w:tcW w:w="479" w:type="pct"/>
            <w:shd w:val="clear" w:color="auto" w:fill="auto"/>
            <w:vAlign w:val="center"/>
          </w:tcPr>
          <w:p w14:paraId="57F6B523"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0.499</w:t>
            </w:r>
          </w:p>
        </w:tc>
        <w:tc>
          <w:tcPr>
            <w:tcW w:w="507" w:type="pct"/>
            <w:shd w:val="clear" w:color="auto" w:fill="auto"/>
            <w:vAlign w:val="center"/>
          </w:tcPr>
          <w:p w14:paraId="2E8FDE80"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0.500</w:t>
            </w:r>
          </w:p>
        </w:tc>
        <w:tc>
          <w:tcPr>
            <w:tcW w:w="483" w:type="pct"/>
            <w:shd w:val="clear" w:color="auto" w:fill="auto"/>
            <w:vAlign w:val="center"/>
          </w:tcPr>
          <w:p w14:paraId="6057A5B8"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0.494</w:t>
            </w:r>
          </w:p>
        </w:tc>
        <w:tc>
          <w:tcPr>
            <w:tcW w:w="1087" w:type="dxa"/>
            <w:shd w:val="clear" w:color="auto" w:fill="auto"/>
            <w:vAlign w:val="center"/>
          </w:tcPr>
          <w:p w14:paraId="1D7D8027"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0.006</w:t>
            </w:r>
          </w:p>
        </w:tc>
        <w:tc>
          <w:tcPr>
            <w:tcW w:w="833" w:type="dxa"/>
            <w:shd w:val="clear" w:color="auto" w:fill="auto"/>
            <w:vAlign w:val="center"/>
          </w:tcPr>
          <w:p w14:paraId="72AA18C1" w14:textId="77777777" w:rsidR="006D2662" w:rsidRDefault="00000000">
            <w:pPr>
              <w:spacing w:line="240" w:lineRule="auto"/>
              <w:jc w:val="center"/>
              <w:textAlignment w:val="center"/>
              <w:rPr>
                <w:sz w:val="18"/>
                <w:szCs w:val="18"/>
                <w:lang w:val="en-US"/>
              </w:rPr>
            </w:pPr>
            <w:r>
              <w:rPr>
                <w:rFonts w:eastAsia="宋体" w:hint="eastAsia"/>
                <w:color w:val="000000"/>
                <w:sz w:val="18"/>
                <w:szCs w:val="18"/>
                <w:lang w:val="en-US" w:eastAsia="zh-CN" w:bidi="ar"/>
              </w:rPr>
              <w:t>NS</w:t>
            </w:r>
          </w:p>
        </w:tc>
      </w:tr>
      <w:tr w:rsidR="006D2662" w14:paraId="601568D5" w14:textId="77777777">
        <w:trPr>
          <w:trHeight w:val="23"/>
          <w:jc w:val="center"/>
        </w:trPr>
        <w:tc>
          <w:tcPr>
            <w:tcW w:w="2430" w:type="pct"/>
            <w:shd w:val="clear" w:color="auto" w:fill="auto"/>
          </w:tcPr>
          <w:p w14:paraId="332DE55E"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Age (in years)</w:t>
            </w:r>
          </w:p>
        </w:tc>
        <w:tc>
          <w:tcPr>
            <w:tcW w:w="479" w:type="pct"/>
            <w:shd w:val="clear" w:color="auto" w:fill="auto"/>
            <w:vAlign w:val="center"/>
          </w:tcPr>
          <w:p w14:paraId="02C5112F"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14.354</w:t>
            </w:r>
          </w:p>
        </w:tc>
        <w:tc>
          <w:tcPr>
            <w:tcW w:w="507" w:type="pct"/>
            <w:shd w:val="clear" w:color="auto" w:fill="auto"/>
            <w:vAlign w:val="center"/>
          </w:tcPr>
          <w:p w14:paraId="5D30EDDF"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14.353</w:t>
            </w:r>
          </w:p>
        </w:tc>
        <w:tc>
          <w:tcPr>
            <w:tcW w:w="483" w:type="pct"/>
            <w:shd w:val="clear" w:color="auto" w:fill="auto"/>
            <w:vAlign w:val="center"/>
          </w:tcPr>
          <w:p w14:paraId="39226DE3"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14.391</w:t>
            </w:r>
          </w:p>
        </w:tc>
        <w:tc>
          <w:tcPr>
            <w:tcW w:w="1087" w:type="dxa"/>
            <w:shd w:val="clear" w:color="auto" w:fill="auto"/>
            <w:vAlign w:val="center"/>
          </w:tcPr>
          <w:p w14:paraId="78DE8131"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-0.039</w:t>
            </w:r>
          </w:p>
        </w:tc>
        <w:tc>
          <w:tcPr>
            <w:tcW w:w="833" w:type="dxa"/>
            <w:shd w:val="clear" w:color="auto" w:fill="auto"/>
            <w:vAlign w:val="center"/>
          </w:tcPr>
          <w:p w14:paraId="0B0F2BF1" w14:textId="77777777" w:rsidR="006D2662" w:rsidRDefault="00000000">
            <w:pPr>
              <w:spacing w:line="240" w:lineRule="auto"/>
              <w:jc w:val="center"/>
              <w:textAlignment w:val="center"/>
              <w:rPr>
                <w:sz w:val="18"/>
                <w:szCs w:val="18"/>
                <w:lang w:val="en-US"/>
              </w:rPr>
            </w:pPr>
            <w:r>
              <w:rPr>
                <w:rFonts w:eastAsia="宋体" w:hint="eastAsia"/>
                <w:color w:val="000000"/>
                <w:sz w:val="18"/>
                <w:szCs w:val="18"/>
                <w:lang w:val="en-US" w:eastAsia="zh-CN" w:bidi="ar"/>
              </w:rPr>
              <w:t>NS</w:t>
            </w:r>
          </w:p>
        </w:tc>
      </w:tr>
      <w:tr w:rsidR="006D2662" w14:paraId="55E3AE5C" w14:textId="77777777">
        <w:trPr>
          <w:trHeight w:val="23"/>
          <w:jc w:val="center"/>
        </w:trPr>
        <w:tc>
          <w:tcPr>
            <w:tcW w:w="2430" w:type="pct"/>
            <w:shd w:val="clear" w:color="auto" w:fill="auto"/>
          </w:tcPr>
          <w:p w14:paraId="30639AA2"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Only child (yes=1)</w:t>
            </w:r>
          </w:p>
        </w:tc>
        <w:tc>
          <w:tcPr>
            <w:tcW w:w="479" w:type="pct"/>
            <w:shd w:val="clear" w:color="auto" w:fill="auto"/>
            <w:vAlign w:val="center"/>
          </w:tcPr>
          <w:p w14:paraId="782FF7DD"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0.614</w:t>
            </w:r>
          </w:p>
        </w:tc>
        <w:tc>
          <w:tcPr>
            <w:tcW w:w="507" w:type="pct"/>
            <w:shd w:val="clear" w:color="auto" w:fill="auto"/>
            <w:vAlign w:val="center"/>
          </w:tcPr>
          <w:p w14:paraId="6344D045"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0.659</w:t>
            </w:r>
          </w:p>
        </w:tc>
        <w:tc>
          <w:tcPr>
            <w:tcW w:w="483" w:type="pct"/>
            <w:shd w:val="clear" w:color="auto" w:fill="auto"/>
            <w:vAlign w:val="center"/>
          </w:tcPr>
          <w:p w14:paraId="61F6D1FD"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0.457</w:t>
            </w:r>
          </w:p>
        </w:tc>
        <w:tc>
          <w:tcPr>
            <w:tcW w:w="1087" w:type="dxa"/>
            <w:shd w:val="clear" w:color="auto" w:fill="auto"/>
            <w:vAlign w:val="center"/>
          </w:tcPr>
          <w:p w14:paraId="54E2B877"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0.202</w:t>
            </w:r>
          </w:p>
        </w:tc>
        <w:tc>
          <w:tcPr>
            <w:tcW w:w="833" w:type="dxa"/>
            <w:shd w:val="clear" w:color="auto" w:fill="auto"/>
            <w:vAlign w:val="center"/>
          </w:tcPr>
          <w:p w14:paraId="18CB9A1B"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r w:rsidR="006D2662" w14:paraId="0F72C744" w14:textId="77777777">
        <w:trPr>
          <w:trHeight w:val="23"/>
          <w:jc w:val="center"/>
        </w:trPr>
        <w:tc>
          <w:tcPr>
            <w:tcW w:w="2430" w:type="pct"/>
            <w:shd w:val="clear" w:color="auto" w:fill="auto"/>
          </w:tcPr>
          <w:p w14:paraId="1AA4F43D"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Ethnic minority (yes=1)</w:t>
            </w:r>
          </w:p>
        </w:tc>
        <w:tc>
          <w:tcPr>
            <w:tcW w:w="479" w:type="pct"/>
            <w:shd w:val="clear" w:color="auto" w:fill="auto"/>
            <w:vAlign w:val="center"/>
          </w:tcPr>
          <w:p w14:paraId="453A8274"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0.106</w:t>
            </w:r>
          </w:p>
        </w:tc>
        <w:tc>
          <w:tcPr>
            <w:tcW w:w="507" w:type="pct"/>
            <w:shd w:val="clear" w:color="auto" w:fill="auto"/>
            <w:vAlign w:val="center"/>
          </w:tcPr>
          <w:p w14:paraId="70AB821E"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0.111</w:t>
            </w:r>
          </w:p>
        </w:tc>
        <w:tc>
          <w:tcPr>
            <w:tcW w:w="483" w:type="pct"/>
            <w:shd w:val="clear" w:color="auto" w:fill="auto"/>
            <w:vAlign w:val="center"/>
          </w:tcPr>
          <w:p w14:paraId="7EAB9AE7"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0.076</w:t>
            </w:r>
          </w:p>
        </w:tc>
        <w:tc>
          <w:tcPr>
            <w:tcW w:w="1087" w:type="dxa"/>
            <w:shd w:val="clear" w:color="auto" w:fill="auto"/>
            <w:vAlign w:val="center"/>
          </w:tcPr>
          <w:p w14:paraId="1862803D"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0.035</w:t>
            </w:r>
          </w:p>
        </w:tc>
        <w:tc>
          <w:tcPr>
            <w:tcW w:w="833" w:type="dxa"/>
            <w:shd w:val="clear" w:color="auto" w:fill="auto"/>
            <w:vAlign w:val="center"/>
          </w:tcPr>
          <w:p w14:paraId="15DE626E"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r w:rsidR="006D2662" w14:paraId="31BDACD3" w14:textId="77777777">
        <w:trPr>
          <w:trHeight w:val="23"/>
          <w:jc w:val="center"/>
        </w:trPr>
        <w:tc>
          <w:tcPr>
            <w:tcW w:w="2430" w:type="pct"/>
            <w:shd w:val="clear" w:color="auto" w:fill="auto"/>
          </w:tcPr>
          <w:p w14:paraId="4153431C"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Academic record rank in grade six</w:t>
            </w:r>
          </w:p>
        </w:tc>
        <w:tc>
          <w:tcPr>
            <w:tcW w:w="479" w:type="pct"/>
            <w:shd w:val="clear" w:color="auto" w:fill="auto"/>
            <w:vAlign w:val="center"/>
          </w:tcPr>
          <w:p w14:paraId="324266FC"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15.175</w:t>
            </w:r>
          </w:p>
        </w:tc>
        <w:tc>
          <w:tcPr>
            <w:tcW w:w="507" w:type="pct"/>
            <w:shd w:val="clear" w:color="auto" w:fill="auto"/>
            <w:vAlign w:val="center"/>
          </w:tcPr>
          <w:p w14:paraId="387594E8"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15.285</w:t>
            </w:r>
          </w:p>
        </w:tc>
        <w:tc>
          <w:tcPr>
            <w:tcW w:w="483" w:type="pct"/>
            <w:shd w:val="clear" w:color="auto" w:fill="auto"/>
            <w:vAlign w:val="center"/>
          </w:tcPr>
          <w:p w14:paraId="11DE6D70"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14.423</w:t>
            </w:r>
          </w:p>
        </w:tc>
        <w:tc>
          <w:tcPr>
            <w:tcW w:w="1087" w:type="dxa"/>
            <w:shd w:val="clear" w:color="auto" w:fill="auto"/>
            <w:vAlign w:val="center"/>
          </w:tcPr>
          <w:p w14:paraId="1D191D68"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0.862</w:t>
            </w:r>
          </w:p>
        </w:tc>
        <w:tc>
          <w:tcPr>
            <w:tcW w:w="833" w:type="dxa"/>
            <w:shd w:val="clear" w:color="auto" w:fill="auto"/>
            <w:vAlign w:val="center"/>
          </w:tcPr>
          <w:p w14:paraId="6789EFB4"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r w:rsidR="006D2662" w14:paraId="52AE767A" w14:textId="77777777">
        <w:trPr>
          <w:trHeight w:val="23"/>
          <w:jc w:val="center"/>
        </w:trPr>
        <w:tc>
          <w:tcPr>
            <w:tcW w:w="2430" w:type="pct"/>
            <w:shd w:val="clear" w:color="auto" w:fill="auto"/>
            <w:vAlign w:val="center"/>
          </w:tcPr>
          <w:p w14:paraId="549BEBB9" w14:textId="77777777" w:rsidR="006D2662" w:rsidRDefault="00000000">
            <w:pPr>
              <w:spacing w:line="240" w:lineRule="auto"/>
              <w:textAlignment w:val="center"/>
              <w:rPr>
                <w:sz w:val="18"/>
                <w:szCs w:val="18"/>
                <w:lang w:val="en-US"/>
              </w:rPr>
            </w:pPr>
            <w:r>
              <w:rPr>
                <w:rFonts w:eastAsia="宋体"/>
                <w:i/>
                <w:iCs/>
                <w:sz w:val="18"/>
                <w:szCs w:val="18"/>
                <w:lang w:val="en-US" w:eastAsia="zh-CN" w:bidi="ar"/>
              </w:rPr>
              <w:t>Family characteristics</w:t>
            </w:r>
          </w:p>
        </w:tc>
        <w:tc>
          <w:tcPr>
            <w:tcW w:w="479" w:type="pct"/>
            <w:shd w:val="clear" w:color="auto" w:fill="auto"/>
            <w:vAlign w:val="center"/>
          </w:tcPr>
          <w:p w14:paraId="7CAF0693" w14:textId="77777777" w:rsidR="006D2662" w:rsidRDefault="006D2662">
            <w:pPr>
              <w:spacing w:line="240" w:lineRule="auto"/>
              <w:jc w:val="center"/>
              <w:rPr>
                <w:sz w:val="18"/>
                <w:szCs w:val="18"/>
                <w:lang w:val="en-US"/>
              </w:rPr>
            </w:pPr>
          </w:p>
        </w:tc>
        <w:tc>
          <w:tcPr>
            <w:tcW w:w="507" w:type="pct"/>
            <w:shd w:val="clear" w:color="auto" w:fill="auto"/>
            <w:vAlign w:val="center"/>
          </w:tcPr>
          <w:p w14:paraId="619C2498" w14:textId="77777777" w:rsidR="006D2662" w:rsidRDefault="006D2662">
            <w:pPr>
              <w:spacing w:line="240" w:lineRule="auto"/>
              <w:jc w:val="center"/>
              <w:textAlignment w:val="center"/>
              <w:rPr>
                <w:sz w:val="18"/>
                <w:szCs w:val="18"/>
                <w:lang w:val="en-US"/>
              </w:rPr>
            </w:pPr>
          </w:p>
        </w:tc>
        <w:tc>
          <w:tcPr>
            <w:tcW w:w="483" w:type="pct"/>
            <w:shd w:val="clear" w:color="auto" w:fill="auto"/>
            <w:vAlign w:val="center"/>
          </w:tcPr>
          <w:p w14:paraId="3E34CA56" w14:textId="77777777" w:rsidR="006D2662" w:rsidRDefault="006D2662">
            <w:pPr>
              <w:spacing w:line="240" w:lineRule="auto"/>
              <w:jc w:val="center"/>
              <w:textAlignment w:val="center"/>
              <w:rPr>
                <w:sz w:val="18"/>
                <w:szCs w:val="18"/>
                <w:lang w:val="en-US"/>
              </w:rPr>
            </w:pPr>
          </w:p>
        </w:tc>
        <w:tc>
          <w:tcPr>
            <w:tcW w:w="622" w:type="pct"/>
            <w:shd w:val="clear" w:color="auto" w:fill="auto"/>
            <w:vAlign w:val="center"/>
          </w:tcPr>
          <w:p w14:paraId="0A432D65" w14:textId="77777777" w:rsidR="006D2662" w:rsidRDefault="006D2662">
            <w:pPr>
              <w:spacing w:line="240" w:lineRule="auto"/>
              <w:jc w:val="center"/>
              <w:textAlignment w:val="center"/>
              <w:rPr>
                <w:sz w:val="18"/>
                <w:szCs w:val="18"/>
                <w:lang w:val="en-US"/>
              </w:rPr>
            </w:pPr>
          </w:p>
        </w:tc>
        <w:tc>
          <w:tcPr>
            <w:tcW w:w="476" w:type="pct"/>
            <w:shd w:val="clear" w:color="auto" w:fill="auto"/>
            <w:vAlign w:val="center"/>
          </w:tcPr>
          <w:p w14:paraId="4E314199" w14:textId="77777777" w:rsidR="006D2662" w:rsidRDefault="006D2662">
            <w:pPr>
              <w:spacing w:line="240" w:lineRule="auto"/>
              <w:jc w:val="center"/>
              <w:textAlignment w:val="center"/>
              <w:rPr>
                <w:sz w:val="18"/>
                <w:szCs w:val="18"/>
                <w:lang w:val="en-US"/>
              </w:rPr>
            </w:pPr>
          </w:p>
        </w:tc>
      </w:tr>
      <w:tr w:rsidR="006D2662" w14:paraId="1F00689B" w14:textId="77777777">
        <w:trPr>
          <w:trHeight w:val="23"/>
          <w:jc w:val="center"/>
        </w:trPr>
        <w:tc>
          <w:tcPr>
            <w:tcW w:w="2430" w:type="pct"/>
            <w:shd w:val="clear" w:color="auto" w:fill="auto"/>
          </w:tcPr>
          <w:p w14:paraId="0A0415BE"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Father’s education (in years)</w:t>
            </w:r>
          </w:p>
        </w:tc>
        <w:tc>
          <w:tcPr>
            <w:tcW w:w="479" w:type="pct"/>
            <w:shd w:val="clear" w:color="auto" w:fill="auto"/>
            <w:vAlign w:val="center"/>
          </w:tcPr>
          <w:p w14:paraId="59C2D152"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11.568</w:t>
            </w:r>
          </w:p>
        </w:tc>
        <w:tc>
          <w:tcPr>
            <w:tcW w:w="507" w:type="pct"/>
            <w:shd w:val="clear" w:color="auto" w:fill="auto"/>
            <w:vAlign w:val="center"/>
          </w:tcPr>
          <w:p w14:paraId="21E51294"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11.802</w:t>
            </w:r>
          </w:p>
        </w:tc>
        <w:tc>
          <w:tcPr>
            <w:tcW w:w="483" w:type="pct"/>
            <w:shd w:val="clear" w:color="auto" w:fill="auto"/>
            <w:vAlign w:val="center"/>
          </w:tcPr>
          <w:p w14:paraId="6C067ECC"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10.804</w:t>
            </w:r>
          </w:p>
        </w:tc>
        <w:tc>
          <w:tcPr>
            <w:tcW w:w="1087" w:type="dxa"/>
            <w:shd w:val="clear" w:color="auto" w:fill="auto"/>
            <w:vAlign w:val="center"/>
          </w:tcPr>
          <w:p w14:paraId="503B3971"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0.998</w:t>
            </w:r>
          </w:p>
        </w:tc>
        <w:tc>
          <w:tcPr>
            <w:tcW w:w="833" w:type="dxa"/>
            <w:shd w:val="clear" w:color="auto" w:fill="auto"/>
            <w:vAlign w:val="center"/>
          </w:tcPr>
          <w:p w14:paraId="0B177C18"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r w:rsidR="006D2662" w14:paraId="5197C5AB" w14:textId="77777777">
        <w:trPr>
          <w:trHeight w:val="23"/>
          <w:jc w:val="center"/>
        </w:trPr>
        <w:tc>
          <w:tcPr>
            <w:tcW w:w="2430" w:type="pct"/>
            <w:shd w:val="clear" w:color="auto" w:fill="auto"/>
          </w:tcPr>
          <w:p w14:paraId="6DB9CB83"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Mother’s education (in years)</w:t>
            </w:r>
          </w:p>
        </w:tc>
        <w:tc>
          <w:tcPr>
            <w:tcW w:w="479" w:type="pct"/>
            <w:shd w:val="clear" w:color="auto" w:fill="auto"/>
            <w:vAlign w:val="center"/>
          </w:tcPr>
          <w:p w14:paraId="0BC14C31"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10.851</w:t>
            </w:r>
          </w:p>
        </w:tc>
        <w:tc>
          <w:tcPr>
            <w:tcW w:w="507" w:type="pct"/>
            <w:shd w:val="clear" w:color="auto" w:fill="auto"/>
            <w:vAlign w:val="center"/>
          </w:tcPr>
          <w:p w14:paraId="1194A0FC"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11.154</w:t>
            </w:r>
          </w:p>
        </w:tc>
        <w:tc>
          <w:tcPr>
            <w:tcW w:w="483" w:type="pct"/>
            <w:shd w:val="clear" w:color="auto" w:fill="auto"/>
            <w:vAlign w:val="center"/>
          </w:tcPr>
          <w:p w14:paraId="0DF0AB55"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9.870</w:t>
            </w:r>
          </w:p>
        </w:tc>
        <w:tc>
          <w:tcPr>
            <w:tcW w:w="1087" w:type="dxa"/>
            <w:shd w:val="clear" w:color="auto" w:fill="auto"/>
            <w:vAlign w:val="center"/>
          </w:tcPr>
          <w:p w14:paraId="64E98FCD"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1.283</w:t>
            </w:r>
          </w:p>
        </w:tc>
        <w:tc>
          <w:tcPr>
            <w:tcW w:w="833" w:type="dxa"/>
            <w:shd w:val="clear" w:color="auto" w:fill="auto"/>
            <w:vAlign w:val="center"/>
          </w:tcPr>
          <w:p w14:paraId="6F3EA6F4"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r w:rsidR="006D2662" w14:paraId="63ABE71D" w14:textId="77777777">
        <w:trPr>
          <w:trHeight w:val="23"/>
          <w:jc w:val="center"/>
        </w:trPr>
        <w:tc>
          <w:tcPr>
            <w:tcW w:w="2430" w:type="pct"/>
            <w:shd w:val="clear" w:color="auto" w:fill="auto"/>
          </w:tcPr>
          <w:p w14:paraId="468701AB"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Family economic status (very poor=1, very rich=5)</w:t>
            </w:r>
          </w:p>
        </w:tc>
        <w:tc>
          <w:tcPr>
            <w:tcW w:w="479" w:type="pct"/>
            <w:shd w:val="clear" w:color="auto" w:fill="auto"/>
            <w:vAlign w:val="center"/>
          </w:tcPr>
          <w:p w14:paraId="4457E113"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3.100</w:t>
            </w:r>
          </w:p>
        </w:tc>
        <w:tc>
          <w:tcPr>
            <w:tcW w:w="507" w:type="pct"/>
            <w:shd w:val="clear" w:color="auto" w:fill="auto"/>
            <w:vAlign w:val="center"/>
          </w:tcPr>
          <w:p w14:paraId="7A627B94"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3.107</w:t>
            </w:r>
          </w:p>
        </w:tc>
        <w:tc>
          <w:tcPr>
            <w:tcW w:w="483" w:type="pct"/>
            <w:shd w:val="clear" w:color="auto" w:fill="auto"/>
            <w:vAlign w:val="center"/>
          </w:tcPr>
          <w:p w14:paraId="2F2BC943"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3.101</w:t>
            </w:r>
          </w:p>
        </w:tc>
        <w:tc>
          <w:tcPr>
            <w:tcW w:w="1087" w:type="dxa"/>
            <w:shd w:val="clear" w:color="auto" w:fill="auto"/>
            <w:vAlign w:val="center"/>
          </w:tcPr>
          <w:p w14:paraId="3DD4E9C7"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0.005</w:t>
            </w:r>
          </w:p>
        </w:tc>
        <w:tc>
          <w:tcPr>
            <w:tcW w:w="833" w:type="dxa"/>
            <w:shd w:val="clear" w:color="auto" w:fill="auto"/>
            <w:vAlign w:val="center"/>
          </w:tcPr>
          <w:p w14:paraId="2C195A5A" w14:textId="77777777" w:rsidR="006D2662" w:rsidRDefault="00000000">
            <w:pPr>
              <w:spacing w:line="240" w:lineRule="auto"/>
              <w:jc w:val="center"/>
              <w:textAlignment w:val="center"/>
              <w:rPr>
                <w:sz w:val="18"/>
                <w:szCs w:val="18"/>
                <w:lang w:val="en-US"/>
              </w:rPr>
            </w:pPr>
            <w:r>
              <w:rPr>
                <w:rFonts w:eastAsia="宋体" w:hint="eastAsia"/>
                <w:color w:val="000000"/>
                <w:sz w:val="18"/>
                <w:szCs w:val="18"/>
                <w:lang w:val="en-US" w:eastAsia="zh-CN" w:bidi="ar"/>
              </w:rPr>
              <w:t>NS</w:t>
            </w:r>
          </w:p>
        </w:tc>
      </w:tr>
      <w:tr w:rsidR="006D2662" w14:paraId="0DDFE405" w14:textId="77777777">
        <w:trPr>
          <w:trHeight w:val="23"/>
          <w:jc w:val="center"/>
        </w:trPr>
        <w:tc>
          <w:tcPr>
            <w:tcW w:w="2430" w:type="pct"/>
            <w:shd w:val="clear" w:color="auto" w:fill="auto"/>
            <w:vAlign w:val="center"/>
          </w:tcPr>
          <w:p w14:paraId="54CE3B1F" w14:textId="77777777" w:rsidR="006D2662" w:rsidRDefault="00000000">
            <w:pPr>
              <w:spacing w:line="240" w:lineRule="auto"/>
              <w:textAlignment w:val="center"/>
              <w:rPr>
                <w:sz w:val="18"/>
                <w:szCs w:val="18"/>
                <w:lang w:val="en-US"/>
              </w:rPr>
            </w:pPr>
            <w:r>
              <w:rPr>
                <w:rFonts w:eastAsia="宋体"/>
                <w:i/>
                <w:iCs/>
                <w:sz w:val="18"/>
                <w:szCs w:val="18"/>
                <w:lang w:val="en-US" w:eastAsia="zh-CN" w:bidi="ar"/>
              </w:rPr>
              <w:t>Class characteristics</w:t>
            </w:r>
          </w:p>
        </w:tc>
        <w:tc>
          <w:tcPr>
            <w:tcW w:w="479" w:type="pct"/>
            <w:shd w:val="clear" w:color="auto" w:fill="auto"/>
            <w:vAlign w:val="center"/>
          </w:tcPr>
          <w:p w14:paraId="06BEEA35" w14:textId="77777777" w:rsidR="006D2662" w:rsidRDefault="006D2662">
            <w:pPr>
              <w:spacing w:line="240" w:lineRule="auto"/>
              <w:jc w:val="center"/>
              <w:rPr>
                <w:sz w:val="18"/>
                <w:szCs w:val="18"/>
                <w:lang w:val="en-US"/>
              </w:rPr>
            </w:pPr>
          </w:p>
        </w:tc>
        <w:tc>
          <w:tcPr>
            <w:tcW w:w="507" w:type="pct"/>
            <w:shd w:val="clear" w:color="auto" w:fill="auto"/>
            <w:vAlign w:val="center"/>
          </w:tcPr>
          <w:p w14:paraId="652BB3D7" w14:textId="77777777" w:rsidR="006D2662" w:rsidRDefault="006D2662">
            <w:pPr>
              <w:spacing w:line="240" w:lineRule="auto"/>
              <w:jc w:val="center"/>
              <w:textAlignment w:val="center"/>
              <w:rPr>
                <w:sz w:val="18"/>
                <w:szCs w:val="18"/>
                <w:lang w:val="en-US"/>
              </w:rPr>
            </w:pPr>
          </w:p>
        </w:tc>
        <w:tc>
          <w:tcPr>
            <w:tcW w:w="483" w:type="pct"/>
            <w:shd w:val="clear" w:color="auto" w:fill="auto"/>
            <w:vAlign w:val="center"/>
          </w:tcPr>
          <w:p w14:paraId="589F2EF9" w14:textId="77777777" w:rsidR="006D2662" w:rsidRDefault="006D2662">
            <w:pPr>
              <w:spacing w:line="240" w:lineRule="auto"/>
              <w:jc w:val="center"/>
              <w:textAlignment w:val="center"/>
              <w:rPr>
                <w:sz w:val="18"/>
                <w:szCs w:val="18"/>
                <w:lang w:val="en-US"/>
              </w:rPr>
            </w:pPr>
          </w:p>
        </w:tc>
        <w:tc>
          <w:tcPr>
            <w:tcW w:w="622" w:type="pct"/>
            <w:shd w:val="clear" w:color="auto" w:fill="auto"/>
            <w:vAlign w:val="center"/>
          </w:tcPr>
          <w:p w14:paraId="6DD9E790" w14:textId="77777777" w:rsidR="006D2662" w:rsidRDefault="006D2662">
            <w:pPr>
              <w:spacing w:line="240" w:lineRule="auto"/>
              <w:jc w:val="center"/>
              <w:textAlignment w:val="center"/>
              <w:rPr>
                <w:sz w:val="18"/>
                <w:szCs w:val="18"/>
                <w:lang w:val="en-US"/>
              </w:rPr>
            </w:pPr>
          </w:p>
        </w:tc>
        <w:tc>
          <w:tcPr>
            <w:tcW w:w="476" w:type="pct"/>
            <w:shd w:val="clear" w:color="auto" w:fill="auto"/>
            <w:vAlign w:val="center"/>
          </w:tcPr>
          <w:p w14:paraId="5B9568BC" w14:textId="77777777" w:rsidR="006D2662" w:rsidRDefault="006D2662">
            <w:pPr>
              <w:spacing w:line="240" w:lineRule="auto"/>
              <w:jc w:val="center"/>
              <w:textAlignment w:val="center"/>
              <w:rPr>
                <w:sz w:val="18"/>
                <w:szCs w:val="18"/>
                <w:lang w:val="en-US"/>
              </w:rPr>
            </w:pPr>
          </w:p>
        </w:tc>
      </w:tr>
      <w:tr w:rsidR="006D2662" w14:paraId="584A20D2" w14:textId="77777777">
        <w:trPr>
          <w:trHeight w:val="23"/>
          <w:jc w:val="center"/>
        </w:trPr>
        <w:tc>
          <w:tcPr>
            <w:tcW w:w="2430" w:type="pct"/>
            <w:shd w:val="clear" w:color="auto" w:fill="auto"/>
          </w:tcPr>
          <w:p w14:paraId="613B409F"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Class size (log)</w:t>
            </w:r>
          </w:p>
        </w:tc>
        <w:tc>
          <w:tcPr>
            <w:tcW w:w="479" w:type="pct"/>
            <w:shd w:val="clear" w:color="auto" w:fill="auto"/>
            <w:vAlign w:val="center"/>
          </w:tcPr>
          <w:p w14:paraId="392B056E"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3.920</w:t>
            </w:r>
          </w:p>
        </w:tc>
        <w:tc>
          <w:tcPr>
            <w:tcW w:w="886" w:type="dxa"/>
            <w:shd w:val="clear" w:color="auto" w:fill="auto"/>
            <w:vAlign w:val="center"/>
          </w:tcPr>
          <w:p w14:paraId="427C157E"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3.949</w:t>
            </w:r>
          </w:p>
        </w:tc>
        <w:tc>
          <w:tcPr>
            <w:tcW w:w="844" w:type="dxa"/>
            <w:shd w:val="clear" w:color="auto" w:fill="auto"/>
            <w:vAlign w:val="center"/>
          </w:tcPr>
          <w:p w14:paraId="2D515605"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3.797</w:t>
            </w:r>
          </w:p>
        </w:tc>
        <w:tc>
          <w:tcPr>
            <w:tcW w:w="1087" w:type="dxa"/>
            <w:shd w:val="clear" w:color="auto" w:fill="auto"/>
            <w:vAlign w:val="center"/>
          </w:tcPr>
          <w:p w14:paraId="245DD017"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0.152</w:t>
            </w:r>
          </w:p>
        </w:tc>
        <w:tc>
          <w:tcPr>
            <w:tcW w:w="833" w:type="dxa"/>
            <w:shd w:val="clear" w:color="auto" w:fill="auto"/>
            <w:vAlign w:val="center"/>
          </w:tcPr>
          <w:p w14:paraId="3E04C6C4"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r w:rsidR="006D2662" w14:paraId="6FC905E4" w14:textId="77777777">
        <w:trPr>
          <w:trHeight w:val="23"/>
          <w:jc w:val="center"/>
        </w:trPr>
        <w:tc>
          <w:tcPr>
            <w:tcW w:w="2430" w:type="pct"/>
            <w:shd w:val="clear" w:color="auto" w:fill="auto"/>
          </w:tcPr>
          <w:p w14:paraId="2EDA0D67"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Gender of head teacher (male=1)</w:t>
            </w:r>
          </w:p>
        </w:tc>
        <w:tc>
          <w:tcPr>
            <w:tcW w:w="479" w:type="pct"/>
            <w:shd w:val="clear" w:color="auto" w:fill="auto"/>
            <w:vAlign w:val="center"/>
          </w:tcPr>
          <w:p w14:paraId="7E40FE95"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0.339</w:t>
            </w:r>
          </w:p>
        </w:tc>
        <w:tc>
          <w:tcPr>
            <w:tcW w:w="886" w:type="dxa"/>
            <w:shd w:val="clear" w:color="auto" w:fill="auto"/>
            <w:vAlign w:val="center"/>
          </w:tcPr>
          <w:p w14:paraId="1E7395FD"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0.346</w:t>
            </w:r>
          </w:p>
        </w:tc>
        <w:tc>
          <w:tcPr>
            <w:tcW w:w="844" w:type="dxa"/>
            <w:shd w:val="clear" w:color="auto" w:fill="auto"/>
            <w:vAlign w:val="center"/>
          </w:tcPr>
          <w:p w14:paraId="534DC820"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0.300</w:t>
            </w:r>
          </w:p>
        </w:tc>
        <w:tc>
          <w:tcPr>
            <w:tcW w:w="1087" w:type="dxa"/>
            <w:shd w:val="clear" w:color="auto" w:fill="auto"/>
            <w:vAlign w:val="center"/>
          </w:tcPr>
          <w:p w14:paraId="6A035CD2"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0.046</w:t>
            </w:r>
          </w:p>
        </w:tc>
        <w:tc>
          <w:tcPr>
            <w:tcW w:w="833" w:type="dxa"/>
            <w:shd w:val="clear" w:color="auto" w:fill="auto"/>
            <w:vAlign w:val="center"/>
          </w:tcPr>
          <w:p w14:paraId="1E0CE565"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r w:rsidR="006D2662" w14:paraId="537FD039" w14:textId="77777777">
        <w:trPr>
          <w:trHeight w:val="23"/>
          <w:jc w:val="center"/>
        </w:trPr>
        <w:tc>
          <w:tcPr>
            <w:tcW w:w="2430" w:type="pct"/>
            <w:shd w:val="clear" w:color="auto" w:fill="auto"/>
          </w:tcPr>
          <w:p w14:paraId="0DF3F07F"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Age of head teacher (in years)</w:t>
            </w:r>
          </w:p>
        </w:tc>
        <w:tc>
          <w:tcPr>
            <w:tcW w:w="479" w:type="pct"/>
            <w:shd w:val="clear" w:color="auto" w:fill="auto"/>
            <w:vAlign w:val="center"/>
          </w:tcPr>
          <w:p w14:paraId="625DE491"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2.431</w:t>
            </w:r>
          </w:p>
        </w:tc>
        <w:tc>
          <w:tcPr>
            <w:tcW w:w="886" w:type="dxa"/>
            <w:shd w:val="clear" w:color="auto" w:fill="auto"/>
            <w:vAlign w:val="center"/>
          </w:tcPr>
          <w:p w14:paraId="471683DD"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38.833</w:t>
            </w:r>
          </w:p>
        </w:tc>
        <w:tc>
          <w:tcPr>
            <w:tcW w:w="844" w:type="dxa"/>
            <w:shd w:val="clear" w:color="auto" w:fill="auto"/>
            <w:vAlign w:val="center"/>
          </w:tcPr>
          <w:p w14:paraId="45CD926C"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39.554</w:t>
            </w:r>
          </w:p>
        </w:tc>
        <w:tc>
          <w:tcPr>
            <w:tcW w:w="1087" w:type="dxa"/>
            <w:shd w:val="clear" w:color="auto" w:fill="auto"/>
            <w:vAlign w:val="center"/>
          </w:tcPr>
          <w:p w14:paraId="7A770A9A"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-0.721</w:t>
            </w:r>
          </w:p>
        </w:tc>
        <w:tc>
          <w:tcPr>
            <w:tcW w:w="833" w:type="dxa"/>
            <w:shd w:val="clear" w:color="auto" w:fill="auto"/>
            <w:vAlign w:val="center"/>
          </w:tcPr>
          <w:p w14:paraId="43DEC030"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r w:rsidR="006D2662" w14:paraId="7FB15827" w14:textId="77777777">
        <w:trPr>
          <w:trHeight w:val="23"/>
          <w:jc w:val="center"/>
        </w:trPr>
        <w:tc>
          <w:tcPr>
            <w:tcW w:w="2430" w:type="pct"/>
            <w:shd w:val="clear" w:color="auto" w:fill="auto"/>
          </w:tcPr>
          <w:p w14:paraId="6963EBED"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Working experience of head teacher (in years)</w:t>
            </w:r>
          </w:p>
        </w:tc>
        <w:tc>
          <w:tcPr>
            <w:tcW w:w="479" w:type="pct"/>
            <w:shd w:val="clear" w:color="auto" w:fill="auto"/>
            <w:vAlign w:val="center"/>
          </w:tcPr>
          <w:p w14:paraId="395EDF68"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2.230</w:t>
            </w:r>
          </w:p>
        </w:tc>
        <w:tc>
          <w:tcPr>
            <w:tcW w:w="886" w:type="dxa"/>
            <w:shd w:val="clear" w:color="auto" w:fill="auto"/>
            <w:vAlign w:val="center"/>
          </w:tcPr>
          <w:p w14:paraId="07AD5960"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17.383</w:t>
            </w:r>
          </w:p>
        </w:tc>
        <w:tc>
          <w:tcPr>
            <w:tcW w:w="844" w:type="dxa"/>
            <w:shd w:val="clear" w:color="auto" w:fill="auto"/>
            <w:vAlign w:val="center"/>
          </w:tcPr>
          <w:p w14:paraId="204A5B05"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17.595</w:t>
            </w:r>
          </w:p>
        </w:tc>
        <w:tc>
          <w:tcPr>
            <w:tcW w:w="1087" w:type="dxa"/>
            <w:shd w:val="clear" w:color="auto" w:fill="auto"/>
            <w:vAlign w:val="center"/>
          </w:tcPr>
          <w:p w14:paraId="5F92898F"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-0.212</w:t>
            </w:r>
          </w:p>
        </w:tc>
        <w:tc>
          <w:tcPr>
            <w:tcW w:w="833" w:type="dxa"/>
            <w:shd w:val="clear" w:color="auto" w:fill="auto"/>
            <w:vAlign w:val="center"/>
          </w:tcPr>
          <w:p w14:paraId="13B41C60" w14:textId="77777777" w:rsidR="006D2662" w:rsidRDefault="00000000">
            <w:pPr>
              <w:spacing w:line="240" w:lineRule="auto"/>
              <w:jc w:val="center"/>
              <w:textAlignment w:val="center"/>
              <w:rPr>
                <w:sz w:val="18"/>
                <w:szCs w:val="18"/>
                <w:lang w:val="en-US"/>
              </w:rPr>
            </w:pPr>
            <w:r>
              <w:rPr>
                <w:rFonts w:eastAsia="宋体" w:hint="eastAsia"/>
                <w:color w:val="000000"/>
                <w:sz w:val="18"/>
                <w:szCs w:val="18"/>
                <w:lang w:val="en-US" w:eastAsia="zh-CN" w:bidi="ar"/>
              </w:rPr>
              <w:t>NS</w:t>
            </w:r>
          </w:p>
        </w:tc>
      </w:tr>
      <w:tr w:rsidR="006D2662" w14:paraId="2772A236" w14:textId="77777777">
        <w:trPr>
          <w:trHeight w:val="23"/>
          <w:jc w:val="center"/>
        </w:trPr>
        <w:tc>
          <w:tcPr>
            <w:tcW w:w="2430" w:type="pct"/>
            <w:tcBorders>
              <w:top w:val="nil"/>
              <w:left w:val="nil"/>
              <w:bottom w:val="single" w:sz="6" w:space="0" w:color="auto"/>
              <w:right w:val="nil"/>
            </w:tcBorders>
            <w:shd w:val="clear" w:color="auto" w:fill="auto"/>
          </w:tcPr>
          <w:p w14:paraId="518FC2BC" w14:textId="77777777" w:rsidR="006D2662" w:rsidRDefault="00000000">
            <w:pPr>
              <w:widowControl w:val="0"/>
              <w:spacing w:line="240" w:lineRule="auto"/>
              <w:ind w:firstLineChars="50" w:firstLine="90"/>
              <w:jc w:val="both"/>
              <w:rPr>
                <w:sz w:val="18"/>
                <w:szCs w:val="18"/>
                <w:lang w:val="en-US"/>
              </w:rPr>
            </w:pPr>
            <w:r>
              <w:rPr>
                <w:rFonts w:eastAsia="宋体"/>
                <w:kern w:val="2"/>
                <w:sz w:val="18"/>
                <w:szCs w:val="18"/>
                <w:lang w:val="en-US" w:eastAsia="zh-CN" w:bidi="ar"/>
              </w:rPr>
              <w:t>Education level of head teacher (college or above=1)</w:t>
            </w:r>
          </w:p>
        </w:tc>
        <w:tc>
          <w:tcPr>
            <w:tcW w:w="479" w:type="pct"/>
            <w:tcBorders>
              <w:top w:val="nil"/>
              <w:left w:val="nil"/>
              <w:bottom w:val="single" w:sz="6" w:space="0" w:color="auto"/>
              <w:right w:val="nil"/>
            </w:tcBorders>
            <w:shd w:val="clear" w:color="auto" w:fill="auto"/>
            <w:vAlign w:val="center"/>
          </w:tcPr>
          <w:p w14:paraId="132E75CD"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0.482</w:t>
            </w:r>
          </w:p>
        </w:tc>
        <w:tc>
          <w:tcPr>
            <w:tcW w:w="886" w:type="dxa"/>
            <w:tcBorders>
              <w:top w:val="nil"/>
              <w:left w:val="nil"/>
              <w:bottom w:val="single" w:sz="6" w:space="0" w:color="auto"/>
              <w:right w:val="nil"/>
            </w:tcBorders>
            <w:shd w:val="clear" w:color="auto" w:fill="auto"/>
            <w:vAlign w:val="center"/>
          </w:tcPr>
          <w:p w14:paraId="7869E23B"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0.459</w:t>
            </w:r>
          </w:p>
        </w:tc>
        <w:tc>
          <w:tcPr>
            <w:tcW w:w="844" w:type="dxa"/>
            <w:tcBorders>
              <w:top w:val="nil"/>
              <w:left w:val="nil"/>
              <w:bottom w:val="single" w:sz="6" w:space="0" w:color="auto"/>
              <w:right w:val="nil"/>
            </w:tcBorders>
            <w:shd w:val="clear" w:color="auto" w:fill="auto"/>
            <w:vAlign w:val="center"/>
          </w:tcPr>
          <w:p w14:paraId="1118EA72"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0.562</w:t>
            </w:r>
          </w:p>
        </w:tc>
        <w:tc>
          <w:tcPr>
            <w:tcW w:w="1087" w:type="dxa"/>
            <w:tcBorders>
              <w:top w:val="nil"/>
              <w:left w:val="nil"/>
              <w:bottom w:val="single" w:sz="6" w:space="0" w:color="auto"/>
              <w:right w:val="nil"/>
            </w:tcBorders>
            <w:shd w:val="clear" w:color="auto" w:fill="auto"/>
            <w:vAlign w:val="center"/>
          </w:tcPr>
          <w:p w14:paraId="03E6D862"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-0.102</w:t>
            </w:r>
          </w:p>
        </w:tc>
        <w:tc>
          <w:tcPr>
            <w:tcW w:w="833" w:type="dxa"/>
            <w:tcBorders>
              <w:top w:val="nil"/>
              <w:left w:val="nil"/>
              <w:bottom w:val="single" w:sz="6" w:space="0" w:color="auto"/>
              <w:right w:val="nil"/>
            </w:tcBorders>
            <w:shd w:val="clear" w:color="auto" w:fill="auto"/>
            <w:vAlign w:val="center"/>
          </w:tcPr>
          <w:p w14:paraId="4A07C739" w14:textId="77777777" w:rsidR="006D2662" w:rsidRDefault="00000000">
            <w:pPr>
              <w:spacing w:line="240" w:lineRule="auto"/>
              <w:jc w:val="center"/>
              <w:textAlignment w:val="center"/>
              <w:rPr>
                <w:sz w:val="18"/>
                <w:szCs w:val="18"/>
                <w:lang w:val="en-US"/>
              </w:rPr>
            </w:pPr>
            <w:r>
              <w:rPr>
                <w:rFonts w:eastAsia="宋体"/>
                <w:color w:val="000000"/>
                <w:sz w:val="18"/>
                <w:szCs w:val="18"/>
                <w:lang w:val="en-US" w:eastAsia="zh-CN" w:bidi="ar"/>
              </w:rPr>
              <w:t>***</w:t>
            </w:r>
          </w:p>
        </w:tc>
      </w:tr>
    </w:tbl>
    <w:p w14:paraId="73C5B68C" w14:textId="77777777" w:rsidR="006D2662" w:rsidRDefault="00000000">
      <w:pPr>
        <w:widowControl w:val="0"/>
        <w:spacing w:line="240" w:lineRule="exact"/>
        <w:ind w:leftChars="-50" w:left="-120" w:rightChars="-44" w:right="-106"/>
        <w:jc w:val="both"/>
        <w:rPr>
          <w:lang w:val="en-US"/>
        </w:rPr>
      </w:pPr>
      <w:r>
        <w:rPr>
          <w:rFonts w:eastAsia="宋体"/>
          <w:i/>
          <w:iCs/>
          <w:kern w:val="2"/>
          <w:sz w:val="18"/>
          <w:szCs w:val="18"/>
          <w:lang w:val="en-US" w:eastAsia="zh-CN" w:bidi="ar"/>
        </w:rPr>
        <w:t xml:space="preserve">Notes: </w:t>
      </w:r>
      <w:r>
        <w:rPr>
          <w:rFonts w:eastAsia="宋体"/>
          <w:kern w:val="2"/>
          <w:sz w:val="18"/>
          <w:szCs w:val="18"/>
          <w:lang w:val="en-US" w:eastAsia="zh-CN" w:bidi="ar"/>
        </w:rPr>
        <w:t xml:space="preserve">Descriptive statistics (mean characteristics) are shown for the total sample, as well as </w:t>
      </w:r>
      <w:r>
        <w:rPr>
          <w:rFonts w:eastAsia="宋体" w:hint="eastAsia"/>
          <w:kern w:val="2"/>
          <w:sz w:val="18"/>
          <w:szCs w:val="18"/>
          <w:lang w:val="en-US" w:eastAsia="zh-CN" w:bidi="ar"/>
        </w:rPr>
        <w:t xml:space="preserve">migrant </w:t>
      </w:r>
      <w:r>
        <w:rPr>
          <w:rFonts w:eastAsia="宋体"/>
          <w:kern w:val="2"/>
          <w:sz w:val="18"/>
          <w:szCs w:val="18"/>
          <w:lang w:val="en-US" w:eastAsia="zh-CN" w:bidi="ar"/>
        </w:rPr>
        <w:t xml:space="preserve">students and their </w:t>
      </w:r>
      <w:r>
        <w:rPr>
          <w:rFonts w:eastAsia="宋体" w:hint="eastAsia"/>
          <w:kern w:val="2"/>
          <w:sz w:val="18"/>
          <w:szCs w:val="18"/>
          <w:lang w:val="en-US" w:eastAsia="zh-CN" w:bidi="ar"/>
        </w:rPr>
        <w:t>local</w:t>
      </w:r>
      <w:r>
        <w:rPr>
          <w:rFonts w:eastAsia="宋体"/>
          <w:kern w:val="2"/>
          <w:sz w:val="18"/>
          <w:szCs w:val="18"/>
          <w:lang w:val="en-US" w:eastAsia="zh-CN" w:bidi="ar"/>
        </w:rPr>
        <w:t xml:space="preserve"> peers. Column (4) and column (5) report the mean differences of the variables between the two groups and the corresponding statistical significance levels from </w:t>
      </w:r>
      <w:r>
        <w:rPr>
          <w:rFonts w:eastAsia="宋体"/>
          <w:i/>
          <w:iCs/>
          <w:kern w:val="2"/>
          <w:sz w:val="18"/>
          <w:szCs w:val="18"/>
          <w:lang w:val="en-US" w:eastAsia="zh-CN" w:bidi="ar"/>
        </w:rPr>
        <w:t>t</w:t>
      </w:r>
      <w:r>
        <w:rPr>
          <w:rFonts w:eastAsia="宋体"/>
          <w:kern w:val="2"/>
          <w:sz w:val="18"/>
          <w:szCs w:val="18"/>
          <w:lang w:val="en-US" w:eastAsia="zh-CN" w:bidi="ar"/>
        </w:rPr>
        <w:t>-tests, respectively. “</w:t>
      </w:r>
      <w:r>
        <w:rPr>
          <w:rFonts w:eastAsia="宋体"/>
          <w:sz w:val="18"/>
          <w:szCs w:val="18"/>
          <w:lang w:val="en-US" w:eastAsia="zh-CN" w:bidi="ar"/>
        </w:rPr>
        <w:t xml:space="preserve">NS” denotes not statistically significant. </w:t>
      </w:r>
      <w:r>
        <w:rPr>
          <w:rFonts w:eastAsia="宋体"/>
          <w:kern w:val="2"/>
          <w:sz w:val="18"/>
          <w:szCs w:val="18"/>
          <w:vertAlign w:val="superscript"/>
          <w:lang w:val="en-US" w:eastAsia="zh-CN" w:bidi="ar"/>
        </w:rPr>
        <w:t>*</w:t>
      </w:r>
      <w:r>
        <w:rPr>
          <w:rFonts w:eastAsia="宋体"/>
          <w:kern w:val="2"/>
          <w:sz w:val="18"/>
          <w:szCs w:val="18"/>
          <w:lang w:val="en-US" w:eastAsia="zh-CN" w:bidi="ar"/>
        </w:rPr>
        <w:t xml:space="preserve"> </w:t>
      </w:r>
      <w:r>
        <w:rPr>
          <w:rFonts w:eastAsia="宋体"/>
          <w:i/>
          <w:kern w:val="2"/>
          <w:sz w:val="18"/>
          <w:szCs w:val="18"/>
          <w:lang w:val="en-US" w:eastAsia="zh-CN" w:bidi="ar"/>
        </w:rPr>
        <w:t>p</w:t>
      </w:r>
      <w:r>
        <w:rPr>
          <w:rFonts w:eastAsia="宋体"/>
          <w:kern w:val="2"/>
          <w:sz w:val="18"/>
          <w:szCs w:val="18"/>
          <w:lang w:val="en-US" w:eastAsia="zh-CN" w:bidi="ar"/>
        </w:rPr>
        <w:t xml:space="preserve"> &lt; 0.1, </w:t>
      </w:r>
      <w:r>
        <w:rPr>
          <w:rFonts w:eastAsia="宋体"/>
          <w:kern w:val="2"/>
          <w:sz w:val="18"/>
          <w:szCs w:val="18"/>
          <w:vertAlign w:val="superscript"/>
          <w:lang w:val="en-US" w:eastAsia="zh-CN" w:bidi="ar"/>
        </w:rPr>
        <w:t>**</w:t>
      </w:r>
      <w:r>
        <w:rPr>
          <w:rFonts w:eastAsia="宋体"/>
          <w:kern w:val="2"/>
          <w:sz w:val="18"/>
          <w:szCs w:val="18"/>
          <w:lang w:val="en-US" w:eastAsia="zh-CN" w:bidi="ar"/>
        </w:rPr>
        <w:t xml:space="preserve"> </w:t>
      </w:r>
      <w:r>
        <w:rPr>
          <w:rFonts w:eastAsia="宋体"/>
          <w:i/>
          <w:kern w:val="2"/>
          <w:sz w:val="18"/>
          <w:szCs w:val="18"/>
          <w:lang w:val="en-US" w:eastAsia="zh-CN" w:bidi="ar"/>
        </w:rPr>
        <w:t>p</w:t>
      </w:r>
      <w:r>
        <w:rPr>
          <w:rFonts w:eastAsia="宋体"/>
          <w:kern w:val="2"/>
          <w:sz w:val="18"/>
          <w:szCs w:val="18"/>
          <w:lang w:val="en-US" w:eastAsia="zh-CN" w:bidi="ar"/>
        </w:rPr>
        <w:t xml:space="preserve"> &lt; 0.05, </w:t>
      </w:r>
      <w:r>
        <w:rPr>
          <w:rFonts w:eastAsia="宋体"/>
          <w:kern w:val="2"/>
          <w:sz w:val="18"/>
          <w:szCs w:val="18"/>
          <w:vertAlign w:val="superscript"/>
          <w:lang w:val="en-US" w:eastAsia="zh-CN" w:bidi="ar"/>
        </w:rPr>
        <w:t>***</w:t>
      </w:r>
      <w:r>
        <w:rPr>
          <w:rFonts w:eastAsia="宋体"/>
          <w:kern w:val="2"/>
          <w:sz w:val="18"/>
          <w:szCs w:val="18"/>
          <w:lang w:val="en-US" w:eastAsia="zh-CN" w:bidi="ar"/>
        </w:rPr>
        <w:t xml:space="preserve"> </w:t>
      </w:r>
      <w:r>
        <w:rPr>
          <w:rFonts w:eastAsia="宋体"/>
          <w:i/>
          <w:kern w:val="2"/>
          <w:sz w:val="18"/>
          <w:szCs w:val="18"/>
          <w:lang w:val="en-US" w:eastAsia="zh-CN" w:bidi="ar"/>
        </w:rPr>
        <w:t>p</w:t>
      </w:r>
      <w:r>
        <w:rPr>
          <w:rFonts w:eastAsia="宋体"/>
          <w:kern w:val="2"/>
          <w:sz w:val="18"/>
          <w:szCs w:val="18"/>
          <w:lang w:val="en-US" w:eastAsia="zh-CN" w:bidi="ar"/>
        </w:rPr>
        <w:t xml:space="preserve"> &lt; 0.01.</w:t>
      </w:r>
    </w:p>
    <w:p w14:paraId="02F91D43" w14:textId="77777777" w:rsidR="006D2662" w:rsidRDefault="00000000">
      <w:pPr>
        <w:rPr>
          <w:rFonts w:eastAsia="宋体"/>
          <w:b/>
          <w:bCs/>
          <w:kern w:val="2"/>
          <w:sz w:val="20"/>
          <w:szCs w:val="22"/>
          <w:lang w:val="en-US" w:eastAsia="zh-CN" w:bidi="ar"/>
        </w:rPr>
      </w:pPr>
      <w:r>
        <w:rPr>
          <w:rFonts w:eastAsia="宋体"/>
          <w:b/>
          <w:bCs/>
          <w:kern w:val="2"/>
          <w:sz w:val="20"/>
          <w:szCs w:val="22"/>
          <w:lang w:val="en-US" w:eastAsia="zh-CN" w:bidi="ar"/>
        </w:rPr>
        <w:br w:type="page"/>
      </w:r>
    </w:p>
    <w:p w14:paraId="29E44552" w14:textId="77777777" w:rsidR="006D2662" w:rsidRDefault="00000000">
      <w:pPr>
        <w:widowControl w:val="0"/>
        <w:spacing w:afterLines="20" w:after="62" w:line="240" w:lineRule="auto"/>
        <w:ind w:leftChars="-95" w:left="-228" w:rightChars="-149" w:right="-358"/>
        <w:jc w:val="center"/>
        <w:rPr>
          <w:rFonts w:eastAsia="宋体"/>
          <w:kern w:val="2"/>
          <w:sz w:val="20"/>
          <w:szCs w:val="22"/>
          <w:lang w:val="en-US" w:eastAsia="zh-CN"/>
        </w:rPr>
      </w:pPr>
      <w:r>
        <w:rPr>
          <w:rFonts w:eastAsia="宋体"/>
          <w:b/>
          <w:bCs/>
          <w:kern w:val="2"/>
          <w:sz w:val="20"/>
          <w:szCs w:val="22"/>
          <w:lang w:val="en-US" w:eastAsia="zh-CN" w:bidi="ar"/>
        </w:rPr>
        <w:lastRenderedPageBreak/>
        <w:t xml:space="preserve">Table </w:t>
      </w:r>
      <w:r>
        <w:rPr>
          <w:rFonts w:eastAsia="宋体" w:hint="eastAsia"/>
          <w:b/>
          <w:bCs/>
          <w:kern w:val="2"/>
          <w:sz w:val="20"/>
          <w:szCs w:val="22"/>
          <w:lang w:val="en-US" w:eastAsia="zh-CN" w:bidi="ar"/>
        </w:rPr>
        <w:t>S2</w:t>
      </w:r>
      <w:r>
        <w:rPr>
          <w:rFonts w:eastAsia="宋体"/>
          <w:b/>
          <w:bCs/>
          <w:kern w:val="2"/>
          <w:sz w:val="20"/>
          <w:szCs w:val="22"/>
          <w:lang w:val="en-US" w:eastAsia="zh-CN" w:bidi="ar"/>
        </w:rPr>
        <w:t xml:space="preserve">. </w:t>
      </w:r>
      <w:r>
        <w:rPr>
          <w:rFonts w:eastAsia="宋体"/>
          <w:kern w:val="2"/>
          <w:sz w:val="20"/>
          <w:szCs w:val="22"/>
          <w:lang w:val="en-US" w:eastAsia="zh-CN" w:bidi="ar"/>
        </w:rPr>
        <w:t xml:space="preserve">Balancing test: </w:t>
      </w:r>
      <w:r>
        <w:rPr>
          <w:rFonts w:eastAsia="宋体" w:hint="eastAsia"/>
          <w:kern w:val="2"/>
          <w:sz w:val="20"/>
          <w:szCs w:val="22"/>
          <w:lang w:val="en-US" w:eastAsia="zh-CN" w:bidi="ar"/>
        </w:rPr>
        <w:t>multiple regression (F test)</w:t>
      </w:r>
    </w:p>
    <w:tbl>
      <w:tblPr>
        <w:tblW w:w="4997" w:type="pct"/>
        <w:tblLook w:val="04A0" w:firstRow="1" w:lastRow="0" w:firstColumn="1" w:lastColumn="0" w:noHBand="0" w:noVBand="1"/>
      </w:tblPr>
      <w:tblGrid>
        <w:gridCol w:w="5047"/>
        <w:gridCol w:w="1605"/>
        <w:gridCol w:w="1865"/>
      </w:tblGrid>
      <w:tr w:rsidR="006D2662" w14:paraId="40B05F61" w14:textId="77777777">
        <w:tc>
          <w:tcPr>
            <w:tcW w:w="2962" w:type="pct"/>
            <w:tcBorders>
              <w:top w:val="single" w:sz="4" w:space="0" w:color="auto"/>
              <w:left w:val="nil"/>
              <w:bottom w:val="nil"/>
              <w:right w:val="nil"/>
            </w:tcBorders>
            <w:shd w:val="clear" w:color="auto" w:fill="auto"/>
          </w:tcPr>
          <w:p w14:paraId="35441430" w14:textId="77777777" w:rsidR="006D2662" w:rsidRDefault="00000000">
            <w:pPr>
              <w:widowControl w:val="0"/>
              <w:spacing w:line="240" w:lineRule="auto"/>
              <w:rPr>
                <w:rFonts w:eastAsia="宋体"/>
                <w:kern w:val="2"/>
                <w:sz w:val="18"/>
                <w:szCs w:val="18"/>
                <w:lang w:val="en-US" w:eastAsia="zh-CN"/>
              </w:rPr>
            </w:pPr>
            <w:r>
              <w:rPr>
                <w:rFonts w:eastAsia="宋体"/>
                <w:kern w:val="2"/>
                <w:sz w:val="18"/>
                <w:szCs w:val="18"/>
                <w:lang w:val="en-US" w:eastAsia="zh-CN" w:bidi="ar"/>
              </w:rPr>
              <w:t>Dependent variable</w:t>
            </w:r>
            <w:r>
              <w:rPr>
                <w:rFonts w:eastAsia="宋体" w:hint="eastAsia"/>
                <w:kern w:val="2"/>
                <w:sz w:val="18"/>
                <w:szCs w:val="18"/>
                <w:lang w:val="en-US" w:eastAsia="zh-CN" w:bidi="ar"/>
              </w:rPr>
              <w:t xml:space="preserve">: </w:t>
            </w:r>
          </w:p>
        </w:tc>
        <w:tc>
          <w:tcPr>
            <w:tcW w:w="942" w:type="pct"/>
            <w:tcBorders>
              <w:top w:val="single" w:sz="4" w:space="0" w:color="auto"/>
              <w:left w:val="nil"/>
              <w:bottom w:val="nil"/>
              <w:right w:val="nil"/>
            </w:tcBorders>
            <w:shd w:val="clear" w:color="auto" w:fill="auto"/>
          </w:tcPr>
          <w:p w14:paraId="0FC7452A" w14:textId="77777777" w:rsidR="006D2662" w:rsidRDefault="00000000">
            <w:pPr>
              <w:widowControl w:val="0"/>
              <w:spacing w:line="240" w:lineRule="exact"/>
              <w:jc w:val="center"/>
              <w:rPr>
                <w:rFonts w:eastAsia="宋体"/>
                <w:kern w:val="2"/>
                <w:sz w:val="18"/>
                <w:szCs w:val="18"/>
                <w:lang w:val="en-US" w:eastAsia="zh-CN"/>
              </w:rPr>
            </w:pPr>
            <w:r>
              <w:rPr>
                <w:rFonts w:eastAsia="宋体" w:hint="eastAsia"/>
                <w:kern w:val="2"/>
                <w:sz w:val="18"/>
                <w:szCs w:val="18"/>
                <w:lang w:val="en-US" w:eastAsia="zh-CN" w:bidi="ar"/>
              </w:rPr>
              <w:t>Coefficient</w:t>
            </w:r>
          </w:p>
        </w:tc>
        <w:tc>
          <w:tcPr>
            <w:tcW w:w="1095" w:type="pct"/>
            <w:tcBorders>
              <w:top w:val="single" w:sz="4" w:space="0" w:color="auto"/>
              <w:left w:val="nil"/>
              <w:bottom w:val="nil"/>
              <w:right w:val="nil"/>
            </w:tcBorders>
            <w:shd w:val="clear" w:color="auto" w:fill="auto"/>
          </w:tcPr>
          <w:p w14:paraId="6AB519EC" w14:textId="77777777" w:rsidR="006D2662" w:rsidRDefault="00000000">
            <w:pPr>
              <w:widowControl w:val="0"/>
              <w:spacing w:line="240" w:lineRule="exact"/>
              <w:jc w:val="center"/>
              <w:rPr>
                <w:rFonts w:eastAsia="宋体"/>
                <w:kern w:val="2"/>
                <w:sz w:val="18"/>
                <w:szCs w:val="18"/>
                <w:lang w:val="en-US" w:eastAsia="zh-CN"/>
              </w:rPr>
            </w:pPr>
            <w:r>
              <w:rPr>
                <w:rFonts w:eastAsia="宋体" w:hint="eastAsia"/>
                <w:kern w:val="2"/>
                <w:sz w:val="18"/>
                <w:szCs w:val="18"/>
                <w:lang w:val="en-US" w:eastAsia="zh-CN" w:bidi="ar"/>
              </w:rPr>
              <w:t>Robust standard error</w:t>
            </w:r>
          </w:p>
        </w:tc>
      </w:tr>
      <w:tr w:rsidR="006D2662" w14:paraId="02A52155" w14:textId="77777777">
        <w:tc>
          <w:tcPr>
            <w:tcW w:w="2962" w:type="pct"/>
            <w:tcBorders>
              <w:top w:val="single" w:sz="4" w:space="0" w:color="auto"/>
              <w:left w:val="nil"/>
              <w:bottom w:val="nil"/>
              <w:right w:val="nil"/>
            </w:tcBorders>
            <w:shd w:val="clear" w:color="auto" w:fill="auto"/>
          </w:tcPr>
          <w:p w14:paraId="4947F49D" w14:textId="77777777" w:rsidR="006D2662" w:rsidRDefault="00000000">
            <w:pPr>
              <w:widowControl w:val="0"/>
              <w:spacing w:line="240" w:lineRule="auto"/>
              <w:rPr>
                <w:rFonts w:eastAsia="宋体"/>
                <w:kern w:val="2"/>
                <w:sz w:val="18"/>
                <w:szCs w:val="18"/>
                <w:lang w:val="en-US" w:eastAsia="zh-CN"/>
              </w:rPr>
            </w:pPr>
            <w:r>
              <w:rPr>
                <w:rFonts w:eastAsia="宋体"/>
                <w:i/>
                <w:iCs/>
                <w:kern w:val="2"/>
                <w:sz w:val="18"/>
                <w:szCs w:val="18"/>
                <w:lang w:val="en-US" w:eastAsia="zh-CN" w:bidi="ar"/>
              </w:rPr>
              <w:t>Panel A: Student characteristics</w:t>
            </w:r>
          </w:p>
        </w:tc>
        <w:tc>
          <w:tcPr>
            <w:tcW w:w="942" w:type="pct"/>
            <w:tcBorders>
              <w:top w:val="single" w:sz="4" w:space="0" w:color="auto"/>
              <w:left w:val="nil"/>
              <w:bottom w:val="nil"/>
              <w:right w:val="nil"/>
            </w:tcBorders>
            <w:shd w:val="clear" w:color="auto" w:fill="auto"/>
          </w:tcPr>
          <w:p w14:paraId="688005D9"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0.001</w:t>
            </w:r>
          </w:p>
        </w:tc>
        <w:tc>
          <w:tcPr>
            <w:tcW w:w="1095" w:type="pct"/>
            <w:tcBorders>
              <w:top w:val="single" w:sz="4" w:space="0" w:color="auto"/>
              <w:left w:val="nil"/>
              <w:bottom w:val="nil"/>
              <w:right w:val="nil"/>
            </w:tcBorders>
            <w:shd w:val="clear" w:color="auto" w:fill="auto"/>
          </w:tcPr>
          <w:p w14:paraId="126D355E"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(0.002)</w:t>
            </w:r>
          </w:p>
        </w:tc>
      </w:tr>
      <w:tr w:rsidR="006D2662" w14:paraId="3029BC6D" w14:textId="77777777">
        <w:tc>
          <w:tcPr>
            <w:tcW w:w="2962" w:type="pct"/>
            <w:shd w:val="clear" w:color="auto" w:fill="auto"/>
          </w:tcPr>
          <w:p w14:paraId="13FC669D"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Gender</w:t>
            </w:r>
          </w:p>
        </w:tc>
        <w:tc>
          <w:tcPr>
            <w:tcW w:w="942" w:type="pct"/>
            <w:shd w:val="clear" w:color="auto" w:fill="auto"/>
          </w:tcPr>
          <w:p w14:paraId="54F9595F"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0.002</w:t>
            </w:r>
          </w:p>
        </w:tc>
        <w:tc>
          <w:tcPr>
            <w:tcW w:w="1095" w:type="pct"/>
            <w:shd w:val="clear" w:color="auto" w:fill="auto"/>
          </w:tcPr>
          <w:p w14:paraId="7CE6752A"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(0.002)</w:t>
            </w:r>
          </w:p>
        </w:tc>
      </w:tr>
      <w:tr w:rsidR="006D2662" w14:paraId="164FFC46" w14:textId="77777777">
        <w:tc>
          <w:tcPr>
            <w:tcW w:w="2962" w:type="pct"/>
            <w:shd w:val="clear" w:color="auto" w:fill="auto"/>
          </w:tcPr>
          <w:p w14:paraId="4C2E784A"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Age</w:t>
            </w:r>
          </w:p>
        </w:tc>
        <w:tc>
          <w:tcPr>
            <w:tcW w:w="942" w:type="pct"/>
            <w:shd w:val="clear" w:color="auto" w:fill="auto"/>
          </w:tcPr>
          <w:p w14:paraId="2DC98ECB"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-0.002</w:t>
            </w:r>
          </w:p>
        </w:tc>
        <w:tc>
          <w:tcPr>
            <w:tcW w:w="1095" w:type="pct"/>
            <w:shd w:val="clear" w:color="auto" w:fill="auto"/>
          </w:tcPr>
          <w:p w14:paraId="2877C868"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(0.002)</w:t>
            </w:r>
          </w:p>
        </w:tc>
      </w:tr>
      <w:tr w:rsidR="006D2662" w14:paraId="49457EE6" w14:textId="77777777">
        <w:tc>
          <w:tcPr>
            <w:tcW w:w="2962" w:type="pct"/>
            <w:shd w:val="clear" w:color="auto" w:fill="auto"/>
          </w:tcPr>
          <w:p w14:paraId="158DCFA4"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Only child</w:t>
            </w:r>
          </w:p>
        </w:tc>
        <w:tc>
          <w:tcPr>
            <w:tcW w:w="942" w:type="pct"/>
            <w:shd w:val="clear" w:color="auto" w:fill="auto"/>
          </w:tcPr>
          <w:p w14:paraId="7C63819E"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-0.000</w:t>
            </w:r>
          </w:p>
        </w:tc>
        <w:tc>
          <w:tcPr>
            <w:tcW w:w="1095" w:type="pct"/>
            <w:shd w:val="clear" w:color="auto" w:fill="auto"/>
          </w:tcPr>
          <w:p w14:paraId="10708FB3"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(0.004)</w:t>
            </w:r>
          </w:p>
        </w:tc>
      </w:tr>
      <w:tr w:rsidR="006D2662" w14:paraId="4BCBFA95" w14:textId="77777777">
        <w:tc>
          <w:tcPr>
            <w:tcW w:w="2962" w:type="pct"/>
            <w:shd w:val="clear" w:color="auto" w:fill="auto"/>
          </w:tcPr>
          <w:p w14:paraId="0A22123A"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Ethnic minority</w:t>
            </w:r>
          </w:p>
        </w:tc>
        <w:tc>
          <w:tcPr>
            <w:tcW w:w="942" w:type="pct"/>
            <w:shd w:val="clear" w:color="auto" w:fill="auto"/>
          </w:tcPr>
          <w:p w14:paraId="5821F849"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-0.000</w:t>
            </w:r>
          </w:p>
        </w:tc>
        <w:tc>
          <w:tcPr>
            <w:tcW w:w="1095" w:type="pct"/>
            <w:shd w:val="clear" w:color="auto" w:fill="auto"/>
          </w:tcPr>
          <w:p w14:paraId="2A3EF1B8"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(0.000)</w:t>
            </w:r>
          </w:p>
        </w:tc>
      </w:tr>
      <w:tr w:rsidR="006D2662" w14:paraId="583D87DE" w14:textId="77777777">
        <w:tc>
          <w:tcPr>
            <w:tcW w:w="2962" w:type="pct"/>
            <w:shd w:val="clear" w:color="auto" w:fill="auto"/>
          </w:tcPr>
          <w:p w14:paraId="6B58FEB1"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Academic record rank in grade 6</w:t>
            </w:r>
          </w:p>
        </w:tc>
        <w:tc>
          <w:tcPr>
            <w:tcW w:w="942" w:type="pct"/>
            <w:shd w:val="clear" w:color="auto" w:fill="auto"/>
          </w:tcPr>
          <w:p w14:paraId="502FC0F7"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0.001</w:t>
            </w:r>
          </w:p>
        </w:tc>
        <w:tc>
          <w:tcPr>
            <w:tcW w:w="1095" w:type="pct"/>
            <w:shd w:val="clear" w:color="auto" w:fill="auto"/>
          </w:tcPr>
          <w:p w14:paraId="530A9687"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(0.002)</w:t>
            </w:r>
          </w:p>
        </w:tc>
      </w:tr>
      <w:tr w:rsidR="006D2662" w14:paraId="1F967BF7" w14:textId="77777777">
        <w:tc>
          <w:tcPr>
            <w:tcW w:w="2962" w:type="pct"/>
            <w:shd w:val="clear" w:color="auto" w:fill="auto"/>
          </w:tcPr>
          <w:p w14:paraId="4B922CC9" w14:textId="77777777" w:rsidR="006D2662" w:rsidRDefault="00000000">
            <w:pPr>
              <w:widowControl w:val="0"/>
              <w:spacing w:line="240" w:lineRule="auto"/>
              <w:rPr>
                <w:rFonts w:eastAsia="宋体"/>
                <w:kern w:val="2"/>
                <w:sz w:val="18"/>
                <w:szCs w:val="18"/>
                <w:lang w:val="en-US" w:eastAsia="zh-CN"/>
              </w:rPr>
            </w:pPr>
            <w:r>
              <w:rPr>
                <w:rFonts w:eastAsia="宋体"/>
                <w:i/>
                <w:iCs/>
                <w:kern w:val="2"/>
                <w:sz w:val="18"/>
                <w:szCs w:val="18"/>
                <w:lang w:val="en-US" w:eastAsia="zh-CN" w:bidi="ar"/>
              </w:rPr>
              <w:t>Panel B: Family characteristics</w:t>
            </w:r>
          </w:p>
        </w:tc>
        <w:tc>
          <w:tcPr>
            <w:tcW w:w="942" w:type="pct"/>
            <w:shd w:val="clear" w:color="auto" w:fill="auto"/>
          </w:tcPr>
          <w:p w14:paraId="41CCEC64" w14:textId="77777777" w:rsidR="006D2662" w:rsidRDefault="006D2662">
            <w:pPr>
              <w:widowControl w:val="0"/>
              <w:spacing w:line="240" w:lineRule="auto"/>
              <w:ind w:firstLineChars="100" w:firstLine="180"/>
              <w:jc w:val="center"/>
              <w:rPr>
                <w:rFonts w:eastAsia="宋体"/>
                <w:kern w:val="2"/>
                <w:sz w:val="18"/>
                <w:szCs w:val="18"/>
                <w:lang w:val="en-US" w:eastAsia="zh-CN" w:bidi="ar"/>
              </w:rPr>
            </w:pPr>
          </w:p>
        </w:tc>
        <w:tc>
          <w:tcPr>
            <w:tcW w:w="1095" w:type="pct"/>
            <w:shd w:val="clear" w:color="auto" w:fill="auto"/>
          </w:tcPr>
          <w:p w14:paraId="6D959C35" w14:textId="77777777" w:rsidR="006D2662" w:rsidRDefault="006D2662">
            <w:pPr>
              <w:widowControl w:val="0"/>
              <w:spacing w:line="240" w:lineRule="auto"/>
              <w:ind w:firstLineChars="100" w:firstLine="180"/>
              <w:jc w:val="center"/>
              <w:rPr>
                <w:rFonts w:eastAsia="宋体"/>
                <w:kern w:val="2"/>
                <w:sz w:val="18"/>
                <w:szCs w:val="18"/>
                <w:lang w:val="en-US" w:eastAsia="zh-CN" w:bidi="ar"/>
              </w:rPr>
            </w:pPr>
          </w:p>
        </w:tc>
      </w:tr>
      <w:tr w:rsidR="006D2662" w14:paraId="51F2A004" w14:textId="77777777">
        <w:tc>
          <w:tcPr>
            <w:tcW w:w="2962" w:type="pct"/>
            <w:shd w:val="clear" w:color="auto" w:fill="auto"/>
          </w:tcPr>
          <w:p w14:paraId="6B1E7CFB"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Father’s education</w:t>
            </w:r>
          </w:p>
        </w:tc>
        <w:tc>
          <w:tcPr>
            <w:tcW w:w="942" w:type="pct"/>
            <w:shd w:val="clear" w:color="auto" w:fill="auto"/>
          </w:tcPr>
          <w:p w14:paraId="0BADA99D"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-0.002</w:t>
            </w:r>
          </w:p>
        </w:tc>
        <w:tc>
          <w:tcPr>
            <w:tcW w:w="1095" w:type="pct"/>
            <w:shd w:val="clear" w:color="auto" w:fill="auto"/>
          </w:tcPr>
          <w:p w14:paraId="2050AC67"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w:t>
            </w:r>
            <w:r>
              <w:rPr>
                <w:rFonts w:eastAsia="宋体" w:hint="eastAsia"/>
                <w:kern w:val="2"/>
                <w:sz w:val="18"/>
                <w:szCs w:val="18"/>
                <w:lang w:val="en-US" w:eastAsia="zh-CN" w:bidi="ar"/>
              </w:rPr>
              <w:t>2</w:t>
            </w:r>
            <w:r>
              <w:rPr>
                <w:rFonts w:eastAsia="宋体"/>
                <w:kern w:val="2"/>
                <w:sz w:val="18"/>
                <w:szCs w:val="18"/>
                <w:lang w:val="en-US" w:eastAsia="zh-CN" w:bidi="ar"/>
              </w:rPr>
              <w:t>)</w:t>
            </w:r>
          </w:p>
        </w:tc>
      </w:tr>
      <w:tr w:rsidR="006D2662" w14:paraId="4FE2C930" w14:textId="77777777">
        <w:tc>
          <w:tcPr>
            <w:tcW w:w="2962" w:type="pct"/>
            <w:shd w:val="clear" w:color="auto" w:fill="auto"/>
          </w:tcPr>
          <w:p w14:paraId="63F1A6EC"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Mother’s education</w:t>
            </w:r>
          </w:p>
        </w:tc>
        <w:tc>
          <w:tcPr>
            <w:tcW w:w="942" w:type="pct"/>
            <w:shd w:val="clear" w:color="auto" w:fill="auto"/>
          </w:tcPr>
          <w:p w14:paraId="489D9409"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0.002</w:t>
            </w:r>
          </w:p>
        </w:tc>
        <w:tc>
          <w:tcPr>
            <w:tcW w:w="1095" w:type="pct"/>
            <w:shd w:val="clear" w:color="auto" w:fill="auto"/>
          </w:tcPr>
          <w:p w14:paraId="6044F11D"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(0.002)</w:t>
            </w:r>
          </w:p>
        </w:tc>
      </w:tr>
      <w:tr w:rsidR="006D2662" w14:paraId="13C0616A" w14:textId="77777777">
        <w:tc>
          <w:tcPr>
            <w:tcW w:w="2962" w:type="pct"/>
            <w:shd w:val="clear" w:color="auto" w:fill="auto"/>
          </w:tcPr>
          <w:p w14:paraId="4A4D269B"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Family economic status</w:t>
            </w:r>
          </w:p>
        </w:tc>
        <w:tc>
          <w:tcPr>
            <w:tcW w:w="942" w:type="pct"/>
            <w:shd w:val="clear" w:color="auto" w:fill="auto"/>
          </w:tcPr>
          <w:p w14:paraId="0CCEDEEE"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-0.002</w:t>
            </w:r>
          </w:p>
        </w:tc>
        <w:tc>
          <w:tcPr>
            <w:tcW w:w="1095" w:type="pct"/>
            <w:shd w:val="clear" w:color="auto" w:fill="auto"/>
          </w:tcPr>
          <w:p w14:paraId="774B0309"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(0.003)</w:t>
            </w:r>
          </w:p>
        </w:tc>
      </w:tr>
      <w:tr w:rsidR="006D2662" w14:paraId="23A057B9" w14:textId="77777777">
        <w:tc>
          <w:tcPr>
            <w:tcW w:w="2962" w:type="pct"/>
            <w:shd w:val="clear" w:color="auto" w:fill="auto"/>
          </w:tcPr>
          <w:p w14:paraId="5665DDC6" w14:textId="77777777" w:rsidR="006D2662" w:rsidRDefault="00000000">
            <w:pPr>
              <w:widowControl w:val="0"/>
              <w:spacing w:line="240" w:lineRule="auto"/>
              <w:rPr>
                <w:rFonts w:eastAsia="宋体"/>
                <w:kern w:val="2"/>
                <w:sz w:val="18"/>
                <w:szCs w:val="18"/>
                <w:lang w:val="en-US" w:eastAsia="zh-CN"/>
              </w:rPr>
            </w:pPr>
            <w:r>
              <w:rPr>
                <w:rFonts w:eastAsia="宋体"/>
                <w:i/>
                <w:iCs/>
                <w:kern w:val="2"/>
                <w:sz w:val="18"/>
                <w:szCs w:val="18"/>
                <w:lang w:val="en-US" w:eastAsia="zh-CN" w:bidi="ar"/>
              </w:rPr>
              <w:t>Panel C: Class characteristics</w:t>
            </w:r>
          </w:p>
        </w:tc>
        <w:tc>
          <w:tcPr>
            <w:tcW w:w="942" w:type="pct"/>
            <w:shd w:val="clear" w:color="auto" w:fill="auto"/>
          </w:tcPr>
          <w:p w14:paraId="1CF9CC99" w14:textId="77777777" w:rsidR="006D2662" w:rsidRDefault="006D2662">
            <w:pPr>
              <w:widowControl w:val="0"/>
              <w:spacing w:line="240" w:lineRule="auto"/>
              <w:ind w:firstLineChars="100" w:firstLine="180"/>
              <w:jc w:val="center"/>
              <w:rPr>
                <w:rFonts w:eastAsia="宋体"/>
                <w:kern w:val="2"/>
                <w:sz w:val="18"/>
                <w:szCs w:val="18"/>
                <w:lang w:val="en-US" w:eastAsia="zh-CN" w:bidi="ar"/>
              </w:rPr>
            </w:pPr>
          </w:p>
        </w:tc>
        <w:tc>
          <w:tcPr>
            <w:tcW w:w="1095" w:type="pct"/>
            <w:shd w:val="clear" w:color="auto" w:fill="auto"/>
          </w:tcPr>
          <w:p w14:paraId="362AD0FD" w14:textId="77777777" w:rsidR="006D2662" w:rsidRDefault="006D2662">
            <w:pPr>
              <w:widowControl w:val="0"/>
              <w:spacing w:line="240" w:lineRule="auto"/>
              <w:ind w:firstLineChars="100" w:firstLine="180"/>
              <w:jc w:val="center"/>
              <w:rPr>
                <w:rFonts w:eastAsia="宋体"/>
                <w:kern w:val="2"/>
                <w:sz w:val="18"/>
                <w:szCs w:val="18"/>
                <w:lang w:val="en-US" w:eastAsia="zh-CN" w:bidi="ar"/>
              </w:rPr>
            </w:pPr>
          </w:p>
        </w:tc>
      </w:tr>
      <w:tr w:rsidR="006D2662" w14:paraId="6F378501" w14:textId="77777777">
        <w:trPr>
          <w:trHeight w:val="192"/>
        </w:trPr>
        <w:tc>
          <w:tcPr>
            <w:tcW w:w="2962" w:type="pct"/>
            <w:shd w:val="clear" w:color="auto" w:fill="auto"/>
          </w:tcPr>
          <w:p w14:paraId="59521791"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Class size</w:t>
            </w:r>
          </w:p>
        </w:tc>
        <w:tc>
          <w:tcPr>
            <w:tcW w:w="942" w:type="pct"/>
            <w:shd w:val="clear" w:color="auto" w:fill="auto"/>
          </w:tcPr>
          <w:p w14:paraId="3D5EFAD4"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-0.080</w:t>
            </w:r>
          </w:p>
        </w:tc>
        <w:tc>
          <w:tcPr>
            <w:tcW w:w="1095" w:type="pct"/>
            <w:shd w:val="clear" w:color="auto" w:fill="auto"/>
          </w:tcPr>
          <w:p w14:paraId="7FC97918"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(0.062)</w:t>
            </w:r>
          </w:p>
        </w:tc>
      </w:tr>
      <w:tr w:rsidR="006D2662" w14:paraId="73CB6D59" w14:textId="77777777">
        <w:tc>
          <w:tcPr>
            <w:tcW w:w="2962" w:type="pct"/>
            <w:shd w:val="clear" w:color="auto" w:fill="auto"/>
          </w:tcPr>
          <w:p w14:paraId="3FF657CC"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Gender of head teacher</w:t>
            </w:r>
          </w:p>
        </w:tc>
        <w:tc>
          <w:tcPr>
            <w:tcW w:w="942" w:type="pct"/>
            <w:shd w:val="clear" w:color="auto" w:fill="auto"/>
          </w:tcPr>
          <w:p w14:paraId="6892FE41"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-0.022</w:t>
            </w:r>
          </w:p>
        </w:tc>
        <w:tc>
          <w:tcPr>
            <w:tcW w:w="1095" w:type="pct"/>
            <w:shd w:val="clear" w:color="auto" w:fill="auto"/>
          </w:tcPr>
          <w:p w14:paraId="6A30F8F3"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(0.015)</w:t>
            </w:r>
          </w:p>
        </w:tc>
      </w:tr>
      <w:tr w:rsidR="006D2662" w14:paraId="52AC140F" w14:textId="77777777">
        <w:trPr>
          <w:trHeight w:val="302"/>
        </w:trPr>
        <w:tc>
          <w:tcPr>
            <w:tcW w:w="2962" w:type="pct"/>
            <w:shd w:val="clear" w:color="auto" w:fill="auto"/>
          </w:tcPr>
          <w:p w14:paraId="5E2EDED3"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Age of head teacher</w:t>
            </w:r>
          </w:p>
        </w:tc>
        <w:tc>
          <w:tcPr>
            <w:tcW w:w="942" w:type="pct"/>
            <w:shd w:val="clear" w:color="auto" w:fill="auto"/>
          </w:tcPr>
          <w:p w14:paraId="47272948"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0.024</w:t>
            </w:r>
          </w:p>
        </w:tc>
        <w:tc>
          <w:tcPr>
            <w:tcW w:w="1095" w:type="pct"/>
            <w:shd w:val="clear" w:color="auto" w:fill="auto"/>
          </w:tcPr>
          <w:p w14:paraId="446786D3"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(0.020)</w:t>
            </w:r>
          </w:p>
        </w:tc>
      </w:tr>
      <w:tr w:rsidR="006D2662" w14:paraId="628D78CA" w14:textId="77777777">
        <w:tc>
          <w:tcPr>
            <w:tcW w:w="2962" w:type="pct"/>
            <w:shd w:val="clear" w:color="auto" w:fill="auto"/>
          </w:tcPr>
          <w:p w14:paraId="2E8A6143"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Working experience of head teacher</w:t>
            </w:r>
          </w:p>
        </w:tc>
        <w:tc>
          <w:tcPr>
            <w:tcW w:w="942" w:type="pct"/>
            <w:shd w:val="clear" w:color="auto" w:fill="auto"/>
          </w:tcPr>
          <w:p w14:paraId="0DC20AB4"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-0.017</w:t>
            </w:r>
          </w:p>
        </w:tc>
        <w:tc>
          <w:tcPr>
            <w:tcW w:w="1095" w:type="pct"/>
            <w:shd w:val="clear" w:color="auto" w:fill="auto"/>
          </w:tcPr>
          <w:p w14:paraId="68215A2E"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(0.015)</w:t>
            </w:r>
          </w:p>
        </w:tc>
      </w:tr>
      <w:tr w:rsidR="006D2662" w14:paraId="67527766" w14:textId="77777777">
        <w:tc>
          <w:tcPr>
            <w:tcW w:w="2962" w:type="pct"/>
            <w:tcBorders>
              <w:top w:val="nil"/>
              <w:left w:val="nil"/>
              <w:bottom w:val="nil"/>
              <w:right w:val="nil"/>
            </w:tcBorders>
            <w:shd w:val="clear" w:color="auto" w:fill="auto"/>
          </w:tcPr>
          <w:p w14:paraId="685FD4AB" w14:textId="77777777" w:rsidR="006D2662" w:rsidRDefault="00000000">
            <w:pPr>
              <w:widowControl w:val="0"/>
              <w:spacing w:line="240" w:lineRule="auto"/>
              <w:ind w:firstLineChars="100" w:firstLine="180"/>
              <w:rPr>
                <w:rFonts w:eastAsia="宋体"/>
                <w:kern w:val="2"/>
                <w:sz w:val="18"/>
                <w:szCs w:val="18"/>
                <w:lang w:val="en-US" w:eastAsia="zh-CN"/>
              </w:rPr>
            </w:pPr>
            <w:r>
              <w:rPr>
                <w:rFonts w:eastAsia="宋体"/>
                <w:kern w:val="2"/>
                <w:sz w:val="18"/>
                <w:szCs w:val="18"/>
                <w:lang w:val="en-US" w:eastAsia="zh-CN" w:bidi="ar"/>
              </w:rPr>
              <w:t>Education level of head teacher</w:t>
            </w:r>
          </w:p>
        </w:tc>
        <w:tc>
          <w:tcPr>
            <w:tcW w:w="942" w:type="pct"/>
            <w:tcBorders>
              <w:bottom w:val="nil"/>
            </w:tcBorders>
            <w:shd w:val="clear" w:color="auto" w:fill="auto"/>
          </w:tcPr>
          <w:p w14:paraId="3F6E848E"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-0.008</w:t>
            </w:r>
          </w:p>
        </w:tc>
        <w:tc>
          <w:tcPr>
            <w:tcW w:w="1095" w:type="pct"/>
            <w:tcBorders>
              <w:bottom w:val="nil"/>
            </w:tcBorders>
            <w:shd w:val="clear" w:color="auto" w:fill="auto"/>
          </w:tcPr>
          <w:p w14:paraId="0DE00CA9" w14:textId="77777777" w:rsidR="006D2662" w:rsidRDefault="00000000">
            <w:pPr>
              <w:widowControl w:val="0"/>
              <w:spacing w:line="240" w:lineRule="auto"/>
              <w:ind w:firstLineChars="100" w:firstLine="180"/>
              <w:jc w:val="center"/>
              <w:rPr>
                <w:rFonts w:eastAsia="宋体"/>
                <w:kern w:val="2"/>
                <w:sz w:val="18"/>
                <w:szCs w:val="18"/>
                <w:lang w:val="en-US" w:eastAsia="zh-CN" w:bidi="ar"/>
              </w:rPr>
            </w:pPr>
            <w:r>
              <w:rPr>
                <w:rFonts w:eastAsia="宋体"/>
                <w:kern w:val="2"/>
                <w:sz w:val="18"/>
                <w:szCs w:val="18"/>
                <w:lang w:val="en-US" w:eastAsia="zh-CN" w:bidi="ar"/>
              </w:rPr>
              <w:t>(0.011)</w:t>
            </w:r>
          </w:p>
        </w:tc>
      </w:tr>
      <w:tr w:rsidR="006D2662" w14:paraId="31823984" w14:textId="77777777">
        <w:tc>
          <w:tcPr>
            <w:tcW w:w="2962" w:type="pct"/>
            <w:tcBorders>
              <w:top w:val="nil"/>
              <w:left w:val="nil"/>
              <w:bottom w:val="nil"/>
              <w:right w:val="nil"/>
            </w:tcBorders>
            <w:shd w:val="clear" w:color="auto" w:fill="auto"/>
          </w:tcPr>
          <w:p w14:paraId="61BB733F" w14:textId="77777777" w:rsidR="006D2662" w:rsidRDefault="00000000">
            <w:pPr>
              <w:spacing w:line="240" w:lineRule="auto"/>
              <w:rPr>
                <w:rFonts w:eastAsia="宋体"/>
                <w:sz w:val="20"/>
                <w:szCs w:val="20"/>
                <w:lang w:val="en-US" w:eastAsia="zh-CN"/>
              </w:rPr>
            </w:pPr>
            <w:r>
              <w:rPr>
                <w:rFonts w:eastAsia="宋体" w:hint="eastAsia"/>
                <w:sz w:val="20"/>
                <w:szCs w:val="20"/>
                <w:lang w:val="en-US" w:eastAsia="zh-CN"/>
              </w:rPr>
              <w:t>F-statistics</w:t>
            </w:r>
          </w:p>
        </w:tc>
        <w:tc>
          <w:tcPr>
            <w:tcW w:w="2037" w:type="pct"/>
            <w:gridSpan w:val="2"/>
            <w:tcBorders>
              <w:top w:val="nil"/>
              <w:left w:val="nil"/>
              <w:bottom w:val="nil"/>
              <w:right w:val="nil"/>
            </w:tcBorders>
            <w:shd w:val="clear" w:color="auto" w:fill="auto"/>
          </w:tcPr>
          <w:p w14:paraId="6F412701" w14:textId="77777777" w:rsidR="006D2662" w:rsidRDefault="00000000">
            <w:pPr>
              <w:spacing w:line="240" w:lineRule="auto"/>
              <w:jc w:val="center"/>
              <w:rPr>
                <w:rFonts w:eastAsia="宋体"/>
                <w:kern w:val="2"/>
                <w:sz w:val="18"/>
                <w:szCs w:val="18"/>
                <w:lang w:val="en-US" w:eastAsia="zh-CN"/>
              </w:rPr>
            </w:pPr>
            <w:r>
              <w:rPr>
                <w:rFonts w:eastAsia="宋体" w:hint="eastAsia"/>
                <w:kern w:val="2"/>
                <w:sz w:val="18"/>
                <w:szCs w:val="18"/>
                <w:lang w:val="en-US" w:eastAsia="zh-CN"/>
              </w:rPr>
              <w:t>1.36</w:t>
            </w:r>
          </w:p>
        </w:tc>
      </w:tr>
      <w:tr w:rsidR="006D2662" w14:paraId="5DD15E46" w14:textId="77777777">
        <w:tc>
          <w:tcPr>
            <w:tcW w:w="2962" w:type="pct"/>
            <w:tcBorders>
              <w:top w:val="nil"/>
              <w:left w:val="nil"/>
              <w:bottom w:val="nil"/>
              <w:right w:val="nil"/>
            </w:tcBorders>
            <w:shd w:val="clear" w:color="auto" w:fill="auto"/>
          </w:tcPr>
          <w:p w14:paraId="6BE54302" w14:textId="77777777" w:rsidR="006D2662" w:rsidRDefault="00000000">
            <w:pPr>
              <w:spacing w:line="240" w:lineRule="auto"/>
              <w:rPr>
                <w:sz w:val="20"/>
                <w:szCs w:val="20"/>
              </w:rPr>
            </w:pPr>
            <w:r>
              <w:rPr>
                <w:rFonts w:hint="eastAsia"/>
                <w:sz w:val="20"/>
                <w:szCs w:val="20"/>
              </w:rPr>
              <w:t>Prob &gt; F</w:t>
            </w:r>
          </w:p>
        </w:tc>
        <w:tc>
          <w:tcPr>
            <w:tcW w:w="2037" w:type="pct"/>
            <w:gridSpan w:val="2"/>
            <w:tcBorders>
              <w:top w:val="nil"/>
              <w:left w:val="nil"/>
              <w:bottom w:val="nil"/>
              <w:right w:val="nil"/>
            </w:tcBorders>
            <w:shd w:val="clear" w:color="auto" w:fill="auto"/>
          </w:tcPr>
          <w:p w14:paraId="55489D8F" w14:textId="77777777" w:rsidR="006D2662" w:rsidRDefault="00000000">
            <w:pPr>
              <w:spacing w:line="240" w:lineRule="auto"/>
              <w:jc w:val="center"/>
              <w:rPr>
                <w:rFonts w:eastAsia="宋体"/>
                <w:kern w:val="2"/>
                <w:sz w:val="18"/>
                <w:szCs w:val="18"/>
                <w:lang w:val="en-US" w:eastAsia="zh-CN"/>
              </w:rPr>
            </w:pPr>
            <w:r>
              <w:rPr>
                <w:rFonts w:eastAsia="宋体" w:hint="eastAsia"/>
                <w:kern w:val="2"/>
                <w:sz w:val="18"/>
                <w:szCs w:val="18"/>
                <w:lang w:val="en-US" w:eastAsia="zh-CN"/>
              </w:rPr>
              <w:t>0.191</w:t>
            </w:r>
          </w:p>
        </w:tc>
      </w:tr>
      <w:tr w:rsidR="006D2662" w14:paraId="1288040C" w14:textId="77777777">
        <w:tc>
          <w:tcPr>
            <w:tcW w:w="2962" w:type="pct"/>
            <w:tcBorders>
              <w:top w:val="nil"/>
              <w:left w:val="nil"/>
              <w:bottom w:val="single" w:sz="4" w:space="0" w:color="auto"/>
              <w:right w:val="nil"/>
            </w:tcBorders>
            <w:shd w:val="clear" w:color="auto" w:fill="auto"/>
          </w:tcPr>
          <w:p w14:paraId="441A8FC7" w14:textId="77777777" w:rsidR="006D2662" w:rsidRDefault="00000000">
            <w:pPr>
              <w:spacing w:line="240" w:lineRule="auto"/>
              <w:rPr>
                <w:rFonts w:eastAsia="宋体"/>
                <w:sz w:val="20"/>
                <w:szCs w:val="20"/>
                <w:lang w:val="en-US" w:eastAsia="zh-CN"/>
              </w:rPr>
            </w:pPr>
            <w:r>
              <w:rPr>
                <w:rFonts w:eastAsia="宋体" w:hint="eastAsia"/>
                <w:i/>
                <w:iCs/>
                <w:sz w:val="20"/>
                <w:szCs w:val="20"/>
                <w:lang w:val="en-US" w:eastAsia="zh-CN"/>
              </w:rPr>
              <w:t>Observations</w:t>
            </w:r>
          </w:p>
        </w:tc>
        <w:tc>
          <w:tcPr>
            <w:tcW w:w="2037" w:type="pct"/>
            <w:gridSpan w:val="2"/>
            <w:tcBorders>
              <w:top w:val="nil"/>
              <w:left w:val="nil"/>
              <w:bottom w:val="single" w:sz="4" w:space="0" w:color="auto"/>
              <w:right w:val="nil"/>
            </w:tcBorders>
            <w:shd w:val="clear" w:color="auto" w:fill="auto"/>
          </w:tcPr>
          <w:p w14:paraId="4A0A91CB" w14:textId="77777777" w:rsidR="006D2662" w:rsidRDefault="00000000">
            <w:pPr>
              <w:spacing w:line="240" w:lineRule="auto"/>
              <w:jc w:val="center"/>
              <w:rPr>
                <w:rFonts w:eastAsia="宋体"/>
                <w:kern w:val="2"/>
                <w:sz w:val="18"/>
                <w:szCs w:val="18"/>
                <w:lang w:val="en-US" w:eastAsia="zh-CN"/>
              </w:rPr>
            </w:pPr>
            <w:r>
              <w:rPr>
                <w:rFonts w:eastAsia="宋体" w:hint="eastAsia"/>
                <w:kern w:val="2"/>
                <w:sz w:val="18"/>
                <w:szCs w:val="18"/>
                <w:lang w:val="en-US" w:eastAsia="zh-CN"/>
              </w:rPr>
              <w:t>4560</w:t>
            </w:r>
          </w:p>
        </w:tc>
      </w:tr>
    </w:tbl>
    <w:p w14:paraId="070FF809" w14:textId="77777777" w:rsidR="006D2662" w:rsidRDefault="00000000">
      <w:pPr>
        <w:widowControl w:val="0"/>
        <w:spacing w:line="240" w:lineRule="exact"/>
        <w:rPr>
          <w:rFonts w:eastAsia="宋体"/>
          <w:kern w:val="2"/>
          <w:sz w:val="18"/>
          <w:szCs w:val="22"/>
          <w:lang w:val="en-US" w:eastAsia="zh-CN" w:bidi="ar"/>
        </w:rPr>
      </w:pPr>
      <w:r>
        <w:rPr>
          <w:rFonts w:eastAsia="宋体"/>
          <w:i/>
          <w:iCs/>
          <w:kern w:val="2"/>
          <w:sz w:val="18"/>
          <w:szCs w:val="22"/>
          <w:lang w:val="en-US" w:eastAsia="zh-CN" w:bidi="ar"/>
        </w:rPr>
        <w:t xml:space="preserve">Notes: </w:t>
      </w:r>
      <w:r>
        <w:rPr>
          <w:rFonts w:eastAsia="宋体"/>
          <w:kern w:val="2"/>
          <w:sz w:val="18"/>
          <w:szCs w:val="22"/>
          <w:lang w:val="en-US" w:eastAsia="zh-CN" w:bidi="ar"/>
        </w:rPr>
        <w:t xml:space="preserve">Standard errors in parentheses are clustered at the class level. </w:t>
      </w:r>
      <w:r>
        <w:rPr>
          <w:rFonts w:eastAsia="宋体"/>
          <w:kern w:val="2"/>
          <w:sz w:val="18"/>
          <w:szCs w:val="22"/>
          <w:vertAlign w:val="superscript"/>
          <w:lang w:val="en-US" w:eastAsia="zh-CN" w:bidi="ar"/>
        </w:rPr>
        <w:t>*</w:t>
      </w:r>
      <w:r>
        <w:rPr>
          <w:rFonts w:eastAsia="宋体"/>
          <w:kern w:val="2"/>
          <w:sz w:val="18"/>
          <w:szCs w:val="22"/>
          <w:lang w:val="en-US" w:eastAsia="zh-CN" w:bidi="ar"/>
        </w:rPr>
        <w:t xml:space="preserve"> </w:t>
      </w:r>
      <w:r>
        <w:rPr>
          <w:rFonts w:eastAsia="宋体"/>
          <w:i/>
          <w:kern w:val="2"/>
          <w:sz w:val="18"/>
          <w:szCs w:val="22"/>
          <w:lang w:val="en-US" w:eastAsia="zh-CN" w:bidi="ar"/>
        </w:rPr>
        <w:t>p</w:t>
      </w:r>
      <w:r>
        <w:rPr>
          <w:rFonts w:eastAsia="宋体"/>
          <w:kern w:val="2"/>
          <w:sz w:val="18"/>
          <w:szCs w:val="22"/>
          <w:lang w:val="en-US" w:eastAsia="zh-CN" w:bidi="ar"/>
        </w:rPr>
        <w:t xml:space="preserve"> &lt; 0.1, </w:t>
      </w:r>
      <w:r>
        <w:rPr>
          <w:rFonts w:eastAsia="宋体"/>
          <w:kern w:val="2"/>
          <w:sz w:val="18"/>
          <w:szCs w:val="22"/>
          <w:vertAlign w:val="superscript"/>
          <w:lang w:val="en-US" w:eastAsia="zh-CN" w:bidi="ar"/>
        </w:rPr>
        <w:t>**</w:t>
      </w:r>
      <w:r>
        <w:rPr>
          <w:rFonts w:eastAsia="宋体"/>
          <w:kern w:val="2"/>
          <w:sz w:val="18"/>
          <w:szCs w:val="22"/>
          <w:lang w:val="en-US" w:eastAsia="zh-CN" w:bidi="ar"/>
        </w:rPr>
        <w:t xml:space="preserve"> </w:t>
      </w:r>
      <w:r>
        <w:rPr>
          <w:rFonts w:eastAsia="宋体"/>
          <w:i/>
          <w:kern w:val="2"/>
          <w:sz w:val="18"/>
          <w:szCs w:val="22"/>
          <w:lang w:val="en-US" w:eastAsia="zh-CN" w:bidi="ar"/>
        </w:rPr>
        <w:t>p</w:t>
      </w:r>
      <w:r>
        <w:rPr>
          <w:rFonts w:eastAsia="宋体"/>
          <w:kern w:val="2"/>
          <w:sz w:val="18"/>
          <w:szCs w:val="22"/>
          <w:lang w:val="en-US" w:eastAsia="zh-CN" w:bidi="ar"/>
        </w:rPr>
        <w:t xml:space="preserve"> &lt; 0.05, </w:t>
      </w:r>
      <w:r>
        <w:rPr>
          <w:rFonts w:eastAsia="宋体"/>
          <w:kern w:val="2"/>
          <w:sz w:val="18"/>
          <w:szCs w:val="22"/>
          <w:vertAlign w:val="superscript"/>
          <w:lang w:val="en-US" w:eastAsia="zh-CN" w:bidi="ar"/>
        </w:rPr>
        <w:t>***</w:t>
      </w:r>
      <w:r>
        <w:rPr>
          <w:rFonts w:eastAsia="宋体"/>
          <w:kern w:val="2"/>
          <w:sz w:val="18"/>
          <w:szCs w:val="22"/>
          <w:lang w:val="en-US" w:eastAsia="zh-CN" w:bidi="ar"/>
        </w:rPr>
        <w:t xml:space="preserve"> </w:t>
      </w:r>
      <w:r>
        <w:rPr>
          <w:rFonts w:eastAsia="宋体"/>
          <w:i/>
          <w:kern w:val="2"/>
          <w:sz w:val="18"/>
          <w:szCs w:val="22"/>
          <w:lang w:val="en-US" w:eastAsia="zh-CN" w:bidi="ar"/>
        </w:rPr>
        <w:t>p</w:t>
      </w:r>
      <w:r>
        <w:rPr>
          <w:rFonts w:eastAsia="宋体"/>
          <w:kern w:val="2"/>
          <w:sz w:val="18"/>
          <w:szCs w:val="22"/>
          <w:lang w:val="en-US" w:eastAsia="zh-CN" w:bidi="ar"/>
        </w:rPr>
        <w:t xml:space="preserve"> &lt; 0.01</w:t>
      </w:r>
    </w:p>
    <w:p w14:paraId="0AAB232D" w14:textId="77777777" w:rsidR="006D2662" w:rsidRDefault="00000000">
      <w:r>
        <w:br w:type="page"/>
      </w:r>
    </w:p>
    <w:p w14:paraId="627127C6" w14:textId="77777777" w:rsidR="006D2662" w:rsidRDefault="006D2662">
      <w:pPr>
        <w:widowControl w:val="0"/>
        <w:spacing w:beforeLines="20" w:before="62" w:line="240" w:lineRule="auto"/>
        <w:jc w:val="both"/>
        <w:sectPr w:rsidR="006D2662">
          <w:footerReference w:type="default" r:id="rId8"/>
          <w:pgSz w:w="11906" w:h="16838"/>
          <w:pgMar w:top="1440" w:right="1800" w:bottom="1440" w:left="1800" w:header="851" w:footer="992" w:gutter="0"/>
          <w:cols w:space="425"/>
          <w:docGrid w:type="lines" w:linePitch="312"/>
        </w:sectPr>
      </w:pPr>
    </w:p>
    <w:p w14:paraId="2A0FBA23" w14:textId="77777777" w:rsidR="006D2662" w:rsidRDefault="00000000">
      <w:pPr>
        <w:widowControl w:val="0"/>
        <w:spacing w:afterLines="20" w:after="62" w:line="240" w:lineRule="auto"/>
        <w:jc w:val="center"/>
        <w:rPr>
          <w:rFonts w:eastAsia="宋体"/>
          <w:sz w:val="20"/>
          <w:szCs w:val="20"/>
          <w:lang w:val="en-US" w:eastAsia="zh-CN"/>
        </w:rPr>
      </w:pPr>
      <w:r>
        <w:rPr>
          <w:rFonts w:eastAsia="宋体"/>
          <w:b/>
          <w:bCs/>
          <w:kern w:val="2"/>
          <w:sz w:val="20"/>
          <w:szCs w:val="20"/>
          <w:lang w:val="en-US" w:eastAsia="zh-CN" w:bidi="ar"/>
        </w:rPr>
        <w:lastRenderedPageBreak/>
        <w:t xml:space="preserve">Table </w:t>
      </w:r>
      <w:r>
        <w:rPr>
          <w:rFonts w:eastAsia="宋体" w:hint="eastAsia"/>
          <w:b/>
          <w:bCs/>
          <w:kern w:val="2"/>
          <w:sz w:val="20"/>
          <w:szCs w:val="20"/>
          <w:lang w:val="en-US" w:eastAsia="zh-CN" w:bidi="ar"/>
        </w:rPr>
        <w:t>S3</w:t>
      </w:r>
      <w:r>
        <w:rPr>
          <w:rFonts w:eastAsia="宋体"/>
          <w:b/>
          <w:bCs/>
          <w:kern w:val="2"/>
          <w:sz w:val="20"/>
          <w:szCs w:val="20"/>
          <w:lang w:val="en-US" w:eastAsia="zh-CN" w:bidi="ar"/>
        </w:rPr>
        <w:t>.</w:t>
      </w:r>
      <w:r>
        <w:rPr>
          <w:rFonts w:eastAsia="宋体"/>
          <w:kern w:val="2"/>
          <w:sz w:val="20"/>
          <w:szCs w:val="20"/>
          <w:lang w:val="en-US" w:eastAsia="zh-CN" w:bidi="ar"/>
        </w:rPr>
        <w:t xml:space="preserve"> </w:t>
      </w:r>
      <w:r>
        <w:rPr>
          <w:rFonts w:eastAsia="宋体" w:hint="eastAsia"/>
          <w:kern w:val="2"/>
          <w:sz w:val="20"/>
          <w:szCs w:val="20"/>
          <w:lang w:val="en-US" w:eastAsia="zh-CN" w:bidi="ar"/>
        </w:rPr>
        <w:t>Description</w:t>
      </w:r>
      <w:r>
        <w:rPr>
          <w:rFonts w:eastAsia="宋体"/>
          <w:kern w:val="2"/>
          <w:sz w:val="20"/>
          <w:szCs w:val="20"/>
          <w:lang w:val="en-US" w:eastAsia="zh-CN" w:bidi="ar"/>
        </w:rPr>
        <w:t xml:space="preserve"> of dependent variables for mechanism analysis</w:t>
      </w:r>
    </w:p>
    <w:tbl>
      <w:tblPr>
        <w:tblStyle w:val="a8"/>
        <w:tblW w:w="6058" w:type="pct"/>
        <w:jc w:val="center"/>
        <w:tblBorders>
          <w:left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645"/>
        <w:gridCol w:w="4917"/>
        <w:gridCol w:w="2763"/>
      </w:tblGrid>
      <w:tr w:rsidR="006D2662" w14:paraId="76EC0BA7" w14:textId="77777777">
        <w:trPr>
          <w:trHeight w:val="23"/>
          <w:jc w:val="center"/>
        </w:trPr>
        <w:tc>
          <w:tcPr>
            <w:tcW w:w="1281" w:type="pct"/>
            <w:tcBorders>
              <w:top w:val="single" w:sz="4" w:space="0" w:color="auto"/>
              <w:left w:val="nil"/>
              <w:bottom w:val="single" w:sz="4" w:space="0" w:color="000000"/>
              <w:right w:val="nil"/>
            </w:tcBorders>
            <w:shd w:val="clear" w:color="auto" w:fill="auto"/>
          </w:tcPr>
          <w:p w14:paraId="38649713" w14:textId="77777777" w:rsidR="006D2662" w:rsidRDefault="00000000">
            <w:pPr>
              <w:spacing w:line="240" w:lineRule="exact"/>
              <w:jc w:val="center"/>
              <w:rPr>
                <w:sz w:val="18"/>
                <w:szCs w:val="18"/>
                <w:lang w:val="en-US"/>
              </w:rPr>
            </w:pPr>
            <w:r>
              <w:rPr>
                <w:rFonts w:eastAsia="宋体"/>
                <w:kern w:val="2"/>
                <w:sz w:val="18"/>
                <w:szCs w:val="18"/>
                <w:lang w:val="en-US" w:eastAsia="zh-CN" w:bidi="ar"/>
              </w:rPr>
              <w:t>Variables</w:t>
            </w:r>
          </w:p>
        </w:tc>
        <w:tc>
          <w:tcPr>
            <w:tcW w:w="2381" w:type="pct"/>
            <w:tcBorders>
              <w:top w:val="single" w:sz="4" w:space="0" w:color="auto"/>
              <w:left w:val="nil"/>
              <w:bottom w:val="single" w:sz="4" w:space="0" w:color="000000"/>
              <w:right w:val="nil"/>
            </w:tcBorders>
            <w:shd w:val="clear" w:color="auto" w:fill="auto"/>
          </w:tcPr>
          <w:p w14:paraId="06047CE3" w14:textId="77777777" w:rsidR="006D2662" w:rsidRDefault="00000000">
            <w:pPr>
              <w:spacing w:line="240" w:lineRule="exact"/>
              <w:jc w:val="center"/>
              <w:rPr>
                <w:rFonts w:eastAsia="等线"/>
                <w:sz w:val="18"/>
                <w:szCs w:val="18"/>
                <w:lang w:val="en-US"/>
              </w:rPr>
            </w:pPr>
            <w:r>
              <w:rPr>
                <w:rFonts w:eastAsia="等线"/>
                <w:kern w:val="2"/>
                <w:sz w:val="18"/>
                <w:szCs w:val="18"/>
                <w:lang w:val="en-US" w:eastAsia="zh-CN" w:bidi="ar"/>
              </w:rPr>
              <w:t>Description of Questions</w:t>
            </w:r>
          </w:p>
        </w:tc>
        <w:tc>
          <w:tcPr>
            <w:tcW w:w="1338" w:type="pct"/>
            <w:tcBorders>
              <w:top w:val="single" w:sz="4" w:space="0" w:color="auto"/>
              <w:left w:val="nil"/>
              <w:bottom w:val="single" w:sz="4" w:space="0" w:color="000000"/>
              <w:right w:val="nil"/>
            </w:tcBorders>
            <w:shd w:val="clear" w:color="auto" w:fill="auto"/>
          </w:tcPr>
          <w:p w14:paraId="7537C0CA" w14:textId="77777777" w:rsidR="006D2662" w:rsidRDefault="00000000">
            <w:pPr>
              <w:spacing w:line="240" w:lineRule="exact"/>
              <w:jc w:val="center"/>
              <w:rPr>
                <w:rFonts w:eastAsia="等线"/>
                <w:sz w:val="18"/>
                <w:szCs w:val="18"/>
                <w:lang w:val="en-US"/>
              </w:rPr>
            </w:pPr>
            <w:r>
              <w:rPr>
                <w:rFonts w:eastAsia="等线"/>
                <w:kern w:val="2"/>
                <w:sz w:val="18"/>
                <w:szCs w:val="18"/>
                <w:lang w:val="en-US" w:eastAsia="zh-CN" w:bidi="ar"/>
              </w:rPr>
              <w:t>Answers to the questions</w:t>
            </w:r>
          </w:p>
        </w:tc>
      </w:tr>
      <w:tr w:rsidR="006D2662" w14:paraId="72762EDD" w14:textId="77777777">
        <w:trPr>
          <w:trHeight w:val="23"/>
          <w:jc w:val="center"/>
        </w:trPr>
        <w:tc>
          <w:tcPr>
            <w:tcW w:w="5000" w:type="pct"/>
            <w:gridSpan w:val="3"/>
            <w:tcBorders>
              <w:top w:val="single" w:sz="4" w:space="0" w:color="auto"/>
              <w:left w:val="nil"/>
              <w:bottom w:val="nil"/>
              <w:right w:val="nil"/>
            </w:tcBorders>
            <w:shd w:val="clear" w:color="auto" w:fill="auto"/>
          </w:tcPr>
          <w:p w14:paraId="5887F2B0" w14:textId="77777777" w:rsidR="006D2662" w:rsidRDefault="00000000">
            <w:pPr>
              <w:spacing w:line="240" w:lineRule="exact"/>
              <w:jc w:val="left"/>
              <w:rPr>
                <w:rFonts w:eastAsia="等线"/>
                <w:sz w:val="18"/>
                <w:szCs w:val="18"/>
                <w:lang w:val="en-US"/>
              </w:rPr>
            </w:pPr>
            <w:r>
              <w:rPr>
                <w:rFonts w:eastAsia="等线"/>
                <w:i/>
                <w:iCs/>
                <w:kern w:val="2"/>
                <w:sz w:val="18"/>
                <w:szCs w:val="18"/>
                <w:lang w:val="en-US" w:eastAsia="zh-CN" w:bidi="ar"/>
              </w:rPr>
              <w:t xml:space="preserve">Panel </w:t>
            </w:r>
            <w:r>
              <w:rPr>
                <w:rFonts w:eastAsia="等线" w:hint="eastAsia"/>
                <w:i/>
                <w:iCs/>
                <w:kern w:val="2"/>
                <w:sz w:val="18"/>
                <w:szCs w:val="18"/>
                <w:lang w:val="en-US" w:eastAsia="zh-CN" w:bidi="ar"/>
              </w:rPr>
              <w:t>A</w:t>
            </w:r>
            <w:r>
              <w:rPr>
                <w:rFonts w:eastAsia="等线"/>
                <w:i/>
                <w:iCs/>
                <w:kern w:val="2"/>
                <w:sz w:val="18"/>
                <w:szCs w:val="18"/>
                <w:lang w:val="en-US" w:eastAsia="zh-CN" w:bidi="ar"/>
              </w:rPr>
              <w:t xml:space="preserve">: Parental beliefs </w:t>
            </w:r>
            <w:r>
              <w:rPr>
                <w:rFonts w:eastAsia="等线" w:hint="eastAsia"/>
                <w:i/>
                <w:iCs/>
                <w:kern w:val="2"/>
                <w:sz w:val="18"/>
                <w:szCs w:val="18"/>
                <w:lang w:val="en-US" w:eastAsia="zh-CN" w:bidi="ar"/>
              </w:rPr>
              <w:t>about their children</w:t>
            </w:r>
          </w:p>
        </w:tc>
      </w:tr>
      <w:tr w:rsidR="006D2662" w14:paraId="5115EB8E" w14:textId="77777777">
        <w:trPr>
          <w:trHeight w:val="23"/>
          <w:jc w:val="center"/>
        </w:trPr>
        <w:tc>
          <w:tcPr>
            <w:tcW w:w="1281" w:type="pct"/>
            <w:tcBorders>
              <w:top w:val="nil"/>
              <w:left w:val="nil"/>
              <w:bottom w:val="nil"/>
              <w:right w:val="nil"/>
            </w:tcBorders>
            <w:shd w:val="clear" w:color="auto" w:fill="auto"/>
          </w:tcPr>
          <w:p w14:paraId="3AF0C7D3" w14:textId="77777777" w:rsidR="006D2662" w:rsidRDefault="00000000">
            <w:pPr>
              <w:spacing w:line="240" w:lineRule="exact"/>
              <w:ind w:leftChars="50" w:left="120"/>
              <w:jc w:val="left"/>
              <w:rPr>
                <w:rFonts w:eastAsia="等线"/>
                <w:i/>
                <w:iCs/>
                <w:sz w:val="18"/>
                <w:szCs w:val="18"/>
                <w:lang w:val="en-US"/>
              </w:rPr>
            </w:pPr>
            <w:r>
              <w:rPr>
                <w:rFonts w:eastAsia="等线"/>
                <w:kern w:val="2"/>
                <w:sz w:val="18"/>
                <w:szCs w:val="18"/>
                <w:lang w:val="en-US" w:eastAsia="zh-CN" w:bidi="ar"/>
              </w:rPr>
              <w:t>Education expectation</w:t>
            </w:r>
          </w:p>
        </w:tc>
        <w:tc>
          <w:tcPr>
            <w:tcW w:w="2381" w:type="pct"/>
            <w:tcBorders>
              <w:top w:val="nil"/>
              <w:left w:val="nil"/>
              <w:bottom w:val="nil"/>
              <w:right w:val="nil"/>
            </w:tcBorders>
            <w:shd w:val="clear" w:color="auto" w:fill="auto"/>
          </w:tcPr>
          <w:p w14:paraId="422EC717" w14:textId="77777777" w:rsidR="006D2662" w:rsidRDefault="00000000">
            <w:pPr>
              <w:spacing w:line="240" w:lineRule="exact"/>
              <w:jc w:val="left"/>
              <w:rPr>
                <w:rFonts w:eastAsia="等线"/>
                <w:sz w:val="18"/>
                <w:szCs w:val="18"/>
                <w:lang w:val="en-US"/>
              </w:rPr>
            </w:pPr>
            <w:r>
              <w:rPr>
                <w:rFonts w:eastAsia="等线"/>
                <w:kern w:val="2"/>
                <w:sz w:val="18"/>
                <w:szCs w:val="18"/>
                <w:lang w:val="en-US" w:eastAsia="zh-CN" w:bidi="ar"/>
              </w:rPr>
              <w:t>What is the highest level of education you expect this child to receive?</w:t>
            </w:r>
          </w:p>
        </w:tc>
        <w:tc>
          <w:tcPr>
            <w:tcW w:w="1338" w:type="pct"/>
            <w:tcBorders>
              <w:top w:val="nil"/>
              <w:left w:val="nil"/>
              <w:bottom w:val="nil"/>
              <w:right w:val="nil"/>
            </w:tcBorders>
            <w:shd w:val="clear" w:color="auto" w:fill="auto"/>
          </w:tcPr>
          <w:p w14:paraId="1798843E" w14:textId="77777777" w:rsidR="006D2662" w:rsidRDefault="00000000">
            <w:pPr>
              <w:spacing w:line="240" w:lineRule="exact"/>
              <w:jc w:val="left"/>
              <w:rPr>
                <w:rFonts w:eastAsia="等线"/>
                <w:sz w:val="18"/>
                <w:szCs w:val="18"/>
                <w:lang w:val="en-US"/>
              </w:rPr>
            </w:pPr>
            <w:r>
              <w:rPr>
                <w:rFonts w:eastAsia="等线"/>
                <w:kern w:val="2"/>
                <w:sz w:val="18"/>
                <w:szCs w:val="18"/>
                <w:lang w:val="en-US" w:eastAsia="zh-CN" w:bidi="ar"/>
              </w:rPr>
              <w:t>From 1 (drop out now) to 9 (get a doctor degree)</w:t>
            </w:r>
          </w:p>
        </w:tc>
      </w:tr>
      <w:tr w:rsidR="006D2662" w14:paraId="2D9486F7" w14:textId="77777777">
        <w:trPr>
          <w:trHeight w:val="23"/>
          <w:jc w:val="center"/>
        </w:trPr>
        <w:tc>
          <w:tcPr>
            <w:tcW w:w="1281" w:type="pct"/>
            <w:tcBorders>
              <w:top w:val="nil"/>
              <w:left w:val="nil"/>
              <w:bottom w:val="nil"/>
              <w:right w:val="nil"/>
            </w:tcBorders>
            <w:shd w:val="clear" w:color="auto" w:fill="auto"/>
          </w:tcPr>
          <w:p w14:paraId="50FA86CB" w14:textId="77777777" w:rsidR="006D2662" w:rsidRDefault="00000000">
            <w:pPr>
              <w:spacing w:line="240" w:lineRule="exact"/>
              <w:ind w:leftChars="50" w:left="120"/>
              <w:jc w:val="left"/>
              <w:rPr>
                <w:rFonts w:eastAsia="等线"/>
                <w:i/>
                <w:iCs/>
                <w:sz w:val="18"/>
                <w:szCs w:val="18"/>
                <w:lang w:val="en-US"/>
              </w:rPr>
            </w:pPr>
            <w:r>
              <w:rPr>
                <w:rFonts w:eastAsia="等线"/>
                <w:kern w:val="2"/>
                <w:sz w:val="18"/>
                <w:szCs w:val="18"/>
                <w:lang w:val="en-US" w:eastAsia="zh-CN" w:bidi="ar"/>
              </w:rPr>
              <w:t>Confidence in the child’s future</w:t>
            </w:r>
          </w:p>
        </w:tc>
        <w:tc>
          <w:tcPr>
            <w:tcW w:w="2381" w:type="pct"/>
            <w:tcBorders>
              <w:top w:val="nil"/>
              <w:left w:val="nil"/>
              <w:bottom w:val="nil"/>
              <w:right w:val="nil"/>
            </w:tcBorders>
            <w:shd w:val="clear" w:color="auto" w:fill="auto"/>
          </w:tcPr>
          <w:p w14:paraId="3611FC47" w14:textId="77777777" w:rsidR="006D2662" w:rsidRDefault="00000000">
            <w:pPr>
              <w:spacing w:line="240" w:lineRule="exact"/>
              <w:jc w:val="left"/>
              <w:rPr>
                <w:rFonts w:eastAsia="等线"/>
                <w:sz w:val="18"/>
                <w:szCs w:val="18"/>
                <w:lang w:val="en-US"/>
              </w:rPr>
            </w:pPr>
            <w:r>
              <w:rPr>
                <w:rFonts w:eastAsia="等线"/>
                <w:kern w:val="2"/>
                <w:sz w:val="18"/>
                <w:szCs w:val="18"/>
                <w:lang w:val="en-US" w:eastAsia="zh-CN" w:bidi="ar"/>
              </w:rPr>
              <w:t>Are you confident in the future of this child?</w:t>
            </w:r>
          </w:p>
        </w:tc>
        <w:tc>
          <w:tcPr>
            <w:tcW w:w="1338" w:type="pct"/>
            <w:tcBorders>
              <w:top w:val="nil"/>
              <w:left w:val="nil"/>
              <w:bottom w:val="nil"/>
              <w:right w:val="nil"/>
            </w:tcBorders>
            <w:shd w:val="clear" w:color="auto" w:fill="auto"/>
          </w:tcPr>
          <w:p w14:paraId="6B080429" w14:textId="77777777" w:rsidR="006D2662" w:rsidRDefault="00000000">
            <w:pPr>
              <w:spacing w:line="240" w:lineRule="exact"/>
              <w:jc w:val="left"/>
              <w:rPr>
                <w:rFonts w:eastAsia="等线"/>
                <w:sz w:val="18"/>
                <w:szCs w:val="18"/>
                <w:lang w:val="en-US"/>
              </w:rPr>
            </w:pPr>
            <w:r>
              <w:rPr>
                <w:rFonts w:eastAsia="等线"/>
                <w:kern w:val="2"/>
                <w:sz w:val="18"/>
                <w:szCs w:val="18"/>
                <w:lang w:val="en-US" w:eastAsia="zh-CN" w:bidi="ar"/>
              </w:rPr>
              <w:t>Not confident at all=1, Not so confident=2, Somewhat confident=3, Very confident=4</w:t>
            </w:r>
          </w:p>
        </w:tc>
      </w:tr>
      <w:tr w:rsidR="006D2662" w14:paraId="671F1403" w14:textId="77777777">
        <w:trPr>
          <w:trHeight w:val="23"/>
          <w:jc w:val="center"/>
        </w:trPr>
        <w:tc>
          <w:tcPr>
            <w:tcW w:w="1281" w:type="pct"/>
            <w:tcBorders>
              <w:top w:val="nil"/>
              <w:left w:val="nil"/>
              <w:bottom w:val="nil"/>
              <w:right w:val="nil"/>
            </w:tcBorders>
            <w:shd w:val="clear" w:color="auto" w:fill="auto"/>
          </w:tcPr>
          <w:p w14:paraId="360A8520" w14:textId="77777777" w:rsidR="006D2662" w:rsidRDefault="00000000">
            <w:pPr>
              <w:spacing w:line="240" w:lineRule="exact"/>
              <w:ind w:leftChars="50" w:left="120"/>
              <w:jc w:val="left"/>
              <w:rPr>
                <w:rFonts w:eastAsia="等线"/>
                <w:sz w:val="18"/>
                <w:szCs w:val="18"/>
                <w:lang w:val="en-US"/>
              </w:rPr>
            </w:pPr>
            <w:r>
              <w:rPr>
                <w:rFonts w:eastAsia="宋体"/>
                <w:kern w:val="2"/>
                <w:sz w:val="18"/>
                <w:szCs w:val="18"/>
                <w:lang w:val="en-US" w:eastAsia="zh-CN" w:bidi="ar"/>
              </w:rPr>
              <w:t>Biased belief about the child’s academic achievement</w:t>
            </w:r>
          </w:p>
        </w:tc>
        <w:tc>
          <w:tcPr>
            <w:tcW w:w="2381" w:type="pct"/>
            <w:tcBorders>
              <w:top w:val="nil"/>
              <w:left w:val="nil"/>
              <w:bottom w:val="nil"/>
              <w:right w:val="nil"/>
            </w:tcBorders>
            <w:shd w:val="clear" w:color="auto" w:fill="auto"/>
          </w:tcPr>
          <w:p w14:paraId="4CA1FCD5" w14:textId="77777777" w:rsidR="006D2662" w:rsidRDefault="00000000">
            <w:pPr>
              <w:spacing w:line="240" w:lineRule="exact"/>
              <w:jc w:val="left"/>
              <w:rPr>
                <w:rFonts w:eastAsia="等线"/>
                <w:sz w:val="18"/>
                <w:szCs w:val="18"/>
                <w:lang w:val="en-US"/>
              </w:rPr>
            </w:pPr>
            <w:r>
              <w:rPr>
                <w:rFonts w:eastAsia="等线"/>
                <w:kern w:val="2"/>
                <w:sz w:val="18"/>
                <w:szCs w:val="18"/>
                <w:lang w:val="en-US" w:eastAsia="zh-CN" w:bidi="ar"/>
              </w:rPr>
              <w:t>Biased parental belief in child achievement is measured by comparing their beliefs regarding academic achievement with their child’s true performance in three subjects: Chinese, English, and mathematics. Parents are asked to report their beliefs about their child’s academic rank in their class (1=very low, 5=very high). Students’ actual academic achievement is measured by Chinese, English, and mathematics test scores in the mid-term examination in the autumn of 2013. We group the average test scores of the three subjects within the class into five categories based on equal percentiles. Parental biased belief is measured by the gap between the perceived and actual student academic performance.</w:t>
            </w:r>
          </w:p>
        </w:tc>
        <w:tc>
          <w:tcPr>
            <w:tcW w:w="1338" w:type="pct"/>
            <w:tcBorders>
              <w:top w:val="nil"/>
              <w:left w:val="nil"/>
              <w:bottom w:val="nil"/>
              <w:right w:val="nil"/>
            </w:tcBorders>
            <w:shd w:val="clear" w:color="auto" w:fill="auto"/>
          </w:tcPr>
          <w:p w14:paraId="7D6D59E8" w14:textId="77777777" w:rsidR="006D2662" w:rsidRDefault="00000000">
            <w:pPr>
              <w:spacing w:line="240" w:lineRule="exact"/>
              <w:jc w:val="left"/>
              <w:rPr>
                <w:rFonts w:eastAsia="等线"/>
                <w:sz w:val="18"/>
                <w:szCs w:val="18"/>
                <w:lang w:val="en-US"/>
              </w:rPr>
            </w:pPr>
            <w:r>
              <w:rPr>
                <w:rFonts w:eastAsia="等线"/>
                <w:kern w:val="2"/>
                <w:sz w:val="18"/>
                <w:szCs w:val="18"/>
                <w:lang w:val="en-US" w:eastAsia="zh-CN" w:bidi="ar"/>
              </w:rPr>
              <w:t>Ranging from -4 (downward bias, underestimated) to 4 (upward bias, overestimated)</w:t>
            </w:r>
          </w:p>
        </w:tc>
      </w:tr>
      <w:tr w:rsidR="006D2662" w14:paraId="04343768" w14:textId="77777777">
        <w:trPr>
          <w:trHeight w:val="23"/>
          <w:jc w:val="center"/>
        </w:trPr>
        <w:tc>
          <w:tcPr>
            <w:tcW w:w="1281" w:type="pct"/>
            <w:tcBorders>
              <w:top w:val="nil"/>
              <w:left w:val="nil"/>
              <w:bottom w:val="nil"/>
              <w:right w:val="nil"/>
            </w:tcBorders>
            <w:shd w:val="clear" w:color="auto" w:fill="auto"/>
          </w:tcPr>
          <w:p w14:paraId="2E4FA550" w14:textId="77777777" w:rsidR="006D2662" w:rsidRDefault="00000000">
            <w:pPr>
              <w:spacing w:line="240" w:lineRule="exact"/>
              <w:ind w:leftChars="50" w:left="120"/>
              <w:jc w:val="left"/>
              <w:rPr>
                <w:rFonts w:eastAsia="等线"/>
                <w:sz w:val="18"/>
                <w:szCs w:val="18"/>
                <w:lang w:val="en-US"/>
              </w:rPr>
            </w:pPr>
            <w:r>
              <w:rPr>
                <w:rFonts w:eastAsia="宋体"/>
                <w:kern w:val="2"/>
                <w:sz w:val="18"/>
                <w:szCs w:val="18"/>
                <w:lang w:val="en-US" w:eastAsia="zh-CN" w:bidi="ar"/>
              </w:rPr>
              <w:t>Underestimate the child’s academic achievement</w:t>
            </w:r>
          </w:p>
        </w:tc>
        <w:tc>
          <w:tcPr>
            <w:tcW w:w="2381" w:type="pct"/>
            <w:vMerge w:val="restart"/>
            <w:tcBorders>
              <w:top w:val="nil"/>
              <w:left w:val="nil"/>
              <w:right w:val="nil"/>
            </w:tcBorders>
            <w:shd w:val="clear" w:color="auto" w:fill="auto"/>
          </w:tcPr>
          <w:p w14:paraId="4085A8F5" w14:textId="77777777" w:rsidR="006D2662" w:rsidRDefault="00000000">
            <w:pPr>
              <w:spacing w:line="240" w:lineRule="exact"/>
              <w:jc w:val="left"/>
              <w:rPr>
                <w:rFonts w:eastAsia="等线"/>
                <w:sz w:val="18"/>
                <w:szCs w:val="18"/>
                <w:lang w:val="en-US"/>
              </w:rPr>
            </w:pPr>
            <w:r>
              <w:rPr>
                <w:rFonts w:eastAsia="等线"/>
                <w:kern w:val="2"/>
                <w:sz w:val="18"/>
                <w:szCs w:val="18"/>
                <w:lang w:val="en-US" w:eastAsia="zh-CN" w:bidi="ar"/>
              </w:rPr>
              <w:t xml:space="preserve">Based on the variable regarding parents’ </w:t>
            </w:r>
            <w:r>
              <w:rPr>
                <w:rFonts w:eastAsia="宋体"/>
                <w:kern w:val="2"/>
                <w:sz w:val="18"/>
                <w:szCs w:val="18"/>
                <w:lang w:val="en-US" w:eastAsia="zh-CN" w:bidi="ar"/>
              </w:rPr>
              <w:t xml:space="preserve">biased belief in their child’s academic achievement, we further generate </w:t>
            </w:r>
            <w:r>
              <w:rPr>
                <w:rFonts w:eastAsia="宋体" w:hint="eastAsia"/>
                <w:kern w:val="2"/>
                <w:sz w:val="18"/>
                <w:szCs w:val="18"/>
                <w:lang w:val="en-US" w:eastAsia="zh-CN" w:bidi="ar"/>
              </w:rPr>
              <w:t xml:space="preserve">two </w:t>
            </w:r>
            <w:r>
              <w:rPr>
                <w:rFonts w:eastAsia="宋体"/>
                <w:kern w:val="2"/>
                <w:sz w:val="18"/>
                <w:szCs w:val="18"/>
                <w:lang w:val="en-US" w:eastAsia="zh-CN" w:bidi="ar"/>
              </w:rPr>
              <w:t>dummy variable</w:t>
            </w:r>
            <w:r>
              <w:rPr>
                <w:rFonts w:eastAsia="宋体" w:hint="eastAsia"/>
                <w:kern w:val="2"/>
                <w:sz w:val="18"/>
                <w:szCs w:val="18"/>
                <w:lang w:val="en-US" w:eastAsia="zh-CN" w:bidi="ar"/>
              </w:rPr>
              <w:t>s</w:t>
            </w:r>
            <w:r>
              <w:rPr>
                <w:rFonts w:eastAsia="宋体"/>
                <w:kern w:val="2"/>
                <w:sz w:val="18"/>
                <w:szCs w:val="18"/>
                <w:lang w:val="en-US" w:eastAsia="zh-CN" w:bidi="ar"/>
              </w:rPr>
              <w:t xml:space="preserve"> indicating whether parents underestimate</w:t>
            </w:r>
            <w:r>
              <w:rPr>
                <w:rFonts w:eastAsia="宋体" w:hint="eastAsia"/>
                <w:kern w:val="2"/>
                <w:sz w:val="18"/>
                <w:szCs w:val="18"/>
                <w:lang w:val="en-US" w:eastAsia="zh-CN" w:bidi="ar"/>
              </w:rPr>
              <w:t xml:space="preserve"> and overestimate</w:t>
            </w:r>
            <w:r>
              <w:rPr>
                <w:rFonts w:eastAsia="宋体"/>
                <w:kern w:val="2"/>
                <w:sz w:val="18"/>
                <w:szCs w:val="18"/>
                <w:lang w:val="en-US" w:eastAsia="zh-CN" w:bidi="ar"/>
              </w:rPr>
              <w:t xml:space="preserve"> their child’s academic performance</w:t>
            </w:r>
            <w:r>
              <w:rPr>
                <w:rFonts w:eastAsia="宋体" w:hint="eastAsia"/>
                <w:kern w:val="2"/>
                <w:sz w:val="18"/>
                <w:szCs w:val="18"/>
                <w:lang w:val="en-US" w:eastAsia="zh-CN" w:bidi="ar"/>
              </w:rPr>
              <w:t>, respectively</w:t>
            </w:r>
            <w:r>
              <w:rPr>
                <w:rFonts w:eastAsia="宋体"/>
                <w:kern w:val="2"/>
                <w:sz w:val="18"/>
                <w:szCs w:val="18"/>
                <w:lang w:val="en-US" w:eastAsia="zh-CN" w:bidi="ar"/>
              </w:rPr>
              <w:t>.</w:t>
            </w:r>
          </w:p>
        </w:tc>
        <w:tc>
          <w:tcPr>
            <w:tcW w:w="1338" w:type="pct"/>
            <w:vMerge w:val="restart"/>
            <w:tcBorders>
              <w:top w:val="nil"/>
              <w:left w:val="nil"/>
              <w:right w:val="nil"/>
            </w:tcBorders>
            <w:shd w:val="clear" w:color="auto" w:fill="auto"/>
          </w:tcPr>
          <w:p w14:paraId="62AF9000" w14:textId="77777777" w:rsidR="006D2662" w:rsidRDefault="00000000">
            <w:pPr>
              <w:spacing w:line="240" w:lineRule="exact"/>
              <w:jc w:val="left"/>
              <w:rPr>
                <w:rFonts w:eastAsia="等线"/>
                <w:sz w:val="18"/>
                <w:szCs w:val="18"/>
                <w:lang w:val="en-US"/>
              </w:rPr>
            </w:pPr>
            <w:r>
              <w:rPr>
                <w:rFonts w:eastAsia="等线"/>
                <w:kern w:val="2"/>
                <w:sz w:val="18"/>
                <w:szCs w:val="18"/>
                <w:lang w:val="en-US" w:eastAsia="zh-CN" w:bidi="ar"/>
              </w:rPr>
              <w:t>Yes=1, No=0</w:t>
            </w:r>
          </w:p>
        </w:tc>
      </w:tr>
      <w:tr w:rsidR="006D2662" w14:paraId="09D83E04" w14:textId="77777777">
        <w:trPr>
          <w:trHeight w:val="23"/>
          <w:jc w:val="center"/>
        </w:trPr>
        <w:tc>
          <w:tcPr>
            <w:tcW w:w="1281" w:type="pct"/>
            <w:tcBorders>
              <w:top w:val="nil"/>
              <w:left w:val="nil"/>
              <w:bottom w:val="single" w:sz="4" w:space="0" w:color="auto"/>
              <w:right w:val="nil"/>
            </w:tcBorders>
            <w:shd w:val="clear" w:color="auto" w:fill="auto"/>
          </w:tcPr>
          <w:p w14:paraId="623E375E" w14:textId="77777777" w:rsidR="006D2662" w:rsidRDefault="00000000">
            <w:pPr>
              <w:spacing w:line="240" w:lineRule="exact"/>
              <w:ind w:leftChars="50" w:left="120"/>
              <w:jc w:val="left"/>
              <w:rPr>
                <w:rFonts w:eastAsia="宋体"/>
                <w:kern w:val="2"/>
                <w:sz w:val="18"/>
                <w:szCs w:val="18"/>
                <w:lang w:val="en-US" w:eastAsia="zh-CN" w:bidi="ar"/>
              </w:rPr>
            </w:pPr>
            <w:r>
              <w:rPr>
                <w:rFonts w:eastAsia="宋体" w:hint="eastAsia"/>
                <w:kern w:val="2"/>
                <w:sz w:val="18"/>
                <w:szCs w:val="18"/>
                <w:lang w:val="en-US" w:eastAsia="zh-CN" w:bidi="ar"/>
              </w:rPr>
              <w:t>Overestimate the child</w:t>
            </w:r>
            <w:r>
              <w:rPr>
                <w:rFonts w:eastAsia="宋体"/>
                <w:kern w:val="2"/>
                <w:sz w:val="18"/>
                <w:szCs w:val="18"/>
                <w:lang w:val="en-US" w:eastAsia="zh-CN" w:bidi="ar"/>
              </w:rPr>
              <w:t>’</w:t>
            </w:r>
            <w:r>
              <w:rPr>
                <w:rFonts w:eastAsia="宋体" w:hint="eastAsia"/>
                <w:kern w:val="2"/>
                <w:sz w:val="18"/>
                <w:szCs w:val="18"/>
                <w:lang w:val="en-US" w:eastAsia="zh-CN" w:bidi="ar"/>
              </w:rPr>
              <w:t>s academic achievement</w:t>
            </w:r>
          </w:p>
        </w:tc>
        <w:tc>
          <w:tcPr>
            <w:tcW w:w="2381" w:type="pct"/>
            <w:vMerge/>
            <w:tcBorders>
              <w:left w:val="nil"/>
              <w:bottom w:val="single" w:sz="4" w:space="0" w:color="auto"/>
              <w:right w:val="nil"/>
            </w:tcBorders>
            <w:shd w:val="clear" w:color="auto" w:fill="auto"/>
          </w:tcPr>
          <w:p w14:paraId="07DEFFE5" w14:textId="77777777" w:rsidR="006D2662" w:rsidRDefault="006D2662">
            <w:pPr>
              <w:spacing w:line="240" w:lineRule="exact"/>
              <w:jc w:val="left"/>
              <w:rPr>
                <w:rFonts w:eastAsia="等线"/>
                <w:kern w:val="2"/>
                <w:sz w:val="18"/>
                <w:szCs w:val="18"/>
                <w:lang w:val="en-US" w:eastAsia="zh-CN" w:bidi="ar"/>
              </w:rPr>
            </w:pPr>
          </w:p>
        </w:tc>
        <w:tc>
          <w:tcPr>
            <w:tcW w:w="1338" w:type="pct"/>
            <w:vMerge/>
            <w:tcBorders>
              <w:left w:val="nil"/>
              <w:bottom w:val="single" w:sz="4" w:space="0" w:color="auto"/>
              <w:right w:val="nil"/>
            </w:tcBorders>
            <w:shd w:val="clear" w:color="auto" w:fill="auto"/>
          </w:tcPr>
          <w:p w14:paraId="110BB981" w14:textId="77777777" w:rsidR="006D2662" w:rsidRDefault="006D2662">
            <w:pPr>
              <w:spacing w:line="240" w:lineRule="exact"/>
              <w:jc w:val="left"/>
              <w:rPr>
                <w:rFonts w:eastAsia="等线"/>
                <w:kern w:val="2"/>
                <w:sz w:val="18"/>
                <w:szCs w:val="18"/>
                <w:lang w:val="en-US" w:eastAsia="zh-CN" w:bidi="ar"/>
              </w:rPr>
            </w:pPr>
          </w:p>
        </w:tc>
      </w:tr>
      <w:tr w:rsidR="006D2662" w14:paraId="0D48AA34" w14:textId="77777777">
        <w:trPr>
          <w:trHeight w:val="23"/>
          <w:jc w:val="center"/>
        </w:trPr>
        <w:tc>
          <w:tcPr>
            <w:tcW w:w="5000" w:type="pct"/>
            <w:gridSpan w:val="3"/>
            <w:tcBorders>
              <w:top w:val="single" w:sz="4" w:space="0" w:color="auto"/>
              <w:left w:val="nil"/>
              <w:bottom w:val="nil"/>
              <w:right w:val="nil"/>
            </w:tcBorders>
            <w:shd w:val="clear" w:color="auto" w:fill="auto"/>
          </w:tcPr>
          <w:p w14:paraId="47CFE31D" w14:textId="77777777" w:rsidR="006D2662" w:rsidRDefault="00000000">
            <w:pPr>
              <w:spacing w:line="240" w:lineRule="exact"/>
              <w:jc w:val="left"/>
              <w:rPr>
                <w:rFonts w:eastAsia="等线"/>
                <w:kern w:val="2"/>
                <w:sz w:val="18"/>
                <w:szCs w:val="18"/>
                <w:lang w:val="en-US" w:eastAsia="zh-CN" w:bidi="ar"/>
              </w:rPr>
            </w:pPr>
            <w:r>
              <w:rPr>
                <w:rFonts w:eastAsia="等线"/>
                <w:i/>
                <w:iCs/>
                <w:kern w:val="2"/>
                <w:sz w:val="18"/>
                <w:szCs w:val="18"/>
                <w:lang w:val="en-US" w:eastAsia="zh-CN" w:bidi="ar"/>
              </w:rPr>
              <w:t xml:space="preserve">Panel </w:t>
            </w:r>
            <w:r>
              <w:rPr>
                <w:rFonts w:eastAsia="等线" w:hint="eastAsia"/>
                <w:i/>
                <w:iCs/>
                <w:kern w:val="2"/>
                <w:sz w:val="18"/>
                <w:szCs w:val="18"/>
                <w:lang w:val="en-US" w:eastAsia="zh-CN" w:bidi="ar"/>
              </w:rPr>
              <w:t>B</w:t>
            </w:r>
            <w:r>
              <w:rPr>
                <w:rFonts w:eastAsia="等线"/>
                <w:i/>
                <w:iCs/>
                <w:kern w:val="2"/>
                <w:sz w:val="18"/>
                <w:szCs w:val="18"/>
                <w:lang w:val="en-US" w:eastAsia="zh-CN" w:bidi="ar"/>
              </w:rPr>
              <w:t xml:space="preserve">: Parental beliefs </w:t>
            </w:r>
            <w:r>
              <w:rPr>
                <w:rFonts w:eastAsia="等线" w:hint="eastAsia"/>
                <w:i/>
                <w:iCs/>
                <w:kern w:val="2"/>
                <w:sz w:val="18"/>
                <w:szCs w:val="18"/>
                <w:lang w:val="en-US" w:eastAsia="zh-CN" w:bidi="ar"/>
              </w:rPr>
              <w:t>about children</w:t>
            </w:r>
            <w:r>
              <w:rPr>
                <w:rFonts w:eastAsia="等线"/>
                <w:i/>
                <w:iCs/>
                <w:kern w:val="2"/>
                <w:sz w:val="18"/>
                <w:szCs w:val="18"/>
                <w:lang w:val="en-US" w:eastAsia="zh-CN" w:bidi="ar"/>
              </w:rPr>
              <w:t>’</w:t>
            </w:r>
            <w:r>
              <w:rPr>
                <w:rFonts w:eastAsia="等线" w:hint="eastAsia"/>
                <w:i/>
                <w:iCs/>
                <w:kern w:val="2"/>
                <w:sz w:val="18"/>
                <w:szCs w:val="18"/>
                <w:lang w:val="en-US" w:eastAsia="zh-CN" w:bidi="ar"/>
              </w:rPr>
              <w:t xml:space="preserve"> peers and private tutoring</w:t>
            </w:r>
          </w:p>
        </w:tc>
      </w:tr>
      <w:tr w:rsidR="006D2662" w14:paraId="59B57721" w14:textId="77777777">
        <w:trPr>
          <w:trHeight w:val="23"/>
          <w:jc w:val="center"/>
        </w:trPr>
        <w:tc>
          <w:tcPr>
            <w:tcW w:w="1281" w:type="pct"/>
            <w:tcBorders>
              <w:top w:val="nil"/>
              <w:left w:val="nil"/>
              <w:right w:val="nil"/>
            </w:tcBorders>
            <w:shd w:val="clear" w:color="auto" w:fill="auto"/>
          </w:tcPr>
          <w:p w14:paraId="37B63820" w14:textId="77777777" w:rsidR="006D2662" w:rsidRDefault="00000000">
            <w:pPr>
              <w:spacing w:line="240" w:lineRule="exact"/>
              <w:ind w:leftChars="50" w:left="120"/>
              <w:jc w:val="left"/>
              <w:rPr>
                <w:rFonts w:eastAsia="宋体"/>
                <w:kern w:val="2"/>
                <w:sz w:val="18"/>
                <w:szCs w:val="18"/>
                <w:lang w:val="en-US" w:eastAsia="zh-CN" w:bidi="ar"/>
              </w:rPr>
            </w:pPr>
            <w:r>
              <w:rPr>
                <w:rFonts w:eastAsia="宋体" w:hint="eastAsia"/>
                <w:kern w:val="2"/>
                <w:sz w:val="18"/>
                <w:szCs w:val="18"/>
                <w:lang w:val="en-US" w:eastAsia="zh-CN"/>
              </w:rPr>
              <w:t>Friends are important for students</w:t>
            </w:r>
            <w:r>
              <w:rPr>
                <w:rFonts w:eastAsia="宋体"/>
                <w:kern w:val="2"/>
                <w:sz w:val="18"/>
                <w:szCs w:val="18"/>
                <w:lang w:val="en-US" w:eastAsia="zh-CN"/>
              </w:rPr>
              <w:t>’</w:t>
            </w:r>
            <w:r>
              <w:rPr>
                <w:rFonts w:eastAsia="宋体" w:hint="eastAsia"/>
                <w:kern w:val="2"/>
                <w:sz w:val="18"/>
                <w:szCs w:val="18"/>
                <w:lang w:val="en-US" w:eastAsia="zh-CN"/>
              </w:rPr>
              <w:t xml:space="preserve"> </w:t>
            </w:r>
            <w:r>
              <w:rPr>
                <w:rFonts w:eastAsia="宋体" w:hint="eastAsia"/>
                <w:kern w:val="2"/>
                <w:sz w:val="18"/>
                <w:szCs w:val="18"/>
                <w:lang w:val="en-US" w:eastAsia="zh-CN" w:bidi="ar"/>
              </w:rPr>
              <w:t>grade</w:t>
            </w:r>
          </w:p>
        </w:tc>
        <w:tc>
          <w:tcPr>
            <w:tcW w:w="2381" w:type="pct"/>
            <w:tcBorders>
              <w:left w:val="nil"/>
              <w:right w:val="nil"/>
            </w:tcBorders>
            <w:shd w:val="clear" w:color="auto" w:fill="auto"/>
          </w:tcPr>
          <w:p w14:paraId="6493F60B" w14:textId="77777777" w:rsidR="006D2662" w:rsidRDefault="00000000">
            <w:pPr>
              <w:spacing w:line="240" w:lineRule="exact"/>
              <w:jc w:val="left"/>
              <w:rPr>
                <w:rFonts w:eastAsia="宋体"/>
                <w:kern w:val="2"/>
                <w:sz w:val="18"/>
                <w:szCs w:val="18"/>
                <w:lang w:val="en-US" w:eastAsia="zh-CN" w:bidi="ar"/>
              </w:rPr>
            </w:pPr>
            <w:r>
              <w:rPr>
                <w:rFonts w:eastAsia="宋体" w:hint="eastAsia"/>
                <w:sz w:val="18"/>
                <w:szCs w:val="18"/>
                <w:lang w:val="en-US" w:eastAsia="zh-CN"/>
              </w:rPr>
              <w:t>D</w:t>
            </w:r>
            <w:r>
              <w:rPr>
                <w:rFonts w:hint="eastAsia"/>
                <w:sz w:val="18"/>
                <w:szCs w:val="18"/>
              </w:rPr>
              <w:t>o you think</w:t>
            </w:r>
            <w:r>
              <w:rPr>
                <w:rFonts w:eastAsia="宋体" w:hint="eastAsia"/>
                <w:sz w:val="18"/>
                <w:szCs w:val="18"/>
                <w:lang w:val="en-US" w:eastAsia="zh-CN"/>
              </w:rPr>
              <w:t xml:space="preserve"> friends </w:t>
            </w:r>
            <w:r>
              <w:rPr>
                <w:rFonts w:hint="eastAsia"/>
                <w:sz w:val="18"/>
                <w:szCs w:val="18"/>
              </w:rPr>
              <w:t xml:space="preserve">have </w:t>
            </w:r>
            <w:r>
              <w:rPr>
                <w:rFonts w:eastAsia="宋体" w:hint="eastAsia"/>
                <w:sz w:val="18"/>
                <w:szCs w:val="18"/>
                <w:lang w:val="en-US" w:eastAsia="zh-CN"/>
              </w:rPr>
              <w:t xml:space="preserve">important </w:t>
            </w:r>
            <w:r>
              <w:rPr>
                <w:rFonts w:hint="eastAsia"/>
                <w:sz w:val="18"/>
                <w:szCs w:val="18"/>
              </w:rPr>
              <w:t>effects on students’ grade</w:t>
            </w:r>
          </w:p>
        </w:tc>
        <w:tc>
          <w:tcPr>
            <w:tcW w:w="1338" w:type="pct"/>
            <w:tcBorders>
              <w:left w:val="nil"/>
              <w:right w:val="nil"/>
            </w:tcBorders>
            <w:shd w:val="clear" w:color="auto" w:fill="auto"/>
          </w:tcPr>
          <w:p w14:paraId="1B52FCB5" w14:textId="77777777" w:rsidR="006D2662" w:rsidRDefault="00000000">
            <w:pPr>
              <w:spacing w:line="240" w:lineRule="exact"/>
              <w:jc w:val="left"/>
              <w:rPr>
                <w:rFonts w:eastAsia="等线"/>
                <w:kern w:val="2"/>
                <w:sz w:val="18"/>
                <w:szCs w:val="18"/>
                <w:lang w:val="en-US" w:eastAsia="zh-CN" w:bidi="ar"/>
              </w:rPr>
            </w:pPr>
            <w:r>
              <w:rPr>
                <w:rFonts w:eastAsia="等线"/>
                <w:kern w:val="2"/>
                <w:sz w:val="18"/>
                <w:szCs w:val="18"/>
                <w:lang w:val="en-US" w:eastAsia="zh-CN" w:bidi="ar"/>
              </w:rPr>
              <w:t>Yes=1, No=0</w:t>
            </w:r>
          </w:p>
        </w:tc>
      </w:tr>
      <w:tr w:rsidR="006D2662" w14:paraId="26042994" w14:textId="77777777">
        <w:trPr>
          <w:trHeight w:val="23"/>
          <w:jc w:val="center"/>
        </w:trPr>
        <w:tc>
          <w:tcPr>
            <w:tcW w:w="1281" w:type="pct"/>
            <w:tcBorders>
              <w:left w:val="nil"/>
              <w:bottom w:val="nil"/>
              <w:right w:val="nil"/>
            </w:tcBorders>
            <w:shd w:val="clear" w:color="auto" w:fill="auto"/>
          </w:tcPr>
          <w:p w14:paraId="21A822DA" w14:textId="77777777" w:rsidR="006D2662" w:rsidRDefault="00000000">
            <w:pPr>
              <w:spacing w:line="240" w:lineRule="exact"/>
              <w:ind w:leftChars="50" w:left="120"/>
              <w:jc w:val="left"/>
              <w:rPr>
                <w:rFonts w:eastAsia="宋体"/>
                <w:kern w:val="2"/>
                <w:sz w:val="18"/>
                <w:szCs w:val="18"/>
                <w:lang w:val="en-US" w:eastAsia="zh-CN" w:bidi="ar"/>
              </w:rPr>
            </w:pPr>
            <w:r>
              <w:rPr>
                <w:rFonts w:eastAsia="宋体" w:hint="eastAsia"/>
                <w:kern w:val="2"/>
                <w:sz w:val="18"/>
                <w:szCs w:val="18"/>
                <w:lang w:val="en-US" w:eastAsia="zh-CN"/>
              </w:rPr>
              <w:t>Private tutoring is important for students</w:t>
            </w:r>
            <w:r>
              <w:rPr>
                <w:rFonts w:eastAsia="宋体"/>
                <w:kern w:val="2"/>
                <w:sz w:val="18"/>
                <w:szCs w:val="18"/>
                <w:lang w:val="en-US" w:eastAsia="zh-CN"/>
              </w:rPr>
              <w:t>’</w:t>
            </w:r>
            <w:r>
              <w:rPr>
                <w:rFonts w:eastAsia="宋体" w:hint="eastAsia"/>
                <w:kern w:val="2"/>
                <w:sz w:val="18"/>
                <w:szCs w:val="18"/>
                <w:lang w:val="en-US" w:eastAsia="zh-CN"/>
              </w:rPr>
              <w:t xml:space="preserve"> grade</w:t>
            </w:r>
          </w:p>
        </w:tc>
        <w:tc>
          <w:tcPr>
            <w:tcW w:w="2381" w:type="pct"/>
            <w:tcBorders>
              <w:left w:val="nil"/>
              <w:right w:val="nil"/>
            </w:tcBorders>
            <w:shd w:val="clear" w:color="auto" w:fill="auto"/>
          </w:tcPr>
          <w:p w14:paraId="4A4DD452" w14:textId="77777777" w:rsidR="006D2662" w:rsidRDefault="00000000">
            <w:pPr>
              <w:spacing w:line="240" w:lineRule="exact"/>
              <w:jc w:val="left"/>
              <w:rPr>
                <w:rFonts w:eastAsia="等线"/>
                <w:kern w:val="2"/>
                <w:sz w:val="18"/>
                <w:szCs w:val="18"/>
                <w:lang w:val="en-US" w:eastAsia="zh-CN" w:bidi="ar"/>
              </w:rPr>
            </w:pPr>
            <w:r>
              <w:rPr>
                <w:rFonts w:eastAsia="宋体" w:hint="eastAsia"/>
                <w:sz w:val="18"/>
                <w:szCs w:val="18"/>
                <w:lang w:val="en-US" w:eastAsia="zh-CN"/>
              </w:rPr>
              <w:t>D</w:t>
            </w:r>
            <w:r>
              <w:rPr>
                <w:rFonts w:hint="eastAsia"/>
                <w:sz w:val="18"/>
                <w:szCs w:val="18"/>
              </w:rPr>
              <w:t>o you think</w:t>
            </w:r>
            <w:r>
              <w:rPr>
                <w:rFonts w:eastAsia="宋体" w:hint="eastAsia"/>
                <w:sz w:val="18"/>
                <w:szCs w:val="18"/>
                <w:lang w:val="en-US" w:eastAsia="zh-CN"/>
              </w:rPr>
              <w:t xml:space="preserve"> </w:t>
            </w:r>
            <w:r>
              <w:rPr>
                <w:rFonts w:eastAsia="宋体" w:hint="eastAsia"/>
                <w:kern w:val="2"/>
                <w:sz w:val="18"/>
                <w:szCs w:val="18"/>
                <w:lang w:val="en-US" w:eastAsia="zh-CN"/>
              </w:rPr>
              <w:t>private tutoring</w:t>
            </w:r>
            <w:r>
              <w:rPr>
                <w:rFonts w:eastAsia="宋体" w:hint="eastAsia"/>
                <w:sz w:val="18"/>
                <w:szCs w:val="18"/>
                <w:lang w:val="en-US" w:eastAsia="zh-CN"/>
              </w:rPr>
              <w:t xml:space="preserve"> </w:t>
            </w:r>
            <w:r>
              <w:rPr>
                <w:rFonts w:hint="eastAsia"/>
                <w:sz w:val="18"/>
                <w:szCs w:val="18"/>
              </w:rPr>
              <w:t>ha</w:t>
            </w:r>
            <w:r>
              <w:rPr>
                <w:sz w:val="18"/>
                <w:szCs w:val="18"/>
              </w:rPr>
              <w:t>s</w:t>
            </w:r>
            <w:r>
              <w:rPr>
                <w:rFonts w:hint="eastAsia"/>
                <w:sz w:val="18"/>
                <w:szCs w:val="18"/>
              </w:rPr>
              <w:t xml:space="preserve"> </w:t>
            </w:r>
            <w:r>
              <w:rPr>
                <w:rFonts w:eastAsia="宋体" w:hint="eastAsia"/>
                <w:sz w:val="18"/>
                <w:szCs w:val="18"/>
                <w:lang w:val="en-US" w:eastAsia="zh-CN"/>
              </w:rPr>
              <w:t xml:space="preserve">important </w:t>
            </w:r>
            <w:r>
              <w:rPr>
                <w:rFonts w:hint="eastAsia"/>
                <w:sz w:val="18"/>
                <w:szCs w:val="18"/>
              </w:rPr>
              <w:t>effects on students’ grade</w:t>
            </w:r>
          </w:p>
        </w:tc>
        <w:tc>
          <w:tcPr>
            <w:tcW w:w="1338" w:type="pct"/>
            <w:tcBorders>
              <w:left w:val="nil"/>
              <w:right w:val="nil"/>
            </w:tcBorders>
            <w:shd w:val="clear" w:color="auto" w:fill="auto"/>
          </w:tcPr>
          <w:p w14:paraId="26D72070" w14:textId="77777777" w:rsidR="006D2662" w:rsidRDefault="00000000">
            <w:pPr>
              <w:spacing w:line="240" w:lineRule="exact"/>
              <w:jc w:val="left"/>
              <w:rPr>
                <w:rFonts w:eastAsia="等线"/>
                <w:kern w:val="2"/>
                <w:sz w:val="18"/>
                <w:szCs w:val="18"/>
                <w:lang w:val="en-US" w:eastAsia="zh-CN" w:bidi="ar"/>
              </w:rPr>
            </w:pPr>
            <w:r>
              <w:rPr>
                <w:rFonts w:eastAsia="等线"/>
                <w:kern w:val="2"/>
                <w:sz w:val="18"/>
                <w:szCs w:val="18"/>
                <w:lang w:val="en-US" w:eastAsia="zh-CN" w:bidi="ar"/>
              </w:rPr>
              <w:t>Yes=1, No=0</w:t>
            </w:r>
          </w:p>
        </w:tc>
      </w:tr>
      <w:tr w:rsidR="006D2662" w14:paraId="01E5A825" w14:textId="77777777">
        <w:trPr>
          <w:trHeight w:val="23"/>
          <w:jc w:val="center"/>
        </w:trPr>
        <w:tc>
          <w:tcPr>
            <w:tcW w:w="1281" w:type="pct"/>
            <w:tcBorders>
              <w:top w:val="nil"/>
              <w:left w:val="nil"/>
              <w:bottom w:val="nil"/>
              <w:right w:val="nil"/>
            </w:tcBorders>
            <w:shd w:val="clear" w:color="auto" w:fill="auto"/>
          </w:tcPr>
          <w:p w14:paraId="08BBD1C9" w14:textId="77777777" w:rsidR="006D2662" w:rsidRDefault="00000000">
            <w:pPr>
              <w:spacing w:line="240" w:lineRule="exact"/>
              <w:ind w:leftChars="50" w:left="120"/>
              <w:jc w:val="left"/>
              <w:rPr>
                <w:rFonts w:eastAsia="宋体"/>
                <w:kern w:val="2"/>
                <w:sz w:val="18"/>
                <w:szCs w:val="18"/>
                <w:lang w:val="en-US" w:eastAsia="zh-CN" w:bidi="ar"/>
              </w:rPr>
            </w:pPr>
            <w:r>
              <w:rPr>
                <w:rFonts w:eastAsia="宋体" w:hint="eastAsia"/>
                <w:kern w:val="2"/>
                <w:sz w:val="18"/>
                <w:szCs w:val="18"/>
                <w:lang w:val="en-US" w:eastAsia="zh-CN"/>
              </w:rPr>
              <w:t>This child likes his/her schoolmates</w:t>
            </w:r>
          </w:p>
        </w:tc>
        <w:tc>
          <w:tcPr>
            <w:tcW w:w="2381" w:type="pct"/>
            <w:tcBorders>
              <w:left w:val="nil"/>
              <w:right w:val="nil"/>
            </w:tcBorders>
            <w:shd w:val="clear" w:color="auto" w:fill="auto"/>
          </w:tcPr>
          <w:p w14:paraId="286BB648"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Does this child like his/her schoolmates</w:t>
            </w:r>
          </w:p>
        </w:tc>
        <w:tc>
          <w:tcPr>
            <w:tcW w:w="1338" w:type="pct"/>
            <w:tcBorders>
              <w:left w:val="nil"/>
              <w:right w:val="nil"/>
            </w:tcBorders>
            <w:shd w:val="clear" w:color="auto" w:fill="auto"/>
          </w:tcPr>
          <w:p w14:paraId="473CACB7"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Strongly dislike them=1, Somewhat dislike them=2,</w:t>
            </w:r>
          </w:p>
          <w:p w14:paraId="7DBACA09"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Somewhat like them=3, Like them very much=4</w:t>
            </w:r>
          </w:p>
        </w:tc>
      </w:tr>
      <w:tr w:rsidR="006D2662" w14:paraId="47F7C5F7" w14:textId="77777777">
        <w:trPr>
          <w:trHeight w:val="23"/>
          <w:jc w:val="center"/>
        </w:trPr>
        <w:tc>
          <w:tcPr>
            <w:tcW w:w="1281" w:type="pct"/>
            <w:tcBorders>
              <w:top w:val="nil"/>
              <w:left w:val="nil"/>
              <w:bottom w:val="nil"/>
              <w:right w:val="nil"/>
            </w:tcBorders>
            <w:shd w:val="clear" w:color="auto" w:fill="auto"/>
          </w:tcPr>
          <w:p w14:paraId="62704411" w14:textId="77777777" w:rsidR="006D2662" w:rsidRDefault="00000000">
            <w:pPr>
              <w:spacing w:line="240" w:lineRule="exact"/>
              <w:ind w:leftChars="50" w:left="120"/>
              <w:jc w:val="left"/>
              <w:rPr>
                <w:rFonts w:eastAsia="宋体"/>
                <w:kern w:val="2"/>
                <w:sz w:val="18"/>
                <w:szCs w:val="18"/>
                <w:lang w:val="en-US" w:eastAsia="zh-CN" w:bidi="ar"/>
              </w:rPr>
            </w:pPr>
            <w:r>
              <w:rPr>
                <w:rFonts w:eastAsia="宋体" w:hint="eastAsia"/>
                <w:kern w:val="2"/>
                <w:sz w:val="18"/>
                <w:szCs w:val="18"/>
                <w:lang w:val="en-US" w:eastAsia="zh-CN"/>
              </w:rPr>
              <w:t>Migrant children are harmful to educational quality</w:t>
            </w:r>
          </w:p>
        </w:tc>
        <w:tc>
          <w:tcPr>
            <w:tcW w:w="2381" w:type="pct"/>
            <w:tcBorders>
              <w:left w:val="nil"/>
              <w:right w:val="nil"/>
            </w:tcBorders>
            <w:shd w:val="clear" w:color="auto" w:fill="auto"/>
          </w:tcPr>
          <w:p w14:paraId="07F03BF7"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What kind of effect do you think will the increase of students from non-local county/district</w:t>
            </w:r>
          </w:p>
          <w:p w14:paraId="2639198C"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have on the educational quality of the school?</w:t>
            </w:r>
          </w:p>
        </w:tc>
        <w:tc>
          <w:tcPr>
            <w:tcW w:w="1338" w:type="pct"/>
            <w:tcBorders>
              <w:left w:val="nil"/>
              <w:right w:val="nil"/>
            </w:tcBorders>
            <w:shd w:val="clear" w:color="auto" w:fill="auto"/>
          </w:tcPr>
          <w:p w14:paraId="7795C6C7"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Harmful=1, Others=0</w:t>
            </w:r>
          </w:p>
        </w:tc>
      </w:tr>
      <w:tr w:rsidR="006D2662" w14:paraId="299182C0" w14:textId="77777777">
        <w:trPr>
          <w:trHeight w:val="23"/>
          <w:jc w:val="center"/>
        </w:trPr>
        <w:tc>
          <w:tcPr>
            <w:tcW w:w="1281" w:type="pct"/>
            <w:tcBorders>
              <w:top w:val="nil"/>
              <w:left w:val="nil"/>
              <w:bottom w:val="single" w:sz="4" w:space="0" w:color="auto"/>
              <w:right w:val="nil"/>
            </w:tcBorders>
            <w:shd w:val="clear" w:color="auto" w:fill="auto"/>
          </w:tcPr>
          <w:p w14:paraId="0772705F" w14:textId="77777777" w:rsidR="006D2662" w:rsidRDefault="00000000">
            <w:pPr>
              <w:spacing w:line="240" w:lineRule="exact"/>
              <w:ind w:leftChars="50" w:left="120"/>
              <w:jc w:val="left"/>
              <w:rPr>
                <w:rFonts w:eastAsia="宋体"/>
                <w:kern w:val="2"/>
                <w:sz w:val="18"/>
                <w:szCs w:val="18"/>
                <w:lang w:val="en-US" w:eastAsia="zh-CN" w:bidi="ar"/>
              </w:rPr>
            </w:pPr>
            <w:r>
              <w:rPr>
                <w:rFonts w:eastAsia="宋体" w:hint="eastAsia"/>
                <w:kern w:val="2"/>
                <w:sz w:val="18"/>
                <w:szCs w:val="18"/>
                <w:lang w:val="en-US" w:eastAsia="zh-CN"/>
              </w:rPr>
              <w:t>Migrant children are harmful to school atmosphere</w:t>
            </w:r>
          </w:p>
        </w:tc>
        <w:tc>
          <w:tcPr>
            <w:tcW w:w="2381" w:type="pct"/>
            <w:tcBorders>
              <w:left w:val="nil"/>
              <w:bottom w:val="single" w:sz="4" w:space="0" w:color="auto"/>
              <w:right w:val="nil"/>
            </w:tcBorders>
            <w:shd w:val="clear" w:color="auto" w:fill="auto"/>
          </w:tcPr>
          <w:p w14:paraId="4C4DA59B"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What kind of effect do you think will the increase of students from non-local county/district</w:t>
            </w:r>
          </w:p>
          <w:p w14:paraId="59D714E2"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have on the atmosphere of the school?</w:t>
            </w:r>
          </w:p>
        </w:tc>
        <w:tc>
          <w:tcPr>
            <w:tcW w:w="1338" w:type="pct"/>
            <w:tcBorders>
              <w:left w:val="nil"/>
              <w:bottom w:val="single" w:sz="4" w:space="0" w:color="auto"/>
              <w:right w:val="nil"/>
            </w:tcBorders>
            <w:shd w:val="clear" w:color="auto" w:fill="auto"/>
          </w:tcPr>
          <w:p w14:paraId="2B48F952"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Harmful=1, Others=0</w:t>
            </w:r>
          </w:p>
        </w:tc>
      </w:tr>
      <w:tr w:rsidR="006D2662" w14:paraId="33A27836" w14:textId="77777777">
        <w:trPr>
          <w:trHeight w:val="23"/>
          <w:jc w:val="center"/>
        </w:trPr>
        <w:tc>
          <w:tcPr>
            <w:tcW w:w="5000" w:type="pct"/>
            <w:gridSpan w:val="3"/>
            <w:tcBorders>
              <w:top w:val="single" w:sz="4" w:space="0" w:color="auto"/>
              <w:left w:val="nil"/>
              <w:bottom w:val="nil"/>
              <w:right w:val="nil"/>
            </w:tcBorders>
            <w:shd w:val="clear" w:color="auto" w:fill="auto"/>
          </w:tcPr>
          <w:p w14:paraId="4E51CFEC" w14:textId="77777777" w:rsidR="006D2662" w:rsidRDefault="00000000">
            <w:pPr>
              <w:spacing w:line="240" w:lineRule="exact"/>
              <w:jc w:val="left"/>
              <w:rPr>
                <w:rFonts w:eastAsia="等线"/>
                <w:kern w:val="2"/>
                <w:sz w:val="18"/>
                <w:szCs w:val="18"/>
                <w:lang w:val="en-US" w:eastAsia="zh-CN" w:bidi="ar"/>
              </w:rPr>
            </w:pPr>
            <w:r>
              <w:rPr>
                <w:rFonts w:eastAsia="等线"/>
                <w:i/>
                <w:iCs/>
                <w:kern w:val="2"/>
                <w:sz w:val="18"/>
                <w:szCs w:val="18"/>
                <w:lang w:val="en-US" w:eastAsia="zh-CN" w:bidi="ar"/>
              </w:rPr>
              <w:t xml:space="preserve">Panel </w:t>
            </w:r>
            <w:r>
              <w:rPr>
                <w:rFonts w:eastAsia="等线" w:hint="eastAsia"/>
                <w:i/>
                <w:iCs/>
                <w:kern w:val="2"/>
                <w:sz w:val="18"/>
                <w:szCs w:val="18"/>
                <w:lang w:val="en-US" w:eastAsia="zh-CN" w:bidi="ar"/>
              </w:rPr>
              <w:t>C</w:t>
            </w:r>
            <w:r>
              <w:rPr>
                <w:rFonts w:eastAsia="等线"/>
                <w:i/>
                <w:iCs/>
                <w:kern w:val="2"/>
                <w:sz w:val="18"/>
                <w:szCs w:val="18"/>
                <w:lang w:val="en-US" w:eastAsia="zh-CN" w:bidi="ar"/>
              </w:rPr>
              <w:t xml:space="preserve">: Parental beliefs </w:t>
            </w:r>
            <w:r>
              <w:rPr>
                <w:rFonts w:eastAsia="等线" w:hint="eastAsia"/>
                <w:i/>
                <w:iCs/>
                <w:kern w:val="2"/>
                <w:sz w:val="18"/>
                <w:szCs w:val="18"/>
                <w:lang w:val="en-US" w:eastAsia="zh-CN" w:bidi="ar"/>
              </w:rPr>
              <w:t>about school teachers</w:t>
            </w:r>
          </w:p>
        </w:tc>
      </w:tr>
      <w:tr w:rsidR="006D2662" w14:paraId="1AE08DF6" w14:textId="77777777">
        <w:trPr>
          <w:trHeight w:val="23"/>
          <w:jc w:val="center"/>
        </w:trPr>
        <w:tc>
          <w:tcPr>
            <w:tcW w:w="1281" w:type="pct"/>
            <w:tcBorders>
              <w:top w:val="nil"/>
              <w:left w:val="nil"/>
              <w:bottom w:val="nil"/>
              <w:right w:val="nil"/>
            </w:tcBorders>
            <w:shd w:val="clear" w:color="auto" w:fill="auto"/>
          </w:tcPr>
          <w:p w14:paraId="7AEA8389" w14:textId="77777777" w:rsidR="006D2662" w:rsidRDefault="00000000">
            <w:pPr>
              <w:spacing w:line="240" w:lineRule="exact"/>
              <w:ind w:leftChars="50" w:left="120"/>
              <w:jc w:val="left"/>
              <w:rPr>
                <w:rFonts w:eastAsia="宋体"/>
                <w:kern w:val="2"/>
                <w:sz w:val="18"/>
                <w:szCs w:val="18"/>
                <w:lang w:val="en-US" w:eastAsia="zh-CN" w:bidi="ar"/>
              </w:rPr>
            </w:pPr>
            <w:r>
              <w:rPr>
                <w:rFonts w:eastAsia="宋体" w:hint="eastAsia"/>
                <w:kern w:val="2"/>
                <w:sz w:val="18"/>
                <w:szCs w:val="18"/>
                <w:lang w:val="en-US" w:eastAsia="zh-CN"/>
              </w:rPr>
              <w:t>This child likes homeroom teacher</w:t>
            </w:r>
          </w:p>
        </w:tc>
        <w:tc>
          <w:tcPr>
            <w:tcW w:w="2381" w:type="pct"/>
            <w:tcBorders>
              <w:left w:val="nil"/>
              <w:bottom w:val="nil"/>
              <w:right w:val="nil"/>
            </w:tcBorders>
            <w:shd w:val="clear" w:color="auto" w:fill="auto"/>
          </w:tcPr>
          <w:p w14:paraId="11C50965"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Does this child like his/her homeroom teacher?</w:t>
            </w:r>
          </w:p>
        </w:tc>
        <w:tc>
          <w:tcPr>
            <w:tcW w:w="1338" w:type="pct"/>
            <w:vMerge w:val="restart"/>
            <w:tcBorders>
              <w:left w:val="nil"/>
              <w:bottom w:val="nil"/>
              <w:right w:val="nil"/>
            </w:tcBorders>
            <w:shd w:val="clear" w:color="auto" w:fill="auto"/>
          </w:tcPr>
          <w:p w14:paraId="4F062D73"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Strongly dislike them=1, Somewhat dislike them=2,</w:t>
            </w:r>
          </w:p>
          <w:p w14:paraId="3B0A72BD"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Somewhat like them=3, Like them very much=4</w:t>
            </w:r>
          </w:p>
        </w:tc>
      </w:tr>
      <w:tr w:rsidR="006D2662" w14:paraId="0A9CC549" w14:textId="77777777">
        <w:trPr>
          <w:trHeight w:val="23"/>
          <w:jc w:val="center"/>
        </w:trPr>
        <w:tc>
          <w:tcPr>
            <w:tcW w:w="1281" w:type="pct"/>
            <w:tcBorders>
              <w:top w:val="nil"/>
              <w:left w:val="nil"/>
              <w:bottom w:val="nil"/>
              <w:right w:val="nil"/>
            </w:tcBorders>
            <w:shd w:val="clear" w:color="auto" w:fill="auto"/>
          </w:tcPr>
          <w:p w14:paraId="33B2CCEB" w14:textId="77777777" w:rsidR="006D2662" w:rsidRDefault="00000000">
            <w:pPr>
              <w:spacing w:line="240" w:lineRule="exact"/>
              <w:ind w:leftChars="50" w:left="120"/>
              <w:jc w:val="left"/>
              <w:rPr>
                <w:rFonts w:eastAsia="宋体"/>
                <w:kern w:val="2"/>
                <w:sz w:val="18"/>
                <w:szCs w:val="18"/>
                <w:lang w:val="en-US" w:eastAsia="zh-CN" w:bidi="ar"/>
              </w:rPr>
            </w:pPr>
            <w:r>
              <w:rPr>
                <w:rFonts w:eastAsia="宋体" w:hint="eastAsia"/>
                <w:kern w:val="2"/>
                <w:sz w:val="18"/>
                <w:szCs w:val="18"/>
                <w:lang w:val="en-US" w:eastAsia="zh-CN"/>
              </w:rPr>
              <w:t>This child likes other teachers at school</w:t>
            </w:r>
          </w:p>
        </w:tc>
        <w:tc>
          <w:tcPr>
            <w:tcW w:w="2381" w:type="pct"/>
            <w:tcBorders>
              <w:top w:val="nil"/>
              <w:left w:val="nil"/>
              <w:bottom w:val="nil"/>
              <w:right w:val="nil"/>
            </w:tcBorders>
            <w:shd w:val="clear" w:color="auto" w:fill="auto"/>
          </w:tcPr>
          <w:p w14:paraId="6D6C0FD6"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Does this child like other teachers at school?</w:t>
            </w:r>
          </w:p>
        </w:tc>
        <w:tc>
          <w:tcPr>
            <w:tcW w:w="1338" w:type="pct"/>
            <w:vMerge/>
            <w:tcBorders>
              <w:top w:val="nil"/>
              <w:left w:val="nil"/>
              <w:bottom w:val="nil"/>
              <w:right w:val="nil"/>
            </w:tcBorders>
            <w:shd w:val="clear" w:color="auto" w:fill="auto"/>
          </w:tcPr>
          <w:p w14:paraId="65A874FC" w14:textId="77777777" w:rsidR="006D2662" w:rsidRDefault="006D2662">
            <w:pPr>
              <w:spacing w:line="240" w:lineRule="exact"/>
              <w:jc w:val="left"/>
              <w:rPr>
                <w:rFonts w:eastAsia="等线"/>
                <w:kern w:val="2"/>
                <w:sz w:val="18"/>
                <w:szCs w:val="18"/>
                <w:lang w:val="en-US" w:eastAsia="zh-CN" w:bidi="ar"/>
              </w:rPr>
            </w:pPr>
          </w:p>
        </w:tc>
      </w:tr>
      <w:tr w:rsidR="006D2662" w14:paraId="178F48CB" w14:textId="77777777">
        <w:trPr>
          <w:trHeight w:val="23"/>
          <w:jc w:val="center"/>
        </w:trPr>
        <w:tc>
          <w:tcPr>
            <w:tcW w:w="1281" w:type="pct"/>
            <w:tcBorders>
              <w:top w:val="nil"/>
              <w:left w:val="nil"/>
              <w:bottom w:val="nil"/>
              <w:right w:val="nil"/>
            </w:tcBorders>
            <w:shd w:val="clear" w:color="auto" w:fill="auto"/>
          </w:tcPr>
          <w:p w14:paraId="3B493DEA" w14:textId="77777777" w:rsidR="006D2662" w:rsidRDefault="00000000">
            <w:pPr>
              <w:spacing w:line="240" w:lineRule="exact"/>
              <w:ind w:leftChars="50" w:left="120"/>
              <w:jc w:val="left"/>
              <w:rPr>
                <w:rFonts w:eastAsia="宋体"/>
                <w:kern w:val="2"/>
                <w:sz w:val="18"/>
                <w:szCs w:val="18"/>
                <w:lang w:val="en-US" w:eastAsia="zh-CN" w:bidi="ar"/>
              </w:rPr>
            </w:pPr>
            <w:r>
              <w:rPr>
                <w:rFonts w:eastAsia="宋体" w:hint="eastAsia"/>
                <w:kern w:val="2"/>
                <w:sz w:val="18"/>
                <w:szCs w:val="18"/>
                <w:lang w:val="en-US" w:eastAsia="zh-CN"/>
              </w:rPr>
              <w:t>Students with academic record</w:t>
            </w:r>
            <w:r>
              <w:rPr>
                <w:rFonts w:eastAsia="宋体"/>
                <w:kern w:val="2"/>
                <w:sz w:val="18"/>
                <w:szCs w:val="18"/>
                <w:lang w:val="en-US" w:eastAsia="zh-CN"/>
              </w:rPr>
              <w:t>s</w:t>
            </w:r>
            <w:r>
              <w:rPr>
                <w:rFonts w:eastAsia="宋体" w:hint="eastAsia"/>
                <w:kern w:val="2"/>
                <w:sz w:val="18"/>
                <w:szCs w:val="18"/>
                <w:lang w:val="en-US" w:eastAsia="zh-CN"/>
              </w:rPr>
              <w:t xml:space="preserve"> above average benefit most from the teachers</w:t>
            </w:r>
          </w:p>
        </w:tc>
        <w:tc>
          <w:tcPr>
            <w:tcW w:w="2381" w:type="pct"/>
            <w:tcBorders>
              <w:top w:val="nil"/>
              <w:left w:val="nil"/>
              <w:bottom w:val="nil"/>
              <w:right w:val="nil"/>
            </w:tcBorders>
            <w:shd w:val="clear" w:color="auto" w:fill="auto"/>
          </w:tcPr>
          <w:p w14:paraId="03D8FCEC"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In your opinion, which kind of the following students benefits most from the teaching method</w:t>
            </w:r>
          </w:p>
          <w:p w14:paraId="366BA514"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of the teacher?</w:t>
            </w:r>
          </w:p>
        </w:tc>
        <w:tc>
          <w:tcPr>
            <w:tcW w:w="1338" w:type="pct"/>
            <w:tcBorders>
              <w:top w:val="nil"/>
              <w:left w:val="nil"/>
              <w:bottom w:val="nil"/>
              <w:right w:val="nil"/>
            </w:tcBorders>
            <w:shd w:val="clear" w:color="auto" w:fill="auto"/>
          </w:tcPr>
          <w:p w14:paraId="5AA8C4B5"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Students with academic record</w:t>
            </w:r>
            <w:r>
              <w:rPr>
                <w:rFonts w:eastAsia="等线"/>
                <w:kern w:val="2"/>
                <w:sz w:val="18"/>
                <w:szCs w:val="18"/>
                <w:lang w:val="en-US" w:eastAsia="zh-CN" w:bidi="ar"/>
              </w:rPr>
              <w:t>s</w:t>
            </w:r>
            <w:r>
              <w:rPr>
                <w:rFonts w:eastAsia="等线" w:hint="eastAsia"/>
                <w:kern w:val="2"/>
                <w:sz w:val="18"/>
                <w:szCs w:val="18"/>
                <w:lang w:val="en-US" w:eastAsia="zh-CN" w:bidi="ar"/>
              </w:rPr>
              <w:t xml:space="preserve"> above average=1, Others=0</w:t>
            </w:r>
          </w:p>
        </w:tc>
      </w:tr>
      <w:tr w:rsidR="006D2662" w14:paraId="10B5A9C4" w14:textId="77777777">
        <w:trPr>
          <w:trHeight w:val="23"/>
          <w:jc w:val="center"/>
        </w:trPr>
        <w:tc>
          <w:tcPr>
            <w:tcW w:w="1281" w:type="pct"/>
            <w:tcBorders>
              <w:top w:val="nil"/>
              <w:left w:val="nil"/>
              <w:bottom w:val="nil"/>
              <w:right w:val="nil"/>
            </w:tcBorders>
            <w:shd w:val="clear" w:color="auto" w:fill="auto"/>
          </w:tcPr>
          <w:p w14:paraId="6EE862F1" w14:textId="77777777" w:rsidR="006D2662" w:rsidRDefault="00000000">
            <w:pPr>
              <w:spacing w:line="240" w:lineRule="exact"/>
              <w:ind w:leftChars="50" w:left="120"/>
              <w:jc w:val="left"/>
              <w:rPr>
                <w:rFonts w:eastAsia="宋体"/>
                <w:kern w:val="2"/>
                <w:sz w:val="18"/>
                <w:szCs w:val="18"/>
                <w:lang w:val="en-US" w:eastAsia="zh-CN" w:bidi="ar"/>
              </w:rPr>
            </w:pPr>
            <w:r>
              <w:rPr>
                <w:rFonts w:eastAsia="宋体" w:hint="eastAsia"/>
                <w:kern w:val="2"/>
                <w:sz w:val="18"/>
                <w:szCs w:val="18"/>
                <w:lang w:val="en-US" w:eastAsia="zh-CN"/>
              </w:rPr>
              <w:t>School teachers are responsible for this child</w:t>
            </w:r>
          </w:p>
        </w:tc>
        <w:tc>
          <w:tcPr>
            <w:tcW w:w="2381" w:type="pct"/>
            <w:tcBorders>
              <w:top w:val="nil"/>
              <w:left w:val="nil"/>
              <w:right w:val="nil"/>
            </w:tcBorders>
            <w:shd w:val="clear" w:color="auto" w:fill="auto"/>
          </w:tcPr>
          <w:p w14:paraId="6428B787"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In your opinion, is the teacher responsible for this child?</w:t>
            </w:r>
          </w:p>
        </w:tc>
        <w:tc>
          <w:tcPr>
            <w:tcW w:w="1338" w:type="pct"/>
            <w:tcBorders>
              <w:top w:val="nil"/>
              <w:left w:val="nil"/>
              <w:right w:val="nil"/>
            </w:tcBorders>
            <w:shd w:val="clear" w:color="auto" w:fill="auto"/>
          </w:tcPr>
          <w:p w14:paraId="0915992D"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 xml:space="preserve">Not responsible at all=1, Not so responsible=2, Moderate=3, </w:t>
            </w:r>
          </w:p>
          <w:p w14:paraId="1CA212BD"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Somewhat responsible=4, Very responsible=5</w:t>
            </w:r>
          </w:p>
        </w:tc>
      </w:tr>
      <w:tr w:rsidR="006D2662" w14:paraId="3EB37B69" w14:textId="77777777">
        <w:trPr>
          <w:trHeight w:val="23"/>
          <w:jc w:val="center"/>
        </w:trPr>
        <w:tc>
          <w:tcPr>
            <w:tcW w:w="1281" w:type="pct"/>
            <w:tcBorders>
              <w:top w:val="nil"/>
              <w:left w:val="nil"/>
              <w:bottom w:val="single" w:sz="4" w:space="0" w:color="auto"/>
              <w:right w:val="nil"/>
            </w:tcBorders>
            <w:shd w:val="clear" w:color="auto" w:fill="auto"/>
          </w:tcPr>
          <w:p w14:paraId="243E7429" w14:textId="77777777" w:rsidR="006D2662" w:rsidRDefault="00000000">
            <w:pPr>
              <w:spacing w:line="240" w:lineRule="exact"/>
              <w:ind w:leftChars="50" w:left="120"/>
              <w:jc w:val="left"/>
              <w:rPr>
                <w:rFonts w:eastAsia="宋体"/>
                <w:kern w:val="2"/>
                <w:sz w:val="18"/>
                <w:szCs w:val="18"/>
                <w:lang w:val="en-US" w:eastAsia="zh-CN" w:bidi="ar"/>
              </w:rPr>
            </w:pPr>
            <w:r>
              <w:rPr>
                <w:rFonts w:eastAsia="宋体" w:hint="eastAsia"/>
                <w:kern w:val="2"/>
                <w:sz w:val="18"/>
                <w:szCs w:val="18"/>
                <w:lang w:val="en-US" w:eastAsia="zh-CN"/>
              </w:rPr>
              <w:t xml:space="preserve">School teachers are patient </w:t>
            </w:r>
            <w:r>
              <w:rPr>
                <w:rFonts w:eastAsia="宋体"/>
                <w:kern w:val="2"/>
                <w:sz w:val="18"/>
                <w:szCs w:val="18"/>
                <w:lang w:val="en-US" w:eastAsia="zh-CN"/>
              </w:rPr>
              <w:t>with</w:t>
            </w:r>
            <w:r>
              <w:rPr>
                <w:rFonts w:eastAsia="宋体" w:hint="eastAsia"/>
                <w:kern w:val="2"/>
                <w:sz w:val="18"/>
                <w:szCs w:val="18"/>
                <w:lang w:val="en-US" w:eastAsia="zh-CN"/>
              </w:rPr>
              <w:t xml:space="preserve"> this child</w:t>
            </w:r>
          </w:p>
        </w:tc>
        <w:tc>
          <w:tcPr>
            <w:tcW w:w="2381" w:type="pct"/>
            <w:tcBorders>
              <w:left w:val="nil"/>
              <w:bottom w:val="single" w:sz="4" w:space="0" w:color="auto"/>
              <w:right w:val="nil"/>
            </w:tcBorders>
            <w:shd w:val="clear" w:color="auto" w:fill="auto"/>
          </w:tcPr>
          <w:p w14:paraId="0AFB05F7"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In your opinion, is the teacher patient to your child?</w:t>
            </w:r>
          </w:p>
        </w:tc>
        <w:tc>
          <w:tcPr>
            <w:tcW w:w="1338" w:type="pct"/>
            <w:tcBorders>
              <w:left w:val="nil"/>
              <w:bottom w:val="single" w:sz="4" w:space="0" w:color="auto"/>
              <w:right w:val="nil"/>
            </w:tcBorders>
            <w:shd w:val="clear" w:color="auto" w:fill="auto"/>
          </w:tcPr>
          <w:p w14:paraId="5B2089A1"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 xml:space="preserve">Not patient at all=1, Not so patient=2, Moderate=3, </w:t>
            </w:r>
          </w:p>
          <w:p w14:paraId="0A4CC879"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Somewhat patient=4, Very patient=5</w:t>
            </w:r>
          </w:p>
        </w:tc>
      </w:tr>
      <w:tr w:rsidR="006D2662" w14:paraId="33C0D0FB" w14:textId="77777777">
        <w:trPr>
          <w:trHeight w:val="23"/>
          <w:jc w:val="center"/>
        </w:trPr>
        <w:tc>
          <w:tcPr>
            <w:tcW w:w="5000" w:type="pct"/>
            <w:gridSpan w:val="3"/>
            <w:tcBorders>
              <w:top w:val="single" w:sz="4" w:space="0" w:color="auto"/>
              <w:left w:val="nil"/>
              <w:bottom w:val="nil"/>
              <w:right w:val="nil"/>
            </w:tcBorders>
            <w:shd w:val="clear" w:color="auto" w:fill="auto"/>
          </w:tcPr>
          <w:p w14:paraId="0692407E" w14:textId="77777777" w:rsidR="006D2662" w:rsidRDefault="00000000">
            <w:pPr>
              <w:spacing w:line="240" w:lineRule="exact"/>
              <w:jc w:val="left"/>
              <w:rPr>
                <w:rFonts w:eastAsia="等线"/>
                <w:kern w:val="2"/>
                <w:sz w:val="18"/>
                <w:szCs w:val="18"/>
                <w:lang w:val="en-US" w:eastAsia="zh-CN" w:bidi="ar"/>
              </w:rPr>
            </w:pPr>
            <w:r>
              <w:rPr>
                <w:rFonts w:eastAsia="等线"/>
                <w:i/>
                <w:iCs/>
                <w:kern w:val="2"/>
                <w:sz w:val="18"/>
                <w:szCs w:val="18"/>
                <w:lang w:val="en-US" w:eastAsia="zh-CN" w:bidi="ar"/>
              </w:rPr>
              <w:t xml:space="preserve">Panel </w:t>
            </w:r>
            <w:r>
              <w:rPr>
                <w:rFonts w:eastAsia="等线" w:hint="eastAsia"/>
                <w:i/>
                <w:iCs/>
                <w:kern w:val="2"/>
                <w:sz w:val="18"/>
                <w:szCs w:val="18"/>
                <w:lang w:val="en-US" w:eastAsia="zh-CN" w:bidi="ar"/>
              </w:rPr>
              <w:t>D</w:t>
            </w:r>
            <w:r>
              <w:rPr>
                <w:rFonts w:eastAsia="等线"/>
                <w:i/>
                <w:iCs/>
                <w:kern w:val="2"/>
                <w:sz w:val="18"/>
                <w:szCs w:val="18"/>
                <w:lang w:val="en-US" w:eastAsia="zh-CN" w:bidi="ar"/>
              </w:rPr>
              <w:t xml:space="preserve">: </w:t>
            </w:r>
            <w:r>
              <w:rPr>
                <w:rFonts w:eastAsia="等线" w:hint="eastAsia"/>
                <w:i/>
                <w:iCs/>
                <w:kern w:val="2"/>
                <w:sz w:val="18"/>
                <w:szCs w:val="18"/>
                <w:lang w:val="en-US" w:eastAsia="zh-CN" w:bidi="ar"/>
              </w:rPr>
              <w:t>Students</w:t>
            </w:r>
            <w:r>
              <w:rPr>
                <w:rFonts w:eastAsia="等线"/>
                <w:i/>
                <w:iCs/>
                <w:kern w:val="2"/>
                <w:sz w:val="18"/>
                <w:szCs w:val="18"/>
                <w:lang w:val="en-US" w:eastAsia="zh-CN" w:bidi="ar"/>
              </w:rPr>
              <w:t>’</w:t>
            </w:r>
            <w:r>
              <w:rPr>
                <w:rFonts w:eastAsia="等线" w:hint="eastAsia"/>
                <w:i/>
                <w:iCs/>
                <w:kern w:val="2"/>
                <w:sz w:val="18"/>
                <w:szCs w:val="18"/>
                <w:lang w:val="en-US" w:eastAsia="zh-CN" w:bidi="ar"/>
              </w:rPr>
              <w:t xml:space="preserve"> q</w:t>
            </w:r>
            <w:r>
              <w:rPr>
                <w:rFonts w:eastAsia="等线"/>
                <w:i/>
                <w:iCs/>
                <w:kern w:val="2"/>
                <w:sz w:val="18"/>
                <w:szCs w:val="18"/>
                <w:lang w:val="en-US" w:eastAsia="zh-CN" w:bidi="ar"/>
              </w:rPr>
              <w:t>uality of school life</w:t>
            </w:r>
          </w:p>
        </w:tc>
      </w:tr>
      <w:tr w:rsidR="006D2662" w14:paraId="44BF33EA" w14:textId="77777777">
        <w:trPr>
          <w:trHeight w:val="23"/>
          <w:jc w:val="center"/>
        </w:trPr>
        <w:tc>
          <w:tcPr>
            <w:tcW w:w="1281" w:type="pct"/>
            <w:vMerge w:val="restart"/>
            <w:tcBorders>
              <w:top w:val="nil"/>
              <w:bottom w:val="nil"/>
            </w:tcBorders>
          </w:tcPr>
          <w:p w14:paraId="071DF14C" w14:textId="77777777" w:rsidR="006D2662" w:rsidRDefault="00000000">
            <w:pPr>
              <w:spacing w:line="240" w:lineRule="exact"/>
              <w:ind w:leftChars="50" w:left="120"/>
              <w:jc w:val="left"/>
              <w:rPr>
                <w:rFonts w:eastAsia="等线"/>
                <w:sz w:val="18"/>
                <w:szCs w:val="18"/>
                <w:lang w:val="en-US" w:eastAsia="zh-CN"/>
              </w:rPr>
            </w:pPr>
            <w:r>
              <w:rPr>
                <w:rFonts w:eastAsia="等线"/>
                <w:kern w:val="2"/>
                <w:sz w:val="18"/>
                <w:szCs w:val="18"/>
                <w:lang w:val="en-US" w:eastAsia="zh-CN" w:bidi="ar"/>
              </w:rPr>
              <w:t xml:space="preserve">How much do you agree with </w:t>
            </w:r>
            <w:r>
              <w:rPr>
                <w:rFonts w:eastAsia="等线"/>
                <w:kern w:val="2"/>
                <w:sz w:val="18"/>
                <w:szCs w:val="18"/>
                <w:lang w:val="en-US" w:eastAsia="zh-CN" w:bidi="ar"/>
              </w:rPr>
              <w:lastRenderedPageBreak/>
              <w:t>each of the following statements about your school life?</w:t>
            </w:r>
          </w:p>
        </w:tc>
        <w:tc>
          <w:tcPr>
            <w:tcW w:w="2381" w:type="pct"/>
            <w:tcBorders>
              <w:top w:val="nil"/>
              <w:bottom w:val="nil"/>
            </w:tcBorders>
          </w:tcPr>
          <w:p w14:paraId="22BEA85C" w14:textId="77777777" w:rsidR="006D2662" w:rsidRDefault="00000000">
            <w:pPr>
              <w:spacing w:line="240" w:lineRule="exact"/>
              <w:jc w:val="left"/>
              <w:rPr>
                <w:rFonts w:eastAsia="等线"/>
                <w:sz w:val="18"/>
                <w:szCs w:val="18"/>
                <w:lang w:val="en-US" w:eastAsia="zh-CN"/>
              </w:rPr>
            </w:pPr>
            <w:r>
              <w:rPr>
                <w:rFonts w:eastAsia="等线"/>
                <w:kern w:val="2"/>
                <w:sz w:val="18"/>
                <w:szCs w:val="18"/>
                <w:lang w:val="en-US" w:eastAsia="zh-CN" w:bidi="ar"/>
              </w:rPr>
              <w:lastRenderedPageBreak/>
              <w:t>1. Most of my classmates are nice to me</w:t>
            </w:r>
          </w:p>
        </w:tc>
        <w:tc>
          <w:tcPr>
            <w:tcW w:w="1338" w:type="pct"/>
            <w:vMerge w:val="restart"/>
            <w:tcBorders>
              <w:top w:val="nil"/>
              <w:bottom w:val="nil"/>
            </w:tcBorders>
          </w:tcPr>
          <w:p w14:paraId="074D8A4C" w14:textId="77777777" w:rsidR="006D2662" w:rsidRDefault="00000000">
            <w:pPr>
              <w:spacing w:line="240" w:lineRule="exact"/>
              <w:jc w:val="left"/>
              <w:rPr>
                <w:rFonts w:eastAsia="等线"/>
                <w:sz w:val="18"/>
                <w:szCs w:val="18"/>
                <w:lang w:val="en-US" w:eastAsia="zh-CN"/>
              </w:rPr>
            </w:pPr>
            <w:r>
              <w:rPr>
                <w:rFonts w:eastAsia="等线"/>
                <w:kern w:val="2"/>
                <w:sz w:val="18"/>
                <w:szCs w:val="18"/>
                <w:lang w:val="en-US" w:eastAsia="zh-CN" w:bidi="ar"/>
              </w:rPr>
              <w:t xml:space="preserve">Strongly disagree=1, Somewhat </w:t>
            </w:r>
            <w:r>
              <w:rPr>
                <w:rFonts w:eastAsia="等线"/>
                <w:kern w:val="2"/>
                <w:sz w:val="18"/>
                <w:szCs w:val="18"/>
                <w:lang w:val="en-US" w:eastAsia="zh-CN" w:bidi="ar"/>
              </w:rPr>
              <w:lastRenderedPageBreak/>
              <w:t>disagree=2, Somewhat agree=3, Strongly agree=4</w:t>
            </w:r>
          </w:p>
        </w:tc>
      </w:tr>
      <w:tr w:rsidR="006D2662" w14:paraId="24CFB733" w14:textId="77777777">
        <w:trPr>
          <w:trHeight w:val="23"/>
          <w:jc w:val="center"/>
        </w:trPr>
        <w:tc>
          <w:tcPr>
            <w:tcW w:w="1281" w:type="pct"/>
            <w:vMerge/>
            <w:tcBorders>
              <w:top w:val="nil"/>
            </w:tcBorders>
          </w:tcPr>
          <w:p w14:paraId="76377B96" w14:textId="77777777" w:rsidR="006D2662" w:rsidRDefault="006D2662">
            <w:pPr>
              <w:spacing w:line="240" w:lineRule="exact"/>
              <w:ind w:leftChars="50" w:left="120"/>
              <w:jc w:val="left"/>
              <w:rPr>
                <w:rFonts w:eastAsia="宋体"/>
                <w:kern w:val="2"/>
                <w:sz w:val="18"/>
                <w:szCs w:val="18"/>
                <w:lang w:val="en-US" w:eastAsia="zh-CN"/>
              </w:rPr>
            </w:pPr>
          </w:p>
        </w:tc>
        <w:tc>
          <w:tcPr>
            <w:tcW w:w="2381" w:type="pct"/>
            <w:tcBorders>
              <w:top w:val="nil"/>
            </w:tcBorders>
          </w:tcPr>
          <w:p w14:paraId="498D12B1" w14:textId="77777777" w:rsidR="006D2662" w:rsidRDefault="00000000">
            <w:pPr>
              <w:spacing w:line="240" w:lineRule="exact"/>
              <w:jc w:val="left"/>
              <w:rPr>
                <w:rFonts w:eastAsia="等线"/>
                <w:sz w:val="18"/>
                <w:szCs w:val="18"/>
                <w:lang w:val="en-US" w:eastAsia="zh-CN"/>
              </w:rPr>
            </w:pPr>
            <w:r>
              <w:rPr>
                <w:rFonts w:eastAsia="等线"/>
                <w:kern w:val="2"/>
                <w:sz w:val="18"/>
                <w:szCs w:val="18"/>
                <w:lang w:val="en-US" w:eastAsia="zh-CN" w:bidi="ar"/>
              </w:rPr>
              <w:t>2. I often take part in class activities.</w:t>
            </w:r>
          </w:p>
        </w:tc>
        <w:tc>
          <w:tcPr>
            <w:tcW w:w="1338" w:type="pct"/>
            <w:vMerge/>
            <w:tcBorders>
              <w:top w:val="nil"/>
            </w:tcBorders>
          </w:tcPr>
          <w:p w14:paraId="4412EB0A" w14:textId="77777777" w:rsidR="006D2662" w:rsidRDefault="006D2662">
            <w:pPr>
              <w:spacing w:line="240" w:lineRule="exact"/>
              <w:jc w:val="left"/>
              <w:rPr>
                <w:rFonts w:eastAsia="等线"/>
                <w:kern w:val="2"/>
                <w:sz w:val="18"/>
                <w:szCs w:val="18"/>
                <w:lang w:val="en-US" w:eastAsia="zh-CN" w:bidi="ar"/>
              </w:rPr>
            </w:pPr>
          </w:p>
        </w:tc>
      </w:tr>
      <w:tr w:rsidR="006D2662" w14:paraId="74144B35" w14:textId="77777777">
        <w:trPr>
          <w:trHeight w:val="23"/>
          <w:jc w:val="center"/>
        </w:trPr>
        <w:tc>
          <w:tcPr>
            <w:tcW w:w="1281" w:type="pct"/>
            <w:vMerge/>
          </w:tcPr>
          <w:p w14:paraId="4FB3EDD4" w14:textId="77777777" w:rsidR="006D2662" w:rsidRDefault="006D2662">
            <w:pPr>
              <w:spacing w:line="240" w:lineRule="exact"/>
              <w:ind w:leftChars="50" w:left="120"/>
              <w:jc w:val="left"/>
              <w:rPr>
                <w:rFonts w:eastAsia="宋体"/>
                <w:kern w:val="2"/>
                <w:sz w:val="18"/>
                <w:szCs w:val="18"/>
                <w:lang w:val="en-US" w:eastAsia="zh-CN"/>
              </w:rPr>
            </w:pPr>
          </w:p>
        </w:tc>
        <w:tc>
          <w:tcPr>
            <w:tcW w:w="2381" w:type="pct"/>
          </w:tcPr>
          <w:p w14:paraId="44B7B0BD" w14:textId="77777777" w:rsidR="006D2662" w:rsidRDefault="00000000">
            <w:pPr>
              <w:spacing w:line="240" w:lineRule="exact"/>
              <w:jc w:val="left"/>
              <w:rPr>
                <w:rFonts w:eastAsia="等线"/>
                <w:sz w:val="18"/>
                <w:szCs w:val="18"/>
                <w:lang w:val="en-US" w:eastAsia="zh-CN"/>
              </w:rPr>
            </w:pPr>
            <w:r>
              <w:rPr>
                <w:rFonts w:eastAsia="等线"/>
                <w:kern w:val="2"/>
                <w:sz w:val="18"/>
                <w:szCs w:val="18"/>
                <w:lang w:val="en-US" w:eastAsia="zh-CN" w:bidi="ar"/>
              </w:rPr>
              <w:t>3. My class is in a good atmosphere.</w:t>
            </w:r>
          </w:p>
        </w:tc>
        <w:tc>
          <w:tcPr>
            <w:tcW w:w="1338" w:type="pct"/>
            <w:vMerge/>
          </w:tcPr>
          <w:p w14:paraId="56040A84" w14:textId="77777777" w:rsidR="006D2662" w:rsidRDefault="006D2662">
            <w:pPr>
              <w:spacing w:line="240" w:lineRule="exact"/>
              <w:jc w:val="left"/>
              <w:rPr>
                <w:rFonts w:eastAsia="等线"/>
                <w:kern w:val="2"/>
                <w:sz w:val="18"/>
                <w:szCs w:val="18"/>
                <w:lang w:val="en-US" w:eastAsia="zh-CN" w:bidi="ar"/>
              </w:rPr>
            </w:pPr>
          </w:p>
        </w:tc>
      </w:tr>
      <w:tr w:rsidR="006D2662" w14:paraId="718007D9" w14:textId="77777777">
        <w:trPr>
          <w:trHeight w:val="23"/>
          <w:jc w:val="center"/>
        </w:trPr>
        <w:tc>
          <w:tcPr>
            <w:tcW w:w="1281" w:type="pct"/>
            <w:vMerge/>
          </w:tcPr>
          <w:p w14:paraId="4996279D" w14:textId="77777777" w:rsidR="006D2662" w:rsidRDefault="006D2662">
            <w:pPr>
              <w:spacing w:line="240" w:lineRule="exact"/>
              <w:ind w:leftChars="50" w:left="120"/>
              <w:jc w:val="left"/>
              <w:rPr>
                <w:rFonts w:eastAsia="宋体"/>
                <w:kern w:val="2"/>
                <w:sz w:val="18"/>
                <w:szCs w:val="18"/>
                <w:lang w:val="en-US" w:eastAsia="zh-CN"/>
              </w:rPr>
            </w:pPr>
          </w:p>
        </w:tc>
        <w:tc>
          <w:tcPr>
            <w:tcW w:w="2381" w:type="pct"/>
          </w:tcPr>
          <w:p w14:paraId="207A9983" w14:textId="77777777" w:rsidR="006D2662" w:rsidRDefault="00000000">
            <w:pPr>
              <w:spacing w:line="240" w:lineRule="exact"/>
              <w:jc w:val="left"/>
              <w:rPr>
                <w:rFonts w:eastAsia="等线"/>
                <w:sz w:val="18"/>
                <w:szCs w:val="18"/>
                <w:lang w:val="en-US" w:eastAsia="zh-CN"/>
              </w:rPr>
            </w:pPr>
            <w:r>
              <w:rPr>
                <w:rFonts w:eastAsia="等线"/>
                <w:kern w:val="2"/>
                <w:sz w:val="18"/>
                <w:szCs w:val="18"/>
                <w:lang w:val="en-US" w:eastAsia="zh-CN" w:bidi="ar"/>
              </w:rPr>
              <w:t>4. I feel close to the people in this school.</w:t>
            </w:r>
          </w:p>
        </w:tc>
        <w:tc>
          <w:tcPr>
            <w:tcW w:w="1338" w:type="pct"/>
            <w:vMerge/>
          </w:tcPr>
          <w:p w14:paraId="1A600A83" w14:textId="77777777" w:rsidR="006D2662" w:rsidRDefault="006D2662">
            <w:pPr>
              <w:spacing w:line="240" w:lineRule="exact"/>
              <w:jc w:val="left"/>
              <w:rPr>
                <w:rFonts w:eastAsia="等线"/>
                <w:kern w:val="2"/>
                <w:sz w:val="18"/>
                <w:szCs w:val="18"/>
                <w:lang w:val="en-US" w:eastAsia="zh-CN" w:bidi="ar"/>
              </w:rPr>
            </w:pPr>
          </w:p>
        </w:tc>
      </w:tr>
      <w:tr w:rsidR="006D2662" w14:paraId="721E2103" w14:textId="77777777">
        <w:trPr>
          <w:trHeight w:val="23"/>
          <w:jc w:val="center"/>
        </w:trPr>
        <w:tc>
          <w:tcPr>
            <w:tcW w:w="1281" w:type="pct"/>
            <w:vMerge/>
            <w:tcBorders>
              <w:bottom w:val="single" w:sz="4" w:space="0" w:color="auto"/>
            </w:tcBorders>
          </w:tcPr>
          <w:p w14:paraId="57B9FBE1" w14:textId="77777777" w:rsidR="006D2662" w:rsidRDefault="006D2662">
            <w:pPr>
              <w:spacing w:line="240" w:lineRule="exact"/>
              <w:rPr>
                <w:rFonts w:ascii="Calibri" w:hAnsi="Calibri"/>
                <w:sz w:val="20"/>
                <w:szCs w:val="20"/>
                <w:lang w:val="en-US" w:eastAsia="zh-CN"/>
              </w:rPr>
            </w:pPr>
          </w:p>
        </w:tc>
        <w:tc>
          <w:tcPr>
            <w:tcW w:w="2381" w:type="pct"/>
            <w:tcBorders>
              <w:bottom w:val="single" w:sz="4" w:space="0" w:color="auto"/>
            </w:tcBorders>
          </w:tcPr>
          <w:p w14:paraId="1500BDE2" w14:textId="77777777" w:rsidR="006D2662" w:rsidRDefault="00000000">
            <w:pPr>
              <w:spacing w:line="240" w:lineRule="exact"/>
              <w:jc w:val="left"/>
              <w:rPr>
                <w:rFonts w:eastAsia="等线"/>
                <w:i/>
                <w:iCs/>
                <w:sz w:val="18"/>
                <w:szCs w:val="18"/>
                <w:lang w:val="en-US" w:eastAsia="zh-CN"/>
              </w:rPr>
            </w:pPr>
            <w:r>
              <w:rPr>
                <w:rFonts w:eastAsia="等线"/>
                <w:kern w:val="2"/>
                <w:sz w:val="18"/>
                <w:szCs w:val="18"/>
                <w:lang w:val="en-US" w:eastAsia="zh-CN" w:bidi="ar"/>
              </w:rPr>
              <w:t>5. I feel bored in this school.</w:t>
            </w:r>
          </w:p>
        </w:tc>
        <w:tc>
          <w:tcPr>
            <w:tcW w:w="1338" w:type="pct"/>
            <w:vMerge/>
            <w:tcBorders>
              <w:bottom w:val="single" w:sz="4" w:space="0" w:color="auto"/>
            </w:tcBorders>
          </w:tcPr>
          <w:p w14:paraId="58814418" w14:textId="77777777" w:rsidR="006D2662" w:rsidRDefault="006D2662">
            <w:pPr>
              <w:spacing w:line="240" w:lineRule="exact"/>
              <w:rPr>
                <w:rFonts w:ascii="Calibri" w:hAnsi="Calibri"/>
                <w:sz w:val="20"/>
                <w:szCs w:val="20"/>
                <w:lang w:val="en-US" w:eastAsia="zh-CN"/>
              </w:rPr>
            </w:pPr>
          </w:p>
        </w:tc>
      </w:tr>
      <w:tr w:rsidR="006D2662" w14:paraId="614ECA3E" w14:textId="77777777">
        <w:trPr>
          <w:trHeight w:val="23"/>
          <w:jc w:val="center"/>
        </w:trPr>
        <w:tc>
          <w:tcPr>
            <w:tcW w:w="5000" w:type="pct"/>
            <w:gridSpan w:val="3"/>
            <w:tcBorders>
              <w:top w:val="single" w:sz="4" w:space="0" w:color="auto"/>
            </w:tcBorders>
          </w:tcPr>
          <w:p w14:paraId="08E55732" w14:textId="77777777" w:rsidR="006D2662" w:rsidRDefault="00000000">
            <w:pPr>
              <w:spacing w:line="240" w:lineRule="exact"/>
              <w:jc w:val="left"/>
              <w:rPr>
                <w:rFonts w:eastAsia="等线"/>
                <w:kern w:val="2"/>
                <w:sz w:val="18"/>
                <w:szCs w:val="18"/>
                <w:lang w:val="en-US" w:eastAsia="zh-CN" w:bidi="ar"/>
              </w:rPr>
            </w:pPr>
            <w:r>
              <w:rPr>
                <w:rFonts w:eastAsia="等线"/>
                <w:i/>
                <w:iCs/>
                <w:kern w:val="2"/>
                <w:sz w:val="18"/>
                <w:szCs w:val="18"/>
                <w:lang w:val="en-US" w:eastAsia="zh-CN" w:bidi="ar"/>
              </w:rPr>
              <w:t xml:space="preserve">Panel </w:t>
            </w:r>
            <w:r>
              <w:rPr>
                <w:rFonts w:eastAsia="等线" w:hint="eastAsia"/>
                <w:i/>
                <w:iCs/>
                <w:kern w:val="2"/>
                <w:sz w:val="18"/>
                <w:szCs w:val="18"/>
                <w:lang w:val="en-US" w:eastAsia="zh-CN" w:bidi="ar"/>
              </w:rPr>
              <w:t>E</w:t>
            </w:r>
            <w:r>
              <w:rPr>
                <w:rFonts w:eastAsia="等线"/>
                <w:i/>
                <w:iCs/>
                <w:kern w:val="2"/>
                <w:sz w:val="18"/>
                <w:szCs w:val="18"/>
                <w:lang w:val="en-US" w:eastAsia="zh-CN" w:bidi="ar"/>
              </w:rPr>
              <w:t xml:space="preserve">: </w:t>
            </w:r>
            <w:r>
              <w:rPr>
                <w:rFonts w:eastAsia="等线" w:hint="eastAsia"/>
                <w:i/>
                <w:iCs/>
                <w:kern w:val="2"/>
                <w:sz w:val="18"/>
                <w:szCs w:val="18"/>
                <w:lang w:val="en-US" w:eastAsia="zh-CN" w:bidi="ar"/>
              </w:rPr>
              <w:t>Students</w:t>
            </w:r>
            <w:r>
              <w:rPr>
                <w:rFonts w:eastAsia="等线"/>
                <w:i/>
                <w:iCs/>
                <w:kern w:val="2"/>
                <w:sz w:val="18"/>
                <w:szCs w:val="18"/>
                <w:lang w:val="en-US" w:eastAsia="zh-CN" w:bidi="ar"/>
              </w:rPr>
              <w:t>’</w:t>
            </w:r>
            <w:r>
              <w:rPr>
                <w:rFonts w:eastAsia="等线" w:hint="eastAsia"/>
                <w:i/>
                <w:iCs/>
                <w:kern w:val="2"/>
                <w:sz w:val="18"/>
                <w:szCs w:val="18"/>
                <w:lang w:val="en-US" w:eastAsia="zh-CN" w:bidi="ar"/>
              </w:rPr>
              <w:t xml:space="preserve"> emotional well-being</w:t>
            </w:r>
          </w:p>
        </w:tc>
      </w:tr>
      <w:tr w:rsidR="006D2662" w14:paraId="386470C8" w14:textId="77777777">
        <w:trPr>
          <w:trHeight w:val="23"/>
          <w:jc w:val="center"/>
        </w:trPr>
        <w:tc>
          <w:tcPr>
            <w:tcW w:w="1281" w:type="pct"/>
            <w:vMerge w:val="restart"/>
          </w:tcPr>
          <w:p w14:paraId="26B18564" w14:textId="77777777" w:rsidR="006D2662" w:rsidRDefault="00000000">
            <w:pPr>
              <w:spacing w:line="240" w:lineRule="exact"/>
              <w:ind w:leftChars="50" w:left="120"/>
              <w:jc w:val="left"/>
              <w:rPr>
                <w:rFonts w:eastAsia="等线"/>
                <w:sz w:val="18"/>
                <w:szCs w:val="18"/>
                <w:lang w:val="en-US" w:eastAsia="zh-CN"/>
              </w:rPr>
            </w:pPr>
            <w:r>
              <w:rPr>
                <w:rFonts w:eastAsia="等线"/>
                <w:kern w:val="2"/>
                <w:sz w:val="18"/>
                <w:szCs w:val="18"/>
                <w:lang w:val="en-US" w:eastAsia="zh-CN" w:bidi="ar"/>
              </w:rPr>
              <w:t>Do you have the feeling in the last seven days?</w:t>
            </w:r>
          </w:p>
        </w:tc>
        <w:tc>
          <w:tcPr>
            <w:tcW w:w="2381" w:type="pct"/>
          </w:tcPr>
          <w:p w14:paraId="03571124" w14:textId="77777777" w:rsidR="006D2662" w:rsidRDefault="00000000">
            <w:pPr>
              <w:spacing w:line="240" w:lineRule="exact"/>
              <w:jc w:val="left"/>
              <w:rPr>
                <w:rFonts w:eastAsia="等线"/>
                <w:sz w:val="18"/>
                <w:szCs w:val="18"/>
                <w:lang w:val="en-US" w:eastAsia="zh-CN"/>
              </w:rPr>
            </w:pPr>
            <w:r>
              <w:rPr>
                <w:rFonts w:eastAsia="等线"/>
                <w:kern w:val="2"/>
                <w:sz w:val="18"/>
                <w:szCs w:val="18"/>
                <w:lang w:val="en-US" w:eastAsia="zh-CN" w:bidi="ar"/>
              </w:rPr>
              <w:t>1. Feeling blue.</w:t>
            </w:r>
          </w:p>
        </w:tc>
        <w:tc>
          <w:tcPr>
            <w:tcW w:w="1338" w:type="pct"/>
            <w:vMerge w:val="restart"/>
          </w:tcPr>
          <w:p w14:paraId="3E395451" w14:textId="77777777" w:rsidR="006D2662" w:rsidRDefault="00000000">
            <w:pPr>
              <w:spacing w:line="240" w:lineRule="exact"/>
              <w:jc w:val="left"/>
              <w:rPr>
                <w:rFonts w:eastAsia="等线"/>
                <w:sz w:val="18"/>
                <w:szCs w:val="18"/>
                <w:lang w:val="en-US" w:eastAsia="zh-CN"/>
              </w:rPr>
            </w:pPr>
            <w:r>
              <w:rPr>
                <w:rFonts w:eastAsia="等线"/>
                <w:kern w:val="2"/>
                <w:sz w:val="18"/>
                <w:szCs w:val="18"/>
                <w:lang w:val="en-US" w:eastAsia="zh-CN" w:bidi="ar"/>
              </w:rPr>
              <w:t>Never=</w:t>
            </w:r>
            <w:r>
              <w:rPr>
                <w:rFonts w:eastAsia="等线" w:hint="eastAsia"/>
                <w:kern w:val="2"/>
                <w:sz w:val="18"/>
                <w:szCs w:val="18"/>
                <w:lang w:val="en-US" w:eastAsia="zh-CN" w:bidi="ar"/>
              </w:rPr>
              <w:t>1</w:t>
            </w:r>
            <w:r>
              <w:rPr>
                <w:rFonts w:eastAsia="等线"/>
                <w:kern w:val="2"/>
                <w:sz w:val="18"/>
                <w:szCs w:val="18"/>
                <w:lang w:val="en-US" w:eastAsia="zh-CN" w:bidi="ar"/>
              </w:rPr>
              <w:t>, Seldom=</w:t>
            </w:r>
            <w:r>
              <w:rPr>
                <w:rFonts w:eastAsia="等线" w:hint="eastAsia"/>
                <w:kern w:val="2"/>
                <w:sz w:val="18"/>
                <w:szCs w:val="18"/>
                <w:lang w:val="en-US" w:eastAsia="zh-CN" w:bidi="ar"/>
              </w:rPr>
              <w:t>2</w:t>
            </w:r>
            <w:r>
              <w:rPr>
                <w:rFonts w:eastAsia="等线"/>
                <w:kern w:val="2"/>
                <w:sz w:val="18"/>
                <w:szCs w:val="18"/>
                <w:lang w:val="en-US" w:eastAsia="zh-CN" w:bidi="ar"/>
              </w:rPr>
              <w:t>, Sometimes=3, Often=</w:t>
            </w:r>
            <w:r>
              <w:rPr>
                <w:rFonts w:eastAsia="等线" w:hint="eastAsia"/>
                <w:kern w:val="2"/>
                <w:sz w:val="18"/>
                <w:szCs w:val="18"/>
                <w:lang w:val="en-US" w:eastAsia="zh-CN" w:bidi="ar"/>
              </w:rPr>
              <w:t>4</w:t>
            </w:r>
            <w:r>
              <w:rPr>
                <w:rFonts w:eastAsia="等线"/>
                <w:kern w:val="2"/>
                <w:sz w:val="18"/>
                <w:szCs w:val="18"/>
                <w:lang w:val="en-US" w:eastAsia="zh-CN" w:bidi="ar"/>
              </w:rPr>
              <w:t>, Always=</w:t>
            </w:r>
            <w:r>
              <w:rPr>
                <w:rFonts w:eastAsia="等线" w:hint="eastAsia"/>
                <w:kern w:val="2"/>
                <w:sz w:val="18"/>
                <w:szCs w:val="18"/>
                <w:lang w:val="en-US" w:eastAsia="zh-CN" w:bidi="ar"/>
              </w:rPr>
              <w:t>5</w:t>
            </w:r>
          </w:p>
        </w:tc>
      </w:tr>
      <w:tr w:rsidR="006D2662" w14:paraId="12AB2C6C" w14:textId="77777777">
        <w:trPr>
          <w:trHeight w:val="23"/>
          <w:jc w:val="center"/>
        </w:trPr>
        <w:tc>
          <w:tcPr>
            <w:tcW w:w="1281" w:type="pct"/>
            <w:vMerge/>
          </w:tcPr>
          <w:p w14:paraId="00477BD5" w14:textId="77777777" w:rsidR="006D2662" w:rsidRDefault="006D2662">
            <w:pPr>
              <w:spacing w:line="240" w:lineRule="exact"/>
              <w:ind w:leftChars="50" w:left="120"/>
              <w:jc w:val="left"/>
              <w:rPr>
                <w:rFonts w:eastAsia="宋体"/>
                <w:kern w:val="2"/>
                <w:sz w:val="18"/>
                <w:szCs w:val="18"/>
                <w:lang w:val="en-US" w:eastAsia="zh-CN"/>
              </w:rPr>
            </w:pPr>
          </w:p>
        </w:tc>
        <w:tc>
          <w:tcPr>
            <w:tcW w:w="2381" w:type="pct"/>
          </w:tcPr>
          <w:p w14:paraId="51663F51" w14:textId="77777777" w:rsidR="006D2662" w:rsidRDefault="00000000">
            <w:pPr>
              <w:spacing w:line="240" w:lineRule="exact"/>
              <w:jc w:val="left"/>
              <w:rPr>
                <w:rFonts w:eastAsia="等线"/>
                <w:sz w:val="18"/>
                <w:szCs w:val="18"/>
                <w:lang w:val="en-US" w:eastAsia="zh-CN"/>
              </w:rPr>
            </w:pPr>
            <w:r>
              <w:rPr>
                <w:rFonts w:eastAsia="等线"/>
                <w:kern w:val="2"/>
                <w:sz w:val="18"/>
                <w:szCs w:val="18"/>
                <w:lang w:val="en-US" w:eastAsia="zh-CN" w:bidi="ar"/>
              </w:rPr>
              <w:t>2.</w:t>
            </w:r>
            <w:r>
              <w:rPr>
                <w:rFonts w:eastAsia="等线" w:hint="eastAsia"/>
                <w:kern w:val="2"/>
                <w:sz w:val="18"/>
                <w:szCs w:val="18"/>
                <w:lang w:val="en-US" w:eastAsia="zh-CN" w:bidi="ar"/>
              </w:rPr>
              <w:t xml:space="preserve"> </w:t>
            </w:r>
            <w:r>
              <w:rPr>
                <w:rFonts w:eastAsia="等线"/>
                <w:kern w:val="2"/>
                <w:sz w:val="18"/>
                <w:szCs w:val="18"/>
                <w:lang w:val="en-US" w:eastAsia="zh-CN" w:bidi="ar"/>
              </w:rPr>
              <w:t>Depressed.</w:t>
            </w:r>
          </w:p>
        </w:tc>
        <w:tc>
          <w:tcPr>
            <w:tcW w:w="1338" w:type="pct"/>
            <w:vMerge/>
          </w:tcPr>
          <w:p w14:paraId="5A97F552" w14:textId="77777777" w:rsidR="006D2662" w:rsidRDefault="006D2662">
            <w:pPr>
              <w:spacing w:line="240" w:lineRule="exact"/>
              <w:jc w:val="left"/>
              <w:rPr>
                <w:rFonts w:eastAsia="等线"/>
                <w:kern w:val="2"/>
                <w:sz w:val="18"/>
                <w:szCs w:val="18"/>
                <w:lang w:val="en-US" w:eastAsia="zh-CN" w:bidi="ar"/>
              </w:rPr>
            </w:pPr>
          </w:p>
        </w:tc>
      </w:tr>
      <w:tr w:rsidR="006D2662" w14:paraId="67C17B83" w14:textId="77777777">
        <w:trPr>
          <w:trHeight w:val="23"/>
          <w:jc w:val="center"/>
        </w:trPr>
        <w:tc>
          <w:tcPr>
            <w:tcW w:w="1281" w:type="pct"/>
            <w:vMerge/>
          </w:tcPr>
          <w:p w14:paraId="4BD3F8B6" w14:textId="77777777" w:rsidR="006D2662" w:rsidRDefault="006D2662">
            <w:pPr>
              <w:spacing w:line="240" w:lineRule="exact"/>
              <w:ind w:leftChars="50" w:left="120"/>
              <w:jc w:val="left"/>
              <w:rPr>
                <w:rFonts w:eastAsia="宋体"/>
                <w:kern w:val="2"/>
                <w:sz w:val="18"/>
                <w:szCs w:val="18"/>
                <w:lang w:val="en-US" w:eastAsia="zh-CN"/>
              </w:rPr>
            </w:pPr>
          </w:p>
        </w:tc>
        <w:tc>
          <w:tcPr>
            <w:tcW w:w="2381" w:type="pct"/>
          </w:tcPr>
          <w:p w14:paraId="1DF930EA" w14:textId="77777777" w:rsidR="006D2662" w:rsidRDefault="00000000">
            <w:pPr>
              <w:spacing w:line="240" w:lineRule="exact"/>
              <w:jc w:val="left"/>
              <w:rPr>
                <w:rFonts w:eastAsia="等线"/>
                <w:sz w:val="18"/>
                <w:szCs w:val="18"/>
                <w:lang w:val="en-US" w:eastAsia="zh-CN"/>
              </w:rPr>
            </w:pPr>
            <w:r>
              <w:rPr>
                <w:rFonts w:eastAsia="等线"/>
                <w:kern w:val="2"/>
                <w:sz w:val="18"/>
                <w:szCs w:val="18"/>
                <w:lang w:val="en-US" w:eastAsia="zh-CN" w:bidi="ar"/>
              </w:rPr>
              <w:t>3. Unhappy.</w:t>
            </w:r>
          </w:p>
        </w:tc>
        <w:tc>
          <w:tcPr>
            <w:tcW w:w="1338" w:type="pct"/>
            <w:vMerge/>
          </w:tcPr>
          <w:p w14:paraId="7BD64FD4" w14:textId="77777777" w:rsidR="006D2662" w:rsidRDefault="006D2662">
            <w:pPr>
              <w:spacing w:line="240" w:lineRule="exact"/>
              <w:jc w:val="left"/>
              <w:rPr>
                <w:rFonts w:eastAsia="等线"/>
                <w:kern w:val="2"/>
                <w:sz w:val="18"/>
                <w:szCs w:val="18"/>
                <w:lang w:val="en-US" w:eastAsia="zh-CN" w:bidi="ar"/>
              </w:rPr>
            </w:pPr>
          </w:p>
        </w:tc>
      </w:tr>
      <w:tr w:rsidR="006D2662" w14:paraId="369750DB" w14:textId="77777777">
        <w:trPr>
          <w:trHeight w:val="23"/>
          <w:jc w:val="center"/>
        </w:trPr>
        <w:tc>
          <w:tcPr>
            <w:tcW w:w="1281" w:type="pct"/>
            <w:vMerge/>
          </w:tcPr>
          <w:p w14:paraId="04AC4867" w14:textId="77777777" w:rsidR="006D2662" w:rsidRDefault="006D2662">
            <w:pPr>
              <w:spacing w:line="240" w:lineRule="exact"/>
              <w:ind w:leftChars="50" w:left="120"/>
              <w:jc w:val="left"/>
              <w:rPr>
                <w:rFonts w:eastAsia="宋体"/>
                <w:kern w:val="2"/>
                <w:sz w:val="18"/>
                <w:szCs w:val="18"/>
                <w:lang w:val="en-US" w:eastAsia="zh-CN"/>
              </w:rPr>
            </w:pPr>
          </w:p>
        </w:tc>
        <w:tc>
          <w:tcPr>
            <w:tcW w:w="2381" w:type="pct"/>
          </w:tcPr>
          <w:p w14:paraId="60625BE7" w14:textId="77777777" w:rsidR="006D2662" w:rsidRDefault="00000000">
            <w:pPr>
              <w:spacing w:line="240" w:lineRule="exact"/>
              <w:jc w:val="left"/>
              <w:rPr>
                <w:rFonts w:eastAsia="等线"/>
                <w:sz w:val="18"/>
                <w:szCs w:val="18"/>
                <w:lang w:val="en-US" w:eastAsia="zh-CN"/>
              </w:rPr>
            </w:pPr>
            <w:r>
              <w:rPr>
                <w:rFonts w:eastAsia="等线"/>
                <w:kern w:val="2"/>
                <w:sz w:val="18"/>
                <w:szCs w:val="18"/>
                <w:lang w:val="en-US" w:eastAsia="zh-CN" w:bidi="ar"/>
              </w:rPr>
              <w:t>4.</w:t>
            </w:r>
            <w:r>
              <w:rPr>
                <w:rFonts w:eastAsia="等线" w:hint="eastAsia"/>
                <w:kern w:val="2"/>
                <w:sz w:val="18"/>
                <w:szCs w:val="18"/>
                <w:lang w:val="en-US" w:eastAsia="zh-CN" w:bidi="ar"/>
              </w:rPr>
              <w:t xml:space="preserve"> </w:t>
            </w:r>
            <w:r>
              <w:rPr>
                <w:rFonts w:eastAsia="等线"/>
                <w:kern w:val="2"/>
                <w:sz w:val="18"/>
                <w:szCs w:val="18"/>
                <w:lang w:val="en-US" w:eastAsia="zh-CN" w:bidi="ar"/>
              </w:rPr>
              <w:t>Not enjoying life.</w:t>
            </w:r>
          </w:p>
        </w:tc>
        <w:tc>
          <w:tcPr>
            <w:tcW w:w="1338" w:type="pct"/>
            <w:vMerge/>
          </w:tcPr>
          <w:p w14:paraId="386C8782" w14:textId="77777777" w:rsidR="006D2662" w:rsidRDefault="006D2662">
            <w:pPr>
              <w:spacing w:line="240" w:lineRule="exact"/>
              <w:jc w:val="left"/>
              <w:rPr>
                <w:rFonts w:eastAsia="等线"/>
                <w:kern w:val="2"/>
                <w:sz w:val="18"/>
                <w:szCs w:val="18"/>
                <w:lang w:val="en-US" w:eastAsia="zh-CN" w:bidi="ar"/>
              </w:rPr>
            </w:pPr>
          </w:p>
        </w:tc>
      </w:tr>
      <w:tr w:rsidR="006D2662" w14:paraId="7AA5CBAB" w14:textId="77777777">
        <w:trPr>
          <w:trHeight w:val="23"/>
          <w:jc w:val="center"/>
        </w:trPr>
        <w:tc>
          <w:tcPr>
            <w:tcW w:w="1281" w:type="pct"/>
            <w:vMerge/>
            <w:tcBorders>
              <w:bottom w:val="single" w:sz="4" w:space="0" w:color="auto"/>
            </w:tcBorders>
          </w:tcPr>
          <w:p w14:paraId="6605B819" w14:textId="77777777" w:rsidR="006D2662" w:rsidRDefault="006D2662">
            <w:pPr>
              <w:spacing w:line="240" w:lineRule="exact"/>
              <w:rPr>
                <w:rFonts w:ascii="Calibri" w:hAnsi="Calibri"/>
                <w:sz w:val="20"/>
                <w:szCs w:val="20"/>
                <w:lang w:val="en-US" w:eastAsia="zh-CN"/>
              </w:rPr>
            </w:pPr>
          </w:p>
        </w:tc>
        <w:tc>
          <w:tcPr>
            <w:tcW w:w="2381" w:type="pct"/>
            <w:tcBorders>
              <w:bottom w:val="single" w:sz="4" w:space="0" w:color="auto"/>
            </w:tcBorders>
          </w:tcPr>
          <w:p w14:paraId="04748F6C" w14:textId="77777777" w:rsidR="006D2662" w:rsidRDefault="00000000">
            <w:pPr>
              <w:spacing w:line="240" w:lineRule="exact"/>
              <w:jc w:val="left"/>
              <w:rPr>
                <w:rFonts w:eastAsia="等线"/>
                <w:sz w:val="18"/>
                <w:szCs w:val="18"/>
                <w:lang w:val="en-US" w:eastAsia="zh-CN"/>
              </w:rPr>
            </w:pPr>
            <w:r>
              <w:rPr>
                <w:rFonts w:eastAsia="等线"/>
                <w:kern w:val="2"/>
                <w:sz w:val="18"/>
                <w:szCs w:val="18"/>
                <w:lang w:val="en-US" w:eastAsia="zh-CN" w:bidi="ar"/>
              </w:rPr>
              <w:t>5. Sad.</w:t>
            </w:r>
          </w:p>
        </w:tc>
        <w:tc>
          <w:tcPr>
            <w:tcW w:w="1338" w:type="pct"/>
            <w:vMerge/>
            <w:tcBorders>
              <w:bottom w:val="single" w:sz="4" w:space="0" w:color="auto"/>
            </w:tcBorders>
          </w:tcPr>
          <w:p w14:paraId="06AECAC6" w14:textId="77777777" w:rsidR="006D2662" w:rsidRDefault="006D2662">
            <w:pPr>
              <w:spacing w:line="240" w:lineRule="exact"/>
              <w:jc w:val="left"/>
              <w:rPr>
                <w:rFonts w:eastAsia="等线"/>
                <w:kern w:val="2"/>
                <w:sz w:val="18"/>
                <w:szCs w:val="18"/>
                <w:lang w:val="en-US" w:eastAsia="zh-CN" w:bidi="ar"/>
              </w:rPr>
            </w:pPr>
          </w:p>
        </w:tc>
      </w:tr>
      <w:tr w:rsidR="006D2662" w14:paraId="5A09DAA0" w14:textId="77777777">
        <w:trPr>
          <w:trHeight w:val="23"/>
          <w:jc w:val="center"/>
        </w:trPr>
        <w:tc>
          <w:tcPr>
            <w:tcW w:w="5000" w:type="pct"/>
            <w:gridSpan w:val="3"/>
            <w:tcBorders>
              <w:top w:val="single" w:sz="4" w:space="0" w:color="auto"/>
            </w:tcBorders>
          </w:tcPr>
          <w:p w14:paraId="458352BC" w14:textId="77777777" w:rsidR="006D2662" w:rsidRDefault="00000000">
            <w:pPr>
              <w:spacing w:line="240" w:lineRule="exact"/>
              <w:jc w:val="left"/>
              <w:rPr>
                <w:rFonts w:eastAsia="等线"/>
                <w:kern w:val="2"/>
                <w:sz w:val="18"/>
                <w:szCs w:val="18"/>
                <w:lang w:val="en-US" w:eastAsia="zh-CN" w:bidi="ar"/>
              </w:rPr>
            </w:pPr>
            <w:r>
              <w:rPr>
                <w:rFonts w:eastAsia="等线" w:hint="eastAsia"/>
                <w:i/>
                <w:iCs/>
                <w:kern w:val="2"/>
                <w:sz w:val="18"/>
                <w:szCs w:val="18"/>
                <w:lang w:val="en-US" w:eastAsia="zh-CN" w:bidi="ar"/>
              </w:rPr>
              <w:t>Panel F: Students</w:t>
            </w:r>
            <w:r>
              <w:rPr>
                <w:rFonts w:eastAsia="等线"/>
                <w:i/>
                <w:iCs/>
                <w:kern w:val="2"/>
                <w:sz w:val="18"/>
                <w:szCs w:val="18"/>
                <w:lang w:val="en-US" w:eastAsia="zh-CN" w:bidi="ar"/>
              </w:rPr>
              <w:t>’</w:t>
            </w:r>
            <w:r>
              <w:rPr>
                <w:rFonts w:eastAsia="等线" w:hint="eastAsia"/>
                <w:i/>
                <w:iCs/>
                <w:kern w:val="2"/>
                <w:sz w:val="18"/>
                <w:szCs w:val="18"/>
                <w:lang w:val="en-US" w:eastAsia="zh-CN" w:bidi="ar"/>
              </w:rPr>
              <w:t xml:space="preserve"> academic achievement</w:t>
            </w:r>
          </w:p>
        </w:tc>
      </w:tr>
      <w:tr w:rsidR="006D2662" w14:paraId="12EB17EF" w14:textId="77777777">
        <w:trPr>
          <w:trHeight w:val="23"/>
          <w:jc w:val="center"/>
        </w:trPr>
        <w:tc>
          <w:tcPr>
            <w:tcW w:w="1281" w:type="pct"/>
          </w:tcPr>
          <w:p w14:paraId="47150E48" w14:textId="77777777" w:rsidR="006D2662" w:rsidRDefault="00000000">
            <w:pPr>
              <w:spacing w:line="240" w:lineRule="exact"/>
              <w:ind w:leftChars="50" w:left="120"/>
              <w:rPr>
                <w:rFonts w:ascii="Calibri" w:hAnsi="Calibri"/>
                <w:sz w:val="20"/>
                <w:szCs w:val="20"/>
                <w:lang w:val="en-US" w:eastAsia="zh-CN"/>
              </w:rPr>
            </w:pPr>
            <w:r>
              <w:rPr>
                <w:rFonts w:eastAsia="宋体" w:hint="eastAsia"/>
                <w:kern w:val="2"/>
                <w:sz w:val="18"/>
                <w:szCs w:val="18"/>
                <w:lang w:val="en-US" w:eastAsia="zh-CN"/>
              </w:rPr>
              <w:t>Chinese test score</w:t>
            </w:r>
          </w:p>
        </w:tc>
        <w:tc>
          <w:tcPr>
            <w:tcW w:w="2381" w:type="pct"/>
            <w:vMerge w:val="restart"/>
          </w:tcPr>
          <w:p w14:paraId="0DD1B80D"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The CEPS collected students</w:t>
            </w:r>
            <w:r>
              <w:rPr>
                <w:rFonts w:eastAsia="等线"/>
                <w:kern w:val="2"/>
                <w:sz w:val="18"/>
                <w:szCs w:val="18"/>
                <w:lang w:val="en-US" w:eastAsia="zh-CN" w:bidi="ar"/>
              </w:rPr>
              <w:t>’</w:t>
            </w:r>
            <w:r>
              <w:rPr>
                <w:rFonts w:eastAsia="等线" w:hint="eastAsia"/>
                <w:kern w:val="2"/>
                <w:sz w:val="18"/>
                <w:szCs w:val="18"/>
                <w:lang w:val="en-US" w:eastAsia="zh-CN" w:bidi="ar"/>
              </w:rPr>
              <w:t xml:space="preserve"> midterm standardized test scores in Chinese, mathematics, and English in the fall semester of 2013-2014. These three subjects</w:t>
            </w:r>
            <w:r>
              <w:rPr>
                <w:rFonts w:eastAsia="等线"/>
                <w:kern w:val="2"/>
                <w:sz w:val="18"/>
                <w:szCs w:val="18"/>
                <w:lang w:val="en-US" w:eastAsia="zh-CN" w:bidi="ar"/>
              </w:rPr>
              <w:t>’</w:t>
            </w:r>
            <w:r>
              <w:rPr>
                <w:rFonts w:eastAsia="等线" w:hint="eastAsia"/>
                <w:kern w:val="2"/>
                <w:sz w:val="18"/>
                <w:szCs w:val="18"/>
                <w:lang w:val="en-US" w:eastAsia="zh-CN" w:bidi="ar"/>
              </w:rPr>
              <w:t xml:space="preserve"> test scores are standardized to zero mean and unit variance to facilitate results inte</w:t>
            </w:r>
            <w:r>
              <w:rPr>
                <w:rFonts w:eastAsia="等线"/>
                <w:kern w:val="2"/>
                <w:sz w:val="18"/>
                <w:szCs w:val="18"/>
                <w:lang w:val="en-US" w:eastAsia="zh-CN" w:bidi="ar"/>
              </w:rPr>
              <w:t>r</w:t>
            </w:r>
            <w:r>
              <w:rPr>
                <w:rFonts w:eastAsia="等线" w:hint="eastAsia"/>
                <w:kern w:val="2"/>
                <w:sz w:val="18"/>
                <w:szCs w:val="18"/>
                <w:lang w:val="en-US" w:eastAsia="zh-CN" w:bidi="ar"/>
              </w:rPr>
              <w:t xml:space="preserve">pretation. The </w:t>
            </w:r>
            <w:r>
              <w:rPr>
                <w:rFonts w:eastAsia="宋体" w:hint="eastAsia"/>
                <w:kern w:val="2"/>
                <w:sz w:val="18"/>
                <w:szCs w:val="18"/>
                <w:lang w:val="en-US" w:eastAsia="zh-CN" w:bidi="ar"/>
              </w:rPr>
              <w:t xml:space="preserve">average academic test score is the mean of the </w:t>
            </w:r>
            <w:r>
              <w:rPr>
                <w:rFonts w:eastAsia="等线" w:hint="eastAsia"/>
                <w:kern w:val="2"/>
                <w:sz w:val="18"/>
                <w:szCs w:val="18"/>
                <w:lang w:val="en-US" w:eastAsia="zh-CN" w:bidi="ar"/>
              </w:rPr>
              <w:t>three subjects</w:t>
            </w:r>
            <w:r>
              <w:rPr>
                <w:rFonts w:eastAsia="等线"/>
                <w:kern w:val="2"/>
                <w:sz w:val="18"/>
                <w:szCs w:val="18"/>
                <w:lang w:val="en-US" w:eastAsia="zh-CN" w:bidi="ar"/>
              </w:rPr>
              <w:t>’</w:t>
            </w:r>
            <w:r>
              <w:rPr>
                <w:rFonts w:eastAsia="等线" w:hint="eastAsia"/>
                <w:kern w:val="2"/>
                <w:sz w:val="18"/>
                <w:szCs w:val="18"/>
                <w:lang w:val="en-US" w:eastAsia="zh-CN" w:bidi="ar"/>
              </w:rPr>
              <w:t xml:space="preserve"> test scores and the variable is also standardized to zero mean and unit variance.</w:t>
            </w:r>
          </w:p>
        </w:tc>
        <w:tc>
          <w:tcPr>
            <w:tcW w:w="1338" w:type="pct"/>
            <w:vMerge w:val="restart"/>
          </w:tcPr>
          <w:p w14:paraId="418E80AC" w14:textId="77777777" w:rsidR="006D2662" w:rsidRDefault="00000000">
            <w:pPr>
              <w:spacing w:line="240" w:lineRule="exact"/>
              <w:jc w:val="left"/>
              <w:rPr>
                <w:rFonts w:eastAsia="等线"/>
                <w:kern w:val="2"/>
                <w:sz w:val="18"/>
                <w:szCs w:val="18"/>
                <w:lang w:val="en-US" w:eastAsia="zh-CN" w:bidi="ar"/>
              </w:rPr>
            </w:pPr>
            <w:r>
              <w:rPr>
                <w:rFonts w:eastAsia="等线"/>
                <w:kern w:val="2"/>
                <w:sz w:val="18"/>
                <w:szCs w:val="18"/>
                <w:lang w:val="en-US" w:eastAsia="zh-CN" w:bidi="ar"/>
              </w:rPr>
              <w:t>Standardized score (zero mean and unit variance)</w:t>
            </w:r>
          </w:p>
        </w:tc>
      </w:tr>
      <w:tr w:rsidR="006D2662" w14:paraId="41CCDE22" w14:textId="77777777">
        <w:trPr>
          <w:trHeight w:val="23"/>
          <w:jc w:val="center"/>
        </w:trPr>
        <w:tc>
          <w:tcPr>
            <w:tcW w:w="1281" w:type="pct"/>
          </w:tcPr>
          <w:p w14:paraId="6001F04F" w14:textId="77777777" w:rsidR="006D2662" w:rsidRDefault="00000000">
            <w:pPr>
              <w:spacing w:line="240" w:lineRule="exact"/>
              <w:ind w:leftChars="50" w:left="120"/>
              <w:rPr>
                <w:rFonts w:ascii="Calibri" w:hAnsi="Calibri"/>
                <w:sz w:val="20"/>
                <w:szCs w:val="20"/>
                <w:lang w:val="en-US" w:eastAsia="zh-CN"/>
              </w:rPr>
            </w:pPr>
            <w:r>
              <w:rPr>
                <w:rFonts w:eastAsia="宋体" w:hint="eastAsia"/>
                <w:kern w:val="2"/>
                <w:sz w:val="18"/>
                <w:szCs w:val="18"/>
                <w:lang w:val="en-US" w:eastAsia="zh-CN"/>
              </w:rPr>
              <w:t>Math test score</w:t>
            </w:r>
          </w:p>
        </w:tc>
        <w:tc>
          <w:tcPr>
            <w:tcW w:w="2381" w:type="pct"/>
            <w:vMerge/>
          </w:tcPr>
          <w:p w14:paraId="456CE14A" w14:textId="77777777" w:rsidR="006D2662" w:rsidRDefault="006D2662">
            <w:pPr>
              <w:spacing w:line="240" w:lineRule="exact"/>
              <w:jc w:val="left"/>
              <w:rPr>
                <w:rFonts w:eastAsia="等线"/>
                <w:kern w:val="2"/>
                <w:sz w:val="18"/>
                <w:szCs w:val="18"/>
                <w:lang w:val="en-US" w:eastAsia="zh-CN" w:bidi="ar"/>
              </w:rPr>
            </w:pPr>
          </w:p>
        </w:tc>
        <w:tc>
          <w:tcPr>
            <w:tcW w:w="1338" w:type="pct"/>
            <w:vMerge/>
          </w:tcPr>
          <w:p w14:paraId="7D0B9E82" w14:textId="77777777" w:rsidR="006D2662" w:rsidRDefault="006D2662">
            <w:pPr>
              <w:spacing w:line="240" w:lineRule="exact"/>
              <w:jc w:val="left"/>
              <w:rPr>
                <w:rFonts w:eastAsia="等线"/>
                <w:kern w:val="2"/>
                <w:sz w:val="18"/>
                <w:szCs w:val="18"/>
                <w:lang w:val="en-US" w:eastAsia="zh-CN" w:bidi="ar"/>
              </w:rPr>
            </w:pPr>
          </w:p>
        </w:tc>
      </w:tr>
      <w:tr w:rsidR="006D2662" w14:paraId="5BB8A736" w14:textId="77777777">
        <w:trPr>
          <w:trHeight w:val="23"/>
          <w:jc w:val="center"/>
        </w:trPr>
        <w:tc>
          <w:tcPr>
            <w:tcW w:w="1281" w:type="pct"/>
          </w:tcPr>
          <w:p w14:paraId="6B729065" w14:textId="77777777" w:rsidR="006D2662" w:rsidRDefault="00000000">
            <w:pPr>
              <w:spacing w:line="240" w:lineRule="exact"/>
              <w:ind w:leftChars="50" w:left="120"/>
              <w:rPr>
                <w:rFonts w:ascii="Calibri" w:hAnsi="Calibri"/>
                <w:sz w:val="20"/>
                <w:szCs w:val="20"/>
                <w:lang w:val="en-US" w:eastAsia="zh-CN"/>
              </w:rPr>
            </w:pPr>
            <w:r>
              <w:rPr>
                <w:rFonts w:eastAsia="宋体" w:hint="eastAsia"/>
                <w:kern w:val="2"/>
                <w:sz w:val="18"/>
                <w:szCs w:val="18"/>
                <w:lang w:val="en-US" w:eastAsia="zh-CN"/>
              </w:rPr>
              <w:t>English test score</w:t>
            </w:r>
          </w:p>
        </w:tc>
        <w:tc>
          <w:tcPr>
            <w:tcW w:w="2381" w:type="pct"/>
            <w:vMerge/>
          </w:tcPr>
          <w:p w14:paraId="251A6EED" w14:textId="77777777" w:rsidR="006D2662" w:rsidRDefault="006D2662">
            <w:pPr>
              <w:spacing w:line="240" w:lineRule="exact"/>
              <w:jc w:val="left"/>
              <w:rPr>
                <w:rFonts w:eastAsia="等线"/>
                <w:kern w:val="2"/>
                <w:sz w:val="18"/>
                <w:szCs w:val="18"/>
                <w:lang w:val="en-US" w:eastAsia="zh-CN" w:bidi="ar"/>
              </w:rPr>
            </w:pPr>
          </w:p>
        </w:tc>
        <w:tc>
          <w:tcPr>
            <w:tcW w:w="1338" w:type="pct"/>
            <w:vMerge/>
          </w:tcPr>
          <w:p w14:paraId="021E33DF" w14:textId="77777777" w:rsidR="006D2662" w:rsidRDefault="006D2662">
            <w:pPr>
              <w:spacing w:line="240" w:lineRule="exact"/>
              <w:jc w:val="left"/>
              <w:rPr>
                <w:rFonts w:eastAsia="等线"/>
                <w:kern w:val="2"/>
                <w:sz w:val="18"/>
                <w:szCs w:val="18"/>
                <w:lang w:val="en-US" w:eastAsia="zh-CN" w:bidi="ar"/>
              </w:rPr>
            </w:pPr>
          </w:p>
        </w:tc>
      </w:tr>
      <w:tr w:rsidR="006D2662" w14:paraId="49AD0AD2" w14:textId="77777777">
        <w:trPr>
          <w:trHeight w:val="23"/>
          <w:jc w:val="center"/>
        </w:trPr>
        <w:tc>
          <w:tcPr>
            <w:tcW w:w="1281" w:type="pct"/>
          </w:tcPr>
          <w:p w14:paraId="55F39B1C" w14:textId="77777777" w:rsidR="006D2662" w:rsidRDefault="00000000">
            <w:pPr>
              <w:spacing w:line="240" w:lineRule="exact"/>
              <w:ind w:leftChars="50" w:left="120"/>
              <w:rPr>
                <w:rFonts w:ascii="Calibri" w:hAnsi="Calibri"/>
                <w:sz w:val="20"/>
                <w:szCs w:val="20"/>
                <w:lang w:val="en-US" w:eastAsia="zh-CN"/>
              </w:rPr>
            </w:pPr>
            <w:r>
              <w:rPr>
                <w:rFonts w:eastAsia="宋体" w:hint="eastAsia"/>
                <w:kern w:val="2"/>
                <w:sz w:val="18"/>
                <w:szCs w:val="18"/>
                <w:lang w:val="en-US" w:eastAsia="zh-CN" w:bidi="ar"/>
              </w:rPr>
              <w:t>Average academic test score</w:t>
            </w:r>
          </w:p>
        </w:tc>
        <w:tc>
          <w:tcPr>
            <w:tcW w:w="2381" w:type="pct"/>
            <w:vMerge/>
          </w:tcPr>
          <w:p w14:paraId="7D925F81" w14:textId="77777777" w:rsidR="006D2662" w:rsidRDefault="006D2662">
            <w:pPr>
              <w:spacing w:line="240" w:lineRule="exact"/>
              <w:jc w:val="left"/>
              <w:rPr>
                <w:rFonts w:eastAsia="等线"/>
                <w:kern w:val="2"/>
                <w:sz w:val="18"/>
                <w:szCs w:val="18"/>
                <w:lang w:val="en-US" w:eastAsia="zh-CN" w:bidi="ar"/>
              </w:rPr>
            </w:pPr>
          </w:p>
        </w:tc>
        <w:tc>
          <w:tcPr>
            <w:tcW w:w="1338" w:type="pct"/>
            <w:vMerge/>
          </w:tcPr>
          <w:p w14:paraId="7366CC00" w14:textId="77777777" w:rsidR="006D2662" w:rsidRDefault="006D2662">
            <w:pPr>
              <w:spacing w:line="240" w:lineRule="exact"/>
              <w:jc w:val="left"/>
              <w:rPr>
                <w:rFonts w:eastAsia="等线"/>
                <w:kern w:val="2"/>
                <w:sz w:val="18"/>
                <w:szCs w:val="18"/>
                <w:lang w:val="en-US" w:eastAsia="zh-CN" w:bidi="ar"/>
              </w:rPr>
            </w:pPr>
          </w:p>
        </w:tc>
      </w:tr>
      <w:tr w:rsidR="006D2662" w14:paraId="6F0A63BF" w14:textId="77777777">
        <w:trPr>
          <w:trHeight w:val="23"/>
          <w:jc w:val="center"/>
        </w:trPr>
        <w:tc>
          <w:tcPr>
            <w:tcW w:w="1281" w:type="pct"/>
            <w:tcBorders>
              <w:bottom w:val="single" w:sz="4" w:space="0" w:color="auto"/>
            </w:tcBorders>
          </w:tcPr>
          <w:p w14:paraId="0E84E6A5" w14:textId="77777777" w:rsidR="006D2662" w:rsidRDefault="00000000">
            <w:pPr>
              <w:spacing w:line="240" w:lineRule="exact"/>
              <w:ind w:leftChars="50" w:left="120"/>
              <w:rPr>
                <w:rFonts w:ascii="Calibri" w:hAnsi="Calibri"/>
                <w:sz w:val="20"/>
                <w:szCs w:val="20"/>
                <w:lang w:val="en-US" w:eastAsia="zh-CN"/>
              </w:rPr>
            </w:pPr>
            <w:r>
              <w:rPr>
                <w:rFonts w:eastAsia="宋体"/>
                <w:kern w:val="2"/>
                <w:sz w:val="18"/>
                <w:szCs w:val="18"/>
                <w:lang w:val="en-US" w:eastAsia="zh-CN" w:bidi="ar"/>
              </w:rPr>
              <w:t>Cognitive test score</w:t>
            </w:r>
          </w:p>
        </w:tc>
        <w:tc>
          <w:tcPr>
            <w:tcW w:w="2381" w:type="pct"/>
            <w:tcBorders>
              <w:bottom w:val="single" w:sz="4" w:space="0" w:color="auto"/>
            </w:tcBorders>
          </w:tcPr>
          <w:p w14:paraId="1B90FEF1"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The cognitive test consisted of 20 items and the original test score ranged from 0 to 20. Based on the item response theory (IRT) with three parameters, including difficulty index, discriminative powder index, and guessing index, the CEPS performs a three-parameter logistic (3PL) model to standardize children</w:t>
            </w:r>
            <w:r>
              <w:rPr>
                <w:rFonts w:eastAsia="等线"/>
                <w:kern w:val="2"/>
                <w:sz w:val="18"/>
                <w:szCs w:val="18"/>
                <w:lang w:val="en-US" w:eastAsia="zh-CN" w:bidi="ar"/>
              </w:rPr>
              <w:t>’</w:t>
            </w:r>
            <w:r>
              <w:rPr>
                <w:rFonts w:eastAsia="等线" w:hint="eastAsia"/>
                <w:kern w:val="2"/>
                <w:sz w:val="18"/>
                <w:szCs w:val="18"/>
                <w:lang w:val="en-US" w:eastAsia="zh-CN" w:bidi="ar"/>
              </w:rPr>
              <w:t>s cognitive test scores. It has been proved that the cognitive test of the CEPS was internationally comparable and nationally standardized.</w:t>
            </w:r>
          </w:p>
        </w:tc>
        <w:tc>
          <w:tcPr>
            <w:tcW w:w="1338" w:type="pct"/>
            <w:vMerge/>
            <w:tcBorders>
              <w:bottom w:val="single" w:sz="4" w:space="0" w:color="auto"/>
            </w:tcBorders>
          </w:tcPr>
          <w:p w14:paraId="24912377" w14:textId="77777777" w:rsidR="006D2662" w:rsidRDefault="006D2662">
            <w:pPr>
              <w:spacing w:line="240" w:lineRule="exact"/>
              <w:jc w:val="left"/>
              <w:rPr>
                <w:rFonts w:eastAsia="等线"/>
                <w:kern w:val="2"/>
                <w:sz w:val="18"/>
                <w:szCs w:val="18"/>
                <w:lang w:val="en-US" w:eastAsia="zh-CN" w:bidi="ar"/>
              </w:rPr>
            </w:pPr>
          </w:p>
        </w:tc>
      </w:tr>
      <w:tr w:rsidR="006D2662" w14:paraId="59412878" w14:textId="77777777">
        <w:trPr>
          <w:trHeight w:val="23"/>
          <w:jc w:val="center"/>
        </w:trPr>
        <w:tc>
          <w:tcPr>
            <w:tcW w:w="5000" w:type="pct"/>
            <w:gridSpan w:val="3"/>
            <w:tcBorders>
              <w:top w:val="single" w:sz="4" w:space="0" w:color="auto"/>
            </w:tcBorders>
          </w:tcPr>
          <w:p w14:paraId="7CA17637" w14:textId="77777777" w:rsidR="006D2662" w:rsidRDefault="00000000">
            <w:pPr>
              <w:spacing w:line="240" w:lineRule="exact"/>
              <w:rPr>
                <w:rFonts w:eastAsia="等线"/>
                <w:kern w:val="2"/>
                <w:sz w:val="18"/>
                <w:szCs w:val="18"/>
                <w:lang w:val="en-US" w:eastAsia="zh-CN" w:bidi="ar"/>
              </w:rPr>
            </w:pPr>
            <w:r>
              <w:rPr>
                <w:rFonts w:eastAsia="等线" w:hint="eastAsia"/>
                <w:i/>
                <w:iCs/>
                <w:kern w:val="2"/>
                <w:sz w:val="18"/>
                <w:szCs w:val="18"/>
                <w:lang w:val="en-US" w:eastAsia="zh-CN" w:bidi="ar"/>
              </w:rPr>
              <w:t>Panel G: Teachers</w:t>
            </w:r>
            <w:proofErr w:type="gramStart"/>
            <w:r>
              <w:rPr>
                <w:rFonts w:eastAsia="等线" w:hint="eastAsia"/>
                <w:i/>
                <w:iCs/>
                <w:kern w:val="2"/>
                <w:sz w:val="18"/>
                <w:szCs w:val="18"/>
                <w:lang w:val="en-US" w:eastAsia="zh-CN" w:bidi="ar"/>
              </w:rPr>
              <w:t>’</w:t>
            </w:r>
            <w:proofErr w:type="gramEnd"/>
            <w:r>
              <w:rPr>
                <w:rFonts w:eastAsia="等线" w:hint="eastAsia"/>
                <w:i/>
                <w:iCs/>
                <w:kern w:val="2"/>
                <w:sz w:val="18"/>
                <w:szCs w:val="18"/>
                <w:lang w:val="en-US" w:eastAsia="zh-CN" w:bidi="ar"/>
              </w:rPr>
              <w:t xml:space="preserve"> view: pedagogical practices</w:t>
            </w:r>
          </w:p>
        </w:tc>
      </w:tr>
      <w:tr w:rsidR="006D2662" w14:paraId="4E6B448B" w14:textId="77777777">
        <w:trPr>
          <w:trHeight w:val="23"/>
          <w:jc w:val="center"/>
        </w:trPr>
        <w:tc>
          <w:tcPr>
            <w:tcW w:w="1281" w:type="pct"/>
          </w:tcPr>
          <w:p w14:paraId="33BA739D" w14:textId="77777777" w:rsidR="006D2662" w:rsidRDefault="00000000">
            <w:pPr>
              <w:spacing w:line="240" w:lineRule="exact"/>
              <w:ind w:leftChars="50" w:left="120"/>
              <w:rPr>
                <w:rFonts w:eastAsia="宋体"/>
                <w:kern w:val="2"/>
                <w:sz w:val="18"/>
                <w:szCs w:val="18"/>
                <w:lang w:val="en-US" w:eastAsia="zh-CN" w:bidi="ar"/>
              </w:rPr>
            </w:pPr>
            <w:r>
              <w:rPr>
                <w:rFonts w:eastAsia="宋体"/>
                <w:kern w:val="2"/>
                <w:sz w:val="18"/>
                <w:szCs w:val="18"/>
                <w:lang w:val="en-US" w:eastAsia="zh-CN" w:bidi="ar"/>
              </w:rPr>
              <w:t>Lecturing</w:t>
            </w:r>
          </w:p>
        </w:tc>
        <w:tc>
          <w:tcPr>
            <w:tcW w:w="2381" w:type="pct"/>
            <w:vMerge w:val="restart"/>
            <w:tcBorders>
              <w:bottom w:val="nil"/>
            </w:tcBorders>
          </w:tcPr>
          <w:p w14:paraId="12F216B8"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Teachers of main subjects (including Chinese, Math, and English) were asked about their pedagogical practices. Specifically, teachers reported the frequency of teaching methods (lecturing, group discussion, and interaction with students) and teaching media (multi-media projectors and internet) they adopted.</w:t>
            </w:r>
          </w:p>
        </w:tc>
        <w:tc>
          <w:tcPr>
            <w:tcW w:w="1338" w:type="pct"/>
            <w:vMerge w:val="restart"/>
            <w:tcBorders>
              <w:bottom w:val="nil"/>
            </w:tcBorders>
          </w:tcPr>
          <w:p w14:paraId="6C5E4BA9" w14:textId="77777777" w:rsidR="006D2662" w:rsidRDefault="00000000">
            <w:pPr>
              <w:spacing w:line="240" w:lineRule="exact"/>
              <w:jc w:val="left"/>
              <w:rPr>
                <w:rFonts w:eastAsia="等线"/>
                <w:sz w:val="18"/>
                <w:szCs w:val="18"/>
                <w:lang w:val="en-US"/>
              </w:rPr>
            </w:pPr>
            <w:r>
              <w:rPr>
                <w:rFonts w:eastAsia="等线"/>
                <w:kern w:val="2"/>
                <w:sz w:val="18"/>
                <w:szCs w:val="18"/>
                <w:lang w:val="en-US" w:eastAsia="zh-CN" w:bidi="ar"/>
              </w:rPr>
              <w:t>Seldom=</w:t>
            </w:r>
            <w:r>
              <w:rPr>
                <w:rFonts w:eastAsia="等线" w:hint="eastAsia"/>
                <w:kern w:val="2"/>
                <w:sz w:val="18"/>
                <w:szCs w:val="18"/>
                <w:lang w:val="en-US" w:eastAsia="zh-CN" w:bidi="ar"/>
              </w:rPr>
              <w:t>1</w:t>
            </w:r>
            <w:r>
              <w:rPr>
                <w:rFonts w:eastAsia="等线"/>
                <w:kern w:val="2"/>
                <w:sz w:val="18"/>
                <w:szCs w:val="18"/>
                <w:lang w:val="en-US" w:eastAsia="zh-CN" w:bidi="ar"/>
              </w:rPr>
              <w:t>, Sometimes=</w:t>
            </w:r>
            <w:r>
              <w:rPr>
                <w:rFonts w:eastAsia="等线" w:hint="eastAsia"/>
                <w:kern w:val="2"/>
                <w:sz w:val="18"/>
                <w:szCs w:val="18"/>
                <w:lang w:val="en-US" w:eastAsia="zh-CN" w:bidi="ar"/>
              </w:rPr>
              <w:t>2</w:t>
            </w:r>
            <w:r>
              <w:rPr>
                <w:rFonts w:eastAsia="等线"/>
                <w:kern w:val="2"/>
                <w:sz w:val="18"/>
                <w:szCs w:val="18"/>
                <w:lang w:val="en-US" w:eastAsia="zh-CN" w:bidi="ar"/>
              </w:rPr>
              <w:t xml:space="preserve">, </w:t>
            </w:r>
          </w:p>
          <w:p w14:paraId="788982C9" w14:textId="77777777" w:rsidR="006D2662" w:rsidRDefault="00000000">
            <w:pPr>
              <w:spacing w:line="240" w:lineRule="exact"/>
              <w:jc w:val="left"/>
              <w:rPr>
                <w:rFonts w:eastAsia="等线"/>
                <w:kern w:val="2"/>
                <w:sz w:val="18"/>
                <w:szCs w:val="18"/>
                <w:lang w:val="en-US" w:eastAsia="zh-CN" w:bidi="ar"/>
              </w:rPr>
            </w:pPr>
            <w:r>
              <w:rPr>
                <w:rFonts w:eastAsia="等线"/>
                <w:kern w:val="2"/>
                <w:sz w:val="18"/>
                <w:szCs w:val="18"/>
                <w:lang w:val="en-US" w:eastAsia="zh-CN" w:bidi="ar"/>
              </w:rPr>
              <w:t>Often=</w:t>
            </w:r>
            <w:r>
              <w:rPr>
                <w:rFonts w:eastAsia="等线" w:hint="eastAsia"/>
                <w:kern w:val="2"/>
                <w:sz w:val="18"/>
                <w:szCs w:val="18"/>
                <w:lang w:val="en-US" w:eastAsia="zh-CN" w:bidi="ar"/>
              </w:rPr>
              <w:t>3</w:t>
            </w:r>
            <w:r>
              <w:rPr>
                <w:rFonts w:eastAsia="等线"/>
                <w:kern w:val="2"/>
                <w:sz w:val="18"/>
                <w:szCs w:val="18"/>
                <w:lang w:val="en-US" w:eastAsia="zh-CN" w:bidi="ar"/>
              </w:rPr>
              <w:t>, Always=</w:t>
            </w:r>
            <w:r>
              <w:rPr>
                <w:rFonts w:eastAsia="等线" w:hint="eastAsia"/>
                <w:kern w:val="2"/>
                <w:sz w:val="18"/>
                <w:szCs w:val="18"/>
                <w:lang w:val="en-US" w:eastAsia="zh-CN" w:bidi="ar"/>
              </w:rPr>
              <w:t>4</w:t>
            </w:r>
          </w:p>
        </w:tc>
      </w:tr>
      <w:tr w:rsidR="006D2662" w14:paraId="506233AB" w14:textId="77777777">
        <w:trPr>
          <w:trHeight w:val="23"/>
          <w:jc w:val="center"/>
        </w:trPr>
        <w:tc>
          <w:tcPr>
            <w:tcW w:w="1281" w:type="pct"/>
          </w:tcPr>
          <w:p w14:paraId="04315527" w14:textId="77777777" w:rsidR="006D2662" w:rsidRDefault="00000000">
            <w:pPr>
              <w:spacing w:line="240" w:lineRule="exact"/>
              <w:ind w:leftChars="50" w:left="120"/>
              <w:rPr>
                <w:rFonts w:eastAsia="宋体"/>
                <w:kern w:val="2"/>
                <w:sz w:val="18"/>
                <w:szCs w:val="18"/>
                <w:lang w:val="en-US" w:eastAsia="zh-CN" w:bidi="ar"/>
              </w:rPr>
            </w:pPr>
            <w:r>
              <w:rPr>
                <w:rFonts w:eastAsia="宋体"/>
                <w:kern w:val="2"/>
                <w:sz w:val="18"/>
                <w:szCs w:val="18"/>
                <w:lang w:val="en-US" w:eastAsia="zh-CN" w:bidi="ar"/>
              </w:rPr>
              <w:t>Group discussion</w:t>
            </w:r>
          </w:p>
        </w:tc>
        <w:tc>
          <w:tcPr>
            <w:tcW w:w="2381" w:type="pct"/>
            <w:vMerge/>
            <w:tcBorders>
              <w:top w:val="nil"/>
              <w:bottom w:val="nil"/>
            </w:tcBorders>
          </w:tcPr>
          <w:p w14:paraId="739C65AC" w14:textId="77777777" w:rsidR="006D2662" w:rsidRDefault="006D2662">
            <w:pPr>
              <w:spacing w:line="240" w:lineRule="exact"/>
              <w:jc w:val="left"/>
              <w:rPr>
                <w:rFonts w:eastAsia="等线"/>
                <w:kern w:val="2"/>
                <w:sz w:val="18"/>
                <w:szCs w:val="18"/>
                <w:lang w:val="en-US" w:eastAsia="zh-CN" w:bidi="ar"/>
              </w:rPr>
            </w:pPr>
          </w:p>
        </w:tc>
        <w:tc>
          <w:tcPr>
            <w:tcW w:w="1338" w:type="pct"/>
            <w:vMerge/>
            <w:tcBorders>
              <w:top w:val="nil"/>
              <w:bottom w:val="nil"/>
            </w:tcBorders>
          </w:tcPr>
          <w:p w14:paraId="51F573A4" w14:textId="77777777" w:rsidR="006D2662" w:rsidRDefault="006D2662">
            <w:pPr>
              <w:spacing w:line="240" w:lineRule="exact"/>
              <w:jc w:val="left"/>
              <w:rPr>
                <w:rFonts w:eastAsia="等线"/>
                <w:kern w:val="2"/>
                <w:sz w:val="18"/>
                <w:szCs w:val="18"/>
                <w:lang w:val="en-US" w:eastAsia="zh-CN" w:bidi="ar"/>
              </w:rPr>
            </w:pPr>
          </w:p>
        </w:tc>
      </w:tr>
      <w:tr w:rsidR="006D2662" w14:paraId="4C2FBD5D" w14:textId="77777777">
        <w:trPr>
          <w:trHeight w:val="23"/>
          <w:jc w:val="center"/>
        </w:trPr>
        <w:tc>
          <w:tcPr>
            <w:tcW w:w="1281" w:type="pct"/>
            <w:tcBorders>
              <w:bottom w:val="nil"/>
            </w:tcBorders>
          </w:tcPr>
          <w:p w14:paraId="6264FFD6" w14:textId="77777777" w:rsidR="006D2662" w:rsidRDefault="00000000">
            <w:pPr>
              <w:spacing w:line="240" w:lineRule="exact"/>
              <w:ind w:leftChars="50" w:left="120"/>
              <w:rPr>
                <w:rFonts w:eastAsia="宋体"/>
                <w:kern w:val="2"/>
                <w:sz w:val="18"/>
                <w:szCs w:val="18"/>
                <w:lang w:val="en-US" w:eastAsia="zh-CN" w:bidi="ar"/>
              </w:rPr>
            </w:pPr>
            <w:r>
              <w:rPr>
                <w:rFonts w:eastAsia="宋体"/>
                <w:kern w:val="2"/>
                <w:sz w:val="18"/>
                <w:szCs w:val="18"/>
                <w:lang w:val="en-US" w:eastAsia="zh-CN" w:bidi="ar"/>
              </w:rPr>
              <w:t>Interaction with students</w:t>
            </w:r>
          </w:p>
        </w:tc>
        <w:tc>
          <w:tcPr>
            <w:tcW w:w="2381" w:type="pct"/>
            <w:vMerge/>
            <w:tcBorders>
              <w:top w:val="nil"/>
              <w:bottom w:val="nil"/>
            </w:tcBorders>
          </w:tcPr>
          <w:p w14:paraId="57B790FA" w14:textId="77777777" w:rsidR="006D2662" w:rsidRDefault="006D2662">
            <w:pPr>
              <w:spacing w:line="240" w:lineRule="exact"/>
              <w:jc w:val="left"/>
              <w:rPr>
                <w:rFonts w:eastAsia="等线"/>
                <w:kern w:val="2"/>
                <w:sz w:val="18"/>
                <w:szCs w:val="18"/>
                <w:lang w:val="en-US" w:eastAsia="zh-CN" w:bidi="ar"/>
              </w:rPr>
            </w:pPr>
          </w:p>
        </w:tc>
        <w:tc>
          <w:tcPr>
            <w:tcW w:w="1338" w:type="pct"/>
            <w:vMerge/>
            <w:tcBorders>
              <w:top w:val="nil"/>
              <w:bottom w:val="nil"/>
            </w:tcBorders>
          </w:tcPr>
          <w:p w14:paraId="3841B7AA" w14:textId="77777777" w:rsidR="006D2662" w:rsidRDefault="006D2662">
            <w:pPr>
              <w:spacing w:line="240" w:lineRule="exact"/>
              <w:jc w:val="left"/>
              <w:rPr>
                <w:rFonts w:eastAsia="等线"/>
                <w:kern w:val="2"/>
                <w:sz w:val="18"/>
                <w:szCs w:val="18"/>
                <w:lang w:val="en-US" w:eastAsia="zh-CN" w:bidi="ar"/>
              </w:rPr>
            </w:pPr>
          </w:p>
        </w:tc>
      </w:tr>
      <w:tr w:rsidR="006D2662" w14:paraId="129A09BE" w14:textId="77777777">
        <w:trPr>
          <w:trHeight w:val="23"/>
          <w:jc w:val="center"/>
        </w:trPr>
        <w:tc>
          <w:tcPr>
            <w:tcW w:w="1281" w:type="pct"/>
            <w:tcBorders>
              <w:top w:val="nil"/>
              <w:bottom w:val="nil"/>
            </w:tcBorders>
          </w:tcPr>
          <w:p w14:paraId="5E8072FF" w14:textId="77777777" w:rsidR="006D2662" w:rsidRDefault="00000000">
            <w:pPr>
              <w:spacing w:line="240" w:lineRule="exact"/>
              <w:ind w:leftChars="50" w:left="120"/>
              <w:rPr>
                <w:rFonts w:eastAsia="宋体"/>
                <w:kern w:val="2"/>
                <w:sz w:val="18"/>
                <w:szCs w:val="18"/>
                <w:lang w:val="en-US" w:eastAsia="zh-CN" w:bidi="ar"/>
              </w:rPr>
            </w:pPr>
            <w:r>
              <w:rPr>
                <w:rFonts w:eastAsia="宋体"/>
                <w:kern w:val="2"/>
                <w:sz w:val="18"/>
                <w:szCs w:val="18"/>
                <w:lang w:val="en-US" w:eastAsia="zh-CN" w:bidi="ar"/>
              </w:rPr>
              <w:t>Multi-media projectors</w:t>
            </w:r>
          </w:p>
        </w:tc>
        <w:tc>
          <w:tcPr>
            <w:tcW w:w="2381" w:type="pct"/>
            <w:vMerge/>
            <w:tcBorders>
              <w:top w:val="nil"/>
              <w:bottom w:val="nil"/>
            </w:tcBorders>
          </w:tcPr>
          <w:p w14:paraId="00C89528" w14:textId="77777777" w:rsidR="006D2662" w:rsidRDefault="006D2662">
            <w:pPr>
              <w:spacing w:line="240" w:lineRule="exact"/>
              <w:jc w:val="left"/>
              <w:rPr>
                <w:rFonts w:eastAsia="等线"/>
                <w:kern w:val="2"/>
                <w:sz w:val="18"/>
                <w:szCs w:val="18"/>
                <w:lang w:val="en-US" w:eastAsia="zh-CN" w:bidi="ar"/>
              </w:rPr>
            </w:pPr>
          </w:p>
        </w:tc>
        <w:tc>
          <w:tcPr>
            <w:tcW w:w="1338" w:type="pct"/>
            <w:vMerge/>
            <w:tcBorders>
              <w:top w:val="nil"/>
              <w:bottom w:val="nil"/>
            </w:tcBorders>
          </w:tcPr>
          <w:p w14:paraId="2A0EBDF4" w14:textId="77777777" w:rsidR="006D2662" w:rsidRDefault="006D2662">
            <w:pPr>
              <w:spacing w:line="240" w:lineRule="exact"/>
              <w:jc w:val="left"/>
              <w:rPr>
                <w:rFonts w:eastAsia="等线"/>
                <w:kern w:val="2"/>
                <w:sz w:val="18"/>
                <w:szCs w:val="18"/>
                <w:lang w:val="en-US" w:eastAsia="zh-CN" w:bidi="ar"/>
              </w:rPr>
            </w:pPr>
          </w:p>
        </w:tc>
      </w:tr>
      <w:tr w:rsidR="006D2662" w14:paraId="5F6ADC34" w14:textId="77777777">
        <w:trPr>
          <w:trHeight w:val="23"/>
          <w:jc w:val="center"/>
        </w:trPr>
        <w:tc>
          <w:tcPr>
            <w:tcW w:w="1281" w:type="pct"/>
            <w:tcBorders>
              <w:top w:val="nil"/>
              <w:bottom w:val="single" w:sz="4" w:space="0" w:color="auto"/>
            </w:tcBorders>
          </w:tcPr>
          <w:p w14:paraId="3A7483AC" w14:textId="77777777" w:rsidR="006D2662" w:rsidRDefault="00000000">
            <w:pPr>
              <w:spacing w:line="240" w:lineRule="exact"/>
              <w:ind w:leftChars="50" w:left="120"/>
              <w:rPr>
                <w:rFonts w:eastAsia="宋体"/>
                <w:kern w:val="2"/>
                <w:sz w:val="18"/>
                <w:szCs w:val="18"/>
                <w:lang w:val="en-US" w:eastAsia="zh-CN" w:bidi="ar"/>
              </w:rPr>
            </w:pPr>
            <w:r>
              <w:rPr>
                <w:rFonts w:eastAsia="宋体"/>
                <w:kern w:val="2"/>
                <w:sz w:val="18"/>
                <w:szCs w:val="18"/>
                <w:lang w:val="en-US" w:eastAsia="zh-CN" w:bidi="ar"/>
              </w:rPr>
              <w:t>Internet</w:t>
            </w:r>
          </w:p>
        </w:tc>
        <w:tc>
          <w:tcPr>
            <w:tcW w:w="2381" w:type="pct"/>
            <w:vMerge/>
            <w:tcBorders>
              <w:top w:val="nil"/>
              <w:bottom w:val="single" w:sz="4" w:space="0" w:color="auto"/>
            </w:tcBorders>
          </w:tcPr>
          <w:p w14:paraId="22EC1DD0" w14:textId="77777777" w:rsidR="006D2662" w:rsidRDefault="006D2662">
            <w:pPr>
              <w:spacing w:line="240" w:lineRule="exact"/>
              <w:jc w:val="left"/>
              <w:rPr>
                <w:rFonts w:eastAsia="等线"/>
                <w:kern w:val="2"/>
                <w:sz w:val="18"/>
                <w:szCs w:val="18"/>
                <w:lang w:val="en-US" w:eastAsia="zh-CN" w:bidi="ar"/>
              </w:rPr>
            </w:pPr>
          </w:p>
        </w:tc>
        <w:tc>
          <w:tcPr>
            <w:tcW w:w="1338" w:type="pct"/>
            <w:vMerge/>
            <w:tcBorders>
              <w:top w:val="nil"/>
              <w:bottom w:val="single" w:sz="4" w:space="0" w:color="auto"/>
            </w:tcBorders>
          </w:tcPr>
          <w:p w14:paraId="574078E5" w14:textId="77777777" w:rsidR="006D2662" w:rsidRDefault="006D2662">
            <w:pPr>
              <w:spacing w:line="240" w:lineRule="exact"/>
              <w:jc w:val="left"/>
              <w:rPr>
                <w:rFonts w:eastAsia="等线"/>
                <w:kern w:val="2"/>
                <w:sz w:val="18"/>
                <w:szCs w:val="18"/>
                <w:lang w:val="en-US" w:eastAsia="zh-CN" w:bidi="ar"/>
              </w:rPr>
            </w:pPr>
          </w:p>
        </w:tc>
      </w:tr>
      <w:tr w:rsidR="006D2662" w14:paraId="7A07916A" w14:textId="77777777">
        <w:trPr>
          <w:trHeight w:val="23"/>
          <w:jc w:val="center"/>
        </w:trPr>
        <w:tc>
          <w:tcPr>
            <w:tcW w:w="5000" w:type="pct"/>
            <w:gridSpan w:val="3"/>
            <w:tcBorders>
              <w:top w:val="single" w:sz="4" w:space="0" w:color="auto"/>
              <w:bottom w:val="nil"/>
            </w:tcBorders>
          </w:tcPr>
          <w:p w14:paraId="218EB020" w14:textId="77777777" w:rsidR="006D2662" w:rsidRDefault="00000000">
            <w:pPr>
              <w:spacing w:line="240" w:lineRule="exact"/>
              <w:jc w:val="left"/>
              <w:rPr>
                <w:rFonts w:eastAsia="等线"/>
                <w:kern w:val="2"/>
                <w:sz w:val="18"/>
                <w:szCs w:val="18"/>
                <w:lang w:val="en-US" w:eastAsia="zh-CN" w:bidi="ar"/>
              </w:rPr>
            </w:pPr>
            <w:r>
              <w:rPr>
                <w:rFonts w:eastAsia="等线" w:hint="eastAsia"/>
                <w:i/>
                <w:iCs/>
                <w:kern w:val="2"/>
                <w:sz w:val="18"/>
                <w:szCs w:val="18"/>
                <w:lang w:val="en-US" w:eastAsia="zh-CN" w:bidi="ar"/>
              </w:rPr>
              <w:t>Panel H: Teachers</w:t>
            </w:r>
            <w:proofErr w:type="gramStart"/>
            <w:r>
              <w:rPr>
                <w:rFonts w:eastAsia="等线" w:hint="eastAsia"/>
                <w:i/>
                <w:iCs/>
                <w:kern w:val="2"/>
                <w:sz w:val="18"/>
                <w:szCs w:val="18"/>
                <w:lang w:val="en-US" w:eastAsia="zh-CN" w:bidi="ar"/>
              </w:rPr>
              <w:t>’</w:t>
            </w:r>
            <w:proofErr w:type="gramEnd"/>
            <w:r>
              <w:rPr>
                <w:rFonts w:eastAsia="等线" w:hint="eastAsia"/>
                <w:i/>
                <w:iCs/>
                <w:kern w:val="2"/>
                <w:sz w:val="18"/>
                <w:szCs w:val="18"/>
                <w:lang w:val="en-US" w:eastAsia="zh-CN" w:bidi="ar"/>
              </w:rPr>
              <w:t xml:space="preserve"> view: students</w:t>
            </w:r>
            <w:r>
              <w:rPr>
                <w:rFonts w:eastAsia="等线"/>
                <w:i/>
                <w:iCs/>
                <w:kern w:val="2"/>
                <w:sz w:val="18"/>
                <w:szCs w:val="18"/>
                <w:lang w:val="en-US" w:eastAsia="zh-CN" w:bidi="ar"/>
              </w:rPr>
              <w:t>’</w:t>
            </w:r>
            <w:r>
              <w:rPr>
                <w:rFonts w:eastAsia="等线" w:hint="eastAsia"/>
                <w:i/>
                <w:iCs/>
                <w:kern w:val="2"/>
                <w:sz w:val="18"/>
                <w:szCs w:val="18"/>
                <w:lang w:val="en-US" w:eastAsia="zh-CN" w:bidi="ar"/>
              </w:rPr>
              <w:t xml:space="preserve"> learning environment</w:t>
            </w:r>
          </w:p>
        </w:tc>
      </w:tr>
      <w:tr w:rsidR="006D2662" w14:paraId="7A1AC7EC" w14:textId="77777777">
        <w:trPr>
          <w:trHeight w:val="23"/>
          <w:jc w:val="center"/>
        </w:trPr>
        <w:tc>
          <w:tcPr>
            <w:tcW w:w="1281" w:type="pct"/>
            <w:tcBorders>
              <w:top w:val="nil"/>
              <w:bottom w:val="nil"/>
            </w:tcBorders>
          </w:tcPr>
          <w:p w14:paraId="0F628EE4" w14:textId="77777777" w:rsidR="006D2662" w:rsidRDefault="00000000">
            <w:pPr>
              <w:spacing w:line="240" w:lineRule="exact"/>
              <w:ind w:leftChars="50" w:left="120"/>
              <w:rPr>
                <w:rFonts w:eastAsia="宋体"/>
                <w:kern w:val="2"/>
                <w:sz w:val="18"/>
                <w:szCs w:val="18"/>
                <w:lang w:val="en-US" w:eastAsia="zh-CN" w:bidi="ar"/>
              </w:rPr>
            </w:pPr>
            <w:r>
              <w:rPr>
                <w:rFonts w:eastAsia="宋体"/>
                <w:kern w:val="2"/>
                <w:sz w:val="18"/>
                <w:szCs w:val="18"/>
                <w:lang w:val="en-US" w:eastAsia="zh-CN" w:bidi="ar"/>
              </w:rPr>
              <w:t>Class discipline</w:t>
            </w:r>
          </w:p>
        </w:tc>
        <w:tc>
          <w:tcPr>
            <w:tcW w:w="2381" w:type="pct"/>
            <w:tcBorders>
              <w:top w:val="nil"/>
              <w:bottom w:val="nil"/>
            </w:tcBorders>
          </w:tcPr>
          <w:p w14:paraId="53106C36"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If one</w:t>
            </w:r>
            <w:r>
              <w:rPr>
                <w:rFonts w:eastAsia="等线"/>
                <w:kern w:val="2"/>
                <w:sz w:val="18"/>
                <w:szCs w:val="18"/>
                <w:lang w:val="en-US" w:eastAsia="zh-CN" w:bidi="ar"/>
              </w:rPr>
              <w:t>-</w:t>
            </w:r>
            <w:r>
              <w:rPr>
                <w:rFonts w:eastAsia="等线" w:hint="eastAsia"/>
                <w:kern w:val="2"/>
                <w:sz w:val="18"/>
                <w:szCs w:val="18"/>
                <w:lang w:val="en-US" w:eastAsia="zh-CN" w:bidi="ar"/>
              </w:rPr>
              <w:t>third or more of the students in the class are migrant children from other counties (districts), how will the discipline in the class be?</w:t>
            </w:r>
          </w:p>
        </w:tc>
        <w:tc>
          <w:tcPr>
            <w:tcW w:w="1338" w:type="pct"/>
            <w:tcBorders>
              <w:top w:val="nil"/>
              <w:bottom w:val="nil"/>
            </w:tcBorders>
          </w:tcPr>
          <w:p w14:paraId="381433FA"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Very Bad=1; Bad=2; Moderate=3; Good=4; Very good=5</w:t>
            </w:r>
          </w:p>
        </w:tc>
      </w:tr>
      <w:tr w:rsidR="006D2662" w14:paraId="4EB5930D" w14:textId="77777777">
        <w:trPr>
          <w:trHeight w:val="23"/>
          <w:jc w:val="center"/>
        </w:trPr>
        <w:tc>
          <w:tcPr>
            <w:tcW w:w="1281" w:type="pct"/>
            <w:tcBorders>
              <w:top w:val="nil"/>
              <w:bottom w:val="nil"/>
            </w:tcBorders>
          </w:tcPr>
          <w:p w14:paraId="70749B39" w14:textId="77777777" w:rsidR="006D2662" w:rsidRDefault="00000000">
            <w:pPr>
              <w:spacing w:line="240" w:lineRule="exact"/>
              <w:ind w:leftChars="50" w:left="120"/>
              <w:rPr>
                <w:rFonts w:eastAsia="宋体"/>
                <w:kern w:val="2"/>
                <w:sz w:val="18"/>
                <w:szCs w:val="18"/>
                <w:lang w:val="en-US" w:eastAsia="zh-CN" w:bidi="ar"/>
              </w:rPr>
            </w:pPr>
            <w:r>
              <w:rPr>
                <w:rFonts w:eastAsia="宋体"/>
                <w:kern w:val="2"/>
                <w:sz w:val="18"/>
                <w:szCs w:val="18"/>
                <w:lang w:val="en-US" w:eastAsia="zh-CN" w:bidi="ar"/>
              </w:rPr>
              <w:t>Class management</w:t>
            </w:r>
          </w:p>
        </w:tc>
        <w:tc>
          <w:tcPr>
            <w:tcW w:w="2381" w:type="pct"/>
            <w:tcBorders>
              <w:top w:val="nil"/>
              <w:bottom w:val="nil"/>
            </w:tcBorders>
          </w:tcPr>
          <w:p w14:paraId="4473C887"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What do you think is the impact of having migrant students with non-local (out-of-district) residency status on classroom management?</w:t>
            </w:r>
          </w:p>
        </w:tc>
        <w:tc>
          <w:tcPr>
            <w:tcW w:w="1338" w:type="pct"/>
            <w:tcBorders>
              <w:top w:val="nil"/>
              <w:bottom w:val="nil"/>
            </w:tcBorders>
          </w:tcPr>
          <w:p w14:paraId="28E0AF66"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The class would become more difficult to handle=1; Nothing much would change=2; The class would become easier to handle =3</w:t>
            </w:r>
          </w:p>
        </w:tc>
      </w:tr>
      <w:tr w:rsidR="006D2662" w14:paraId="1BD5BF13" w14:textId="77777777">
        <w:trPr>
          <w:trHeight w:val="23"/>
          <w:jc w:val="center"/>
        </w:trPr>
        <w:tc>
          <w:tcPr>
            <w:tcW w:w="1281" w:type="pct"/>
            <w:tcBorders>
              <w:top w:val="nil"/>
              <w:bottom w:val="nil"/>
            </w:tcBorders>
          </w:tcPr>
          <w:p w14:paraId="26D74000" w14:textId="77777777" w:rsidR="006D2662" w:rsidRDefault="00000000">
            <w:pPr>
              <w:spacing w:line="240" w:lineRule="exact"/>
              <w:ind w:leftChars="50" w:left="120"/>
              <w:rPr>
                <w:rFonts w:eastAsia="宋体"/>
                <w:kern w:val="2"/>
                <w:sz w:val="18"/>
                <w:szCs w:val="18"/>
                <w:lang w:val="en-US" w:eastAsia="zh-CN" w:bidi="ar"/>
              </w:rPr>
            </w:pPr>
            <w:r>
              <w:rPr>
                <w:rFonts w:eastAsia="宋体"/>
                <w:kern w:val="2"/>
                <w:sz w:val="18"/>
                <w:szCs w:val="18"/>
                <w:lang w:val="en-US" w:eastAsia="zh-CN" w:bidi="ar"/>
              </w:rPr>
              <w:t>Student relationship</w:t>
            </w:r>
          </w:p>
        </w:tc>
        <w:tc>
          <w:tcPr>
            <w:tcW w:w="2381" w:type="pct"/>
            <w:tcBorders>
              <w:top w:val="nil"/>
              <w:bottom w:val="nil"/>
            </w:tcBorders>
          </w:tcPr>
          <w:p w14:paraId="2ABF1785"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If one</w:t>
            </w:r>
            <w:r>
              <w:rPr>
                <w:rFonts w:eastAsia="等线"/>
                <w:kern w:val="2"/>
                <w:sz w:val="18"/>
                <w:szCs w:val="18"/>
                <w:lang w:val="en-US" w:eastAsia="zh-CN" w:bidi="ar"/>
              </w:rPr>
              <w:t>-</w:t>
            </w:r>
            <w:r>
              <w:rPr>
                <w:rFonts w:eastAsia="等线" w:hint="eastAsia"/>
                <w:kern w:val="2"/>
                <w:sz w:val="18"/>
                <w:szCs w:val="18"/>
                <w:lang w:val="en-US" w:eastAsia="zh-CN" w:bidi="ar"/>
              </w:rPr>
              <w:t>third or more of the students in the class are migrant children from other counties (districts), how will the relationships among the students be?</w:t>
            </w:r>
          </w:p>
        </w:tc>
        <w:tc>
          <w:tcPr>
            <w:tcW w:w="1338" w:type="pct"/>
            <w:tcBorders>
              <w:top w:val="nil"/>
              <w:bottom w:val="nil"/>
            </w:tcBorders>
          </w:tcPr>
          <w:p w14:paraId="7FF602C8"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Very Bad=1; Bad=2; Moderate=3; Good=4; Very good=5</w:t>
            </w:r>
          </w:p>
        </w:tc>
      </w:tr>
      <w:tr w:rsidR="006D2662" w14:paraId="7D495999" w14:textId="77777777">
        <w:trPr>
          <w:trHeight w:val="23"/>
          <w:jc w:val="center"/>
        </w:trPr>
        <w:tc>
          <w:tcPr>
            <w:tcW w:w="1281" w:type="pct"/>
            <w:tcBorders>
              <w:top w:val="nil"/>
              <w:bottom w:val="nil"/>
            </w:tcBorders>
          </w:tcPr>
          <w:p w14:paraId="720FFEA9" w14:textId="77777777" w:rsidR="006D2662" w:rsidRDefault="00000000">
            <w:pPr>
              <w:spacing w:line="240" w:lineRule="exact"/>
              <w:ind w:leftChars="50" w:left="120"/>
              <w:rPr>
                <w:rFonts w:eastAsia="宋体"/>
                <w:kern w:val="2"/>
                <w:sz w:val="18"/>
                <w:szCs w:val="18"/>
                <w:lang w:val="en-US" w:eastAsia="zh-CN" w:bidi="ar"/>
              </w:rPr>
            </w:pPr>
            <w:r>
              <w:rPr>
                <w:rFonts w:eastAsia="宋体"/>
                <w:kern w:val="2"/>
                <w:sz w:val="18"/>
                <w:szCs w:val="18"/>
                <w:lang w:val="en-US" w:eastAsia="zh-CN" w:bidi="ar"/>
              </w:rPr>
              <w:t>Student academic ability</w:t>
            </w:r>
          </w:p>
        </w:tc>
        <w:tc>
          <w:tcPr>
            <w:tcW w:w="2381" w:type="pct"/>
            <w:tcBorders>
              <w:top w:val="nil"/>
              <w:bottom w:val="nil"/>
            </w:tcBorders>
          </w:tcPr>
          <w:p w14:paraId="6AA99386"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How does the curriculum foundation of migrant students with non-local (out-of-district) residency status compare to that of local students? (The students' proficiency in Chinese, mathematics, and English is assessed by their respective Chinese, mathematics, and English teachers.)</w:t>
            </w:r>
          </w:p>
        </w:tc>
        <w:tc>
          <w:tcPr>
            <w:tcW w:w="1338" w:type="pct"/>
            <w:tcBorders>
              <w:top w:val="nil"/>
              <w:bottom w:val="nil"/>
            </w:tcBorders>
          </w:tcPr>
          <w:p w14:paraId="068D7EE2"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Far worse=1; About the same=2; Better=3</w:t>
            </w:r>
          </w:p>
        </w:tc>
      </w:tr>
      <w:tr w:rsidR="006D2662" w14:paraId="292E9262" w14:textId="77777777">
        <w:trPr>
          <w:trHeight w:val="23"/>
          <w:jc w:val="center"/>
        </w:trPr>
        <w:tc>
          <w:tcPr>
            <w:tcW w:w="1281" w:type="pct"/>
            <w:tcBorders>
              <w:top w:val="nil"/>
            </w:tcBorders>
          </w:tcPr>
          <w:p w14:paraId="01FF36F3" w14:textId="77777777" w:rsidR="006D2662" w:rsidRDefault="00000000">
            <w:pPr>
              <w:spacing w:line="240" w:lineRule="exact"/>
              <w:ind w:leftChars="50" w:left="120"/>
              <w:rPr>
                <w:rFonts w:eastAsia="宋体"/>
                <w:kern w:val="2"/>
                <w:sz w:val="18"/>
                <w:szCs w:val="18"/>
                <w:lang w:val="en-US" w:eastAsia="zh-CN" w:bidi="ar"/>
              </w:rPr>
            </w:pPr>
            <w:r>
              <w:rPr>
                <w:rFonts w:eastAsia="宋体"/>
                <w:kern w:val="2"/>
                <w:sz w:val="18"/>
                <w:szCs w:val="18"/>
                <w:lang w:val="en-US" w:eastAsia="zh-CN" w:bidi="ar"/>
              </w:rPr>
              <w:t>Teaching effectiveness</w:t>
            </w:r>
          </w:p>
        </w:tc>
        <w:tc>
          <w:tcPr>
            <w:tcW w:w="2381" w:type="pct"/>
            <w:tcBorders>
              <w:top w:val="nil"/>
            </w:tcBorders>
          </w:tcPr>
          <w:p w14:paraId="36EBBF33"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If one</w:t>
            </w:r>
            <w:r>
              <w:rPr>
                <w:rFonts w:eastAsia="等线"/>
                <w:kern w:val="2"/>
                <w:sz w:val="18"/>
                <w:szCs w:val="18"/>
                <w:lang w:val="en-US" w:eastAsia="zh-CN" w:bidi="ar"/>
              </w:rPr>
              <w:t>-</w:t>
            </w:r>
            <w:r>
              <w:rPr>
                <w:rFonts w:eastAsia="等线" w:hint="eastAsia"/>
                <w:kern w:val="2"/>
                <w:sz w:val="18"/>
                <w:szCs w:val="18"/>
                <w:lang w:val="en-US" w:eastAsia="zh-CN" w:bidi="ar"/>
              </w:rPr>
              <w:t>third or more of the students in the class are migrant children from other counties (districts), how will the class teaching effectiveness be?</w:t>
            </w:r>
          </w:p>
        </w:tc>
        <w:tc>
          <w:tcPr>
            <w:tcW w:w="1338" w:type="pct"/>
            <w:tcBorders>
              <w:top w:val="nil"/>
            </w:tcBorders>
          </w:tcPr>
          <w:p w14:paraId="0D12E6D8" w14:textId="77777777" w:rsidR="006D2662" w:rsidRDefault="00000000">
            <w:pPr>
              <w:spacing w:line="240" w:lineRule="exact"/>
              <w:jc w:val="left"/>
              <w:rPr>
                <w:rFonts w:eastAsia="等线"/>
                <w:kern w:val="2"/>
                <w:sz w:val="18"/>
                <w:szCs w:val="18"/>
                <w:lang w:val="en-US" w:eastAsia="zh-CN" w:bidi="ar"/>
              </w:rPr>
            </w:pPr>
            <w:r>
              <w:rPr>
                <w:rFonts w:eastAsia="等线" w:hint="eastAsia"/>
                <w:kern w:val="2"/>
                <w:sz w:val="18"/>
                <w:szCs w:val="18"/>
                <w:lang w:val="en-US" w:eastAsia="zh-CN" w:bidi="ar"/>
              </w:rPr>
              <w:t>Very Bad=1; Bad=2; Moderate=3; Good=4; Very good=5</w:t>
            </w:r>
          </w:p>
        </w:tc>
      </w:tr>
    </w:tbl>
    <w:p w14:paraId="7AB28FFE" w14:textId="77777777" w:rsidR="006D2662" w:rsidRDefault="00000000">
      <w:pPr>
        <w:widowControl w:val="0"/>
        <w:spacing w:line="240" w:lineRule="exact"/>
        <w:ind w:leftChars="-400" w:left="-960"/>
        <w:jc w:val="both"/>
        <w:rPr>
          <w:rFonts w:eastAsia="宋体"/>
          <w:kern w:val="2"/>
          <w:sz w:val="18"/>
          <w:szCs w:val="18"/>
          <w:lang w:val="en-US" w:eastAsia="zh-CN" w:bidi="ar"/>
        </w:rPr>
      </w:pPr>
      <w:r>
        <w:rPr>
          <w:rFonts w:eastAsia="宋体"/>
          <w:i/>
          <w:iCs/>
          <w:kern w:val="2"/>
          <w:sz w:val="18"/>
          <w:szCs w:val="18"/>
          <w:lang w:val="en-US" w:eastAsia="zh-CN" w:bidi="ar"/>
        </w:rPr>
        <w:t xml:space="preserve">Notes: </w:t>
      </w:r>
      <w:r>
        <w:rPr>
          <w:rFonts w:eastAsia="宋体"/>
          <w:kern w:val="2"/>
          <w:sz w:val="18"/>
          <w:szCs w:val="18"/>
          <w:lang w:val="en-US" w:eastAsia="zh-CN" w:bidi="ar"/>
        </w:rPr>
        <w:t xml:space="preserve">All variables are standardized to zero mean and unit variance besides dummy variables in the empirical analysis. </w:t>
      </w:r>
    </w:p>
    <w:p w14:paraId="2F4AEDAC" w14:textId="77777777" w:rsidR="006D2662" w:rsidRDefault="00000000">
      <w:pPr>
        <w:spacing w:line="240" w:lineRule="auto"/>
        <w:rPr>
          <w:rFonts w:eastAsia="宋体"/>
          <w:kern w:val="2"/>
          <w:sz w:val="18"/>
          <w:szCs w:val="18"/>
          <w:lang w:val="en-US" w:eastAsia="zh-CN" w:bidi="ar"/>
        </w:rPr>
      </w:pPr>
      <w:r>
        <w:rPr>
          <w:rFonts w:eastAsia="宋体"/>
          <w:kern w:val="2"/>
          <w:sz w:val="18"/>
          <w:szCs w:val="18"/>
          <w:lang w:val="en-US" w:eastAsia="zh-CN" w:bidi="ar"/>
        </w:rPr>
        <w:br w:type="page"/>
      </w:r>
    </w:p>
    <w:p w14:paraId="688CB6A0" w14:textId="77777777" w:rsidR="006D2662" w:rsidRDefault="00000000">
      <w:pPr>
        <w:spacing w:line="240" w:lineRule="exact"/>
        <w:ind w:left="482" w:hangingChars="240" w:hanging="482"/>
        <w:jc w:val="center"/>
        <w:rPr>
          <w:rFonts w:eastAsia="宋体"/>
          <w:kern w:val="2"/>
          <w:sz w:val="20"/>
          <w:szCs w:val="22"/>
          <w:lang w:val="en-US" w:eastAsia="zh-CN"/>
        </w:rPr>
      </w:pPr>
      <w:r>
        <w:rPr>
          <w:rFonts w:eastAsia="宋体"/>
          <w:b/>
          <w:bCs/>
          <w:kern w:val="2"/>
          <w:sz w:val="20"/>
          <w:szCs w:val="22"/>
          <w:lang w:val="en-US" w:eastAsia="zh-CN" w:bidi="ar"/>
        </w:rPr>
        <w:lastRenderedPageBreak/>
        <w:t xml:space="preserve">Table </w:t>
      </w:r>
      <w:r>
        <w:rPr>
          <w:rFonts w:eastAsia="宋体" w:hint="eastAsia"/>
          <w:b/>
          <w:bCs/>
          <w:kern w:val="2"/>
          <w:sz w:val="20"/>
          <w:szCs w:val="22"/>
          <w:lang w:val="en-US" w:eastAsia="zh-CN" w:bidi="ar"/>
        </w:rPr>
        <w:t>S4</w:t>
      </w:r>
      <w:r>
        <w:rPr>
          <w:rFonts w:eastAsia="宋体"/>
          <w:b/>
          <w:bCs/>
          <w:kern w:val="2"/>
          <w:sz w:val="20"/>
          <w:szCs w:val="22"/>
          <w:lang w:val="en-US" w:eastAsia="zh-CN" w:bidi="ar"/>
        </w:rPr>
        <w:t>.</w:t>
      </w:r>
      <w:r>
        <w:rPr>
          <w:rFonts w:eastAsia="宋体"/>
          <w:kern w:val="2"/>
          <w:sz w:val="20"/>
          <w:szCs w:val="22"/>
          <w:lang w:val="en-US" w:eastAsia="zh-CN" w:bidi="ar"/>
        </w:rPr>
        <w:t xml:space="preserve"> </w:t>
      </w:r>
      <w:r>
        <w:rPr>
          <w:rFonts w:eastAsia="宋体" w:hint="eastAsia"/>
          <w:kern w:val="2"/>
          <w:sz w:val="20"/>
          <w:szCs w:val="22"/>
          <w:lang w:val="en-US" w:eastAsia="zh-CN" w:bidi="ar"/>
        </w:rPr>
        <w:t xml:space="preserve">Effects of migrant children on academic achievement of </w:t>
      </w:r>
      <w:r>
        <w:rPr>
          <w:rFonts w:eastAsia="宋体"/>
          <w:kern w:val="2"/>
          <w:sz w:val="20"/>
          <w:szCs w:val="22"/>
          <w:lang w:val="en-US" w:eastAsia="zh-CN" w:bidi="ar"/>
        </w:rPr>
        <w:t xml:space="preserve">local </w:t>
      </w:r>
      <w:r>
        <w:rPr>
          <w:rFonts w:eastAsia="宋体" w:hint="eastAsia"/>
          <w:kern w:val="2"/>
          <w:sz w:val="20"/>
          <w:szCs w:val="22"/>
          <w:lang w:val="en-US" w:eastAsia="zh-CN" w:bidi="ar"/>
        </w:rPr>
        <w:t>chi</w:t>
      </w:r>
      <w:r>
        <w:rPr>
          <w:rFonts w:eastAsia="宋体"/>
          <w:kern w:val="2"/>
          <w:sz w:val="20"/>
          <w:szCs w:val="22"/>
          <w:lang w:val="en-US" w:eastAsia="zh-CN" w:bidi="ar"/>
        </w:rPr>
        <w:t>l</w:t>
      </w:r>
      <w:r>
        <w:rPr>
          <w:rFonts w:eastAsia="宋体" w:hint="eastAsia"/>
          <w:kern w:val="2"/>
          <w:sz w:val="20"/>
          <w:szCs w:val="22"/>
          <w:lang w:val="en-US" w:eastAsia="zh-CN" w:bidi="ar"/>
        </w:rPr>
        <w:t>dren: accounting for household human capital investments</w:t>
      </w:r>
    </w:p>
    <w:tbl>
      <w:tblPr>
        <w:tblW w:w="4999" w:type="pct"/>
        <w:tblLook w:val="04A0" w:firstRow="1" w:lastRow="0" w:firstColumn="1" w:lastColumn="0" w:noHBand="0" w:noVBand="1"/>
      </w:tblPr>
      <w:tblGrid>
        <w:gridCol w:w="1487"/>
        <w:gridCol w:w="1333"/>
        <w:gridCol w:w="1477"/>
        <w:gridCol w:w="1401"/>
        <w:gridCol w:w="1401"/>
        <w:gridCol w:w="1421"/>
      </w:tblGrid>
      <w:tr w:rsidR="006D2662" w14:paraId="7E636AFE" w14:textId="77777777">
        <w:trPr>
          <w:trHeight w:val="111"/>
        </w:trPr>
        <w:tc>
          <w:tcPr>
            <w:tcW w:w="872" w:type="pct"/>
            <w:vMerge w:val="restart"/>
            <w:tcBorders>
              <w:top w:val="single" w:sz="4" w:space="0" w:color="auto"/>
              <w:left w:val="nil"/>
              <w:bottom w:val="single" w:sz="4" w:space="0" w:color="auto"/>
              <w:right w:val="nil"/>
            </w:tcBorders>
            <w:shd w:val="clear" w:color="auto" w:fill="auto"/>
          </w:tcPr>
          <w:p w14:paraId="7946FB7A" w14:textId="77777777" w:rsidR="006D2662" w:rsidRDefault="006D2662">
            <w:pPr>
              <w:widowControl w:val="0"/>
              <w:spacing w:line="240" w:lineRule="auto"/>
              <w:rPr>
                <w:rFonts w:eastAsia="宋体"/>
                <w:kern w:val="2"/>
                <w:sz w:val="18"/>
                <w:szCs w:val="18"/>
                <w:lang w:val="en-US" w:eastAsia="zh-CN"/>
              </w:rPr>
            </w:pPr>
          </w:p>
        </w:tc>
        <w:tc>
          <w:tcPr>
            <w:tcW w:w="4127" w:type="pct"/>
            <w:gridSpan w:val="5"/>
            <w:tcBorders>
              <w:top w:val="single" w:sz="4" w:space="0" w:color="auto"/>
              <w:left w:val="nil"/>
              <w:bottom w:val="single" w:sz="4" w:space="0" w:color="auto"/>
              <w:right w:val="nil"/>
            </w:tcBorders>
            <w:shd w:val="clear" w:color="auto" w:fill="auto"/>
          </w:tcPr>
          <w:p w14:paraId="332A71FB" w14:textId="77777777" w:rsidR="006D2662" w:rsidRDefault="00000000">
            <w:pPr>
              <w:widowControl w:val="0"/>
              <w:spacing w:line="240" w:lineRule="auto"/>
              <w:jc w:val="center"/>
              <w:rPr>
                <w:rFonts w:eastAsia="宋体"/>
                <w:kern w:val="2"/>
                <w:sz w:val="18"/>
                <w:szCs w:val="18"/>
                <w:highlight w:val="yellow"/>
                <w:lang w:val="en-US" w:eastAsia="zh-CN" w:bidi="ar"/>
              </w:rPr>
            </w:pPr>
            <w:r>
              <w:rPr>
                <w:rFonts w:eastAsia="宋体"/>
                <w:kern w:val="2"/>
                <w:sz w:val="18"/>
                <w:szCs w:val="18"/>
                <w:lang w:val="en-US" w:eastAsia="zh-CN" w:bidi="ar"/>
              </w:rPr>
              <w:t xml:space="preserve">Panel </w:t>
            </w:r>
            <w:r>
              <w:rPr>
                <w:rFonts w:eastAsia="宋体" w:hint="eastAsia"/>
                <w:kern w:val="2"/>
                <w:sz w:val="18"/>
                <w:szCs w:val="18"/>
                <w:lang w:val="en-US" w:eastAsia="zh-CN" w:bidi="ar"/>
              </w:rPr>
              <w:t>A</w:t>
            </w:r>
            <w:r>
              <w:rPr>
                <w:rFonts w:eastAsia="宋体"/>
                <w:kern w:val="2"/>
                <w:sz w:val="18"/>
                <w:szCs w:val="18"/>
                <w:lang w:val="en-US" w:eastAsia="zh-CN" w:bidi="ar"/>
              </w:rPr>
              <w:t xml:space="preserve">: </w:t>
            </w:r>
            <w:r>
              <w:rPr>
                <w:rFonts w:eastAsia="宋体" w:hint="eastAsia"/>
                <w:kern w:val="2"/>
                <w:sz w:val="18"/>
                <w:szCs w:val="18"/>
                <w:lang w:val="en-US" w:eastAsia="zh-CN" w:bidi="ar"/>
              </w:rPr>
              <w:t>Students</w:t>
            </w:r>
            <w:r>
              <w:rPr>
                <w:rFonts w:eastAsia="宋体"/>
                <w:kern w:val="2"/>
                <w:sz w:val="18"/>
                <w:szCs w:val="18"/>
                <w:lang w:val="en-US" w:eastAsia="zh-CN" w:bidi="ar"/>
              </w:rPr>
              <w:t>’</w:t>
            </w:r>
            <w:r>
              <w:rPr>
                <w:rFonts w:eastAsia="宋体" w:hint="eastAsia"/>
                <w:kern w:val="2"/>
                <w:sz w:val="18"/>
                <w:szCs w:val="18"/>
                <w:lang w:val="en-US" w:eastAsia="zh-CN" w:bidi="ar"/>
              </w:rPr>
              <w:t xml:space="preserve"> academic achievement (controlling for human capital investments)</w:t>
            </w:r>
          </w:p>
        </w:tc>
      </w:tr>
      <w:tr w:rsidR="006D2662" w14:paraId="78643F94" w14:textId="77777777">
        <w:trPr>
          <w:trHeight w:val="530"/>
        </w:trPr>
        <w:tc>
          <w:tcPr>
            <w:tcW w:w="872" w:type="pct"/>
            <w:vMerge/>
            <w:tcBorders>
              <w:top w:val="single" w:sz="4" w:space="0" w:color="auto"/>
              <w:left w:val="nil"/>
              <w:bottom w:val="single" w:sz="4" w:space="0" w:color="auto"/>
              <w:right w:val="nil"/>
            </w:tcBorders>
            <w:shd w:val="clear" w:color="auto" w:fill="auto"/>
          </w:tcPr>
          <w:p w14:paraId="470C970C" w14:textId="77777777" w:rsidR="006D2662" w:rsidRDefault="006D2662">
            <w:pPr>
              <w:rPr>
                <w:sz w:val="20"/>
                <w:szCs w:val="20"/>
              </w:rPr>
            </w:pPr>
          </w:p>
        </w:tc>
        <w:tc>
          <w:tcPr>
            <w:tcW w:w="782" w:type="pct"/>
            <w:tcBorders>
              <w:top w:val="single" w:sz="4" w:space="0" w:color="auto"/>
              <w:left w:val="nil"/>
              <w:bottom w:val="single" w:sz="4" w:space="0" w:color="auto"/>
              <w:right w:val="nil"/>
            </w:tcBorders>
            <w:shd w:val="clear" w:color="auto" w:fill="auto"/>
          </w:tcPr>
          <w:p w14:paraId="490B7C1A" w14:textId="77777777" w:rsidR="006D2662" w:rsidRDefault="00000000">
            <w:pPr>
              <w:widowControl w:val="0"/>
              <w:spacing w:line="240" w:lineRule="exact"/>
              <w:jc w:val="center"/>
              <w:rPr>
                <w:rFonts w:eastAsia="宋体"/>
                <w:kern w:val="2"/>
                <w:sz w:val="18"/>
                <w:szCs w:val="18"/>
                <w:highlight w:val="yellow"/>
                <w:lang w:val="en-US" w:eastAsia="zh-CN"/>
              </w:rPr>
            </w:pPr>
            <w:r>
              <w:rPr>
                <w:rFonts w:eastAsia="宋体" w:hint="eastAsia"/>
                <w:kern w:val="2"/>
                <w:sz w:val="18"/>
                <w:szCs w:val="18"/>
                <w:lang w:val="en-US" w:eastAsia="zh-CN"/>
              </w:rPr>
              <w:t>Chinese test score</w:t>
            </w:r>
          </w:p>
        </w:tc>
        <w:tc>
          <w:tcPr>
            <w:tcW w:w="867" w:type="pct"/>
            <w:tcBorders>
              <w:top w:val="single" w:sz="4" w:space="0" w:color="auto"/>
              <w:left w:val="nil"/>
              <w:bottom w:val="single" w:sz="4" w:space="0" w:color="auto"/>
              <w:right w:val="nil"/>
            </w:tcBorders>
            <w:shd w:val="clear" w:color="auto" w:fill="auto"/>
          </w:tcPr>
          <w:p w14:paraId="58A4DBFE" w14:textId="77777777" w:rsidR="006D2662" w:rsidRDefault="00000000">
            <w:pPr>
              <w:widowControl w:val="0"/>
              <w:spacing w:line="240" w:lineRule="exact"/>
              <w:jc w:val="center"/>
              <w:rPr>
                <w:rFonts w:eastAsia="宋体"/>
                <w:kern w:val="2"/>
                <w:sz w:val="18"/>
                <w:szCs w:val="18"/>
                <w:highlight w:val="yellow"/>
                <w:lang w:val="en-US" w:eastAsia="zh-CN"/>
              </w:rPr>
            </w:pPr>
            <w:r>
              <w:rPr>
                <w:rFonts w:eastAsia="宋体" w:hint="eastAsia"/>
                <w:kern w:val="2"/>
                <w:sz w:val="18"/>
                <w:szCs w:val="18"/>
                <w:lang w:val="en-US" w:eastAsia="zh-CN"/>
              </w:rPr>
              <w:t>Math test score</w:t>
            </w:r>
          </w:p>
        </w:tc>
        <w:tc>
          <w:tcPr>
            <w:tcW w:w="822" w:type="pct"/>
            <w:tcBorders>
              <w:top w:val="single" w:sz="4" w:space="0" w:color="auto"/>
              <w:left w:val="nil"/>
              <w:bottom w:val="single" w:sz="4" w:space="0" w:color="auto"/>
              <w:right w:val="nil"/>
            </w:tcBorders>
            <w:shd w:val="clear" w:color="auto" w:fill="auto"/>
          </w:tcPr>
          <w:p w14:paraId="4798845A" w14:textId="77777777" w:rsidR="006D2662" w:rsidRDefault="00000000">
            <w:pPr>
              <w:widowControl w:val="0"/>
              <w:spacing w:line="240" w:lineRule="exact"/>
              <w:jc w:val="center"/>
              <w:rPr>
                <w:rFonts w:eastAsia="宋体"/>
                <w:kern w:val="2"/>
                <w:sz w:val="18"/>
                <w:szCs w:val="18"/>
                <w:highlight w:val="yellow"/>
                <w:lang w:val="en-US" w:eastAsia="zh-CN"/>
              </w:rPr>
            </w:pPr>
            <w:r>
              <w:rPr>
                <w:rFonts w:eastAsia="宋体" w:hint="eastAsia"/>
                <w:kern w:val="2"/>
                <w:sz w:val="18"/>
                <w:szCs w:val="18"/>
                <w:lang w:val="en-US" w:eastAsia="zh-CN"/>
              </w:rPr>
              <w:t>English test score</w:t>
            </w:r>
          </w:p>
        </w:tc>
        <w:tc>
          <w:tcPr>
            <w:tcW w:w="822" w:type="pct"/>
            <w:tcBorders>
              <w:top w:val="single" w:sz="4" w:space="0" w:color="auto"/>
              <w:left w:val="nil"/>
              <w:bottom w:val="single" w:sz="4" w:space="0" w:color="auto"/>
              <w:right w:val="nil"/>
            </w:tcBorders>
            <w:shd w:val="clear" w:color="auto" w:fill="auto"/>
          </w:tcPr>
          <w:p w14:paraId="411A4BCF" w14:textId="77777777" w:rsidR="006D2662" w:rsidRDefault="00000000">
            <w:pPr>
              <w:widowControl w:val="0"/>
              <w:spacing w:line="240" w:lineRule="exact"/>
              <w:jc w:val="center"/>
              <w:rPr>
                <w:rFonts w:eastAsia="宋体"/>
                <w:kern w:val="2"/>
                <w:sz w:val="18"/>
                <w:szCs w:val="18"/>
                <w:highlight w:val="yellow"/>
                <w:lang w:val="en-US" w:eastAsia="zh-CN"/>
              </w:rPr>
            </w:pPr>
            <w:r>
              <w:rPr>
                <w:rFonts w:eastAsia="宋体" w:hint="eastAsia"/>
                <w:kern w:val="2"/>
                <w:sz w:val="18"/>
                <w:szCs w:val="18"/>
                <w:lang w:val="en-US" w:eastAsia="zh-CN" w:bidi="ar"/>
              </w:rPr>
              <w:t>Average academic score</w:t>
            </w:r>
          </w:p>
        </w:tc>
        <w:tc>
          <w:tcPr>
            <w:tcW w:w="832" w:type="pct"/>
            <w:tcBorders>
              <w:top w:val="single" w:sz="4" w:space="0" w:color="auto"/>
              <w:left w:val="nil"/>
              <w:bottom w:val="single" w:sz="4" w:space="0" w:color="auto"/>
              <w:right w:val="nil"/>
            </w:tcBorders>
            <w:shd w:val="clear" w:color="auto" w:fill="auto"/>
          </w:tcPr>
          <w:p w14:paraId="28DB193F" w14:textId="77777777" w:rsidR="006D2662" w:rsidRDefault="00000000">
            <w:pPr>
              <w:widowControl w:val="0"/>
              <w:spacing w:line="240" w:lineRule="exact"/>
              <w:jc w:val="center"/>
              <w:rPr>
                <w:rFonts w:eastAsia="宋体"/>
                <w:kern w:val="2"/>
                <w:sz w:val="18"/>
                <w:szCs w:val="18"/>
                <w:highlight w:val="yellow"/>
                <w:lang w:val="en-US" w:eastAsia="zh-CN"/>
              </w:rPr>
            </w:pPr>
            <w:r>
              <w:rPr>
                <w:rFonts w:eastAsia="宋体"/>
                <w:kern w:val="2"/>
                <w:sz w:val="18"/>
                <w:szCs w:val="18"/>
                <w:lang w:val="en-US" w:eastAsia="zh-CN" w:bidi="ar"/>
              </w:rPr>
              <w:t>Cognitive test score</w:t>
            </w:r>
          </w:p>
        </w:tc>
      </w:tr>
      <w:tr w:rsidR="006D2662" w14:paraId="59D7E88F" w14:textId="77777777">
        <w:tc>
          <w:tcPr>
            <w:tcW w:w="872" w:type="pct"/>
            <w:vMerge w:val="restart"/>
            <w:tcBorders>
              <w:top w:val="single" w:sz="4" w:space="0" w:color="auto"/>
              <w:left w:val="nil"/>
              <w:bottom w:val="nil"/>
              <w:right w:val="nil"/>
            </w:tcBorders>
            <w:shd w:val="clear" w:color="auto" w:fill="auto"/>
          </w:tcPr>
          <w:p w14:paraId="38E80BB9" w14:textId="77777777" w:rsidR="006D2662" w:rsidRDefault="00000000">
            <w:pPr>
              <w:widowControl w:val="0"/>
              <w:spacing w:line="240" w:lineRule="exact"/>
              <w:rPr>
                <w:rFonts w:eastAsia="宋体"/>
                <w:kern w:val="2"/>
                <w:sz w:val="18"/>
                <w:szCs w:val="18"/>
                <w:lang w:val="en-US" w:eastAsia="zh-CN"/>
              </w:rPr>
            </w:pPr>
            <w:r>
              <w:rPr>
                <w:rFonts w:eastAsia="宋体"/>
                <w:kern w:val="2"/>
                <w:sz w:val="18"/>
                <w:szCs w:val="18"/>
                <w:lang w:val="en-US" w:eastAsia="zh-CN" w:bidi="ar"/>
              </w:rPr>
              <w:t xml:space="preserve">Proportion of </w:t>
            </w:r>
            <w:r>
              <w:rPr>
                <w:rFonts w:eastAsia="宋体" w:hint="eastAsia"/>
                <w:kern w:val="2"/>
                <w:sz w:val="18"/>
                <w:szCs w:val="18"/>
                <w:lang w:val="en-US" w:eastAsia="zh-CN" w:bidi="ar"/>
              </w:rPr>
              <w:t>migrant children</w:t>
            </w:r>
          </w:p>
        </w:tc>
        <w:tc>
          <w:tcPr>
            <w:tcW w:w="782" w:type="pct"/>
            <w:tcBorders>
              <w:top w:val="single" w:sz="4" w:space="0" w:color="auto"/>
              <w:left w:val="nil"/>
              <w:bottom w:val="nil"/>
              <w:right w:val="nil"/>
            </w:tcBorders>
            <w:shd w:val="clear" w:color="auto" w:fill="auto"/>
          </w:tcPr>
          <w:p w14:paraId="391694E5"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0.015</w:t>
            </w:r>
          </w:p>
        </w:tc>
        <w:tc>
          <w:tcPr>
            <w:tcW w:w="867" w:type="pct"/>
            <w:tcBorders>
              <w:top w:val="single" w:sz="4" w:space="0" w:color="auto"/>
              <w:left w:val="nil"/>
              <w:bottom w:val="nil"/>
              <w:right w:val="nil"/>
            </w:tcBorders>
            <w:shd w:val="clear" w:color="auto" w:fill="auto"/>
          </w:tcPr>
          <w:p w14:paraId="325AE31E"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-0.424</w:t>
            </w:r>
          </w:p>
        </w:tc>
        <w:tc>
          <w:tcPr>
            <w:tcW w:w="822" w:type="pct"/>
            <w:tcBorders>
              <w:top w:val="single" w:sz="4" w:space="0" w:color="auto"/>
              <w:left w:val="nil"/>
              <w:bottom w:val="nil"/>
              <w:right w:val="nil"/>
            </w:tcBorders>
            <w:shd w:val="clear" w:color="auto" w:fill="auto"/>
          </w:tcPr>
          <w:p w14:paraId="63C7CC24"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-0.498</w:t>
            </w:r>
          </w:p>
        </w:tc>
        <w:tc>
          <w:tcPr>
            <w:tcW w:w="822" w:type="pct"/>
            <w:tcBorders>
              <w:top w:val="single" w:sz="4" w:space="0" w:color="auto"/>
              <w:left w:val="nil"/>
              <w:bottom w:val="nil"/>
              <w:right w:val="nil"/>
            </w:tcBorders>
            <w:shd w:val="clear" w:color="auto" w:fill="auto"/>
          </w:tcPr>
          <w:p w14:paraId="02EF5D8B"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-0.297</w:t>
            </w:r>
          </w:p>
        </w:tc>
        <w:tc>
          <w:tcPr>
            <w:tcW w:w="832" w:type="pct"/>
            <w:tcBorders>
              <w:top w:val="single" w:sz="4" w:space="0" w:color="auto"/>
              <w:left w:val="nil"/>
              <w:bottom w:val="nil"/>
              <w:right w:val="nil"/>
            </w:tcBorders>
            <w:shd w:val="clear" w:color="auto" w:fill="auto"/>
          </w:tcPr>
          <w:p w14:paraId="33E45685"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-0.397</w:t>
            </w:r>
          </w:p>
        </w:tc>
      </w:tr>
      <w:tr w:rsidR="006D2662" w14:paraId="15880F60" w14:textId="77777777">
        <w:trPr>
          <w:trHeight w:val="349"/>
        </w:trPr>
        <w:tc>
          <w:tcPr>
            <w:tcW w:w="872" w:type="pct"/>
            <w:vMerge/>
            <w:tcBorders>
              <w:top w:val="single" w:sz="4" w:space="0" w:color="auto"/>
              <w:left w:val="nil"/>
              <w:bottom w:val="nil"/>
              <w:right w:val="nil"/>
            </w:tcBorders>
            <w:shd w:val="clear" w:color="auto" w:fill="auto"/>
          </w:tcPr>
          <w:p w14:paraId="4B01A84A" w14:textId="77777777" w:rsidR="006D2662" w:rsidRDefault="006D2662">
            <w:pPr>
              <w:rPr>
                <w:sz w:val="20"/>
                <w:szCs w:val="20"/>
              </w:rPr>
            </w:pPr>
          </w:p>
        </w:tc>
        <w:tc>
          <w:tcPr>
            <w:tcW w:w="782" w:type="pct"/>
            <w:shd w:val="clear" w:color="auto" w:fill="auto"/>
          </w:tcPr>
          <w:p w14:paraId="19A1FFC5"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(0.622)</w:t>
            </w:r>
          </w:p>
        </w:tc>
        <w:tc>
          <w:tcPr>
            <w:tcW w:w="867" w:type="pct"/>
            <w:shd w:val="clear" w:color="auto" w:fill="auto"/>
          </w:tcPr>
          <w:p w14:paraId="76DDD6B8"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(0.566)</w:t>
            </w:r>
          </w:p>
        </w:tc>
        <w:tc>
          <w:tcPr>
            <w:tcW w:w="822" w:type="pct"/>
            <w:shd w:val="clear" w:color="auto" w:fill="auto"/>
          </w:tcPr>
          <w:p w14:paraId="37834CDA"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(0.610)</w:t>
            </w:r>
          </w:p>
        </w:tc>
        <w:tc>
          <w:tcPr>
            <w:tcW w:w="822" w:type="pct"/>
            <w:shd w:val="clear" w:color="auto" w:fill="auto"/>
          </w:tcPr>
          <w:p w14:paraId="43281259"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(0.568)</w:t>
            </w:r>
          </w:p>
        </w:tc>
        <w:tc>
          <w:tcPr>
            <w:tcW w:w="832" w:type="pct"/>
            <w:shd w:val="clear" w:color="auto" w:fill="auto"/>
          </w:tcPr>
          <w:p w14:paraId="7354C149"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(0.292)</w:t>
            </w:r>
          </w:p>
        </w:tc>
      </w:tr>
      <w:tr w:rsidR="006D2662" w14:paraId="0645E0EB" w14:textId="77777777">
        <w:tc>
          <w:tcPr>
            <w:tcW w:w="872" w:type="pct"/>
            <w:shd w:val="clear" w:color="auto" w:fill="auto"/>
          </w:tcPr>
          <w:p w14:paraId="1FC2811C" w14:textId="77777777" w:rsidR="006D2662" w:rsidRDefault="00000000">
            <w:pPr>
              <w:widowControl w:val="0"/>
              <w:spacing w:line="240" w:lineRule="auto"/>
              <w:rPr>
                <w:rFonts w:eastAsia="宋体"/>
                <w:kern w:val="2"/>
                <w:sz w:val="18"/>
                <w:szCs w:val="18"/>
                <w:lang w:val="en-US" w:eastAsia="zh-CN"/>
              </w:rPr>
            </w:pPr>
            <w:r>
              <w:rPr>
                <w:rFonts w:eastAsia="宋体"/>
                <w:i/>
                <w:iCs/>
                <w:kern w:val="2"/>
                <w:sz w:val="18"/>
                <w:szCs w:val="18"/>
                <w:lang w:val="en-US" w:eastAsia="zh-CN" w:bidi="ar"/>
              </w:rPr>
              <w:t>Observations</w:t>
            </w:r>
          </w:p>
        </w:tc>
        <w:tc>
          <w:tcPr>
            <w:tcW w:w="782" w:type="pct"/>
            <w:shd w:val="clear" w:color="auto" w:fill="auto"/>
          </w:tcPr>
          <w:p w14:paraId="03DFE199"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3461</w:t>
            </w:r>
          </w:p>
        </w:tc>
        <w:tc>
          <w:tcPr>
            <w:tcW w:w="867" w:type="pct"/>
            <w:shd w:val="clear" w:color="auto" w:fill="auto"/>
          </w:tcPr>
          <w:p w14:paraId="3EDE5691"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3461</w:t>
            </w:r>
          </w:p>
        </w:tc>
        <w:tc>
          <w:tcPr>
            <w:tcW w:w="822" w:type="pct"/>
            <w:shd w:val="clear" w:color="auto" w:fill="auto"/>
          </w:tcPr>
          <w:p w14:paraId="72ABC40D"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3463</w:t>
            </w:r>
          </w:p>
        </w:tc>
        <w:tc>
          <w:tcPr>
            <w:tcW w:w="822" w:type="pct"/>
            <w:shd w:val="clear" w:color="auto" w:fill="auto"/>
          </w:tcPr>
          <w:p w14:paraId="428D1C96"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3464</w:t>
            </w:r>
          </w:p>
        </w:tc>
        <w:tc>
          <w:tcPr>
            <w:tcW w:w="832" w:type="pct"/>
            <w:shd w:val="clear" w:color="auto" w:fill="auto"/>
          </w:tcPr>
          <w:p w14:paraId="3A8E75B1" w14:textId="77777777" w:rsidR="006D2662" w:rsidRDefault="00000000">
            <w:pPr>
              <w:widowControl w:val="0"/>
              <w:spacing w:line="240" w:lineRule="exact"/>
              <w:jc w:val="center"/>
              <w:rPr>
                <w:rFonts w:eastAsia="宋体"/>
                <w:kern w:val="2"/>
                <w:sz w:val="18"/>
                <w:szCs w:val="18"/>
                <w:lang w:val="en-US" w:eastAsia="zh-CN" w:bidi="ar"/>
              </w:rPr>
            </w:pPr>
            <w:r>
              <w:rPr>
                <w:rFonts w:eastAsia="宋体" w:hint="eastAsia"/>
                <w:kern w:val="2"/>
                <w:sz w:val="18"/>
                <w:szCs w:val="18"/>
                <w:lang w:val="en-US" w:eastAsia="zh-CN" w:bidi="ar"/>
              </w:rPr>
              <w:t>3515</w:t>
            </w:r>
          </w:p>
        </w:tc>
      </w:tr>
      <w:tr w:rsidR="006D2662" w14:paraId="62F6BA96" w14:textId="77777777">
        <w:tc>
          <w:tcPr>
            <w:tcW w:w="872" w:type="pct"/>
            <w:shd w:val="clear" w:color="auto" w:fill="auto"/>
          </w:tcPr>
          <w:p w14:paraId="41D25423" w14:textId="77777777" w:rsidR="006D2662" w:rsidRDefault="00000000">
            <w:pPr>
              <w:widowControl w:val="0"/>
              <w:spacing w:line="240" w:lineRule="auto"/>
              <w:rPr>
                <w:rFonts w:eastAsia="宋体"/>
                <w:kern w:val="2"/>
                <w:sz w:val="18"/>
                <w:szCs w:val="18"/>
                <w:lang w:val="en-US" w:eastAsia="zh-CN"/>
              </w:rPr>
            </w:pPr>
            <w:r>
              <w:rPr>
                <w:rFonts w:eastAsia="宋体"/>
                <w:i/>
                <w:kern w:val="2"/>
                <w:sz w:val="18"/>
                <w:szCs w:val="18"/>
                <w:lang w:val="en-US" w:eastAsia="zh-CN" w:bidi="ar"/>
              </w:rPr>
              <w:t>R</w:t>
            </w:r>
            <w:r>
              <w:rPr>
                <w:rFonts w:eastAsia="宋体"/>
                <w:kern w:val="2"/>
                <w:sz w:val="18"/>
                <w:szCs w:val="18"/>
                <w:vertAlign w:val="superscript"/>
                <w:lang w:val="en-US" w:eastAsia="zh-CN" w:bidi="ar"/>
              </w:rPr>
              <w:t>2</w:t>
            </w:r>
          </w:p>
        </w:tc>
        <w:tc>
          <w:tcPr>
            <w:tcW w:w="782" w:type="pct"/>
            <w:shd w:val="clear" w:color="auto" w:fill="auto"/>
          </w:tcPr>
          <w:p w14:paraId="3CF2A878"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0.522</w:t>
            </w:r>
          </w:p>
        </w:tc>
        <w:tc>
          <w:tcPr>
            <w:tcW w:w="867" w:type="pct"/>
            <w:shd w:val="clear" w:color="auto" w:fill="auto"/>
          </w:tcPr>
          <w:p w14:paraId="4435D0B2"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0.408</w:t>
            </w:r>
          </w:p>
        </w:tc>
        <w:tc>
          <w:tcPr>
            <w:tcW w:w="822" w:type="pct"/>
            <w:shd w:val="clear" w:color="auto" w:fill="auto"/>
          </w:tcPr>
          <w:p w14:paraId="5F9412FB"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0.471</w:t>
            </w:r>
          </w:p>
        </w:tc>
        <w:tc>
          <w:tcPr>
            <w:tcW w:w="822" w:type="pct"/>
            <w:shd w:val="clear" w:color="auto" w:fill="auto"/>
          </w:tcPr>
          <w:p w14:paraId="4EA90A9D"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0.502</w:t>
            </w:r>
          </w:p>
        </w:tc>
        <w:tc>
          <w:tcPr>
            <w:tcW w:w="832" w:type="pct"/>
            <w:shd w:val="clear" w:color="auto" w:fill="auto"/>
          </w:tcPr>
          <w:p w14:paraId="4609044C"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0.31</w:t>
            </w:r>
            <w:r>
              <w:rPr>
                <w:rFonts w:eastAsia="宋体" w:hint="eastAsia"/>
                <w:kern w:val="2"/>
                <w:sz w:val="18"/>
                <w:szCs w:val="18"/>
                <w:lang w:val="en-US" w:eastAsia="zh-CN" w:bidi="ar"/>
              </w:rPr>
              <w:t>6</w:t>
            </w:r>
          </w:p>
        </w:tc>
      </w:tr>
      <w:tr w:rsidR="006D2662" w14:paraId="37C7C396" w14:textId="77777777">
        <w:trPr>
          <w:trHeight w:val="235"/>
        </w:trPr>
        <w:tc>
          <w:tcPr>
            <w:tcW w:w="872" w:type="pct"/>
            <w:vMerge w:val="restart"/>
            <w:tcBorders>
              <w:top w:val="single" w:sz="4" w:space="0" w:color="auto"/>
              <w:left w:val="nil"/>
              <w:bottom w:val="single" w:sz="4" w:space="0" w:color="auto"/>
              <w:right w:val="nil"/>
            </w:tcBorders>
            <w:shd w:val="clear" w:color="auto" w:fill="auto"/>
          </w:tcPr>
          <w:p w14:paraId="2E610AAC" w14:textId="77777777" w:rsidR="006D2662" w:rsidRDefault="006D2662">
            <w:pPr>
              <w:widowControl w:val="0"/>
              <w:spacing w:line="240" w:lineRule="auto"/>
              <w:ind w:firstLineChars="50" w:firstLine="90"/>
              <w:rPr>
                <w:rFonts w:eastAsia="宋体"/>
                <w:i/>
                <w:kern w:val="2"/>
                <w:sz w:val="18"/>
                <w:szCs w:val="18"/>
                <w:lang w:val="en-US" w:eastAsia="zh-CN"/>
              </w:rPr>
            </w:pPr>
          </w:p>
        </w:tc>
        <w:tc>
          <w:tcPr>
            <w:tcW w:w="4127" w:type="pct"/>
            <w:gridSpan w:val="5"/>
            <w:tcBorders>
              <w:top w:val="single" w:sz="4" w:space="0" w:color="auto"/>
              <w:left w:val="nil"/>
              <w:bottom w:val="single" w:sz="4" w:space="0" w:color="auto"/>
              <w:right w:val="nil"/>
            </w:tcBorders>
            <w:shd w:val="clear" w:color="auto" w:fill="auto"/>
          </w:tcPr>
          <w:p w14:paraId="5BE33DD4" w14:textId="77777777" w:rsidR="006D2662" w:rsidRDefault="00000000">
            <w:pPr>
              <w:widowControl w:val="0"/>
              <w:spacing w:line="240" w:lineRule="auto"/>
              <w:ind w:rightChars="-124" w:right="-298"/>
              <w:jc w:val="center"/>
              <w:rPr>
                <w:rFonts w:eastAsia="宋体"/>
                <w:kern w:val="2"/>
                <w:sz w:val="18"/>
                <w:szCs w:val="18"/>
                <w:highlight w:val="yellow"/>
                <w:lang w:val="en-US" w:eastAsia="zh-CN"/>
              </w:rPr>
            </w:pPr>
            <w:r>
              <w:rPr>
                <w:rFonts w:eastAsia="宋体"/>
                <w:kern w:val="2"/>
                <w:sz w:val="18"/>
                <w:szCs w:val="18"/>
                <w:lang w:val="en-US" w:eastAsia="zh-CN" w:bidi="ar"/>
              </w:rPr>
              <w:t xml:space="preserve">Panel </w:t>
            </w:r>
            <w:r>
              <w:rPr>
                <w:rFonts w:eastAsia="宋体" w:hint="eastAsia"/>
                <w:kern w:val="2"/>
                <w:sz w:val="18"/>
                <w:szCs w:val="18"/>
                <w:lang w:val="en-US" w:eastAsia="zh-CN" w:bidi="ar"/>
              </w:rPr>
              <w:t>B</w:t>
            </w:r>
            <w:r>
              <w:rPr>
                <w:rFonts w:eastAsia="宋体"/>
                <w:kern w:val="2"/>
                <w:sz w:val="18"/>
                <w:szCs w:val="18"/>
                <w:lang w:val="en-US" w:eastAsia="zh-CN" w:bidi="ar"/>
              </w:rPr>
              <w:t xml:space="preserve">: </w:t>
            </w:r>
            <w:r>
              <w:rPr>
                <w:rFonts w:eastAsia="宋体" w:hint="eastAsia"/>
                <w:kern w:val="2"/>
                <w:sz w:val="18"/>
                <w:szCs w:val="18"/>
                <w:lang w:val="en-US" w:eastAsia="zh-CN" w:bidi="ar"/>
              </w:rPr>
              <w:t>Students</w:t>
            </w:r>
            <w:r>
              <w:rPr>
                <w:rFonts w:eastAsia="宋体"/>
                <w:kern w:val="2"/>
                <w:sz w:val="18"/>
                <w:szCs w:val="18"/>
                <w:lang w:val="en-US" w:eastAsia="zh-CN" w:bidi="ar"/>
              </w:rPr>
              <w:t>’</w:t>
            </w:r>
            <w:r>
              <w:rPr>
                <w:rFonts w:eastAsia="宋体" w:hint="eastAsia"/>
                <w:kern w:val="2"/>
                <w:sz w:val="18"/>
                <w:szCs w:val="18"/>
                <w:lang w:val="en-US" w:eastAsia="zh-CN" w:bidi="ar"/>
              </w:rPr>
              <w:t xml:space="preserve"> academic achievement (one year later)</w:t>
            </w:r>
          </w:p>
        </w:tc>
      </w:tr>
      <w:tr w:rsidR="006D2662" w14:paraId="614F0DF3" w14:textId="77777777">
        <w:trPr>
          <w:trHeight w:val="235"/>
        </w:trPr>
        <w:tc>
          <w:tcPr>
            <w:tcW w:w="872" w:type="pct"/>
            <w:vMerge/>
            <w:tcBorders>
              <w:top w:val="single" w:sz="4" w:space="0" w:color="auto"/>
              <w:left w:val="nil"/>
              <w:bottom w:val="single" w:sz="4" w:space="0" w:color="auto"/>
              <w:right w:val="nil"/>
            </w:tcBorders>
            <w:shd w:val="clear" w:color="auto" w:fill="auto"/>
          </w:tcPr>
          <w:p w14:paraId="05A7159B" w14:textId="77777777" w:rsidR="006D2662" w:rsidRDefault="006D2662">
            <w:pPr>
              <w:rPr>
                <w:sz w:val="20"/>
                <w:szCs w:val="20"/>
              </w:rPr>
            </w:pPr>
          </w:p>
        </w:tc>
        <w:tc>
          <w:tcPr>
            <w:tcW w:w="782" w:type="pct"/>
            <w:tcBorders>
              <w:top w:val="single" w:sz="4" w:space="0" w:color="auto"/>
              <w:left w:val="nil"/>
              <w:bottom w:val="single" w:sz="4" w:space="0" w:color="auto"/>
              <w:right w:val="nil"/>
            </w:tcBorders>
            <w:shd w:val="clear" w:color="auto" w:fill="auto"/>
          </w:tcPr>
          <w:p w14:paraId="75F4930D" w14:textId="77777777" w:rsidR="006D2662" w:rsidRDefault="00000000">
            <w:pPr>
              <w:widowControl w:val="0"/>
              <w:spacing w:line="240" w:lineRule="exact"/>
              <w:jc w:val="center"/>
              <w:rPr>
                <w:rFonts w:eastAsia="宋体"/>
                <w:kern w:val="2"/>
                <w:sz w:val="18"/>
                <w:szCs w:val="18"/>
                <w:highlight w:val="yellow"/>
                <w:lang w:val="en-US" w:eastAsia="zh-CN"/>
              </w:rPr>
            </w:pPr>
            <w:r>
              <w:rPr>
                <w:rFonts w:eastAsia="宋体" w:hint="eastAsia"/>
                <w:kern w:val="2"/>
                <w:sz w:val="18"/>
                <w:szCs w:val="18"/>
                <w:lang w:val="en-US" w:eastAsia="zh-CN"/>
              </w:rPr>
              <w:t>Chinese test score</w:t>
            </w:r>
          </w:p>
        </w:tc>
        <w:tc>
          <w:tcPr>
            <w:tcW w:w="867" w:type="pct"/>
            <w:tcBorders>
              <w:top w:val="single" w:sz="4" w:space="0" w:color="auto"/>
              <w:left w:val="nil"/>
              <w:bottom w:val="single" w:sz="4" w:space="0" w:color="auto"/>
              <w:right w:val="nil"/>
            </w:tcBorders>
            <w:shd w:val="clear" w:color="auto" w:fill="auto"/>
          </w:tcPr>
          <w:p w14:paraId="42BA5F52" w14:textId="77777777" w:rsidR="006D2662" w:rsidRDefault="00000000">
            <w:pPr>
              <w:widowControl w:val="0"/>
              <w:spacing w:line="240" w:lineRule="exact"/>
              <w:jc w:val="center"/>
              <w:rPr>
                <w:rFonts w:eastAsia="宋体"/>
                <w:kern w:val="2"/>
                <w:sz w:val="18"/>
                <w:szCs w:val="18"/>
                <w:highlight w:val="yellow"/>
                <w:lang w:val="en-US" w:eastAsia="zh-CN"/>
              </w:rPr>
            </w:pPr>
            <w:r>
              <w:rPr>
                <w:rFonts w:eastAsia="宋体" w:hint="eastAsia"/>
                <w:kern w:val="2"/>
                <w:sz w:val="18"/>
                <w:szCs w:val="18"/>
                <w:lang w:val="en-US" w:eastAsia="zh-CN"/>
              </w:rPr>
              <w:t>Math test score</w:t>
            </w:r>
          </w:p>
        </w:tc>
        <w:tc>
          <w:tcPr>
            <w:tcW w:w="822" w:type="pct"/>
            <w:tcBorders>
              <w:top w:val="single" w:sz="4" w:space="0" w:color="auto"/>
              <w:left w:val="nil"/>
              <w:bottom w:val="single" w:sz="4" w:space="0" w:color="auto"/>
              <w:right w:val="nil"/>
            </w:tcBorders>
            <w:shd w:val="clear" w:color="auto" w:fill="auto"/>
          </w:tcPr>
          <w:p w14:paraId="02E7A189" w14:textId="77777777" w:rsidR="006D2662" w:rsidRDefault="00000000">
            <w:pPr>
              <w:widowControl w:val="0"/>
              <w:spacing w:line="240" w:lineRule="exact"/>
              <w:jc w:val="center"/>
              <w:rPr>
                <w:rFonts w:eastAsia="宋体"/>
                <w:kern w:val="2"/>
                <w:sz w:val="18"/>
                <w:szCs w:val="18"/>
                <w:highlight w:val="yellow"/>
                <w:lang w:val="en-US" w:eastAsia="zh-CN"/>
              </w:rPr>
            </w:pPr>
            <w:r>
              <w:rPr>
                <w:rFonts w:eastAsia="宋体" w:hint="eastAsia"/>
                <w:kern w:val="2"/>
                <w:sz w:val="18"/>
                <w:szCs w:val="18"/>
                <w:lang w:val="en-US" w:eastAsia="zh-CN"/>
              </w:rPr>
              <w:t>English test score</w:t>
            </w:r>
          </w:p>
        </w:tc>
        <w:tc>
          <w:tcPr>
            <w:tcW w:w="822" w:type="pct"/>
            <w:tcBorders>
              <w:top w:val="single" w:sz="4" w:space="0" w:color="auto"/>
              <w:left w:val="nil"/>
              <w:bottom w:val="single" w:sz="4" w:space="0" w:color="auto"/>
              <w:right w:val="nil"/>
            </w:tcBorders>
            <w:shd w:val="clear" w:color="auto" w:fill="auto"/>
          </w:tcPr>
          <w:p w14:paraId="0B2CC8F5" w14:textId="77777777" w:rsidR="006D2662" w:rsidRDefault="00000000">
            <w:pPr>
              <w:widowControl w:val="0"/>
              <w:spacing w:line="240" w:lineRule="exact"/>
              <w:jc w:val="center"/>
              <w:rPr>
                <w:rFonts w:eastAsia="宋体"/>
                <w:kern w:val="2"/>
                <w:sz w:val="18"/>
                <w:szCs w:val="18"/>
                <w:highlight w:val="yellow"/>
                <w:lang w:val="en-US" w:eastAsia="zh-CN"/>
              </w:rPr>
            </w:pPr>
            <w:r>
              <w:rPr>
                <w:rFonts w:eastAsia="宋体" w:hint="eastAsia"/>
                <w:kern w:val="2"/>
                <w:sz w:val="18"/>
                <w:szCs w:val="18"/>
                <w:lang w:val="en-US" w:eastAsia="zh-CN" w:bidi="ar"/>
              </w:rPr>
              <w:t>Average academic score</w:t>
            </w:r>
          </w:p>
        </w:tc>
        <w:tc>
          <w:tcPr>
            <w:tcW w:w="832" w:type="pct"/>
            <w:tcBorders>
              <w:top w:val="single" w:sz="4" w:space="0" w:color="auto"/>
              <w:left w:val="nil"/>
              <w:bottom w:val="single" w:sz="4" w:space="0" w:color="auto"/>
              <w:right w:val="nil"/>
            </w:tcBorders>
            <w:shd w:val="clear" w:color="auto" w:fill="auto"/>
          </w:tcPr>
          <w:p w14:paraId="50261DB8" w14:textId="77777777" w:rsidR="006D2662" w:rsidRDefault="00000000">
            <w:pPr>
              <w:widowControl w:val="0"/>
              <w:spacing w:line="240" w:lineRule="exact"/>
              <w:jc w:val="center"/>
              <w:rPr>
                <w:rFonts w:eastAsia="宋体"/>
                <w:kern w:val="2"/>
                <w:sz w:val="18"/>
                <w:szCs w:val="18"/>
                <w:highlight w:val="yellow"/>
                <w:lang w:val="en-US" w:eastAsia="zh-CN"/>
              </w:rPr>
            </w:pPr>
            <w:r>
              <w:rPr>
                <w:rFonts w:eastAsia="宋体"/>
                <w:kern w:val="2"/>
                <w:sz w:val="18"/>
                <w:szCs w:val="18"/>
                <w:lang w:val="en-US" w:eastAsia="zh-CN" w:bidi="ar"/>
              </w:rPr>
              <w:t>Cognitive test score</w:t>
            </w:r>
          </w:p>
        </w:tc>
      </w:tr>
      <w:tr w:rsidR="006D2662" w14:paraId="2A08732D" w14:textId="77777777">
        <w:tc>
          <w:tcPr>
            <w:tcW w:w="872" w:type="pct"/>
            <w:vMerge w:val="restart"/>
            <w:tcBorders>
              <w:top w:val="single" w:sz="4" w:space="0" w:color="auto"/>
              <w:left w:val="nil"/>
              <w:bottom w:val="nil"/>
              <w:right w:val="nil"/>
            </w:tcBorders>
            <w:shd w:val="clear" w:color="auto" w:fill="auto"/>
          </w:tcPr>
          <w:p w14:paraId="30D70655" w14:textId="77777777" w:rsidR="006D2662" w:rsidRDefault="00000000">
            <w:pPr>
              <w:widowControl w:val="0"/>
              <w:spacing w:line="240" w:lineRule="exact"/>
              <w:rPr>
                <w:rFonts w:eastAsia="宋体"/>
                <w:i/>
                <w:kern w:val="2"/>
                <w:sz w:val="18"/>
                <w:szCs w:val="18"/>
                <w:lang w:val="en-US" w:eastAsia="zh-CN"/>
              </w:rPr>
            </w:pPr>
            <w:r>
              <w:rPr>
                <w:rFonts w:eastAsia="宋体"/>
                <w:kern w:val="2"/>
                <w:sz w:val="18"/>
                <w:szCs w:val="18"/>
                <w:lang w:val="en-US" w:eastAsia="zh-CN" w:bidi="ar"/>
              </w:rPr>
              <w:t xml:space="preserve">Proportion of </w:t>
            </w:r>
            <w:r>
              <w:rPr>
                <w:rFonts w:eastAsia="宋体" w:hint="eastAsia"/>
                <w:kern w:val="2"/>
                <w:sz w:val="18"/>
                <w:szCs w:val="18"/>
                <w:lang w:val="en-US" w:eastAsia="zh-CN" w:bidi="ar"/>
              </w:rPr>
              <w:t>migrant children</w:t>
            </w:r>
          </w:p>
        </w:tc>
        <w:tc>
          <w:tcPr>
            <w:tcW w:w="782" w:type="pct"/>
            <w:tcBorders>
              <w:top w:val="single" w:sz="4" w:space="0" w:color="auto"/>
              <w:left w:val="nil"/>
              <w:bottom w:val="nil"/>
              <w:right w:val="nil"/>
            </w:tcBorders>
            <w:shd w:val="clear" w:color="auto" w:fill="auto"/>
          </w:tcPr>
          <w:p w14:paraId="441AC9AA"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-0.631</w:t>
            </w:r>
          </w:p>
        </w:tc>
        <w:tc>
          <w:tcPr>
            <w:tcW w:w="867" w:type="pct"/>
            <w:tcBorders>
              <w:top w:val="single" w:sz="4" w:space="0" w:color="auto"/>
              <w:left w:val="nil"/>
              <w:bottom w:val="nil"/>
              <w:right w:val="nil"/>
            </w:tcBorders>
            <w:shd w:val="clear" w:color="auto" w:fill="auto"/>
          </w:tcPr>
          <w:p w14:paraId="52B74FFB"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-0.419</w:t>
            </w:r>
          </w:p>
        </w:tc>
        <w:tc>
          <w:tcPr>
            <w:tcW w:w="822" w:type="pct"/>
            <w:tcBorders>
              <w:top w:val="single" w:sz="4" w:space="0" w:color="auto"/>
              <w:left w:val="nil"/>
              <w:bottom w:val="nil"/>
              <w:right w:val="nil"/>
            </w:tcBorders>
            <w:shd w:val="clear" w:color="auto" w:fill="auto"/>
          </w:tcPr>
          <w:p w14:paraId="5D842620"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-0.571</w:t>
            </w:r>
          </w:p>
        </w:tc>
        <w:tc>
          <w:tcPr>
            <w:tcW w:w="822" w:type="pct"/>
            <w:tcBorders>
              <w:top w:val="single" w:sz="4" w:space="0" w:color="auto"/>
              <w:left w:val="nil"/>
              <w:bottom w:val="nil"/>
              <w:right w:val="nil"/>
            </w:tcBorders>
            <w:shd w:val="clear" w:color="auto" w:fill="auto"/>
          </w:tcPr>
          <w:p w14:paraId="31B78094"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-0.530</w:t>
            </w:r>
          </w:p>
        </w:tc>
        <w:tc>
          <w:tcPr>
            <w:tcW w:w="832" w:type="pct"/>
            <w:tcBorders>
              <w:top w:val="single" w:sz="4" w:space="0" w:color="auto"/>
              <w:left w:val="nil"/>
              <w:bottom w:val="nil"/>
              <w:right w:val="nil"/>
            </w:tcBorders>
            <w:shd w:val="clear" w:color="auto" w:fill="auto"/>
          </w:tcPr>
          <w:p w14:paraId="67CC7745"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-0.155</w:t>
            </w:r>
          </w:p>
        </w:tc>
      </w:tr>
      <w:tr w:rsidR="006D2662" w14:paraId="72DE24FA" w14:textId="77777777">
        <w:tc>
          <w:tcPr>
            <w:tcW w:w="872" w:type="pct"/>
            <w:vMerge/>
            <w:tcBorders>
              <w:top w:val="single" w:sz="4" w:space="0" w:color="auto"/>
              <w:left w:val="nil"/>
              <w:bottom w:val="nil"/>
              <w:right w:val="nil"/>
            </w:tcBorders>
            <w:shd w:val="clear" w:color="auto" w:fill="auto"/>
          </w:tcPr>
          <w:p w14:paraId="21374869" w14:textId="77777777" w:rsidR="006D2662" w:rsidRDefault="006D2662">
            <w:pPr>
              <w:rPr>
                <w:sz w:val="20"/>
                <w:szCs w:val="20"/>
              </w:rPr>
            </w:pPr>
          </w:p>
        </w:tc>
        <w:tc>
          <w:tcPr>
            <w:tcW w:w="782" w:type="pct"/>
            <w:shd w:val="clear" w:color="auto" w:fill="auto"/>
          </w:tcPr>
          <w:p w14:paraId="60E1AD6C"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(0.410)</w:t>
            </w:r>
          </w:p>
        </w:tc>
        <w:tc>
          <w:tcPr>
            <w:tcW w:w="867" w:type="pct"/>
            <w:shd w:val="clear" w:color="auto" w:fill="auto"/>
          </w:tcPr>
          <w:p w14:paraId="4CC6FACD"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(0.407)</w:t>
            </w:r>
          </w:p>
        </w:tc>
        <w:tc>
          <w:tcPr>
            <w:tcW w:w="822" w:type="pct"/>
            <w:shd w:val="clear" w:color="auto" w:fill="auto"/>
          </w:tcPr>
          <w:p w14:paraId="089059E6"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(0.446)</w:t>
            </w:r>
          </w:p>
        </w:tc>
        <w:tc>
          <w:tcPr>
            <w:tcW w:w="822" w:type="pct"/>
            <w:shd w:val="clear" w:color="auto" w:fill="auto"/>
          </w:tcPr>
          <w:p w14:paraId="24D594B6"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(0.394)</w:t>
            </w:r>
          </w:p>
        </w:tc>
        <w:tc>
          <w:tcPr>
            <w:tcW w:w="832" w:type="pct"/>
            <w:shd w:val="clear" w:color="auto" w:fill="auto"/>
          </w:tcPr>
          <w:p w14:paraId="30B6E0E3"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(0.529)</w:t>
            </w:r>
          </w:p>
        </w:tc>
      </w:tr>
      <w:tr w:rsidR="006D2662" w14:paraId="65B30BDE" w14:textId="77777777">
        <w:tc>
          <w:tcPr>
            <w:tcW w:w="872" w:type="pct"/>
            <w:shd w:val="clear" w:color="auto" w:fill="auto"/>
          </w:tcPr>
          <w:p w14:paraId="4F3D73B8" w14:textId="77777777" w:rsidR="006D2662" w:rsidRDefault="00000000">
            <w:pPr>
              <w:widowControl w:val="0"/>
              <w:spacing w:line="240" w:lineRule="auto"/>
              <w:rPr>
                <w:rFonts w:eastAsia="宋体"/>
                <w:i/>
                <w:kern w:val="2"/>
                <w:sz w:val="18"/>
                <w:szCs w:val="18"/>
                <w:lang w:val="en-US" w:eastAsia="zh-CN"/>
              </w:rPr>
            </w:pPr>
            <w:r>
              <w:rPr>
                <w:rFonts w:eastAsia="宋体"/>
                <w:i/>
                <w:iCs/>
                <w:kern w:val="2"/>
                <w:sz w:val="18"/>
                <w:szCs w:val="18"/>
                <w:lang w:val="en-US" w:eastAsia="zh-CN" w:bidi="ar"/>
              </w:rPr>
              <w:t>Observations</w:t>
            </w:r>
          </w:p>
        </w:tc>
        <w:tc>
          <w:tcPr>
            <w:tcW w:w="782" w:type="pct"/>
            <w:shd w:val="clear" w:color="auto" w:fill="auto"/>
          </w:tcPr>
          <w:p w14:paraId="038D3F13"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1842</w:t>
            </w:r>
          </w:p>
        </w:tc>
        <w:tc>
          <w:tcPr>
            <w:tcW w:w="867" w:type="pct"/>
            <w:shd w:val="clear" w:color="auto" w:fill="auto"/>
          </w:tcPr>
          <w:p w14:paraId="5CB97E96"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1842</w:t>
            </w:r>
          </w:p>
        </w:tc>
        <w:tc>
          <w:tcPr>
            <w:tcW w:w="822" w:type="pct"/>
            <w:shd w:val="clear" w:color="auto" w:fill="auto"/>
          </w:tcPr>
          <w:p w14:paraId="533A33A8"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1840</w:t>
            </w:r>
          </w:p>
        </w:tc>
        <w:tc>
          <w:tcPr>
            <w:tcW w:w="822" w:type="pct"/>
            <w:shd w:val="clear" w:color="auto" w:fill="auto"/>
          </w:tcPr>
          <w:p w14:paraId="7ADC94D6"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1842</w:t>
            </w:r>
          </w:p>
        </w:tc>
        <w:tc>
          <w:tcPr>
            <w:tcW w:w="832" w:type="pct"/>
            <w:shd w:val="clear" w:color="auto" w:fill="auto"/>
          </w:tcPr>
          <w:p w14:paraId="7B46C9A7"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1826</w:t>
            </w:r>
          </w:p>
        </w:tc>
      </w:tr>
      <w:tr w:rsidR="006D2662" w14:paraId="13DEB7DB" w14:textId="77777777">
        <w:tc>
          <w:tcPr>
            <w:tcW w:w="872" w:type="pct"/>
            <w:tcBorders>
              <w:top w:val="nil"/>
              <w:left w:val="nil"/>
              <w:bottom w:val="single" w:sz="4" w:space="0" w:color="auto"/>
              <w:right w:val="nil"/>
            </w:tcBorders>
            <w:shd w:val="clear" w:color="auto" w:fill="auto"/>
          </w:tcPr>
          <w:p w14:paraId="20DB3BC3" w14:textId="77777777" w:rsidR="006D2662" w:rsidRDefault="00000000">
            <w:pPr>
              <w:widowControl w:val="0"/>
              <w:spacing w:line="240" w:lineRule="auto"/>
              <w:rPr>
                <w:rFonts w:eastAsia="宋体"/>
                <w:i/>
                <w:kern w:val="2"/>
                <w:sz w:val="18"/>
                <w:szCs w:val="18"/>
                <w:lang w:val="en-US" w:eastAsia="zh-CN"/>
              </w:rPr>
            </w:pPr>
            <w:r>
              <w:rPr>
                <w:rFonts w:eastAsia="宋体"/>
                <w:i/>
                <w:kern w:val="2"/>
                <w:sz w:val="18"/>
                <w:szCs w:val="18"/>
                <w:lang w:val="en-US" w:eastAsia="zh-CN" w:bidi="ar"/>
              </w:rPr>
              <w:t>R</w:t>
            </w:r>
            <w:r>
              <w:rPr>
                <w:rFonts w:eastAsia="宋体"/>
                <w:kern w:val="2"/>
                <w:sz w:val="18"/>
                <w:szCs w:val="18"/>
                <w:vertAlign w:val="superscript"/>
                <w:lang w:val="en-US" w:eastAsia="zh-CN" w:bidi="ar"/>
              </w:rPr>
              <w:t>2</w:t>
            </w:r>
          </w:p>
        </w:tc>
        <w:tc>
          <w:tcPr>
            <w:tcW w:w="782" w:type="pct"/>
            <w:tcBorders>
              <w:top w:val="nil"/>
              <w:left w:val="nil"/>
              <w:bottom w:val="single" w:sz="4" w:space="0" w:color="auto"/>
              <w:right w:val="nil"/>
            </w:tcBorders>
            <w:shd w:val="clear" w:color="auto" w:fill="auto"/>
          </w:tcPr>
          <w:p w14:paraId="159061D6"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0.654</w:t>
            </w:r>
          </w:p>
        </w:tc>
        <w:tc>
          <w:tcPr>
            <w:tcW w:w="867" w:type="pct"/>
            <w:tcBorders>
              <w:top w:val="nil"/>
              <w:left w:val="nil"/>
              <w:bottom w:val="single" w:sz="4" w:space="0" w:color="auto"/>
              <w:right w:val="nil"/>
            </w:tcBorders>
            <w:shd w:val="clear" w:color="auto" w:fill="auto"/>
          </w:tcPr>
          <w:p w14:paraId="5F0618D8"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0.537</w:t>
            </w:r>
          </w:p>
        </w:tc>
        <w:tc>
          <w:tcPr>
            <w:tcW w:w="822" w:type="pct"/>
            <w:tcBorders>
              <w:top w:val="nil"/>
              <w:left w:val="nil"/>
              <w:bottom w:val="single" w:sz="4" w:space="0" w:color="auto"/>
              <w:right w:val="nil"/>
            </w:tcBorders>
            <w:shd w:val="clear" w:color="auto" w:fill="auto"/>
          </w:tcPr>
          <w:p w14:paraId="07F408F7"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0.536</w:t>
            </w:r>
          </w:p>
        </w:tc>
        <w:tc>
          <w:tcPr>
            <w:tcW w:w="822" w:type="pct"/>
            <w:tcBorders>
              <w:top w:val="nil"/>
              <w:left w:val="nil"/>
              <w:bottom w:val="single" w:sz="4" w:space="0" w:color="auto"/>
              <w:right w:val="nil"/>
            </w:tcBorders>
            <w:shd w:val="clear" w:color="auto" w:fill="auto"/>
          </w:tcPr>
          <w:p w14:paraId="38088DD3"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0.627</w:t>
            </w:r>
          </w:p>
        </w:tc>
        <w:tc>
          <w:tcPr>
            <w:tcW w:w="832" w:type="pct"/>
            <w:tcBorders>
              <w:top w:val="nil"/>
              <w:left w:val="nil"/>
              <w:bottom w:val="single" w:sz="4" w:space="0" w:color="auto"/>
              <w:right w:val="nil"/>
            </w:tcBorders>
            <w:shd w:val="clear" w:color="auto" w:fill="auto"/>
          </w:tcPr>
          <w:p w14:paraId="3B35A3EE" w14:textId="77777777" w:rsidR="006D2662" w:rsidRDefault="00000000">
            <w:pPr>
              <w:widowControl w:val="0"/>
              <w:spacing w:line="240" w:lineRule="exact"/>
              <w:jc w:val="center"/>
              <w:rPr>
                <w:rFonts w:eastAsia="宋体"/>
                <w:kern w:val="2"/>
                <w:sz w:val="18"/>
                <w:szCs w:val="18"/>
                <w:lang w:val="en-US" w:eastAsia="zh-CN" w:bidi="ar"/>
              </w:rPr>
            </w:pPr>
            <w:r>
              <w:rPr>
                <w:rFonts w:eastAsia="宋体"/>
                <w:kern w:val="2"/>
                <w:sz w:val="18"/>
                <w:szCs w:val="18"/>
                <w:lang w:val="en-US" w:eastAsia="zh-CN" w:bidi="ar"/>
              </w:rPr>
              <w:t>0.359</w:t>
            </w:r>
          </w:p>
        </w:tc>
      </w:tr>
    </w:tbl>
    <w:p w14:paraId="62401097" w14:textId="77777777" w:rsidR="006D2662" w:rsidRDefault="00000000">
      <w:pPr>
        <w:spacing w:line="240" w:lineRule="exact"/>
        <w:jc w:val="both"/>
        <w:rPr>
          <w:rFonts w:eastAsia="宋体"/>
          <w:kern w:val="2"/>
          <w:sz w:val="18"/>
          <w:szCs w:val="18"/>
          <w:lang w:val="en-US" w:eastAsia="zh-CN" w:bidi="ar"/>
        </w:rPr>
      </w:pPr>
      <w:r>
        <w:rPr>
          <w:rFonts w:eastAsia="宋体"/>
          <w:i/>
          <w:iCs/>
          <w:kern w:val="2"/>
          <w:sz w:val="18"/>
          <w:szCs w:val="18"/>
          <w:lang w:val="en-US" w:eastAsia="zh-CN" w:bidi="ar"/>
        </w:rPr>
        <w:t xml:space="preserve">Notes: </w:t>
      </w:r>
      <w:r>
        <w:rPr>
          <w:rFonts w:eastAsia="宋体"/>
          <w:kern w:val="2"/>
          <w:sz w:val="18"/>
          <w:szCs w:val="18"/>
          <w:lang w:val="en-US" w:eastAsia="zh-CN" w:bidi="ar"/>
        </w:rPr>
        <w:t xml:space="preserve">The dependent variable in each regression is standardized to zero mean and unit variance. </w:t>
      </w:r>
      <w:r>
        <w:rPr>
          <w:rFonts w:eastAsia="宋体"/>
          <w:kern w:val="2"/>
          <w:sz w:val="18"/>
          <w:szCs w:val="22"/>
          <w:lang w:val="en-US" w:eastAsia="zh-CN" w:bidi="ar"/>
        </w:rPr>
        <w:t>Standard errors in parentheses are clustered at the class level. Each regression includes all control variables and controls for grade-by-school fixed effects.</w:t>
      </w:r>
      <w:r>
        <w:rPr>
          <w:rFonts w:eastAsia="宋体" w:hint="eastAsia"/>
          <w:kern w:val="2"/>
          <w:sz w:val="18"/>
          <w:szCs w:val="22"/>
          <w:lang w:val="en-US" w:eastAsia="zh-CN" w:bidi="ar"/>
        </w:rPr>
        <w:t xml:space="preserve"> In addition, regressions in Panels A and B have controlled for total household education expenditure and parental time investment in 2014.</w:t>
      </w:r>
      <w:r>
        <w:rPr>
          <w:rFonts w:eastAsia="宋体"/>
          <w:kern w:val="2"/>
          <w:sz w:val="18"/>
          <w:szCs w:val="22"/>
          <w:lang w:val="en-US" w:eastAsia="zh-CN" w:bidi="ar"/>
        </w:rPr>
        <w:t xml:space="preserve"> </w:t>
      </w:r>
      <w:r>
        <w:rPr>
          <w:rFonts w:eastAsia="宋体"/>
          <w:kern w:val="2"/>
          <w:sz w:val="18"/>
          <w:szCs w:val="18"/>
          <w:vertAlign w:val="superscript"/>
          <w:lang w:val="en-US" w:eastAsia="zh-CN" w:bidi="ar"/>
        </w:rPr>
        <w:t>*</w:t>
      </w:r>
      <w:r>
        <w:rPr>
          <w:rFonts w:eastAsia="宋体"/>
          <w:kern w:val="2"/>
          <w:sz w:val="18"/>
          <w:szCs w:val="18"/>
          <w:lang w:val="en-US" w:eastAsia="zh-CN" w:bidi="ar"/>
        </w:rPr>
        <w:t xml:space="preserve"> </w:t>
      </w:r>
      <w:r>
        <w:rPr>
          <w:rFonts w:eastAsia="宋体"/>
          <w:i/>
          <w:kern w:val="2"/>
          <w:sz w:val="18"/>
          <w:szCs w:val="18"/>
          <w:lang w:val="en-US" w:eastAsia="zh-CN" w:bidi="ar"/>
        </w:rPr>
        <w:t>p</w:t>
      </w:r>
      <w:r>
        <w:rPr>
          <w:rFonts w:eastAsia="宋体"/>
          <w:kern w:val="2"/>
          <w:sz w:val="18"/>
          <w:szCs w:val="18"/>
          <w:lang w:val="en-US" w:eastAsia="zh-CN" w:bidi="ar"/>
        </w:rPr>
        <w:t xml:space="preserve"> &lt; 0.1, </w:t>
      </w:r>
      <w:r>
        <w:rPr>
          <w:rFonts w:eastAsia="宋体"/>
          <w:kern w:val="2"/>
          <w:sz w:val="18"/>
          <w:szCs w:val="18"/>
          <w:vertAlign w:val="superscript"/>
          <w:lang w:val="en-US" w:eastAsia="zh-CN" w:bidi="ar"/>
        </w:rPr>
        <w:t>**</w:t>
      </w:r>
      <w:r>
        <w:rPr>
          <w:rFonts w:eastAsia="宋体"/>
          <w:kern w:val="2"/>
          <w:sz w:val="18"/>
          <w:szCs w:val="18"/>
          <w:lang w:val="en-US" w:eastAsia="zh-CN" w:bidi="ar"/>
        </w:rPr>
        <w:t xml:space="preserve"> </w:t>
      </w:r>
      <w:r>
        <w:rPr>
          <w:rFonts w:eastAsia="宋体"/>
          <w:i/>
          <w:kern w:val="2"/>
          <w:sz w:val="18"/>
          <w:szCs w:val="18"/>
          <w:lang w:val="en-US" w:eastAsia="zh-CN" w:bidi="ar"/>
        </w:rPr>
        <w:t>p</w:t>
      </w:r>
      <w:r>
        <w:rPr>
          <w:rFonts w:eastAsia="宋体"/>
          <w:kern w:val="2"/>
          <w:sz w:val="18"/>
          <w:szCs w:val="18"/>
          <w:lang w:val="en-US" w:eastAsia="zh-CN" w:bidi="ar"/>
        </w:rPr>
        <w:t xml:space="preserve"> &lt; 0.05, </w:t>
      </w:r>
      <w:r>
        <w:rPr>
          <w:rFonts w:eastAsia="宋体"/>
          <w:kern w:val="2"/>
          <w:sz w:val="18"/>
          <w:szCs w:val="18"/>
          <w:vertAlign w:val="superscript"/>
          <w:lang w:val="en-US" w:eastAsia="zh-CN" w:bidi="ar"/>
        </w:rPr>
        <w:t>***</w:t>
      </w:r>
      <w:r>
        <w:rPr>
          <w:rFonts w:eastAsia="宋体"/>
          <w:kern w:val="2"/>
          <w:sz w:val="18"/>
          <w:szCs w:val="18"/>
          <w:lang w:val="en-US" w:eastAsia="zh-CN" w:bidi="ar"/>
        </w:rPr>
        <w:t xml:space="preserve"> </w:t>
      </w:r>
      <w:r>
        <w:rPr>
          <w:rFonts w:eastAsia="宋体"/>
          <w:i/>
          <w:kern w:val="2"/>
          <w:sz w:val="18"/>
          <w:szCs w:val="18"/>
          <w:lang w:val="en-US" w:eastAsia="zh-CN" w:bidi="ar"/>
        </w:rPr>
        <w:t>p</w:t>
      </w:r>
      <w:r>
        <w:rPr>
          <w:rFonts w:eastAsia="宋体"/>
          <w:kern w:val="2"/>
          <w:sz w:val="18"/>
          <w:szCs w:val="18"/>
          <w:lang w:val="en-US" w:eastAsia="zh-CN" w:bidi="ar"/>
        </w:rPr>
        <w:t xml:space="preserve"> &lt; 0.01.</w:t>
      </w:r>
    </w:p>
    <w:p w14:paraId="4EC96E5C" w14:textId="77777777" w:rsidR="006D2662" w:rsidRDefault="00000000">
      <w:pPr>
        <w:rPr>
          <w:rFonts w:eastAsia="宋体"/>
          <w:kern w:val="2"/>
          <w:sz w:val="18"/>
          <w:szCs w:val="18"/>
          <w:lang w:val="en-US" w:eastAsia="zh-CN" w:bidi="ar"/>
        </w:rPr>
      </w:pPr>
      <w:r>
        <w:rPr>
          <w:rFonts w:eastAsia="宋体"/>
          <w:kern w:val="2"/>
          <w:sz w:val="18"/>
          <w:szCs w:val="18"/>
          <w:lang w:val="en-US" w:eastAsia="zh-CN" w:bidi="ar"/>
        </w:rPr>
        <w:br w:type="page"/>
      </w:r>
    </w:p>
    <w:p w14:paraId="209BA2C7" w14:textId="77777777" w:rsidR="006D2662" w:rsidRDefault="00000000">
      <w:pPr>
        <w:spacing w:line="240" w:lineRule="auto"/>
        <w:jc w:val="both"/>
        <w:rPr>
          <w:rFonts w:eastAsia="宋体"/>
          <w:kern w:val="2"/>
          <w:sz w:val="18"/>
          <w:szCs w:val="18"/>
          <w:lang w:val="en-US" w:eastAsia="zh-CN" w:bidi="ar"/>
        </w:rPr>
      </w:pPr>
      <w:r>
        <w:rPr>
          <w:rFonts w:eastAsia="宋体"/>
          <w:noProof/>
          <w:kern w:val="2"/>
          <w:sz w:val="18"/>
          <w:szCs w:val="18"/>
          <w:lang w:val="en-US" w:eastAsia="zh-CN" w:bidi="ar"/>
        </w:rPr>
        <w:lastRenderedPageBreak/>
        <w:drawing>
          <wp:inline distT="0" distB="0" distL="114300" distR="114300" wp14:anchorId="6ED6FBCA" wp14:editId="48866E5E">
            <wp:extent cx="5029200" cy="3657600"/>
            <wp:effectExtent l="0" t="0" r="0" b="0"/>
            <wp:docPr id="3" name="图片 3" descr="Figure S1. Kernel density of actual and simulated number of migrant children across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1. Kernel density of actual and simulated number of migrant children across classes"/>
                    <pic:cNvPicPr>
                      <a:picLocks noChangeAspect="1"/>
                    </pic:cNvPicPr>
                  </pic:nvPicPr>
                  <pic:blipFill>
                    <a:blip r:embed="rId9"/>
                    <a:stretch>
                      <a:fillRect/>
                    </a:stretch>
                  </pic:blipFill>
                  <pic:spPr>
                    <a:xfrm>
                      <a:off x="0" y="0"/>
                      <a:ext cx="5029200" cy="3657600"/>
                    </a:xfrm>
                    <a:prstGeom prst="rect">
                      <a:avLst/>
                    </a:prstGeom>
                  </pic:spPr>
                </pic:pic>
              </a:graphicData>
            </a:graphic>
          </wp:inline>
        </w:drawing>
      </w:r>
    </w:p>
    <w:p w14:paraId="0DC08097" w14:textId="4B674D45" w:rsidR="006D2662" w:rsidRDefault="00000000">
      <w:pPr>
        <w:spacing w:line="240" w:lineRule="exact"/>
        <w:ind w:left="482" w:hangingChars="240" w:hanging="482"/>
        <w:jc w:val="center"/>
        <w:rPr>
          <w:rFonts w:eastAsia="宋体"/>
          <w:kern w:val="2"/>
          <w:sz w:val="20"/>
          <w:szCs w:val="22"/>
          <w:lang w:val="en-US" w:eastAsia="zh-CN" w:bidi="ar"/>
        </w:rPr>
      </w:pPr>
      <w:r>
        <w:rPr>
          <w:rFonts w:eastAsia="宋体" w:hint="eastAsia"/>
          <w:b/>
          <w:bCs/>
          <w:kern w:val="2"/>
          <w:sz w:val="20"/>
          <w:szCs w:val="22"/>
          <w:lang w:val="en-US" w:eastAsia="zh-CN" w:bidi="ar"/>
        </w:rPr>
        <w:t>Fig. S1.</w:t>
      </w:r>
      <w:r>
        <w:rPr>
          <w:rFonts w:eastAsia="宋体" w:hint="eastAsia"/>
          <w:kern w:val="2"/>
          <w:sz w:val="20"/>
          <w:szCs w:val="22"/>
          <w:lang w:val="en-US" w:eastAsia="zh-CN" w:bidi="ar"/>
        </w:rPr>
        <w:t xml:space="preserve"> Kernel density of </w:t>
      </w:r>
      <w:r w:rsidR="00760F79">
        <w:rPr>
          <w:rFonts w:eastAsia="宋体"/>
          <w:kern w:val="2"/>
          <w:sz w:val="20"/>
          <w:szCs w:val="22"/>
          <w:lang w:val="en-US" w:eastAsia="zh-CN" w:bidi="ar"/>
        </w:rPr>
        <w:t xml:space="preserve">the </w:t>
      </w:r>
      <w:r>
        <w:rPr>
          <w:rFonts w:eastAsia="宋体" w:hint="eastAsia"/>
          <w:kern w:val="2"/>
          <w:sz w:val="20"/>
          <w:szCs w:val="22"/>
          <w:lang w:val="en-US" w:eastAsia="zh-CN" w:bidi="ar"/>
        </w:rPr>
        <w:t>actual and simulated number of migrant children across classes</w:t>
      </w:r>
    </w:p>
    <w:p w14:paraId="2D11E198" w14:textId="77777777" w:rsidR="006D2662" w:rsidRDefault="00000000">
      <w:pPr>
        <w:rPr>
          <w:rFonts w:eastAsia="宋体"/>
          <w:kern w:val="2"/>
          <w:sz w:val="20"/>
          <w:szCs w:val="22"/>
          <w:lang w:val="en-US" w:eastAsia="zh-CN" w:bidi="ar"/>
        </w:rPr>
      </w:pPr>
      <w:r>
        <w:rPr>
          <w:rFonts w:eastAsia="宋体" w:hint="eastAsia"/>
          <w:kern w:val="2"/>
          <w:sz w:val="20"/>
          <w:szCs w:val="22"/>
          <w:lang w:val="en-US" w:eastAsia="zh-CN" w:bidi="ar"/>
        </w:rPr>
        <w:br w:type="page"/>
      </w:r>
    </w:p>
    <w:p w14:paraId="22085BAA" w14:textId="77777777" w:rsidR="006D2662" w:rsidRDefault="00000000">
      <w:pPr>
        <w:spacing w:line="240" w:lineRule="auto"/>
        <w:ind w:left="480" w:hangingChars="240" w:hanging="480"/>
        <w:jc w:val="center"/>
        <w:rPr>
          <w:rFonts w:eastAsia="宋体"/>
          <w:kern w:val="2"/>
          <w:sz w:val="20"/>
          <w:szCs w:val="22"/>
          <w:lang w:val="en-US" w:eastAsia="zh-CN" w:bidi="ar"/>
        </w:rPr>
      </w:pPr>
      <w:r>
        <w:rPr>
          <w:rFonts w:eastAsia="宋体" w:hint="eastAsia"/>
          <w:noProof/>
          <w:kern w:val="2"/>
          <w:sz w:val="20"/>
          <w:szCs w:val="22"/>
          <w:lang w:val="en-US" w:eastAsia="zh-CN" w:bidi="ar"/>
        </w:rPr>
        <w:lastRenderedPageBreak/>
        <w:drawing>
          <wp:inline distT="0" distB="0" distL="114300" distR="114300" wp14:anchorId="6844DAE5" wp14:editId="348E7FB9">
            <wp:extent cx="5029200" cy="3657600"/>
            <wp:effectExtent l="0" t="0" r="0" b="0"/>
            <wp:docPr id="4" name="图片 4" descr="Figure S2. Kernel density of actual and simulated between-class differences in the number of migrant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2. Kernel density of actual and simulated between-class differences in the number of migrant children"/>
                    <pic:cNvPicPr>
                      <a:picLocks noChangeAspect="1"/>
                    </pic:cNvPicPr>
                  </pic:nvPicPr>
                  <pic:blipFill>
                    <a:blip r:embed="rId10"/>
                    <a:stretch>
                      <a:fillRect/>
                    </a:stretch>
                  </pic:blipFill>
                  <pic:spPr>
                    <a:xfrm>
                      <a:off x="0" y="0"/>
                      <a:ext cx="5029200" cy="3657600"/>
                    </a:xfrm>
                    <a:prstGeom prst="rect">
                      <a:avLst/>
                    </a:prstGeom>
                  </pic:spPr>
                </pic:pic>
              </a:graphicData>
            </a:graphic>
          </wp:inline>
        </w:drawing>
      </w:r>
    </w:p>
    <w:p w14:paraId="35B13B43" w14:textId="77777777" w:rsidR="006D2662" w:rsidRDefault="00000000">
      <w:pPr>
        <w:spacing w:line="240" w:lineRule="exact"/>
        <w:ind w:left="482" w:hangingChars="240" w:hanging="482"/>
        <w:jc w:val="center"/>
        <w:rPr>
          <w:rFonts w:eastAsia="宋体"/>
          <w:kern w:val="2"/>
          <w:sz w:val="20"/>
          <w:szCs w:val="22"/>
          <w:lang w:val="en-US" w:eastAsia="zh-CN" w:bidi="ar"/>
        </w:rPr>
      </w:pPr>
      <w:r>
        <w:rPr>
          <w:rFonts w:eastAsia="宋体" w:hint="eastAsia"/>
          <w:b/>
          <w:bCs/>
          <w:kern w:val="2"/>
          <w:sz w:val="20"/>
          <w:szCs w:val="22"/>
          <w:lang w:val="en-US" w:eastAsia="zh-CN" w:bidi="ar"/>
        </w:rPr>
        <w:t>Fig. S2.</w:t>
      </w:r>
      <w:r>
        <w:rPr>
          <w:rFonts w:eastAsia="宋体" w:hint="eastAsia"/>
          <w:kern w:val="2"/>
          <w:sz w:val="20"/>
          <w:szCs w:val="22"/>
          <w:lang w:val="en-US" w:eastAsia="zh-CN" w:bidi="ar"/>
        </w:rPr>
        <w:t xml:space="preserve"> Kernel density of actual and simulated between-class differences in the number of migrant children</w:t>
      </w:r>
    </w:p>
    <w:p w14:paraId="6B3B3D26" w14:textId="77777777" w:rsidR="006D2662" w:rsidRDefault="00000000">
      <w:pPr>
        <w:rPr>
          <w:rFonts w:eastAsia="宋体"/>
          <w:kern w:val="2"/>
          <w:sz w:val="20"/>
          <w:szCs w:val="22"/>
          <w:lang w:val="en-US" w:eastAsia="zh-CN" w:bidi="ar"/>
        </w:rPr>
      </w:pPr>
      <w:r>
        <w:rPr>
          <w:rFonts w:eastAsia="宋体" w:hint="eastAsia"/>
          <w:kern w:val="2"/>
          <w:sz w:val="20"/>
          <w:szCs w:val="22"/>
          <w:lang w:val="en-US" w:eastAsia="zh-CN" w:bidi="ar"/>
        </w:rPr>
        <w:br w:type="page"/>
      </w:r>
    </w:p>
    <w:p w14:paraId="5AA5C367" w14:textId="77777777" w:rsidR="006D2662" w:rsidRDefault="006D2662">
      <w:pPr>
        <w:spacing w:line="240" w:lineRule="exact"/>
        <w:ind w:left="480" w:hangingChars="240" w:hanging="480"/>
        <w:jc w:val="center"/>
        <w:rPr>
          <w:rFonts w:eastAsia="宋体"/>
          <w:kern w:val="2"/>
          <w:sz w:val="20"/>
          <w:szCs w:val="22"/>
          <w:lang w:val="en-US" w:eastAsia="zh-CN" w:bidi="ar"/>
        </w:rPr>
      </w:pPr>
    </w:p>
    <w:p w14:paraId="24463623" w14:textId="77777777" w:rsidR="006D2662" w:rsidRDefault="00000000">
      <w:pPr>
        <w:spacing w:line="240" w:lineRule="auto"/>
        <w:ind w:left="480" w:hangingChars="240" w:hanging="480"/>
        <w:jc w:val="center"/>
        <w:rPr>
          <w:rFonts w:eastAsia="宋体"/>
          <w:kern w:val="2"/>
          <w:sz w:val="20"/>
          <w:szCs w:val="22"/>
          <w:lang w:val="en-US" w:eastAsia="zh-CN" w:bidi="ar"/>
        </w:rPr>
      </w:pPr>
      <w:r>
        <w:rPr>
          <w:rFonts w:eastAsia="宋体" w:hint="eastAsia"/>
          <w:noProof/>
          <w:kern w:val="2"/>
          <w:sz w:val="20"/>
          <w:szCs w:val="22"/>
          <w:lang w:val="en-US" w:eastAsia="zh-CN" w:bidi="ar"/>
        </w:rPr>
        <w:drawing>
          <wp:inline distT="0" distB="0" distL="114300" distR="114300" wp14:anchorId="59C6B1B3" wp14:editId="369C0388">
            <wp:extent cx="4605020" cy="3308350"/>
            <wp:effectExtent l="0" t="0" r="5080" b="6350"/>
            <wp:docPr id="5" name="图片 5" descr="Figure S3. Kernel distribution of the proportion of migrant children in a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3. Kernel distribution of the proportion of migrant children in a class"/>
                    <pic:cNvPicPr>
                      <a:picLocks noChangeAspect="1"/>
                    </pic:cNvPicPr>
                  </pic:nvPicPr>
                  <pic:blipFill>
                    <a:blip r:embed="rId11"/>
                    <a:stretch>
                      <a:fillRect/>
                    </a:stretch>
                  </pic:blipFill>
                  <pic:spPr>
                    <a:xfrm>
                      <a:off x="0" y="0"/>
                      <a:ext cx="4605020" cy="3308350"/>
                    </a:xfrm>
                    <a:prstGeom prst="rect">
                      <a:avLst/>
                    </a:prstGeom>
                  </pic:spPr>
                </pic:pic>
              </a:graphicData>
            </a:graphic>
          </wp:inline>
        </w:drawing>
      </w:r>
    </w:p>
    <w:p w14:paraId="3497AFE3" w14:textId="77777777" w:rsidR="006D2662" w:rsidRDefault="00000000">
      <w:pPr>
        <w:spacing w:line="240" w:lineRule="auto"/>
        <w:ind w:left="482" w:hangingChars="240" w:hanging="482"/>
        <w:jc w:val="center"/>
        <w:rPr>
          <w:rFonts w:eastAsia="宋体"/>
          <w:kern w:val="2"/>
          <w:sz w:val="20"/>
          <w:szCs w:val="22"/>
          <w:lang w:val="en-US" w:eastAsia="zh-CN" w:bidi="ar"/>
        </w:rPr>
      </w:pPr>
      <w:r>
        <w:rPr>
          <w:rFonts w:eastAsia="宋体" w:hint="eastAsia"/>
          <w:b/>
          <w:bCs/>
          <w:kern w:val="2"/>
          <w:sz w:val="20"/>
          <w:szCs w:val="22"/>
          <w:lang w:val="en-US" w:eastAsia="zh-CN" w:bidi="ar"/>
        </w:rPr>
        <w:t>Fig. S3</w:t>
      </w:r>
      <w:r>
        <w:rPr>
          <w:rFonts w:eastAsia="宋体" w:hint="eastAsia"/>
          <w:kern w:val="2"/>
          <w:sz w:val="20"/>
          <w:szCs w:val="22"/>
          <w:lang w:val="en-US" w:eastAsia="zh-CN" w:bidi="ar"/>
        </w:rPr>
        <w:t>. Kernel distribution of the proportion of migrant children in a class</w:t>
      </w:r>
    </w:p>
    <w:p w14:paraId="3A4362C5" w14:textId="77777777" w:rsidR="006D2662" w:rsidRDefault="00000000">
      <w:pPr>
        <w:rPr>
          <w:rFonts w:eastAsia="宋体"/>
          <w:kern w:val="2"/>
          <w:sz w:val="20"/>
          <w:szCs w:val="22"/>
          <w:lang w:val="en-US" w:eastAsia="zh-CN" w:bidi="ar"/>
        </w:rPr>
      </w:pPr>
      <w:r>
        <w:rPr>
          <w:rFonts w:eastAsia="宋体" w:hint="eastAsia"/>
          <w:kern w:val="2"/>
          <w:sz w:val="20"/>
          <w:szCs w:val="22"/>
          <w:lang w:val="en-US" w:eastAsia="zh-CN" w:bidi="ar"/>
        </w:rPr>
        <w:br w:type="page"/>
      </w:r>
    </w:p>
    <w:p w14:paraId="4630E819" w14:textId="77777777" w:rsidR="006D2662" w:rsidRDefault="00000000">
      <w:pPr>
        <w:spacing w:line="240" w:lineRule="auto"/>
        <w:ind w:left="480" w:hangingChars="240" w:hanging="480"/>
        <w:jc w:val="center"/>
        <w:rPr>
          <w:rFonts w:eastAsia="宋体"/>
          <w:kern w:val="2"/>
          <w:sz w:val="20"/>
          <w:szCs w:val="22"/>
          <w:lang w:val="en-US" w:eastAsia="zh-CN" w:bidi="ar"/>
        </w:rPr>
      </w:pPr>
      <w:r>
        <w:rPr>
          <w:rFonts w:eastAsia="宋体" w:hint="eastAsia"/>
          <w:noProof/>
          <w:kern w:val="2"/>
          <w:sz w:val="20"/>
          <w:szCs w:val="22"/>
          <w:lang w:val="en-US" w:eastAsia="zh-CN" w:bidi="ar"/>
        </w:rPr>
        <w:lastRenderedPageBreak/>
        <w:drawing>
          <wp:inline distT="0" distB="0" distL="114300" distR="114300" wp14:anchorId="1A405AA4" wp14:editId="31E1FE13">
            <wp:extent cx="4978400" cy="3600450"/>
            <wp:effectExtent l="0" t="0" r="0" b="6350"/>
            <wp:docPr id="6" name="图片 6" descr="Figure S4. Kernel distribution of the Beta for effects of migrant children on household human capital investments in local students in urban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4. Kernel distribution of the Beta for effects of migrant children on household human capital investments in local students in urban China"/>
                    <pic:cNvPicPr>
                      <a:picLocks noChangeAspect="1"/>
                    </pic:cNvPicPr>
                  </pic:nvPicPr>
                  <pic:blipFill>
                    <a:blip r:embed="rId12"/>
                    <a:stretch>
                      <a:fillRect/>
                    </a:stretch>
                  </pic:blipFill>
                  <pic:spPr>
                    <a:xfrm>
                      <a:off x="0" y="0"/>
                      <a:ext cx="4978400" cy="3600450"/>
                    </a:xfrm>
                    <a:prstGeom prst="rect">
                      <a:avLst/>
                    </a:prstGeom>
                  </pic:spPr>
                </pic:pic>
              </a:graphicData>
            </a:graphic>
          </wp:inline>
        </w:drawing>
      </w:r>
    </w:p>
    <w:p w14:paraId="5D44DA53" w14:textId="77777777" w:rsidR="006D2662" w:rsidRDefault="00000000">
      <w:pPr>
        <w:spacing w:line="240" w:lineRule="auto"/>
        <w:ind w:left="482" w:hangingChars="240" w:hanging="482"/>
        <w:jc w:val="center"/>
        <w:rPr>
          <w:rFonts w:eastAsia="宋体"/>
          <w:kern w:val="2"/>
          <w:sz w:val="20"/>
          <w:szCs w:val="22"/>
          <w:lang w:val="en-US" w:eastAsia="zh-CN" w:bidi="ar"/>
        </w:rPr>
      </w:pPr>
      <w:r>
        <w:rPr>
          <w:rFonts w:eastAsia="宋体" w:hint="eastAsia"/>
          <w:b/>
          <w:bCs/>
          <w:kern w:val="2"/>
          <w:sz w:val="20"/>
          <w:szCs w:val="22"/>
          <w:lang w:val="en-US" w:eastAsia="zh-CN" w:bidi="ar"/>
        </w:rPr>
        <w:t>Fig. S4.</w:t>
      </w:r>
      <w:r>
        <w:rPr>
          <w:rFonts w:eastAsia="宋体" w:hint="eastAsia"/>
          <w:kern w:val="2"/>
          <w:sz w:val="20"/>
          <w:szCs w:val="22"/>
          <w:lang w:val="en-US" w:eastAsia="zh-CN" w:bidi="ar"/>
        </w:rPr>
        <w:t xml:space="preserve"> Kernel distribution of the Beta for effects of migrant children on household human capital investments in local students in urban China</w:t>
      </w:r>
    </w:p>
    <w:p w14:paraId="35789ACA" w14:textId="77777777" w:rsidR="006D2662" w:rsidRDefault="006D2662">
      <w:pPr>
        <w:spacing w:line="240" w:lineRule="auto"/>
        <w:ind w:left="480" w:hangingChars="240" w:hanging="480"/>
        <w:jc w:val="center"/>
        <w:rPr>
          <w:rFonts w:eastAsia="宋体"/>
          <w:kern w:val="2"/>
          <w:sz w:val="20"/>
          <w:szCs w:val="22"/>
          <w:lang w:val="en-US" w:eastAsia="zh-CN" w:bidi="ar"/>
        </w:rPr>
      </w:pPr>
    </w:p>
    <w:sectPr w:rsidR="006D2662">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0462C" w14:textId="77777777" w:rsidR="00516BA0" w:rsidRDefault="00516BA0">
      <w:pPr>
        <w:spacing w:line="240" w:lineRule="auto"/>
      </w:pPr>
      <w:r>
        <w:separator/>
      </w:r>
    </w:p>
  </w:endnote>
  <w:endnote w:type="continuationSeparator" w:id="0">
    <w:p w14:paraId="155A27B0" w14:textId="77777777" w:rsidR="00516BA0" w:rsidRDefault="00516B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BDE5B" w14:textId="77777777" w:rsidR="006D2662" w:rsidRDefault="00000000">
    <w:pPr>
      <w:pStyle w:val="a5"/>
    </w:pPr>
    <w:r>
      <w:rPr>
        <w:noProof/>
      </w:rPr>
      <mc:AlternateContent>
        <mc:Choice Requires="wps">
          <w:drawing>
            <wp:anchor distT="0" distB="0" distL="114300" distR="114300" simplePos="0" relativeHeight="251658240" behindDoc="0" locked="0" layoutInCell="1" allowOverlap="1" wp14:anchorId="6004B9E9" wp14:editId="305CF92F">
              <wp:simplePos x="0" y="0"/>
              <wp:positionH relativeFrom="margin">
                <wp:align>center</wp:align>
              </wp:positionH>
              <wp:positionV relativeFrom="paragraph">
                <wp:posOffset>-1905</wp:posOffset>
              </wp:positionV>
              <wp:extent cx="118745"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8753"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017503" w14:textId="77777777" w:rsidR="006D2662" w:rsidRDefault="00000000">
                          <w:pPr>
                            <w:pStyle w:val="a5"/>
                            <w:jc w:val="cen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6004B9E9" id="_x0000_t202" coordsize="21600,21600" o:spt="202" path="m,l,21600r21600,l21600,xe">
              <v:stroke joinstyle="miter"/>
              <v:path gradientshapeok="t" o:connecttype="rect"/>
            </v:shapetype>
            <v:shape id="文本框 2" o:spid="_x0000_s1026" type="#_x0000_t202" style="position:absolute;margin-left:0;margin-top:-.15pt;width:9.35pt;height:2in;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" filled="f" stroked="f" strokeweight=".5pt">
              <v:textbox style="mso-fit-shape-to-text:t" inset="0,0,0,0">
                <w:txbxContent>
                  <w:p w14:paraId="74017503" w14:textId="77777777" w:rsidR="006D2662" w:rsidRDefault="00000000">
                    <w:pPr>
                      <w:pStyle w:val="a5"/>
                      <w:jc w:val="cen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B43FC" w14:textId="77777777" w:rsidR="006D2662" w:rsidRDefault="00000000">
    <w:pPr>
      <w:pStyle w:val="a5"/>
    </w:pPr>
    <w:r>
      <w:rPr>
        <w:noProof/>
      </w:rPr>
      <mc:AlternateContent>
        <mc:Choice Requires="wps">
          <w:drawing>
            <wp:anchor distT="0" distB="0" distL="114300" distR="114300" simplePos="0" relativeHeight="251657216" behindDoc="0" locked="0" layoutInCell="1" allowOverlap="1" wp14:anchorId="79D05C3C" wp14:editId="496F53AC">
              <wp:simplePos x="0" y="0"/>
              <wp:positionH relativeFrom="margin">
                <wp:posOffset>2605405</wp:posOffset>
              </wp:positionH>
              <wp:positionV relativeFrom="paragraph">
                <wp:posOffset>0</wp:posOffset>
              </wp:positionV>
              <wp:extent cx="252095" cy="1828800"/>
              <wp:effectExtent l="0" t="0" r="14605" b="0"/>
              <wp:wrapNone/>
              <wp:docPr id="1" name="文本框 1"/>
              <wp:cNvGraphicFramePr/>
              <a:graphic xmlns:a="http://schemas.openxmlformats.org/drawingml/2006/main">
                <a:graphicData uri="http://schemas.microsoft.com/office/word/2010/wordprocessingShape">
                  <wps:wsp>
                    <wps:cNvSpPr txBox="1"/>
                    <wps:spPr>
                      <a:xfrm>
                        <a:off x="0" y="0"/>
                        <a:ext cx="25209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9612A" w14:textId="77777777" w:rsidR="006D2662"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79D05C3C" id="_x0000_t202" coordsize="21600,21600" o:spt="202" path="m,l,21600r21600,l21600,xe">
              <v:stroke joinstyle="miter"/>
              <v:path gradientshapeok="t" o:connecttype="rect"/>
            </v:shapetype>
            <v:shape id="文本框 1" o:spid="_x0000_s1027" type="#_x0000_t202" style="position:absolute;margin-left:205.15pt;margin-top:0;width:19.85pt;height:2in;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" filled="f" stroked="f" strokeweight=".5pt">
              <v:textbox style="mso-fit-shape-to-text:t" inset="0,0,0,0">
                <w:txbxContent>
                  <w:p w14:paraId="6059612A" w14:textId="77777777" w:rsidR="006D2662"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DEF45" w14:textId="77777777" w:rsidR="00516BA0" w:rsidRDefault="00516BA0">
      <w:r>
        <w:separator/>
      </w:r>
    </w:p>
  </w:footnote>
  <w:footnote w:type="continuationSeparator" w:id="0">
    <w:p w14:paraId="31EB0714" w14:textId="77777777" w:rsidR="00516BA0" w:rsidRDefault="00516BA0">
      <w:r>
        <w:continuationSeparator/>
      </w:r>
    </w:p>
  </w:footnote>
  <w:footnote w:id="1">
    <w:p w14:paraId="4EE9BA49" w14:textId="77777777" w:rsidR="006D2662" w:rsidRDefault="00000000">
      <w:pPr>
        <w:pStyle w:val="a7"/>
        <w:spacing w:line="240" w:lineRule="auto"/>
      </w:pPr>
      <w:r>
        <w:rPr>
          <w:rStyle w:val="aa"/>
        </w:rPr>
        <w:footnoteRef/>
      </w:r>
      <w:r>
        <w:t xml:space="preserve"> The manual of sampling design (written in Chinese) of the CEPS can be retrieved at: </w:t>
      </w:r>
      <w:hyperlink r:id="rId1" w:history="1">
        <w:r>
          <w:rPr>
            <w:rStyle w:val="a9"/>
          </w:rPr>
          <w:t>http://ceps.ruc.edu.cn/__local/B/2F/1C/3EB9F842184845AC685C3A250FF_870BE0DA_56B46.pdf?e=.pdf</w:t>
        </w:r>
      </w:hyperlink>
      <w:r>
        <w:rPr>
          <w:rFonts w:eastAsiaTheme="minorEastAsia" w:hint="eastAsia"/>
          <w:lang w:eastAsia="zh-CN"/>
        </w:rPr>
        <w:t>.</w:t>
      </w:r>
      <w:r>
        <w:t xml:space="preserve"> For more information, please visit the CEPS website: </w:t>
      </w:r>
      <w:hyperlink r:id="rId2" w:history="1">
        <w:r>
          <w:rPr>
            <w:rStyle w:val="a9"/>
          </w:rPr>
          <w:t>http://ceps.ruc.edu.cn/English/Home.htm</w:t>
        </w:r>
      </w:hyperlink>
      <w:r>
        <w:t>.</w:t>
      </w:r>
    </w:p>
  </w:footnote>
  <w:footnote w:id="2">
    <w:p w14:paraId="779C6353" w14:textId="77777777" w:rsidR="006D2662" w:rsidRDefault="00000000">
      <w:pPr>
        <w:pStyle w:val="a7"/>
        <w:spacing w:line="240" w:lineRule="auto"/>
        <w:jc w:val="both"/>
      </w:pPr>
      <w:r>
        <w:rPr>
          <w:rStyle w:val="aa"/>
        </w:rPr>
        <w:footnoteRef/>
      </w:r>
      <w:r>
        <w:t xml:space="preserve"> </w:t>
      </w:r>
      <w:r>
        <w:rPr>
          <w:rFonts w:hint="eastAsia"/>
          <w:b/>
          <w:bCs/>
        </w:rPr>
        <w:t>Sampling Frame 1:</w:t>
      </w:r>
      <w:r>
        <w:rPr>
          <w:rFonts w:hint="eastAsia"/>
        </w:rPr>
        <w:t xml:space="preserve"> All 2,870 county-level administrative units in the entire country. From this frame, 15 districts (counties) are selected as the core samples.</w:t>
      </w:r>
      <w:r>
        <w:rPr>
          <w:rFonts w:hint="eastAsia"/>
          <w:lang w:val="en-US" w:eastAsia="zh-CN"/>
        </w:rPr>
        <w:t xml:space="preserve"> </w:t>
      </w:r>
      <w:r>
        <w:rPr>
          <w:rFonts w:hint="eastAsia"/>
          <w:b/>
          <w:bCs/>
        </w:rPr>
        <w:t>Sampling Frame 2:</w:t>
      </w:r>
      <w:r>
        <w:rPr>
          <w:rFonts w:hint="eastAsia"/>
        </w:rPr>
        <w:t xml:space="preserve"> The 18 districts (counties) under Shanghai municipality. In order to fully reflect the unique characteristics of the mega-city Shanghai, this survey treats the 18 districts as a separate sampling frame. From this frame, 3 districts (counties) are selected as supplementary samples.</w:t>
      </w:r>
      <w:r>
        <w:rPr>
          <w:rFonts w:hint="eastAsia"/>
          <w:lang w:val="en-US" w:eastAsia="zh-CN"/>
        </w:rPr>
        <w:t xml:space="preserve"> </w:t>
      </w:r>
      <w:r>
        <w:rPr>
          <w:rFonts w:hint="eastAsia"/>
          <w:b/>
          <w:bCs/>
        </w:rPr>
        <w:t>Sampling Frame 3:</w:t>
      </w:r>
      <w:r>
        <w:rPr>
          <w:rFonts w:hint="eastAsia"/>
        </w:rPr>
        <w:t xml:space="preserve"> The 120 districts (counties) nationwide with a significant number of migrant populations. In order to include more migrant children and children of migrant workers in the sample and thus better reflect the impact of the special characteristics of migrant populations on the educational process and educational inequalities, this survey selects 10 districts (counties) from the 120 districts (counties) with a large migrant population as supplementary samples.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xMDQzNDExNDYzMjBU0lEKTi0uzszPAykwqQUAZcCvdCwAAAA="/>
    <w:docVar w:name="commondata" w:val="eyJoZGlkIjoiN2RiOWIwYjk4ZDkyMmZmYzVjMzBkNjgxY2RiYjg5OGUifQ=="/>
  </w:docVars>
  <w:rsids>
    <w:rsidRoot w:val="1D810A06"/>
    <w:rsid w:val="000B590C"/>
    <w:rsid w:val="00147966"/>
    <w:rsid w:val="001D32AE"/>
    <w:rsid w:val="001D560F"/>
    <w:rsid w:val="002154C2"/>
    <w:rsid w:val="002238CC"/>
    <w:rsid w:val="003B76A3"/>
    <w:rsid w:val="003C4D09"/>
    <w:rsid w:val="00516BA0"/>
    <w:rsid w:val="005C7BF3"/>
    <w:rsid w:val="00624949"/>
    <w:rsid w:val="006B2C33"/>
    <w:rsid w:val="006D2662"/>
    <w:rsid w:val="00701B65"/>
    <w:rsid w:val="00760F79"/>
    <w:rsid w:val="008E1DF0"/>
    <w:rsid w:val="00A401BA"/>
    <w:rsid w:val="00BD149E"/>
    <w:rsid w:val="00CF3894"/>
    <w:rsid w:val="00D00A4A"/>
    <w:rsid w:val="00D50B4A"/>
    <w:rsid w:val="00DC3BC4"/>
    <w:rsid w:val="11F61BD4"/>
    <w:rsid w:val="16FC3396"/>
    <w:rsid w:val="1D810A06"/>
    <w:rsid w:val="21D647A9"/>
    <w:rsid w:val="235657C3"/>
    <w:rsid w:val="252B3BBA"/>
    <w:rsid w:val="2DA64599"/>
    <w:rsid w:val="399F37EE"/>
    <w:rsid w:val="3A5244D1"/>
    <w:rsid w:val="3B8C4D4E"/>
    <w:rsid w:val="43D87C4F"/>
    <w:rsid w:val="5499780A"/>
    <w:rsid w:val="5EF111AC"/>
    <w:rsid w:val="676269F8"/>
    <w:rsid w:val="71BB3C92"/>
    <w:rsid w:val="732447ED"/>
    <w:rsid w:val="7BE35A96"/>
    <w:rsid w:val="7FA06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CB494"/>
  <w15:docId w15:val="{B24200B9-6AC5-441F-9188-584B4B905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endnote text"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spacing w:line="480" w:lineRule="auto"/>
    </w:pPr>
    <w:rPr>
      <w:rFonts w:eastAsia="Times New Roman"/>
      <w:sz w:val="24"/>
      <w:szCs w:val="24"/>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endnote text"/>
    <w:basedOn w:val="a"/>
    <w:autoRedefine/>
    <w:qFormat/>
    <w:pPr>
      <w:snapToGrid w:val="0"/>
    </w:pPr>
  </w:style>
  <w:style w:type="paragraph" w:styleId="a5">
    <w:name w:val="footer"/>
    <w:basedOn w:val="a"/>
    <w:autoRedefine/>
    <w:qFormat/>
    <w:pPr>
      <w:tabs>
        <w:tab w:val="center" w:pos="4153"/>
        <w:tab w:val="right" w:pos="8306"/>
      </w:tabs>
      <w:snapToGrid w:val="0"/>
    </w:pPr>
    <w:rPr>
      <w:sz w:val="18"/>
    </w:rPr>
  </w:style>
  <w:style w:type="paragraph" w:styleId="a6">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a7">
    <w:name w:val="footnote text"/>
    <w:basedOn w:val="a"/>
    <w:autoRedefine/>
    <w:qFormat/>
    <w:pPr>
      <w:snapToGrid w:val="0"/>
    </w:pPr>
    <w:rPr>
      <w:sz w:val="18"/>
    </w:rPr>
  </w:style>
  <w:style w:type="table" w:styleId="a8">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autoRedefine/>
    <w:qFormat/>
    <w:rPr>
      <w:color w:val="0563C1" w:themeColor="hyperlink"/>
      <w:u w:val="single"/>
    </w:rPr>
  </w:style>
  <w:style w:type="character" w:styleId="aa">
    <w:name w:val="footnote reference"/>
    <w:basedOn w:val="a0"/>
    <w:autoRedefine/>
    <w:qFormat/>
    <w:rPr>
      <w:vertAlign w:val="superscript"/>
    </w:rPr>
  </w:style>
  <w:style w:type="character" w:customStyle="1" w:styleId="1">
    <w:name w:val="未处理的提及1"/>
    <w:basedOn w:val="a0"/>
    <w:autoRedefine/>
    <w:uiPriority w:val="99"/>
    <w:semiHidden/>
    <w:unhideWhenUsed/>
    <w:qFormat/>
    <w:rPr>
      <w:color w:val="605E5C"/>
      <w:shd w:val="clear" w:color="auto" w:fill="E1DFDD"/>
    </w:rPr>
  </w:style>
  <w:style w:type="paragraph" w:customStyle="1" w:styleId="10">
    <w:name w:val="修订1"/>
    <w:autoRedefine/>
    <w:hidden/>
    <w:uiPriority w:val="99"/>
    <w:unhideWhenUsed/>
    <w:qFormat/>
    <w:rPr>
      <w:rFonts w:eastAsia="Times New Roman"/>
      <w:sz w:val="24"/>
      <w:szCs w:val="24"/>
      <w:lang w:val="en-GB" w:eastAsia="en-GB"/>
    </w:rPr>
  </w:style>
  <w:style w:type="paragraph" w:customStyle="1" w:styleId="2">
    <w:name w:val="修订2"/>
    <w:autoRedefine/>
    <w:hidden/>
    <w:uiPriority w:val="99"/>
    <w:unhideWhenUsed/>
    <w:qFormat/>
    <w:rPr>
      <w:rFonts w:eastAsia="Times New Roman"/>
      <w:sz w:val="24"/>
      <w:szCs w:val="24"/>
      <w:lang w:val="en-GB" w:eastAsia="en-GB"/>
    </w:rPr>
  </w:style>
  <w:style w:type="paragraph" w:customStyle="1" w:styleId="Authornames">
    <w:name w:val="Author names"/>
    <w:basedOn w:val="a"/>
    <w:next w:val="a"/>
    <w:autoRedefine/>
    <w:qFormat/>
    <w:pPr>
      <w:spacing w:before="240" w:line="360" w:lineRule="auto"/>
    </w:pPr>
    <w:rPr>
      <w:sz w:val="28"/>
    </w:rPr>
  </w:style>
  <w:style w:type="paragraph" w:customStyle="1" w:styleId="Affiliation">
    <w:name w:val="Affiliation"/>
    <w:basedOn w:val="a"/>
    <w:autoRedefine/>
    <w:qFormat/>
    <w:pPr>
      <w:spacing w:before="240" w:line="360" w:lineRule="auto"/>
    </w:pPr>
    <w:rPr>
      <w:i/>
    </w:rPr>
  </w:style>
  <w:style w:type="paragraph" w:customStyle="1" w:styleId="Notesoncontributors">
    <w:name w:val="Notes on contributors"/>
    <w:basedOn w:val="a"/>
    <w:autoRedefine/>
    <w:qFormat/>
    <w:pPr>
      <w:spacing w:before="240" w:line="36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ceps.ruc.edu.cn/English/Home.htm" TargetMode="External"/><Relationship Id="rId1" Type="http://schemas.openxmlformats.org/officeDocument/2006/relationships/hyperlink" Target="http://ceps.ruc.edu.cn/__local/B/2F/1C/3EB9F842184845AC685C3A250FF_870BE0DA_56B46.pdf?e=.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C305FF83-6488-441B-B29D-5AED06BB405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2110</Words>
  <Characters>12027</Characters>
  <Application>Microsoft Office Word</Application>
  <DocSecurity>0</DocSecurity>
  <Lines>100</Lines>
  <Paragraphs>28</Paragraphs>
  <ScaleCrop>false</ScaleCrop>
  <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dc:creator>
  <cp:lastModifiedBy>xiaodong zheng</cp:lastModifiedBy>
  <cp:revision>14</cp:revision>
  <dcterms:created xsi:type="dcterms:W3CDTF">2023-07-16T09:16:00Z</dcterms:created>
  <dcterms:modified xsi:type="dcterms:W3CDTF">2024-05-11T01:52:00Z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0716E602F83346A08802ECF1BDDB9DDB_13</vt:lpwstr>
  </property>
  <property fmtid="{D5CDD505-2E9C-101B-9397-08002B2CF9AE}" pid="4" name="GrammarlyDocumentId">
    <vt:lpwstr>6591f297bea91825c8a426ba9d5f9cd9ee6032585d77ae3a1c8a554f6b3a5b03</vt:lpwstr>
  </property>
</Properties>
</file>