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089" w:rsidRPr="00A71398" w:rsidRDefault="00852089" w:rsidP="00852089">
      <w:pPr>
        <w:keepNext/>
        <w:spacing w:after="0"/>
        <w:rPr>
          <w:rFonts w:asciiTheme="majorBidi" w:eastAsia="Times New Roman" w:hAnsiTheme="majorBidi" w:cstheme="majorBidi"/>
          <w:b/>
          <w:bCs/>
          <w:sz w:val="36"/>
          <w:szCs w:val="36"/>
          <w:lang w:eastAsia="en-GB"/>
        </w:rPr>
      </w:pPr>
      <w:r w:rsidRPr="00A71398">
        <w:rPr>
          <w:rFonts w:asciiTheme="majorBidi" w:eastAsia="Times New Roman" w:hAnsiTheme="majorBidi" w:cstheme="majorBidi"/>
          <w:b/>
          <w:bCs/>
          <w:sz w:val="36"/>
          <w:szCs w:val="36"/>
          <w:lang w:eastAsia="en-GB"/>
        </w:rPr>
        <w:t>Appendix1:</w:t>
      </w:r>
    </w:p>
    <w:tbl>
      <w:tblPr>
        <w:tblStyle w:val="TableGridLight"/>
        <w:tblW w:w="990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8"/>
        <w:gridCol w:w="4662"/>
      </w:tblGrid>
      <w:tr w:rsidR="00852089" w:rsidRPr="00A71398" w:rsidTr="009F52EF">
        <w:trPr>
          <w:trHeight w:val="183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Survey Items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Options</w:t>
            </w:r>
          </w:p>
        </w:tc>
      </w:tr>
      <w:tr w:rsidR="00852089" w:rsidRPr="00A71398" w:rsidTr="009F52EF">
        <w:trPr>
          <w:trHeight w:val="183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1. Age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 25-34   * 35-44   * 45-54   * 55 and above</w:t>
            </w:r>
          </w:p>
        </w:tc>
      </w:tr>
      <w:tr w:rsidR="00852089" w:rsidRPr="00A71398" w:rsidTr="009F52EF">
        <w:trPr>
          <w:trHeight w:val="183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2. Gender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 Male   * Female</w:t>
            </w:r>
          </w:p>
        </w:tc>
      </w:tr>
      <w:tr w:rsidR="00852089" w:rsidRPr="00A71398" w:rsidTr="009F52EF">
        <w:trPr>
          <w:trHeight w:val="563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3. Educational Level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* Master's Degree   * Doctorate   </w:t>
            </w:r>
          </w:p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 Professional Degree (e.g., CPA, SOCPA)</w:t>
            </w:r>
          </w:p>
        </w:tc>
      </w:tr>
      <w:tr w:rsidR="00852089" w:rsidRPr="00A71398" w:rsidTr="009F52EF">
        <w:trPr>
          <w:trHeight w:val="367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4. Years of Experience in Accounting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 Less than 1 year   * 1-5 years   * 6-10 years   * 11-15 years   * 16 years or more</w:t>
            </w:r>
          </w:p>
        </w:tc>
      </w:tr>
      <w:tr w:rsidR="00852089" w:rsidRPr="00A71398" w:rsidTr="009F52EF">
        <w:trPr>
          <w:trHeight w:val="563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5. Workplace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*Academic Research Institute *Academic Research </w:t>
            </w:r>
            <w:proofErr w:type="spellStart"/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Center</w:t>
            </w:r>
            <w:proofErr w:type="spellEnd"/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 *Academic School or College</w:t>
            </w:r>
          </w:p>
        </w:tc>
      </w:tr>
      <w:tr w:rsidR="00852089" w:rsidRPr="00A71398" w:rsidTr="009F52EF">
        <w:trPr>
          <w:trHeight w:val="183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6. Have you used AI programs in your accounting work?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 Yes   * No</w:t>
            </w:r>
          </w:p>
        </w:tc>
      </w:tr>
      <w:tr w:rsidR="00852089" w:rsidRPr="00A71398" w:rsidTr="009F52EF">
        <w:trPr>
          <w:trHeight w:val="563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7. Level of Familiarity with AI Applications in Accounting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 Very familiar with AI applications   * Familiar with AI applications   * Neutral   * Not familiar with AI applications   * Not at all familiar with AI applications</w:t>
            </w:r>
          </w:p>
        </w:tc>
      </w:tr>
      <w:tr w:rsidR="00852089" w:rsidRPr="00A71398" w:rsidTr="009F52EF">
        <w:trPr>
          <w:trHeight w:val="33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8. Awareness of the Benefits of AI in Accounting Procedures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 Very high awareness   * High awareness   * Neutral   * Low awareness   * Very low awareness</w:t>
            </w:r>
          </w:p>
        </w:tc>
      </w:tr>
      <w:tr w:rsidR="00852089" w:rsidRPr="00A71398" w:rsidTr="009F52EF">
        <w:trPr>
          <w:trHeight w:val="33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9. Awareness of Risks and Challenges of AI in Accounting Procedures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 Very high awareness   * High awareness   * Neutral   * Low awareness   * Very low awareness</w:t>
            </w:r>
          </w:p>
        </w:tc>
      </w:tr>
      <w:tr w:rsidR="00852089" w:rsidRPr="00A71398" w:rsidTr="009F52EF">
        <w:trPr>
          <w:trHeight w:val="33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10. Frequency of AI usage in Accounting Procedures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 Daily   * Weekly   * Monthly   * Rarely   * Never used it</w:t>
            </w:r>
          </w:p>
        </w:tc>
      </w:tr>
      <w:tr w:rsidR="00852089" w:rsidRPr="00A71398" w:rsidTr="009F52EF">
        <w:trPr>
          <w:trHeight w:val="33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11. Do you believe AI will have an impact on the accounting profession?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 Positive impact   * Negative impact   * No impact</w:t>
            </w:r>
          </w:p>
        </w:tc>
      </w:tr>
      <w:tr w:rsidR="00852089" w:rsidRPr="00A71398" w:rsidTr="009F52EF">
        <w:trPr>
          <w:trHeight w:val="118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12. AI will affect the efficiency and effectiveness of accounting procedures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 Strongly agree   * Agree   * Neutral   * Disagree   * Strongly disagree</w:t>
            </w:r>
          </w:p>
        </w:tc>
      </w:tr>
      <w:tr w:rsidR="00852089" w:rsidRPr="00A71398" w:rsidTr="009F52EF">
        <w:trPr>
          <w:trHeight w:val="563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13. Do you think using AI to record all financial transactions in accounting records can improve the accuracy and effectiveness of this process?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 Strongly agree   * Agree   * Neutral   * Disagree   * Strongly disagree</w:t>
            </w:r>
          </w:p>
        </w:tc>
      </w:tr>
      <w:tr w:rsidR="00852089" w:rsidRPr="00A71398" w:rsidTr="009F52EF">
        <w:trPr>
          <w:trHeight w:val="551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14. Do you believe that using AI to classify financial transactions by type and nature can help better understand the financial situation of the organization?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 Strongly agree   * Agree   * Neutral   * Disagree   * Strongly disagree</w:t>
            </w:r>
          </w:p>
        </w:tc>
      </w:tr>
      <w:tr w:rsidR="00852089" w:rsidRPr="00A71398" w:rsidTr="009F52EF">
        <w:trPr>
          <w:trHeight w:val="195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15. Do you think using AI to summarize financial transactions in financial statements can contribute to better financial performance analysis of the organization?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 Strongly agree   * Agree   * Neutral   * Disagree   * Strongly disagree</w:t>
            </w:r>
          </w:p>
        </w:tc>
      </w:tr>
      <w:tr w:rsidR="00852089" w:rsidRPr="00A71398" w:rsidTr="009F52EF">
        <w:trPr>
          <w:trHeight w:val="563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16. Do you believe that using AI to produce financial information for stakeholders can improve the accuracy, effectiveness, and ease of understanding of this information by them?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 Strongly agree   * Agree   * Neutral   * Disagree   * Strongly disagree</w:t>
            </w:r>
          </w:p>
        </w:tc>
      </w:tr>
      <w:tr w:rsidR="00852089" w:rsidRPr="00A71398" w:rsidTr="009F52EF">
        <w:trPr>
          <w:trHeight w:val="136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lastRenderedPageBreak/>
              <w:t>17. AI will affect the accuracy and reliability of accounting procedures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 Strongly agree   * Agree   * Neutral   * Disagree   * Strongly disagree</w:t>
            </w:r>
          </w:p>
        </w:tc>
      </w:tr>
      <w:tr w:rsidR="00852089" w:rsidRPr="00A71398" w:rsidTr="009F52EF">
        <w:trPr>
          <w:trHeight w:val="33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18. AI will affect the cost and time of accounting procedures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 Strongly agree   * Agree   * Neutral   * Disagree   * Strongly disagree</w:t>
            </w:r>
          </w:p>
        </w:tc>
      </w:tr>
      <w:tr w:rsidR="00852089" w:rsidRPr="00A71398" w:rsidTr="009F52EF">
        <w:trPr>
          <w:trHeight w:val="33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19. AI will affect the role of accountants in accounting procedures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 Strongly agree   * Agree   * Neutral   * Disagree   * Strongly disagree</w:t>
            </w:r>
          </w:p>
        </w:tc>
      </w:tr>
      <w:tr w:rsidR="00852089" w:rsidRPr="00A71398" w:rsidTr="009F52EF">
        <w:trPr>
          <w:trHeight w:val="33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20. What do you think are the possible drawbacks of using AI in accounting procedures?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* Job loss   * Reduced human oversight   * Technical problems   * Security concerns (data </w:t>
            </w:r>
            <w:proofErr w:type="gramStart"/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protection)  *</w:t>
            </w:r>
            <w:proofErr w:type="gramEnd"/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 Other...</w:t>
            </w:r>
          </w:p>
        </w:tc>
      </w:tr>
      <w:tr w:rsidR="00852089" w:rsidRPr="00A71398" w:rsidTr="009F52EF">
        <w:trPr>
          <w:trHeight w:val="190"/>
        </w:trPr>
        <w:tc>
          <w:tcPr>
            <w:tcW w:w="5238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val="en-GB" w:eastAsia="en-GB"/>
              </w:rPr>
              <w:t>21. What steps do you believe should be taken to prepare accountants for the increased use of AI in accounting procedures?</w:t>
            </w:r>
          </w:p>
        </w:tc>
        <w:tc>
          <w:tcPr>
            <w:tcW w:w="4662" w:type="dxa"/>
            <w:hideMark/>
          </w:tcPr>
          <w:p w:rsidR="00852089" w:rsidRPr="00A71398" w:rsidRDefault="00852089" w:rsidP="009F52EF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</w:pPr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* More training on artificial intelligence   * More training on data analysis   * More training on personal skills (such as communication and critical </w:t>
            </w:r>
            <w:proofErr w:type="gramStart"/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 xml:space="preserve">thinking)   </w:t>
            </w:r>
            <w:proofErr w:type="gramEnd"/>
            <w:r w:rsidRPr="00A71398">
              <w:rPr>
                <w:rFonts w:asciiTheme="majorBidi" w:eastAsia="Times New Roman" w:hAnsiTheme="majorBidi" w:cstheme="majorBidi"/>
                <w:sz w:val="18"/>
                <w:szCs w:val="18"/>
                <w:lang w:val="en-GB" w:eastAsia="en-GB"/>
              </w:rPr>
              <w:t>* Development of new skills and competencies in this field   * Other...</w:t>
            </w:r>
          </w:p>
        </w:tc>
      </w:tr>
    </w:tbl>
    <w:p w:rsidR="00852089" w:rsidRPr="00A71398" w:rsidRDefault="00852089" w:rsidP="00852089">
      <w:pPr>
        <w:rPr>
          <w:rFonts w:asciiTheme="majorBidi" w:hAnsiTheme="majorBidi" w:cstheme="majorBidi"/>
          <w:lang w:eastAsia="en-GB"/>
        </w:rPr>
      </w:pPr>
    </w:p>
    <w:p w:rsidR="00836A8B" w:rsidRDefault="00836A8B">
      <w:bookmarkStart w:id="0" w:name="_GoBack"/>
      <w:bookmarkEnd w:id="0"/>
    </w:p>
    <w:sectPr w:rsidR="00836A8B" w:rsidSect="00873234">
      <w:footerReference w:type="default" r:id="rId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60651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019F" w:rsidRDefault="008520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B019F" w:rsidRDefault="0085208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089"/>
    <w:rsid w:val="00680F72"/>
    <w:rsid w:val="006925A7"/>
    <w:rsid w:val="00836A8B"/>
    <w:rsid w:val="00852089"/>
    <w:rsid w:val="008D065F"/>
    <w:rsid w:val="00C65037"/>
    <w:rsid w:val="00CC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108683-54B3-4DC7-9819-638DCFA55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2089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52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089"/>
    <w:rPr>
      <w:rFonts w:eastAsiaTheme="minorEastAsia"/>
      <w:lang w:val="en-US"/>
    </w:rPr>
  </w:style>
  <w:style w:type="table" w:styleId="TableGridLight">
    <w:name w:val="Grid Table Light"/>
    <w:basedOn w:val="TableNormal"/>
    <w:uiPriority w:val="99"/>
    <w:rsid w:val="00852089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محفوظ حسين</dc:creator>
  <cp:keywords/>
  <dc:description/>
  <cp:lastModifiedBy>محفوظ حسين</cp:lastModifiedBy>
  <cp:revision>1</cp:revision>
  <dcterms:created xsi:type="dcterms:W3CDTF">2025-03-14T21:48:00Z</dcterms:created>
  <dcterms:modified xsi:type="dcterms:W3CDTF">2025-03-14T21:49:00Z</dcterms:modified>
</cp:coreProperties>
</file>