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B780" w14:textId="6A1F8882" w:rsidR="00A83E99" w:rsidRPr="005E64F6" w:rsidRDefault="00B877FE" w:rsidP="00A83E99">
      <w:pPr>
        <w:jc w:val="center"/>
        <w:rPr>
          <w:rFonts w:ascii="Times New Roman" w:hAnsi="Times New Roman" w:cs="Times New Roman"/>
          <w:b/>
          <w:bCs/>
          <w:sz w:val="28"/>
          <w:szCs w:val="28"/>
          <w:lang w:val="en-US"/>
          <w14:ligatures w14:val="standardContextual"/>
        </w:rPr>
      </w:pPr>
      <w:r w:rsidRPr="005E64F6">
        <w:rPr>
          <w:rFonts w:ascii="Times New Roman" w:hAnsi="Times New Roman" w:cs="Times New Roman"/>
          <w:b/>
          <w:bCs/>
          <w:sz w:val="28"/>
          <w:szCs w:val="28"/>
          <w:lang w:val="en-US"/>
          <w14:ligatures w14:val="standardContextual"/>
        </w:rPr>
        <w:t>Appendix</w:t>
      </w:r>
      <w:r w:rsidR="001F2BF4" w:rsidRPr="005E64F6">
        <w:rPr>
          <w:rFonts w:ascii="Times New Roman" w:hAnsi="Times New Roman" w:cs="Times New Roman"/>
          <w:b/>
          <w:bCs/>
          <w:sz w:val="28"/>
          <w:szCs w:val="28"/>
          <w:lang w:val="en-US"/>
          <w14:ligatures w14:val="standardContextual"/>
        </w:rPr>
        <w:t xml:space="preserve"> A</w:t>
      </w:r>
    </w:p>
    <w:p w14:paraId="148B542F" w14:textId="17EB8DE8" w:rsidR="00B877FE" w:rsidRPr="005E64F6" w:rsidRDefault="00BB3274" w:rsidP="001F2BF4">
      <w:pPr>
        <w:rPr>
          <w:rFonts w:ascii="Times New Roman" w:hAnsi="Times New Roman" w:cs="Times New Roman"/>
          <w:b/>
          <w:bCs/>
          <w:sz w:val="28"/>
          <w:szCs w:val="28"/>
          <w:lang w:val="en-US"/>
          <w14:ligatures w14:val="standardContextual"/>
        </w:rPr>
      </w:pPr>
      <w:r w:rsidRPr="005E64F6">
        <w:rPr>
          <w:rFonts w:ascii="Times New Roman" w:hAnsi="Times New Roman" w:cs="Times New Roman"/>
          <w:b/>
          <w:bCs/>
          <w:sz w:val="28"/>
          <w:szCs w:val="28"/>
          <w:lang w:val="en-US"/>
          <w14:ligatures w14:val="standardContextual"/>
        </w:rPr>
        <w:t>Interview Questions</w:t>
      </w:r>
    </w:p>
    <w:p w14:paraId="40295D00" w14:textId="77777777" w:rsidR="00B877FE" w:rsidRPr="005E64F6" w:rsidRDefault="00B877FE" w:rsidP="00B877FE">
      <w:pPr>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ab/>
      </w:r>
      <w:r w:rsidRPr="005E64F6">
        <w:rPr>
          <w:rFonts w:ascii="Times New Roman" w:hAnsi="Times New Roman" w:cs="Times New Roman"/>
          <w:sz w:val="24"/>
          <w:szCs w:val="24"/>
          <w:lang w:val="en-US"/>
          <w14:ligatures w14:val="standardContextual"/>
        </w:rPr>
        <w:tab/>
      </w:r>
      <w:r w:rsidRPr="005E64F6">
        <w:rPr>
          <w:rFonts w:ascii="Times New Roman" w:hAnsi="Times New Roman" w:cs="Times New Roman"/>
          <w:sz w:val="24"/>
          <w:szCs w:val="24"/>
          <w:lang w:val="en-US"/>
          <w14:ligatures w14:val="standardContextual"/>
        </w:rPr>
        <w:tab/>
      </w:r>
      <w:r w:rsidRPr="005E64F6">
        <w:rPr>
          <w:rFonts w:ascii="Times New Roman" w:hAnsi="Times New Roman" w:cs="Times New Roman"/>
          <w:sz w:val="24"/>
          <w:szCs w:val="24"/>
          <w:lang w:val="en-US"/>
          <w14:ligatures w14:val="standardContextual"/>
        </w:rPr>
        <w:tab/>
      </w:r>
    </w:p>
    <w:p w14:paraId="0DE19F3F" w14:textId="77777777" w:rsidR="00B877FE" w:rsidRPr="005E64F6" w:rsidRDefault="00B877FE" w:rsidP="00B877FE">
      <w:pPr>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 xml:space="preserve">Please answer the questions as completely and honestly as possible. The study seeks to understand your experiences at work and home and how you encounter some challenges and manage management. </w:t>
      </w:r>
    </w:p>
    <w:p w14:paraId="23A6E9FD" w14:textId="77777777" w:rsidR="00B877FE" w:rsidRPr="005E64F6" w:rsidRDefault="00B877FE" w:rsidP="00B877FE">
      <w:pPr>
        <w:rPr>
          <w:rFonts w:ascii="Times New Roman" w:hAnsi="Times New Roman" w:cs="Times New Roman"/>
          <w:sz w:val="24"/>
          <w:szCs w:val="24"/>
          <w:lang w:val="en-US"/>
          <w14:ligatures w14:val="standardContextual"/>
        </w:rPr>
      </w:pPr>
    </w:p>
    <w:p w14:paraId="556B47EE" w14:textId="77777777" w:rsidR="00B877FE" w:rsidRPr="005E64F6" w:rsidRDefault="00B877FE" w:rsidP="00B877FE">
      <w:pPr>
        <w:jc w:val="center"/>
        <w:rPr>
          <w:rFonts w:ascii="Times New Roman" w:hAnsi="Times New Roman" w:cs="Times New Roman"/>
          <w:b/>
          <w:bCs/>
          <w:sz w:val="24"/>
          <w:szCs w:val="24"/>
          <w:lang w:val="en-US"/>
          <w14:ligatures w14:val="standardContextual"/>
        </w:rPr>
      </w:pPr>
      <w:r w:rsidRPr="005E64F6">
        <w:rPr>
          <w:rFonts w:ascii="Times New Roman" w:hAnsi="Times New Roman" w:cs="Times New Roman"/>
          <w:b/>
          <w:bCs/>
          <w:sz w:val="24"/>
          <w:szCs w:val="24"/>
          <w:lang w:val="en-US"/>
          <w14:ligatures w14:val="standardContextual"/>
        </w:rPr>
        <w:t>SECTION A</w:t>
      </w:r>
    </w:p>
    <w:p w14:paraId="0FB35812" w14:textId="0DDAB540" w:rsidR="00B877FE" w:rsidRPr="005E64F6" w:rsidRDefault="00B9769C" w:rsidP="00B877FE">
      <w:pPr>
        <w:numPr>
          <w:ilvl w:val="1"/>
          <w:numId w:val="1"/>
        </w:numPr>
        <w:contextualSpacing/>
        <w:rPr>
          <w:rFonts w:ascii="Times New Roman" w:hAnsi="Times New Roman" w:cs="Times New Roman"/>
          <w:sz w:val="24"/>
          <w:szCs w:val="24"/>
          <w:lang w:val="en-US"/>
          <w14:ligatures w14:val="standardContextual"/>
        </w:rPr>
      </w:pPr>
      <w:r>
        <w:rPr>
          <w:rFonts w:ascii="Times New Roman" w:hAnsi="Times New Roman" w:cs="Times New Roman"/>
          <w:sz w:val="24"/>
          <w:szCs w:val="24"/>
          <w:lang w:val="en-US"/>
          <w14:ligatures w14:val="standardContextual"/>
        </w:rPr>
        <w:t xml:space="preserve">Can you describe how your work </w:t>
      </w:r>
      <w:r w:rsidR="00B877FE" w:rsidRPr="005E64F6">
        <w:rPr>
          <w:rFonts w:ascii="Times New Roman" w:hAnsi="Times New Roman" w:cs="Times New Roman"/>
          <w:sz w:val="24"/>
          <w:szCs w:val="24"/>
          <w:lang w:val="en-US"/>
          <w14:ligatures w14:val="standardContextual"/>
        </w:rPr>
        <w:t>and family life</w:t>
      </w:r>
      <w:r>
        <w:rPr>
          <w:rFonts w:ascii="Times New Roman" w:hAnsi="Times New Roman" w:cs="Times New Roman"/>
          <w:sz w:val="24"/>
          <w:szCs w:val="24"/>
          <w:lang w:val="en-US"/>
          <w14:ligatures w14:val="standardContextual"/>
        </w:rPr>
        <w:t xml:space="preserve"> influence each other</w:t>
      </w:r>
      <w:r w:rsidR="00B877FE" w:rsidRPr="005E64F6">
        <w:rPr>
          <w:rFonts w:ascii="Times New Roman" w:hAnsi="Times New Roman" w:cs="Times New Roman"/>
          <w:sz w:val="24"/>
          <w:szCs w:val="24"/>
          <w:lang w:val="en-US"/>
          <w14:ligatures w14:val="standardContextual"/>
        </w:rPr>
        <w:t>? __________________________________________________________________________________________________________________________________________</w:t>
      </w:r>
    </w:p>
    <w:p w14:paraId="6E465F83" w14:textId="07AC0F12" w:rsidR="00B877FE" w:rsidRPr="005E64F6" w:rsidRDefault="00113901" w:rsidP="00B877FE">
      <w:pPr>
        <w:numPr>
          <w:ilvl w:val="1"/>
          <w:numId w:val="1"/>
        </w:numPr>
        <w:contextualSpacing/>
        <w:rPr>
          <w:rFonts w:ascii="Times New Roman" w:hAnsi="Times New Roman" w:cs="Times New Roman"/>
          <w:sz w:val="24"/>
          <w:szCs w:val="24"/>
          <w:lang w:val="en-US"/>
          <w14:ligatures w14:val="standardContextual"/>
        </w:rPr>
      </w:pPr>
      <w:r>
        <w:rPr>
          <w:rFonts w:ascii="Times New Roman" w:hAnsi="Times New Roman" w:cs="Times New Roman"/>
          <w:sz w:val="24"/>
          <w:szCs w:val="24"/>
          <w:lang w:val="en-US"/>
          <w14:ligatures w14:val="standardContextual"/>
        </w:rPr>
        <w:t>Can you describe times when you felt emotionally drained or disengaged from work?</w:t>
      </w:r>
    </w:p>
    <w:p w14:paraId="1CCB0E8A"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__________________________________________________________________________________________________________________________________________</w:t>
      </w:r>
    </w:p>
    <w:p w14:paraId="34F997FB" w14:textId="77777777" w:rsidR="00B877FE" w:rsidRPr="005E64F6" w:rsidRDefault="00B877FE" w:rsidP="00B877FE">
      <w:pPr>
        <w:numPr>
          <w:ilvl w:val="1"/>
          <w:numId w:val="1"/>
        </w:numPr>
        <w:contextualSpacing/>
        <w:rPr>
          <w:rFonts w:ascii="Times New Roman" w:hAnsi="Times New Roman" w:cs="Times New Roman"/>
          <w:sz w:val="24"/>
          <w:szCs w:val="24"/>
          <w:lang w:val="en-US"/>
          <w14:ligatures w14:val="standardContextual"/>
        </w:rPr>
      </w:pPr>
      <w:bookmarkStart w:id="0" w:name="_Hlk167699283"/>
      <w:r w:rsidRPr="005E64F6">
        <w:rPr>
          <w:rFonts w:ascii="Times New Roman" w:hAnsi="Times New Roman" w:cs="Times New Roman"/>
          <w:sz w:val="24"/>
          <w:szCs w:val="24"/>
          <w:lang w:val="en-US"/>
          <w14:ligatures w14:val="standardContextual"/>
        </w:rPr>
        <w:t xml:space="preserve">Can </w:t>
      </w:r>
      <w:bookmarkEnd w:id="0"/>
      <w:r w:rsidRPr="005E64F6">
        <w:rPr>
          <w:rFonts w:ascii="Times New Roman" w:hAnsi="Times New Roman" w:cs="Times New Roman"/>
          <w:sz w:val="24"/>
          <w:szCs w:val="24"/>
          <w:lang w:val="en-US"/>
          <w14:ligatures w14:val="standardContextual"/>
        </w:rPr>
        <w:t>you explain your workplace condition and working environment?</w:t>
      </w:r>
    </w:p>
    <w:p w14:paraId="66483579"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7B38531F"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3AD9C93E" w14:textId="77777777" w:rsidR="00B877FE" w:rsidRPr="005E64F6" w:rsidRDefault="00B877FE" w:rsidP="00B877FE">
      <w:pPr>
        <w:numPr>
          <w:ilvl w:val="1"/>
          <w:numId w:val="1"/>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What challenges and opportunities do you encounter during duty hours?</w:t>
      </w:r>
    </w:p>
    <w:p w14:paraId="500A2876"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30BF2803"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306EB935" w14:textId="77777777" w:rsidR="00B877FE" w:rsidRPr="005E64F6" w:rsidRDefault="00B877FE" w:rsidP="00B877FE">
      <w:pPr>
        <w:numPr>
          <w:ilvl w:val="1"/>
          <w:numId w:val="1"/>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Does the occupational setting impact your overall well-being? Explain if yes.</w:t>
      </w:r>
    </w:p>
    <w:p w14:paraId="22C3EFFC"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1DA6632"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428F693A" w14:textId="77777777" w:rsidR="00B877FE" w:rsidRPr="005E64F6" w:rsidRDefault="00B877FE" w:rsidP="00B877FE">
      <w:pPr>
        <w:numPr>
          <w:ilvl w:val="1"/>
          <w:numId w:val="1"/>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How do you describe your usual workday?</w:t>
      </w:r>
    </w:p>
    <w:p w14:paraId="12C4A07A"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1C4D29F6"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74F7A56" w14:textId="77777777" w:rsidR="00B877FE" w:rsidRPr="005E64F6" w:rsidRDefault="00B877FE" w:rsidP="00B877FE">
      <w:pPr>
        <w:numPr>
          <w:ilvl w:val="1"/>
          <w:numId w:val="1"/>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Have you ever faced occupational hazards? If so, can you explain it in detail? _____________________________________________________________________</w:t>
      </w:r>
    </w:p>
    <w:p w14:paraId="1F152962"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 xml:space="preserve">_____________________________________________________________________    </w:t>
      </w:r>
    </w:p>
    <w:p w14:paraId="09E15CE9" w14:textId="77777777" w:rsidR="00B877FE" w:rsidRPr="005E64F6" w:rsidRDefault="00B877FE" w:rsidP="00B877FE">
      <w:pPr>
        <w:numPr>
          <w:ilvl w:val="1"/>
          <w:numId w:val="1"/>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 xml:space="preserve">What challenges are associated with the hazards you faced? Do these affect your overall well-being? </w:t>
      </w:r>
    </w:p>
    <w:p w14:paraId="25B614FD"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54FE62E"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753E5C5B" w14:textId="77777777" w:rsidR="00B877FE" w:rsidRPr="005E64F6" w:rsidRDefault="00B877FE" w:rsidP="00B877FE">
      <w:pPr>
        <w:contextualSpacing/>
        <w:rPr>
          <w:rFonts w:ascii="Times New Roman" w:hAnsi="Times New Roman" w:cs="Times New Roman"/>
          <w:sz w:val="24"/>
          <w:szCs w:val="24"/>
          <w:lang w:val="en-US"/>
          <w14:ligatures w14:val="standardContextual"/>
        </w:rPr>
      </w:pPr>
    </w:p>
    <w:p w14:paraId="218CFEEB"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0C92E397"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633B4E95"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18B2DA62"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1AF9E798"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442CD536"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1A9D9F6D"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28E308E7"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35C86C53"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76352247" w14:textId="77777777" w:rsidR="00BF2936" w:rsidRPr="005E64F6" w:rsidRDefault="00BF2936" w:rsidP="00B877FE">
      <w:pPr>
        <w:ind w:left="3600" w:firstLine="720"/>
        <w:contextualSpacing/>
        <w:rPr>
          <w:rFonts w:ascii="Times New Roman" w:hAnsi="Times New Roman" w:cs="Times New Roman"/>
          <w:sz w:val="24"/>
          <w:szCs w:val="24"/>
          <w:lang w:val="en-US"/>
          <w14:ligatures w14:val="standardContextual"/>
        </w:rPr>
      </w:pPr>
    </w:p>
    <w:p w14:paraId="746A139B" w14:textId="64F06A91" w:rsidR="00B877FE" w:rsidRPr="005E64F6" w:rsidRDefault="00B877FE" w:rsidP="00B877FE">
      <w:pPr>
        <w:ind w:left="3600" w:firstLine="720"/>
        <w:contextualSpacing/>
        <w:rPr>
          <w:rFonts w:ascii="Times New Roman" w:hAnsi="Times New Roman" w:cs="Times New Roman"/>
          <w:b/>
          <w:bCs/>
          <w:sz w:val="24"/>
          <w:szCs w:val="24"/>
          <w:lang w:val="en-US"/>
          <w14:ligatures w14:val="standardContextual"/>
        </w:rPr>
      </w:pPr>
      <w:r w:rsidRPr="005E64F6">
        <w:rPr>
          <w:rFonts w:ascii="Times New Roman" w:hAnsi="Times New Roman" w:cs="Times New Roman"/>
          <w:b/>
          <w:bCs/>
          <w:sz w:val="24"/>
          <w:szCs w:val="24"/>
          <w:lang w:val="en-US"/>
          <w14:ligatures w14:val="standardContextual"/>
        </w:rPr>
        <w:t>Section B</w:t>
      </w:r>
    </w:p>
    <w:p w14:paraId="247F0796" w14:textId="77777777" w:rsidR="00B877FE" w:rsidRPr="005E64F6" w:rsidRDefault="00B877FE" w:rsidP="00B877FE">
      <w:pPr>
        <w:ind w:left="3600" w:firstLine="720"/>
        <w:contextualSpacing/>
        <w:rPr>
          <w:rFonts w:ascii="Times New Roman" w:hAnsi="Times New Roman" w:cs="Times New Roman"/>
          <w:sz w:val="24"/>
          <w:szCs w:val="24"/>
          <w:lang w:val="en-US"/>
          <w14:ligatures w14:val="standardContextual"/>
        </w:rPr>
      </w:pPr>
    </w:p>
    <w:p w14:paraId="3852DD16" w14:textId="181C8524" w:rsidR="00B877FE" w:rsidRPr="005E64F6" w:rsidRDefault="00B877FE" w:rsidP="00B877FE">
      <w:pPr>
        <w:numPr>
          <w:ilvl w:val="1"/>
          <w:numId w:val="2"/>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 xml:space="preserve">How do </w:t>
      </w:r>
      <w:proofErr w:type="gramStart"/>
      <w:r w:rsidRPr="005E64F6">
        <w:rPr>
          <w:rFonts w:ascii="Times New Roman" w:hAnsi="Times New Roman" w:cs="Times New Roman"/>
          <w:sz w:val="24"/>
          <w:szCs w:val="24"/>
          <w:lang w:val="en-US"/>
          <w14:ligatures w14:val="standardContextual"/>
        </w:rPr>
        <w:t>you</w:t>
      </w:r>
      <w:r w:rsidR="004B5C3A">
        <w:rPr>
          <w:rFonts w:ascii="Times New Roman" w:hAnsi="Times New Roman" w:cs="Times New Roman"/>
          <w:sz w:val="24"/>
          <w:szCs w:val="24"/>
          <w:lang w:val="en-US"/>
          <w14:ligatures w14:val="standardContextual"/>
        </w:rPr>
        <w:t>r</w:t>
      </w:r>
      <w:proofErr w:type="gramEnd"/>
      <w:r w:rsidRPr="005E64F6">
        <w:rPr>
          <w:rFonts w:ascii="Times New Roman" w:hAnsi="Times New Roman" w:cs="Times New Roman"/>
          <w:sz w:val="24"/>
          <w:szCs w:val="24"/>
          <w:lang w:val="en-US"/>
          <w14:ligatures w14:val="standardContextual"/>
        </w:rPr>
        <w:t xml:space="preserve"> manage your </w:t>
      </w:r>
      <w:r w:rsidR="004B5C3A">
        <w:rPr>
          <w:rFonts w:ascii="Times New Roman" w:hAnsi="Times New Roman" w:cs="Times New Roman"/>
          <w:sz w:val="24"/>
          <w:szCs w:val="24"/>
          <w:lang w:val="en-US"/>
          <w14:ligatures w14:val="standardContextual"/>
        </w:rPr>
        <w:t xml:space="preserve">work </w:t>
      </w:r>
      <w:r w:rsidRPr="005E64F6">
        <w:rPr>
          <w:rFonts w:ascii="Times New Roman" w:hAnsi="Times New Roman" w:cs="Times New Roman"/>
          <w:sz w:val="24"/>
          <w:szCs w:val="24"/>
          <w:lang w:val="en-US"/>
          <w14:ligatures w14:val="standardContextual"/>
        </w:rPr>
        <w:t xml:space="preserve">and </w:t>
      </w:r>
      <w:r w:rsidR="004B5C3A">
        <w:rPr>
          <w:rFonts w:ascii="Times New Roman" w:hAnsi="Times New Roman" w:cs="Times New Roman"/>
          <w:sz w:val="24"/>
          <w:szCs w:val="24"/>
          <w:lang w:val="en-US"/>
          <w14:ligatures w14:val="standardContextual"/>
        </w:rPr>
        <w:t>family responsibilities affect your energy level or emotional health</w:t>
      </w:r>
      <w:r w:rsidRPr="005E64F6">
        <w:rPr>
          <w:rFonts w:ascii="Times New Roman" w:hAnsi="Times New Roman" w:cs="Times New Roman"/>
          <w:sz w:val="24"/>
          <w:szCs w:val="24"/>
          <w:lang w:val="en-US"/>
          <w14:ligatures w14:val="standardContextual"/>
        </w:rPr>
        <w:t>? Explain?</w:t>
      </w:r>
    </w:p>
    <w:p w14:paraId="5DF8556E"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1AF23EE5"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A639A2D" w14:textId="77777777" w:rsidR="00B877FE" w:rsidRPr="005E64F6" w:rsidRDefault="00B877FE" w:rsidP="00B877FE">
      <w:pPr>
        <w:numPr>
          <w:ilvl w:val="1"/>
          <w:numId w:val="3"/>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Does your family live with you or away from you? What issues or benefits do you face?</w:t>
      </w:r>
    </w:p>
    <w:p w14:paraId="3A1E9906"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42E14B81"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81A62E9" w14:textId="77777777" w:rsidR="00B877FE" w:rsidRPr="005E64F6" w:rsidRDefault="00B877FE" w:rsidP="00B877FE">
      <w:pPr>
        <w:numPr>
          <w:ilvl w:val="1"/>
          <w:numId w:val="4"/>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Do you face any difficulties in managing your interpersonal relationship? If yes, describe.</w:t>
      </w:r>
    </w:p>
    <w:p w14:paraId="075176B0"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B4302F2"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34D4E2EB" w14:textId="77777777" w:rsidR="00B877FE" w:rsidRPr="005E64F6" w:rsidRDefault="00B877FE" w:rsidP="00B877FE">
      <w:pPr>
        <w:numPr>
          <w:ilvl w:val="1"/>
          <w:numId w:val="5"/>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What are your expectations from your family members? How do you manage it?</w:t>
      </w:r>
    </w:p>
    <w:p w14:paraId="66122583"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__________________________________________________________________________________________________________________________________________</w:t>
      </w:r>
    </w:p>
    <w:p w14:paraId="6136121E" w14:textId="77777777" w:rsidR="00B877FE" w:rsidRPr="005E64F6" w:rsidRDefault="00B877FE" w:rsidP="00B877FE">
      <w:pPr>
        <w:numPr>
          <w:ilvl w:val="1"/>
          <w:numId w:val="6"/>
        </w:numPr>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How do you explain your overall health? Have you suffered from major health-related problems?</w:t>
      </w:r>
    </w:p>
    <w:p w14:paraId="7261E894"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3124743F"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w:t>
      </w:r>
    </w:p>
    <w:p w14:paraId="5E8C5FBD" w14:textId="77777777" w:rsidR="00B877FE" w:rsidRPr="005E64F6" w:rsidRDefault="00B877FE" w:rsidP="00B877FE">
      <w:pPr>
        <w:numPr>
          <w:ilvl w:val="1"/>
          <w:numId w:val="7"/>
        </w:numPr>
        <w:contextualSpacing/>
        <w:rPr>
          <w:rFonts w:ascii="Times New Roman" w:hAnsi="Times New Roman" w:cs="Times New Roman"/>
          <w:sz w:val="24"/>
          <w:szCs w:val="24"/>
          <w:lang w:val="en-US"/>
          <w14:ligatures w14:val="standardContextual"/>
        </w:rPr>
      </w:pPr>
      <w:bookmarkStart w:id="1" w:name="_Hlk203844583"/>
      <w:r w:rsidRPr="005E64F6">
        <w:rPr>
          <w:rFonts w:ascii="Times New Roman" w:hAnsi="Times New Roman" w:cs="Times New Roman"/>
          <w:sz w:val="24"/>
          <w:szCs w:val="24"/>
          <w:lang w:val="en-US"/>
          <w14:ligatures w14:val="standardContextual"/>
        </w:rPr>
        <w:t>Do health aspects interfere with work and family life? If it does, can you explain?</w:t>
      </w:r>
    </w:p>
    <w:p w14:paraId="4A41C11B" w14:textId="77777777" w:rsidR="00B877FE" w:rsidRPr="005E64F6" w:rsidRDefault="00B877FE" w:rsidP="00B877FE">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__________________________________________________________________________________________________________________________________________</w:t>
      </w:r>
    </w:p>
    <w:p w14:paraId="07F5A5E7" w14:textId="35062ED3" w:rsidR="00097E13" w:rsidRPr="005E64F6" w:rsidRDefault="00097E13" w:rsidP="00097E13">
      <w:pPr>
        <w:numPr>
          <w:ilvl w:val="1"/>
          <w:numId w:val="7"/>
        </w:numPr>
        <w:contextualSpacing/>
        <w:rPr>
          <w:rFonts w:ascii="Times New Roman" w:hAnsi="Times New Roman" w:cs="Times New Roman"/>
          <w:sz w:val="24"/>
          <w:szCs w:val="24"/>
          <w:lang w:val="en-US"/>
          <w14:ligatures w14:val="standardContextual"/>
        </w:rPr>
      </w:pPr>
      <w:r>
        <w:rPr>
          <w:rFonts w:ascii="Times New Roman" w:hAnsi="Times New Roman" w:cs="Times New Roman"/>
          <w:sz w:val="24"/>
          <w:szCs w:val="24"/>
          <w:lang w:val="en-US"/>
          <w14:ligatures w14:val="standardContextual"/>
        </w:rPr>
        <w:t xml:space="preserve">How do your supervisor or coworker respond when you struggle to balance work and family life? </w:t>
      </w:r>
    </w:p>
    <w:p w14:paraId="75EA3A73" w14:textId="77777777" w:rsidR="00097E13" w:rsidRPr="005E64F6" w:rsidRDefault="00097E13" w:rsidP="00097E13">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__________________________________________________________________________________________________________________________________________</w:t>
      </w:r>
    </w:p>
    <w:p w14:paraId="6CDE3B04" w14:textId="29658947" w:rsidR="00097E13" w:rsidRPr="005E64F6" w:rsidRDefault="00097E13" w:rsidP="00097E13">
      <w:pPr>
        <w:numPr>
          <w:ilvl w:val="1"/>
          <w:numId w:val="7"/>
        </w:numPr>
        <w:contextualSpacing/>
        <w:rPr>
          <w:rFonts w:ascii="Times New Roman" w:hAnsi="Times New Roman" w:cs="Times New Roman"/>
          <w:sz w:val="24"/>
          <w:szCs w:val="24"/>
          <w:lang w:val="en-US"/>
          <w14:ligatures w14:val="standardContextual"/>
        </w:rPr>
      </w:pPr>
      <w:r>
        <w:rPr>
          <w:rFonts w:ascii="Times New Roman" w:hAnsi="Times New Roman" w:cs="Times New Roman"/>
          <w:sz w:val="24"/>
          <w:szCs w:val="24"/>
          <w:lang w:val="en-US"/>
          <w14:ligatures w14:val="standardContextual"/>
        </w:rPr>
        <w:t xml:space="preserve">What strategies do you use to manage work-family stress? </w:t>
      </w:r>
    </w:p>
    <w:p w14:paraId="2FD7E126" w14:textId="375024E3" w:rsidR="00097E13" w:rsidRDefault="00097E13" w:rsidP="00097E13">
      <w:pPr>
        <w:ind w:left="720"/>
        <w:contextualSpacing/>
        <w:rPr>
          <w:rFonts w:ascii="Times New Roman" w:hAnsi="Times New Roman" w:cs="Times New Roman"/>
          <w:sz w:val="24"/>
          <w:szCs w:val="24"/>
          <w:lang w:val="en-US"/>
          <w14:ligatures w14:val="standardContextual"/>
        </w:rPr>
      </w:pPr>
      <w:r w:rsidRPr="005E64F6">
        <w:rPr>
          <w:rFonts w:ascii="Times New Roman" w:hAnsi="Times New Roman" w:cs="Times New Roman"/>
          <w:sz w:val="24"/>
          <w:szCs w:val="24"/>
          <w:lang w:val="en-US"/>
          <w14:ligatures w14:val="standardContextual"/>
        </w:rPr>
        <w:t>__________________________________________________________________________________________________________________________________________</w:t>
      </w:r>
    </w:p>
    <w:bookmarkEnd w:id="1"/>
    <w:p w14:paraId="4EDEBFB1" w14:textId="5C3863FD" w:rsidR="00097E13" w:rsidRPr="00360BFF" w:rsidRDefault="00B877FE" w:rsidP="00360BFF">
      <w:pPr>
        <w:spacing w:line="360" w:lineRule="auto"/>
        <w:jc w:val="both"/>
        <w:rPr>
          <w:rFonts w:ascii="Times New Roman" w:hAnsi="Times New Roman" w:cs="Times New Roman"/>
          <w:b/>
          <w:bCs/>
          <w:sz w:val="24"/>
          <w:szCs w:val="24"/>
        </w:rPr>
      </w:pPr>
      <w:r w:rsidRPr="005E64F6">
        <w:rPr>
          <w:rFonts w:ascii="Times New Roman" w:hAnsi="Times New Roman" w:cs="Times New Roman"/>
          <w:sz w:val="24"/>
          <w:szCs w:val="24"/>
          <w:lang w:val="en-US"/>
          <w14:ligatures w14:val="standardContextual"/>
        </w:rPr>
        <w:t>Source: Author’s own</w:t>
      </w:r>
    </w:p>
    <w:p w14:paraId="239F0AE5" w14:textId="77777777" w:rsidR="00E869B8" w:rsidRDefault="00E869B8" w:rsidP="00B14B8B">
      <w:pPr>
        <w:spacing w:line="360" w:lineRule="auto"/>
        <w:jc w:val="center"/>
        <w:rPr>
          <w:rFonts w:ascii="Times New Roman" w:hAnsi="Times New Roman" w:cs="Times New Roman"/>
          <w:b/>
          <w:bCs/>
          <w:sz w:val="28"/>
          <w:szCs w:val="28"/>
          <w:lang w:eastAsia="en-GB"/>
        </w:rPr>
      </w:pPr>
    </w:p>
    <w:p w14:paraId="525AEE85" w14:textId="77777777" w:rsidR="00E869B8" w:rsidRDefault="00E869B8" w:rsidP="00B14B8B">
      <w:pPr>
        <w:spacing w:line="360" w:lineRule="auto"/>
        <w:jc w:val="center"/>
        <w:rPr>
          <w:rFonts w:ascii="Times New Roman" w:hAnsi="Times New Roman" w:cs="Times New Roman"/>
          <w:b/>
          <w:bCs/>
          <w:sz w:val="28"/>
          <w:szCs w:val="28"/>
          <w:lang w:eastAsia="en-GB"/>
        </w:rPr>
      </w:pPr>
    </w:p>
    <w:p w14:paraId="311F7232" w14:textId="77777777" w:rsidR="00E869B8" w:rsidRDefault="00E869B8" w:rsidP="00B14B8B">
      <w:pPr>
        <w:spacing w:line="360" w:lineRule="auto"/>
        <w:jc w:val="center"/>
        <w:rPr>
          <w:rFonts w:ascii="Times New Roman" w:hAnsi="Times New Roman" w:cs="Times New Roman"/>
          <w:b/>
          <w:bCs/>
          <w:sz w:val="28"/>
          <w:szCs w:val="28"/>
          <w:lang w:eastAsia="en-GB"/>
        </w:rPr>
      </w:pPr>
    </w:p>
    <w:p w14:paraId="4B6468AB" w14:textId="77777777" w:rsidR="00E869B8" w:rsidRDefault="00E869B8" w:rsidP="00B14B8B">
      <w:pPr>
        <w:spacing w:line="360" w:lineRule="auto"/>
        <w:jc w:val="center"/>
        <w:rPr>
          <w:rFonts w:ascii="Times New Roman" w:hAnsi="Times New Roman" w:cs="Times New Roman"/>
          <w:b/>
          <w:bCs/>
          <w:sz w:val="28"/>
          <w:szCs w:val="28"/>
          <w:lang w:eastAsia="en-GB"/>
        </w:rPr>
      </w:pPr>
    </w:p>
    <w:p w14:paraId="1785FA23" w14:textId="77777777" w:rsidR="00E869B8" w:rsidRDefault="00E869B8" w:rsidP="00B14B8B">
      <w:pPr>
        <w:spacing w:line="360" w:lineRule="auto"/>
        <w:jc w:val="center"/>
        <w:rPr>
          <w:rFonts w:ascii="Times New Roman" w:hAnsi="Times New Roman" w:cs="Times New Roman"/>
          <w:b/>
          <w:bCs/>
          <w:sz w:val="28"/>
          <w:szCs w:val="28"/>
          <w:lang w:eastAsia="en-GB"/>
        </w:rPr>
      </w:pPr>
    </w:p>
    <w:p w14:paraId="064A8F4F" w14:textId="77777777" w:rsidR="00E869B8" w:rsidRDefault="00E869B8" w:rsidP="00B14B8B">
      <w:pPr>
        <w:spacing w:line="360" w:lineRule="auto"/>
        <w:jc w:val="center"/>
        <w:rPr>
          <w:rFonts w:ascii="Times New Roman" w:hAnsi="Times New Roman" w:cs="Times New Roman"/>
          <w:b/>
          <w:bCs/>
          <w:sz w:val="28"/>
          <w:szCs w:val="28"/>
          <w:lang w:eastAsia="en-GB"/>
        </w:rPr>
      </w:pPr>
    </w:p>
    <w:p w14:paraId="041B401F" w14:textId="09D9DEF2" w:rsidR="00B14B8B" w:rsidRPr="005E64F6" w:rsidRDefault="003D6250" w:rsidP="00B14B8B">
      <w:pPr>
        <w:spacing w:line="360" w:lineRule="auto"/>
        <w:jc w:val="center"/>
        <w:rPr>
          <w:rFonts w:ascii="Times New Roman" w:hAnsi="Times New Roman" w:cs="Times New Roman"/>
          <w:b/>
          <w:bCs/>
          <w:sz w:val="28"/>
          <w:szCs w:val="28"/>
          <w:lang w:eastAsia="en-GB"/>
        </w:rPr>
      </w:pPr>
      <w:r w:rsidRPr="005E64F6">
        <w:rPr>
          <w:rFonts w:ascii="Times New Roman" w:hAnsi="Times New Roman" w:cs="Times New Roman"/>
          <w:b/>
          <w:bCs/>
          <w:sz w:val="28"/>
          <w:szCs w:val="28"/>
          <w:lang w:eastAsia="en-GB"/>
        </w:rPr>
        <w:lastRenderedPageBreak/>
        <w:t>Appendix B</w:t>
      </w:r>
    </w:p>
    <w:p w14:paraId="66590279" w14:textId="66905E89" w:rsidR="003D6250" w:rsidRPr="005E64F6" w:rsidRDefault="003D6250" w:rsidP="00E431D6">
      <w:pPr>
        <w:spacing w:line="360" w:lineRule="auto"/>
        <w:jc w:val="both"/>
        <w:rPr>
          <w:rFonts w:ascii="Times New Roman" w:hAnsi="Times New Roman" w:cs="Times New Roman"/>
          <w:b/>
          <w:bCs/>
          <w:sz w:val="28"/>
          <w:szCs w:val="28"/>
          <w:lang w:eastAsia="en-GB"/>
        </w:rPr>
      </w:pPr>
      <w:r w:rsidRPr="005E64F6">
        <w:rPr>
          <w:rFonts w:ascii="Times New Roman" w:hAnsi="Times New Roman" w:cs="Times New Roman"/>
          <w:b/>
          <w:bCs/>
          <w:sz w:val="28"/>
          <w:szCs w:val="28"/>
          <w:lang w:eastAsia="en-GB"/>
        </w:rPr>
        <w:t>Transcription and Translation Guide for Semi-Structured Interview Data</w:t>
      </w:r>
    </w:p>
    <w:p w14:paraId="7FC0D004" w14:textId="77777777" w:rsidR="003D6250" w:rsidRPr="005E64F6" w:rsidRDefault="003D6250" w:rsidP="003D6250">
      <w:p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Transcribing and translating semi-structured interviews is crucial for ensuring accuracy and preserving the meaning of participants’ responses. This guide outlines the systematic steps to follow when transcribing in a local language and translating into English while maintaining fidelity to the original content. Additionally, peer debriefing is integrated to improve objectivity and trustworthiness in the research process.</w:t>
      </w:r>
    </w:p>
    <w:p w14:paraId="3F8DD616" w14:textId="1C6BB44F" w:rsidR="00F33EB7" w:rsidRPr="005E64F6" w:rsidRDefault="00000000" w:rsidP="003D6250">
      <w:pPr>
        <w:spacing w:line="360" w:lineRule="auto"/>
        <w:jc w:val="both"/>
        <w:rPr>
          <w:rFonts w:ascii="Times New Roman" w:hAnsi="Times New Roman" w:cs="Times New Roman"/>
          <w:b/>
          <w:bCs/>
          <w:sz w:val="24"/>
          <w:szCs w:val="24"/>
          <w:lang w:eastAsia="en-GB"/>
        </w:rPr>
      </w:pPr>
      <w:r>
        <w:rPr>
          <w:rFonts w:ascii="Times New Roman" w:hAnsi="Times New Roman" w:cs="Times New Roman"/>
          <w:sz w:val="24"/>
          <w:szCs w:val="24"/>
          <w:lang w:eastAsia="en-GB"/>
        </w:rPr>
        <w:pict w14:anchorId="54E1EB50">
          <v:rect id="_x0000_i1025" style="width:0;height:1.5pt" o:hralign="center" o:bullet="t" o:hrstd="t" o:hr="t" fillcolor="#a0a0a0" stroked="f"/>
        </w:pict>
      </w:r>
      <w:r w:rsidR="003D6250" w:rsidRPr="005E64F6">
        <w:rPr>
          <w:rFonts w:ascii="Times New Roman" w:hAnsi="Times New Roman" w:cs="Times New Roman"/>
          <w:b/>
          <w:bCs/>
          <w:sz w:val="24"/>
          <w:szCs w:val="24"/>
          <w:lang w:eastAsia="en-GB"/>
        </w:rPr>
        <w:t>Step-by-Step</w:t>
      </w:r>
      <w:r w:rsidR="00675B91" w:rsidRPr="005E64F6">
        <w:rPr>
          <w:rFonts w:ascii="Times New Roman" w:hAnsi="Times New Roman" w:cs="Times New Roman"/>
          <w:b/>
          <w:bCs/>
          <w:sz w:val="24"/>
          <w:szCs w:val="24"/>
          <w:lang w:eastAsia="en-GB"/>
        </w:rPr>
        <w:t xml:space="preserve"> Guide</w:t>
      </w:r>
      <w:r w:rsidR="00F33EB7" w:rsidRPr="005E64F6">
        <w:rPr>
          <w:rFonts w:ascii="Times New Roman" w:hAnsi="Times New Roman" w:cs="Times New Roman"/>
          <w:b/>
          <w:bCs/>
          <w:sz w:val="24"/>
          <w:szCs w:val="24"/>
          <w:lang w:eastAsia="en-GB"/>
        </w:rPr>
        <w:t>:</w:t>
      </w:r>
    </w:p>
    <w:p w14:paraId="4DD3ABC7" w14:textId="09D6BF62" w:rsidR="003D6250" w:rsidRPr="005E64F6" w:rsidRDefault="003D6250" w:rsidP="003D6250">
      <w:pPr>
        <w:spacing w:line="360" w:lineRule="auto"/>
        <w:jc w:val="both"/>
        <w:rPr>
          <w:rFonts w:ascii="Times New Roman" w:hAnsi="Times New Roman" w:cs="Times New Roman"/>
          <w:b/>
          <w:bCs/>
          <w:i/>
          <w:iCs/>
          <w:sz w:val="24"/>
          <w:szCs w:val="24"/>
          <w:lang w:eastAsia="en-GB"/>
        </w:rPr>
      </w:pPr>
      <w:r w:rsidRPr="005E64F6">
        <w:rPr>
          <w:rFonts w:ascii="Times New Roman" w:hAnsi="Times New Roman" w:cs="Times New Roman"/>
          <w:b/>
          <w:bCs/>
          <w:i/>
          <w:iCs/>
          <w:sz w:val="24"/>
          <w:szCs w:val="24"/>
          <w:lang w:eastAsia="en-GB"/>
        </w:rPr>
        <w:t>Step 1: Prepare the Recording</w:t>
      </w:r>
      <w:r w:rsidR="002E2118" w:rsidRPr="005E64F6">
        <w:rPr>
          <w:rFonts w:ascii="Times New Roman" w:hAnsi="Times New Roman" w:cs="Times New Roman"/>
          <w:b/>
          <w:bCs/>
          <w:i/>
          <w:iCs/>
          <w:sz w:val="24"/>
          <w:szCs w:val="24"/>
          <w:lang w:eastAsia="en-GB"/>
        </w:rPr>
        <w:t xml:space="preserve">, </w:t>
      </w:r>
      <w:r w:rsidRPr="005E64F6">
        <w:rPr>
          <w:rFonts w:ascii="Times New Roman" w:hAnsi="Times New Roman" w:cs="Times New Roman"/>
          <w:b/>
          <w:bCs/>
          <w:i/>
          <w:iCs/>
          <w:sz w:val="24"/>
          <w:szCs w:val="24"/>
          <w:lang w:eastAsia="en-GB"/>
        </w:rPr>
        <w:t>Tools</w:t>
      </w:r>
      <w:r w:rsidR="002E2118" w:rsidRPr="005E64F6">
        <w:rPr>
          <w:rFonts w:ascii="Times New Roman" w:hAnsi="Times New Roman" w:cs="Times New Roman"/>
          <w:b/>
          <w:bCs/>
          <w:i/>
          <w:iCs/>
          <w:sz w:val="24"/>
          <w:szCs w:val="24"/>
          <w:lang w:eastAsia="en-GB"/>
        </w:rPr>
        <w:t xml:space="preserve"> and field notes</w:t>
      </w:r>
    </w:p>
    <w:p w14:paraId="4C71CF8D" w14:textId="77777777" w:rsidR="003D6250" w:rsidRPr="005E64F6" w:rsidRDefault="003D6250" w:rsidP="003D6250">
      <w:pPr>
        <w:pStyle w:val="ListParagraph"/>
        <w:numPr>
          <w:ilvl w:val="0"/>
          <w:numId w:val="15"/>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Use high-quality audio recordings to ensure clarity.</w:t>
      </w:r>
    </w:p>
    <w:p w14:paraId="45344165" w14:textId="2FB8AD65" w:rsidR="003D6250" w:rsidRPr="005E64F6" w:rsidRDefault="003D6250" w:rsidP="003D6250">
      <w:pPr>
        <w:pStyle w:val="ListParagraph"/>
        <w:numPr>
          <w:ilvl w:val="0"/>
          <w:numId w:val="15"/>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Choose reliable transcription software or transcribe manually.</w:t>
      </w:r>
    </w:p>
    <w:p w14:paraId="00BD8C1F" w14:textId="77777777" w:rsidR="003D6250" w:rsidRPr="005E64F6" w:rsidRDefault="003D6250" w:rsidP="003D6250">
      <w:pPr>
        <w:pStyle w:val="ListParagraph"/>
        <w:numPr>
          <w:ilvl w:val="0"/>
          <w:numId w:val="15"/>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Maintain a notebook or digital document for notes and timestamps.</w:t>
      </w:r>
    </w:p>
    <w:p w14:paraId="02B53F3B" w14:textId="77777777" w:rsidR="003D6250" w:rsidRPr="005E64F6" w:rsidRDefault="003D6250" w:rsidP="003D6250">
      <w:pPr>
        <w:spacing w:line="360" w:lineRule="auto"/>
        <w:jc w:val="both"/>
        <w:rPr>
          <w:rFonts w:ascii="Times New Roman" w:hAnsi="Times New Roman" w:cs="Times New Roman"/>
          <w:sz w:val="24"/>
          <w:szCs w:val="24"/>
          <w:lang w:eastAsia="en-GB"/>
        </w:rPr>
      </w:pPr>
      <w:r w:rsidRPr="005E64F6">
        <w:rPr>
          <w:rFonts w:ascii="Times New Roman" w:hAnsi="Times New Roman" w:cs="Times New Roman"/>
          <w:b/>
          <w:bCs/>
          <w:i/>
          <w:iCs/>
          <w:sz w:val="24"/>
          <w:szCs w:val="24"/>
          <w:lang w:eastAsia="en-GB"/>
        </w:rPr>
        <w:t>Step 2: Transcribe in the Local Language First</w:t>
      </w:r>
    </w:p>
    <w:p w14:paraId="7BEFAB1E" w14:textId="016CEC31" w:rsidR="002107B5" w:rsidRPr="005E64F6" w:rsidRDefault="003D6250" w:rsidP="002107B5">
      <w:pPr>
        <w:pStyle w:val="ListParagraph"/>
        <w:numPr>
          <w:ilvl w:val="0"/>
          <w:numId w:val="14"/>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Listen to the recor</w:t>
      </w:r>
      <w:r w:rsidR="00D72709" w:rsidRPr="005E64F6">
        <w:rPr>
          <w:rFonts w:ascii="Times New Roman" w:hAnsi="Times New Roman" w:cs="Times New Roman"/>
          <w:sz w:val="24"/>
          <w:szCs w:val="24"/>
          <w:lang w:eastAsia="en-GB"/>
        </w:rPr>
        <w:t>ding</w:t>
      </w:r>
      <w:r w:rsidR="002107B5" w:rsidRPr="005E64F6">
        <w:rPr>
          <w:rFonts w:ascii="Times New Roman" w:hAnsi="Times New Roman" w:cs="Times New Roman"/>
          <w:sz w:val="24"/>
          <w:szCs w:val="24"/>
          <w:lang w:eastAsia="en-GB"/>
        </w:rPr>
        <w:t xml:space="preserve"> data</w:t>
      </w:r>
      <w:r w:rsidRPr="005E64F6">
        <w:rPr>
          <w:rFonts w:ascii="Times New Roman" w:hAnsi="Times New Roman" w:cs="Times New Roman"/>
          <w:sz w:val="24"/>
          <w:szCs w:val="24"/>
          <w:lang w:eastAsia="en-GB"/>
        </w:rPr>
        <w:t xml:space="preserve"> multiple times </w:t>
      </w:r>
      <w:r w:rsidR="002107B5" w:rsidRPr="005E64F6">
        <w:rPr>
          <w:rFonts w:ascii="Times New Roman" w:hAnsi="Times New Roman" w:cs="Times New Roman"/>
          <w:sz w:val="24"/>
          <w:szCs w:val="24"/>
          <w:lang w:eastAsia="en-GB"/>
        </w:rPr>
        <w:t>and read and re-read the</w:t>
      </w:r>
      <w:r w:rsidR="00D72709" w:rsidRPr="005E64F6">
        <w:rPr>
          <w:rFonts w:ascii="Times New Roman" w:hAnsi="Times New Roman" w:cs="Times New Roman"/>
          <w:sz w:val="24"/>
          <w:szCs w:val="24"/>
          <w:lang w:eastAsia="en-GB"/>
        </w:rPr>
        <w:t xml:space="preserve"> field notes</w:t>
      </w:r>
      <w:r w:rsidR="005943CD" w:rsidRPr="005E64F6">
        <w:rPr>
          <w:rFonts w:ascii="Times New Roman" w:hAnsi="Times New Roman" w:cs="Times New Roman"/>
          <w:sz w:val="24"/>
          <w:szCs w:val="24"/>
          <w:lang w:eastAsia="en-GB"/>
        </w:rPr>
        <w:t xml:space="preserve"> for accuracy</w:t>
      </w:r>
      <w:r w:rsidR="00D72709" w:rsidRPr="005E64F6">
        <w:rPr>
          <w:rFonts w:ascii="Times New Roman" w:hAnsi="Times New Roman" w:cs="Times New Roman"/>
          <w:sz w:val="24"/>
          <w:szCs w:val="24"/>
          <w:lang w:eastAsia="en-GB"/>
        </w:rPr>
        <w:t>.</w:t>
      </w:r>
    </w:p>
    <w:p w14:paraId="168F7277" w14:textId="77777777" w:rsidR="003D6250" w:rsidRPr="005E64F6" w:rsidRDefault="003D6250" w:rsidP="003D6250">
      <w:pPr>
        <w:pStyle w:val="ListParagraph"/>
        <w:numPr>
          <w:ilvl w:val="0"/>
          <w:numId w:val="14"/>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Transcribe verbatim (word-for-word) to retain original meaning.</w:t>
      </w:r>
    </w:p>
    <w:p w14:paraId="1826ECDD" w14:textId="77777777" w:rsidR="003D6250" w:rsidRPr="005E64F6" w:rsidRDefault="003D6250" w:rsidP="003D6250">
      <w:pPr>
        <w:pStyle w:val="ListParagraph"/>
        <w:numPr>
          <w:ilvl w:val="0"/>
          <w:numId w:val="14"/>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Include non-verbal cues such as pauses, laughter, and tone shifts.</w:t>
      </w:r>
    </w:p>
    <w:p w14:paraId="2859A584" w14:textId="77777777" w:rsidR="003D6250" w:rsidRPr="005E64F6" w:rsidRDefault="003D6250" w:rsidP="003D6250">
      <w:pPr>
        <w:pStyle w:val="ListParagraph"/>
        <w:numPr>
          <w:ilvl w:val="0"/>
          <w:numId w:val="14"/>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Add timestamps for reference (e.g., [00:02:15]).</w:t>
      </w:r>
    </w:p>
    <w:p w14:paraId="122F7A85" w14:textId="6CB1B3C2" w:rsidR="003D6250" w:rsidRPr="00F35284" w:rsidRDefault="003D6250" w:rsidP="008B55E3">
      <w:pPr>
        <w:spacing w:line="360" w:lineRule="auto"/>
        <w:rPr>
          <w:rFonts w:ascii="Times New Roman" w:hAnsi="Times New Roman" w:cs="Times New Roman"/>
          <w:sz w:val="24"/>
          <w:szCs w:val="24"/>
          <w:lang w:eastAsia="en-GB"/>
        </w:rPr>
      </w:pPr>
      <w:r w:rsidRPr="00F35284">
        <w:rPr>
          <w:rFonts w:ascii="Times New Roman" w:hAnsi="Times New Roman" w:cs="Times New Roman"/>
          <w:sz w:val="24"/>
          <w:szCs w:val="24"/>
          <w:lang w:eastAsia="en-GB"/>
        </w:rPr>
        <w:t>Example (Hindi to English)</w:t>
      </w:r>
      <w:r w:rsidRPr="00F35284">
        <w:rPr>
          <w:rFonts w:ascii="Times New Roman" w:hAnsi="Times New Roman" w:cs="Times New Roman"/>
          <w:sz w:val="24"/>
          <w:szCs w:val="24"/>
          <w:lang w:eastAsia="en-GB"/>
        </w:rPr>
        <w:br/>
      </w:r>
      <w:r w:rsidRPr="002820FF">
        <w:rPr>
          <w:rFonts w:ascii="Times New Roman" w:hAnsi="Times New Roman" w:cs="Times New Roman"/>
          <w:b/>
          <w:bCs/>
          <w:sz w:val="24"/>
          <w:szCs w:val="24"/>
          <w:lang w:eastAsia="en-GB"/>
        </w:rPr>
        <w:t>Participant (Original in Hindi):</w:t>
      </w:r>
      <w:r w:rsidRPr="00F35284">
        <w:rPr>
          <w:rFonts w:ascii="Times New Roman" w:hAnsi="Times New Roman" w:cs="Times New Roman"/>
          <w:sz w:val="24"/>
          <w:szCs w:val="24"/>
          <w:lang w:eastAsia="en-GB"/>
        </w:rPr>
        <w:t xml:space="preserve"> </w:t>
      </w:r>
      <w:r w:rsidR="00DC1BB0" w:rsidRPr="00F35284">
        <w:rPr>
          <w:rStyle w:val="Emphasis"/>
          <w:rFonts w:ascii="Times New Roman" w:hAnsi="Times New Roman" w:cs="Times New Roman"/>
          <w:sz w:val="24"/>
          <w:szCs w:val="24"/>
        </w:rPr>
        <w:t>"</w:t>
      </w:r>
      <w:proofErr w:type="spellStart"/>
      <w:r w:rsidR="00DC1BB0" w:rsidRPr="00F35284">
        <w:rPr>
          <w:rStyle w:val="Emphasis"/>
          <w:rFonts w:ascii="Nirmala UI" w:hAnsi="Nirmala UI" w:cs="Nirmala UI"/>
          <w:sz w:val="24"/>
          <w:szCs w:val="24"/>
        </w:rPr>
        <w:t>मुझे</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हमेशा</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ऐसा</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लगता</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कि</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काम</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ने</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मेरी</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ज़िन्दगी</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को</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खा</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लिया</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w:t>
      </w:r>
      <w:proofErr w:type="spellEnd"/>
      <w:r w:rsidR="00DC1BB0" w:rsidRPr="00F35284">
        <w:rPr>
          <w:rStyle w:val="Emphasis"/>
          <w:rFonts w:ascii="Nirmala UI" w:hAnsi="Nirmala UI" w:cs="Nirmala UI"/>
          <w:sz w:val="24"/>
          <w:szCs w:val="24"/>
        </w:rPr>
        <w:t>।</w:t>
      </w:r>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मैं</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घर</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आता</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लेकिन</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मेरा</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मन</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हमेशा</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वहीं</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फँसा</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रहता</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w:t>
      </w:r>
      <w:proofErr w:type="spellEnd"/>
      <w:r w:rsidR="00DC1BB0" w:rsidRPr="00F35284">
        <w:rPr>
          <w:rStyle w:val="Emphasis"/>
          <w:rFonts w:ascii="Nirmala UI" w:hAnsi="Nirmala UI" w:cs="Nirmala UI"/>
          <w:sz w:val="24"/>
          <w:szCs w:val="24"/>
        </w:rPr>
        <w:t>।</w:t>
      </w:r>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परिवार</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के</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साथ</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होते</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हुए</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भी</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मैं</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पूरी</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तरह</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मौजूद</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नहीं</w:t>
      </w:r>
      <w:proofErr w:type="spellEnd"/>
      <w:r w:rsidR="00DC1BB0" w:rsidRPr="00F35284">
        <w:rPr>
          <w:rStyle w:val="Emphasis"/>
          <w:rFonts w:ascii="Times New Roman" w:hAnsi="Times New Roman" w:cs="Times New Roman"/>
          <w:sz w:val="24"/>
          <w:szCs w:val="24"/>
        </w:rPr>
        <w:t xml:space="preserve"> </w:t>
      </w:r>
      <w:proofErr w:type="spellStart"/>
      <w:r w:rsidR="00DC1BB0" w:rsidRPr="00F35284">
        <w:rPr>
          <w:rStyle w:val="Emphasis"/>
          <w:rFonts w:ascii="Nirmala UI" w:hAnsi="Nirmala UI" w:cs="Nirmala UI"/>
          <w:sz w:val="24"/>
          <w:szCs w:val="24"/>
        </w:rPr>
        <w:t>हूँ</w:t>
      </w:r>
      <w:proofErr w:type="spellEnd"/>
      <w:r w:rsidR="00DC1BB0" w:rsidRPr="00F35284">
        <w:rPr>
          <w:rStyle w:val="Emphasis"/>
          <w:rFonts w:ascii="Nirmala UI" w:hAnsi="Nirmala UI" w:cs="Nirmala UI"/>
          <w:sz w:val="24"/>
          <w:szCs w:val="24"/>
        </w:rPr>
        <w:t>।</w:t>
      </w:r>
      <w:r w:rsidR="00DC1BB0" w:rsidRPr="00F35284">
        <w:rPr>
          <w:rStyle w:val="Emphasis"/>
          <w:rFonts w:ascii="Times New Roman" w:hAnsi="Times New Roman" w:cs="Times New Roman"/>
          <w:sz w:val="24"/>
          <w:szCs w:val="24"/>
        </w:rPr>
        <w:t>"</w:t>
      </w:r>
      <w:r w:rsidR="00DC1BB0" w:rsidRPr="00F35284">
        <w:rPr>
          <w:rFonts w:ascii="Times New Roman" w:hAnsi="Times New Roman" w:cs="Times New Roman"/>
          <w:i/>
          <w:iCs/>
          <w:sz w:val="24"/>
          <w:szCs w:val="24"/>
          <w:lang w:eastAsia="en-GB"/>
        </w:rPr>
        <w:t xml:space="preserve"> </w:t>
      </w:r>
      <w:r w:rsidRPr="00F35284">
        <w:rPr>
          <w:rFonts w:ascii="Times New Roman" w:hAnsi="Times New Roman" w:cs="Times New Roman"/>
          <w:sz w:val="24"/>
          <w:szCs w:val="24"/>
          <w:lang w:eastAsia="en-GB"/>
        </w:rPr>
        <w:t xml:space="preserve">(English Translation: </w:t>
      </w:r>
      <w:r w:rsidR="00454C21" w:rsidRPr="00F35284">
        <w:rPr>
          <w:rFonts w:ascii="Times New Roman" w:hAnsi="Times New Roman" w:cs="Times New Roman"/>
          <w:i/>
          <w:iCs/>
          <w:sz w:val="24"/>
          <w:szCs w:val="24"/>
        </w:rPr>
        <w:t>"I always feel that work has eaten my life. I come home, but my mind is always stuck there. Even when I am with my family, I am not fully present."</w:t>
      </w:r>
      <w:r w:rsidRPr="00F35284">
        <w:rPr>
          <w:rFonts w:ascii="Times New Roman" w:hAnsi="Times New Roman" w:cs="Times New Roman"/>
          <w:sz w:val="24"/>
          <w:szCs w:val="24"/>
          <w:lang w:eastAsia="en-GB"/>
        </w:rPr>
        <w:t>)</w:t>
      </w:r>
    </w:p>
    <w:p w14:paraId="427BF152" w14:textId="77777777" w:rsidR="003D6250" w:rsidRPr="00F35284" w:rsidRDefault="003D6250" w:rsidP="003D6250">
      <w:pPr>
        <w:spacing w:line="360" w:lineRule="auto"/>
        <w:jc w:val="both"/>
        <w:rPr>
          <w:rFonts w:ascii="Times New Roman" w:hAnsi="Times New Roman" w:cs="Times New Roman"/>
          <w:b/>
          <w:bCs/>
          <w:i/>
          <w:iCs/>
          <w:sz w:val="24"/>
          <w:szCs w:val="24"/>
          <w:lang w:eastAsia="en-GB"/>
        </w:rPr>
      </w:pPr>
      <w:r w:rsidRPr="00F35284">
        <w:rPr>
          <w:rFonts w:ascii="Times New Roman" w:hAnsi="Times New Roman" w:cs="Times New Roman"/>
          <w:b/>
          <w:bCs/>
          <w:i/>
          <w:iCs/>
          <w:sz w:val="24"/>
          <w:szCs w:val="24"/>
          <w:lang w:eastAsia="en-GB"/>
        </w:rPr>
        <w:t>Step 3: Translate the Transcript (Local Language → English)</w:t>
      </w:r>
    </w:p>
    <w:p w14:paraId="27E5A8B0" w14:textId="77777777" w:rsidR="003D6250" w:rsidRPr="00F35284" w:rsidRDefault="003D6250" w:rsidP="003D6250">
      <w:pPr>
        <w:pStyle w:val="ListParagraph"/>
        <w:numPr>
          <w:ilvl w:val="0"/>
          <w:numId w:val="13"/>
        </w:numPr>
        <w:spacing w:line="360" w:lineRule="auto"/>
        <w:jc w:val="both"/>
        <w:rPr>
          <w:rFonts w:ascii="Times New Roman" w:hAnsi="Times New Roman" w:cs="Times New Roman"/>
          <w:sz w:val="24"/>
          <w:szCs w:val="24"/>
          <w:lang w:eastAsia="en-GB"/>
        </w:rPr>
      </w:pPr>
      <w:r w:rsidRPr="00F35284">
        <w:rPr>
          <w:rFonts w:ascii="Times New Roman" w:hAnsi="Times New Roman" w:cs="Times New Roman"/>
          <w:sz w:val="24"/>
          <w:szCs w:val="24"/>
          <w:lang w:eastAsia="en-GB"/>
        </w:rPr>
        <w:t>Translate the entire transcript, focusing on meaning rather than word-for-word accuracy.</w:t>
      </w:r>
    </w:p>
    <w:p w14:paraId="30852FDF" w14:textId="77777777" w:rsidR="003D6250" w:rsidRPr="00F35284" w:rsidRDefault="003D6250" w:rsidP="003D6250">
      <w:pPr>
        <w:pStyle w:val="ListParagraph"/>
        <w:numPr>
          <w:ilvl w:val="0"/>
          <w:numId w:val="13"/>
        </w:numPr>
        <w:spacing w:line="360" w:lineRule="auto"/>
        <w:jc w:val="both"/>
        <w:rPr>
          <w:rFonts w:ascii="Times New Roman" w:hAnsi="Times New Roman" w:cs="Times New Roman"/>
          <w:sz w:val="24"/>
          <w:szCs w:val="24"/>
          <w:lang w:eastAsia="en-GB"/>
        </w:rPr>
      </w:pPr>
      <w:r w:rsidRPr="00F35284">
        <w:rPr>
          <w:rFonts w:ascii="Times New Roman" w:hAnsi="Times New Roman" w:cs="Times New Roman"/>
          <w:sz w:val="24"/>
          <w:szCs w:val="24"/>
          <w:lang w:eastAsia="en-GB"/>
        </w:rPr>
        <w:t>Use natural English expressions while keeping cultural nuances intact.</w:t>
      </w:r>
    </w:p>
    <w:p w14:paraId="008A3FE1" w14:textId="77777777" w:rsidR="003D6250" w:rsidRPr="00F35284" w:rsidRDefault="003D6250" w:rsidP="003D6250">
      <w:pPr>
        <w:pStyle w:val="ListParagraph"/>
        <w:numPr>
          <w:ilvl w:val="0"/>
          <w:numId w:val="13"/>
        </w:numPr>
        <w:spacing w:line="360" w:lineRule="auto"/>
        <w:jc w:val="both"/>
        <w:rPr>
          <w:rFonts w:ascii="Times New Roman" w:hAnsi="Times New Roman" w:cs="Times New Roman"/>
          <w:sz w:val="24"/>
          <w:szCs w:val="24"/>
          <w:lang w:eastAsia="en-GB"/>
        </w:rPr>
      </w:pPr>
      <w:r w:rsidRPr="00F35284">
        <w:rPr>
          <w:rFonts w:ascii="Times New Roman" w:hAnsi="Times New Roman" w:cs="Times New Roman"/>
          <w:sz w:val="24"/>
          <w:szCs w:val="24"/>
          <w:lang w:eastAsia="en-GB"/>
        </w:rPr>
        <w:t>Highlight unclear phrases for later review.</w:t>
      </w:r>
    </w:p>
    <w:p w14:paraId="783007B1" w14:textId="49B6E477" w:rsidR="000811A2" w:rsidRPr="00F35284" w:rsidRDefault="003D6250" w:rsidP="003D6250">
      <w:pPr>
        <w:spacing w:line="360" w:lineRule="auto"/>
        <w:jc w:val="both"/>
        <w:rPr>
          <w:rFonts w:ascii="Times New Roman" w:hAnsi="Times New Roman" w:cs="Times New Roman"/>
          <w:sz w:val="24"/>
          <w:szCs w:val="24"/>
        </w:rPr>
      </w:pPr>
      <w:r w:rsidRPr="00F35284">
        <w:rPr>
          <w:rFonts w:ascii="Times New Roman" w:hAnsi="Times New Roman" w:cs="Times New Roman"/>
          <w:sz w:val="24"/>
          <w:szCs w:val="24"/>
          <w:lang w:eastAsia="en-GB"/>
        </w:rPr>
        <w:lastRenderedPageBreak/>
        <w:t>Example:</w:t>
      </w:r>
      <w:r w:rsidRPr="00F35284">
        <w:rPr>
          <w:rFonts w:ascii="Times New Roman" w:hAnsi="Times New Roman" w:cs="Times New Roman"/>
          <w:sz w:val="24"/>
          <w:szCs w:val="24"/>
          <w:lang w:eastAsia="en-GB"/>
        </w:rPr>
        <w:br/>
      </w:r>
      <w:r w:rsidRPr="001C71DD">
        <w:rPr>
          <w:rFonts w:ascii="Times New Roman" w:hAnsi="Times New Roman" w:cs="Times New Roman"/>
          <w:b/>
          <w:bCs/>
          <w:sz w:val="24"/>
          <w:szCs w:val="24"/>
          <w:lang w:eastAsia="en-GB"/>
        </w:rPr>
        <w:t>Literal translation:</w:t>
      </w:r>
      <w:r w:rsidRPr="00F35284">
        <w:rPr>
          <w:rFonts w:ascii="Times New Roman" w:hAnsi="Times New Roman" w:cs="Times New Roman"/>
          <w:sz w:val="24"/>
          <w:szCs w:val="24"/>
          <w:lang w:eastAsia="en-GB"/>
        </w:rPr>
        <w:t xml:space="preserve"> </w:t>
      </w:r>
      <w:r w:rsidR="000811A2" w:rsidRPr="00F35284">
        <w:rPr>
          <w:rFonts w:ascii="Times New Roman" w:hAnsi="Times New Roman" w:cs="Times New Roman"/>
          <w:i/>
          <w:iCs/>
          <w:sz w:val="24"/>
          <w:szCs w:val="24"/>
        </w:rPr>
        <w:t>"I always feel that work has eaten my life. I come home, but my mind is always stuck there. Even when I am with my family, I am not fully present."</w:t>
      </w:r>
      <w:r w:rsidRPr="00F35284">
        <w:rPr>
          <w:rFonts w:ascii="Times New Roman" w:hAnsi="Times New Roman" w:cs="Times New Roman"/>
          <w:sz w:val="24"/>
          <w:szCs w:val="24"/>
          <w:lang w:eastAsia="en-GB"/>
        </w:rPr>
        <w:br/>
      </w:r>
      <w:r w:rsidRPr="001C71DD">
        <w:rPr>
          <w:rFonts w:ascii="Times New Roman" w:hAnsi="Times New Roman" w:cs="Times New Roman"/>
          <w:b/>
          <w:bCs/>
          <w:sz w:val="24"/>
          <w:szCs w:val="24"/>
          <w:lang w:eastAsia="en-GB"/>
        </w:rPr>
        <w:t>Refined translation:</w:t>
      </w:r>
      <w:r w:rsidRPr="00F35284">
        <w:rPr>
          <w:rFonts w:ascii="Times New Roman" w:hAnsi="Times New Roman" w:cs="Times New Roman"/>
          <w:sz w:val="24"/>
          <w:szCs w:val="24"/>
          <w:lang w:eastAsia="en-GB"/>
        </w:rPr>
        <w:t xml:space="preserve"> </w:t>
      </w:r>
      <w:r w:rsidR="000811A2" w:rsidRPr="00F35284">
        <w:rPr>
          <w:rFonts w:ascii="Times New Roman" w:hAnsi="Times New Roman" w:cs="Times New Roman"/>
          <w:i/>
          <w:iCs/>
          <w:sz w:val="24"/>
          <w:szCs w:val="24"/>
        </w:rPr>
        <w:t>"I feel like my work has taken over my life. Even when I’m at home, my mind is still at the mine. I’m with my family, but it’s like I’m not really there."</w:t>
      </w:r>
    </w:p>
    <w:p w14:paraId="5AF11C07" w14:textId="649D0E07" w:rsidR="003D6250" w:rsidRPr="005E64F6" w:rsidRDefault="003D6250" w:rsidP="003D6250">
      <w:pPr>
        <w:spacing w:line="360" w:lineRule="auto"/>
        <w:jc w:val="both"/>
        <w:rPr>
          <w:rFonts w:ascii="Times New Roman" w:hAnsi="Times New Roman" w:cs="Times New Roman"/>
          <w:sz w:val="24"/>
          <w:szCs w:val="24"/>
          <w:lang w:eastAsia="en-GB"/>
        </w:rPr>
      </w:pPr>
      <w:r w:rsidRPr="005E64F6">
        <w:rPr>
          <w:rFonts w:ascii="Times New Roman" w:hAnsi="Times New Roman" w:cs="Times New Roman"/>
          <w:b/>
          <w:bCs/>
          <w:i/>
          <w:iCs/>
          <w:sz w:val="24"/>
          <w:szCs w:val="24"/>
          <w:lang w:eastAsia="en-GB"/>
        </w:rPr>
        <w:t>Step 4: Conduct a Back-Translation</w:t>
      </w:r>
      <w:r w:rsidRPr="005E64F6">
        <w:rPr>
          <w:rFonts w:ascii="Times New Roman" w:hAnsi="Times New Roman" w:cs="Times New Roman"/>
          <w:sz w:val="24"/>
          <w:szCs w:val="24"/>
          <w:lang w:eastAsia="en-GB"/>
        </w:rPr>
        <w:t xml:space="preserve"> </w:t>
      </w:r>
    </w:p>
    <w:p w14:paraId="6ECD0D6F" w14:textId="77777777" w:rsidR="003D6250" w:rsidRPr="005E64F6" w:rsidRDefault="003D6250" w:rsidP="003D6250">
      <w:pPr>
        <w:pStyle w:val="ListParagraph"/>
        <w:numPr>
          <w:ilvl w:val="0"/>
          <w:numId w:val="12"/>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Have a bilingual expert translate the English transcript back into the original language.</w:t>
      </w:r>
    </w:p>
    <w:p w14:paraId="4B8953CF" w14:textId="77777777" w:rsidR="003D6250" w:rsidRPr="005E64F6" w:rsidRDefault="003D6250" w:rsidP="003D6250">
      <w:pPr>
        <w:pStyle w:val="ListParagraph"/>
        <w:numPr>
          <w:ilvl w:val="0"/>
          <w:numId w:val="12"/>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Compare with the original local-language transcript to check for discrepancies.</w:t>
      </w:r>
    </w:p>
    <w:p w14:paraId="6E610908" w14:textId="77777777" w:rsidR="003D6250" w:rsidRPr="005E64F6" w:rsidRDefault="003D6250" w:rsidP="003D6250">
      <w:pPr>
        <w:pStyle w:val="ListParagraph"/>
        <w:numPr>
          <w:ilvl w:val="0"/>
          <w:numId w:val="12"/>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Adjust the English translation if major meaning shifts are identified.</w:t>
      </w:r>
    </w:p>
    <w:p w14:paraId="1BA47A22" w14:textId="77777777" w:rsidR="003D6250" w:rsidRPr="005E64F6" w:rsidRDefault="003D6250" w:rsidP="003D6250">
      <w:pPr>
        <w:spacing w:line="360" w:lineRule="auto"/>
        <w:jc w:val="both"/>
        <w:rPr>
          <w:rFonts w:ascii="Times New Roman" w:hAnsi="Times New Roman" w:cs="Times New Roman"/>
          <w:b/>
          <w:bCs/>
          <w:i/>
          <w:iCs/>
          <w:sz w:val="24"/>
          <w:szCs w:val="24"/>
          <w:lang w:eastAsia="en-GB"/>
        </w:rPr>
      </w:pPr>
      <w:r w:rsidRPr="005E64F6">
        <w:rPr>
          <w:rFonts w:ascii="Times New Roman" w:hAnsi="Times New Roman" w:cs="Times New Roman"/>
          <w:b/>
          <w:bCs/>
          <w:i/>
          <w:iCs/>
          <w:sz w:val="24"/>
          <w:szCs w:val="24"/>
          <w:lang w:eastAsia="en-GB"/>
        </w:rPr>
        <w:t>Step 5: Review, Peer Debriefing, and Finalize the English Transcript</w:t>
      </w:r>
    </w:p>
    <w:p w14:paraId="0FEE3881"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Cross-check with the original local-language transcript to ensure authenticity.</w:t>
      </w:r>
    </w:p>
    <w:p w14:paraId="40FA71A6"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Conduct peer debriefing by sharing the translated transcript with an independent researcher or colleague.</w:t>
      </w:r>
    </w:p>
    <w:p w14:paraId="62E6BD67"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The peer reviewer critically examines the translation for potential biases.</w:t>
      </w:r>
    </w:p>
    <w:p w14:paraId="48FCF8ED"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Feedback is incorporated to improve accuracy and neutrality.</w:t>
      </w:r>
    </w:p>
    <w:p w14:paraId="2BE67424"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Maintain terminology consistency across interviews.</w:t>
      </w:r>
    </w:p>
    <w:p w14:paraId="43024CF7"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Add contextual notes if needed (e.g., cultural references or idiomatic expressions).</w:t>
      </w:r>
    </w:p>
    <w:p w14:paraId="4A4F68EF" w14:textId="77777777" w:rsidR="003D6250" w:rsidRPr="005E64F6" w:rsidRDefault="003D6250" w:rsidP="003D6250">
      <w:pPr>
        <w:pStyle w:val="ListParagraph"/>
        <w:numPr>
          <w:ilvl w:val="0"/>
          <w:numId w:val="11"/>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Proofread for grammar, coherence, and readability.</w:t>
      </w:r>
    </w:p>
    <w:p w14:paraId="71581C2B" w14:textId="77777777" w:rsidR="00752FC7" w:rsidRPr="00752FC7" w:rsidRDefault="003D6250" w:rsidP="004248C3">
      <w:pPr>
        <w:spacing w:line="360" w:lineRule="auto"/>
        <w:rPr>
          <w:rFonts w:ascii="Times New Roman" w:hAnsi="Times New Roman" w:cs="Times New Roman"/>
          <w:sz w:val="24"/>
          <w:szCs w:val="24"/>
        </w:rPr>
      </w:pPr>
      <w:r w:rsidRPr="00752FC7">
        <w:rPr>
          <w:rFonts w:ascii="Times New Roman" w:hAnsi="Times New Roman" w:cs="Times New Roman"/>
          <w:sz w:val="24"/>
          <w:szCs w:val="24"/>
          <w:lang w:eastAsia="en-GB"/>
        </w:rPr>
        <w:t>Example (Formatted Transcript Excerpt)</w:t>
      </w:r>
      <w:r w:rsidRPr="00752FC7">
        <w:rPr>
          <w:rFonts w:ascii="Times New Roman" w:hAnsi="Times New Roman" w:cs="Times New Roman"/>
          <w:sz w:val="24"/>
          <w:szCs w:val="24"/>
          <w:lang w:eastAsia="en-GB"/>
        </w:rPr>
        <w:br/>
        <w:t xml:space="preserve">Interviewer: </w:t>
      </w:r>
      <w:r w:rsidR="00752FC7" w:rsidRPr="00752FC7">
        <w:rPr>
          <w:rFonts w:ascii="Times New Roman" w:hAnsi="Times New Roman" w:cs="Times New Roman"/>
          <w:sz w:val="24"/>
          <w:szCs w:val="24"/>
        </w:rPr>
        <w:t>Can you describe how your work affects your personal life?</w:t>
      </w:r>
    </w:p>
    <w:p w14:paraId="2070C65E" w14:textId="77777777" w:rsidR="00752FC7" w:rsidRPr="00752FC7" w:rsidRDefault="003D6250" w:rsidP="00752FC7">
      <w:pPr>
        <w:spacing w:line="360" w:lineRule="auto"/>
        <w:rPr>
          <w:rFonts w:ascii="Times New Roman" w:hAnsi="Times New Roman" w:cs="Times New Roman"/>
          <w:sz w:val="24"/>
          <w:szCs w:val="24"/>
        </w:rPr>
      </w:pPr>
      <w:r w:rsidRPr="00752FC7">
        <w:rPr>
          <w:rFonts w:ascii="Times New Roman" w:hAnsi="Times New Roman" w:cs="Times New Roman"/>
          <w:sz w:val="24"/>
          <w:szCs w:val="24"/>
          <w:lang w:eastAsia="en-GB"/>
        </w:rPr>
        <w:t xml:space="preserve">Participant: </w:t>
      </w:r>
      <w:r w:rsidR="00752FC7" w:rsidRPr="00752FC7">
        <w:rPr>
          <w:rStyle w:val="Emphasis"/>
          <w:rFonts w:ascii="Times New Roman" w:hAnsi="Times New Roman" w:cs="Times New Roman"/>
          <w:sz w:val="24"/>
          <w:szCs w:val="24"/>
        </w:rPr>
        <w:t>"By the time I get home, I feel completely drained. I sit with my family, but my mind is still at work, thinking about the next shift. My wife says I don’t talk much anymore, and honestly, I just don’t have the energy."</w:t>
      </w:r>
      <w:r w:rsidR="00752FC7" w:rsidRPr="00752FC7">
        <w:rPr>
          <w:rFonts w:ascii="Times New Roman" w:hAnsi="Times New Roman" w:cs="Times New Roman"/>
          <w:sz w:val="24"/>
          <w:szCs w:val="24"/>
        </w:rPr>
        <w:t xml:space="preserve"> [00:07:45]</w:t>
      </w:r>
    </w:p>
    <w:p w14:paraId="47D9F6C7" w14:textId="5CB17F62" w:rsidR="003D6250" w:rsidRPr="005E64F6" w:rsidRDefault="003D6250" w:rsidP="00752FC7">
      <w:pPr>
        <w:spacing w:line="360" w:lineRule="auto"/>
        <w:rPr>
          <w:rFonts w:ascii="Times New Roman" w:hAnsi="Times New Roman" w:cs="Times New Roman"/>
          <w:sz w:val="24"/>
          <w:szCs w:val="24"/>
          <w:lang w:eastAsia="en-GB"/>
        </w:rPr>
      </w:pPr>
      <w:r w:rsidRPr="005E64F6">
        <w:rPr>
          <w:rFonts w:ascii="Times New Roman" w:hAnsi="Times New Roman" w:cs="Times New Roman"/>
          <w:b/>
          <w:bCs/>
          <w:i/>
          <w:iCs/>
          <w:sz w:val="24"/>
          <w:szCs w:val="24"/>
          <w:lang w:eastAsia="en-GB"/>
        </w:rPr>
        <w:t>Step 6: Format the Final Transcript</w:t>
      </w:r>
    </w:p>
    <w:p w14:paraId="0FDD1E71" w14:textId="7E7562BF" w:rsidR="003D6250" w:rsidRPr="005E64F6" w:rsidRDefault="003D6250" w:rsidP="003D6250">
      <w:pPr>
        <w:pStyle w:val="ListParagraph"/>
        <w:numPr>
          <w:ilvl w:val="0"/>
          <w:numId w:val="10"/>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 xml:space="preserve">Use clear </w:t>
      </w:r>
      <w:r w:rsidR="00B43DBD" w:rsidRPr="005E64F6">
        <w:rPr>
          <w:rFonts w:ascii="Times New Roman" w:hAnsi="Times New Roman" w:cs="Times New Roman"/>
          <w:sz w:val="24"/>
          <w:szCs w:val="24"/>
          <w:lang w:eastAsia="en-GB"/>
        </w:rPr>
        <w:t xml:space="preserve">narrator </w:t>
      </w:r>
      <w:r w:rsidRPr="005E64F6">
        <w:rPr>
          <w:rFonts w:ascii="Times New Roman" w:hAnsi="Times New Roman" w:cs="Times New Roman"/>
          <w:sz w:val="24"/>
          <w:szCs w:val="24"/>
          <w:lang w:eastAsia="en-GB"/>
        </w:rPr>
        <w:t>labels (e.g., Interviewer, Participant 1, Participant 2).</w:t>
      </w:r>
    </w:p>
    <w:p w14:paraId="30E588FA" w14:textId="77777777" w:rsidR="003D6250" w:rsidRPr="005E64F6" w:rsidRDefault="003D6250" w:rsidP="003D6250">
      <w:pPr>
        <w:pStyle w:val="ListParagraph"/>
        <w:numPr>
          <w:ilvl w:val="0"/>
          <w:numId w:val="10"/>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Align timestamps with the audio.</w:t>
      </w:r>
    </w:p>
    <w:p w14:paraId="70C4B3F0" w14:textId="77777777" w:rsidR="003D6250" w:rsidRPr="005E64F6" w:rsidRDefault="003D6250" w:rsidP="003D6250">
      <w:pPr>
        <w:pStyle w:val="ListParagraph"/>
        <w:numPr>
          <w:ilvl w:val="0"/>
          <w:numId w:val="10"/>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Store both the original and translated transcripts securely.</w:t>
      </w:r>
    </w:p>
    <w:p w14:paraId="4537E537" w14:textId="77777777" w:rsidR="003D6250" w:rsidRPr="005E64F6" w:rsidRDefault="003D6250" w:rsidP="003D6250">
      <w:pPr>
        <w:spacing w:line="360" w:lineRule="auto"/>
        <w:jc w:val="both"/>
        <w:rPr>
          <w:rFonts w:ascii="Times New Roman" w:hAnsi="Times New Roman" w:cs="Times New Roman"/>
          <w:sz w:val="24"/>
          <w:szCs w:val="24"/>
          <w:lang w:eastAsia="en-GB"/>
        </w:rPr>
      </w:pPr>
      <w:r w:rsidRPr="005E64F6">
        <w:rPr>
          <w:rFonts w:ascii="Times New Roman" w:hAnsi="Times New Roman" w:cs="Times New Roman"/>
          <w:b/>
          <w:bCs/>
          <w:i/>
          <w:iCs/>
          <w:sz w:val="24"/>
          <w:szCs w:val="24"/>
          <w:lang w:eastAsia="en-GB"/>
        </w:rPr>
        <w:t>Step 7: Validate Through Member Checking</w:t>
      </w:r>
      <w:r w:rsidRPr="005E64F6">
        <w:rPr>
          <w:rFonts w:ascii="Times New Roman" w:hAnsi="Times New Roman" w:cs="Times New Roman"/>
          <w:sz w:val="24"/>
          <w:szCs w:val="24"/>
          <w:lang w:eastAsia="en-GB"/>
        </w:rPr>
        <w:t xml:space="preserve"> </w:t>
      </w:r>
    </w:p>
    <w:p w14:paraId="0C613F88" w14:textId="77777777" w:rsidR="003D6250" w:rsidRPr="005E64F6" w:rsidRDefault="003D6250" w:rsidP="003D6250">
      <w:pPr>
        <w:pStyle w:val="ListParagraph"/>
        <w:numPr>
          <w:ilvl w:val="0"/>
          <w:numId w:val="8"/>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Share the translated transcript with participants to confirm accuracy.</w:t>
      </w:r>
    </w:p>
    <w:p w14:paraId="09CF0200" w14:textId="77777777" w:rsidR="003D6250" w:rsidRPr="005E64F6" w:rsidRDefault="003D6250" w:rsidP="003D6250">
      <w:pPr>
        <w:pStyle w:val="ListParagraph"/>
        <w:numPr>
          <w:ilvl w:val="0"/>
          <w:numId w:val="8"/>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Allow participants to suggest revisions if meaning is altered.</w:t>
      </w:r>
    </w:p>
    <w:p w14:paraId="658C7950" w14:textId="77777777" w:rsidR="003D6250" w:rsidRPr="005E64F6" w:rsidRDefault="003D6250" w:rsidP="003D6250">
      <w:pPr>
        <w:pStyle w:val="ListParagraph"/>
        <w:numPr>
          <w:ilvl w:val="0"/>
          <w:numId w:val="8"/>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lastRenderedPageBreak/>
        <w:t>Make necessary adjustments based on participant feedback.</w:t>
      </w:r>
    </w:p>
    <w:p w14:paraId="5916DE8F" w14:textId="77777777" w:rsidR="003D6250" w:rsidRPr="005E64F6" w:rsidRDefault="00000000" w:rsidP="003D6250">
      <w:pPr>
        <w:spacing w:line="36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pict w14:anchorId="7A0D367F">
          <v:rect id="_x0000_i1026" style="width:0;height:1.5pt" o:hralign="center" o:hrstd="t" o:hr="t" fillcolor="#a0a0a0" stroked="f"/>
        </w:pict>
      </w:r>
      <w:r w:rsidR="003D6250" w:rsidRPr="005E64F6">
        <w:rPr>
          <w:rFonts w:ascii="Times New Roman" w:hAnsi="Times New Roman" w:cs="Times New Roman"/>
          <w:b/>
          <w:bCs/>
          <w:sz w:val="24"/>
          <w:szCs w:val="24"/>
          <w:lang w:eastAsia="en-GB"/>
        </w:rPr>
        <w:t>3. Ethical Considerations</w:t>
      </w:r>
    </w:p>
    <w:p w14:paraId="5D64EE63" w14:textId="77777777" w:rsidR="003D6250" w:rsidRPr="005E64F6" w:rsidRDefault="003D6250" w:rsidP="003D6250">
      <w:pPr>
        <w:pStyle w:val="ListParagraph"/>
        <w:numPr>
          <w:ilvl w:val="0"/>
          <w:numId w:val="9"/>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Ensure confidentiality by removing identifying details if necessary.</w:t>
      </w:r>
    </w:p>
    <w:p w14:paraId="041A2F06" w14:textId="64EDBF2B" w:rsidR="003D6250" w:rsidRPr="005E64F6" w:rsidRDefault="003D6250" w:rsidP="003D6250">
      <w:pPr>
        <w:pStyle w:val="ListParagraph"/>
        <w:numPr>
          <w:ilvl w:val="0"/>
          <w:numId w:val="9"/>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Obtain informed consent for recording,</w:t>
      </w:r>
      <w:r w:rsidR="00B43DBD" w:rsidRPr="005E64F6">
        <w:rPr>
          <w:rFonts w:ascii="Times New Roman" w:hAnsi="Times New Roman" w:cs="Times New Roman"/>
          <w:sz w:val="24"/>
          <w:szCs w:val="24"/>
          <w:lang w:eastAsia="en-GB"/>
        </w:rPr>
        <w:t xml:space="preserve"> note-taking,</w:t>
      </w:r>
      <w:r w:rsidRPr="005E64F6">
        <w:rPr>
          <w:rFonts w:ascii="Times New Roman" w:hAnsi="Times New Roman" w:cs="Times New Roman"/>
          <w:sz w:val="24"/>
          <w:szCs w:val="24"/>
          <w:lang w:eastAsia="en-GB"/>
        </w:rPr>
        <w:t xml:space="preserve"> transcription, and translation.</w:t>
      </w:r>
    </w:p>
    <w:p w14:paraId="7B8AB199" w14:textId="77777777" w:rsidR="003D6250" w:rsidRPr="005E64F6" w:rsidRDefault="003D6250" w:rsidP="003D6250">
      <w:pPr>
        <w:pStyle w:val="ListParagraph"/>
        <w:numPr>
          <w:ilvl w:val="0"/>
          <w:numId w:val="9"/>
        </w:numPr>
        <w:spacing w:line="360" w:lineRule="auto"/>
        <w:jc w:val="both"/>
        <w:rPr>
          <w:rFonts w:ascii="Times New Roman" w:hAnsi="Times New Roman" w:cs="Times New Roman"/>
          <w:sz w:val="24"/>
          <w:szCs w:val="24"/>
          <w:lang w:eastAsia="en-GB"/>
        </w:rPr>
      </w:pPr>
      <w:r w:rsidRPr="005E64F6">
        <w:rPr>
          <w:rFonts w:ascii="Times New Roman" w:hAnsi="Times New Roman" w:cs="Times New Roman"/>
          <w:sz w:val="24"/>
          <w:szCs w:val="24"/>
          <w:lang w:eastAsia="en-GB"/>
        </w:rPr>
        <w:t>Accurately represent participants' words and cultural context.</w:t>
      </w:r>
    </w:p>
    <w:p w14:paraId="12CC322C" w14:textId="77777777" w:rsidR="003D6250" w:rsidRPr="005E64F6" w:rsidRDefault="00000000" w:rsidP="003D6250">
      <w:pPr>
        <w:spacing w:line="36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pict w14:anchorId="67F0AF8E">
          <v:rect id="_x0000_i1027" style="width:0;height:1.5pt" o:hralign="center" o:hrstd="t" o:hr="t" fillcolor="#a0a0a0" stroked="f"/>
        </w:pict>
      </w:r>
      <w:r w:rsidR="003D6250" w:rsidRPr="005E64F6">
        <w:rPr>
          <w:rFonts w:ascii="Times New Roman" w:hAnsi="Times New Roman" w:cs="Times New Roman"/>
          <w:b/>
          <w:bCs/>
          <w:sz w:val="24"/>
          <w:szCs w:val="24"/>
          <w:lang w:eastAsia="en-GB"/>
        </w:rPr>
        <w:t>4. References</w:t>
      </w:r>
    </w:p>
    <w:p w14:paraId="3EAD7190" w14:textId="77777777" w:rsidR="003D6250" w:rsidRPr="005E64F6" w:rsidRDefault="003D6250" w:rsidP="003D6250">
      <w:pPr>
        <w:pStyle w:val="NormalWeb"/>
        <w:spacing w:before="0" w:beforeAutospacing="0" w:after="0" w:afterAutospacing="0" w:line="360" w:lineRule="auto"/>
        <w:ind w:left="720" w:hanging="720"/>
        <w:jc w:val="both"/>
      </w:pPr>
      <w:r w:rsidRPr="005E64F6">
        <w:rPr>
          <w:color w:val="212121"/>
          <w:shd w:val="clear" w:color="auto" w:fill="FFFFFF"/>
        </w:rPr>
        <w:t xml:space="preserve">Birt, L., Scott, S., Cavers, D., Campbell, C., &amp; Walter, F. (2016). Member Checking: A Tool to Enhance Trustworthiness or Merely a Nod to </w:t>
      </w:r>
      <w:proofErr w:type="gramStart"/>
      <w:r w:rsidRPr="005E64F6">
        <w:rPr>
          <w:color w:val="212121"/>
          <w:shd w:val="clear" w:color="auto" w:fill="FFFFFF"/>
        </w:rPr>
        <w:t>Validation?.</w:t>
      </w:r>
      <w:proofErr w:type="gramEnd"/>
      <w:r w:rsidRPr="005E64F6">
        <w:rPr>
          <w:color w:val="212121"/>
          <w:shd w:val="clear" w:color="auto" w:fill="FFFFFF"/>
        </w:rPr>
        <w:t> </w:t>
      </w:r>
      <w:r w:rsidRPr="005E64F6">
        <w:rPr>
          <w:i/>
          <w:iCs/>
          <w:color w:val="212121"/>
          <w:shd w:val="clear" w:color="auto" w:fill="FFFFFF"/>
        </w:rPr>
        <w:t>Qualitative health research</w:t>
      </w:r>
      <w:r w:rsidRPr="005E64F6">
        <w:rPr>
          <w:color w:val="212121"/>
          <w:shd w:val="clear" w:color="auto" w:fill="FFFFFF"/>
        </w:rPr>
        <w:t>, </w:t>
      </w:r>
      <w:r w:rsidRPr="005E64F6">
        <w:rPr>
          <w:i/>
          <w:iCs/>
          <w:color w:val="212121"/>
          <w:shd w:val="clear" w:color="auto" w:fill="FFFFFF"/>
        </w:rPr>
        <w:t>26</w:t>
      </w:r>
      <w:r w:rsidRPr="005E64F6">
        <w:rPr>
          <w:color w:val="212121"/>
          <w:shd w:val="clear" w:color="auto" w:fill="FFFFFF"/>
        </w:rPr>
        <w:t xml:space="preserve">(13), 1802–1811. </w:t>
      </w:r>
      <w:hyperlink r:id="rId5" w:history="1">
        <w:r w:rsidRPr="005E64F6">
          <w:rPr>
            <w:rStyle w:val="Hyperlink"/>
            <w:shd w:val="clear" w:color="auto" w:fill="FFFFFF"/>
          </w:rPr>
          <w:t>https://doi.org/10.1177/1049732316654870</w:t>
        </w:r>
      </w:hyperlink>
    </w:p>
    <w:p w14:paraId="1EEA8844" w14:textId="77777777" w:rsidR="003D6250" w:rsidRPr="005E64F6" w:rsidRDefault="003D6250" w:rsidP="003D6250">
      <w:pPr>
        <w:pStyle w:val="NormalWeb"/>
        <w:spacing w:before="0" w:beforeAutospacing="0" w:after="0" w:afterAutospacing="0" w:line="360" w:lineRule="auto"/>
        <w:ind w:left="720" w:hanging="720"/>
        <w:jc w:val="both"/>
      </w:pPr>
      <w:r w:rsidRPr="005E64F6">
        <w:t xml:space="preserve">Harrell, M. C., &amp; Bradley, M. A. (2009). </w:t>
      </w:r>
      <w:r w:rsidRPr="005E64F6">
        <w:rPr>
          <w:i/>
          <w:iCs/>
        </w:rPr>
        <w:t>Data collection methods: Semi-structured interviews and focus groups.</w:t>
      </w:r>
      <w:r w:rsidRPr="005E64F6">
        <w:t xml:space="preserve"> RAND Corporation. Retrieved from </w:t>
      </w:r>
      <w:hyperlink r:id="rId6" w:history="1">
        <w:r w:rsidRPr="005E64F6">
          <w:rPr>
            <w:rStyle w:val="Hyperlink"/>
          </w:rPr>
          <w:t>https://www.rand.org/pubs/technical_reports/TR718.html</w:t>
        </w:r>
      </w:hyperlink>
    </w:p>
    <w:p w14:paraId="267A6236" w14:textId="77777777" w:rsidR="003D6250" w:rsidRPr="005E64F6" w:rsidRDefault="003D6250" w:rsidP="003D6250">
      <w:pPr>
        <w:pStyle w:val="NormalWeb"/>
        <w:spacing w:before="0" w:beforeAutospacing="0" w:after="0" w:afterAutospacing="0" w:line="360" w:lineRule="auto"/>
        <w:ind w:left="720" w:hanging="720"/>
        <w:jc w:val="both"/>
        <w:rPr>
          <w:rStyle w:val="url"/>
          <w:rFonts w:eastAsiaTheme="majorEastAsia"/>
        </w:rPr>
      </w:pPr>
      <w:r w:rsidRPr="005E64F6">
        <w:t xml:space="preserve">Nikander, P. (2008). Working with Transcripts and Translated Data. </w:t>
      </w:r>
      <w:r w:rsidRPr="005E64F6">
        <w:rPr>
          <w:i/>
          <w:iCs/>
        </w:rPr>
        <w:t>Qualitative Research in Psychology</w:t>
      </w:r>
      <w:r w:rsidRPr="005E64F6">
        <w:t xml:space="preserve">, </w:t>
      </w:r>
      <w:r w:rsidRPr="005E64F6">
        <w:rPr>
          <w:i/>
          <w:iCs/>
        </w:rPr>
        <w:t>5</w:t>
      </w:r>
      <w:r w:rsidRPr="005E64F6">
        <w:t xml:space="preserve">(3), 225–231. </w:t>
      </w:r>
      <w:hyperlink r:id="rId7" w:history="1">
        <w:r w:rsidRPr="005E64F6">
          <w:rPr>
            <w:rStyle w:val="Hyperlink"/>
          </w:rPr>
          <w:t>https://doi.org/10.1080/14780880802314346</w:t>
        </w:r>
      </w:hyperlink>
    </w:p>
    <w:p w14:paraId="2AA5EF67" w14:textId="77777777" w:rsidR="00900338" w:rsidRPr="005E64F6" w:rsidRDefault="00900338" w:rsidP="00900338">
      <w:pPr>
        <w:spacing w:line="360" w:lineRule="auto"/>
        <w:rPr>
          <w:rFonts w:ascii="Times New Roman" w:hAnsi="Times New Roman" w:cs="Times New Roman"/>
          <w:color w:val="212121"/>
          <w:sz w:val="24"/>
          <w:szCs w:val="24"/>
          <w:shd w:val="clear" w:color="auto" w:fill="FFFFFF"/>
        </w:rPr>
      </w:pPr>
    </w:p>
    <w:p w14:paraId="3ADE12BE" w14:textId="77777777" w:rsidR="00900338" w:rsidRPr="005E64F6" w:rsidRDefault="00900338" w:rsidP="00900338">
      <w:pPr>
        <w:spacing w:line="360" w:lineRule="auto"/>
        <w:jc w:val="center"/>
        <w:rPr>
          <w:rFonts w:ascii="Times New Roman" w:hAnsi="Times New Roman" w:cs="Times New Roman"/>
          <w:b/>
          <w:bCs/>
          <w:sz w:val="24"/>
          <w:szCs w:val="24"/>
          <w:lang w:eastAsia="en-GB"/>
        </w:rPr>
      </w:pPr>
      <w:r w:rsidRPr="005E64F6">
        <w:rPr>
          <w:rFonts w:ascii="Times New Roman" w:hAnsi="Times New Roman" w:cs="Times New Roman"/>
          <w:b/>
          <w:bCs/>
          <w:sz w:val="24"/>
          <w:szCs w:val="24"/>
          <w:lang w:eastAsia="en-GB"/>
        </w:rPr>
        <w:t>Appendix: C</w:t>
      </w:r>
    </w:p>
    <w:p w14:paraId="7481D212" w14:textId="77777777" w:rsidR="00900338" w:rsidRPr="005E64F6" w:rsidRDefault="00900338" w:rsidP="00900338">
      <w:pPr>
        <w:spacing w:line="360" w:lineRule="auto"/>
        <w:jc w:val="both"/>
        <w:rPr>
          <w:rFonts w:ascii="Times New Roman" w:hAnsi="Times New Roman" w:cs="Times New Roman"/>
          <w:b/>
          <w:bCs/>
          <w:sz w:val="24"/>
          <w:szCs w:val="24"/>
        </w:rPr>
      </w:pPr>
      <w:r w:rsidRPr="005E64F6">
        <w:rPr>
          <w:rFonts w:ascii="Times New Roman" w:hAnsi="Times New Roman" w:cs="Times New Roman"/>
          <w:b/>
          <w:bCs/>
          <w:sz w:val="24"/>
          <w:szCs w:val="24"/>
        </w:rPr>
        <w:t>Reflexive Thematic Analysis (RTA) Step-by-Step Guide</w:t>
      </w:r>
    </w:p>
    <w:p w14:paraId="3364EE95" w14:textId="77777777" w:rsidR="00900338" w:rsidRPr="005E64F6" w:rsidRDefault="00900338" w:rsidP="00900338">
      <w:p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Reflexive Thematic Analysis (RTA) is a qualitative research method developed by</w:t>
      </w:r>
      <w:r w:rsidRPr="005E64F6">
        <w:rPr>
          <w:rFonts w:ascii="Times New Roman" w:hAnsi="Times New Roman" w:cs="Times New Roman"/>
          <w:b/>
          <w:bCs/>
          <w:sz w:val="24"/>
          <w:szCs w:val="24"/>
        </w:rPr>
        <w:t xml:space="preserve"> </w:t>
      </w:r>
      <w:r w:rsidRPr="005E64F6">
        <w:rPr>
          <w:rStyle w:val="Strong"/>
          <w:rFonts w:ascii="Times New Roman" w:hAnsi="Times New Roman" w:cs="Times New Roman"/>
          <w:b w:val="0"/>
          <w:bCs w:val="0"/>
          <w:sz w:val="24"/>
          <w:szCs w:val="24"/>
        </w:rPr>
        <w:t>Braun &amp; Clarke (2006, 2019)</w:t>
      </w:r>
      <w:r w:rsidRPr="005E64F6">
        <w:rPr>
          <w:rFonts w:ascii="Times New Roman" w:hAnsi="Times New Roman" w:cs="Times New Roman"/>
          <w:b/>
          <w:bCs/>
          <w:sz w:val="24"/>
          <w:szCs w:val="24"/>
        </w:rPr>
        <w:t xml:space="preserve"> </w:t>
      </w:r>
      <w:r w:rsidRPr="005E64F6">
        <w:rPr>
          <w:rFonts w:ascii="Times New Roman" w:hAnsi="Times New Roman" w:cs="Times New Roman"/>
          <w:sz w:val="24"/>
          <w:szCs w:val="24"/>
        </w:rPr>
        <w:t>for identifying, analyzing, and reporting patterns (themes) within data. This approach is</w:t>
      </w:r>
      <w:r w:rsidRPr="005E64F6">
        <w:rPr>
          <w:rFonts w:ascii="Times New Roman" w:hAnsi="Times New Roman" w:cs="Times New Roman"/>
          <w:b/>
          <w:bCs/>
          <w:sz w:val="24"/>
          <w:szCs w:val="24"/>
        </w:rPr>
        <w:t xml:space="preserve"> </w:t>
      </w:r>
      <w:r w:rsidRPr="005E64F6">
        <w:rPr>
          <w:rStyle w:val="Strong"/>
          <w:rFonts w:ascii="Times New Roman" w:hAnsi="Times New Roman" w:cs="Times New Roman"/>
          <w:b w:val="0"/>
          <w:bCs w:val="0"/>
          <w:sz w:val="24"/>
          <w:szCs w:val="24"/>
        </w:rPr>
        <w:t>flexible</w:t>
      </w:r>
      <w:r w:rsidRPr="005E64F6">
        <w:rPr>
          <w:rFonts w:ascii="Times New Roman" w:hAnsi="Times New Roman" w:cs="Times New Roman"/>
          <w:sz w:val="24"/>
          <w:szCs w:val="24"/>
        </w:rPr>
        <w:t xml:space="preserve"> and emphasizes the </w:t>
      </w:r>
      <w:r w:rsidRPr="005E64F6">
        <w:rPr>
          <w:rStyle w:val="Strong"/>
          <w:rFonts w:ascii="Times New Roman" w:hAnsi="Times New Roman" w:cs="Times New Roman"/>
          <w:b w:val="0"/>
          <w:bCs w:val="0"/>
          <w:sz w:val="24"/>
          <w:szCs w:val="24"/>
        </w:rPr>
        <w:t>researcher's active role</w:t>
      </w:r>
      <w:r w:rsidRPr="005E64F6">
        <w:rPr>
          <w:rFonts w:ascii="Times New Roman" w:hAnsi="Times New Roman" w:cs="Times New Roman"/>
          <w:sz w:val="24"/>
          <w:szCs w:val="24"/>
        </w:rPr>
        <w:t xml:space="preserve"> in theme development rather than assuming themes naturally "emerge" from the data. This appendix provides a structured, step-by-step guide to conducting Reflexive Thematic Analysis (RTA).</w:t>
      </w:r>
    </w:p>
    <w:p w14:paraId="42218F4A" w14:textId="77777777" w:rsidR="00900338" w:rsidRPr="005E64F6" w:rsidRDefault="00900338" w:rsidP="00900338">
      <w:pPr>
        <w:spacing w:line="360" w:lineRule="auto"/>
        <w:jc w:val="both"/>
        <w:rPr>
          <w:rFonts w:ascii="Times New Roman" w:hAnsi="Times New Roman" w:cs="Times New Roman"/>
          <w:b/>
          <w:bCs/>
          <w:sz w:val="24"/>
          <w:szCs w:val="24"/>
        </w:rPr>
      </w:pPr>
      <w:r w:rsidRPr="005E64F6">
        <w:rPr>
          <w:rFonts w:ascii="Times New Roman" w:hAnsi="Times New Roman" w:cs="Times New Roman"/>
          <w:b/>
          <w:bCs/>
          <w:sz w:val="24"/>
          <w:szCs w:val="24"/>
        </w:rPr>
        <w:t>Phase 1: Familiarization with the Data</w:t>
      </w:r>
    </w:p>
    <w:p w14:paraId="1C82D676" w14:textId="77777777" w:rsidR="00900338" w:rsidRPr="005E64F6" w:rsidRDefault="00900338" w:rsidP="00900338">
      <w:pPr>
        <w:pStyle w:val="ListParagraph"/>
        <w:numPr>
          <w:ilvl w:val="0"/>
          <w:numId w:val="16"/>
        </w:numPr>
        <w:spacing w:after="0" w:line="360" w:lineRule="auto"/>
        <w:jc w:val="both"/>
        <w:rPr>
          <w:rFonts w:ascii="Times New Roman" w:eastAsia="Times New Roman" w:hAnsi="Times New Roman" w:cs="Times New Roman"/>
          <w:sz w:val="24"/>
          <w:szCs w:val="24"/>
          <w:lang w:eastAsia="en-GB"/>
          <w14:ligatures w14:val="none"/>
        </w:rPr>
      </w:pPr>
      <w:r w:rsidRPr="005E64F6">
        <w:rPr>
          <w:rFonts w:ascii="Times New Roman" w:hAnsi="Times New Roman" w:cs="Times New Roman"/>
          <w:sz w:val="24"/>
          <w:szCs w:val="24"/>
        </w:rPr>
        <w:t xml:space="preserve">Transcribing data (if necessary), </w:t>
      </w:r>
      <w:r w:rsidRPr="005E64F6">
        <w:rPr>
          <w:rFonts w:ascii="Times New Roman" w:eastAsia="Times New Roman" w:hAnsi="Times New Roman" w:cs="Times New Roman"/>
          <w:sz w:val="24"/>
          <w:szCs w:val="24"/>
          <w:lang w:eastAsia="en-GB"/>
          <w14:ligatures w14:val="none"/>
        </w:rPr>
        <w:t>reading and re-reading the data (e.g., interview transcripts, focus group discussions).</w:t>
      </w:r>
    </w:p>
    <w:p w14:paraId="626A38C5" w14:textId="77777777" w:rsidR="00900338" w:rsidRPr="005E64F6" w:rsidRDefault="00900338" w:rsidP="00900338">
      <w:pPr>
        <w:pStyle w:val="ListParagraph"/>
        <w:numPr>
          <w:ilvl w:val="0"/>
          <w:numId w:val="16"/>
        </w:numPr>
        <w:spacing w:after="0" w:line="360" w:lineRule="auto"/>
        <w:jc w:val="both"/>
        <w:rPr>
          <w:rFonts w:ascii="Times New Roman" w:eastAsia="Times New Roman" w:hAnsi="Times New Roman" w:cs="Times New Roman"/>
          <w:sz w:val="24"/>
          <w:szCs w:val="24"/>
          <w:lang w:eastAsia="en-GB"/>
          <w14:ligatures w14:val="none"/>
        </w:rPr>
      </w:pPr>
      <w:r w:rsidRPr="005E64F6">
        <w:rPr>
          <w:rFonts w:ascii="Times New Roman" w:eastAsia="Times New Roman" w:hAnsi="Times New Roman" w:cs="Times New Roman"/>
          <w:sz w:val="24"/>
          <w:szCs w:val="24"/>
          <w:lang w:eastAsia="en-GB"/>
          <w14:ligatures w14:val="none"/>
        </w:rPr>
        <w:t>Noting down initial potential ideas, patterns, and interesting aspects.</w:t>
      </w:r>
    </w:p>
    <w:p w14:paraId="2010B77C" w14:textId="77777777" w:rsidR="00900338" w:rsidRPr="005E64F6" w:rsidRDefault="00900338" w:rsidP="00900338">
      <w:pPr>
        <w:pStyle w:val="ListParagraph"/>
        <w:numPr>
          <w:ilvl w:val="0"/>
          <w:numId w:val="16"/>
        </w:numPr>
        <w:spacing w:line="360" w:lineRule="auto"/>
        <w:jc w:val="both"/>
        <w:rPr>
          <w:rFonts w:ascii="Times New Roman" w:eastAsia="Times New Roman" w:hAnsi="Times New Roman" w:cs="Times New Roman"/>
          <w:sz w:val="24"/>
          <w:szCs w:val="24"/>
          <w:lang w:eastAsia="en-GB"/>
          <w14:ligatures w14:val="none"/>
        </w:rPr>
      </w:pPr>
      <w:r w:rsidRPr="005E64F6">
        <w:rPr>
          <w:rFonts w:ascii="Times New Roman" w:eastAsia="Times New Roman" w:hAnsi="Times New Roman" w:cs="Times New Roman"/>
          <w:sz w:val="24"/>
          <w:szCs w:val="24"/>
          <w:lang w:eastAsia="en-GB"/>
          <w14:ligatures w14:val="none"/>
        </w:rPr>
        <w:t>Reflect on your own positionality and how it may influence your interpretation.</w:t>
      </w:r>
    </w:p>
    <w:p w14:paraId="3C5BC253" w14:textId="77777777" w:rsidR="00900338" w:rsidRPr="005E64F6" w:rsidRDefault="00900338" w:rsidP="00900338">
      <w:p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lastRenderedPageBreak/>
        <w:t>While reading note the recurring words, emotions, or contradictions in the participant responses.</w:t>
      </w:r>
    </w:p>
    <w:p w14:paraId="273ABF6C" w14:textId="77777777" w:rsidR="00900338" w:rsidRPr="005E64F6" w:rsidRDefault="00900338" w:rsidP="00900338">
      <w:pPr>
        <w:spacing w:line="360" w:lineRule="auto"/>
        <w:jc w:val="both"/>
        <w:rPr>
          <w:rFonts w:ascii="Times New Roman" w:hAnsi="Times New Roman" w:cs="Times New Roman"/>
          <w:b/>
          <w:bCs/>
          <w:sz w:val="24"/>
          <w:szCs w:val="24"/>
        </w:rPr>
      </w:pPr>
      <w:r w:rsidRPr="005E64F6">
        <w:rPr>
          <w:rFonts w:ascii="Times New Roman" w:hAnsi="Times New Roman" w:cs="Times New Roman"/>
          <w:b/>
          <w:bCs/>
          <w:sz w:val="24"/>
          <w:szCs w:val="24"/>
        </w:rPr>
        <w:t>Phase 2: Generating Initial Codes</w:t>
      </w:r>
    </w:p>
    <w:p w14:paraId="13CE60D6" w14:textId="77777777" w:rsidR="00900338" w:rsidRPr="005E64F6" w:rsidRDefault="00900338" w:rsidP="00900338">
      <w:pPr>
        <w:pStyle w:val="ListParagraph"/>
        <w:numPr>
          <w:ilvl w:val="0"/>
          <w:numId w:val="17"/>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 xml:space="preserve">Systematically </w:t>
      </w:r>
      <w:r w:rsidRPr="005E64F6">
        <w:rPr>
          <w:rStyle w:val="Strong"/>
          <w:rFonts w:ascii="Times New Roman" w:hAnsi="Times New Roman" w:cs="Times New Roman"/>
          <w:b w:val="0"/>
          <w:bCs w:val="0"/>
          <w:sz w:val="24"/>
          <w:szCs w:val="24"/>
        </w:rPr>
        <w:t>code</w:t>
      </w:r>
      <w:r w:rsidRPr="005E64F6">
        <w:rPr>
          <w:rFonts w:ascii="Times New Roman" w:hAnsi="Times New Roman" w:cs="Times New Roman"/>
          <w:b/>
          <w:bCs/>
          <w:sz w:val="24"/>
          <w:szCs w:val="24"/>
        </w:rPr>
        <w:t xml:space="preserve"> </w:t>
      </w:r>
      <w:r w:rsidRPr="005E64F6">
        <w:rPr>
          <w:rFonts w:ascii="Times New Roman" w:hAnsi="Times New Roman" w:cs="Times New Roman"/>
          <w:sz w:val="24"/>
          <w:szCs w:val="24"/>
        </w:rPr>
        <w:t>the dataset by highlighting relevant features of the data.</w:t>
      </w:r>
    </w:p>
    <w:p w14:paraId="6F65B9F8" w14:textId="77777777" w:rsidR="00900338" w:rsidRPr="005E64F6" w:rsidRDefault="00900338" w:rsidP="00900338">
      <w:pPr>
        <w:pStyle w:val="ListParagraph"/>
        <w:numPr>
          <w:ilvl w:val="0"/>
          <w:numId w:val="17"/>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 xml:space="preserve">Use </w:t>
      </w:r>
      <w:r w:rsidRPr="005E64F6">
        <w:rPr>
          <w:rStyle w:val="Strong"/>
          <w:rFonts w:ascii="Times New Roman" w:hAnsi="Times New Roman" w:cs="Times New Roman"/>
          <w:b w:val="0"/>
          <w:bCs w:val="0"/>
          <w:sz w:val="24"/>
          <w:szCs w:val="24"/>
        </w:rPr>
        <w:t>semantic (explicit) coding</w:t>
      </w:r>
      <w:r w:rsidRPr="005E64F6">
        <w:rPr>
          <w:rFonts w:ascii="Times New Roman" w:hAnsi="Times New Roman" w:cs="Times New Roman"/>
          <w:sz w:val="24"/>
          <w:szCs w:val="24"/>
        </w:rPr>
        <w:t xml:space="preserve"> for direct statements and </w:t>
      </w:r>
      <w:r w:rsidRPr="005E64F6">
        <w:rPr>
          <w:rStyle w:val="Strong"/>
          <w:rFonts w:ascii="Times New Roman" w:hAnsi="Times New Roman" w:cs="Times New Roman"/>
          <w:b w:val="0"/>
          <w:bCs w:val="0"/>
          <w:sz w:val="24"/>
          <w:szCs w:val="24"/>
        </w:rPr>
        <w:t>latent (interpretive) coding</w:t>
      </w:r>
      <w:r w:rsidRPr="005E64F6">
        <w:rPr>
          <w:rFonts w:ascii="Times New Roman" w:hAnsi="Times New Roman" w:cs="Times New Roman"/>
          <w:sz w:val="24"/>
          <w:szCs w:val="24"/>
        </w:rPr>
        <w:t xml:space="preserve"> for underlying meanings.</w:t>
      </w:r>
    </w:p>
    <w:p w14:paraId="2C9C6332" w14:textId="77777777" w:rsidR="00900338" w:rsidRPr="005E64F6" w:rsidRDefault="00900338" w:rsidP="00900338">
      <w:pPr>
        <w:pStyle w:val="ListParagraph"/>
        <w:numPr>
          <w:ilvl w:val="0"/>
          <w:numId w:val="17"/>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Keep the coding flexible and data-driven rather than applying pre-existing framework.</w:t>
      </w:r>
    </w:p>
    <w:p w14:paraId="069631A3" w14:textId="77777777" w:rsidR="00900338" w:rsidRPr="005E64F6" w:rsidRDefault="00900338" w:rsidP="00900338">
      <w:pPr>
        <w:pStyle w:val="ListParagraph"/>
        <w:numPr>
          <w:ilvl w:val="0"/>
          <w:numId w:val="17"/>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Use qualitative data analysis software (e.g., NVivo, MAXQDA) or manual methods.</w:t>
      </w:r>
    </w:p>
    <w:p w14:paraId="4AFADDBB" w14:textId="77777777" w:rsidR="00900338" w:rsidRPr="005E64F6" w:rsidRDefault="00900338" w:rsidP="00900338">
      <w:pPr>
        <w:spacing w:line="360" w:lineRule="auto"/>
        <w:jc w:val="both"/>
        <w:rPr>
          <w:rFonts w:ascii="Times New Roman" w:hAnsi="Times New Roman" w:cs="Times New Roman"/>
          <w:sz w:val="24"/>
          <w:szCs w:val="24"/>
        </w:rPr>
      </w:pPr>
      <w:r w:rsidRPr="005E64F6">
        <w:rPr>
          <w:rStyle w:val="Strong"/>
          <w:rFonts w:ascii="Times New Roman" w:hAnsi="Times New Roman" w:cs="Times New Roman"/>
          <w:b w:val="0"/>
          <w:bCs w:val="0"/>
          <w:sz w:val="24"/>
          <w:szCs w:val="24"/>
        </w:rPr>
        <w:t>Example:</w:t>
      </w:r>
      <w:r w:rsidRPr="005E64F6">
        <w:rPr>
          <w:rFonts w:ascii="Times New Roman" w:hAnsi="Times New Roman" w:cs="Times New Roman"/>
          <w:sz w:val="24"/>
          <w:szCs w:val="24"/>
        </w:rPr>
        <w:t xml:space="preserve"> The term </w:t>
      </w:r>
      <w:r w:rsidRPr="005E64F6">
        <w:rPr>
          <w:rStyle w:val="Strong"/>
          <w:rFonts w:ascii="Times New Roman" w:hAnsi="Times New Roman" w:cs="Times New Roman"/>
          <w:b w:val="0"/>
          <w:bCs w:val="0"/>
          <w:sz w:val="24"/>
          <w:szCs w:val="24"/>
        </w:rPr>
        <w:t>"overworked"</w:t>
      </w:r>
      <w:r w:rsidRPr="005E64F6">
        <w:rPr>
          <w:rFonts w:ascii="Times New Roman" w:hAnsi="Times New Roman" w:cs="Times New Roman"/>
          <w:sz w:val="24"/>
          <w:szCs w:val="24"/>
        </w:rPr>
        <w:t xml:space="preserve"> is coded multiple times, with related codes like </w:t>
      </w:r>
      <w:r w:rsidRPr="005E64F6">
        <w:rPr>
          <w:rStyle w:val="Strong"/>
          <w:rFonts w:ascii="Times New Roman" w:hAnsi="Times New Roman" w:cs="Times New Roman"/>
          <w:b w:val="0"/>
          <w:bCs w:val="0"/>
          <w:sz w:val="24"/>
          <w:szCs w:val="24"/>
        </w:rPr>
        <w:t>"lack of work-life balance"</w:t>
      </w:r>
      <w:r w:rsidRPr="005E64F6">
        <w:rPr>
          <w:rFonts w:ascii="Times New Roman" w:hAnsi="Times New Roman" w:cs="Times New Roman"/>
          <w:sz w:val="24"/>
          <w:szCs w:val="24"/>
        </w:rPr>
        <w:t xml:space="preserve"> and </w:t>
      </w:r>
      <w:r w:rsidRPr="005E64F6">
        <w:rPr>
          <w:rStyle w:val="Strong"/>
          <w:rFonts w:ascii="Times New Roman" w:hAnsi="Times New Roman" w:cs="Times New Roman"/>
          <w:b w:val="0"/>
          <w:bCs w:val="0"/>
          <w:sz w:val="24"/>
          <w:szCs w:val="24"/>
        </w:rPr>
        <w:t>"mental exhaustion"</w:t>
      </w:r>
      <w:r w:rsidRPr="005E64F6">
        <w:rPr>
          <w:rFonts w:ascii="Times New Roman" w:hAnsi="Times New Roman" w:cs="Times New Roman"/>
          <w:sz w:val="24"/>
          <w:szCs w:val="24"/>
        </w:rPr>
        <w:t xml:space="preserve"> emerging.</w:t>
      </w:r>
    </w:p>
    <w:p w14:paraId="15192C86" w14:textId="77777777" w:rsidR="00900338" w:rsidRPr="00DC5E13" w:rsidRDefault="00900338" w:rsidP="00900338">
      <w:pPr>
        <w:spacing w:line="360" w:lineRule="auto"/>
        <w:jc w:val="both"/>
        <w:rPr>
          <w:rFonts w:ascii="Times New Roman" w:hAnsi="Times New Roman" w:cs="Times New Roman"/>
          <w:sz w:val="24"/>
          <w:szCs w:val="24"/>
          <w14:ligatures w14:val="standardContextual"/>
        </w:rPr>
      </w:pPr>
      <w:r w:rsidRPr="005E64F6">
        <w:rPr>
          <w:rFonts w:ascii="Times New Roman" w:hAnsi="Times New Roman" w:cs="Times New Roman"/>
          <w:b/>
          <w:bCs/>
          <w:sz w:val="24"/>
          <w:szCs w:val="24"/>
        </w:rPr>
        <w:t xml:space="preserve">Phase 3: </w:t>
      </w:r>
      <w:r w:rsidRPr="00DC5E13">
        <w:rPr>
          <w:rFonts w:ascii="Times New Roman" w:eastAsia="Times New Roman" w:hAnsi="Times New Roman" w:cs="Times New Roman"/>
          <w:b/>
          <w:bCs/>
          <w:sz w:val="24"/>
          <w:szCs w:val="24"/>
          <w:lang w:eastAsia="en-GB"/>
        </w:rPr>
        <w:t>Searching for Themes</w:t>
      </w:r>
    </w:p>
    <w:p w14:paraId="01CDBF24" w14:textId="77777777" w:rsidR="00900338" w:rsidRPr="00DC5E13" w:rsidRDefault="00900338" w:rsidP="00900338">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C5E13">
        <w:rPr>
          <w:rFonts w:ascii="Times New Roman" w:eastAsia="Times New Roman" w:hAnsi="Times New Roman" w:cs="Times New Roman"/>
          <w:sz w:val="24"/>
          <w:szCs w:val="24"/>
          <w:lang w:eastAsia="en-GB"/>
        </w:rPr>
        <w:t>Review the codes and look for broader patterns or relationships between them.</w:t>
      </w:r>
    </w:p>
    <w:p w14:paraId="4D2A6CDE" w14:textId="77777777" w:rsidR="00900338" w:rsidRPr="00DC5E13" w:rsidRDefault="00900338" w:rsidP="00900338">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C5E13">
        <w:rPr>
          <w:rFonts w:ascii="Times New Roman" w:eastAsia="Times New Roman" w:hAnsi="Times New Roman" w:cs="Times New Roman"/>
          <w:sz w:val="24"/>
          <w:szCs w:val="24"/>
          <w:lang w:eastAsia="en-GB"/>
        </w:rPr>
        <w:t>Organize similar codes into potential themes and sub-themes.</w:t>
      </w:r>
    </w:p>
    <w:p w14:paraId="6F9F619B" w14:textId="77777777" w:rsidR="00900338" w:rsidRPr="00DC5E13" w:rsidRDefault="00900338" w:rsidP="00900338">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5E64F6">
        <w:rPr>
          <w:rFonts w:ascii="Times New Roman" w:eastAsia="Times New Roman" w:hAnsi="Times New Roman" w:cs="Times New Roman"/>
          <w:sz w:val="24"/>
          <w:szCs w:val="24"/>
          <w:lang w:eastAsia="en-GB"/>
        </w:rPr>
        <w:t xml:space="preserve">Generate </w:t>
      </w:r>
      <w:r w:rsidRPr="00DC5E13">
        <w:rPr>
          <w:rFonts w:ascii="Times New Roman" w:eastAsia="Times New Roman" w:hAnsi="Times New Roman" w:cs="Times New Roman"/>
          <w:sz w:val="24"/>
          <w:szCs w:val="24"/>
          <w:lang w:eastAsia="en-GB"/>
        </w:rPr>
        <w:t>thematic maps or tables to group related codes.</w:t>
      </w:r>
    </w:p>
    <w:p w14:paraId="507069CC" w14:textId="77777777" w:rsidR="00900338" w:rsidRPr="00DC5E13" w:rsidRDefault="00900338" w:rsidP="00900338">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C5E13">
        <w:rPr>
          <w:rFonts w:ascii="Times New Roman" w:eastAsia="Times New Roman" w:hAnsi="Times New Roman" w:cs="Times New Roman"/>
          <w:sz w:val="24"/>
          <w:szCs w:val="24"/>
          <w:lang w:eastAsia="en-GB"/>
        </w:rPr>
        <w:t>Themes should be cohesive and meaningful rather than just a list of codes.</w:t>
      </w:r>
    </w:p>
    <w:p w14:paraId="0397A5EF" w14:textId="77777777" w:rsidR="00900338" w:rsidRPr="005E64F6" w:rsidRDefault="00900338" w:rsidP="00900338">
      <w:pPr>
        <w:spacing w:line="360" w:lineRule="auto"/>
        <w:jc w:val="both"/>
        <w:rPr>
          <w:rStyle w:val="Strong"/>
          <w:rFonts w:ascii="Times New Roman" w:hAnsi="Times New Roman" w:cs="Times New Roman"/>
          <w:b w:val="0"/>
          <w:bCs w:val="0"/>
          <w:sz w:val="24"/>
          <w:szCs w:val="24"/>
        </w:rPr>
      </w:pPr>
      <w:r w:rsidRPr="005E64F6">
        <w:rPr>
          <w:rStyle w:val="Strong"/>
          <w:rFonts w:ascii="Times New Roman" w:hAnsi="Times New Roman" w:cs="Times New Roman"/>
          <w:b w:val="0"/>
          <w:bCs w:val="0"/>
          <w:sz w:val="24"/>
          <w:szCs w:val="24"/>
        </w:rPr>
        <w:t>Example:</w:t>
      </w:r>
      <w:r w:rsidRPr="005E64F6">
        <w:rPr>
          <w:rFonts w:ascii="Times New Roman" w:hAnsi="Times New Roman" w:cs="Times New Roman"/>
          <w:sz w:val="24"/>
          <w:szCs w:val="24"/>
        </w:rPr>
        <w:t xml:space="preserve"> Codes such as </w:t>
      </w:r>
      <w:r w:rsidRPr="005E64F6">
        <w:rPr>
          <w:rStyle w:val="Strong"/>
          <w:rFonts w:ascii="Times New Roman" w:hAnsi="Times New Roman" w:cs="Times New Roman"/>
          <w:b w:val="0"/>
          <w:bCs w:val="0"/>
          <w:sz w:val="24"/>
          <w:szCs w:val="24"/>
        </w:rPr>
        <w:t>"heavy worked," "lacking motivation," and "mental exhaustion"</w:t>
      </w:r>
      <w:r w:rsidRPr="005E64F6">
        <w:rPr>
          <w:rFonts w:ascii="Times New Roman" w:hAnsi="Times New Roman" w:cs="Times New Roman"/>
          <w:sz w:val="24"/>
          <w:szCs w:val="24"/>
        </w:rPr>
        <w:t xml:space="preserve"> formed a </w:t>
      </w:r>
      <w:r w:rsidRPr="005E64F6">
        <w:rPr>
          <w:rStyle w:val="Strong"/>
          <w:rFonts w:ascii="Times New Roman" w:hAnsi="Times New Roman" w:cs="Times New Roman"/>
          <w:b w:val="0"/>
          <w:bCs w:val="0"/>
          <w:sz w:val="24"/>
          <w:szCs w:val="24"/>
        </w:rPr>
        <w:t>theme</w:t>
      </w:r>
      <w:r w:rsidRPr="005E64F6">
        <w:rPr>
          <w:rFonts w:ascii="Times New Roman" w:hAnsi="Times New Roman" w:cs="Times New Roman"/>
          <w:b/>
          <w:bCs/>
          <w:sz w:val="24"/>
          <w:szCs w:val="24"/>
        </w:rPr>
        <w:t xml:space="preserve"> </w:t>
      </w:r>
      <w:r w:rsidRPr="005E64F6">
        <w:rPr>
          <w:rFonts w:ascii="Times New Roman" w:hAnsi="Times New Roman" w:cs="Times New Roman"/>
          <w:sz w:val="24"/>
          <w:szCs w:val="24"/>
        </w:rPr>
        <w:t xml:space="preserve">called </w:t>
      </w:r>
      <w:r w:rsidRPr="005E64F6">
        <w:rPr>
          <w:rStyle w:val="Strong"/>
          <w:rFonts w:ascii="Times New Roman" w:hAnsi="Times New Roman" w:cs="Times New Roman"/>
          <w:sz w:val="24"/>
          <w:szCs w:val="24"/>
        </w:rPr>
        <w:t>"</w:t>
      </w:r>
      <w:r w:rsidRPr="005E64F6">
        <w:rPr>
          <w:rStyle w:val="Strong"/>
          <w:rFonts w:ascii="Times New Roman" w:hAnsi="Times New Roman" w:cs="Times New Roman"/>
          <w:b w:val="0"/>
          <w:bCs w:val="0"/>
          <w:sz w:val="24"/>
          <w:szCs w:val="24"/>
        </w:rPr>
        <w:t>job related stressors in coal mining."</w:t>
      </w:r>
    </w:p>
    <w:p w14:paraId="6BC567BC" w14:textId="77777777" w:rsidR="00900338" w:rsidRPr="005E64F6" w:rsidRDefault="00900338" w:rsidP="00900338">
      <w:pPr>
        <w:spacing w:line="360" w:lineRule="auto"/>
        <w:jc w:val="both"/>
        <w:rPr>
          <w:rFonts w:ascii="Times New Roman" w:hAnsi="Times New Roman" w:cs="Times New Roman"/>
          <w:b/>
          <w:bCs/>
          <w:sz w:val="24"/>
          <w:szCs w:val="24"/>
        </w:rPr>
      </w:pPr>
      <w:r w:rsidRPr="005E64F6">
        <w:rPr>
          <w:rFonts w:ascii="Times New Roman" w:hAnsi="Times New Roman" w:cs="Times New Roman"/>
          <w:b/>
          <w:bCs/>
          <w:sz w:val="24"/>
          <w:szCs w:val="24"/>
        </w:rPr>
        <w:t>Phase 4: Reviewing and Refining Themes</w:t>
      </w:r>
    </w:p>
    <w:p w14:paraId="0F29940E" w14:textId="77777777" w:rsidR="00900338" w:rsidRPr="005E64F6" w:rsidRDefault="00900338" w:rsidP="00900338">
      <w:pPr>
        <w:pStyle w:val="ListParagraph"/>
        <w:numPr>
          <w:ilvl w:val="0"/>
          <w:numId w:val="19"/>
        </w:numPr>
        <w:spacing w:after="0" w:line="360" w:lineRule="auto"/>
        <w:jc w:val="both"/>
        <w:rPr>
          <w:rFonts w:ascii="Times New Roman" w:eastAsia="Times New Roman" w:hAnsi="Times New Roman" w:cs="Times New Roman"/>
          <w:sz w:val="24"/>
          <w:szCs w:val="24"/>
          <w:lang w:eastAsia="en-GB"/>
          <w14:ligatures w14:val="none"/>
        </w:rPr>
      </w:pPr>
      <w:r w:rsidRPr="005E64F6">
        <w:rPr>
          <w:rFonts w:ascii="Times New Roman" w:eastAsia="Times New Roman" w:hAnsi="Times New Roman" w:cs="Times New Roman"/>
          <w:sz w:val="24"/>
          <w:szCs w:val="24"/>
          <w:lang w:eastAsia="en-GB"/>
          <w14:ligatures w14:val="none"/>
        </w:rPr>
        <w:t>Check if themes accurately represent the dataset. This phase has two levels.</w:t>
      </w:r>
    </w:p>
    <w:p w14:paraId="4921A132" w14:textId="77777777" w:rsidR="00900338" w:rsidRPr="005E64F6" w:rsidRDefault="00900338" w:rsidP="00900338">
      <w:pPr>
        <w:pStyle w:val="ListParagraph"/>
        <w:numPr>
          <w:ilvl w:val="0"/>
          <w:numId w:val="19"/>
        </w:numPr>
        <w:spacing w:line="360" w:lineRule="auto"/>
        <w:jc w:val="both"/>
        <w:rPr>
          <w:rFonts w:ascii="Times New Roman" w:hAnsi="Times New Roman" w:cs="Times New Roman"/>
          <w:b/>
          <w:bCs/>
          <w:sz w:val="24"/>
          <w:szCs w:val="24"/>
        </w:rPr>
      </w:pPr>
      <w:r w:rsidRPr="005E64F6">
        <w:rPr>
          <w:rFonts w:ascii="Times New Roman" w:eastAsia="Times New Roman" w:hAnsi="Times New Roman" w:cs="Times New Roman"/>
          <w:sz w:val="24"/>
          <w:szCs w:val="24"/>
          <w:lang w:eastAsia="en-GB"/>
          <w14:ligatures w14:val="none"/>
        </w:rPr>
        <w:t xml:space="preserve">In level one, review each theme’s internal coherence and how it fits within the overall analysis. </w:t>
      </w:r>
    </w:p>
    <w:p w14:paraId="2A31D947" w14:textId="77777777" w:rsidR="00900338" w:rsidRPr="005E64F6" w:rsidRDefault="00900338" w:rsidP="00900338">
      <w:pPr>
        <w:pStyle w:val="ListParagraph"/>
        <w:numPr>
          <w:ilvl w:val="0"/>
          <w:numId w:val="19"/>
        </w:numPr>
        <w:spacing w:line="360" w:lineRule="auto"/>
        <w:jc w:val="both"/>
        <w:rPr>
          <w:rFonts w:ascii="Times New Roman" w:hAnsi="Times New Roman" w:cs="Times New Roman"/>
          <w:b/>
          <w:bCs/>
          <w:sz w:val="24"/>
          <w:szCs w:val="24"/>
        </w:rPr>
      </w:pPr>
      <w:r w:rsidRPr="005E64F6">
        <w:rPr>
          <w:rFonts w:ascii="Times New Roman" w:eastAsia="Times New Roman" w:hAnsi="Times New Roman" w:cs="Times New Roman"/>
          <w:sz w:val="24"/>
          <w:szCs w:val="24"/>
          <w:lang w:eastAsia="en-GB"/>
          <w14:ligatures w14:val="none"/>
        </w:rPr>
        <w:t>In the second level if the themes do not Fit then revise, merge, split, or discard themes as needed.</w:t>
      </w:r>
    </w:p>
    <w:p w14:paraId="556931AA" w14:textId="77777777" w:rsidR="00900338" w:rsidRPr="005E64F6" w:rsidRDefault="00900338" w:rsidP="00900338">
      <w:pPr>
        <w:pStyle w:val="ListParagraph"/>
        <w:numPr>
          <w:ilvl w:val="0"/>
          <w:numId w:val="19"/>
        </w:numPr>
        <w:spacing w:line="360" w:lineRule="auto"/>
        <w:jc w:val="both"/>
        <w:rPr>
          <w:rFonts w:ascii="Times New Roman" w:hAnsi="Times New Roman" w:cs="Times New Roman"/>
          <w:b/>
          <w:bCs/>
          <w:sz w:val="24"/>
          <w:szCs w:val="24"/>
        </w:rPr>
      </w:pPr>
      <w:r w:rsidRPr="005E64F6">
        <w:rPr>
          <w:rFonts w:ascii="Times New Roman" w:eastAsia="Times New Roman" w:hAnsi="Times New Roman" w:cs="Times New Roman"/>
          <w:sz w:val="24"/>
          <w:szCs w:val="24"/>
          <w:lang w:eastAsia="en-GB"/>
          <w14:ligatures w14:val="none"/>
        </w:rPr>
        <w:t>Conduct a repetitive review, going back to the original data to confirm interpretations.</w:t>
      </w:r>
    </w:p>
    <w:p w14:paraId="3FA31B6D" w14:textId="77777777" w:rsidR="00900338" w:rsidRPr="005E64F6" w:rsidRDefault="00900338" w:rsidP="00900338">
      <w:pPr>
        <w:pStyle w:val="NormalWeb"/>
        <w:spacing w:line="360" w:lineRule="auto"/>
        <w:jc w:val="both"/>
      </w:pPr>
      <w:r w:rsidRPr="005E64F6">
        <w:rPr>
          <w:rStyle w:val="Strong"/>
          <w:b w:val="0"/>
          <w:bCs w:val="0"/>
        </w:rPr>
        <w:t>Example:</w:t>
      </w:r>
      <w:r w:rsidRPr="005E64F6">
        <w:t xml:space="preserve"> A broad theme </w:t>
      </w:r>
      <w:r w:rsidRPr="005E64F6">
        <w:rPr>
          <w:rStyle w:val="Strong"/>
          <w:b w:val="0"/>
          <w:bCs w:val="0"/>
        </w:rPr>
        <w:t xml:space="preserve">"Emotional </w:t>
      </w:r>
      <w:r w:rsidRPr="005E64F6">
        <w:rPr>
          <w:rStyle w:val="Strong"/>
          <w:rFonts w:eastAsiaTheme="majorEastAsia"/>
          <w:b w:val="0"/>
          <w:bCs w:val="0"/>
        </w:rPr>
        <w:t>exhaustion of workers</w:t>
      </w:r>
      <w:r w:rsidRPr="005E64F6">
        <w:rPr>
          <w:rStyle w:val="Strong"/>
          <w:b w:val="0"/>
          <w:bCs w:val="0"/>
        </w:rPr>
        <w:t>"</w:t>
      </w:r>
      <w:r w:rsidRPr="005E64F6">
        <w:t xml:space="preserve"> is clarified into two distinct themes: </w:t>
      </w:r>
      <w:r w:rsidRPr="005E64F6">
        <w:rPr>
          <w:rStyle w:val="Strong"/>
          <w:b w:val="0"/>
          <w:bCs w:val="0"/>
        </w:rPr>
        <w:t>"</w:t>
      </w:r>
      <w:r w:rsidRPr="005E64F6">
        <w:rPr>
          <w:rStyle w:val="Strong"/>
          <w:rFonts w:eastAsiaTheme="majorEastAsia"/>
          <w:b w:val="0"/>
          <w:bCs w:val="0"/>
        </w:rPr>
        <w:t>work induced emotional fatigue</w:t>
      </w:r>
      <w:r w:rsidRPr="005E64F6">
        <w:rPr>
          <w:rStyle w:val="Strong"/>
          <w:b w:val="0"/>
          <w:bCs w:val="0"/>
        </w:rPr>
        <w:t>"</w:t>
      </w:r>
      <w:r w:rsidRPr="005E64F6">
        <w:t xml:space="preserve"> and </w:t>
      </w:r>
      <w:r w:rsidRPr="005E64F6">
        <w:rPr>
          <w:rStyle w:val="Strong"/>
          <w:b w:val="0"/>
          <w:bCs w:val="0"/>
        </w:rPr>
        <w:t>"</w:t>
      </w:r>
      <w:r w:rsidRPr="005E64F6">
        <w:rPr>
          <w:rStyle w:val="Strong"/>
          <w:rFonts w:eastAsiaTheme="majorEastAsia"/>
          <w:b w:val="0"/>
          <w:bCs w:val="0"/>
        </w:rPr>
        <w:t>struggle to maintain work-life balance</w:t>
      </w:r>
      <w:r w:rsidRPr="005E64F6">
        <w:rPr>
          <w:rStyle w:val="Strong"/>
          <w:b w:val="0"/>
          <w:bCs w:val="0"/>
        </w:rPr>
        <w:t>"</w:t>
      </w:r>
    </w:p>
    <w:p w14:paraId="6F60082D" w14:textId="77777777" w:rsidR="00900338" w:rsidRPr="005E64F6" w:rsidRDefault="00900338" w:rsidP="00900338">
      <w:pPr>
        <w:spacing w:line="360" w:lineRule="auto"/>
        <w:jc w:val="both"/>
        <w:rPr>
          <w:rFonts w:ascii="Times New Roman" w:hAnsi="Times New Roman" w:cs="Times New Roman"/>
          <w:b/>
          <w:bCs/>
          <w:sz w:val="24"/>
          <w:szCs w:val="24"/>
        </w:rPr>
      </w:pPr>
      <w:r w:rsidRPr="005E64F6">
        <w:rPr>
          <w:rFonts w:ascii="Times New Roman" w:hAnsi="Times New Roman" w:cs="Times New Roman"/>
          <w:b/>
          <w:bCs/>
          <w:sz w:val="24"/>
          <w:szCs w:val="24"/>
        </w:rPr>
        <w:t>Phase 5: Defining and Naming Themes</w:t>
      </w:r>
    </w:p>
    <w:p w14:paraId="52268F8C" w14:textId="77777777" w:rsidR="00900338" w:rsidRPr="005E64F6" w:rsidRDefault="00900338" w:rsidP="00900338">
      <w:pPr>
        <w:pStyle w:val="ListParagraph"/>
        <w:numPr>
          <w:ilvl w:val="0"/>
          <w:numId w:val="20"/>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lastRenderedPageBreak/>
        <w:t xml:space="preserve">With satisfactory thematic map, clearly define the </w:t>
      </w:r>
      <w:r w:rsidRPr="005E64F6">
        <w:rPr>
          <w:rStyle w:val="Strong"/>
          <w:rFonts w:ascii="Times New Roman" w:hAnsi="Times New Roman" w:cs="Times New Roman"/>
          <w:b w:val="0"/>
          <w:bCs w:val="0"/>
          <w:sz w:val="24"/>
          <w:szCs w:val="24"/>
        </w:rPr>
        <w:t>essence of each theme</w:t>
      </w:r>
      <w:r w:rsidRPr="005E64F6">
        <w:rPr>
          <w:rFonts w:ascii="Times New Roman" w:hAnsi="Times New Roman" w:cs="Times New Roman"/>
          <w:sz w:val="24"/>
          <w:szCs w:val="24"/>
        </w:rPr>
        <w:t>—what makes it unique and meaningful.</w:t>
      </w:r>
    </w:p>
    <w:p w14:paraId="2C5DC899" w14:textId="77777777" w:rsidR="00900338" w:rsidRPr="005E64F6" w:rsidRDefault="00900338" w:rsidP="00900338">
      <w:pPr>
        <w:pStyle w:val="ListParagraph"/>
        <w:numPr>
          <w:ilvl w:val="0"/>
          <w:numId w:val="20"/>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 xml:space="preserve">Provide </w:t>
      </w:r>
      <w:r w:rsidRPr="005E64F6">
        <w:rPr>
          <w:rStyle w:val="Strong"/>
          <w:rFonts w:ascii="Times New Roman" w:hAnsi="Times New Roman" w:cs="Times New Roman"/>
          <w:b w:val="0"/>
          <w:bCs w:val="0"/>
          <w:sz w:val="24"/>
          <w:szCs w:val="24"/>
        </w:rPr>
        <w:t>concise, engaging names</w:t>
      </w:r>
      <w:r w:rsidRPr="005E64F6">
        <w:rPr>
          <w:rFonts w:ascii="Times New Roman" w:hAnsi="Times New Roman" w:cs="Times New Roman"/>
          <w:sz w:val="24"/>
          <w:szCs w:val="24"/>
        </w:rPr>
        <w:t xml:space="preserve"> that portray the essence of the theme.</w:t>
      </w:r>
    </w:p>
    <w:p w14:paraId="24E56E26" w14:textId="77777777" w:rsidR="00900338" w:rsidRPr="005E64F6" w:rsidRDefault="00900338" w:rsidP="00900338">
      <w:pPr>
        <w:pStyle w:val="ListParagraph"/>
        <w:numPr>
          <w:ilvl w:val="0"/>
          <w:numId w:val="20"/>
        </w:numPr>
        <w:spacing w:line="360" w:lineRule="auto"/>
        <w:jc w:val="both"/>
        <w:rPr>
          <w:rFonts w:ascii="Times New Roman" w:hAnsi="Times New Roman" w:cs="Times New Roman"/>
          <w:b/>
          <w:bCs/>
          <w:sz w:val="24"/>
          <w:szCs w:val="24"/>
        </w:rPr>
      </w:pPr>
      <w:r w:rsidRPr="005E64F6">
        <w:rPr>
          <w:rFonts w:ascii="Times New Roman" w:hAnsi="Times New Roman" w:cs="Times New Roman"/>
          <w:sz w:val="24"/>
          <w:szCs w:val="24"/>
        </w:rPr>
        <w:t xml:space="preserve">Write a </w:t>
      </w:r>
      <w:r w:rsidRPr="005E64F6">
        <w:rPr>
          <w:rStyle w:val="Strong"/>
          <w:rFonts w:ascii="Times New Roman" w:hAnsi="Times New Roman" w:cs="Times New Roman"/>
          <w:b w:val="0"/>
          <w:bCs w:val="0"/>
          <w:sz w:val="24"/>
          <w:szCs w:val="24"/>
        </w:rPr>
        <w:t>thematic summary</w:t>
      </w:r>
      <w:r w:rsidRPr="005E64F6">
        <w:rPr>
          <w:rFonts w:ascii="Times New Roman" w:hAnsi="Times New Roman" w:cs="Times New Roman"/>
          <w:sz w:val="24"/>
          <w:szCs w:val="24"/>
        </w:rPr>
        <w:t xml:space="preserve"> for each theme with supporting data extracts.</w:t>
      </w:r>
    </w:p>
    <w:p w14:paraId="10BF761C" w14:textId="77777777" w:rsidR="00900338" w:rsidRPr="005E64F6" w:rsidRDefault="00900338" w:rsidP="00900338">
      <w:pPr>
        <w:spacing w:line="360" w:lineRule="auto"/>
        <w:jc w:val="both"/>
        <w:rPr>
          <w:rStyle w:val="Strong"/>
          <w:rFonts w:ascii="Times New Roman" w:hAnsi="Times New Roman" w:cs="Times New Roman"/>
          <w:b w:val="0"/>
          <w:bCs w:val="0"/>
          <w:sz w:val="24"/>
          <w:szCs w:val="24"/>
        </w:rPr>
      </w:pPr>
      <w:r w:rsidRPr="005E64F6">
        <w:rPr>
          <w:rStyle w:val="Strong"/>
          <w:rFonts w:ascii="Times New Roman" w:hAnsi="Times New Roman" w:cs="Times New Roman"/>
          <w:b w:val="0"/>
          <w:bCs w:val="0"/>
          <w:sz w:val="24"/>
          <w:szCs w:val="24"/>
        </w:rPr>
        <w:t>Example:</w:t>
      </w:r>
      <w:r w:rsidRPr="005E64F6">
        <w:rPr>
          <w:rFonts w:ascii="Times New Roman" w:hAnsi="Times New Roman" w:cs="Times New Roman"/>
          <w:b/>
          <w:bCs/>
          <w:sz w:val="24"/>
          <w:szCs w:val="24"/>
        </w:rPr>
        <w:t xml:space="preserve"> </w:t>
      </w:r>
      <w:r w:rsidRPr="005E64F6">
        <w:rPr>
          <w:rFonts w:ascii="Times New Roman" w:hAnsi="Times New Roman" w:cs="Times New Roman"/>
          <w:sz w:val="24"/>
          <w:szCs w:val="24"/>
        </w:rPr>
        <w:t xml:space="preserve">The theme </w:t>
      </w:r>
      <w:r w:rsidRPr="005E64F6">
        <w:rPr>
          <w:rStyle w:val="Strong"/>
          <w:rFonts w:ascii="Times New Roman" w:hAnsi="Times New Roman" w:cs="Times New Roman"/>
          <w:b w:val="0"/>
          <w:bCs w:val="0"/>
          <w:sz w:val="24"/>
          <w:szCs w:val="24"/>
        </w:rPr>
        <w:t>"occupational stressors contributing to burnout"</w:t>
      </w:r>
      <w:r w:rsidRPr="005E64F6">
        <w:rPr>
          <w:rFonts w:ascii="Times New Roman" w:hAnsi="Times New Roman" w:cs="Times New Roman"/>
          <w:b/>
          <w:bCs/>
          <w:sz w:val="24"/>
          <w:szCs w:val="24"/>
        </w:rPr>
        <w:t xml:space="preserve"> </w:t>
      </w:r>
      <w:r w:rsidRPr="005E64F6">
        <w:rPr>
          <w:rFonts w:ascii="Times New Roman" w:hAnsi="Times New Roman" w:cs="Times New Roman"/>
          <w:sz w:val="24"/>
          <w:szCs w:val="24"/>
        </w:rPr>
        <w:t>is defined as</w:t>
      </w:r>
      <w:r w:rsidRPr="005E64F6">
        <w:rPr>
          <w:rFonts w:ascii="Times New Roman" w:hAnsi="Times New Roman" w:cs="Times New Roman"/>
          <w:b/>
          <w:bCs/>
          <w:sz w:val="24"/>
          <w:szCs w:val="24"/>
        </w:rPr>
        <w:t xml:space="preserve"> </w:t>
      </w:r>
      <w:r w:rsidRPr="005E64F6">
        <w:rPr>
          <w:rStyle w:val="Strong"/>
          <w:rFonts w:ascii="Times New Roman" w:hAnsi="Times New Roman" w:cs="Times New Roman"/>
          <w:b w:val="0"/>
          <w:bCs w:val="0"/>
          <w:sz w:val="24"/>
          <w:szCs w:val="24"/>
        </w:rPr>
        <w:t>coal mining employees experiencing stress due to excessive workloads and work demands leading to emotional and physical exhaustion.</w:t>
      </w:r>
    </w:p>
    <w:p w14:paraId="1C22BC88" w14:textId="77777777" w:rsidR="00900338" w:rsidRPr="005E64F6" w:rsidRDefault="00900338" w:rsidP="00900338">
      <w:pPr>
        <w:spacing w:line="360" w:lineRule="auto"/>
        <w:jc w:val="both"/>
        <w:rPr>
          <w:rFonts w:ascii="Times New Roman" w:hAnsi="Times New Roman" w:cs="Times New Roman"/>
          <w:b/>
          <w:bCs/>
          <w:sz w:val="24"/>
          <w:szCs w:val="24"/>
        </w:rPr>
      </w:pPr>
      <w:r w:rsidRPr="005E64F6">
        <w:rPr>
          <w:rFonts w:ascii="Times New Roman" w:hAnsi="Times New Roman" w:cs="Times New Roman"/>
          <w:b/>
          <w:bCs/>
          <w:sz w:val="24"/>
          <w:szCs w:val="24"/>
        </w:rPr>
        <w:t>Step 6: Writing the Analysis Report</w:t>
      </w:r>
    </w:p>
    <w:p w14:paraId="7BA77542" w14:textId="77777777" w:rsidR="00900338" w:rsidRPr="005E64F6" w:rsidRDefault="00900338" w:rsidP="00900338">
      <w:pPr>
        <w:pStyle w:val="ListParagraph"/>
        <w:numPr>
          <w:ilvl w:val="0"/>
          <w:numId w:val="21"/>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 xml:space="preserve">This phase begins with a set of fully integrated themes and  represent the themes into a </w:t>
      </w:r>
      <w:r w:rsidRPr="005E64F6">
        <w:rPr>
          <w:rStyle w:val="Strong"/>
          <w:rFonts w:ascii="Times New Roman" w:hAnsi="Times New Roman" w:cs="Times New Roman"/>
          <w:b w:val="0"/>
          <w:bCs w:val="0"/>
          <w:sz w:val="24"/>
          <w:szCs w:val="24"/>
        </w:rPr>
        <w:t>coherent</w:t>
      </w:r>
      <w:r w:rsidRPr="005E64F6">
        <w:rPr>
          <w:rStyle w:val="Strong"/>
          <w:rFonts w:ascii="Times New Roman" w:hAnsi="Times New Roman" w:cs="Times New Roman"/>
          <w:sz w:val="24"/>
          <w:szCs w:val="24"/>
        </w:rPr>
        <w:t xml:space="preserve"> </w:t>
      </w:r>
      <w:r w:rsidRPr="005E64F6">
        <w:rPr>
          <w:rStyle w:val="Strong"/>
          <w:rFonts w:ascii="Times New Roman" w:hAnsi="Times New Roman" w:cs="Times New Roman"/>
          <w:b w:val="0"/>
          <w:bCs w:val="0"/>
          <w:sz w:val="24"/>
          <w:szCs w:val="24"/>
        </w:rPr>
        <w:t>narrative</w:t>
      </w:r>
      <w:r w:rsidRPr="005E64F6">
        <w:rPr>
          <w:rFonts w:ascii="Times New Roman" w:hAnsi="Times New Roman" w:cs="Times New Roman"/>
          <w:sz w:val="24"/>
          <w:szCs w:val="24"/>
        </w:rPr>
        <w:t xml:space="preserve"> with supporting quotes.</w:t>
      </w:r>
    </w:p>
    <w:p w14:paraId="624A6C98" w14:textId="77777777" w:rsidR="00900338" w:rsidRPr="005E64F6" w:rsidRDefault="00900338" w:rsidP="00900338">
      <w:pPr>
        <w:pStyle w:val="ListParagraph"/>
        <w:numPr>
          <w:ilvl w:val="0"/>
          <w:numId w:val="21"/>
        </w:numPr>
        <w:spacing w:line="360" w:lineRule="auto"/>
        <w:jc w:val="both"/>
        <w:rPr>
          <w:rFonts w:ascii="Times New Roman" w:hAnsi="Times New Roman" w:cs="Times New Roman"/>
          <w:sz w:val="24"/>
          <w:szCs w:val="24"/>
        </w:rPr>
      </w:pPr>
      <w:r w:rsidRPr="005E64F6">
        <w:rPr>
          <w:rFonts w:ascii="Times New Roman" w:hAnsi="Times New Roman" w:cs="Times New Roman"/>
          <w:sz w:val="24"/>
          <w:szCs w:val="24"/>
        </w:rPr>
        <w:t xml:space="preserve">Use </w:t>
      </w:r>
      <w:r w:rsidRPr="005E64F6">
        <w:rPr>
          <w:rStyle w:val="Strong"/>
          <w:rFonts w:ascii="Times New Roman" w:hAnsi="Times New Roman" w:cs="Times New Roman"/>
          <w:b w:val="0"/>
          <w:bCs w:val="0"/>
          <w:sz w:val="24"/>
          <w:szCs w:val="24"/>
        </w:rPr>
        <w:t>direct quotes</w:t>
      </w:r>
      <w:r w:rsidRPr="005E64F6">
        <w:rPr>
          <w:rFonts w:ascii="Times New Roman" w:hAnsi="Times New Roman" w:cs="Times New Roman"/>
          <w:sz w:val="24"/>
          <w:szCs w:val="24"/>
        </w:rPr>
        <w:t xml:space="preserve"> to illustrate key points and bring participants’ opinions into the discussion.</w:t>
      </w:r>
    </w:p>
    <w:p w14:paraId="5C34FABA" w14:textId="77777777" w:rsidR="00900338" w:rsidRPr="005E64F6" w:rsidRDefault="00900338" w:rsidP="00900338">
      <w:pPr>
        <w:pStyle w:val="ListParagraph"/>
        <w:numPr>
          <w:ilvl w:val="0"/>
          <w:numId w:val="21"/>
        </w:numPr>
        <w:spacing w:line="360" w:lineRule="auto"/>
        <w:jc w:val="both"/>
        <w:rPr>
          <w:rFonts w:ascii="Times New Roman" w:hAnsi="Times New Roman" w:cs="Times New Roman"/>
          <w:b/>
          <w:bCs/>
          <w:sz w:val="24"/>
          <w:szCs w:val="24"/>
        </w:rPr>
      </w:pPr>
      <w:r w:rsidRPr="005E64F6">
        <w:rPr>
          <w:rFonts w:ascii="Times New Roman" w:hAnsi="Times New Roman" w:cs="Times New Roman"/>
          <w:sz w:val="24"/>
          <w:szCs w:val="24"/>
        </w:rPr>
        <w:t xml:space="preserve">Maintain a </w:t>
      </w:r>
      <w:r w:rsidRPr="005E64F6">
        <w:rPr>
          <w:rStyle w:val="Strong"/>
          <w:rFonts w:ascii="Times New Roman" w:hAnsi="Times New Roman" w:cs="Times New Roman"/>
          <w:b w:val="0"/>
          <w:bCs w:val="0"/>
          <w:sz w:val="24"/>
          <w:szCs w:val="24"/>
        </w:rPr>
        <w:t>reflexive stance</w:t>
      </w:r>
      <w:r w:rsidRPr="005E64F6">
        <w:rPr>
          <w:rFonts w:ascii="Times New Roman" w:hAnsi="Times New Roman" w:cs="Times New Roman"/>
          <w:sz w:val="24"/>
          <w:szCs w:val="24"/>
        </w:rPr>
        <w:t>, acknowledging the researcher’s influence on the interpretation.</w:t>
      </w:r>
    </w:p>
    <w:p w14:paraId="7783A6E8" w14:textId="77777777" w:rsidR="00900338" w:rsidRPr="005E64F6" w:rsidRDefault="00900338" w:rsidP="00900338">
      <w:pPr>
        <w:pStyle w:val="ListParagraph"/>
        <w:numPr>
          <w:ilvl w:val="0"/>
          <w:numId w:val="21"/>
        </w:numPr>
        <w:spacing w:line="360" w:lineRule="auto"/>
        <w:jc w:val="both"/>
        <w:rPr>
          <w:rFonts w:ascii="Times New Roman" w:hAnsi="Times New Roman" w:cs="Times New Roman"/>
          <w:b/>
          <w:bCs/>
          <w:sz w:val="24"/>
          <w:szCs w:val="24"/>
        </w:rPr>
      </w:pPr>
      <w:r w:rsidRPr="005E64F6">
        <w:rPr>
          <w:rFonts w:ascii="Times New Roman" w:hAnsi="Times New Roman" w:cs="Times New Roman"/>
          <w:sz w:val="24"/>
          <w:szCs w:val="24"/>
        </w:rPr>
        <w:t>Ensure alignment between themes and the research question and existing literature.</w:t>
      </w:r>
    </w:p>
    <w:p w14:paraId="10A6FD5B" w14:textId="77777777" w:rsidR="00900338" w:rsidRPr="005E64F6" w:rsidRDefault="00900338" w:rsidP="00900338">
      <w:pPr>
        <w:pStyle w:val="NormalWeb"/>
        <w:spacing w:line="360" w:lineRule="auto"/>
        <w:jc w:val="both"/>
      </w:pPr>
      <w:r w:rsidRPr="005E64F6">
        <w:rPr>
          <w:rStyle w:val="Strong"/>
          <w:b w:val="0"/>
          <w:bCs w:val="0"/>
        </w:rPr>
        <w:t>Example:</w:t>
      </w:r>
      <w:r w:rsidRPr="005E64F6">
        <w:t xml:space="preserve"> “Employees</w:t>
      </w:r>
      <w:r w:rsidRPr="005E64F6">
        <w:rPr>
          <w:i/>
          <w:iCs/>
        </w:rPr>
        <w:t xml:space="preserve"> </w:t>
      </w:r>
      <w:r w:rsidRPr="005E64F6">
        <w:t>described feeling emotionally strained, with one participant stating</w:t>
      </w:r>
      <w:r w:rsidRPr="005E64F6">
        <w:rPr>
          <w:i/>
          <w:iCs/>
        </w:rPr>
        <w:t xml:space="preserve">, </w:t>
      </w:r>
      <w:r w:rsidRPr="005E64F6">
        <w:rPr>
          <w:rStyle w:val="Emphasis"/>
          <w:i w:val="0"/>
          <w:iCs w:val="0"/>
        </w:rPr>
        <w:t>‘By the end of the day, I have nothing left for my family</w:t>
      </w:r>
      <w:r w:rsidRPr="005E64F6">
        <w:rPr>
          <w:rStyle w:val="Emphasis"/>
          <w:rFonts w:eastAsiaTheme="majorEastAsia"/>
          <w:i w:val="0"/>
          <w:iCs w:val="0"/>
        </w:rPr>
        <w:t xml:space="preserve"> time</w:t>
      </w:r>
      <w:r w:rsidRPr="005E64F6">
        <w:rPr>
          <w:rStyle w:val="Emphasis"/>
          <w:i w:val="0"/>
          <w:iCs w:val="0"/>
        </w:rPr>
        <w:t>.’</w:t>
      </w:r>
      <w:r w:rsidRPr="005E64F6">
        <w:t xml:space="preserve"> This aligns with research on occupational burnout (Maslach &amp; Leiter, 2016).”</w:t>
      </w:r>
    </w:p>
    <w:p w14:paraId="71525543" w14:textId="77777777" w:rsidR="00900338" w:rsidRPr="00471CDB" w:rsidRDefault="00900338" w:rsidP="00900338">
      <w:pPr>
        <w:pStyle w:val="NormalWeb"/>
        <w:spacing w:line="360" w:lineRule="auto"/>
        <w:jc w:val="both"/>
      </w:pPr>
      <w:r w:rsidRPr="00471CDB">
        <w:rPr>
          <w:b/>
          <w:bCs/>
        </w:rPr>
        <w:t>Ethical Considerations</w:t>
      </w:r>
      <w:r w:rsidRPr="005E64F6">
        <w:rPr>
          <w:b/>
          <w:bCs/>
        </w:rPr>
        <w:t xml:space="preserve">: </w:t>
      </w:r>
      <w:r w:rsidRPr="00471CDB">
        <w:rPr>
          <w:b/>
          <w:bCs/>
        </w:rPr>
        <w:t>Reflexive Thematic Analysis</w:t>
      </w:r>
    </w:p>
    <w:p w14:paraId="7E9DD6EF" w14:textId="77777777" w:rsidR="00900338" w:rsidRPr="00471CDB" w:rsidRDefault="00900338" w:rsidP="00900338">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471CDB">
        <w:rPr>
          <w:rFonts w:ascii="Times New Roman" w:eastAsia="Times New Roman" w:hAnsi="Times New Roman" w:cs="Times New Roman"/>
          <w:b/>
          <w:bCs/>
          <w:sz w:val="24"/>
          <w:szCs w:val="24"/>
          <w:lang w:eastAsia="en-GB"/>
        </w:rPr>
        <w:t>Transparency</w:t>
      </w:r>
      <w:r w:rsidRPr="00471CDB">
        <w:rPr>
          <w:rFonts w:ascii="Times New Roman" w:eastAsia="Times New Roman" w:hAnsi="Times New Roman" w:cs="Times New Roman"/>
          <w:sz w:val="24"/>
          <w:szCs w:val="24"/>
          <w:lang w:eastAsia="en-GB"/>
        </w:rPr>
        <w:t>: Clearly document coding decisions and thematic development.</w:t>
      </w:r>
    </w:p>
    <w:p w14:paraId="084B88BC" w14:textId="77777777" w:rsidR="00900338" w:rsidRPr="00471CDB" w:rsidRDefault="00900338" w:rsidP="00900338">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471CDB">
        <w:rPr>
          <w:rFonts w:ascii="Times New Roman" w:eastAsia="Times New Roman" w:hAnsi="Times New Roman" w:cs="Times New Roman"/>
          <w:b/>
          <w:bCs/>
          <w:sz w:val="24"/>
          <w:szCs w:val="24"/>
          <w:lang w:eastAsia="en-GB"/>
        </w:rPr>
        <w:t>Reflexivity</w:t>
      </w:r>
      <w:r w:rsidRPr="00471CDB">
        <w:rPr>
          <w:rFonts w:ascii="Times New Roman" w:eastAsia="Times New Roman" w:hAnsi="Times New Roman" w:cs="Times New Roman"/>
          <w:sz w:val="24"/>
          <w:szCs w:val="24"/>
          <w:lang w:eastAsia="en-GB"/>
        </w:rPr>
        <w:t>: Acknowledge your own biases and perspectives in shaping interpretations.</w:t>
      </w:r>
    </w:p>
    <w:p w14:paraId="54C95C27" w14:textId="77777777" w:rsidR="00900338" w:rsidRPr="00471CDB" w:rsidRDefault="00900338" w:rsidP="00900338">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471CDB">
        <w:rPr>
          <w:rFonts w:ascii="Times New Roman" w:eastAsia="Times New Roman" w:hAnsi="Times New Roman" w:cs="Times New Roman"/>
          <w:b/>
          <w:bCs/>
          <w:sz w:val="24"/>
          <w:szCs w:val="24"/>
          <w:lang w:eastAsia="en-GB"/>
        </w:rPr>
        <w:t>Confidentiality</w:t>
      </w:r>
      <w:r w:rsidRPr="00471CDB">
        <w:rPr>
          <w:rFonts w:ascii="Times New Roman" w:eastAsia="Times New Roman" w:hAnsi="Times New Roman" w:cs="Times New Roman"/>
          <w:sz w:val="24"/>
          <w:szCs w:val="24"/>
          <w:lang w:eastAsia="en-GB"/>
        </w:rPr>
        <w:t>: Anonymize participant data when presenting themes and quotes.</w:t>
      </w:r>
    </w:p>
    <w:p w14:paraId="40B89077" w14:textId="77777777" w:rsidR="009E6E5A" w:rsidRPr="005E64F6" w:rsidRDefault="00900338" w:rsidP="009E6E5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471CDB">
        <w:rPr>
          <w:rFonts w:ascii="Times New Roman" w:eastAsia="Times New Roman" w:hAnsi="Times New Roman" w:cs="Times New Roman"/>
          <w:b/>
          <w:bCs/>
          <w:sz w:val="24"/>
          <w:szCs w:val="24"/>
          <w:lang w:eastAsia="en-GB"/>
        </w:rPr>
        <w:t>Trustworthiness</w:t>
      </w:r>
      <w:r w:rsidRPr="00471CDB">
        <w:rPr>
          <w:rFonts w:ascii="Times New Roman" w:eastAsia="Times New Roman" w:hAnsi="Times New Roman" w:cs="Times New Roman"/>
          <w:sz w:val="24"/>
          <w:szCs w:val="24"/>
          <w:lang w:eastAsia="en-GB"/>
        </w:rPr>
        <w:t>: Ensure rigor through peer debriefing or triangulation with other data sources.</w:t>
      </w:r>
    </w:p>
    <w:p w14:paraId="0224B904" w14:textId="2818210C" w:rsidR="009E6E5A" w:rsidRPr="005E64F6" w:rsidRDefault="009E6E5A" w:rsidP="009E6E5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5E64F6">
        <w:rPr>
          <w:rFonts w:ascii="Times New Roman" w:hAnsi="Times New Roman" w:cs="Times New Roman"/>
          <w:b/>
          <w:bCs/>
          <w:sz w:val="24"/>
          <w:szCs w:val="24"/>
        </w:rPr>
        <w:t>References</w:t>
      </w:r>
    </w:p>
    <w:p w14:paraId="17659799" w14:textId="42B3ADF0" w:rsidR="00900338" w:rsidRPr="005E64F6" w:rsidRDefault="00900338" w:rsidP="00900338">
      <w:pPr>
        <w:pStyle w:val="NormalWeb"/>
        <w:spacing w:before="0" w:beforeAutospacing="0" w:after="0" w:afterAutospacing="0" w:line="360" w:lineRule="auto"/>
        <w:ind w:left="720" w:hanging="720"/>
        <w:jc w:val="both"/>
      </w:pPr>
      <w:r w:rsidRPr="005E64F6">
        <w:t xml:space="preserve">Braun, V., &amp; Clarke, V. (2006). Using thematic analysis in psychology. </w:t>
      </w:r>
      <w:r w:rsidRPr="005E64F6">
        <w:rPr>
          <w:i/>
          <w:iCs/>
        </w:rPr>
        <w:t>Qualitative Research in Psychology</w:t>
      </w:r>
      <w:r w:rsidRPr="005E64F6">
        <w:t xml:space="preserve">, </w:t>
      </w:r>
      <w:r w:rsidRPr="005E64F6">
        <w:rPr>
          <w:i/>
          <w:iCs/>
        </w:rPr>
        <w:t>3</w:t>
      </w:r>
      <w:r w:rsidRPr="005E64F6">
        <w:t xml:space="preserve">(2), 77–101. </w:t>
      </w:r>
      <w:r w:rsidRPr="005E64F6">
        <w:rPr>
          <w:rStyle w:val="url"/>
        </w:rPr>
        <w:t>https://doi.org/10.1191/1478088706qp063oa</w:t>
      </w:r>
    </w:p>
    <w:p w14:paraId="2F75899F" w14:textId="77777777" w:rsidR="00900338" w:rsidRPr="005E64F6" w:rsidRDefault="00900338" w:rsidP="00900338">
      <w:pPr>
        <w:pStyle w:val="NormalWeb"/>
        <w:spacing w:before="0" w:beforeAutospacing="0" w:after="0" w:afterAutospacing="0" w:line="360" w:lineRule="auto"/>
        <w:ind w:left="720" w:hanging="720"/>
        <w:jc w:val="both"/>
      </w:pPr>
      <w:r w:rsidRPr="005E64F6">
        <w:lastRenderedPageBreak/>
        <w:t xml:space="preserve">Braun, V., &amp; Clarke, V. (2019). Reflecting on reflexive thematic analysis. </w:t>
      </w:r>
      <w:r w:rsidRPr="005E64F6">
        <w:rPr>
          <w:i/>
          <w:iCs/>
        </w:rPr>
        <w:t>Qualitative Research in Sport Exercise and Health</w:t>
      </w:r>
      <w:r w:rsidRPr="005E64F6">
        <w:t xml:space="preserve">, </w:t>
      </w:r>
      <w:r w:rsidRPr="005E64F6">
        <w:rPr>
          <w:i/>
          <w:iCs/>
        </w:rPr>
        <w:t>11</w:t>
      </w:r>
      <w:r w:rsidRPr="005E64F6">
        <w:t xml:space="preserve">(4), 589–597. </w:t>
      </w:r>
      <w:r w:rsidRPr="005E64F6">
        <w:rPr>
          <w:rStyle w:val="url"/>
        </w:rPr>
        <w:t>https://doi.org/10.1080/2159676x.2019.1628806</w:t>
      </w:r>
    </w:p>
    <w:p w14:paraId="4B2D65B6" w14:textId="77777777" w:rsidR="00900338" w:rsidRDefault="00900338" w:rsidP="00900338">
      <w:pPr>
        <w:spacing w:line="360" w:lineRule="auto"/>
        <w:jc w:val="both"/>
        <w:rPr>
          <w:rFonts w:ascii="Times New Roman" w:hAnsi="Times New Roman" w:cs="Times New Roman"/>
          <w:b/>
          <w:bCs/>
        </w:rPr>
      </w:pPr>
    </w:p>
    <w:p w14:paraId="0E68D737" w14:textId="77777777" w:rsidR="00AB2F7B" w:rsidRDefault="00AB2F7B" w:rsidP="00900338">
      <w:pPr>
        <w:spacing w:line="360" w:lineRule="auto"/>
        <w:jc w:val="both"/>
        <w:rPr>
          <w:rFonts w:ascii="Times New Roman" w:hAnsi="Times New Roman" w:cs="Times New Roman"/>
          <w:b/>
          <w:bCs/>
        </w:rPr>
      </w:pPr>
    </w:p>
    <w:p w14:paraId="2ED6474E" w14:textId="77777777" w:rsidR="00AB2F7B" w:rsidRDefault="00AB2F7B" w:rsidP="00900338">
      <w:pPr>
        <w:spacing w:line="360" w:lineRule="auto"/>
        <w:jc w:val="both"/>
        <w:rPr>
          <w:rFonts w:ascii="Times New Roman" w:hAnsi="Times New Roman" w:cs="Times New Roman"/>
          <w:b/>
          <w:bCs/>
        </w:rPr>
      </w:pPr>
    </w:p>
    <w:p w14:paraId="766EE2C0" w14:textId="1E2B0435" w:rsidR="009C7014" w:rsidRPr="005E64F6" w:rsidRDefault="009C7014" w:rsidP="003D6250">
      <w:pPr>
        <w:jc w:val="both"/>
        <w:rPr>
          <w:rFonts w:ascii="Times New Roman" w:hAnsi="Times New Roman" w:cs="Times New Roman"/>
        </w:rPr>
      </w:pPr>
    </w:p>
    <w:sectPr w:rsidR="009C7014" w:rsidRPr="005E64F6" w:rsidSect="00B877FE">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03E"/>
    <w:multiLevelType w:val="hybridMultilevel"/>
    <w:tmpl w:val="AC1C5CE0"/>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03B60"/>
    <w:multiLevelType w:val="hybridMultilevel"/>
    <w:tmpl w:val="3322E972"/>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7079D"/>
    <w:multiLevelType w:val="hybridMultilevel"/>
    <w:tmpl w:val="6D2C97C2"/>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126E9"/>
    <w:multiLevelType w:val="hybridMultilevel"/>
    <w:tmpl w:val="F106FCDC"/>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309A1"/>
    <w:multiLevelType w:val="multilevel"/>
    <w:tmpl w:val="E74E5D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B1823"/>
    <w:multiLevelType w:val="multilevel"/>
    <w:tmpl w:val="1EB0C33A"/>
    <w:lvl w:ilvl="0">
      <w:start w:val="1"/>
      <w:numFmt w:val="upperRoman"/>
      <w:lvlText w:val="%1)"/>
      <w:lvlJc w:val="left"/>
      <w:pPr>
        <w:ind w:left="360" w:hanging="360"/>
      </w:pPr>
      <w:rPr>
        <w:rFonts w:hint="default"/>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815294"/>
    <w:multiLevelType w:val="multilevel"/>
    <w:tmpl w:val="A6046B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F0D0A"/>
    <w:multiLevelType w:val="hybridMultilevel"/>
    <w:tmpl w:val="DF205C64"/>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957BAA"/>
    <w:multiLevelType w:val="multilevel"/>
    <w:tmpl w:val="D39823E8"/>
    <w:lvl w:ilvl="0">
      <w:start w:val="1"/>
      <w:numFmt w:val="upperRoman"/>
      <w:lvlText w:val="%1)"/>
      <w:lvlJc w:val="left"/>
      <w:pPr>
        <w:ind w:left="360" w:hanging="360"/>
      </w:pPr>
      <w:rPr>
        <w:rFonts w:hint="default"/>
      </w:rPr>
    </w:lvl>
    <w:lvl w:ilvl="1">
      <w:start w:val="6"/>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E103CCA"/>
    <w:multiLevelType w:val="hybridMultilevel"/>
    <w:tmpl w:val="BE6E01EC"/>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C5FE2"/>
    <w:multiLevelType w:val="hybridMultilevel"/>
    <w:tmpl w:val="57248470"/>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6A0AF6"/>
    <w:multiLevelType w:val="hybridMultilevel"/>
    <w:tmpl w:val="7EDAED66"/>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853CCA"/>
    <w:multiLevelType w:val="hybridMultilevel"/>
    <w:tmpl w:val="881CFB8C"/>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563B8"/>
    <w:multiLevelType w:val="hybridMultilevel"/>
    <w:tmpl w:val="A5A099A0"/>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3A25B7"/>
    <w:multiLevelType w:val="hybridMultilevel"/>
    <w:tmpl w:val="2F007048"/>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A7494"/>
    <w:multiLevelType w:val="hybridMultilevel"/>
    <w:tmpl w:val="226E37A8"/>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F2089"/>
    <w:multiLevelType w:val="hybridMultilevel"/>
    <w:tmpl w:val="D66CAEE6"/>
    <w:lvl w:ilvl="0" w:tplc="71A06B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0217DB"/>
    <w:multiLevelType w:val="multilevel"/>
    <w:tmpl w:val="23A016DE"/>
    <w:lvl w:ilvl="0">
      <w:start w:val="1"/>
      <w:numFmt w:val="upperRoman"/>
      <w:lvlText w:val="%1)"/>
      <w:lvlJc w:val="left"/>
      <w:pPr>
        <w:ind w:left="360" w:hanging="360"/>
      </w:pPr>
      <w:rPr>
        <w:rFonts w:hint="default"/>
      </w:rPr>
    </w:lvl>
    <w:lvl w:ilvl="1">
      <w:start w:val="5"/>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77B2DD3"/>
    <w:multiLevelType w:val="multilevel"/>
    <w:tmpl w:val="1C1487AA"/>
    <w:lvl w:ilvl="0">
      <w:start w:val="1"/>
      <w:numFmt w:val="upperRoman"/>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D080A21"/>
    <w:multiLevelType w:val="multilevel"/>
    <w:tmpl w:val="240E7910"/>
    <w:lvl w:ilvl="0">
      <w:start w:val="1"/>
      <w:numFmt w:val="upperRoman"/>
      <w:lvlText w:val="%1)"/>
      <w:lvlJc w:val="left"/>
      <w:pPr>
        <w:ind w:left="360" w:hanging="360"/>
      </w:pPr>
      <w:rPr>
        <w:rFonts w:hint="default"/>
      </w:rPr>
    </w:lvl>
    <w:lvl w:ilvl="1">
      <w:start w:val="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70251C"/>
    <w:multiLevelType w:val="multilevel"/>
    <w:tmpl w:val="040EEDAC"/>
    <w:lvl w:ilvl="0">
      <w:start w:val="1"/>
      <w:numFmt w:val="upperRoman"/>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CDE2560"/>
    <w:multiLevelType w:val="multilevel"/>
    <w:tmpl w:val="4F3E502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2766846">
    <w:abstractNumId w:val="21"/>
  </w:num>
  <w:num w:numId="2" w16cid:durableId="1831602356">
    <w:abstractNumId w:val="20"/>
  </w:num>
  <w:num w:numId="3" w16cid:durableId="606812360">
    <w:abstractNumId w:val="5"/>
  </w:num>
  <w:num w:numId="4" w16cid:durableId="1171146004">
    <w:abstractNumId w:val="18"/>
  </w:num>
  <w:num w:numId="5" w16cid:durableId="986590306">
    <w:abstractNumId w:val="19"/>
  </w:num>
  <w:num w:numId="6" w16cid:durableId="1829664546">
    <w:abstractNumId w:val="17"/>
  </w:num>
  <w:num w:numId="7" w16cid:durableId="1976835202">
    <w:abstractNumId w:val="8"/>
  </w:num>
  <w:num w:numId="8" w16cid:durableId="1745108059">
    <w:abstractNumId w:val="9"/>
  </w:num>
  <w:num w:numId="9" w16cid:durableId="1233657375">
    <w:abstractNumId w:val="13"/>
  </w:num>
  <w:num w:numId="10" w16cid:durableId="1413965025">
    <w:abstractNumId w:val="12"/>
  </w:num>
  <w:num w:numId="11" w16cid:durableId="539054011">
    <w:abstractNumId w:val="0"/>
  </w:num>
  <w:num w:numId="12" w16cid:durableId="116723626">
    <w:abstractNumId w:val="3"/>
  </w:num>
  <w:num w:numId="13" w16cid:durableId="520977796">
    <w:abstractNumId w:val="2"/>
  </w:num>
  <w:num w:numId="14" w16cid:durableId="1135491396">
    <w:abstractNumId w:val="1"/>
  </w:num>
  <w:num w:numId="15" w16cid:durableId="1753619880">
    <w:abstractNumId w:val="16"/>
  </w:num>
  <w:num w:numId="16" w16cid:durableId="1644655511">
    <w:abstractNumId w:val="11"/>
  </w:num>
  <w:num w:numId="17" w16cid:durableId="1280911538">
    <w:abstractNumId w:val="15"/>
  </w:num>
  <w:num w:numId="18" w16cid:durableId="316034762">
    <w:abstractNumId w:val="4"/>
  </w:num>
  <w:num w:numId="19" w16cid:durableId="2017808724">
    <w:abstractNumId w:val="10"/>
  </w:num>
  <w:num w:numId="20" w16cid:durableId="1998068382">
    <w:abstractNumId w:val="14"/>
  </w:num>
  <w:num w:numId="21" w16cid:durableId="1856377731">
    <w:abstractNumId w:val="7"/>
  </w:num>
  <w:num w:numId="22" w16cid:durableId="799230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CwNDI0MzA1MDQ2MDBV0lEKTi0uzszPAykwqgUAW7DplSwAAAA="/>
  </w:docVars>
  <w:rsids>
    <w:rsidRoot w:val="00B877FE"/>
    <w:rsid w:val="00037048"/>
    <w:rsid w:val="000811A2"/>
    <w:rsid w:val="00097E13"/>
    <w:rsid w:val="00097FD9"/>
    <w:rsid w:val="00100D7F"/>
    <w:rsid w:val="00107355"/>
    <w:rsid w:val="00113901"/>
    <w:rsid w:val="00146579"/>
    <w:rsid w:val="001C71DD"/>
    <w:rsid w:val="001F2BF4"/>
    <w:rsid w:val="002107B5"/>
    <w:rsid w:val="0022122C"/>
    <w:rsid w:val="00234EA3"/>
    <w:rsid w:val="00246C7E"/>
    <w:rsid w:val="002820FF"/>
    <w:rsid w:val="002E2118"/>
    <w:rsid w:val="00327D2C"/>
    <w:rsid w:val="00360BFF"/>
    <w:rsid w:val="003637B1"/>
    <w:rsid w:val="00366943"/>
    <w:rsid w:val="00380633"/>
    <w:rsid w:val="003D02FF"/>
    <w:rsid w:val="003D613D"/>
    <w:rsid w:val="003D6250"/>
    <w:rsid w:val="004248C3"/>
    <w:rsid w:val="00433434"/>
    <w:rsid w:val="00454C21"/>
    <w:rsid w:val="004B5C3A"/>
    <w:rsid w:val="005943CD"/>
    <w:rsid w:val="005C093A"/>
    <w:rsid w:val="005E64F6"/>
    <w:rsid w:val="00675B91"/>
    <w:rsid w:val="00684A23"/>
    <w:rsid w:val="00735D21"/>
    <w:rsid w:val="007514A0"/>
    <w:rsid w:val="00752FC7"/>
    <w:rsid w:val="007B2A07"/>
    <w:rsid w:val="008B55E3"/>
    <w:rsid w:val="008F3D0F"/>
    <w:rsid w:val="00900338"/>
    <w:rsid w:val="009711F3"/>
    <w:rsid w:val="009C7014"/>
    <w:rsid w:val="009E6E5A"/>
    <w:rsid w:val="009F248F"/>
    <w:rsid w:val="00A235EA"/>
    <w:rsid w:val="00A71164"/>
    <w:rsid w:val="00A83E99"/>
    <w:rsid w:val="00AB2F7B"/>
    <w:rsid w:val="00AD038E"/>
    <w:rsid w:val="00B06E33"/>
    <w:rsid w:val="00B14B8B"/>
    <w:rsid w:val="00B43DBD"/>
    <w:rsid w:val="00B66E87"/>
    <w:rsid w:val="00B877FE"/>
    <w:rsid w:val="00B9769C"/>
    <w:rsid w:val="00BB3274"/>
    <w:rsid w:val="00BF2936"/>
    <w:rsid w:val="00C525CD"/>
    <w:rsid w:val="00C81808"/>
    <w:rsid w:val="00C84797"/>
    <w:rsid w:val="00CA4C5B"/>
    <w:rsid w:val="00D53B26"/>
    <w:rsid w:val="00D72709"/>
    <w:rsid w:val="00D842A0"/>
    <w:rsid w:val="00DC1BB0"/>
    <w:rsid w:val="00E431D6"/>
    <w:rsid w:val="00E44BF2"/>
    <w:rsid w:val="00E631B9"/>
    <w:rsid w:val="00E869B8"/>
    <w:rsid w:val="00EB6052"/>
    <w:rsid w:val="00EF00BE"/>
    <w:rsid w:val="00F33EB7"/>
    <w:rsid w:val="00F35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D263"/>
  <w15:chartTrackingRefBased/>
  <w15:docId w15:val="{D8554B22-2AE6-42F7-8260-4549EA9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4A0"/>
    <w:rP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250"/>
    <w:pPr>
      <w:ind w:left="720"/>
      <w:contextualSpacing/>
    </w:pPr>
    <w:rPr>
      <w14:ligatures w14:val="standardContextual"/>
    </w:rPr>
  </w:style>
  <w:style w:type="character" w:styleId="Hyperlink">
    <w:name w:val="Hyperlink"/>
    <w:basedOn w:val="DefaultParagraphFont"/>
    <w:uiPriority w:val="99"/>
    <w:unhideWhenUsed/>
    <w:rsid w:val="003D6250"/>
    <w:rPr>
      <w:color w:val="0563C1" w:themeColor="hyperlink"/>
      <w:u w:val="single"/>
    </w:rPr>
  </w:style>
  <w:style w:type="paragraph" w:styleId="NormalWeb">
    <w:name w:val="Normal (Web)"/>
    <w:basedOn w:val="Normal"/>
    <w:uiPriority w:val="99"/>
    <w:unhideWhenUsed/>
    <w:rsid w:val="003D62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rl">
    <w:name w:val="url"/>
    <w:basedOn w:val="DefaultParagraphFont"/>
    <w:rsid w:val="003D6250"/>
  </w:style>
  <w:style w:type="character" w:styleId="Strong">
    <w:name w:val="Strong"/>
    <w:basedOn w:val="DefaultParagraphFont"/>
    <w:uiPriority w:val="22"/>
    <w:qFormat/>
    <w:rsid w:val="00900338"/>
    <w:rPr>
      <w:b/>
      <w:bCs/>
    </w:rPr>
  </w:style>
  <w:style w:type="character" w:styleId="Emphasis">
    <w:name w:val="Emphasis"/>
    <w:basedOn w:val="DefaultParagraphFont"/>
    <w:uiPriority w:val="20"/>
    <w:qFormat/>
    <w:rsid w:val="00900338"/>
    <w:rPr>
      <w:i/>
      <w:iCs/>
    </w:rPr>
  </w:style>
  <w:style w:type="table" w:styleId="TableGrid">
    <w:name w:val="Table Grid"/>
    <w:basedOn w:val="TableNormal"/>
    <w:uiPriority w:val="39"/>
    <w:rsid w:val="007B2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80/147808808023143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nd.org/pubs/technical_reports/TR718.html" TargetMode="External"/><Relationship Id="rId5" Type="http://schemas.openxmlformats.org/officeDocument/2006/relationships/hyperlink" Target="https://doi.org/10.1177/104973231665487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8</Pages>
  <Words>1880</Words>
  <Characters>11134</Characters>
  <Application>Microsoft Office Word</Application>
  <DocSecurity>0</DocSecurity>
  <Lines>176</Lines>
  <Paragraphs>74</Paragraphs>
  <ScaleCrop>false</ScaleCrop>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SWAYAMSIDHA SAMANT</dc:creator>
  <cp:keywords/>
  <dc:description/>
  <cp:lastModifiedBy>SWAYAMSIDHA SAMANT</cp:lastModifiedBy>
  <cp:revision>70</cp:revision>
  <dcterms:created xsi:type="dcterms:W3CDTF">2024-09-15T16:42:00Z</dcterms:created>
  <dcterms:modified xsi:type="dcterms:W3CDTF">2025-07-19T13:41:00Z</dcterms:modified>
</cp:coreProperties>
</file>