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DC951" w14:textId="6163E784" w:rsidR="00105CE1" w:rsidRPr="00105CE1" w:rsidRDefault="00105CE1" w:rsidP="00105CE1">
      <w:pPr>
        <w:jc w:val="both"/>
        <w:rPr>
          <w:rFonts w:ascii="Times New Roman" w:hAnsi="Times New Roman" w:cs="Times New Roman"/>
          <w:sz w:val="24"/>
          <w:szCs w:val="24"/>
          <w:lang w:val="en-GB"/>
        </w:rPr>
      </w:pPr>
      <w:r w:rsidRPr="00105CE1">
        <w:rPr>
          <w:rFonts w:ascii="Times New Roman" w:hAnsi="Times New Roman" w:cs="Times New Roman"/>
          <w:b/>
          <w:bCs/>
          <w:sz w:val="24"/>
          <w:szCs w:val="24"/>
          <w:lang w:val="en-GB"/>
        </w:rPr>
        <w:t>Supplementary Data S</w:t>
      </w:r>
      <w:r w:rsidR="00EE62C9">
        <w:rPr>
          <w:rFonts w:ascii="Times New Roman" w:hAnsi="Times New Roman" w:cs="Times New Roman"/>
          <w:b/>
          <w:bCs/>
          <w:sz w:val="24"/>
          <w:szCs w:val="24"/>
          <w:lang w:val="en-GB"/>
        </w:rPr>
        <w:t>2</w:t>
      </w:r>
      <w:r w:rsidRPr="00105CE1">
        <w:rPr>
          <w:rFonts w:ascii="Times New Roman" w:hAnsi="Times New Roman" w:cs="Times New Roman"/>
          <w:b/>
          <w:bCs/>
          <w:sz w:val="24"/>
          <w:szCs w:val="24"/>
          <w:lang w:val="en-GB"/>
        </w:rPr>
        <w:t xml:space="preserve"> — Interview Guide</w:t>
      </w:r>
    </w:p>
    <w:p w14:paraId="5CF10616" w14:textId="77777777" w:rsidR="00105CE1" w:rsidRPr="00105CE1" w:rsidRDefault="00105CE1" w:rsidP="00105CE1">
      <w:pPr>
        <w:jc w:val="both"/>
        <w:rPr>
          <w:rFonts w:ascii="Times New Roman" w:hAnsi="Times New Roman" w:cs="Times New Roman"/>
          <w:sz w:val="24"/>
          <w:szCs w:val="24"/>
          <w:lang w:val="en-GB"/>
        </w:rPr>
      </w:pPr>
      <w:r w:rsidRPr="00105CE1">
        <w:rPr>
          <w:rFonts w:ascii="Times New Roman" w:hAnsi="Times New Roman" w:cs="Times New Roman"/>
          <w:b/>
          <w:bCs/>
          <w:sz w:val="24"/>
          <w:szCs w:val="24"/>
          <w:lang w:val="en-GB"/>
        </w:rPr>
        <w:t>Semi-structured interview guide for scientific representatives of Italian Citizen Science projects</w:t>
      </w:r>
    </w:p>
    <w:p w14:paraId="258355C8" w14:textId="77777777" w:rsidR="00105CE1" w:rsidRPr="00105CE1" w:rsidRDefault="00105CE1" w:rsidP="00105CE1">
      <w:pPr>
        <w:jc w:val="both"/>
        <w:rPr>
          <w:rFonts w:ascii="Times New Roman" w:hAnsi="Times New Roman" w:cs="Times New Roman"/>
          <w:sz w:val="24"/>
          <w:szCs w:val="24"/>
          <w:lang w:val="en-GB"/>
        </w:rPr>
      </w:pPr>
      <w:r w:rsidRPr="00105CE1">
        <w:rPr>
          <w:rFonts w:ascii="Times New Roman" w:hAnsi="Times New Roman" w:cs="Times New Roman"/>
          <w:i/>
          <w:iCs/>
          <w:sz w:val="24"/>
          <w:szCs w:val="24"/>
          <w:lang w:val="en-GB"/>
        </w:rPr>
        <w:t>Prior to each interview, participants were verbally informed of the study's aims, the voluntary nature of their participation, their right to withdraw at any time, and the anonymisation of all data in compliance with EU Regulation 2016/679 (GDPR). Permission to audio-record the interview for transcription purposes only was explicitly requested and obtained. Verbal informed consent was documented through the audio recording itself.</w:t>
      </w:r>
    </w:p>
    <w:p w14:paraId="3A7EA0B0" w14:textId="77777777" w:rsidR="00105CE1" w:rsidRPr="00105CE1" w:rsidRDefault="00105CE1" w:rsidP="00105CE1">
      <w:pPr>
        <w:jc w:val="both"/>
        <w:rPr>
          <w:rFonts w:ascii="Times New Roman" w:hAnsi="Times New Roman" w:cs="Times New Roman"/>
          <w:sz w:val="24"/>
          <w:szCs w:val="24"/>
          <w:lang w:val="en-GB"/>
        </w:rPr>
      </w:pPr>
      <w:r w:rsidRPr="00105CE1">
        <w:rPr>
          <w:rFonts w:ascii="Times New Roman" w:hAnsi="Times New Roman" w:cs="Times New Roman"/>
          <w:i/>
          <w:iCs/>
          <w:sz w:val="24"/>
          <w:szCs w:val="24"/>
          <w:lang w:val="en-GB"/>
        </w:rPr>
        <w:t>The interview begins with a brief introduction by the participant (educational background, current position, etc.) and a description of the Citizen Science project they were involved in, including the role they held within it.</w:t>
      </w:r>
    </w:p>
    <w:p w14:paraId="26E76145" w14:textId="77777777" w:rsidR="00105CE1" w:rsidRPr="00105CE1" w:rsidRDefault="00105CE1" w:rsidP="00105CE1">
      <w:pPr>
        <w:numPr>
          <w:ilvl w:val="0"/>
          <w:numId w:val="1"/>
        </w:numPr>
        <w:jc w:val="both"/>
        <w:rPr>
          <w:rFonts w:ascii="Times New Roman" w:hAnsi="Times New Roman" w:cs="Times New Roman"/>
          <w:sz w:val="24"/>
          <w:szCs w:val="24"/>
          <w:lang w:val="en-GB"/>
        </w:rPr>
      </w:pPr>
      <w:r w:rsidRPr="00105CE1">
        <w:rPr>
          <w:rFonts w:ascii="Times New Roman" w:hAnsi="Times New Roman" w:cs="Times New Roman"/>
          <w:sz w:val="24"/>
          <w:szCs w:val="24"/>
          <w:lang w:val="en-GB"/>
        </w:rPr>
        <w:t>How did you first learn about and become involved in Citizen Science?</w:t>
      </w:r>
    </w:p>
    <w:p w14:paraId="158B6C09" w14:textId="77777777" w:rsidR="00105CE1" w:rsidRPr="00105CE1" w:rsidRDefault="00105CE1" w:rsidP="00105CE1">
      <w:pPr>
        <w:numPr>
          <w:ilvl w:val="0"/>
          <w:numId w:val="1"/>
        </w:numPr>
        <w:jc w:val="both"/>
        <w:rPr>
          <w:rFonts w:ascii="Times New Roman" w:hAnsi="Times New Roman" w:cs="Times New Roman"/>
          <w:sz w:val="24"/>
          <w:szCs w:val="24"/>
          <w:lang w:val="en-GB"/>
        </w:rPr>
      </w:pPr>
      <w:r w:rsidRPr="00105CE1">
        <w:rPr>
          <w:rFonts w:ascii="Times New Roman" w:hAnsi="Times New Roman" w:cs="Times New Roman"/>
          <w:sz w:val="24"/>
          <w:szCs w:val="24"/>
          <w:lang w:val="en-GB"/>
        </w:rPr>
        <w:t>Are you aware of other Citizen Science projects, whether Italian or international?</w:t>
      </w:r>
    </w:p>
    <w:p w14:paraId="20BC5230" w14:textId="77777777" w:rsidR="00105CE1" w:rsidRPr="00105CE1" w:rsidRDefault="00105CE1" w:rsidP="00105CE1">
      <w:pPr>
        <w:numPr>
          <w:ilvl w:val="0"/>
          <w:numId w:val="1"/>
        </w:numPr>
        <w:jc w:val="both"/>
        <w:rPr>
          <w:rFonts w:ascii="Times New Roman" w:hAnsi="Times New Roman" w:cs="Times New Roman"/>
          <w:sz w:val="24"/>
          <w:szCs w:val="24"/>
          <w:lang w:val="en-GB"/>
        </w:rPr>
      </w:pPr>
      <w:r w:rsidRPr="00105CE1">
        <w:rPr>
          <w:rFonts w:ascii="Times New Roman" w:hAnsi="Times New Roman" w:cs="Times New Roman"/>
          <w:sz w:val="24"/>
          <w:szCs w:val="24"/>
          <w:lang w:val="en-GB"/>
        </w:rPr>
        <w:t>How were citizens identified and recruited to participate in the project?</w:t>
      </w:r>
    </w:p>
    <w:p w14:paraId="73A9C8C3" w14:textId="77777777" w:rsidR="00105CE1" w:rsidRPr="00105CE1" w:rsidRDefault="00105CE1" w:rsidP="00105CE1">
      <w:pPr>
        <w:numPr>
          <w:ilvl w:val="0"/>
          <w:numId w:val="1"/>
        </w:numPr>
        <w:jc w:val="both"/>
        <w:rPr>
          <w:rFonts w:ascii="Times New Roman" w:hAnsi="Times New Roman" w:cs="Times New Roman"/>
          <w:sz w:val="24"/>
          <w:szCs w:val="24"/>
          <w:lang w:val="en-GB"/>
        </w:rPr>
      </w:pPr>
      <w:r w:rsidRPr="00105CE1">
        <w:rPr>
          <w:rFonts w:ascii="Times New Roman" w:hAnsi="Times New Roman" w:cs="Times New Roman"/>
          <w:sz w:val="24"/>
          <w:szCs w:val="24"/>
          <w:lang w:val="en-GB"/>
        </w:rPr>
        <w:t>What methods or tools were used to encourage citizens' active participation?</w:t>
      </w:r>
    </w:p>
    <w:p w14:paraId="5387CC10" w14:textId="77777777" w:rsidR="00105CE1" w:rsidRPr="00105CE1" w:rsidRDefault="00105CE1" w:rsidP="00105CE1">
      <w:pPr>
        <w:numPr>
          <w:ilvl w:val="0"/>
          <w:numId w:val="1"/>
        </w:numPr>
        <w:jc w:val="both"/>
        <w:rPr>
          <w:rFonts w:ascii="Times New Roman" w:hAnsi="Times New Roman" w:cs="Times New Roman"/>
          <w:sz w:val="24"/>
          <w:szCs w:val="24"/>
          <w:lang w:val="en-GB"/>
        </w:rPr>
      </w:pPr>
      <w:r w:rsidRPr="00105CE1">
        <w:rPr>
          <w:rFonts w:ascii="Times New Roman" w:hAnsi="Times New Roman" w:cs="Times New Roman"/>
          <w:sz w:val="24"/>
          <w:szCs w:val="24"/>
          <w:lang w:val="en-GB"/>
        </w:rPr>
        <w:t>What tools or instruments were used for data collection? How were these explained to citizen participants?</w:t>
      </w:r>
    </w:p>
    <w:p w14:paraId="1BAC58F5" w14:textId="77777777" w:rsidR="00105CE1" w:rsidRPr="00105CE1" w:rsidRDefault="00105CE1" w:rsidP="00105CE1">
      <w:pPr>
        <w:numPr>
          <w:ilvl w:val="0"/>
          <w:numId w:val="1"/>
        </w:numPr>
        <w:jc w:val="both"/>
        <w:rPr>
          <w:rFonts w:ascii="Times New Roman" w:hAnsi="Times New Roman" w:cs="Times New Roman"/>
          <w:sz w:val="24"/>
          <w:szCs w:val="24"/>
          <w:lang w:val="en-GB"/>
        </w:rPr>
      </w:pPr>
      <w:r w:rsidRPr="00105CE1">
        <w:rPr>
          <w:rFonts w:ascii="Times New Roman" w:hAnsi="Times New Roman" w:cs="Times New Roman"/>
          <w:sz w:val="24"/>
          <w:szCs w:val="24"/>
          <w:lang w:val="en-GB"/>
        </w:rPr>
        <w:t>What were the profiles of the citizens involved? How did you approach and engage with them?</w:t>
      </w:r>
    </w:p>
    <w:p w14:paraId="3DDD6BFF" w14:textId="77777777" w:rsidR="00105CE1" w:rsidRPr="00105CE1" w:rsidRDefault="00105CE1" w:rsidP="00105CE1">
      <w:pPr>
        <w:numPr>
          <w:ilvl w:val="0"/>
          <w:numId w:val="1"/>
        </w:numPr>
        <w:jc w:val="both"/>
        <w:rPr>
          <w:rFonts w:ascii="Times New Roman" w:hAnsi="Times New Roman" w:cs="Times New Roman"/>
          <w:sz w:val="24"/>
          <w:szCs w:val="24"/>
          <w:lang w:val="en-GB"/>
        </w:rPr>
      </w:pPr>
      <w:r w:rsidRPr="00105CE1">
        <w:rPr>
          <w:rFonts w:ascii="Times New Roman" w:hAnsi="Times New Roman" w:cs="Times New Roman"/>
          <w:sz w:val="24"/>
          <w:szCs w:val="24"/>
          <w:lang w:val="en-GB"/>
        </w:rPr>
        <w:t>How was your Citizen Science project promoted and communicated to the public?</w:t>
      </w:r>
    </w:p>
    <w:p w14:paraId="7284E9EE" w14:textId="77777777" w:rsidR="00105CE1" w:rsidRPr="00105CE1" w:rsidRDefault="00105CE1" w:rsidP="00105CE1">
      <w:pPr>
        <w:numPr>
          <w:ilvl w:val="0"/>
          <w:numId w:val="1"/>
        </w:numPr>
        <w:jc w:val="both"/>
        <w:rPr>
          <w:rFonts w:ascii="Times New Roman" w:hAnsi="Times New Roman" w:cs="Times New Roman"/>
          <w:sz w:val="24"/>
          <w:szCs w:val="24"/>
        </w:rPr>
      </w:pPr>
      <w:r w:rsidRPr="00105CE1">
        <w:rPr>
          <w:rFonts w:ascii="Times New Roman" w:hAnsi="Times New Roman" w:cs="Times New Roman"/>
          <w:sz w:val="24"/>
          <w:szCs w:val="24"/>
          <w:lang w:val="en-GB"/>
        </w:rPr>
        <w:t xml:space="preserve">In your view, what can your Citizen Science project give back to citizens, and what can it contribute to your scientific community? </w:t>
      </w:r>
      <w:r w:rsidRPr="00105CE1">
        <w:rPr>
          <w:rFonts w:ascii="Times New Roman" w:hAnsi="Times New Roman" w:cs="Times New Roman"/>
          <w:sz w:val="24"/>
          <w:szCs w:val="24"/>
        </w:rPr>
        <w:t>(in terms of policy implications and knowledge production)</w:t>
      </w:r>
    </w:p>
    <w:p w14:paraId="700F368F" w14:textId="77777777" w:rsidR="00105CE1" w:rsidRPr="00105CE1" w:rsidRDefault="00105CE1" w:rsidP="00105CE1">
      <w:pPr>
        <w:numPr>
          <w:ilvl w:val="0"/>
          <w:numId w:val="1"/>
        </w:numPr>
        <w:jc w:val="both"/>
        <w:rPr>
          <w:rFonts w:ascii="Times New Roman" w:hAnsi="Times New Roman" w:cs="Times New Roman"/>
          <w:sz w:val="24"/>
          <w:szCs w:val="24"/>
        </w:rPr>
      </w:pPr>
      <w:r w:rsidRPr="00105CE1">
        <w:rPr>
          <w:rFonts w:ascii="Times New Roman" w:hAnsi="Times New Roman" w:cs="Times New Roman"/>
          <w:sz w:val="24"/>
          <w:szCs w:val="24"/>
          <w:lang w:val="en-GB"/>
        </w:rPr>
        <w:t xml:space="preserve">In your opinion, why should a scientist or expert communicate with citizens? </w:t>
      </w:r>
      <w:r w:rsidRPr="00105CE1">
        <w:rPr>
          <w:rFonts w:ascii="Times New Roman" w:hAnsi="Times New Roman" w:cs="Times New Roman"/>
          <w:sz w:val="24"/>
          <w:szCs w:val="24"/>
        </w:rPr>
        <w:t>And in this regard, how does Citizen Science contribute?</w:t>
      </w:r>
    </w:p>
    <w:p w14:paraId="12AD09C2" w14:textId="77777777" w:rsidR="00105CE1" w:rsidRPr="00105CE1" w:rsidRDefault="00105CE1" w:rsidP="00105CE1">
      <w:pPr>
        <w:numPr>
          <w:ilvl w:val="0"/>
          <w:numId w:val="1"/>
        </w:numPr>
        <w:jc w:val="both"/>
        <w:rPr>
          <w:rFonts w:ascii="Times New Roman" w:hAnsi="Times New Roman" w:cs="Times New Roman"/>
          <w:sz w:val="24"/>
          <w:szCs w:val="24"/>
        </w:rPr>
      </w:pPr>
      <w:r w:rsidRPr="00105CE1">
        <w:rPr>
          <w:rFonts w:ascii="Times New Roman" w:hAnsi="Times New Roman" w:cs="Times New Roman"/>
          <w:sz w:val="24"/>
          <w:szCs w:val="24"/>
          <w:lang w:val="en-GB"/>
        </w:rPr>
        <w:t xml:space="preserve">What do you consider to be the main advantages of Citizen Science? </w:t>
      </w:r>
      <w:r w:rsidRPr="00105CE1">
        <w:rPr>
          <w:rFonts w:ascii="Times New Roman" w:hAnsi="Times New Roman" w:cs="Times New Roman"/>
          <w:sz w:val="24"/>
          <w:szCs w:val="24"/>
        </w:rPr>
        <w:t>And what are the main disadvantages?</w:t>
      </w:r>
    </w:p>
    <w:p w14:paraId="11A5A856" w14:textId="77777777" w:rsidR="00B10C46" w:rsidRPr="00105CE1" w:rsidRDefault="00B10C46" w:rsidP="00105CE1">
      <w:pPr>
        <w:jc w:val="both"/>
        <w:rPr>
          <w:rFonts w:ascii="Times New Roman" w:hAnsi="Times New Roman" w:cs="Times New Roman"/>
          <w:sz w:val="24"/>
          <w:szCs w:val="24"/>
        </w:rPr>
      </w:pPr>
    </w:p>
    <w:sectPr w:rsidR="00B10C46" w:rsidRPr="00105CE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842B1D"/>
    <w:multiLevelType w:val="multilevel"/>
    <w:tmpl w:val="7B96C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8085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134"/>
    <w:rsid w:val="00105CE1"/>
    <w:rsid w:val="00134958"/>
    <w:rsid w:val="0021685D"/>
    <w:rsid w:val="00374134"/>
    <w:rsid w:val="004B5920"/>
    <w:rsid w:val="00B10C46"/>
    <w:rsid w:val="00E036B5"/>
    <w:rsid w:val="00EE62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ACEDD"/>
  <w15:chartTrackingRefBased/>
  <w15:docId w15:val="{A0953A42-7263-4EA7-9996-47E1CED34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741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741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7413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7413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7413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7413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7413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7413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7413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7413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7413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7413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7413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7413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7413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7413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7413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74134"/>
    <w:rPr>
      <w:rFonts w:eastAsiaTheme="majorEastAsia" w:cstheme="majorBidi"/>
      <w:color w:val="272727" w:themeColor="text1" w:themeTint="D8"/>
    </w:rPr>
  </w:style>
  <w:style w:type="paragraph" w:styleId="Titolo">
    <w:name w:val="Title"/>
    <w:basedOn w:val="Normale"/>
    <w:next w:val="Normale"/>
    <w:link w:val="TitoloCarattere"/>
    <w:uiPriority w:val="10"/>
    <w:qFormat/>
    <w:rsid w:val="003741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7413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7413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7413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7413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74134"/>
    <w:rPr>
      <w:i/>
      <w:iCs/>
      <w:color w:val="404040" w:themeColor="text1" w:themeTint="BF"/>
    </w:rPr>
  </w:style>
  <w:style w:type="paragraph" w:styleId="Paragrafoelenco">
    <w:name w:val="List Paragraph"/>
    <w:basedOn w:val="Normale"/>
    <w:uiPriority w:val="34"/>
    <w:qFormat/>
    <w:rsid w:val="00374134"/>
    <w:pPr>
      <w:ind w:left="720"/>
      <w:contextualSpacing/>
    </w:pPr>
  </w:style>
  <w:style w:type="character" w:styleId="Enfasiintensa">
    <w:name w:val="Intense Emphasis"/>
    <w:basedOn w:val="Carpredefinitoparagrafo"/>
    <w:uiPriority w:val="21"/>
    <w:qFormat/>
    <w:rsid w:val="00374134"/>
    <w:rPr>
      <w:i/>
      <w:iCs/>
      <w:color w:val="0F4761" w:themeColor="accent1" w:themeShade="BF"/>
    </w:rPr>
  </w:style>
  <w:style w:type="paragraph" w:styleId="Citazioneintensa">
    <w:name w:val="Intense Quote"/>
    <w:basedOn w:val="Normale"/>
    <w:next w:val="Normale"/>
    <w:link w:val="CitazioneintensaCarattere"/>
    <w:uiPriority w:val="30"/>
    <w:qFormat/>
    <w:rsid w:val="003741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74134"/>
    <w:rPr>
      <w:i/>
      <w:iCs/>
      <w:color w:val="0F4761" w:themeColor="accent1" w:themeShade="BF"/>
    </w:rPr>
  </w:style>
  <w:style w:type="character" w:styleId="Riferimentointenso">
    <w:name w:val="Intense Reference"/>
    <w:basedOn w:val="Carpredefinitoparagrafo"/>
    <w:uiPriority w:val="32"/>
    <w:qFormat/>
    <w:rsid w:val="003741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1542</Characters>
  <Application>Microsoft Office Word</Application>
  <DocSecurity>0</DocSecurity>
  <Lines>12</Lines>
  <Paragraphs>3</Paragraphs>
  <ScaleCrop>false</ScaleCrop>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NOEMI CRESCENTINI</dc:creator>
  <cp:keywords/>
  <dc:description/>
  <cp:lastModifiedBy>NOEMI CRESCENTINI</cp:lastModifiedBy>
  <cp:revision>4</cp:revision>
  <dcterms:created xsi:type="dcterms:W3CDTF">2026-04-04T18:18:00Z</dcterms:created>
  <dcterms:modified xsi:type="dcterms:W3CDTF">2026-04-09T14:52:00Z</dcterms:modified>
</cp:coreProperties>
</file>