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D976A" w14:textId="77777777" w:rsidR="00DB087F" w:rsidRDefault="00DB087F">
      <w:pPr>
        <w:rPr>
          <w:rFonts w:ascii="Times New Roman" w:hAnsi="Times New Roman" w:cs="Times New Roman"/>
          <w:lang w:val="en-US"/>
        </w:rPr>
      </w:pPr>
    </w:p>
    <w:p w14:paraId="065350F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t>Appendix</w:t>
      </w:r>
    </w:p>
    <w:p w14:paraId="4C138BD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t>Table A1: Descriptive statistics of Traditional indices/ESG and DAX during Pre-Crisis Period (1st Jan 2021 to 31st Jan 2022)</w:t>
      </w:r>
    </w:p>
    <w:tbl>
      <w:tblPr>
        <w:tblW w:w="115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"/>
        <w:gridCol w:w="933"/>
        <w:gridCol w:w="1287"/>
        <w:gridCol w:w="1174"/>
        <w:gridCol w:w="1667"/>
        <w:gridCol w:w="982"/>
        <w:gridCol w:w="1354"/>
        <w:gridCol w:w="1235"/>
        <w:gridCol w:w="1754"/>
      </w:tblGrid>
      <w:tr w:rsidR="00DB087F" w:rsidRPr="004C62A1" w14:paraId="6FB5A68A" w14:textId="77777777" w:rsidTr="00916131">
        <w:trPr>
          <w:trHeight w:val="308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93EB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759A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Traditional Pre-Crisis</w:t>
            </w:r>
          </w:p>
        </w:tc>
        <w:tc>
          <w:tcPr>
            <w:tcW w:w="53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83D5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ESG Pre-Crisis</w:t>
            </w:r>
          </w:p>
        </w:tc>
      </w:tr>
      <w:tr w:rsidR="00DB087F" w:rsidRPr="004C62A1" w14:paraId="2A4F4291" w14:textId="77777777" w:rsidTr="00916131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2F2F9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Country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F13B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635CE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B03B7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A6231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5BC0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C3F2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F7B8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2EB7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08BFD98B" w14:textId="77777777" w:rsidTr="00916131">
        <w:trPr>
          <w:trHeight w:val="54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97976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Brazil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573F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EAB3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-0.2583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C1B3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3.2122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C5DC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3.3270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6648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A47B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ECAD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2.9757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8884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0.2153</w:t>
            </w:r>
          </w:p>
        </w:tc>
      </w:tr>
      <w:tr w:rsidR="00DB087F" w:rsidRPr="004C62A1" w14:paraId="2293AACA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95840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China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B764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55243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-0.2843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1D7B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3.7568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C64C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9.3714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***`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4C5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26CA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FB0A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3.7390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8593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12.5239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20AE6400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BBB29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India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7DB13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C572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-0.8025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902B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5.9179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9BDC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115.0605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28E4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A085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-0.8742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F192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5.9083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47FF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119.4708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566C3BAF" w14:textId="77777777" w:rsidTr="00916131">
        <w:trPr>
          <w:trHeight w:val="30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F2718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Indonesia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BAE6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F0B8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9E68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3.4940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E850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2.9025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1C37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4A45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0.2471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17DF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3.3954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A36F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4.2563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334853AC" w14:textId="77777777" w:rsidTr="00916131">
        <w:trPr>
          <w:trHeight w:val="30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A961F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Korea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DEC2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9FD5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-0.1313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8FD0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3.3792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EAF4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2.2609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7458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34D4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0.1907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91CC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3.8984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0B7C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10.1209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3B77AF3B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EAE4B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Mena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1780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62C8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-1.3534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8548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12.9185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E715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1211.1900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FE5D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10F8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-0.9917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E284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10.9610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D05E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743.2938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7BE15B6E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A3549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Mexico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B1CF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31BD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-0.5430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0582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3.6634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C7F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17.7459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EACA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2F6B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F6EB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3.9703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86BE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18.0430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74B5AACA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D803A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Taiwan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CEEE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54EA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-0.1874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86FB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6.1759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24E6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107.8080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631D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3B58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-0.2866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8493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7.5343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CE9E3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220.2034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66FD702A" w14:textId="77777777" w:rsidTr="00916131">
        <w:trPr>
          <w:trHeight w:val="54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5F500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Thailand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F74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08AB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-0.2797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6291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3.9316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2D0B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11.8080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CC37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433D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0.1206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5264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B537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38.2982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0D4098C7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4F219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Turkey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85FB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C663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92B9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18.9858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8EAF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2736.6580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B9DD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20D5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718E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18.4190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31C4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2546.3110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</w:t>
            </w:r>
          </w:p>
        </w:tc>
      </w:tr>
      <w:tr w:rsidR="00DB087F" w:rsidRPr="004C62A1" w14:paraId="6FD55594" w14:textId="77777777" w:rsidTr="00916131">
        <w:trPr>
          <w:trHeight w:val="32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1BAC7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DAX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7056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771E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-0.5172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A675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4.0273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B5123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24.3516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4B86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4329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5DAD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A54D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664105AD" w14:textId="77777777" w:rsidR="00DB087F" w:rsidRPr="004C62A1" w:rsidRDefault="00DB087F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C62A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***, ** &amp; * represent significance at 1%, 5% and 10% respectively</w:t>
      </w:r>
    </w:p>
    <w:p w14:paraId="6783B8CE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66FCD86" w14:textId="77777777" w:rsidR="004C62A1" w:rsidRP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355937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50669B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A2: Descriptive statistics of Traditional indices/ESG and DAX during Core-Crisis Period (1st Feb 2022 to 31st Oct 2022)</w:t>
      </w:r>
    </w:p>
    <w:tbl>
      <w:tblPr>
        <w:tblW w:w="11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1460"/>
        <w:gridCol w:w="1237"/>
        <w:gridCol w:w="1262"/>
        <w:gridCol w:w="1463"/>
        <w:gridCol w:w="1188"/>
        <w:gridCol w:w="1237"/>
        <w:gridCol w:w="1188"/>
        <w:gridCol w:w="1388"/>
      </w:tblGrid>
      <w:tr w:rsidR="00DB087F" w:rsidRPr="004C62A1" w14:paraId="432F9CB4" w14:textId="77777777" w:rsidTr="00916131">
        <w:trPr>
          <w:trHeight w:val="297"/>
        </w:trPr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32BA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42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ECE7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Traditional Core-Crisis</w:t>
            </w:r>
          </w:p>
        </w:tc>
        <w:tc>
          <w:tcPr>
            <w:tcW w:w="500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4279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ESG Core-Crisis</w:t>
            </w:r>
          </w:p>
        </w:tc>
      </w:tr>
      <w:tr w:rsidR="00DB087F" w:rsidRPr="004C62A1" w14:paraId="6860CE4F" w14:textId="77777777" w:rsidTr="00916131">
        <w:trPr>
          <w:trHeight w:val="573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B7ED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Country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E6CC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EEFB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03EB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3B60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AC41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1A44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9518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87D6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5062B524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7958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Brazil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013F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9CB5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0.3884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B54D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5.1172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2ED2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38.3562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1200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76A9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0.3584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1E55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4.5036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858C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20.9243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7BA28EFD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C00A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China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26AC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61E4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-0.3311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4F53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4.5298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0343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19.7982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112A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77B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-0.4256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271E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4.6859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8F95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25.4129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5C0F2808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480F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India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348F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1D92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-0.6153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5AA2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6.1214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E72D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81.6201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86A9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CE29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-0.5262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D913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5.6133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A1F4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57.5406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1E85DFC2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FA60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Indonesia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2372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BE69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-0.6797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9BA2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4.6094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7EDD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31.8093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D4D3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8229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-0.4222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35B5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3.6929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2D3D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8.5506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2DA029B1" w14:textId="77777777" w:rsidTr="00916131">
        <w:trPr>
          <w:trHeight w:val="297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5EA9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Korea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5C73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9A9A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-0.2503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E6FD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3.1561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574D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1.9591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FCE2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529D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-0.1660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36F0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2.7435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8444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1.2539</w:t>
            </w:r>
          </w:p>
        </w:tc>
      </w:tr>
      <w:tr w:rsidR="00DB087F" w:rsidRPr="004C62A1" w14:paraId="14B8612C" w14:textId="77777777" w:rsidTr="00916131">
        <w:trPr>
          <w:trHeight w:val="656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C334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Mena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9268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7F82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-1.0743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8251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7.1544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4E33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175.0030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D7D5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F1E1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-1.1033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2593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7.0288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6167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164.4073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22F05A88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4803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Mexico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7B6C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B4F8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0.0911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7AB1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2.7680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BE2A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0.66714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220C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FD6B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-0.3439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D30A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3.4415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142E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5.1206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7954BE2A" w14:textId="77777777" w:rsidTr="00916131">
        <w:trPr>
          <w:trHeight w:val="297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DD93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Taiwan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3DE1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BE59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-0.0045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44F9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2.6564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D228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0.8615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1648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-0.0022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9D186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7FD0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2.6477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2355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0.9051</w:t>
            </w:r>
          </w:p>
        </w:tc>
      </w:tr>
      <w:tr w:rsidR="00DB087F" w:rsidRPr="004C62A1" w14:paraId="726EAD29" w14:textId="77777777" w:rsidTr="00916131">
        <w:trPr>
          <w:trHeight w:val="32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04BC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Thailand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7777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E10B3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-0.4616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39D6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3.9422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9AA3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11.9622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301B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-0.0018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6140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-0.4916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A8FF5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4.3816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16DD0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19.7688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</w:tr>
      <w:tr w:rsidR="00DB087F" w:rsidRPr="004C62A1" w14:paraId="3D666C18" w14:textId="77777777" w:rsidTr="00916131">
        <w:trPr>
          <w:trHeight w:val="656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ED9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Turkey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9734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8636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-0.7460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B375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8.2122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80B2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219.2198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FE61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0.0015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B499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-0.4814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3E18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7.2503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FDB8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141.6475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</w:p>
        </w:tc>
      </w:tr>
      <w:tr w:rsidR="00DB087F" w:rsidRPr="004C62A1" w14:paraId="63FA14F4" w14:textId="77777777" w:rsidTr="00916131">
        <w:trPr>
          <w:trHeight w:val="338"/>
        </w:trPr>
        <w:tc>
          <w:tcPr>
            <w:tcW w:w="12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D98B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  <w:lang w:val="en"/>
              </w:rPr>
              <w:t>DAX</w:t>
            </w: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88B48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-0.0015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42B1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0.4443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5D457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5.3142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FF64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  <w:lang w:val="en"/>
              </w:rPr>
              <w:t>49.1612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  <w:lang w:val="en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7F88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7359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04E5D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B402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0C02B23B" w14:textId="77777777" w:rsidR="00DB087F" w:rsidRDefault="00DB087F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C62A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***, ** &amp; * represent significance at 1%, 5% and 10% respectively</w:t>
      </w:r>
    </w:p>
    <w:p w14:paraId="59745279" w14:textId="77777777" w:rsidR="004C62A1" w:rsidRDefault="004C62A1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9CF11CE" w14:textId="77777777" w:rsidR="004C62A1" w:rsidRDefault="004C62A1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0C73AD40" w14:textId="77777777" w:rsidR="004C62A1" w:rsidRPr="004C62A1" w:rsidRDefault="004C62A1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E7C2FE3" w14:textId="77777777" w:rsidR="00DB087F" w:rsidRPr="004C62A1" w:rsidRDefault="00DB087F" w:rsidP="00DB087F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D4608F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2D3662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A3: Descriptive statistics of Traditional indices/ESG and DAX during Extended-Crisis Period (1st Nov 2022 to 31st Oct 2025)</w:t>
      </w:r>
    </w:p>
    <w:tbl>
      <w:tblPr>
        <w:tblW w:w="117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386"/>
        <w:gridCol w:w="1248"/>
        <w:gridCol w:w="1178"/>
        <w:gridCol w:w="1573"/>
        <w:gridCol w:w="1109"/>
        <w:gridCol w:w="1248"/>
        <w:gridCol w:w="1109"/>
        <w:gridCol w:w="1665"/>
      </w:tblGrid>
      <w:tr w:rsidR="00DB087F" w:rsidRPr="004C62A1" w14:paraId="439038A7" w14:textId="77777777" w:rsidTr="00916131">
        <w:trPr>
          <w:trHeight w:val="317"/>
        </w:trPr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24E90" w14:textId="77777777" w:rsidR="00DB087F" w:rsidRPr="004C62A1" w:rsidRDefault="00DB087F" w:rsidP="00916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CE232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Traditional Extended-Crisis</w:t>
            </w:r>
          </w:p>
        </w:tc>
        <w:tc>
          <w:tcPr>
            <w:tcW w:w="5131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89F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ESG Extended-Crisis</w:t>
            </w:r>
          </w:p>
        </w:tc>
      </w:tr>
      <w:tr w:rsidR="00DB087F" w:rsidRPr="004C62A1" w14:paraId="054EF61A" w14:textId="77777777" w:rsidTr="00916131">
        <w:trPr>
          <w:trHeight w:val="931"/>
        </w:trPr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A29AD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Country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D7E81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AFE99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5DDFE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22BC4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FDE1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Mean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98E5C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Skewness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72F4B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Kurtosis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E4236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Jarque-Bera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34978210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3E6E3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Brazil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D691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523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-0.1969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262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4.4162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5D06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65.5394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8EF8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-0.0001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9443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-0.3552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BB54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4.6841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6F5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100.6499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24AEA1E8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57E86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India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3A4E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B3EE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-1.0447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8710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12.2493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5800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2603.7940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D358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B639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0.5505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8994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9.8167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C47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1374.7480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31E155B3" w14:textId="77777777" w:rsidTr="00916131">
        <w:trPr>
          <w:trHeight w:val="625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60624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Indonesia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66A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2E9D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-0.0439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1426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5.1812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E5CB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135.8129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6A6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DB30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-0.4821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9D57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8.1359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FA38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785.0829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317B6BD4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17DD5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Korea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52A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F519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-0.2170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9658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8.2846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969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812.9904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3658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-0.0001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BB0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0.3458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52D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5.7457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9799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226.8253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35820296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47E27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Mena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88B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4B46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-1.1161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909B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15.2700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588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4899.3830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4586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F43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-0.1020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3C9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6.8397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54A5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424.4465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2AA4319C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A0E8E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Mexico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D442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CCC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-1.0143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5DB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9.3006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0BB3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1323.5310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A6E6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ABF0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-0.9537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E9C2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13.3944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9314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3438.8930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111F3A3B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FE5B7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Taiwan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C989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69D1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0.0587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64D9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9.5055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B24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1211.8460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58EA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F85B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-0.9100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AD6B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10.6473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CEF2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1848.6620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01C54F29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9B08A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Thailand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6866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-0.0001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0242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0.2265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869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4.8373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E727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101.16330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A381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6A3A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0.1548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1C4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8.5371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57CE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875.2303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195C0AD1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95F0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Turkey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6DA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A87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-0.6370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B75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7.0493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10A8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539.8583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***`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DD64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-0.0002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2379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0.1218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B4E8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4.3927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FA2F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56.05432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B087F" w:rsidRPr="004C62A1" w14:paraId="33803BB6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7BE2D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China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7C4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4C6A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0.5620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5F5F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10.3787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AFEB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1617.8630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BA7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0.0002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1CED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-0.5694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9FA2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7.1566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FA7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554.1239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</w:p>
        </w:tc>
      </w:tr>
      <w:tr w:rsidR="00DB087F" w:rsidRPr="004C62A1" w14:paraId="54255DDC" w14:textId="77777777" w:rsidTr="00916131">
        <w:trPr>
          <w:trHeight w:val="389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F7973" w14:textId="77777777" w:rsidR="00DB087F" w:rsidRPr="004C62A1" w:rsidRDefault="00DB087F" w:rsidP="0091613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62A1">
              <w:rPr>
                <w:rFonts w:ascii="Times New Roman" w:hAnsi="Times New Roman" w:cs="Times New Roman"/>
                <w:b/>
                <w:bCs/>
                <w:color w:val="000000"/>
              </w:rPr>
              <w:t>DAX</w:t>
            </w:r>
            <w:r w:rsidRPr="004C62A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323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0.0010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0F59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-0.0177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843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6.5613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B24D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404.3036</w:t>
            </w:r>
            <w:r w:rsidRPr="004C62A1">
              <w:rPr>
                <w:rFonts w:ascii="Times New Roman" w:hAnsi="Times New Roman" w:cs="Times New Roman"/>
                <w:color w:val="00000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037AD" w14:textId="77777777" w:rsidR="00DB087F" w:rsidRPr="004C62A1" w:rsidRDefault="00DB087F" w:rsidP="00916131">
            <w:pPr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4A1D8" w14:textId="77777777" w:rsidR="00DB087F" w:rsidRPr="004C62A1" w:rsidRDefault="00DB087F" w:rsidP="00916131">
            <w:pPr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1A593" w14:textId="77777777" w:rsidR="00DB087F" w:rsidRPr="004C62A1" w:rsidRDefault="00DB087F" w:rsidP="00916131">
            <w:pPr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9C487" w14:textId="77777777" w:rsidR="00DB087F" w:rsidRPr="004C62A1" w:rsidRDefault="00DB087F" w:rsidP="00916131">
            <w:pPr>
              <w:rPr>
                <w:rFonts w:ascii="Times New Roman" w:hAnsi="Times New Roman" w:cs="Times New Roman"/>
                <w:color w:val="000000"/>
              </w:rPr>
            </w:pPr>
            <w:r w:rsidRPr="004C62A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388EB390" w14:textId="77777777" w:rsidR="00DB087F" w:rsidRPr="004C62A1" w:rsidRDefault="00DB087F" w:rsidP="00DB087F">
      <w:pPr>
        <w:rPr>
          <w:rFonts w:ascii="Times New Roman" w:hAnsi="Times New Roman" w:cs="Times New Roman"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***, ** &amp; * represent significance at 1%, 5% and 10% respectively</w:t>
      </w:r>
    </w:p>
    <w:p w14:paraId="558B71B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195F0C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0434C8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0DB940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2CAF19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A4: ESG indices Diebold Yilmaz Total Connectedness Table (Pre-Crisis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9"/>
        <w:gridCol w:w="580"/>
        <w:gridCol w:w="609"/>
        <w:gridCol w:w="979"/>
        <w:gridCol w:w="604"/>
        <w:gridCol w:w="683"/>
        <w:gridCol w:w="721"/>
        <w:gridCol w:w="615"/>
        <w:gridCol w:w="642"/>
        <w:gridCol w:w="873"/>
        <w:gridCol w:w="713"/>
        <w:gridCol w:w="580"/>
        <w:gridCol w:w="1112"/>
      </w:tblGrid>
      <w:tr w:rsidR="00DB087F" w:rsidRPr="004C62A1" w14:paraId="757E2CAD" w14:textId="77777777" w:rsidTr="00916131">
        <w:trPr>
          <w:trHeight w:val="28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A20869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29A1F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36C03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78EF1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7A5CB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44AED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F3D1A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E0CC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FD928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EB032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E505A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159AC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DF7AF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79C96CE0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84D0D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4D0A3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51.63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8EDE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FD25D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A14F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6CC8D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6.45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61C7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15.31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40D2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D48F7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8F833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AACD4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91B1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7.83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552DC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48.37</w:t>
            </w:r>
          </w:p>
        </w:tc>
      </w:tr>
      <w:tr w:rsidR="00DB087F" w:rsidRPr="004C62A1" w14:paraId="6ED3CD2B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62C1D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B22CE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7108F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68.88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72836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293B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EF9D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78095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0B09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83C4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080AE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97A6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DD264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12F87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31.12</w:t>
            </w:r>
          </w:p>
        </w:tc>
      </w:tr>
      <w:tr w:rsidR="00DB087F" w:rsidRPr="004C62A1" w14:paraId="40F912EF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72CAD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DC098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6714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7FE3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39AF6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0AB54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D9E4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2F1F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12.15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DA2F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5B36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4E6EC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FBDA6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8.89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F55CE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44.53</w:t>
            </w:r>
          </w:p>
        </w:tc>
      </w:tr>
      <w:tr w:rsidR="00DB087F" w:rsidRPr="004C62A1" w14:paraId="33AEFFC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58239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59CCE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1719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31A4B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87E35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57.08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29F7B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1129A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11.34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76F2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50A96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80DF4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02FD2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B7019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C49C5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42.92</w:t>
            </w:r>
          </w:p>
        </w:tc>
      </w:tr>
      <w:tr w:rsidR="00DB087F" w:rsidRPr="004C62A1" w14:paraId="356BE66F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96B83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26617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76B8C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B5E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943E4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26D1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61.75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4FAB7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72BE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F25C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C5428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969F3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660CC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7.11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049F9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38.25</w:t>
            </w:r>
          </w:p>
        </w:tc>
      </w:tr>
      <w:tr w:rsidR="00DB087F" w:rsidRPr="004C62A1" w14:paraId="020CC9E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74042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D0C9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17.15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C6729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272E3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24337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9.65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D74D7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C2F9D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51.30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F8590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7CD90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9EE02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0AD0C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F81F2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CF481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48.70</w:t>
            </w:r>
          </w:p>
        </w:tc>
      </w:tr>
      <w:tr w:rsidR="00DB087F" w:rsidRPr="004C62A1" w14:paraId="53369075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A9B9C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4980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98AB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AA843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8.58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9FED2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8E41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32AB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FC986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41.53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703D2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E7CE4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8.51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E2297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13.80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5E0E6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9.05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5C550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58.47</w:t>
            </w:r>
          </w:p>
        </w:tc>
      </w:tr>
      <w:tr w:rsidR="00DB087F" w:rsidRPr="004C62A1" w14:paraId="0FDEBE61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50CB1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8B40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480B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FCDA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4CF05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1.82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ABEFA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1685A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13492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E9B74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2815E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DCF7D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1DB4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3.86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B2A13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31.89</w:t>
            </w:r>
          </w:p>
        </w:tc>
      </w:tr>
      <w:tr w:rsidR="00DB087F" w:rsidRPr="004C62A1" w14:paraId="0C4EB081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3A402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C7C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02F94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21DA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BFCC8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17399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09B6D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B9280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11.04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419C6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197E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53.14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2502F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F04C9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B7554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46.86</w:t>
            </w:r>
          </w:p>
        </w:tc>
      </w:tr>
      <w:tr w:rsidR="00DB087F" w:rsidRPr="004C62A1" w14:paraId="3820FE7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D5EB1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82A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668D8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50996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1A266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407F1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591D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C9D62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16.05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2978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10DF2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4DF12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49.29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2A178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7.01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D64B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50.71</w:t>
            </w:r>
          </w:p>
        </w:tc>
      </w:tr>
      <w:tr w:rsidR="00DB087F" w:rsidRPr="004C62A1" w14:paraId="1D1E331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CEBAF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E67F0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A4E4D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EC2B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4CCE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9D9C6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86857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BC1DB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9.06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CC2E3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16248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9.69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838D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D1C44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44.36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62CB4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55.64</w:t>
            </w:r>
          </w:p>
        </w:tc>
      </w:tr>
      <w:tr w:rsidR="00DB087F" w:rsidRPr="004C62A1" w14:paraId="60B2495A" w14:textId="77777777" w:rsidTr="00916131">
        <w:trPr>
          <w:trHeight w:val="300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9A322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83ACC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63.72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87621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19.34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CB27D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42.59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C3EC9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40.79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596C3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35.10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99A61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52.00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85A3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69.13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CC72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18.21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5457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40.89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A3468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47.15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D495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68.57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67444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497.48</w:t>
            </w:r>
          </w:p>
        </w:tc>
      </w:tr>
      <w:tr w:rsidR="00DB087F" w:rsidRPr="004C62A1" w14:paraId="063F48FB" w14:textId="77777777" w:rsidTr="00916131">
        <w:trPr>
          <w:trHeight w:val="300"/>
        </w:trPr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B4F66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5EDA0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DE8F3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28061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7DAE0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89A24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22401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00F60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EBAF0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A59D3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8E325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2CD1E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7E20A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sz w:val="20"/>
                <w:szCs w:val="20"/>
              </w:rPr>
              <w:t>cTCI/TCI</w:t>
            </w:r>
          </w:p>
          <w:p w14:paraId="73B873C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sz w:val="20"/>
                <w:szCs w:val="20"/>
              </w:rPr>
              <w:t>49.75/45.23</w:t>
            </w:r>
          </w:p>
        </w:tc>
      </w:tr>
    </w:tbl>
    <w:p w14:paraId="44DF8001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D3E706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F6A97D9" w14:textId="77777777" w:rsidR="00DB087F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4CBC596" w14:textId="77777777" w:rsidR="004C62A1" w:rsidRP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75052C5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F8441F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FE4220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A5: ESG indices Diebold Yilmaz Total Connectedness Table (Core-Crisis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5"/>
        <w:gridCol w:w="572"/>
        <w:gridCol w:w="604"/>
        <w:gridCol w:w="975"/>
        <w:gridCol w:w="598"/>
        <w:gridCol w:w="680"/>
        <w:gridCol w:w="718"/>
        <w:gridCol w:w="611"/>
        <w:gridCol w:w="642"/>
        <w:gridCol w:w="869"/>
        <w:gridCol w:w="709"/>
        <w:gridCol w:w="572"/>
        <w:gridCol w:w="1155"/>
      </w:tblGrid>
      <w:tr w:rsidR="00DB087F" w:rsidRPr="004C62A1" w14:paraId="3160A80F" w14:textId="77777777" w:rsidTr="00916131">
        <w:trPr>
          <w:trHeight w:val="285"/>
        </w:trPr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FA83AB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9A0D2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F6E5A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D4639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FDC61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A439B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46FC8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52487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B2E86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89A15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FF40C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63DDC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078A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43995BDA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1C0CA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1F69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32.61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10920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BF8A4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28E7A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10.79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4B3F3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5.49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C5FD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15.86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ADFCA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C1498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2FDF1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8D93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6346A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9.37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9AE6E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67.39</w:t>
            </w:r>
          </w:p>
        </w:tc>
      </w:tr>
      <w:tr w:rsidR="00DB087F" w:rsidRPr="004C62A1" w14:paraId="1AD2891C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65808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0190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3E18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45.73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BF72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A3E0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F74A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153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7.39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4FEF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C592F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A3A36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BFD36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8.73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1DC00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5BB8E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54.27</w:t>
            </w:r>
          </w:p>
        </w:tc>
      </w:tr>
      <w:tr w:rsidR="00DB087F" w:rsidRPr="004C62A1" w14:paraId="3F2A0947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E2BA4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1238F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F8A5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BBB3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40.56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1A3E5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D678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7.77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CB72B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FD93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21C2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32271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1285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8.85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8D12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6.80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17266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59.44</w:t>
            </w:r>
          </w:p>
        </w:tc>
      </w:tr>
      <w:tr w:rsidR="00DB087F" w:rsidRPr="004C62A1" w14:paraId="5880347E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B2BA6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A6D0A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13.33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9F3D1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F8159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621BF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41.93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D7130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0257B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17.75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EB4B8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BDBAF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BB24D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806C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D860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6B53F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58.07</w:t>
            </w:r>
          </w:p>
        </w:tc>
      </w:tr>
      <w:tr w:rsidR="00DB087F" w:rsidRPr="004C62A1" w14:paraId="6F0F155C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6AADD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9C432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C85F5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FF883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9.29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18A0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E4AD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40.23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E6ABC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9.74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5979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5.82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997B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3516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9B1B4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7356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C978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59.77</w:t>
            </w:r>
          </w:p>
        </w:tc>
      </w:tr>
      <w:tr w:rsidR="00DB087F" w:rsidRPr="004C62A1" w14:paraId="2201DBC1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B362D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E35B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14.20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333FB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2125A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AF4C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25A82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B104D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31.97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144F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2F4B3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65683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5B69F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FCB86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6.61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3AAC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68.03</w:t>
            </w:r>
          </w:p>
        </w:tc>
      </w:tr>
      <w:tr w:rsidR="00DB087F" w:rsidRPr="004C62A1" w14:paraId="59112DDA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582FC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2E26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10.82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63AA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861F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7E8EE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7.66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3C294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0947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12.74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0767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21.03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1CD6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50840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E54B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11.63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9C694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7EA1C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78.97</w:t>
            </w:r>
          </w:p>
        </w:tc>
      </w:tr>
      <w:tr w:rsidR="00DB087F" w:rsidRPr="004C62A1" w14:paraId="541B3DE1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18E6E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5E01A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7356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5.93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B8A8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7.76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2CF0E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21F2B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5.66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69C79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1B26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9.78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9B288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43.78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6DC69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684DA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8.69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77950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9CD81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56.22</w:t>
            </w:r>
          </w:p>
        </w:tc>
      </w:tr>
      <w:tr w:rsidR="00DB087F" w:rsidRPr="004C62A1" w14:paraId="2088BDB9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21B1D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AF40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11.56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4CE9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B4D8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ECBF5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7.38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75CBF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1EAEA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10.90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1E1F8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6.86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ACF52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45DB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27.69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FB9F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2F1C9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10.69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69D7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72.31</w:t>
            </w:r>
          </w:p>
        </w:tc>
      </w:tr>
      <w:tr w:rsidR="00DB087F" w:rsidRPr="004C62A1" w14:paraId="088244EE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E32B6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0546B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9.12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77BA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3D3AE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09447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93C0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5753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11.02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24B0D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12.03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A0A3C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B735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7ECD6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22.04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9A665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542E5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77.96</w:t>
            </w:r>
          </w:p>
        </w:tc>
      </w:tr>
      <w:tr w:rsidR="00DB087F" w:rsidRPr="004C62A1" w14:paraId="142EA1BA" w14:textId="77777777" w:rsidTr="00916131">
        <w:trPr>
          <w:trHeight w:val="285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9B0DF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739CB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FE61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3B7A8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D8ED1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0BF6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EF0B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9.12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AAB56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FD425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E730B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43C06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3921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30.36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D6B01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69.64</w:t>
            </w:r>
          </w:p>
        </w:tc>
      </w:tr>
      <w:tr w:rsidR="00DB087F" w:rsidRPr="004C62A1" w14:paraId="79B496AF" w14:textId="77777777" w:rsidTr="00916131">
        <w:trPr>
          <w:trHeight w:val="300"/>
        </w:trPr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FF0C9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9333F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86.27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DFB5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42.35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DF828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9E898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62.63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0E9A6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48.33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46D25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105.73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FF1FE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64.27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78B14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37.28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358CA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88.30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62457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68.02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102C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68.39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8A88F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722.07</w:t>
            </w:r>
          </w:p>
        </w:tc>
      </w:tr>
      <w:tr w:rsidR="00DB087F" w:rsidRPr="004C62A1" w14:paraId="3AD4DACD" w14:textId="77777777" w:rsidTr="00916131">
        <w:trPr>
          <w:trHeight w:val="585"/>
        </w:trPr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05B18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7989B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A46E3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2449A9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2A959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BA6AD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A2C7C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D5E951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6496BB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F7304A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04751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0D5EB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F70DAF" w14:textId="77777777" w:rsidR="00DB087F" w:rsidRPr="004C62A1" w:rsidRDefault="00DB087F" w:rsidP="00916131">
            <w:pPr>
              <w:jc w:val="center"/>
              <w:rPr>
                <w:rFonts w:ascii="Times New Roman" w:eastAsia="Aptos Narrow" w:hAnsi="Times New Roman" w:cs="Times New Roman"/>
                <w:color w:val="000000" w:themeColor="text1"/>
                <w:sz w:val="18"/>
                <w:szCs w:val="18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cTCI/TCI</w:t>
            </w:r>
            <w:r w:rsidRPr="004C62A1">
              <w:rPr>
                <w:rFonts w:ascii="Times New Roman" w:hAnsi="Times New Roman" w:cs="Times New Roman"/>
              </w:rPr>
              <w:br/>
            </w: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72.21/65.64</w:t>
            </w:r>
          </w:p>
        </w:tc>
      </w:tr>
    </w:tbl>
    <w:p w14:paraId="12DAB75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03B3493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435AB21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2F4890E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AA045E7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2654C57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BB8B91B" w14:textId="71A6ADC5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A6: ESG indices Diebold Yilmaz Total Connectedness Table (Extended-Crisis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9"/>
        <w:gridCol w:w="580"/>
        <w:gridCol w:w="609"/>
        <w:gridCol w:w="979"/>
        <w:gridCol w:w="604"/>
        <w:gridCol w:w="683"/>
        <w:gridCol w:w="721"/>
        <w:gridCol w:w="615"/>
        <w:gridCol w:w="642"/>
        <w:gridCol w:w="873"/>
        <w:gridCol w:w="713"/>
        <w:gridCol w:w="580"/>
        <w:gridCol w:w="1155"/>
      </w:tblGrid>
      <w:tr w:rsidR="00DB087F" w:rsidRPr="004C62A1" w14:paraId="2BA4A24D" w14:textId="77777777" w:rsidTr="00916131">
        <w:trPr>
          <w:trHeight w:val="28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A2309A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2F5E1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39392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533C6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41191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6BF00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E5101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A8303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4F1F6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746F5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E0039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F5BCE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5C9A9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44C87C91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F3240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A52B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49.82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045A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1C2AE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A70E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E706C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FADC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12.06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ECD1B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70D7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0B49F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2279F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AE4A7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6B2DC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50.18</w:t>
            </w:r>
          </w:p>
        </w:tc>
      </w:tr>
      <w:tr w:rsidR="00DB087F" w:rsidRPr="004C62A1" w14:paraId="2BE7DCAF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5FACE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78044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49487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67.17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6E2FA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26465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659E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88CEA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6B88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62341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74DF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B1CB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C81BA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D98C4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32.83</w:t>
            </w:r>
          </w:p>
        </w:tc>
      </w:tr>
      <w:tr w:rsidR="00DB087F" w:rsidRPr="004C62A1" w14:paraId="76CAE248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09EB5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95F9D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9E7E8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69D21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57.73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ACD74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CB97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7A72D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95B5A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675E1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91E46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6.95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F374D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D5616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0570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42.27</w:t>
            </w:r>
          </w:p>
        </w:tc>
      </w:tr>
      <w:tr w:rsidR="00DB087F" w:rsidRPr="004C62A1" w14:paraId="7CCFC4F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57D35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53EC7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A2DFE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75735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D7C90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489A6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58B2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7F78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A0FD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39F97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23FC9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9DBC5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02CB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30.85</w:t>
            </w:r>
          </w:p>
        </w:tc>
      </w:tr>
      <w:tr w:rsidR="00DB087F" w:rsidRPr="004C62A1" w14:paraId="296DEDA2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C40DF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8E5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7C27A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09039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DC5ED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2F893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78.88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B0E44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31EF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B44F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5424B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10E9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D6F0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CFA80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21.12</w:t>
            </w:r>
          </w:p>
        </w:tc>
      </w:tr>
      <w:tr w:rsidR="00DB087F" w:rsidRPr="004C62A1" w14:paraId="462E1052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42389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80EE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13.10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5A518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F7D0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184A8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EF083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1BC9D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60.89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1A904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1.38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1E9BF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52ED5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68C1F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E59E3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F2442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39.11</w:t>
            </w:r>
          </w:p>
        </w:tc>
      </w:tr>
      <w:tr w:rsidR="00DB087F" w:rsidRPr="004C62A1" w14:paraId="1CFB77D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34E67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7966E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11.39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6E5E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3B7E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6B835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9A540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959B6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78A87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39.21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E3F7C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A68F7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6.87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DAF58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12.48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0A8E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FBE1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60.79</w:t>
            </w:r>
          </w:p>
        </w:tc>
      </w:tr>
      <w:tr w:rsidR="00DB087F" w:rsidRPr="004C62A1" w14:paraId="734372BB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310E7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045D7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81A8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19833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CBDC8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D7F1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482B1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A8D16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75B53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57.46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B6726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5078D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38C79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4EC76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42.54</w:t>
            </w:r>
          </w:p>
        </w:tc>
      </w:tr>
      <w:tr w:rsidR="00DB087F" w:rsidRPr="004C62A1" w14:paraId="3F55B4B8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956D5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9165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9.41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E8E13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3.85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14E06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F2D9E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9ECC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26E30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F5C3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E206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11A01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52.92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36669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0BAF5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5169D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47.08</w:t>
            </w:r>
          </w:p>
        </w:tc>
      </w:tr>
      <w:tr w:rsidR="00DB087F" w:rsidRPr="004C62A1" w14:paraId="0D8705CA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02D45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9974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11.91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26DD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1C60F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C04F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BC796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8B60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1165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13.88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82A6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3D456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5.44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9D1FE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42.47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DE527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0F504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57.53</w:t>
            </w:r>
          </w:p>
        </w:tc>
      </w:tr>
      <w:tr w:rsidR="00DB087F" w:rsidRPr="004C62A1" w14:paraId="3E791A3C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F5DBF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056F4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8B90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25DD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C136C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1.82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5E64D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4FD7C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1522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CB91C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A52D5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C8D0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FE0D1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58.11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48873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41.89</w:t>
            </w:r>
          </w:p>
        </w:tc>
      </w:tr>
      <w:tr w:rsidR="00DB087F" w:rsidRPr="004C62A1" w14:paraId="26A6F0CE" w14:textId="77777777" w:rsidTr="00916131">
        <w:trPr>
          <w:trHeight w:val="300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F038E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C4C0B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80.80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22773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21.67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4526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30.82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E566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37.26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9C6CA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18.05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00B09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70.68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84332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50.46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AA466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32.01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5B362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48.22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396F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43.03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76781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33.21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E9928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466.20</w:t>
            </w:r>
          </w:p>
        </w:tc>
      </w:tr>
      <w:tr w:rsidR="00DB087F" w:rsidRPr="004C62A1" w14:paraId="4D26029A" w14:textId="77777777" w:rsidTr="00916131">
        <w:trPr>
          <w:trHeight w:val="525"/>
        </w:trPr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70C54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4E439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82B97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11CF0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3F9C8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65ADC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C996D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ACC29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B2313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17B9D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414E7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6AF6A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8547F4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cTCI/TCI</w:t>
            </w:r>
            <w:r w:rsidRPr="004C62A1">
              <w:rPr>
                <w:rFonts w:ascii="Times New Roman" w:hAnsi="Times New Roman" w:cs="Times New Roman"/>
              </w:rPr>
              <w:br/>
            </w: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 xml:space="preserve"> 46.62/42.38</w:t>
            </w:r>
          </w:p>
        </w:tc>
      </w:tr>
    </w:tbl>
    <w:p w14:paraId="463EB92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F527DAF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AACA55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C4F39A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6633645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725F24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5CC2EE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A7: Traditional indices Diebold Yilmaz Total Connectedness Table (Pre-Crisis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9"/>
        <w:gridCol w:w="580"/>
        <w:gridCol w:w="609"/>
        <w:gridCol w:w="979"/>
        <w:gridCol w:w="604"/>
        <w:gridCol w:w="683"/>
        <w:gridCol w:w="721"/>
        <w:gridCol w:w="615"/>
        <w:gridCol w:w="642"/>
        <w:gridCol w:w="873"/>
        <w:gridCol w:w="713"/>
        <w:gridCol w:w="580"/>
        <w:gridCol w:w="1155"/>
      </w:tblGrid>
      <w:tr w:rsidR="00DB087F" w:rsidRPr="004C62A1" w14:paraId="769599F5" w14:textId="77777777" w:rsidTr="00916131">
        <w:trPr>
          <w:trHeight w:val="28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0856D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7B65D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DAX 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FEA84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8A3DA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6B115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853E3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B1081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8F5B9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B909B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B6A04E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0764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354BA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A3BCF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5609A3F5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4055C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DAX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284E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49.83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56555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15A47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53D8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A1B9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5.66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54E01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25FF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B6FC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0D25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3.27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5928D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8077A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9.22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7A25D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50.17</w:t>
            </w:r>
          </w:p>
        </w:tc>
      </w:tr>
      <w:tr w:rsidR="00DB087F" w:rsidRPr="004C62A1" w14:paraId="01AFA26D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E3D07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C10C4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007E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67.68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10EA2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F31D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3.25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BEA63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FB5E1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55E84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CEE0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0403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1346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6.80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7685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DB49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32.32</w:t>
            </w:r>
          </w:p>
        </w:tc>
      </w:tr>
      <w:tr w:rsidR="00DB087F" w:rsidRPr="004C62A1" w14:paraId="6C35B804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F6F23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B6C77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0E82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9443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7B434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CFFAD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D5F47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10A9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9.99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5335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1774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BA05F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6.89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836B1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10.87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AEFD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55.96</w:t>
            </w:r>
          </w:p>
        </w:tc>
      </w:tr>
      <w:tr w:rsidR="00DB087F" w:rsidRPr="004C62A1" w14:paraId="31C62CB5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E16DC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3C928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7.31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CD2F5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9DD3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D41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51.93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94CD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A6DC8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12.48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66F85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5.86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51FE8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9DF0C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2B18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670D2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6FF2E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48.07</w:t>
            </w:r>
          </w:p>
        </w:tc>
      </w:tr>
      <w:tr w:rsidR="00DB087F" w:rsidRPr="004C62A1" w14:paraId="227A8FBA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ADFCB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C4AD9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44E4D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0B8AD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D9E3D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3.89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06C6D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60.16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06D2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5.98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066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FBBFD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FA78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DCCE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DA03E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7.11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D438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39.84</w:t>
            </w:r>
          </w:p>
        </w:tc>
      </w:tr>
      <w:tr w:rsidR="00DB087F" w:rsidRPr="004C62A1" w14:paraId="32C8D8BC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E8937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6DEB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10.23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FF2B0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224A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9357F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A1AC6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5.65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5F4B2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47.32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D1D97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FED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A6FB7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097C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E9535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302A0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52.68</w:t>
            </w:r>
          </w:p>
        </w:tc>
      </w:tr>
      <w:tr w:rsidR="00DB087F" w:rsidRPr="004C62A1" w14:paraId="0F3DA822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2F72B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51EA0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8C8DF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2F6B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8.40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A7E2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07B5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D292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A10D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39.20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A57F5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1422D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8AAA2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14.15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AEEF7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266D5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60.80</w:t>
            </w:r>
          </w:p>
        </w:tc>
      </w:tr>
      <w:tr w:rsidR="00DB087F" w:rsidRPr="004C62A1" w14:paraId="27BE990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67C7B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6492A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3.83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5A600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233DE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0A410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6C696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155E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78C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5.80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FC71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57.79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A0FDF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3CC9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0901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9A5BB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42.21</w:t>
            </w:r>
          </w:p>
        </w:tc>
      </w:tr>
      <w:tr w:rsidR="00DB087F" w:rsidRPr="004C62A1" w14:paraId="79AC24C8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00CDC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E2FBE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E762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AD4E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8.21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B135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67988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528EE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42739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8.71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5A33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6.39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78F9E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43.84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16C2B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37E29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10.16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FD3A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56.16</w:t>
            </w:r>
          </w:p>
        </w:tc>
      </w:tr>
      <w:tr w:rsidR="00DB087F" w:rsidRPr="004C62A1" w14:paraId="0101F1B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0C053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30F2D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E1C0A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A7D11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0DD2F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627B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2726C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0749A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15.07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A16FB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46EC5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5.99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E47B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42.86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5262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A1E60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57.14</w:t>
            </w:r>
          </w:p>
        </w:tc>
      </w:tr>
      <w:tr w:rsidR="00DB087F" w:rsidRPr="004C62A1" w14:paraId="510766A7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A286E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1DC65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6.97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50253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B1A9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11.57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C9BF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BBFE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1205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5.89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6C7EF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8.99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509EA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E3585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8.62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C0DC1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C954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39.80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CBBC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60.20</w:t>
            </w:r>
          </w:p>
        </w:tc>
      </w:tr>
      <w:tr w:rsidR="00DB087F" w:rsidRPr="004C62A1" w14:paraId="7273E07D" w14:textId="77777777" w:rsidTr="00916131">
        <w:trPr>
          <w:trHeight w:val="300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F9E71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232FB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50.98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9D7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22.74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0770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61.86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630B6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47.93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B83B7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40.27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CF0D8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57.86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474CE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72.73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5D6D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24.68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412A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F7B8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50.54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70B68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69.99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17D5D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555.55</w:t>
            </w:r>
          </w:p>
        </w:tc>
      </w:tr>
      <w:tr w:rsidR="00DB087F" w:rsidRPr="004C62A1" w14:paraId="0ACD9639" w14:textId="77777777" w:rsidTr="00916131">
        <w:trPr>
          <w:trHeight w:val="525"/>
        </w:trPr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78028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05330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8392C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A279B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25304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B943B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66D6D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C9B0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E4E3E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07751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232C4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655EA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C217C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cTCI/TCI</w:t>
            </w:r>
            <w:r w:rsidRPr="004C62A1">
              <w:rPr>
                <w:rFonts w:ascii="Times New Roman" w:hAnsi="Times New Roman" w:cs="Times New Roman"/>
              </w:rPr>
              <w:br/>
            </w: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 xml:space="preserve"> 55.55/50.50</w:t>
            </w:r>
          </w:p>
        </w:tc>
      </w:tr>
    </w:tbl>
    <w:p w14:paraId="0C08CC1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8898D5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t>Table A8: Traditional indices Diebold Yilmaz Total Connectedness Table (Core-Crisis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9"/>
        <w:gridCol w:w="580"/>
        <w:gridCol w:w="609"/>
        <w:gridCol w:w="979"/>
        <w:gridCol w:w="604"/>
        <w:gridCol w:w="683"/>
        <w:gridCol w:w="721"/>
        <w:gridCol w:w="615"/>
        <w:gridCol w:w="642"/>
        <w:gridCol w:w="873"/>
        <w:gridCol w:w="713"/>
        <w:gridCol w:w="580"/>
        <w:gridCol w:w="1155"/>
      </w:tblGrid>
      <w:tr w:rsidR="00DB087F" w:rsidRPr="004C62A1" w14:paraId="0C06A3C5" w14:textId="77777777" w:rsidTr="00916131">
        <w:trPr>
          <w:trHeight w:val="28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FFB198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4D0B8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BF344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4618C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30998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7E9BB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28CD3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559BF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4DE6B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7ED7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7DCDE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51622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2E307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4E5D1F17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C5822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1FC85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30.06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56BE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C5D4E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84CB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10.24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92028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7.29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788EB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11.30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073AB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63BE6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8CDD1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11.63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0AD3D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6D84B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10.45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8967B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69.94</w:t>
            </w:r>
          </w:p>
        </w:tc>
      </w:tr>
      <w:tr w:rsidR="00DB087F" w:rsidRPr="004C62A1" w14:paraId="2092120B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7E8AF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A74A1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1BB4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45.78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098C3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5537D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4C9B8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F79B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1486E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6.41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879E1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C79F5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9.72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39543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10.09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60292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89ED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54.22</w:t>
            </w:r>
          </w:p>
        </w:tc>
      </w:tr>
      <w:tr w:rsidR="00DB087F" w:rsidRPr="004C62A1" w14:paraId="170C0B67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CB007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Indonesia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DDD89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CA8F9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3.25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F2737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37.04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4347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128C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B10AE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4.80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C767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6.63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58B9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C4AAF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ED75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9.35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F8CF4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3464C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62.96</w:t>
            </w:r>
          </w:p>
        </w:tc>
      </w:tr>
      <w:tr w:rsidR="00DB087F" w:rsidRPr="004C62A1" w14:paraId="5D082115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1E3CB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0C319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11.11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D64F8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B5F5A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9E4BC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37.55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CD129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4.32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4EFEC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17.61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90DC8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5.07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69F94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8CA30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584B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63602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6DD16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62.45</w:t>
            </w:r>
          </w:p>
        </w:tc>
      </w:tr>
      <w:tr w:rsidR="00DB087F" w:rsidRPr="004C62A1" w14:paraId="3783389F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E9FE5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CF360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8.99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58B65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58BF2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8.40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AA7C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7F0C6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36.70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0BFE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20CD4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6F9A0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74965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7.32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B98B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1E62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10.36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A802E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63.30</w:t>
            </w:r>
          </w:p>
        </w:tc>
      </w:tr>
      <w:tr w:rsidR="00DB087F" w:rsidRPr="004C62A1" w14:paraId="44B8249B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1FFF2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8C81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11.70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5A123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78B6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17DD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14.29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7582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6FAC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34.80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9FB2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7EB6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2855C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7.73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705EC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F0F9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93D0A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65.20</w:t>
            </w:r>
          </w:p>
        </w:tc>
      </w:tr>
      <w:tr w:rsidR="00DB087F" w:rsidRPr="004C62A1" w14:paraId="469F9EDD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611FE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11D9B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D9A0B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83E0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70D52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7.43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AD487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C242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8FE4F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33.16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5056B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1B62A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10.84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A5698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14.66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CE59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46AE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66.84</w:t>
            </w:r>
          </w:p>
        </w:tc>
      </w:tr>
      <w:tr w:rsidR="00DB087F" w:rsidRPr="004C62A1" w14:paraId="24F92F6A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9E4E6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321E7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C736F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9447B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903B3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C20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8.37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AAE93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C1A36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5.32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A721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42.31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C89E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5.13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84A6D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012C1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5722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57.69</w:t>
            </w:r>
          </w:p>
        </w:tc>
      </w:tr>
      <w:tr w:rsidR="00DB087F" w:rsidRPr="004C62A1" w14:paraId="4F6B55E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9CC8E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D4262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9.68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C77C2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6.47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F2DEE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5E0BA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F0CC8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E2EA8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4BF93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9.69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A460F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2991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24.78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C9ED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9.30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A798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A03DA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75.22</w:t>
            </w:r>
          </w:p>
        </w:tc>
      </w:tr>
      <w:tr w:rsidR="00DB087F" w:rsidRPr="004C62A1" w14:paraId="786A32E4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CAD43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3BE0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0BE9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0D50B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6.93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DD97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03431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281F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8.88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B066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12.73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53561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19E66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11.06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A8CC8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23.64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BBC32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5.90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3A235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76.36</w:t>
            </w:r>
          </w:p>
        </w:tc>
      </w:tr>
      <w:tr w:rsidR="00DB087F" w:rsidRPr="004C62A1" w14:paraId="7AF97FD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2F4BD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7C557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10.85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E8579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5.08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759BD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7.79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E777D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4.45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ED67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7.26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B8830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87898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B3955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745B1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11.03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D7FF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8.19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6C637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27.93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31579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72.07</w:t>
            </w:r>
          </w:p>
        </w:tc>
      </w:tr>
      <w:tr w:rsidR="00DB087F" w:rsidRPr="004C62A1" w14:paraId="748A79F5" w14:textId="77777777" w:rsidTr="00916131">
        <w:trPr>
          <w:trHeight w:val="300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AA21F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E6BA7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75.56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8BE24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41.64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74E4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66.22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7AAE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69.50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7E40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54.09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7B729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74.37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E8CE2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62.95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3A3F5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43.80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9D69F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90.04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F6068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73.87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649FC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74.20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51E35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726.25</w:t>
            </w:r>
          </w:p>
        </w:tc>
      </w:tr>
      <w:tr w:rsidR="00DB087F" w:rsidRPr="004C62A1" w14:paraId="0D390C9F" w14:textId="77777777" w:rsidTr="00916131">
        <w:trPr>
          <w:trHeight w:val="525"/>
        </w:trPr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759C8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037A1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70302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F439E8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5E6F2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DAAD91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41665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FF3F0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22480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316BB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FE100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BA313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FDEB4F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cTCI/TCI</w:t>
            </w:r>
            <w:r w:rsidRPr="004C62A1">
              <w:rPr>
                <w:rFonts w:ascii="Times New Roman" w:hAnsi="Times New Roman" w:cs="Times New Roman"/>
              </w:rPr>
              <w:br/>
            </w: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 xml:space="preserve"> 72.62/66.02</w:t>
            </w:r>
          </w:p>
        </w:tc>
      </w:tr>
    </w:tbl>
    <w:p w14:paraId="60A5D7D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556807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t>Table A9: Traditional indices Diebold Yilmaz Total Connectedness Table (Extended-Crisis Period)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979"/>
        <w:gridCol w:w="580"/>
        <w:gridCol w:w="609"/>
        <w:gridCol w:w="979"/>
        <w:gridCol w:w="604"/>
        <w:gridCol w:w="683"/>
        <w:gridCol w:w="721"/>
        <w:gridCol w:w="615"/>
        <w:gridCol w:w="642"/>
        <w:gridCol w:w="873"/>
        <w:gridCol w:w="713"/>
        <w:gridCol w:w="580"/>
        <w:gridCol w:w="1155"/>
      </w:tblGrid>
      <w:tr w:rsidR="00DB087F" w:rsidRPr="004C62A1" w14:paraId="44ABB0D1" w14:textId="77777777" w:rsidTr="00916131">
        <w:trPr>
          <w:trHeight w:val="285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8C2163" w14:textId="77777777" w:rsidR="00DB087F" w:rsidRPr="004C62A1" w:rsidRDefault="00DB087F" w:rsidP="00916131">
            <w:pPr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E9B4F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D07E6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8E66B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6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06B1B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DCF81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26B485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E81933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Korea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1B8CE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FA19F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C21514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AF9B0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A16D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FROM</w:t>
            </w:r>
          </w:p>
        </w:tc>
      </w:tr>
      <w:tr w:rsidR="00DB087F" w:rsidRPr="004C62A1" w14:paraId="7C7CC8BA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AB12E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DAX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01CF2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39.65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743EA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94EE8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8EA74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B31AA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12D27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10.27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21BA0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9.17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9CC3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4B827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8.06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D8E31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8C338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A2BEC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60.35</w:t>
            </w:r>
          </w:p>
        </w:tc>
      </w:tr>
      <w:tr w:rsidR="00DB087F" w:rsidRPr="004C62A1" w14:paraId="51FCF1E5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2D86DF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9C0A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7.92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413E8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57.73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0839E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A309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A1C3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E16BA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EB0FE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7.23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CCDF0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95543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CD2DD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64FCE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471BA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42.27</w:t>
            </w:r>
          </w:p>
        </w:tc>
      </w:tr>
      <w:tr w:rsidR="00DB087F" w:rsidRPr="004C62A1" w14:paraId="02D03C76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D8AD5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7DCF1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7.14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7DCCD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3.26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2926A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49.81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BBE15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C124F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B5024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2668F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9.00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95A4A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DB254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8.94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315FF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6.32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3B84D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63D43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50.19</w:t>
            </w:r>
          </w:p>
        </w:tc>
      </w:tr>
      <w:tr w:rsidR="00DB087F" w:rsidRPr="004C62A1" w14:paraId="3A84A842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AC3A7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4C62B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8.29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73014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4.90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03C07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FC617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55.37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3544E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A0AD0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12.64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1BBDD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4EAD2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55BF6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3.71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9BE2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2.95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604D0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77806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44.63</w:t>
            </w:r>
          </w:p>
        </w:tc>
      </w:tr>
      <w:tr w:rsidR="00DB087F" w:rsidRPr="004C62A1" w14:paraId="0E68484D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37CD7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Turkey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D1E76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A75B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7A55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29B4F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103BF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75.38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D8B96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4DCC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B3143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1C7C3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D6473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75C3F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ECD30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24.62</w:t>
            </w:r>
          </w:p>
        </w:tc>
      </w:tr>
      <w:tr w:rsidR="00DB087F" w:rsidRPr="004C62A1" w14:paraId="4E22A79E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AA719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D4698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13.55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E01D7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D6CFB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EAB08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10.80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826B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51CD4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47.69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3D0AC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4.79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D3B3B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A310A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6.39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C2E34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97253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3.43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7B8EC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52.31</w:t>
            </w:r>
          </w:p>
        </w:tc>
      </w:tr>
      <w:tr w:rsidR="00DB087F" w:rsidRPr="004C62A1" w14:paraId="741DDB93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85321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Korea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DF601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10.38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7633F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5.63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B53E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2A0EA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80278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7A502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627CC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35.61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5AB5F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048BD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8.68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769F2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12.56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C3D33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8B969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64.39</w:t>
            </w:r>
          </w:p>
        </w:tc>
      </w:tr>
      <w:tr w:rsidR="00DB087F" w:rsidRPr="004C62A1" w14:paraId="287E4F1C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7D8EB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D9B7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698C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4B331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5.26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F4EA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3.98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E474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4562F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5.52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F2F0A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6.26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071CB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53.09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E5A7D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4.07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63E92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F32F3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5.94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6637F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46.91</w:t>
            </w:r>
          </w:p>
        </w:tc>
      </w:tr>
      <w:tr w:rsidR="00DB087F" w:rsidRPr="004C62A1" w14:paraId="4D2A89D8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AD9E32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Thailand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9AA06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8.99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08911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B415E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7.54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B9D96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D5EFA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57AC2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74A09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9.45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0EEA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10995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43.60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D7978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DD696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21F11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56.40</w:t>
            </w:r>
          </w:p>
        </w:tc>
      </w:tr>
      <w:tr w:rsidR="00DB087F" w:rsidRPr="004C62A1" w14:paraId="4839EFE7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F70DCA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Taiwan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D8F4EB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10.26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38C30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5.72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9D927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4.78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09CE2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4.60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369AF8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1.63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E3C5A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6.09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2376C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15.17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90B6F0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C6FEC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7.14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28560F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38.78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7A416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2C295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61.22</w:t>
            </w:r>
          </w:p>
        </w:tc>
      </w:tr>
      <w:tr w:rsidR="00DB087F" w:rsidRPr="004C62A1" w14:paraId="546ADE1E" w14:textId="77777777" w:rsidTr="00916131">
        <w:trPr>
          <w:trHeight w:val="285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B544D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1EB05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6.53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60CBE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2.89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7B613D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3.10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4E58F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B80CF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D55423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6.78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09B3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6.53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40144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4.50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5796E1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5.63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44057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4.25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9263E5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55.46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0F34D7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44.54</w:t>
            </w:r>
          </w:p>
        </w:tc>
      </w:tr>
      <w:tr w:rsidR="00DB087F" w:rsidRPr="004C62A1" w14:paraId="23CF04C4" w14:textId="77777777" w:rsidTr="00916131">
        <w:trPr>
          <w:trHeight w:val="300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D7FFB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79C8A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83.30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378DA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45.36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0FEFEE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44.10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7441C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45.26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D12C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15.04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95B302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64.09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012A5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75.60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C24AE9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26.00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C0976C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61.23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7DEEB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54.04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BAC36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33.80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4A6344" w14:textId="77777777" w:rsidR="00DB087F" w:rsidRPr="004C62A1" w:rsidRDefault="00DB087F" w:rsidP="00916131">
            <w:pPr>
              <w:jc w:val="right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547.82</w:t>
            </w:r>
          </w:p>
        </w:tc>
      </w:tr>
      <w:tr w:rsidR="00DB087F" w:rsidRPr="004C62A1" w14:paraId="3641FF55" w14:textId="77777777" w:rsidTr="00916131">
        <w:trPr>
          <w:trHeight w:val="525"/>
        </w:trPr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F69D9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092B5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CF5409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D7AB0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C9B3AB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E657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873E80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759E27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40F5FD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29D11C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48161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840796" w14:textId="77777777" w:rsidR="00DB087F" w:rsidRPr="004C62A1" w:rsidRDefault="00DB087F" w:rsidP="009161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23C4CE" w14:textId="77777777" w:rsidR="00DB087F" w:rsidRPr="004C62A1" w:rsidRDefault="00DB087F" w:rsidP="00916131">
            <w:pPr>
              <w:jc w:val="center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>cTCI/TCI</w:t>
            </w:r>
            <w:r w:rsidRPr="004C62A1">
              <w:rPr>
                <w:rFonts w:ascii="Times New Roman" w:hAnsi="Times New Roman" w:cs="Times New Roman"/>
              </w:rPr>
              <w:br/>
            </w:r>
            <w:r w:rsidRPr="004C62A1">
              <w:rPr>
                <w:rFonts w:ascii="Times New Roman" w:eastAsia="Aptos Narrow" w:hAnsi="Times New Roman" w:cs="Times New Roman"/>
                <w:color w:val="000000" w:themeColor="text1"/>
                <w:sz w:val="20"/>
                <w:szCs w:val="20"/>
              </w:rPr>
              <w:t xml:space="preserve"> 54.78/49.80</w:t>
            </w:r>
          </w:p>
        </w:tc>
      </w:tr>
    </w:tbl>
    <w:p w14:paraId="1CED3A5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3E3187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A2F057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  <w:sectPr w:rsidR="00DB087F" w:rsidRPr="004C62A1" w:rsidSect="00DB087F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08F19DD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Figure 1: Spillover from the respective sample country’s ESG index to all other indices for the pre-crisis period. </w:t>
      </w:r>
    </w:p>
    <w:p w14:paraId="384030DF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19F9B9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33212C73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0A8AE120" wp14:editId="0CEB3775">
            <wp:extent cx="5723527" cy="3430447"/>
            <wp:effectExtent l="0" t="0" r="0" b="0"/>
            <wp:docPr id="15799006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00632" name="Picture 15799006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527" cy="343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318E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3CE7F8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3FF275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E94675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87A901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2: Spillover to the respective sample country’s ESG index from all other indices for the pre-crisis period.</w:t>
      </w:r>
    </w:p>
    <w:p w14:paraId="00F7106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213D6A4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4C221ED9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36BB4B23" wp14:editId="4A3E4A11">
            <wp:extent cx="5687087" cy="3408606"/>
            <wp:effectExtent l="0" t="0" r="0" b="0"/>
            <wp:docPr id="19305936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93633" name="Picture 19305936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087" cy="340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4B0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078313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E03F7BE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944372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229471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3: Spillover from the respective sample country’s ESG index to all other indices for the core-crisis period.</w:t>
      </w:r>
    </w:p>
    <w:p w14:paraId="5499D61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CB7E151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254B9E8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10E0439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52AC4B89" wp14:editId="36DAAD0C">
            <wp:extent cx="5796905" cy="3474427"/>
            <wp:effectExtent l="0" t="0" r="0" b="0"/>
            <wp:docPr id="11834386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38635" name="Picture 11834386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905" cy="347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4F4B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BED13E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12175D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706B73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4: Spillover to the respective sample country’s ESG index from all other indices for the core-crisis period.</w:t>
      </w:r>
    </w:p>
    <w:p w14:paraId="57B03CE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F1D6E7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4723B16F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7E2D7CDF" wp14:editId="321C7D36">
            <wp:extent cx="5723792" cy="3430606"/>
            <wp:effectExtent l="0" t="0" r="0" b="0"/>
            <wp:docPr id="5560596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9609" name="Picture 5560596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792" cy="343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ABFDF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77FB1F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8DB366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CC3204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21D11C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5: Spillover from the respective sample country’s ESG index to all other indices for the extended-crisis period.</w:t>
      </w:r>
    </w:p>
    <w:p w14:paraId="703F641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AEFC90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6C00095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873AC8B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09FC4063" wp14:editId="2D3EB92F">
            <wp:extent cx="4962649" cy="3458292"/>
            <wp:effectExtent l="0" t="0" r="0" b="0"/>
            <wp:docPr id="2860986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98675" name="Picture 2860986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649" cy="34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2B3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31A755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9153F1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81C2DFE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6: Spillover to the respective sample country’s ESG index from all other indices for the extended-crisis period.</w:t>
      </w:r>
    </w:p>
    <w:p w14:paraId="5C1D2AF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606EAD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326C76D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61851E1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5A5301C9" wp14:editId="3D786153">
            <wp:extent cx="5059817" cy="3526004"/>
            <wp:effectExtent l="0" t="0" r="0" b="0"/>
            <wp:docPr id="18967789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78919" name="Picture 18967789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817" cy="352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9DF8E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BD23AF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B2D745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9D5208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7: Spillover from the respective sample country’s traditional index to all other indices for the pre-crisis period.</w:t>
      </w:r>
    </w:p>
    <w:p w14:paraId="404E66C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AC920C2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30FA64C1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0F81563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4E3A76CE" wp14:editId="33ECABE1">
            <wp:extent cx="5615959" cy="3365976"/>
            <wp:effectExtent l="0" t="0" r="0" b="0"/>
            <wp:docPr id="13363647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64741" name="Picture 13363647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59" cy="336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91F3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4B78551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6154BF5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E0ED61F" w14:textId="4F825575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8: Spillover to the respective sample country’s traditional index from all other indices for the pre-crisis period.</w:t>
      </w:r>
    </w:p>
    <w:p w14:paraId="0A39410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517F5964" w14:textId="77777777" w:rsidR="00DB087F" w:rsidRPr="004C62A1" w:rsidRDefault="00DB087F" w:rsidP="00DB087F">
      <w:pPr>
        <w:rPr>
          <w:rFonts w:ascii="Times New Roman" w:hAnsi="Times New Roman" w:cs="Times New Roman"/>
        </w:rPr>
      </w:pPr>
    </w:p>
    <w:p w14:paraId="1D953A9B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198AB7EC" wp14:editId="79BEA2C3">
            <wp:extent cx="5724303" cy="3430913"/>
            <wp:effectExtent l="0" t="0" r="0" b="0"/>
            <wp:docPr id="10337529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752905" name="Picture 103375290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3" cy="343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607A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990661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3AA353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3C8335B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12D637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9: Spillover from the respective sample country’s traditional index to all other indices for the core-crisis period.</w:t>
      </w:r>
    </w:p>
    <w:p w14:paraId="754D3261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2D9299F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6C2973C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D4B1AA5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2176FE5D" wp14:editId="6D09026F">
            <wp:extent cx="5674659" cy="3401158"/>
            <wp:effectExtent l="0" t="0" r="0" b="0"/>
            <wp:docPr id="9657310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31024" name="Picture 96573102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659" cy="340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9E9E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F9F4B7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D1DDF94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212BA4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10: Spillover to the respective sample country’s traditional index from all other indices for the core-crisis period.</w:t>
      </w:r>
    </w:p>
    <w:p w14:paraId="0381FAF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C86555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3883A7A5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DC326A8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0DAF5590" wp14:editId="1A7224E5">
            <wp:extent cx="5728540" cy="3433451"/>
            <wp:effectExtent l="0" t="0" r="0" b="0"/>
            <wp:docPr id="13620872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87207" name="Picture 136208720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540" cy="343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EB9F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F87F665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70970FA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4214F1C" w14:textId="3E0453A3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11: Spillover from the respective sample country’s traditional index to all other indices for the extended-crisis period.</w:t>
      </w:r>
    </w:p>
    <w:p w14:paraId="3CE4D43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1AE235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008D8C0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141CBD2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27FE25C8" wp14:editId="5BFC3329">
            <wp:extent cx="5562600" cy="3333994"/>
            <wp:effectExtent l="0" t="0" r="0" b="0"/>
            <wp:docPr id="19227066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706667" name="Picture 192270666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33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52AF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1A86D9A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58F9986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A9F2D60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6BEAF81" w14:textId="710151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12: Spillover to the respective sample country’s traditional index from all other indices for the extended-crisis period.</w:t>
      </w:r>
    </w:p>
    <w:p w14:paraId="3C5FDD47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4B8B87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t>X-axis: Time</w:t>
      </w:r>
      <w:r w:rsidRPr="004C62A1">
        <w:rPr>
          <w:rFonts w:ascii="Times New Roman" w:hAnsi="Times New Roman" w:cs="Times New Roman"/>
          <w:b/>
          <w:bCs/>
          <w:i/>
          <w:iCs/>
          <w:color w:val="000000" w:themeColor="text1"/>
        </w:rPr>
        <w:br/>
        <w:t>Y-axis: Directional Connectedness (%)</w:t>
      </w:r>
    </w:p>
    <w:p w14:paraId="7D89BEF6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86FEEBC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75438D00" wp14:editId="3B85226D">
            <wp:extent cx="5821529" cy="3489186"/>
            <wp:effectExtent l="0" t="0" r="0" b="0"/>
            <wp:docPr id="19700819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081916" name="Picture 197008191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529" cy="348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6767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39AA638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EE76BA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0B210B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Figure 13: Network Diagram of the spillovers, node in-degree and node out-degree for the ESG indices during the pre-crisis period. </w:t>
      </w:r>
    </w:p>
    <w:p w14:paraId="5A391586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7D8678F3" wp14:editId="2ADAFBD0">
            <wp:extent cx="5467631" cy="3264068"/>
            <wp:effectExtent l="0" t="0" r="0" b="0"/>
            <wp:docPr id="20367780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78059" name="Picture 203677805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631" cy="3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A0FA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1782D7E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D806E09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A0B4F7F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DFF50E4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F47CD97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E7595A1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25B74DC" w14:textId="40A6EA41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14: Network Diagram of the spillovers, node in-degree and node out-degree for the ESG indices during the core-crisis period.</w:t>
      </w:r>
    </w:p>
    <w:p w14:paraId="099ECDD4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2DFB2604" wp14:editId="16EE3DEC">
            <wp:extent cx="5467631" cy="3264068"/>
            <wp:effectExtent l="0" t="0" r="0" b="0"/>
            <wp:docPr id="12637417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41783" name="Picture 126374178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631" cy="3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AF072" w14:textId="77777777" w:rsidR="00DB087F" w:rsidRPr="004C62A1" w:rsidRDefault="00DB087F" w:rsidP="00DB087F">
      <w:pPr>
        <w:rPr>
          <w:rFonts w:ascii="Times New Roman" w:hAnsi="Times New Roman" w:cs="Times New Roman"/>
        </w:rPr>
      </w:pPr>
    </w:p>
    <w:p w14:paraId="51F71940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F9080A9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BF99488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5895A96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61EFCB3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A4C6A31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5A48B71" w14:textId="3DD11CD8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15: Network Diagram of the spillovers, node in-degree and node out-degree for the ESG indices during the extended-crisis period.</w:t>
      </w:r>
    </w:p>
    <w:p w14:paraId="048642CC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4CCA51BD" wp14:editId="08AE92AF">
            <wp:extent cx="5467631" cy="3264068"/>
            <wp:effectExtent l="0" t="0" r="0" b="0"/>
            <wp:docPr id="8401680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68065" name="Picture 84016806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631" cy="3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504C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2BE325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59D7543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464AA63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519EA10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8BA9CA8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E87BE39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4A886BF" w14:textId="4A18A53C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16: Network Diagram of the spillovers, node in-degree and node out-degree for the traditional indices during the pre-crisis period.</w:t>
      </w:r>
    </w:p>
    <w:p w14:paraId="30462D72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2C3E00F1" wp14:editId="61B6EE52">
            <wp:extent cx="5467631" cy="3264068"/>
            <wp:effectExtent l="0" t="0" r="0" b="0"/>
            <wp:docPr id="13142879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87977" name="Picture 131428797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631" cy="3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A4303" w14:textId="77777777" w:rsidR="00DB087F" w:rsidRPr="004C62A1" w:rsidRDefault="00DB087F" w:rsidP="00DB087F">
      <w:pPr>
        <w:rPr>
          <w:rFonts w:ascii="Times New Roman" w:hAnsi="Times New Roman" w:cs="Times New Roman"/>
        </w:rPr>
      </w:pPr>
    </w:p>
    <w:p w14:paraId="1DF2ED0E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373C07B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684BAB1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5F3B50B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2ADFAD7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B02A673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EF98057" w14:textId="577CD4F5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17: Network Diagram of the spillovers, node in-degree and node out-degree for the traditional indices during the core-crisis period.</w:t>
      </w:r>
    </w:p>
    <w:p w14:paraId="34BD5090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41E1B8A6" wp14:editId="0B75919F">
            <wp:extent cx="5821354" cy="3489081"/>
            <wp:effectExtent l="0" t="0" r="0" b="0"/>
            <wp:docPr id="2009715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1548" name="Picture 20097154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354" cy="348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87EAD" w14:textId="77777777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28A16D9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23ED8A5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EE84D02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7B452EA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0BAF9AD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6CECAF9" w14:textId="77777777" w:rsidR="004C62A1" w:rsidRDefault="004C62A1" w:rsidP="00DB087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FB08EEF" w14:textId="7009109A" w:rsidR="00DB087F" w:rsidRPr="004C62A1" w:rsidRDefault="00DB087F" w:rsidP="00DB087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C62A1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18: Network Diagram of the spillovers, node in-degree and node out-degree for the ESG indices during the extended-crisis period.</w:t>
      </w:r>
    </w:p>
    <w:p w14:paraId="636849BA" w14:textId="77777777" w:rsidR="00DB087F" w:rsidRPr="004C62A1" w:rsidRDefault="00DB087F" w:rsidP="00DB087F">
      <w:pPr>
        <w:rPr>
          <w:rFonts w:ascii="Times New Roman" w:hAnsi="Times New Roman" w:cs="Times New Roman"/>
        </w:rPr>
      </w:pPr>
      <w:r w:rsidRPr="004C62A1">
        <w:rPr>
          <w:rFonts w:ascii="Times New Roman" w:hAnsi="Times New Roman" w:cs="Times New Roman"/>
          <w:noProof/>
        </w:rPr>
        <w:drawing>
          <wp:inline distT="0" distB="0" distL="0" distR="0" wp14:anchorId="38604805" wp14:editId="60B7B7B0">
            <wp:extent cx="5614177" cy="3351553"/>
            <wp:effectExtent l="0" t="0" r="0" b="0"/>
            <wp:docPr id="12962024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202412" name="Picture 129620241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177" cy="33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15BC8" w14:textId="77777777" w:rsidR="00DB087F" w:rsidRPr="004C62A1" w:rsidRDefault="00DB087F" w:rsidP="00DB087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CF902FC" w14:textId="77777777" w:rsidR="00D450F2" w:rsidRPr="004C62A1" w:rsidRDefault="00D450F2" w:rsidP="00D450F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C62A1">
        <w:rPr>
          <w:rFonts w:ascii="Times New Roman" w:hAnsi="Times New Roman" w:cs="Times New Roman"/>
          <w:b/>
          <w:bCs/>
          <w:sz w:val="20"/>
          <w:szCs w:val="20"/>
        </w:rPr>
        <w:t>Missing-value audit before log-return construction</w:t>
      </w:r>
    </w:p>
    <w:tbl>
      <w:tblPr>
        <w:tblW w:w="12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912"/>
        <w:gridCol w:w="808"/>
        <w:gridCol w:w="1253"/>
        <w:gridCol w:w="1908"/>
        <w:gridCol w:w="2453"/>
        <w:gridCol w:w="2130"/>
        <w:gridCol w:w="2542"/>
      </w:tblGrid>
      <w:tr w:rsidR="00D450F2" w:rsidRPr="004C62A1" w14:paraId="29F67572" w14:textId="77777777" w:rsidTr="00D43621">
        <w:trPr>
          <w:trHeight w:val="8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4443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963B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45C9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114A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Original_Rows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11D0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Missing_DAX_Percent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4A79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Missing_Country_Before_Fill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ED95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Missing_Country_Percent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5F93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Non_Positive_Rows_Removed</w:t>
            </w:r>
          </w:p>
        </w:tc>
      </w:tr>
      <w:tr w:rsidR="00D450F2" w:rsidRPr="004C62A1" w14:paraId="44FE8256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44E4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D19D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64C8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228E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76A8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D88C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49FF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6.5217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AC4D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1CEB32E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AFE5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C85C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42CD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8BA8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97E8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7C99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CDFA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CB59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E50091A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C990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810B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60E8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826F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C788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7900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C577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4800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E55598C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9D04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84FF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FBF1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1EC6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6331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2916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1286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71D2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6A6426B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9328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4BA7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1408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4DC0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9A46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3DAC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BFCD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EF4E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7D9A19B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EF06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A01C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2FF0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E207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0FB5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6ADE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9DEB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1F8F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CF4D082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98AC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DDB7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9690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E201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2965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F062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B47D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F650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CB5362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FDFD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A57E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AFFE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70EB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D44B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3364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6AC1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4EE4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9D58AF8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AC6B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71B5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010C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F683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F123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A1C2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6AD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1B7D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4EC38E7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11A6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E676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2155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A806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DC82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4C2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D7BB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08BB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5EA8ACB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FDED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3DD2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80A3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CD32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D134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84BC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0D13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8.2902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7DBD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05F1F84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B81F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589B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1190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A22C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5AC4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DD95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67F2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97BC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4AF2B5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9061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A581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1969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ACF7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69D7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3BAC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0D78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A411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DD1CB3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DFC9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1481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661A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D4D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A22B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3A9A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FD18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5A61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42EAE0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D2D4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E0CA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7332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382D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F5A1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09C2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3053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BFDA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6EB3128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6615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1F01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3C0B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55F7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CEFA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2271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2864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550D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DF36925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9985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5D5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38E7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E2B4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E07E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2C22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E13E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F3DD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55082D5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591B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3510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83A9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C331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0750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5B96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6640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868F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7E6C7C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805D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3CDA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4AE3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C899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81BC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DC58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ED28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5.6995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EAD9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0EDF2C9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A3D0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3664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7382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2679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CFED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A83E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24B0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CBF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1D34A81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C3C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DF94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06EF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E85B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DE62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4148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36FA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6.7017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E5A8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AEDA1A4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DF48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ACBB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5075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662E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C0AE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B56D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EAFC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7.2273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91D1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CC5970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F09C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8465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FEA1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3ACA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33CA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B0FD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C5D6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873F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D9A298E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EFE4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D6F0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9A18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6C28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0FFD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3DCA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4F51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C62E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E5527F8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90D7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6891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6F32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BF6C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77D5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1851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CC76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AD61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AEFEF07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B44A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5F31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AADB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622F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8120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88E8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FBD4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5.6505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D6BD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84D8384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1AF0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5082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55FE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D458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1751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5781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C5BC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8C65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10FF4C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B5A9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EFB3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94FB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30EC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B654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82A7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28F8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99F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4584A9C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D9DC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BADD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8294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385E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46F8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7062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4C36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6.9645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995E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6B457C1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3030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84B3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B03E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19D3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9413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6B22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DEC6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2B13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3997F45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74E5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6626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93BB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4CDD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8D25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9765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CFC2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6.5217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2789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F348276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42CF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D003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D9EE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535B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9AF3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41B7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D699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8676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8D70F1F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DB5B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221C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77EE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C3E0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58CA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0EBC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1414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2056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2D5A8E7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C010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FA76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5259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07E5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B403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C81B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9E2C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D280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5FA66EE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D724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59E6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BA20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3A5B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8EF4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1B2B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3056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32D3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A36E8E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B8B0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1923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224F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FF27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4981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A94C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B410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AB17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91B9FC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1315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DDCF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4040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BF8E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9A19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A1E7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F7C9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AAF8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579F65B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CC2A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426B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EB84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FC48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2140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72CD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09F0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0D43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E91FCAA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CD99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59D6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5316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4BE8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DAB1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962B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D5D7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5.7971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6E37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BC7E69E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6DFE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841B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EB89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B626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AC71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45D4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B2EF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52F6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45AF866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2CB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A4E5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CBA8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D5D4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F82F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1383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59BA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8.2902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00B3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01A9FF0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83C7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4922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78B6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ADE5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0316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4240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79BD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2DCB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9FCCF2A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6A84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1BF6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77FB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B986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16F3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58B9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9198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59C6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D1E4011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4524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452D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1AEA0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10C4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0AB5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97D7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E66A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46E7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DFCED9D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CA38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ADD6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C339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542F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7B0C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5F6C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9B98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FBD4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623DA67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468F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AB54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9227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BCF3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9AD0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0A26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39C6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47B8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2C8D2732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E4FE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C7F7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2C3F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3F69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7CE9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E57D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CC82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702A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7B7CD7D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565E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4413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6A81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B03F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33E5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B913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F676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F255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2FF43D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3182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1EDD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E96B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7DD9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DBDA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1A5E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697E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5.6995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D8CC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56AA0B2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9EE0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EB1A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3405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84B8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678E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8D6F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B792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49D1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4F6B78D3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3886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3E88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C3D1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1529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AF2A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CC60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65CC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6.6580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119E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D19C562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7228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5444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9357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47EE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6377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BBE1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900C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FAC8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5D8A000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5F60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C319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6B5B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6D0B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24AE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0904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CDB00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A609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1803CE45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F18B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3C99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8BC8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4923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AB47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9A9D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6A0C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3.7859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3118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12BB6C4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CF452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5E40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9AC26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DEBD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DA69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CE8F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30E9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3E884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507497B6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F5A7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F4CB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F0A7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1F02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67EC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B63A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9D35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5.6136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28E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68AB3A88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D00E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7707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2259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94A6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839D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0DB6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EE65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8BB6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7D8737A4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16FD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D3FC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5CFD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2B38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D649C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97B1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48AC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C070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0C0BE630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E7827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44775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644C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A122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796BF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EEDC9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50E0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6.9191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85D3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  <w:tr w:rsidR="00D450F2" w:rsidRPr="004C62A1" w14:paraId="337008F8" w14:textId="77777777" w:rsidTr="00D43621">
        <w:trPr>
          <w:trHeight w:val="2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A7A8E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Post_Crisis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C7F7D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Traditional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3B97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E3EDA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766.0000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E1561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6D818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CF0DB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4.5692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0B6C3" w14:textId="77777777" w:rsidR="00D450F2" w:rsidRPr="004C62A1" w:rsidRDefault="00D450F2" w:rsidP="00D436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</w:tr>
    </w:tbl>
    <w:p w14:paraId="46A7A151" w14:textId="77777777" w:rsidR="004C62A1" w:rsidRDefault="004C62A1" w:rsidP="00D450F2">
      <w:pPr>
        <w:rPr>
          <w:rFonts w:ascii="Times New Roman" w:hAnsi="Times New Roman" w:cs="Times New Roman"/>
          <w:b/>
          <w:lang w:val="en-US"/>
        </w:rPr>
      </w:pPr>
    </w:p>
    <w:p w14:paraId="6C14D96C" w14:textId="664D8301" w:rsidR="00D450F2" w:rsidRPr="004C62A1" w:rsidRDefault="00D450F2" w:rsidP="00D450F2">
      <w:pPr>
        <w:rPr>
          <w:rFonts w:ascii="Times New Roman" w:hAnsi="Times New Roman" w:cs="Times New Roman"/>
          <w:b/>
          <w:lang w:val="en-US"/>
        </w:rPr>
      </w:pPr>
      <w:r w:rsidRPr="004C62A1">
        <w:rPr>
          <w:rFonts w:ascii="Times New Roman" w:hAnsi="Times New Roman" w:cs="Times New Roman"/>
          <w:b/>
          <w:lang w:val="en-US"/>
        </w:rPr>
        <w:t>Key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7"/>
        <w:gridCol w:w="5367"/>
      </w:tblGrid>
      <w:tr w:rsidR="00D450F2" w:rsidRPr="004C62A1" w14:paraId="46470D21" w14:textId="77777777" w:rsidTr="00D436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E60170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0" w:type="auto"/>
            <w:vAlign w:val="center"/>
            <w:hideMark/>
          </w:tcPr>
          <w:p w14:paraId="70D2139B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Value</w:t>
            </w:r>
          </w:p>
        </w:tc>
      </w:tr>
      <w:tr w:rsidR="00D450F2" w:rsidRPr="004C62A1" w14:paraId="77E96DE5" w14:textId="77777777" w:rsidTr="00D436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F9384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Overall missing rate</w:t>
            </w:r>
          </w:p>
        </w:tc>
        <w:tc>
          <w:tcPr>
            <w:tcW w:w="0" w:type="auto"/>
            <w:vAlign w:val="center"/>
            <w:hideMark/>
          </w:tcPr>
          <w:p w14:paraId="6C5AF156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 xml:space="preserve"> 4.3% (approximately)</w:t>
            </w:r>
          </w:p>
        </w:tc>
      </w:tr>
      <w:tr w:rsidR="00D450F2" w:rsidRPr="004C62A1" w14:paraId="11B220B2" w14:textId="77777777" w:rsidTr="00D436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9DB8F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Range across countries</w:t>
            </w:r>
          </w:p>
        </w:tc>
        <w:tc>
          <w:tcPr>
            <w:tcW w:w="0" w:type="auto"/>
            <w:vAlign w:val="center"/>
            <w:hideMark/>
          </w:tcPr>
          <w:p w14:paraId="4DD8D00B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 xml:space="preserve"> 1.79% (MENA) to 6.91% (China)</w:t>
            </w:r>
          </w:p>
        </w:tc>
      </w:tr>
      <w:tr w:rsidR="00D450F2" w:rsidRPr="004C62A1" w14:paraId="467B388D" w14:textId="77777777" w:rsidTr="00D436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D1950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lastRenderedPageBreak/>
              <w:t>Stability across sub-periods</w:t>
            </w:r>
          </w:p>
        </w:tc>
        <w:tc>
          <w:tcPr>
            <w:tcW w:w="0" w:type="auto"/>
            <w:vAlign w:val="center"/>
            <w:hideMark/>
          </w:tcPr>
          <w:p w14:paraId="1AE10B4D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 xml:space="preserve"> 4.12% - 4.42% (no systematic difference)</w:t>
            </w:r>
          </w:p>
        </w:tc>
      </w:tr>
      <w:tr w:rsidR="00D450F2" w:rsidRPr="004C62A1" w14:paraId="0917F74F" w14:textId="77777777" w:rsidTr="00D436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5602E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Countries most affected</w:t>
            </w:r>
          </w:p>
        </w:tc>
        <w:tc>
          <w:tcPr>
            <w:tcW w:w="0" w:type="auto"/>
            <w:vAlign w:val="center"/>
            <w:hideMark/>
          </w:tcPr>
          <w:p w14:paraId="1AB767DB" w14:textId="77777777" w:rsidR="00D450F2" w:rsidRPr="004C62A1" w:rsidRDefault="00D450F2" w:rsidP="00D43621">
            <w:pPr>
              <w:jc w:val="both"/>
              <w:rPr>
                <w:rFonts w:ascii="Times New Roman" w:hAnsi="Times New Roman" w:cs="Times New Roman"/>
              </w:rPr>
            </w:pPr>
            <w:r w:rsidRPr="004C62A1">
              <w:rPr>
                <w:rFonts w:ascii="Times New Roman" w:hAnsi="Times New Roman" w:cs="Times New Roman"/>
              </w:rPr>
              <w:t>China, Thailand, Taiwan, Indonesia, Korea (Asian holidays)</w:t>
            </w:r>
          </w:p>
        </w:tc>
      </w:tr>
    </w:tbl>
    <w:p w14:paraId="77773CC8" w14:textId="77777777" w:rsidR="00D450F2" w:rsidRPr="004C62A1" w:rsidRDefault="00D450F2" w:rsidP="00D450F2">
      <w:pPr>
        <w:rPr>
          <w:rFonts w:ascii="Times New Roman" w:hAnsi="Times New Roman" w:cs="Times New Roman"/>
          <w:lang w:val="en-US"/>
        </w:rPr>
      </w:pPr>
    </w:p>
    <w:p w14:paraId="202353D2" w14:textId="77777777" w:rsidR="00DB087F" w:rsidRPr="004C62A1" w:rsidRDefault="00DB087F">
      <w:pPr>
        <w:rPr>
          <w:rFonts w:ascii="Times New Roman" w:hAnsi="Times New Roman" w:cs="Times New Roman"/>
          <w:lang w:val="en-US"/>
        </w:rPr>
      </w:pPr>
    </w:p>
    <w:sectPr w:rsidR="00DB087F" w:rsidRPr="004C62A1" w:rsidSect="00BC2D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59D4"/>
    <w:multiLevelType w:val="multilevel"/>
    <w:tmpl w:val="C4660A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CB3182"/>
    <w:multiLevelType w:val="multilevel"/>
    <w:tmpl w:val="ED2C67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51686C"/>
    <w:multiLevelType w:val="multilevel"/>
    <w:tmpl w:val="A62C88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6138B0"/>
    <w:multiLevelType w:val="hybridMultilevel"/>
    <w:tmpl w:val="EE7240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F07F7"/>
    <w:multiLevelType w:val="hybridMultilevel"/>
    <w:tmpl w:val="D10EB0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13E1A"/>
    <w:multiLevelType w:val="multilevel"/>
    <w:tmpl w:val="4992DB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7BF5755"/>
    <w:multiLevelType w:val="multilevel"/>
    <w:tmpl w:val="40D0EC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AB6115B"/>
    <w:multiLevelType w:val="multilevel"/>
    <w:tmpl w:val="FE12B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2F64DD"/>
    <w:multiLevelType w:val="multilevel"/>
    <w:tmpl w:val="7F8235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3920245"/>
    <w:multiLevelType w:val="multilevel"/>
    <w:tmpl w:val="9E3E1D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4C454EF"/>
    <w:multiLevelType w:val="multilevel"/>
    <w:tmpl w:val="4832F5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73D7C02"/>
    <w:multiLevelType w:val="hybridMultilevel"/>
    <w:tmpl w:val="E5DCA884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61149"/>
    <w:multiLevelType w:val="hybridMultilevel"/>
    <w:tmpl w:val="2A288F78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B3485"/>
    <w:multiLevelType w:val="multilevel"/>
    <w:tmpl w:val="1A882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7B13840"/>
    <w:multiLevelType w:val="multilevel"/>
    <w:tmpl w:val="024C6B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DE6B47"/>
    <w:multiLevelType w:val="multilevel"/>
    <w:tmpl w:val="7F1CF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A755AD9"/>
    <w:multiLevelType w:val="multilevel"/>
    <w:tmpl w:val="123AB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F1A7C94"/>
    <w:multiLevelType w:val="multilevel"/>
    <w:tmpl w:val="2990D1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FEF6C97"/>
    <w:multiLevelType w:val="multilevel"/>
    <w:tmpl w:val="4F38A5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78325107">
    <w:abstractNumId w:val="14"/>
  </w:num>
  <w:num w:numId="2" w16cid:durableId="2105412685">
    <w:abstractNumId w:val="1"/>
  </w:num>
  <w:num w:numId="3" w16cid:durableId="420446071">
    <w:abstractNumId w:val="5"/>
  </w:num>
  <w:num w:numId="4" w16cid:durableId="1781679233">
    <w:abstractNumId w:val="2"/>
  </w:num>
  <w:num w:numId="5" w16cid:durableId="1759055079">
    <w:abstractNumId w:val="15"/>
  </w:num>
  <w:num w:numId="6" w16cid:durableId="1099250819">
    <w:abstractNumId w:val="10"/>
  </w:num>
  <w:num w:numId="7" w16cid:durableId="1710763288">
    <w:abstractNumId w:val="18"/>
  </w:num>
  <w:num w:numId="8" w16cid:durableId="512457175">
    <w:abstractNumId w:val="7"/>
  </w:num>
  <w:num w:numId="9" w16cid:durableId="2145613655">
    <w:abstractNumId w:val="0"/>
  </w:num>
  <w:num w:numId="10" w16cid:durableId="632561583">
    <w:abstractNumId w:val="8"/>
  </w:num>
  <w:num w:numId="11" w16cid:durableId="1097485360">
    <w:abstractNumId w:val="13"/>
  </w:num>
  <w:num w:numId="12" w16cid:durableId="850606627">
    <w:abstractNumId w:val="9"/>
  </w:num>
  <w:num w:numId="13" w16cid:durableId="1792506075">
    <w:abstractNumId w:val="16"/>
  </w:num>
  <w:num w:numId="14" w16cid:durableId="1462264558">
    <w:abstractNumId w:val="6"/>
  </w:num>
  <w:num w:numId="15" w16cid:durableId="1757172664">
    <w:abstractNumId w:val="17"/>
  </w:num>
  <w:num w:numId="16" w16cid:durableId="395400656">
    <w:abstractNumId w:val="12"/>
  </w:num>
  <w:num w:numId="17" w16cid:durableId="879824874">
    <w:abstractNumId w:val="11"/>
  </w:num>
  <w:num w:numId="18" w16cid:durableId="473062312">
    <w:abstractNumId w:val="3"/>
  </w:num>
  <w:num w:numId="19" w16cid:durableId="21043748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QysDQwNzO2tLQwNTVV0lEKTi0uzszPAykwrAUA5/QaXiwAAAA="/>
  </w:docVars>
  <w:rsids>
    <w:rsidRoot w:val="00BC2D00"/>
    <w:rsid w:val="002F6415"/>
    <w:rsid w:val="004C62A1"/>
    <w:rsid w:val="005C74DD"/>
    <w:rsid w:val="006F5AA7"/>
    <w:rsid w:val="007830B0"/>
    <w:rsid w:val="007E3FCA"/>
    <w:rsid w:val="007F60B5"/>
    <w:rsid w:val="00810609"/>
    <w:rsid w:val="00815BCF"/>
    <w:rsid w:val="00BC2D00"/>
    <w:rsid w:val="00D450F2"/>
    <w:rsid w:val="00D62E20"/>
    <w:rsid w:val="00DA6A57"/>
    <w:rsid w:val="00DB087F"/>
    <w:rsid w:val="00F5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13FA3"/>
  <w15:chartTrackingRefBased/>
  <w15:docId w15:val="{F8144324-3F5C-4649-BC80-06285735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87F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en" w:eastAsia="en-IN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87F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kern w:val="0"/>
      <w:sz w:val="32"/>
      <w:szCs w:val="32"/>
      <w:lang w:val="en" w:eastAsia="en-IN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87F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en" w:eastAsia="en-I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87F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kern w:val="0"/>
      <w:sz w:val="24"/>
      <w:szCs w:val="24"/>
      <w:lang w:val="en" w:eastAsia="en-I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87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kern w:val="0"/>
      <w:lang w:val="en" w:eastAsia="en-I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87F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iCs/>
      <w:color w:val="666666"/>
      <w:kern w:val="0"/>
      <w:lang w:val="en" w:eastAsia="en-I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87F"/>
    <w:pPr>
      <w:keepNext/>
      <w:keepLines/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"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87F"/>
    <w:rPr>
      <w:rFonts w:ascii="Arial" w:eastAsia="Arial" w:hAnsi="Arial" w:cs="Arial"/>
      <w:kern w:val="0"/>
      <w:sz w:val="40"/>
      <w:szCs w:val="40"/>
      <w:lang w:val="en" w:eastAsia="en-I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B087F"/>
    <w:rPr>
      <w:rFonts w:ascii="Arial" w:eastAsia="Arial" w:hAnsi="Arial" w:cs="Arial"/>
      <w:kern w:val="0"/>
      <w:sz w:val="32"/>
      <w:szCs w:val="32"/>
      <w:lang w:val="en"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B087F"/>
    <w:rPr>
      <w:rFonts w:ascii="Arial" w:eastAsia="Arial" w:hAnsi="Arial" w:cs="Arial"/>
      <w:color w:val="434343"/>
      <w:kern w:val="0"/>
      <w:sz w:val="28"/>
      <w:szCs w:val="28"/>
      <w:lang w:val="en" w:eastAsia="en-I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87F"/>
    <w:rPr>
      <w:rFonts w:ascii="Arial" w:eastAsia="Arial" w:hAnsi="Arial" w:cs="Arial"/>
      <w:color w:val="666666"/>
      <w:kern w:val="0"/>
      <w:sz w:val="24"/>
      <w:szCs w:val="24"/>
      <w:lang w:val="en" w:eastAsia="en-I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87F"/>
    <w:rPr>
      <w:rFonts w:ascii="Arial" w:eastAsia="Arial" w:hAnsi="Arial" w:cs="Arial"/>
      <w:color w:val="666666"/>
      <w:kern w:val="0"/>
      <w:lang w:val="en" w:eastAsia="en-I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87F"/>
    <w:rPr>
      <w:rFonts w:ascii="Arial" w:eastAsia="Arial" w:hAnsi="Arial" w:cs="Arial"/>
      <w:i/>
      <w:iCs/>
      <w:color w:val="666666"/>
      <w:kern w:val="0"/>
      <w:lang w:val="en" w:eastAsia="en-I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87F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" w:eastAsia="en-IN"/>
      <w14:ligatures w14:val="none"/>
    </w:rPr>
  </w:style>
  <w:style w:type="table" w:customStyle="1" w:styleId="TableNormal0">
    <w:name w:val="TableNormal"/>
    <w:rsid w:val="00DB087F"/>
    <w:pPr>
      <w:spacing w:after="0" w:line="276" w:lineRule="auto"/>
    </w:pPr>
    <w:rPr>
      <w:rFonts w:ascii="Arial" w:eastAsia="Arial" w:hAnsi="Arial" w:cs="Arial"/>
      <w:kern w:val="0"/>
      <w:lang w:val="en" w:eastAsia="en-I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B087F"/>
    <w:pPr>
      <w:keepNext/>
      <w:keepLines/>
      <w:spacing w:after="60" w:line="276" w:lineRule="auto"/>
    </w:pPr>
    <w:rPr>
      <w:rFonts w:ascii="Arial" w:eastAsia="Arial" w:hAnsi="Arial" w:cs="Arial"/>
      <w:kern w:val="0"/>
      <w:sz w:val="52"/>
      <w:szCs w:val="52"/>
      <w:lang w:val="en" w:eastAsia="en-I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DB087F"/>
    <w:rPr>
      <w:rFonts w:ascii="Arial" w:eastAsia="Arial" w:hAnsi="Arial" w:cs="Arial"/>
      <w:kern w:val="0"/>
      <w:sz w:val="52"/>
      <w:szCs w:val="52"/>
      <w:lang w:val="en" w:eastAsia="en-I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87F"/>
    <w:pPr>
      <w:keepNext/>
      <w:keepLines/>
      <w:spacing w:after="320" w:line="276" w:lineRule="auto"/>
    </w:pPr>
    <w:rPr>
      <w:rFonts w:ascii="Arial" w:eastAsia="Arial" w:hAnsi="Arial" w:cs="Arial"/>
      <w:color w:val="666666"/>
      <w:kern w:val="0"/>
      <w:sz w:val="30"/>
      <w:szCs w:val="30"/>
      <w:lang w:val="en" w:eastAsia="en-I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DB087F"/>
    <w:rPr>
      <w:rFonts w:ascii="Arial" w:eastAsia="Arial" w:hAnsi="Arial" w:cs="Arial"/>
      <w:color w:val="666666"/>
      <w:kern w:val="0"/>
      <w:sz w:val="30"/>
      <w:szCs w:val="30"/>
      <w:lang w:val="en" w:eastAsia="en-IN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DB087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I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87F"/>
    <w:rPr>
      <w:rFonts w:ascii="Arial" w:eastAsia="Arial" w:hAnsi="Arial" w:cs="Arial"/>
      <w:kern w:val="0"/>
      <w:sz w:val="20"/>
      <w:szCs w:val="20"/>
      <w:lang w:val="en" w:eastAsia="en-I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B087F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B087F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B08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87F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B087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IN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087F"/>
    <w:rPr>
      <w:rFonts w:ascii="Arial" w:eastAsia="Arial" w:hAnsi="Arial" w:cs="Arial"/>
      <w:kern w:val="0"/>
      <w:sz w:val="20"/>
      <w:szCs w:val="20"/>
      <w:lang w:val="en" w:eastAsia="en-IN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B087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87F"/>
    <w:rPr>
      <w:rFonts w:ascii="Arial" w:eastAsia="Arial" w:hAnsi="Arial" w:cs="Arial"/>
      <w:b/>
      <w:bCs/>
      <w:kern w:val="0"/>
      <w:sz w:val="20"/>
      <w:szCs w:val="20"/>
      <w:lang w:val="en" w:eastAsia="en-IN"/>
      <w14:ligatures w14:val="none"/>
    </w:rPr>
  </w:style>
  <w:style w:type="paragraph" w:styleId="ListParagraph">
    <w:name w:val="List Paragraph"/>
    <w:basedOn w:val="Normal"/>
    <w:uiPriority w:val="34"/>
    <w:qFormat/>
    <w:rsid w:val="00DB087F"/>
    <w:pPr>
      <w:ind w:left="720"/>
      <w:contextualSpacing/>
    </w:pPr>
    <w:rPr>
      <w:szCs w:val="28"/>
      <w:lang w:val="en-US" w:bidi="th-TH"/>
    </w:rPr>
  </w:style>
  <w:style w:type="character" w:styleId="Emphasis">
    <w:name w:val="Emphasis"/>
    <w:basedOn w:val="DefaultParagraphFont"/>
    <w:uiPriority w:val="20"/>
    <w:qFormat/>
    <w:rsid w:val="00DB087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B087F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I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B087F"/>
    <w:rPr>
      <w:rFonts w:ascii="Arial" w:eastAsia="Arial" w:hAnsi="Arial" w:cs="Arial"/>
      <w:kern w:val="0"/>
      <w:lang w:val="en" w:eastAsia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087F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I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B087F"/>
    <w:rPr>
      <w:rFonts w:ascii="Arial" w:eastAsia="Arial" w:hAnsi="Arial" w:cs="Arial"/>
      <w:kern w:val="0"/>
      <w:lang w:val="en" w:eastAsia="en-IN"/>
      <w14:ligatures w14:val="none"/>
    </w:rPr>
  </w:style>
  <w:style w:type="paragraph" w:styleId="Revision">
    <w:name w:val="Revision"/>
    <w:hidden/>
    <w:uiPriority w:val="99"/>
    <w:semiHidden/>
    <w:rsid w:val="00DB087F"/>
    <w:pPr>
      <w:spacing w:after="0" w:line="240" w:lineRule="auto"/>
    </w:pPr>
    <w:rPr>
      <w:rFonts w:ascii="Arial" w:eastAsia="Arial" w:hAnsi="Arial" w:cs="Arial"/>
      <w:kern w:val="0"/>
      <w:lang w:val="en" w:eastAsia="en-IN"/>
      <w14:ligatures w14:val="none"/>
    </w:rPr>
  </w:style>
  <w:style w:type="table" w:styleId="TableGrid">
    <w:name w:val="Table Grid"/>
    <w:basedOn w:val="TableNormal"/>
    <w:uiPriority w:val="59"/>
    <w:rsid w:val="00DB087F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DB0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DB087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87F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en-IN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87F"/>
    <w:rPr>
      <w:rFonts w:ascii="Segoe UI" w:eastAsia="Times New Roman" w:hAnsi="Segoe UI" w:cs="Segoe UI"/>
      <w:kern w:val="0"/>
      <w:sz w:val="18"/>
      <w:szCs w:val="18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2564</Words>
  <Characters>14617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IMI, NEW DELHI</Company>
  <LinksUpToDate>false</LinksUpToDate>
  <CharactersWithSpaces>17147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 Chopra</dc:creator>
  <cp:keywords/>
  <dc:description/>
  <cp:lastModifiedBy>Monika  Chopra</cp:lastModifiedBy>
  <cp:revision>8</cp:revision>
  <dcterms:created xsi:type="dcterms:W3CDTF">2026-05-27T08:16:00Z</dcterms:created>
  <dcterms:modified xsi:type="dcterms:W3CDTF">2026-07-22T16:13:00Z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624fdd83-1a28-49a6-8371-443cb05b1240</vt:lpwstr>
  </property>
</Properties>
</file>