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C9D" w:rsidRPr="00EC6A77" w:rsidRDefault="00B70C9D" w:rsidP="00EC6A77">
      <w:pPr>
        <w:pStyle w:val="Heading2"/>
        <w:spacing w:line="360" w:lineRule="auto"/>
        <w:rPr>
          <w:rFonts w:ascii="Times New Roman" w:hAnsi="Times New Roman"/>
        </w:rPr>
      </w:pPr>
      <w:r w:rsidRPr="00EC6A77">
        <w:rPr>
          <w:rFonts w:ascii="Times New Roman" w:hAnsi="Times New Roman"/>
        </w:rPr>
        <w:t xml:space="preserve">Table </w:t>
      </w:r>
      <w:r w:rsidR="00EC6A77">
        <w:rPr>
          <w:rFonts w:ascii="Times New Roman" w:hAnsi="Times New Roman"/>
        </w:rPr>
        <w:t>S</w:t>
      </w:r>
      <w:r w:rsidR="00C00C43" w:rsidRPr="00EC6A77">
        <w:rPr>
          <w:rFonts w:ascii="Times New Roman" w:hAnsi="Times New Roman"/>
        </w:rPr>
        <w:t>3</w:t>
      </w:r>
      <w:r w:rsidRPr="00EC6A77">
        <w:rPr>
          <w:rFonts w:ascii="Times New Roman" w:hAnsi="Times New Roman"/>
        </w:rPr>
        <w:t>: Mascot score and gene identity (ID) for protein spots selected for mass spectrometry analysis.</w:t>
      </w:r>
    </w:p>
    <w:p w:rsidR="00B70C9D" w:rsidRPr="00EC6A77" w:rsidRDefault="00B70C9D" w:rsidP="00EC6A77">
      <w:pPr>
        <w:keepNext/>
        <w:spacing w:before="120" w:after="120" w:line="360" w:lineRule="auto"/>
        <w:contextualSpacing/>
        <w:rPr>
          <w:rFonts w:ascii="Times New Roman" w:hAnsi="Times New Roman"/>
          <w:bCs/>
        </w:rPr>
      </w:pPr>
      <w:r w:rsidRPr="00EC6A77">
        <w:rPr>
          <w:rFonts w:ascii="Times New Roman" w:hAnsi="Times New Roman"/>
          <w:bCs/>
        </w:rPr>
        <w:t xml:space="preserve">Results arranged in order of Mascot score, where score is -10*Log(P).  </w:t>
      </w:r>
      <w:r w:rsidRPr="00EC6A77">
        <w:rPr>
          <w:rFonts w:ascii="Times New Roman" w:hAnsi="Times New Roman"/>
          <w:b/>
          <w:bCs/>
        </w:rPr>
        <w:t>*</w:t>
      </w:r>
      <w:r w:rsidRPr="00EC6A77">
        <w:rPr>
          <w:rFonts w:ascii="Times New Roman" w:hAnsi="Times New Roman"/>
          <w:bCs/>
        </w:rPr>
        <w:t xml:space="preserve">Unknown hypothetical protein </w:t>
      </w:r>
      <w:proofErr w:type="spellStart"/>
      <w:r w:rsidRPr="00EC6A77">
        <w:rPr>
          <w:rFonts w:ascii="Times New Roman" w:hAnsi="Times New Roman"/>
          <w:bCs/>
        </w:rPr>
        <w:t>paralogous</w:t>
      </w:r>
      <w:proofErr w:type="spellEnd"/>
      <w:r w:rsidRPr="00EC6A77">
        <w:rPr>
          <w:rFonts w:ascii="Times New Roman" w:hAnsi="Times New Roman"/>
          <w:bCs/>
        </w:rPr>
        <w:t xml:space="preserve"> to repeated sequences. </w:t>
      </w:r>
      <w:r w:rsidR="0065457C" w:rsidRPr="00EC6A77">
        <w:rPr>
          <w:rFonts w:ascii="Times New Roman" w:hAnsi="Times New Roman"/>
          <w:bCs/>
          <w:vertAlign w:val="superscript"/>
        </w:rPr>
        <w:t>‡</w:t>
      </w:r>
      <w:r w:rsidRPr="00EC6A77">
        <w:rPr>
          <w:rFonts w:ascii="Times New Roman" w:hAnsi="Times New Roman"/>
          <w:bCs/>
        </w:rPr>
        <w:t xml:space="preserve">Unknown hypothetical protein associated with </w:t>
      </w:r>
      <w:proofErr w:type="spellStart"/>
      <w:r w:rsidRPr="00EC6A77">
        <w:rPr>
          <w:rFonts w:ascii="Times New Roman" w:hAnsi="Times New Roman"/>
          <w:bCs/>
        </w:rPr>
        <w:t>paralogous</w:t>
      </w:r>
      <w:proofErr w:type="spellEnd"/>
      <w:r w:rsidRPr="00EC6A77">
        <w:rPr>
          <w:rFonts w:ascii="Times New Roman" w:hAnsi="Times New Roman"/>
          <w:bCs/>
        </w:rPr>
        <w:t xml:space="preserve"> locus.  MALDI-MSMS = matrix assisted laser desorption / ionization tandem mass spectrometry; LC-MSMS = liquid chromatography-tandem mass spectrometry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85" w:type="dxa"/>
          <w:right w:w="85" w:type="dxa"/>
        </w:tblCellMar>
        <w:tblLook w:val="04A0"/>
      </w:tblPr>
      <w:tblGrid>
        <w:gridCol w:w="3308"/>
        <w:gridCol w:w="1373"/>
        <w:gridCol w:w="1929"/>
        <w:gridCol w:w="1930"/>
      </w:tblGrid>
      <w:tr w:rsidR="00B70C9D" w:rsidRPr="00EC6A77" w:rsidTr="00EC6A77">
        <w:trPr>
          <w:cantSplit/>
          <w:tblHeader/>
        </w:trPr>
        <w:tc>
          <w:tcPr>
            <w:tcW w:w="3308" w:type="dxa"/>
            <w:vMerge w:val="restart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Identity of Protein Spot</w:t>
            </w:r>
          </w:p>
        </w:tc>
        <w:tc>
          <w:tcPr>
            <w:tcW w:w="1373" w:type="dxa"/>
            <w:vMerge w:val="restart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Gene ID</w:t>
            </w:r>
          </w:p>
        </w:tc>
        <w:tc>
          <w:tcPr>
            <w:tcW w:w="3859" w:type="dxa"/>
            <w:gridSpan w:val="2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Mascot Score (matched peptides)</w:t>
            </w:r>
          </w:p>
        </w:tc>
      </w:tr>
      <w:tr w:rsidR="00B70C9D" w:rsidRPr="00EC6A77" w:rsidTr="00EC6A77">
        <w:trPr>
          <w:cantSplit/>
          <w:tblHeader/>
        </w:trPr>
        <w:tc>
          <w:tcPr>
            <w:tcW w:w="3308" w:type="dxa"/>
            <w:vMerge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73" w:type="dxa"/>
            <w:vMerge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929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MALDI-MSMS</w:t>
            </w:r>
          </w:p>
        </w:tc>
        <w:tc>
          <w:tcPr>
            <w:tcW w:w="1930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LC-MSMS</w:t>
            </w:r>
          </w:p>
        </w:tc>
      </w:tr>
      <w:tr w:rsidR="00B70C9D" w:rsidRPr="00EC6A77" w:rsidTr="00EC6A77">
        <w:trPr>
          <w:cantSplit/>
          <w:tblHeader/>
        </w:trPr>
        <w:tc>
          <w:tcPr>
            <w:tcW w:w="3308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chaperone protein </w:t>
            </w:r>
            <w:proofErr w:type="spellStart"/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DnaK</w:t>
            </w:r>
            <w:proofErr w:type="spellEnd"/>
          </w:p>
        </w:tc>
        <w:tc>
          <w:tcPr>
            <w:tcW w:w="1373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HF1_00650</w:t>
            </w:r>
          </w:p>
        </w:tc>
        <w:tc>
          <w:tcPr>
            <w:tcW w:w="1929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53 (2)</w:t>
            </w:r>
          </w:p>
        </w:tc>
        <w:tc>
          <w:tcPr>
            <w:tcW w:w="1930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1371 (25)</w:t>
            </w:r>
          </w:p>
        </w:tc>
      </w:tr>
      <w:tr w:rsidR="00B70C9D" w:rsidRPr="00EC6A77" w:rsidTr="00EC6A77">
        <w:trPr>
          <w:cantSplit/>
          <w:tblHeader/>
        </w:trPr>
        <w:tc>
          <w:tcPr>
            <w:tcW w:w="3308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proofErr w:type="spellStart"/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phosphoglycerate</w:t>
            </w:r>
            <w:proofErr w:type="spellEnd"/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kinase</w:t>
            </w:r>
            <w:proofErr w:type="spellEnd"/>
          </w:p>
        </w:tc>
        <w:tc>
          <w:tcPr>
            <w:tcW w:w="1373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HF1_02380</w:t>
            </w:r>
          </w:p>
        </w:tc>
        <w:tc>
          <w:tcPr>
            <w:tcW w:w="1929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99 (4)</w:t>
            </w:r>
          </w:p>
        </w:tc>
        <w:tc>
          <w:tcPr>
            <w:tcW w:w="1930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662 (13)</w:t>
            </w:r>
          </w:p>
        </w:tc>
      </w:tr>
      <w:tr w:rsidR="00B70C9D" w:rsidRPr="00EC6A77" w:rsidTr="00EC6A77">
        <w:trPr>
          <w:cantSplit/>
          <w:tblHeader/>
        </w:trPr>
        <w:tc>
          <w:tcPr>
            <w:tcW w:w="3308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elongation factor Tu</w:t>
            </w:r>
          </w:p>
        </w:tc>
        <w:tc>
          <w:tcPr>
            <w:tcW w:w="1373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HF1_15000</w:t>
            </w:r>
          </w:p>
        </w:tc>
        <w:tc>
          <w:tcPr>
            <w:tcW w:w="1929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237 (4)</w:t>
            </w:r>
          </w:p>
        </w:tc>
        <w:tc>
          <w:tcPr>
            <w:tcW w:w="1930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645 (11)</w:t>
            </w:r>
          </w:p>
        </w:tc>
      </w:tr>
      <w:tr w:rsidR="00B70C9D" w:rsidRPr="00EC6A77" w:rsidTr="00EC6A77">
        <w:trPr>
          <w:cantSplit/>
          <w:tblHeader/>
        </w:trPr>
        <w:tc>
          <w:tcPr>
            <w:tcW w:w="3308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proofErr w:type="spellStart"/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purine</w:t>
            </w:r>
            <w:proofErr w:type="spellEnd"/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nucleoside </w:t>
            </w:r>
            <w:proofErr w:type="spellStart"/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phosphorylase</w:t>
            </w:r>
            <w:proofErr w:type="spellEnd"/>
          </w:p>
        </w:tc>
        <w:tc>
          <w:tcPr>
            <w:tcW w:w="1373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HF1_02250</w:t>
            </w:r>
          </w:p>
        </w:tc>
        <w:tc>
          <w:tcPr>
            <w:tcW w:w="1929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53 (2)</w:t>
            </w:r>
          </w:p>
        </w:tc>
        <w:tc>
          <w:tcPr>
            <w:tcW w:w="1930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327 (6)</w:t>
            </w:r>
          </w:p>
        </w:tc>
      </w:tr>
      <w:tr w:rsidR="00B70C9D" w:rsidRPr="00EC6A77" w:rsidTr="00EC6A77">
        <w:trPr>
          <w:cantSplit/>
          <w:tblHeader/>
        </w:trPr>
        <w:tc>
          <w:tcPr>
            <w:tcW w:w="3308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proofErr w:type="spellStart"/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triosephosphate</w:t>
            </w:r>
            <w:proofErr w:type="spellEnd"/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isomerase</w:t>
            </w:r>
            <w:proofErr w:type="spellEnd"/>
          </w:p>
        </w:tc>
        <w:tc>
          <w:tcPr>
            <w:tcW w:w="1373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HF1_15220</w:t>
            </w:r>
          </w:p>
        </w:tc>
        <w:tc>
          <w:tcPr>
            <w:tcW w:w="1929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57 (1)</w:t>
            </w:r>
          </w:p>
        </w:tc>
        <w:tc>
          <w:tcPr>
            <w:tcW w:w="1930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284 (6)</w:t>
            </w:r>
          </w:p>
        </w:tc>
      </w:tr>
      <w:tr w:rsidR="00B70C9D" w:rsidRPr="00EC6A77" w:rsidTr="00EC6A77">
        <w:trPr>
          <w:cantSplit/>
          <w:tblHeader/>
        </w:trPr>
        <w:tc>
          <w:tcPr>
            <w:tcW w:w="3308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unknown hypothetical </w:t>
            </w:r>
            <w:r w:rsidR="0065457C"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protein</w:t>
            </w:r>
            <w:r w:rsidR="0065457C" w:rsidRPr="00EC6A77">
              <w:rPr>
                <w:rFonts w:ascii="Times New Roman" w:hAnsi="Times New Roman"/>
                <w:sz w:val="20"/>
                <w:szCs w:val="20"/>
                <w:vertAlign w:val="superscript"/>
                <w:lang w:eastAsia="en-GB"/>
              </w:rPr>
              <w:t>‡</w:t>
            </w:r>
          </w:p>
        </w:tc>
        <w:tc>
          <w:tcPr>
            <w:tcW w:w="1373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HF1_07750</w:t>
            </w:r>
          </w:p>
        </w:tc>
        <w:tc>
          <w:tcPr>
            <w:tcW w:w="1929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930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249 (8)</w:t>
            </w:r>
          </w:p>
        </w:tc>
      </w:tr>
      <w:tr w:rsidR="00B70C9D" w:rsidRPr="00EC6A77" w:rsidTr="00EC6A77">
        <w:trPr>
          <w:cantSplit/>
          <w:tblHeader/>
        </w:trPr>
        <w:tc>
          <w:tcPr>
            <w:tcW w:w="3308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elongation factor Ts</w:t>
            </w:r>
          </w:p>
        </w:tc>
        <w:tc>
          <w:tcPr>
            <w:tcW w:w="1373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HF1_14860</w:t>
            </w:r>
          </w:p>
        </w:tc>
        <w:tc>
          <w:tcPr>
            <w:tcW w:w="1929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152 (2)</w:t>
            </w:r>
          </w:p>
        </w:tc>
        <w:tc>
          <w:tcPr>
            <w:tcW w:w="1930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</w:tr>
      <w:tr w:rsidR="00B70C9D" w:rsidRPr="00EC6A77" w:rsidTr="00EC6A77">
        <w:trPr>
          <w:cantSplit/>
          <w:tblHeader/>
        </w:trPr>
        <w:tc>
          <w:tcPr>
            <w:tcW w:w="3308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unknown hypothetical protein*</w:t>
            </w:r>
          </w:p>
        </w:tc>
        <w:tc>
          <w:tcPr>
            <w:tcW w:w="1373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HF1_03080</w:t>
            </w:r>
          </w:p>
        </w:tc>
        <w:tc>
          <w:tcPr>
            <w:tcW w:w="1929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930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26 (1)</w:t>
            </w:r>
          </w:p>
        </w:tc>
      </w:tr>
      <w:tr w:rsidR="00B70C9D" w:rsidRPr="00EC6A77" w:rsidTr="00EC6A77">
        <w:trPr>
          <w:cantSplit/>
          <w:tblHeader/>
        </w:trPr>
        <w:tc>
          <w:tcPr>
            <w:tcW w:w="3308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conserved hypothetical protein</w:t>
            </w:r>
          </w:p>
        </w:tc>
        <w:tc>
          <w:tcPr>
            <w:tcW w:w="1373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HF1_15030</w:t>
            </w:r>
          </w:p>
        </w:tc>
        <w:tc>
          <w:tcPr>
            <w:tcW w:w="1929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930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26 (1)</w:t>
            </w:r>
          </w:p>
        </w:tc>
      </w:tr>
      <w:tr w:rsidR="00B70C9D" w:rsidRPr="00EC6A77" w:rsidTr="00EC6A77">
        <w:trPr>
          <w:cantSplit/>
          <w:tblHeader/>
        </w:trPr>
        <w:tc>
          <w:tcPr>
            <w:tcW w:w="3308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conserved hypothetical protein</w:t>
            </w:r>
          </w:p>
        </w:tc>
        <w:tc>
          <w:tcPr>
            <w:tcW w:w="1373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HF1_00190</w:t>
            </w:r>
          </w:p>
        </w:tc>
        <w:tc>
          <w:tcPr>
            <w:tcW w:w="1929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930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26 (1)</w:t>
            </w:r>
          </w:p>
        </w:tc>
      </w:tr>
      <w:tr w:rsidR="00B70C9D" w:rsidRPr="00EC6A77" w:rsidTr="00EC6A77">
        <w:trPr>
          <w:cantSplit/>
          <w:tblHeader/>
        </w:trPr>
        <w:tc>
          <w:tcPr>
            <w:tcW w:w="3308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ABC transporter</w:t>
            </w:r>
          </w:p>
        </w:tc>
        <w:tc>
          <w:tcPr>
            <w:tcW w:w="1373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HF1_15070</w:t>
            </w:r>
          </w:p>
        </w:tc>
        <w:tc>
          <w:tcPr>
            <w:tcW w:w="1929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930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23 (1)</w:t>
            </w:r>
          </w:p>
        </w:tc>
      </w:tr>
      <w:tr w:rsidR="00B70C9D" w:rsidRPr="00EC6A77" w:rsidTr="00EC6A77">
        <w:trPr>
          <w:cantSplit/>
          <w:tblHeader/>
        </w:trPr>
        <w:tc>
          <w:tcPr>
            <w:tcW w:w="3308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unknown hypothetical protein*</w:t>
            </w:r>
          </w:p>
        </w:tc>
        <w:tc>
          <w:tcPr>
            <w:tcW w:w="1373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HF1_04680</w:t>
            </w:r>
          </w:p>
        </w:tc>
        <w:tc>
          <w:tcPr>
            <w:tcW w:w="1929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22 (1)</w:t>
            </w:r>
          </w:p>
        </w:tc>
        <w:tc>
          <w:tcPr>
            <w:tcW w:w="1930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</w:tr>
      <w:tr w:rsidR="00B70C9D" w:rsidRPr="00EC6A77" w:rsidTr="00EC6A77">
        <w:trPr>
          <w:cantSplit/>
          <w:tblHeader/>
        </w:trPr>
        <w:tc>
          <w:tcPr>
            <w:tcW w:w="3308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unknown hypothetical protein</w:t>
            </w:r>
          </w:p>
        </w:tc>
        <w:tc>
          <w:tcPr>
            <w:tcW w:w="1373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HF1_13440</w:t>
            </w:r>
          </w:p>
        </w:tc>
        <w:tc>
          <w:tcPr>
            <w:tcW w:w="1929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930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22 (1)</w:t>
            </w:r>
          </w:p>
        </w:tc>
      </w:tr>
      <w:tr w:rsidR="00B70C9D" w:rsidRPr="00EC6A77" w:rsidTr="00EC6A77">
        <w:trPr>
          <w:cantSplit/>
          <w:tblHeader/>
        </w:trPr>
        <w:tc>
          <w:tcPr>
            <w:tcW w:w="3308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unknown hypothetical protein*</w:t>
            </w:r>
          </w:p>
        </w:tc>
        <w:tc>
          <w:tcPr>
            <w:tcW w:w="1373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HF1_09980</w:t>
            </w:r>
          </w:p>
        </w:tc>
        <w:tc>
          <w:tcPr>
            <w:tcW w:w="1929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930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20 (1)</w:t>
            </w:r>
          </w:p>
        </w:tc>
      </w:tr>
      <w:tr w:rsidR="00B70C9D" w:rsidRPr="00EC6A77" w:rsidTr="00EC6A77">
        <w:trPr>
          <w:cantSplit/>
          <w:tblHeader/>
        </w:trPr>
        <w:tc>
          <w:tcPr>
            <w:tcW w:w="3308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unknown hypothetical protein</w:t>
            </w:r>
          </w:p>
        </w:tc>
        <w:tc>
          <w:tcPr>
            <w:tcW w:w="1373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HF1_10920</w:t>
            </w:r>
          </w:p>
        </w:tc>
        <w:tc>
          <w:tcPr>
            <w:tcW w:w="1929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930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19 (2)</w:t>
            </w:r>
          </w:p>
        </w:tc>
      </w:tr>
      <w:tr w:rsidR="00B70C9D" w:rsidRPr="00EC6A77" w:rsidTr="00EC6A77">
        <w:trPr>
          <w:cantSplit/>
          <w:tblHeader/>
        </w:trPr>
        <w:tc>
          <w:tcPr>
            <w:tcW w:w="3308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unknown hypothetical protein*</w:t>
            </w:r>
          </w:p>
        </w:tc>
        <w:tc>
          <w:tcPr>
            <w:tcW w:w="1373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HF1_08980</w:t>
            </w:r>
          </w:p>
        </w:tc>
        <w:tc>
          <w:tcPr>
            <w:tcW w:w="1929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930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19 (1)</w:t>
            </w:r>
          </w:p>
        </w:tc>
      </w:tr>
      <w:tr w:rsidR="00B70C9D" w:rsidRPr="00EC6A77" w:rsidTr="00EC6A77">
        <w:trPr>
          <w:cantSplit/>
          <w:tblHeader/>
        </w:trPr>
        <w:tc>
          <w:tcPr>
            <w:tcW w:w="3308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unknown hypothetical protein</w:t>
            </w:r>
          </w:p>
        </w:tc>
        <w:tc>
          <w:tcPr>
            <w:tcW w:w="1373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HF1_14760</w:t>
            </w:r>
          </w:p>
        </w:tc>
        <w:tc>
          <w:tcPr>
            <w:tcW w:w="1929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18 (1)</w:t>
            </w:r>
          </w:p>
        </w:tc>
        <w:tc>
          <w:tcPr>
            <w:tcW w:w="1930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</w:tr>
      <w:tr w:rsidR="00B70C9D" w:rsidRPr="00EC6A77" w:rsidTr="00EC6A77">
        <w:trPr>
          <w:cantSplit/>
          <w:tblHeader/>
        </w:trPr>
        <w:tc>
          <w:tcPr>
            <w:tcW w:w="3308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unknown hypothetical protein*</w:t>
            </w:r>
          </w:p>
        </w:tc>
        <w:tc>
          <w:tcPr>
            <w:tcW w:w="1373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HF1_04810</w:t>
            </w:r>
          </w:p>
        </w:tc>
        <w:tc>
          <w:tcPr>
            <w:tcW w:w="1929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930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16 (1)</w:t>
            </w:r>
          </w:p>
        </w:tc>
      </w:tr>
      <w:tr w:rsidR="00B70C9D" w:rsidRPr="00EC6A77" w:rsidTr="00EC6A77">
        <w:trPr>
          <w:cantSplit/>
          <w:tblHeader/>
        </w:trPr>
        <w:tc>
          <w:tcPr>
            <w:tcW w:w="3308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unknown hypothetical protein*</w:t>
            </w:r>
          </w:p>
        </w:tc>
        <w:tc>
          <w:tcPr>
            <w:tcW w:w="1373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HF1_13070</w:t>
            </w:r>
          </w:p>
        </w:tc>
        <w:tc>
          <w:tcPr>
            <w:tcW w:w="1929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930" w:type="dxa"/>
          </w:tcPr>
          <w:p w:rsidR="00B70C9D" w:rsidRPr="00EC6A77" w:rsidRDefault="00B70C9D" w:rsidP="00B70C9D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EC6A77">
              <w:rPr>
                <w:rFonts w:ascii="Times New Roman" w:hAnsi="Times New Roman"/>
                <w:sz w:val="20"/>
                <w:szCs w:val="20"/>
                <w:lang w:eastAsia="en-GB"/>
              </w:rPr>
              <w:t>16 (2)</w:t>
            </w:r>
          </w:p>
        </w:tc>
      </w:tr>
    </w:tbl>
    <w:p w:rsidR="0050220F" w:rsidRPr="00EC6A77" w:rsidRDefault="0050220F" w:rsidP="00502E8B">
      <w:pPr>
        <w:rPr>
          <w:rFonts w:ascii="Times New Roman" w:hAnsi="Times New Roman"/>
        </w:rPr>
      </w:pPr>
    </w:p>
    <w:sectPr w:rsidR="0050220F" w:rsidRPr="00EC6A77" w:rsidSect="00502E8B">
      <w:pgSz w:w="11906" w:h="16838"/>
      <w:pgMar w:top="1304" w:right="1440" w:bottom="130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linkStyles/>
  <w:doNotTrackMoves/>
  <w:defaultTabStop w:val="720"/>
  <w:drawingGridHorizontalSpacing w:val="110"/>
  <w:displayHorizontalDrawingGridEvery w:val="2"/>
  <w:characterSpacingControl w:val="doNotCompress"/>
  <w:compat/>
  <w:rsids>
    <w:rsidRoot w:val="00B70C9D"/>
    <w:rsid w:val="00014D0E"/>
    <w:rsid w:val="000D659B"/>
    <w:rsid w:val="000F4B0C"/>
    <w:rsid w:val="00163292"/>
    <w:rsid w:val="001C7BD8"/>
    <w:rsid w:val="003162FD"/>
    <w:rsid w:val="003B1A36"/>
    <w:rsid w:val="00400651"/>
    <w:rsid w:val="004A7488"/>
    <w:rsid w:val="0050220F"/>
    <w:rsid w:val="00502E8B"/>
    <w:rsid w:val="006247EE"/>
    <w:rsid w:val="0065457C"/>
    <w:rsid w:val="00680D78"/>
    <w:rsid w:val="006A086A"/>
    <w:rsid w:val="00761326"/>
    <w:rsid w:val="00810387"/>
    <w:rsid w:val="00926BEB"/>
    <w:rsid w:val="00B12E40"/>
    <w:rsid w:val="00B30D76"/>
    <w:rsid w:val="00B70C9D"/>
    <w:rsid w:val="00BD3037"/>
    <w:rsid w:val="00BD5A55"/>
    <w:rsid w:val="00C00C43"/>
    <w:rsid w:val="00C81B2B"/>
    <w:rsid w:val="00D8700B"/>
    <w:rsid w:val="00EC6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Default Paragraph Font" w:uiPriority="1"/>
    <w:lsdException w:name="No List" w:uiPriority="99"/>
  </w:latentStyles>
  <w:style w:type="paragraph" w:default="1" w:styleId="Normal">
    <w:name w:val="Normal"/>
    <w:qFormat/>
    <w:rsid w:val="00502E8B"/>
  </w:style>
  <w:style w:type="paragraph" w:styleId="Heading1">
    <w:name w:val="heading 1"/>
    <w:basedOn w:val="Normal"/>
    <w:next w:val="Normal"/>
    <w:link w:val="Heading1Char"/>
    <w:qFormat/>
    <w:rsid w:val="0065457C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5457C"/>
    <w:pPr>
      <w:keepNext/>
      <w:spacing w:before="240" w:after="60"/>
      <w:outlineLvl w:val="1"/>
    </w:pPr>
    <w:rPr>
      <w:b/>
      <w:bCs/>
      <w:szCs w:val="28"/>
    </w:rPr>
  </w:style>
  <w:style w:type="paragraph" w:styleId="Heading3">
    <w:name w:val="heading 3"/>
    <w:basedOn w:val="Normal"/>
    <w:next w:val="Normal"/>
    <w:link w:val="Heading3Char"/>
    <w:qFormat/>
    <w:rsid w:val="0065457C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  <w:rsid w:val="00502E8B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502E8B"/>
  </w:style>
  <w:style w:type="character" w:styleId="LineNumber">
    <w:name w:val="line number"/>
    <w:basedOn w:val="DefaultParagraphFont"/>
    <w:uiPriority w:val="99"/>
    <w:semiHidden/>
    <w:unhideWhenUsed/>
    <w:rsid w:val="00B70C9D"/>
  </w:style>
  <w:style w:type="character" w:customStyle="1" w:styleId="Heading1Char">
    <w:name w:val="Heading 1 Char"/>
    <w:basedOn w:val="DefaultParagraphFont"/>
    <w:link w:val="Heading1"/>
    <w:rsid w:val="00B70C9D"/>
    <w:rPr>
      <w:rFonts w:ascii="Times New Roman" w:eastAsia="Times New Roman" w:hAnsi="Times New Roman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B70C9D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B70C9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semiHidden/>
    <w:rsid w:val="0065457C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semiHidden/>
    <w:rsid w:val="00B70C9D"/>
    <w:rPr>
      <w:rFonts w:ascii="Times New Roman" w:eastAsia="Times New Roman" w:hAnsi="Times New Roman" w:cs="Times New Roman"/>
      <w:sz w:val="24"/>
      <w:szCs w:val="24"/>
    </w:rPr>
  </w:style>
  <w:style w:type="character" w:customStyle="1" w:styleId="entity1">
    <w:name w:val="entity1"/>
    <w:basedOn w:val="DefaultParagraphFont"/>
    <w:rsid w:val="0065457C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65457C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semiHidden/>
    <w:rsid w:val="0065457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  <w:rsid w:val="0065457C"/>
  </w:style>
  <w:style w:type="character" w:styleId="Hyperlink">
    <w:name w:val="Hyperlink"/>
    <w:basedOn w:val="DefaultParagraphFont"/>
    <w:semiHidden/>
    <w:rsid w:val="0065457C"/>
    <w:rPr>
      <w:color w:val="0000FF"/>
      <w:u w:val="single"/>
    </w:rPr>
  </w:style>
  <w:style w:type="paragraph" w:styleId="Header">
    <w:name w:val="header"/>
    <w:basedOn w:val="Normal"/>
    <w:link w:val="HeaderChar"/>
    <w:semiHidden/>
    <w:rsid w:val="0065457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B70C9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rsid w:val="0065457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B70C9D"/>
    <w:rPr>
      <w:rFonts w:ascii="Times New Roman" w:eastAsia="Times New Roman" w:hAnsi="Times New Roman"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5457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5457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6E975-AA2A-4E33-964D-996FFC609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</dc:creator>
  <cp:lastModifiedBy> </cp:lastModifiedBy>
  <cp:revision>7</cp:revision>
  <dcterms:created xsi:type="dcterms:W3CDTF">2011-04-06T12:01:00Z</dcterms:created>
  <dcterms:modified xsi:type="dcterms:W3CDTF">2011-07-12T10:48:00Z</dcterms:modified>
</cp:coreProperties>
</file>