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56A9" w:rsidRDefault="00303DC4" w:rsidP="00303DC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03DC4">
        <w:rPr>
          <w:rFonts w:ascii="Arial" w:eastAsiaTheme="minorHAnsi" w:hAnsi="Arial" w:cs="Arial"/>
          <w:sz w:val="24"/>
          <w:szCs w:val="24"/>
        </w:rPr>
        <w:t xml:space="preserve">Table S1 displays the </w:t>
      </w:r>
      <w:r w:rsidRPr="00303DC4">
        <w:rPr>
          <w:rFonts w:ascii="Arial" w:eastAsia="Times New Roman" w:hAnsi="Arial" w:cs="Arial"/>
          <w:sz w:val="24"/>
          <w:szCs w:val="24"/>
        </w:rPr>
        <w:t>Weighted Average Spearman's rank correlation coefficient</w:t>
      </w:r>
      <w:r>
        <w:rPr>
          <w:rFonts w:ascii="Arial" w:eastAsia="Times New Roman" w:hAnsi="Arial" w:cs="Arial"/>
          <w:sz w:val="24"/>
          <w:szCs w:val="24"/>
        </w:rPr>
        <w:t xml:space="preserve"> among different ranking methods on DS93. Correlations close to 1, represent rankings close to the gold standard rankings.</w:t>
      </w:r>
    </w:p>
    <w:p w:rsidR="00303DC4" w:rsidRDefault="00303DC4" w:rsidP="00303DC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03DC4" w:rsidRPr="006413F8" w:rsidRDefault="00303DC4" w:rsidP="006413F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Table S2</w:t>
      </w:r>
      <w:r w:rsidR="006413F8">
        <w:rPr>
          <w:rFonts w:ascii="Arial" w:eastAsia="Times New Roman" w:hAnsi="Arial" w:cs="Arial"/>
          <w:sz w:val="24"/>
          <w:szCs w:val="24"/>
        </w:rPr>
        <w:t xml:space="preserve"> displays</w:t>
      </w:r>
      <w:r>
        <w:rPr>
          <w:rFonts w:ascii="Arial" w:eastAsia="Times New Roman" w:hAnsi="Arial" w:cs="Arial"/>
          <w:sz w:val="24"/>
          <w:szCs w:val="24"/>
        </w:rPr>
        <w:t xml:space="preserve"> how well ra</w:t>
      </w:r>
      <w:r w:rsidR="006413F8">
        <w:rPr>
          <w:rFonts w:ascii="Arial" w:eastAsia="Times New Roman" w:hAnsi="Arial" w:cs="Arial"/>
          <w:sz w:val="24"/>
          <w:szCs w:val="24"/>
        </w:rPr>
        <w:t>n</w:t>
      </w:r>
      <w:r>
        <w:rPr>
          <w:rFonts w:ascii="Arial" w:eastAsia="Times New Roman" w:hAnsi="Arial" w:cs="Arial"/>
          <w:sz w:val="24"/>
          <w:szCs w:val="24"/>
        </w:rPr>
        <w:t xml:space="preserve">king methods </w:t>
      </w:r>
      <w:r w:rsidR="006413F8">
        <w:rPr>
          <w:rFonts w:ascii="Arial" w:eastAsia="Times New Roman" w:hAnsi="Arial" w:cs="Arial"/>
          <w:sz w:val="24"/>
          <w:szCs w:val="24"/>
        </w:rPr>
        <w:t xml:space="preserve">rank the best docked model. A </w:t>
      </w:r>
      <w:r w:rsidR="006413F8" w:rsidRPr="006413F8">
        <w:rPr>
          <w:rFonts w:ascii="Arial" w:eastAsia="Times New Roman" w:hAnsi="Arial" w:cs="Arial"/>
          <w:sz w:val="24"/>
          <w:szCs w:val="24"/>
        </w:rPr>
        <w:t>Weighted Average Rank</w:t>
      </w:r>
      <w:r w:rsidR="006413F8">
        <w:rPr>
          <w:rFonts w:ascii="Arial" w:eastAsia="Times New Roman" w:hAnsi="Arial" w:cs="Arial"/>
          <w:sz w:val="24"/>
          <w:szCs w:val="24"/>
        </w:rPr>
        <w:t xml:space="preserve"> of 1 shows that for all targets the ranking method has placed the best</w:t>
      </w:r>
      <w:bookmarkStart w:id="0" w:name="_GoBack"/>
      <w:bookmarkEnd w:id="0"/>
      <w:r w:rsidR="006413F8">
        <w:rPr>
          <w:rFonts w:ascii="Arial" w:eastAsia="Times New Roman" w:hAnsi="Arial" w:cs="Arial"/>
          <w:sz w:val="24"/>
          <w:szCs w:val="24"/>
        </w:rPr>
        <w:t xml:space="preserve"> model as rank 1.</w:t>
      </w:r>
    </w:p>
    <w:p w:rsidR="006956A9" w:rsidRDefault="006956A9" w:rsidP="006956A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8"/>
        </w:rPr>
      </w:pPr>
    </w:p>
    <w:p w:rsidR="006956A9" w:rsidRDefault="006956A9" w:rsidP="006956A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8"/>
        </w:rPr>
      </w:pPr>
    </w:p>
    <w:p w:rsidR="00006516" w:rsidRDefault="00006516" w:rsidP="006956A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Cs w:val="28"/>
        </w:rPr>
      </w:pPr>
    </w:p>
    <w:p w:rsidR="009D1604" w:rsidRPr="00303DC4" w:rsidRDefault="006956A9" w:rsidP="006956A9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Cs w:val="28"/>
        </w:rPr>
      </w:pPr>
      <w:r w:rsidRPr="00303DC4">
        <w:rPr>
          <w:rFonts w:ascii="Arial" w:eastAsia="Times New Roman" w:hAnsi="Arial" w:cs="Arial"/>
          <w:b/>
          <w:bCs/>
          <w:szCs w:val="28"/>
        </w:rPr>
        <w:t xml:space="preserve">Table S1: </w:t>
      </w:r>
      <w:r w:rsidRPr="00303DC4">
        <w:rPr>
          <w:rFonts w:ascii="Arial" w:eastAsia="Times New Roman" w:hAnsi="Arial" w:cs="Arial"/>
          <w:b/>
          <w:bCs/>
          <w:szCs w:val="28"/>
        </w:rPr>
        <w:t xml:space="preserve">Performance of docking model rankings according to ground truth criterion (DS93 dataset) based on </w:t>
      </w:r>
      <w:r w:rsidR="009D1604" w:rsidRPr="00303DC4">
        <w:rPr>
          <w:rFonts w:ascii="Arial" w:eastAsia="Times New Roman" w:hAnsi="Arial" w:cs="Arial"/>
          <w:b/>
          <w:bCs/>
          <w:szCs w:val="28"/>
        </w:rPr>
        <w:t>Weighted Average Spearman's rank correlation coefficient</w:t>
      </w:r>
    </w:p>
    <w:p w:rsidR="00BF24BB" w:rsidRPr="00303DC4" w:rsidRDefault="00BF24BB" w:rsidP="001956D4">
      <w:pPr>
        <w:autoSpaceDE w:val="0"/>
        <w:autoSpaceDN w:val="0"/>
        <w:adjustRightInd w:val="0"/>
        <w:spacing w:after="0" w:line="240" w:lineRule="auto"/>
        <w:rPr>
          <w:b/>
          <w:bCs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560"/>
        <w:gridCol w:w="992"/>
        <w:gridCol w:w="1417"/>
        <w:gridCol w:w="993"/>
        <w:gridCol w:w="993"/>
        <w:gridCol w:w="708"/>
        <w:gridCol w:w="850"/>
        <w:gridCol w:w="851"/>
      </w:tblGrid>
      <w:tr w:rsidR="00D17B93" w:rsidTr="00CC0D21">
        <w:tc>
          <w:tcPr>
            <w:tcW w:w="1134" w:type="dxa"/>
            <w:vMerge w:val="restart"/>
            <w:vAlign w:val="center"/>
          </w:tcPr>
          <w:p w:rsidR="00D17B93" w:rsidRDefault="00D17B93" w:rsidP="004326F1">
            <w:pPr>
              <w:spacing w:after="0"/>
              <w:jc w:val="center"/>
              <w:rPr>
                <w:b/>
              </w:rPr>
            </w:pPr>
            <w:r w:rsidRPr="00B95EC5">
              <w:rPr>
                <w:b/>
              </w:rPr>
              <w:t xml:space="preserve">Ground </w:t>
            </w:r>
          </w:p>
          <w:p w:rsidR="00D17B93" w:rsidRDefault="00D17B93" w:rsidP="004326F1">
            <w:pPr>
              <w:spacing w:after="0"/>
              <w:jc w:val="center"/>
              <w:rPr>
                <w:b/>
              </w:rPr>
            </w:pPr>
            <w:r w:rsidRPr="00B95EC5">
              <w:rPr>
                <w:b/>
              </w:rPr>
              <w:t xml:space="preserve">truth </w:t>
            </w:r>
          </w:p>
          <w:p w:rsidR="00D17B93" w:rsidRPr="00B95EC5" w:rsidRDefault="00D17B93" w:rsidP="004326F1">
            <w:pPr>
              <w:spacing w:after="0"/>
              <w:jc w:val="center"/>
              <w:rPr>
                <w:b/>
              </w:rPr>
            </w:pPr>
            <w:r w:rsidRPr="00B95EC5">
              <w:rPr>
                <w:b/>
              </w:rPr>
              <w:t>cri</w:t>
            </w:r>
            <w:r>
              <w:rPr>
                <w:b/>
              </w:rPr>
              <w:t>terion</w:t>
            </w:r>
            <w:r w:rsidRPr="00B95EC5">
              <w:rPr>
                <w:b/>
              </w:rPr>
              <w:t xml:space="preserve"> </w:t>
            </w:r>
          </w:p>
        </w:tc>
        <w:tc>
          <w:tcPr>
            <w:tcW w:w="8364" w:type="dxa"/>
            <w:gridSpan w:val="8"/>
          </w:tcPr>
          <w:p w:rsidR="00D17B93" w:rsidRDefault="00D17B93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Ranking m</w:t>
            </w:r>
            <w:r w:rsidRPr="000A5510">
              <w:rPr>
                <w:rFonts w:eastAsia="Times New Roman" w:cs="Calibri"/>
                <w:b/>
                <w:color w:val="000000"/>
              </w:rPr>
              <w:t>ethod</w:t>
            </w:r>
            <w:r>
              <w:rPr>
                <w:rFonts w:eastAsia="Times New Roman" w:cs="Calibri"/>
                <w:b/>
                <w:color w:val="000000"/>
              </w:rPr>
              <w:t xml:space="preserve"> applied to DS93</w:t>
            </w:r>
          </w:p>
        </w:tc>
      </w:tr>
      <w:tr w:rsidR="00DB0A89" w:rsidTr="00D17B93">
        <w:tc>
          <w:tcPr>
            <w:tcW w:w="1134" w:type="dxa"/>
            <w:vMerge/>
            <w:vAlign w:val="center"/>
          </w:tcPr>
          <w:p w:rsidR="00DB0A89" w:rsidRDefault="00DB0A89" w:rsidP="004326F1">
            <w:pPr>
              <w:spacing w:after="0"/>
              <w:jc w:val="center"/>
            </w:pPr>
          </w:p>
        </w:tc>
        <w:tc>
          <w:tcPr>
            <w:tcW w:w="1560" w:type="dxa"/>
            <w:vAlign w:val="center"/>
          </w:tcPr>
          <w:p w:rsidR="00DB0A89" w:rsidRPr="009272D2" w:rsidRDefault="00DB0A89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 w:rsidRPr="00B95EC5">
              <w:rPr>
                <w:rFonts w:eastAsia="Times New Roman" w:cs="Calibri"/>
                <w:b/>
                <w:color w:val="000000"/>
              </w:rPr>
              <w:t>Interface</w:t>
            </w:r>
            <w:r>
              <w:rPr>
                <w:rFonts w:eastAsia="Times New Roman" w:cs="Calibri"/>
                <w:b/>
                <w:color w:val="000000"/>
              </w:rPr>
              <w:t xml:space="preserve">s </w:t>
            </w:r>
            <w:r w:rsidRPr="00B95EC5">
              <w:rPr>
                <w:rFonts w:eastAsia="Times New Roman" w:cs="Calibri"/>
                <w:b/>
                <w:color w:val="000000"/>
              </w:rPr>
              <w:t>+PioDock</w:t>
            </w:r>
          </w:p>
        </w:tc>
        <w:tc>
          <w:tcPr>
            <w:tcW w:w="992" w:type="dxa"/>
            <w:vAlign w:val="center"/>
          </w:tcPr>
          <w:p w:rsidR="00DB0A89" w:rsidRPr="009272D2" w:rsidRDefault="00DB0A89" w:rsidP="004326F1">
            <w:pPr>
              <w:spacing w:after="0"/>
              <w:jc w:val="center"/>
              <w:rPr>
                <w:b/>
              </w:rPr>
            </w:pPr>
            <w:r>
              <w:rPr>
                <w:rFonts w:eastAsia="Times New Roman" w:cs="Calibri"/>
                <w:b/>
                <w:color w:val="000000"/>
              </w:rPr>
              <w:t>T-</w:t>
            </w:r>
            <w:r w:rsidRPr="00B95EC5">
              <w:rPr>
                <w:rFonts w:eastAsia="Times New Roman" w:cs="Calibri"/>
                <w:b/>
                <w:color w:val="000000"/>
              </w:rPr>
              <w:t>PioDock</w:t>
            </w:r>
          </w:p>
        </w:tc>
        <w:tc>
          <w:tcPr>
            <w:tcW w:w="1417" w:type="dxa"/>
            <w:vAlign w:val="center"/>
          </w:tcPr>
          <w:p w:rsidR="00DB0A89" w:rsidRPr="009272D2" w:rsidRDefault="00DB0A89" w:rsidP="004326F1">
            <w:pPr>
              <w:spacing w:after="0"/>
              <w:jc w:val="center"/>
              <w:rPr>
                <w:b/>
              </w:rPr>
            </w:pPr>
            <w:r w:rsidRPr="009272D2">
              <w:rPr>
                <w:b/>
              </w:rPr>
              <w:t>IRAD</w:t>
            </w:r>
          </w:p>
        </w:tc>
        <w:tc>
          <w:tcPr>
            <w:tcW w:w="993" w:type="dxa"/>
            <w:vAlign w:val="center"/>
          </w:tcPr>
          <w:p w:rsidR="00DB0A89" w:rsidRPr="009272D2" w:rsidRDefault="00DB0A89" w:rsidP="00926D8F">
            <w:pPr>
              <w:spacing w:after="0"/>
              <w:jc w:val="center"/>
              <w:rPr>
                <w:b/>
              </w:rPr>
            </w:pPr>
            <w:r w:rsidRPr="009272D2">
              <w:rPr>
                <w:b/>
              </w:rPr>
              <w:t>ZRANK</w:t>
            </w:r>
          </w:p>
        </w:tc>
        <w:tc>
          <w:tcPr>
            <w:tcW w:w="993" w:type="dxa"/>
            <w:vAlign w:val="center"/>
          </w:tcPr>
          <w:p w:rsidR="00DB0A89" w:rsidRPr="00B95EC5" w:rsidRDefault="00DB0A89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SPIDER</w:t>
            </w:r>
          </w:p>
        </w:tc>
        <w:tc>
          <w:tcPr>
            <w:tcW w:w="708" w:type="dxa"/>
            <w:vAlign w:val="center"/>
          </w:tcPr>
          <w:p w:rsidR="00DB0A89" w:rsidRPr="00B95EC5" w:rsidRDefault="00DB0A89" w:rsidP="009E0842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 w:rsidRPr="009272D2">
              <w:rPr>
                <w:rFonts w:eastAsia="Times New Roman" w:cs="Calibri"/>
                <w:b/>
                <w:color w:val="000000"/>
              </w:rPr>
              <w:t>SVM</w:t>
            </w:r>
          </w:p>
        </w:tc>
        <w:tc>
          <w:tcPr>
            <w:tcW w:w="850" w:type="dxa"/>
            <w:vAlign w:val="center"/>
          </w:tcPr>
          <w:p w:rsidR="00DB0A89" w:rsidRPr="00B95EC5" w:rsidRDefault="00DB0A89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 w:rsidRPr="009272D2">
              <w:rPr>
                <w:rFonts w:eastAsia="Times New Roman" w:cs="Calibri"/>
                <w:b/>
                <w:color w:val="000000"/>
              </w:rPr>
              <w:t>TSVM</w:t>
            </w:r>
          </w:p>
        </w:tc>
        <w:tc>
          <w:tcPr>
            <w:tcW w:w="851" w:type="dxa"/>
            <w:vAlign w:val="center"/>
          </w:tcPr>
          <w:p w:rsidR="00DB0A89" w:rsidRPr="00B95EC5" w:rsidRDefault="00DB0A89" w:rsidP="00DD7003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 w:rsidRPr="009272D2">
              <w:rPr>
                <w:rFonts w:eastAsia="Times New Roman" w:cs="Calibri"/>
                <w:b/>
                <w:color w:val="000000"/>
              </w:rPr>
              <w:t>MI</w:t>
            </w:r>
          </w:p>
        </w:tc>
      </w:tr>
      <w:tr w:rsidR="00DB0A89" w:rsidTr="00D17B93">
        <w:trPr>
          <w:trHeight w:val="510"/>
        </w:trPr>
        <w:tc>
          <w:tcPr>
            <w:tcW w:w="1134" w:type="dxa"/>
            <w:vAlign w:val="center"/>
          </w:tcPr>
          <w:p w:rsidR="00DB0A89" w:rsidRPr="009272D2" w:rsidRDefault="00DB0A89" w:rsidP="004326F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9272D2">
              <w:rPr>
                <w:b/>
              </w:rPr>
              <w:t>-rmsd</w:t>
            </w:r>
          </w:p>
        </w:tc>
        <w:tc>
          <w:tcPr>
            <w:tcW w:w="1560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0.70</w:t>
            </w:r>
          </w:p>
        </w:tc>
        <w:tc>
          <w:tcPr>
            <w:tcW w:w="992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0.42</w:t>
            </w:r>
          </w:p>
        </w:tc>
        <w:tc>
          <w:tcPr>
            <w:tcW w:w="1417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0.24</w:t>
            </w:r>
          </w:p>
        </w:tc>
        <w:tc>
          <w:tcPr>
            <w:tcW w:w="993" w:type="dxa"/>
            <w:vAlign w:val="center"/>
          </w:tcPr>
          <w:p w:rsidR="00DB0A89" w:rsidRDefault="00DB0A89" w:rsidP="00926D8F">
            <w:pPr>
              <w:spacing w:after="0"/>
              <w:jc w:val="center"/>
            </w:pPr>
            <w:r>
              <w:t>0.21</w:t>
            </w:r>
          </w:p>
        </w:tc>
        <w:tc>
          <w:tcPr>
            <w:tcW w:w="993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0.15</w:t>
            </w:r>
          </w:p>
        </w:tc>
        <w:tc>
          <w:tcPr>
            <w:tcW w:w="708" w:type="dxa"/>
            <w:vAlign w:val="center"/>
          </w:tcPr>
          <w:p w:rsidR="00DB0A89" w:rsidRDefault="00DB0A89" w:rsidP="009E0842">
            <w:pPr>
              <w:spacing w:after="0"/>
              <w:jc w:val="center"/>
            </w:pPr>
            <w:r>
              <w:t>0.05</w:t>
            </w:r>
          </w:p>
        </w:tc>
        <w:tc>
          <w:tcPr>
            <w:tcW w:w="850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0.03</w:t>
            </w:r>
          </w:p>
        </w:tc>
        <w:tc>
          <w:tcPr>
            <w:tcW w:w="851" w:type="dxa"/>
            <w:vAlign w:val="center"/>
          </w:tcPr>
          <w:p w:rsidR="00DB0A89" w:rsidRDefault="00DB0A89" w:rsidP="00DD7003">
            <w:pPr>
              <w:spacing w:after="0"/>
              <w:jc w:val="center"/>
            </w:pPr>
            <w:r>
              <w:t>0.01</w:t>
            </w:r>
          </w:p>
        </w:tc>
      </w:tr>
      <w:tr w:rsidR="00DB0A89" w:rsidTr="00D17B93">
        <w:trPr>
          <w:trHeight w:val="510"/>
        </w:trPr>
        <w:tc>
          <w:tcPr>
            <w:tcW w:w="1134" w:type="dxa"/>
            <w:vAlign w:val="center"/>
          </w:tcPr>
          <w:p w:rsidR="00DB0A89" w:rsidRPr="009272D2" w:rsidRDefault="00DB0A89" w:rsidP="004326F1">
            <w:pPr>
              <w:spacing w:after="0"/>
              <w:jc w:val="center"/>
              <w:rPr>
                <w:b/>
              </w:rPr>
            </w:pPr>
            <w:r w:rsidRPr="009272D2">
              <w:rPr>
                <w:b/>
              </w:rPr>
              <w:t>l-rmsd</w:t>
            </w:r>
          </w:p>
        </w:tc>
        <w:tc>
          <w:tcPr>
            <w:tcW w:w="1560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0.66</w:t>
            </w:r>
          </w:p>
        </w:tc>
        <w:tc>
          <w:tcPr>
            <w:tcW w:w="992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0.40</w:t>
            </w:r>
          </w:p>
        </w:tc>
        <w:tc>
          <w:tcPr>
            <w:tcW w:w="1417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0.23</w:t>
            </w:r>
          </w:p>
        </w:tc>
        <w:tc>
          <w:tcPr>
            <w:tcW w:w="993" w:type="dxa"/>
            <w:vAlign w:val="center"/>
          </w:tcPr>
          <w:p w:rsidR="00DB0A89" w:rsidRDefault="00DB0A89" w:rsidP="00926D8F">
            <w:pPr>
              <w:spacing w:after="0"/>
              <w:jc w:val="center"/>
            </w:pPr>
            <w:r>
              <w:t>0.19</w:t>
            </w:r>
          </w:p>
        </w:tc>
        <w:tc>
          <w:tcPr>
            <w:tcW w:w="993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0.13</w:t>
            </w:r>
          </w:p>
        </w:tc>
        <w:tc>
          <w:tcPr>
            <w:tcW w:w="708" w:type="dxa"/>
            <w:vAlign w:val="center"/>
          </w:tcPr>
          <w:p w:rsidR="00DB0A89" w:rsidRDefault="00DB0A89" w:rsidP="009E0842">
            <w:pPr>
              <w:spacing w:after="0"/>
              <w:jc w:val="center"/>
            </w:pPr>
            <w:r>
              <w:t>0.05</w:t>
            </w:r>
          </w:p>
        </w:tc>
        <w:tc>
          <w:tcPr>
            <w:tcW w:w="850" w:type="dxa"/>
            <w:vAlign w:val="center"/>
          </w:tcPr>
          <w:p w:rsidR="00DB0A89" w:rsidRDefault="00DB0A89" w:rsidP="004326F1">
            <w:pPr>
              <w:spacing w:after="0"/>
              <w:jc w:val="center"/>
            </w:pPr>
            <w:r>
              <w:t>0.03</w:t>
            </w:r>
          </w:p>
        </w:tc>
        <w:tc>
          <w:tcPr>
            <w:tcW w:w="851" w:type="dxa"/>
            <w:vAlign w:val="center"/>
          </w:tcPr>
          <w:p w:rsidR="00DB0A89" w:rsidRDefault="00DB0A89" w:rsidP="00DD7003">
            <w:pPr>
              <w:spacing w:after="0"/>
              <w:jc w:val="center"/>
            </w:pPr>
            <w:r>
              <w:t>0.02</w:t>
            </w:r>
          </w:p>
        </w:tc>
      </w:tr>
    </w:tbl>
    <w:p w:rsidR="00D76686" w:rsidRDefault="00D76686" w:rsidP="009D1604">
      <w:pPr>
        <w:autoSpaceDE w:val="0"/>
        <w:autoSpaceDN w:val="0"/>
        <w:adjustRightInd w:val="0"/>
        <w:spacing w:after="0" w:line="240" w:lineRule="auto"/>
      </w:pPr>
    </w:p>
    <w:p w:rsidR="00D17B93" w:rsidRPr="00303DC4" w:rsidRDefault="006956A9" w:rsidP="00303DC4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bCs/>
          <w:szCs w:val="28"/>
        </w:rPr>
      </w:pPr>
      <w:r w:rsidRPr="00303DC4">
        <w:rPr>
          <w:rFonts w:ascii="Arial" w:eastAsia="Times New Roman" w:hAnsi="Arial" w:cs="Arial"/>
          <w:b/>
          <w:bCs/>
          <w:szCs w:val="28"/>
        </w:rPr>
        <w:t>Table S</w:t>
      </w:r>
      <w:r w:rsidR="00303DC4">
        <w:rPr>
          <w:rFonts w:ascii="Arial" w:eastAsia="Times New Roman" w:hAnsi="Arial" w:cs="Arial"/>
          <w:b/>
          <w:bCs/>
          <w:szCs w:val="28"/>
        </w:rPr>
        <w:t>2</w:t>
      </w:r>
      <w:r w:rsidRPr="00303DC4">
        <w:rPr>
          <w:rFonts w:ascii="Arial" w:eastAsia="Times New Roman" w:hAnsi="Arial" w:cs="Arial"/>
          <w:b/>
          <w:bCs/>
          <w:szCs w:val="28"/>
        </w:rPr>
        <w:t xml:space="preserve">: Performance of docking model rankings according to ground truth criterion (DS93 dataset) based on </w:t>
      </w:r>
      <w:r w:rsidR="00D17B93" w:rsidRPr="00303DC4">
        <w:rPr>
          <w:rFonts w:ascii="Arial" w:eastAsia="Times New Roman" w:hAnsi="Arial" w:cs="Arial"/>
          <w:b/>
          <w:bCs/>
          <w:szCs w:val="28"/>
        </w:rPr>
        <w:t>Weighted Average Rank of the first solution</w:t>
      </w:r>
    </w:p>
    <w:p w:rsidR="00D17B93" w:rsidRPr="009D1604" w:rsidRDefault="00D17B93" w:rsidP="00D17B93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FF000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418"/>
        <w:gridCol w:w="1276"/>
        <w:gridCol w:w="992"/>
        <w:gridCol w:w="1134"/>
        <w:gridCol w:w="992"/>
        <w:gridCol w:w="851"/>
        <w:gridCol w:w="850"/>
        <w:gridCol w:w="851"/>
      </w:tblGrid>
      <w:tr w:rsidR="00D17B93" w:rsidTr="000A44C0">
        <w:tc>
          <w:tcPr>
            <w:tcW w:w="1134" w:type="dxa"/>
            <w:vMerge w:val="restart"/>
            <w:vAlign w:val="center"/>
          </w:tcPr>
          <w:p w:rsidR="00D17B93" w:rsidRDefault="00D17B93" w:rsidP="004326F1">
            <w:pPr>
              <w:spacing w:after="0"/>
              <w:jc w:val="center"/>
              <w:rPr>
                <w:b/>
              </w:rPr>
            </w:pPr>
            <w:r w:rsidRPr="00B95EC5">
              <w:rPr>
                <w:b/>
              </w:rPr>
              <w:t xml:space="preserve">Ground </w:t>
            </w:r>
          </w:p>
          <w:p w:rsidR="00D17B93" w:rsidRDefault="00D17B93" w:rsidP="004326F1">
            <w:pPr>
              <w:spacing w:after="0"/>
              <w:jc w:val="center"/>
              <w:rPr>
                <w:b/>
              </w:rPr>
            </w:pPr>
            <w:r w:rsidRPr="00B95EC5">
              <w:rPr>
                <w:b/>
              </w:rPr>
              <w:t xml:space="preserve">truth </w:t>
            </w:r>
          </w:p>
          <w:p w:rsidR="00D17B93" w:rsidRPr="00B95EC5" w:rsidRDefault="00D17B93" w:rsidP="004326F1">
            <w:pPr>
              <w:spacing w:after="0"/>
              <w:jc w:val="center"/>
              <w:rPr>
                <w:b/>
              </w:rPr>
            </w:pPr>
            <w:r w:rsidRPr="00B95EC5">
              <w:rPr>
                <w:b/>
              </w:rPr>
              <w:t>cri</w:t>
            </w:r>
            <w:r>
              <w:rPr>
                <w:b/>
              </w:rPr>
              <w:t>terion</w:t>
            </w:r>
            <w:r w:rsidRPr="00B95EC5">
              <w:rPr>
                <w:b/>
              </w:rPr>
              <w:t xml:space="preserve"> </w:t>
            </w:r>
          </w:p>
        </w:tc>
        <w:tc>
          <w:tcPr>
            <w:tcW w:w="8364" w:type="dxa"/>
            <w:gridSpan w:val="8"/>
          </w:tcPr>
          <w:p w:rsidR="00D17B93" w:rsidRDefault="00D17B93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Ranking m</w:t>
            </w:r>
            <w:r w:rsidRPr="000A5510">
              <w:rPr>
                <w:rFonts w:eastAsia="Times New Roman" w:cs="Calibri"/>
                <w:b/>
                <w:color w:val="000000"/>
              </w:rPr>
              <w:t>ethod</w:t>
            </w:r>
            <w:r>
              <w:rPr>
                <w:rFonts w:eastAsia="Times New Roman" w:cs="Calibri"/>
                <w:b/>
                <w:color w:val="000000"/>
              </w:rPr>
              <w:t xml:space="preserve"> applied to DS93</w:t>
            </w:r>
          </w:p>
        </w:tc>
      </w:tr>
      <w:tr w:rsidR="00D17B93" w:rsidTr="006956A9">
        <w:tc>
          <w:tcPr>
            <w:tcW w:w="1134" w:type="dxa"/>
            <w:vMerge/>
            <w:vAlign w:val="center"/>
          </w:tcPr>
          <w:p w:rsidR="00D17B93" w:rsidRDefault="00D17B93" w:rsidP="004326F1">
            <w:pPr>
              <w:spacing w:after="0"/>
              <w:jc w:val="center"/>
            </w:pPr>
          </w:p>
        </w:tc>
        <w:tc>
          <w:tcPr>
            <w:tcW w:w="1418" w:type="dxa"/>
            <w:vAlign w:val="center"/>
          </w:tcPr>
          <w:p w:rsidR="00D17B93" w:rsidRPr="009272D2" w:rsidRDefault="00D17B93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 w:rsidRPr="00B95EC5">
              <w:rPr>
                <w:rFonts w:eastAsia="Times New Roman" w:cs="Calibri"/>
                <w:b/>
                <w:color w:val="000000"/>
              </w:rPr>
              <w:t>Interface</w:t>
            </w:r>
            <w:r>
              <w:rPr>
                <w:rFonts w:eastAsia="Times New Roman" w:cs="Calibri"/>
                <w:b/>
                <w:color w:val="000000"/>
              </w:rPr>
              <w:t xml:space="preserve">s </w:t>
            </w:r>
            <w:r w:rsidRPr="00B95EC5">
              <w:rPr>
                <w:rFonts w:eastAsia="Times New Roman" w:cs="Calibri"/>
                <w:b/>
                <w:color w:val="000000"/>
              </w:rPr>
              <w:t>+PioDock</w:t>
            </w:r>
          </w:p>
        </w:tc>
        <w:tc>
          <w:tcPr>
            <w:tcW w:w="1276" w:type="dxa"/>
            <w:vAlign w:val="center"/>
          </w:tcPr>
          <w:p w:rsidR="00D17B93" w:rsidRPr="009272D2" w:rsidRDefault="00D17B93" w:rsidP="004326F1">
            <w:pPr>
              <w:spacing w:after="0"/>
              <w:jc w:val="center"/>
              <w:rPr>
                <w:b/>
              </w:rPr>
            </w:pPr>
            <w:r>
              <w:rPr>
                <w:rFonts w:eastAsia="Times New Roman" w:cs="Calibri"/>
                <w:b/>
                <w:color w:val="000000"/>
              </w:rPr>
              <w:t>T-</w:t>
            </w:r>
            <w:r w:rsidRPr="00B95EC5">
              <w:rPr>
                <w:rFonts w:eastAsia="Times New Roman" w:cs="Calibri"/>
                <w:b/>
                <w:color w:val="000000"/>
              </w:rPr>
              <w:t>PioDock</w:t>
            </w:r>
          </w:p>
        </w:tc>
        <w:tc>
          <w:tcPr>
            <w:tcW w:w="992" w:type="dxa"/>
            <w:vAlign w:val="center"/>
          </w:tcPr>
          <w:p w:rsidR="00D17B93" w:rsidRPr="009272D2" w:rsidRDefault="00D17B93" w:rsidP="004326F1">
            <w:pPr>
              <w:spacing w:after="0"/>
              <w:jc w:val="center"/>
              <w:rPr>
                <w:b/>
              </w:rPr>
            </w:pPr>
            <w:r w:rsidRPr="009272D2">
              <w:rPr>
                <w:b/>
              </w:rPr>
              <w:t>IRAD</w:t>
            </w:r>
          </w:p>
        </w:tc>
        <w:tc>
          <w:tcPr>
            <w:tcW w:w="1134" w:type="dxa"/>
            <w:vAlign w:val="center"/>
          </w:tcPr>
          <w:p w:rsidR="00D17B93" w:rsidRPr="009272D2" w:rsidRDefault="00D17B93" w:rsidP="004326F1">
            <w:pPr>
              <w:spacing w:after="0"/>
              <w:jc w:val="center"/>
              <w:rPr>
                <w:b/>
              </w:rPr>
            </w:pPr>
            <w:r w:rsidRPr="009272D2">
              <w:rPr>
                <w:b/>
              </w:rPr>
              <w:t>ZRANK</w:t>
            </w:r>
          </w:p>
        </w:tc>
        <w:tc>
          <w:tcPr>
            <w:tcW w:w="992" w:type="dxa"/>
            <w:vAlign w:val="center"/>
          </w:tcPr>
          <w:p w:rsidR="00D17B93" w:rsidRPr="00B95EC5" w:rsidRDefault="00D17B93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>
              <w:rPr>
                <w:rFonts w:eastAsia="Times New Roman" w:cs="Calibri"/>
                <w:b/>
                <w:color w:val="000000"/>
              </w:rPr>
              <w:t>SPIDER</w:t>
            </w:r>
          </w:p>
        </w:tc>
        <w:tc>
          <w:tcPr>
            <w:tcW w:w="851" w:type="dxa"/>
            <w:vAlign w:val="center"/>
          </w:tcPr>
          <w:p w:rsidR="00D17B93" w:rsidRPr="00B95EC5" w:rsidRDefault="00D17B93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 w:rsidRPr="009272D2">
              <w:rPr>
                <w:rFonts w:eastAsia="Times New Roman" w:cs="Calibri"/>
                <w:b/>
                <w:color w:val="000000"/>
              </w:rPr>
              <w:t>SVM</w:t>
            </w:r>
          </w:p>
        </w:tc>
        <w:tc>
          <w:tcPr>
            <w:tcW w:w="850" w:type="dxa"/>
            <w:vAlign w:val="center"/>
          </w:tcPr>
          <w:p w:rsidR="00D17B93" w:rsidRPr="00B95EC5" w:rsidRDefault="00D17B93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 w:rsidRPr="009272D2">
              <w:rPr>
                <w:rFonts w:eastAsia="Times New Roman" w:cs="Calibri"/>
                <w:b/>
                <w:color w:val="000000"/>
              </w:rPr>
              <w:t>TSVM</w:t>
            </w:r>
          </w:p>
        </w:tc>
        <w:tc>
          <w:tcPr>
            <w:tcW w:w="851" w:type="dxa"/>
            <w:vAlign w:val="center"/>
          </w:tcPr>
          <w:p w:rsidR="00D17B93" w:rsidRPr="00B95EC5" w:rsidRDefault="00D17B93" w:rsidP="004326F1">
            <w:pPr>
              <w:spacing w:after="0"/>
              <w:jc w:val="center"/>
              <w:rPr>
                <w:rFonts w:eastAsia="Times New Roman" w:cs="Calibri"/>
                <w:b/>
                <w:color w:val="000000"/>
              </w:rPr>
            </w:pPr>
            <w:r w:rsidRPr="009272D2">
              <w:rPr>
                <w:rFonts w:eastAsia="Times New Roman" w:cs="Calibri"/>
                <w:b/>
                <w:color w:val="000000"/>
              </w:rPr>
              <w:t>MI</w:t>
            </w:r>
          </w:p>
        </w:tc>
      </w:tr>
      <w:tr w:rsidR="00D17B93" w:rsidTr="006956A9">
        <w:trPr>
          <w:trHeight w:val="510"/>
        </w:trPr>
        <w:tc>
          <w:tcPr>
            <w:tcW w:w="1134" w:type="dxa"/>
            <w:vAlign w:val="center"/>
          </w:tcPr>
          <w:p w:rsidR="00D17B93" w:rsidRPr="009272D2" w:rsidRDefault="00D17B93" w:rsidP="004326F1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Pr="009272D2">
              <w:rPr>
                <w:b/>
              </w:rPr>
              <w:t>-rmsd</w:t>
            </w:r>
          </w:p>
        </w:tc>
        <w:tc>
          <w:tcPr>
            <w:tcW w:w="1418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5.59</w:t>
            </w:r>
          </w:p>
        </w:tc>
        <w:tc>
          <w:tcPr>
            <w:tcW w:w="1276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14.80</w:t>
            </w:r>
          </w:p>
        </w:tc>
        <w:tc>
          <w:tcPr>
            <w:tcW w:w="992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19.23</w:t>
            </w:r>
          </w:p>
        </w:tc>
        <w:tc>
          <w:tcPr>
            <w:tcW w:w="1134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21.45</w:t>
            </w:r>
          </w:p>
        </w:tc>
        <w:tc>
          <w:tcPr>
            <w:tcW w:w="992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24.99</w:t>
            </w:r>
          </w:p>
        </w:tc>
        <w:tc>
          <w:tcPr>
            <w:tcW w:w="851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35.57</w:t>
            </w:r>
          </w:p>
        </w:tc>
        <w:tc>
          <w:tcPr>
            <w:tcW w:w="850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35.10</w:t>
            </w:r>
          </w:p>
        </w:tc>
        <w:tc>
          <w:tcPr>
            <w:tcW w:w="851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40.57</w:t>
            </w:r>
          </w:p>
        </w:tc>
      </w:tr>
      <w:tr w:rsidR="00D17B93" w:rsidTr="006956A9">
        <w:trPr>
          <w:trHeight w:val="510"/>
        </w:trPr>
        <w:tc>
          <w:tcPr>
            <w:tcW w:w="1134" w:type="dxa"/>
            <w:vAlign w:val="center"/>
          </w:tcPr>
          <w:p w:rsidR="00D17B93" w:rsidRPr="009272D2" w:rsidRDefault="00D17B93" w:rsidP="004326F1">
            <w:pPr>
              <w:spacing w:after="0"/>
              <w:jc w:val="center"/>
              <w:rPr>
                <w:b/>
              </w:rPr>
            </w:pPr>
            <w:r w:rsidRPr="009272D2">
              <w:rPr>
                <w:b/>
              </w:rPr>
              <w:t>l-rmsd</w:t>
            </w:r>
          </w:p>
        </w:tc>
        <w:tc>
          <w:tcPr>
            <w:tcW w:w="1418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4.63</w:t>
            </w:r>
          </w:p>
        </w:tc>
        <w:tc>
          <w:tcPr>
            <w:tcW w:w="1276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14.33</w:t>
            </w:r>
          </w:p>
        </w:tc>
        <w:tc>
          <w:tcPr>
            <w:tcW w:w="992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17.55</w:t>
            </w:r>
          </w:p>
        </w:tc>
        <w:tc>
          <w:tcPr>
            <w:tcW w:w="1134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19.25</w:t>
            </w:r>
          </w:p>
        </w:tc>
        <w:tc>
          <w:tcPr>
            <w:tcW w:w="992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22.87</w:t>
            </w:r>
          </w:p>
        </w:tc>
        <w:tc>
          <w:tcPr>
            <w:tcW w:w="851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39.16</w:t>
            </w:r>
          </w:p>
        </w:tc>
        <w:tc>
          <w:tcPr>
            <w:tcW w:w="850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37.33</w:t>
            </w:r>
          </w:p>
        </w:tc>
        <w:tc>
          <w:tcPr>
            <w:tcW w:w="851" w:type="dxa"/>
            <w:vAlign w:val="center"/>
          </w:tcPr>
          <w:p w:rsidR="00D17B93" w:rsidRDefault="004126BD" w:rsidP="004326F1">
            <w:pPr>
              <w:spacing w:after="0"/>
              <w:jc w:val="center"/>
            </w:pPr>
            <w:r>
              <w:t>44.27</w:t>
            </w:r>
          </w:p>
        </w:tc>
      </w:tr>
    </w:tbl>
    <w:p w:rsidR="00D17B93" w:rsidRPr="00D76686" w:rsidRDefault="00D17B93" w:rsidP="009D1604">
      <w:pPr>
        <w:autoSpaceDE w:val="0"/>
        <w:autoSpaceDN w:val="0"/>
        <w:adjustRightInd w:val="0"/>
        <w:spacing w:after="0" w:line="240" w:lineRule="auto"/>
      </w:pPr>
    </w:p>
    <w:sectPr w:rsidR="00D17B93" w:rsidRPr="00D766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135" w:rsidRDefault="006E2135" w:rsidP="00303DC4">
      <w:pPr>
        <w:spacing w:after="0" w:line="240" w:lineRule="auto"/>
      </w:pPr>
      <w:r>
        <w:separator/>
      </w:r>
    </w:p>
  </w:endnote>
  <w:endnote w:type="continuationSeparator" w:id="0">
    <w:p w:rsidR="006E2135" w:rsidRDefault="006E2135" w:rsidP="00303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135" w:rsidRDefault="006E2135" w:rsidP="00303DC4">
      <w:pPr>
        <w:spacing w:after="0" w:line="240" w:lineRule="auto"/>
      </w:pPr>
      <w:r>
        <w:separator/>
      </w:r>
    </w:p>
  </w:footnote>
  <w:footnote w:type="continuationSeparator" w:id="0">
    <w:p w:rsidR="006E2135" w:rsidRDefault="006E2135" w:rsidP="00303D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FE56F9"/>
    <w:multiLevelType w:val="multilevel"/>
    <w:tmpl w:val="3FEE1C0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6D4"/>
    <w:rsid w:val="00006516"/>
    <w:rsid w:val="001956D4"/>
    <w:rsid w:val="002D5CE5"/>
    <w:rsid w:val="00303DC4"/>
    <w:rsid w:val="003452FD"/>
    <w:rsid w:val="004126BD"/>
    <w:rsid w:val="00445DBA"/>
    <w:rsid w:val="00447113"/>
    <w:rsid w:val="00466653"/>
    <w:rsid w:val="006413F8"/>
    <w:rsid w:val="006956A9"/>
    <w:rsid w:val="006E2135"/>
    <w:rsid w:val="008A1A76"/>
    <w:rsid w:val="009C3800"/>
    <w:rsid w:val="009D1604"/>
    <w:rsid w:val="00BA1126"/>
    <w:rsid w:val="00BF24BB"/>
    <w:rsid w:val="00D17B93"/>
    <w:rsid w:val="00D21D6E"/>
    <w:rsid w:val="00D76686"/>
    <w:rsid w:val="00DB0A89"/>
    <w:rsid w:val="00DF37D5"/>
    <w:rsid w:val="00EE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D4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A76"/>
    <w:pPr>
      <w:autoSpaceDE w:val="0"/>
      <w:autoSpaceDN w:val="0"/>
      <w:adjustRightInd w:val="0"/>
      <w:spacing w:before="2880" w:after="480" w:line="240" w:lineRule="auto"/>
      <w:ind w:left="431" w:hanging="431"/>
      <w:outlineLvl w:val="0"/>
    </w:pPr>
    <w:rPr>
      <w:rFonts w:ascii="Times New Roman" w:eastAsiaTheme="minorHAnsi" w:hAnsi="Times New Roman" w:cstheme="minorBidi"/>
      <w:b/>
      <w:bCs/>
      <w:sz w:val="48"/>
      <w:szCs w:val="48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8A1A76"/>
    <w:pPr>
      <w:spacing w:before="720"/>
      <w:ind w:left="578" w:hanging="578"/>
      <w:outlineLvl w:val="1"/>
    </w:pPr>
    <w:rPr>
      <w:rFonts w:ascii="Times New Roman" w:hAnsi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A76"/>
    <w:rPr>
      <w:rFonts w:ascii="Times New Roman" w:hAnsi="Times New Roman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A1A76"/>
    <w:rPr>
      <w:rFonts w:ascii="Times New Roman" w:hAnsi="Times New Roman"/>
      <w:b/>
      <w:bCs/>
      <w:sz w:val="40"/>
      <w:szCs w:val="40"/>
    </w:rPr>
  </w:style>
  <w:style w:type="paragraph" w:styleId="Caption">
    <w:name w:val="caption"/>
    <w:basedOn w:val="Normal"/>
    <w:next w:val="Normal"/>
    <w:uiPriority w:val="35"/>
    <w:unhideWhenUsed/>
    <w:qFormat/>
    <w:rsid w:val="001956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6D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3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D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3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DC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56D4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1A76"/>
    <w:pPr>
      <w:autoSpaceDE w:val="0"/>
      <w:autoSpaceDN w:val="0"/>
      <w:adjustRightInd w:val="0"/>
      <w:spacing w:before="2880" w:after="480" w:line="240" w:lineRule="auto"/>
      <w:ind w:left="431" w:hanging="431"/>
      <w:outlineLvl w:val="0"/>
    </w:pPr>
    <w:rPr>
      <w:rFonts w:ascii="Times New Roman" w:eastAsiaTheme="minorHAnsi" w:hAnsi="Times New Roman" w:cstheme="minorBidi"/>
      <w:b/>
      <w:bCs/>
      <w:sz w:val="48"/>
      <w:szCs w:val="48"/>
    </w:rPr>
  </w:style>
  <w:style w:type="paragraph" w:styleId="Heading2">
    <w:name w:val="heading 2"/>
    <w:next w:val="Normal"/>
    <w:link w:val="Heading2Char"/>
    <w:autoRedefine/>
    <w:uiPriority w:val="9"/>
    <w:unhideWhenUsed/>
    <w:qFormat/>
    <w:rsid w:val="008A1A76"/>
    <w:pPr>
      <w:spacing w:before="720"/>
      <w:ind w:left="578" w:hanging="578"/>
      <w:outlineLvl w:val="1"/>
    </w:pPr>
    <w:rPr>
      <w:rFonts w:ascii="Times New Roman" w:hAnsi="Times New Roman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1A76"/>
    <w:rPr>
      <w:rFonts w:ascii="Times New Roman" w:hAnsi="Times New Roman"/>
      <w:b/>
      <w:bCs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A1A76"/>
    <w:rPr>
      <w:rFonts w:ascii="Times New Roman" w:hAnsi="Times New Roman"/>
      <w:b/>
      <w:bCs/>
      <w:sz w:val="40"/>
      <w:szCs w:val="40"/>
    </w:rPr>
  </w:style>
  <w:style w:type="paragraph" w:styleId="Caption">
    <w:name w:val="caption"/>
    <w:basedOn w:val="Normal"/>
    <w:next w:val="Normal"/>
    <w:uiPriority w:val="35"/>
    <w:unhideWhenUsed/>
    <w:qFormat/>
    <w:rsid w:val="001956D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6D4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03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DC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03D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DC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Reyhaneh</dc:creator>
  <cp:lastModifiedBy>Reyhaneh</cp:lastModifiedBy>
  <cp:revision>15</cp:revision>
  <dcterms:created xsi:type="dcterms:W3CDTF">2013-09-16T15:21:00Z</dcterms:created>
  <dcterms:modified xsi:type="dcterms:W3CDTF">2013-10-06T20:41:00Z</dcterms:modified>
</cp:coreProperties>
</file>