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0497F" w14:textId="5D165C8D" w:rsidR="00512C3F" w:rsidRPr="00751D38" w:rsidRDefault="00512C3F" w:rsidP="00512C3F">
      <w:pPr>
        <w:rPr>
          <w:rFonts w:ascii="Times New Roman" w:hAnsi="Times New Roman"/>
          <w:b/>
          <w:sz w:val="20"/>
        </w:rPr>
      </w:pPr>
      <w:r w:rsidRPr="00984DFC">
        <w:rPr>
          <w:rFonts w:ascii="Times New Roman" w:hAnsi="Times New Roman"/>
          <w:b/>
        </w:rPr>
        <w:t xml:space="preserve">Table </w:t>
      </w:r>
      <w:r>
        <w:rPr>
          <w:rFonts w:ascii="Times New Roman" w:hAnsi="Times New Roman"/>
          <w:b/>
        </w:rPr>
        <w:t>S</w:t>
      </w:r>
      <w:r w:rsidR="00C00A9D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a</w:t>
      </w:r>
      <w:r w:rsidRPr="00984DFC">
        <w:rPr>
          <w:rFonts w:ascii="Times New Roman" w:hAnsi="Times New Roman"/>
        </w:rPr>
        <w:t xml:space="preserve"> </w:t>
      </w:r>
      <w:r w:rsidR="00751D38" w:rsidRPr="0080222F">
        <w:rPr>
          <w:rFonts w:ascii="Times New Roman" w:hAnsi="Times New Roman"/>
        </w:rPr>
        <w:t xml:space="preserve">Individual-locus Bayesian support for all the nodes </w:t>
      </w:r>
      <w:r w:rsidR="00751D38">
        <w:rPr>
          <w:rFonts w:ascii="Times New Roman" w:hAnsi="Times New Roman"/>
        </w:rPr>
        <w:t xml:space="preserve">supported in the BEST analyses using </w:t>
      </w:r>
      <w:r w:rsidR="00B02949">
        <w:rPr>
          <w:rFonts w:ascii="Times New Roman" w:hAnsi="Times New Roman"/>
        </w:rPr>
        <w:t>27</w:t>
      </w:r>
      <w:r w:rsidR="00751D38">
        <w:rPr>
          <w:rFonts w:ascii="Times New Roman" w:hAnsi="Times New Roman"/>
        </w:rPr>
        <w:t xml:space="preserve"> loci</w:t>
      </w:r>
    </w:p>
    <w:p w14:paraId="1A661141" w14:textId="77777777" w:rsidR="00473B17" w:rsidRPr="00F91C68" w:rsidRDefault="00473B17" w:rsidP="00512C3F">
      <w:pPr>
        <w:rPr>
          <w:rFonts w:ascii="Times New Roman" w:hAnsi="Times New Roman"/>
          <w:b/>
          <w:sz w:val="20"/>
        </w:rPr>
      </w:pPr>
    </w:p>
    <w:tbl>
      <w:tblPr>
        <w:tblW w:w="10804" w:type="dxa"/>
        <w:jc w:val="center"/>
        <w:tblInd w:w="-3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512C3F" w:rsidRPr="00984DFC" w14:paraId="026AEA1C" w14:textId="77777777" w:rsidTr="00072746">
        <w:trPr>
          <w:trHeight w:val="306"/>
          <w:jc w:val="center"/>
        </w:trPr>
        <w:tc>
          <w:tcPr>
            <w:tcW w:w="126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D1051C6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Locus</w:t>
            </w:r>
          </w:p>
        </w:tc>
        <w:tc>
          <w:tcPr>
            <w:tcW w:w="9537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DDB17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Posterior probabilities or nodes strongly supported in Bayesian (MrBayes) concatenated analyses</w:t>
            </w:r>
          </w:p>
        </w:tc>
      </w:tr>
      <w:tr w:rsidR="00512C3F" w:rsidRPr="00984DFC" w14:paraId="41BDC1A6" w14:textId="77777777" w:rsidTr="00072746">
        <w:trPr>
          <w:trHeight w:val="242"/>
          <w:jc w:val="center"/>
        </w:trPr>
        <w:tc>
          <w:tcPr>
            <w:tcW w:w="126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A3E519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98E160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0B02ED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2A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C433E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2B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2C992F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2C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D7D10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B3923F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FE6703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C295B0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F5523B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60A4B6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9B9696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9A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CC260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9B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E99419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9C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E357E7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10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B00413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11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99077F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12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C16EA0" w14:textId="77777777" w:rsidR="00512C3F" w:rsidRPr="00984DFC" w:rsidRDefault="00512C3F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984DFC">
              <w:rPr>
                <w:rFonts w:ascii="Times New Roman" w:hAnsi="Times New Roman"/>
                <w:sz w:val="18"/>
                <w:szCs w:val="20"/>
              </w:rPr>
              <w:t>13</w:t>
            </w:r>
          </w:p>
        </w:tc>
      </w:tr>
      <w:tr w:rsidR="00E757AB" w:rsidRPr="00984DFC" w14:paraId="50955F76" w14:textId="77777777" w:rsidTr="00E757AB">
        <w:trPr>
          <w:trHeight w:val="55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3D4F0" w14:textId="77777777" w:rsidR="00E757AB" w:rsidRPr="00984DFC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CF2B3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78C01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2C713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BED08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13088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FCF6F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5C33E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0D46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9F1B3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A2D80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080A8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A24B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2FB6D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458D1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02A0F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A5D03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F1495" w14:textId="77777777" w:rsidR="00E757AB" w:rsidRPr="006D41EB" w:rsidRDefault="00E757AB" w:rsidP="00E757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6D41EB" w:rsidRPr="00984DFC" w14:paraId="1D435102" w14:textId="77777777" w:rsidTr="00E757AB">
        <w:trPr>
          <w:trHeight w:val="179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AC8C2" w14:textId="77777777" w:rsidR="006D41EB" w:rsidRPr="00984DFC" w:rsidRDefault="006D41EB" w:rsidP="00E757AB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ABCA1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490F2" w14:textId="4E5DAF6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95EEC" w14:textId="462E7DA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B3065" w14:textId="7082F2D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500F" w14:textId="70DDB5C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82BBA" w14:textId="47FCA50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2395A" w14:textId="13C5883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F0B6D" w14:textId="6EC0F0C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60899" w14:textId="1FD02B6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4B1AB" w14:textId="06478E5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0D006" w14:textId="213614B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96D64" w14:textId="0CEEC76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66EDE" w14:textId="0E67F2D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816D0" w14:textId="6E3C995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FED13" w14:textId="4B50B75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6BEA2" w14:textId="1CFFFCD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C0BD4" w14:textId="4C2E081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A457" w14:textId="7F2BA63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16EE6B17" w14:textId="77777777" w:rsidTr="006D41EB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7846E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ADORA3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04D78" w14:textId="0F470BE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E8CF" w14:textId="549BE52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81C8D" w14:textId="03BF271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C0E6A" w14:textId="20888F8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1AD09" w14:textId="7EBF6DE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7F269" w14:textId="4D9F344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B6C34" w14:textId="2D789EE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2DA5D" w14:textId="49443E6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FE299" w14:textId="31039F7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4E5FE" w14:textId="2020EC4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81605" w14:textId="03A2A5F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8201" w14:textId="063DA11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51F14" w14:textId="463683F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61D61" w14:textId="0F94DE4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1E748" w14:textId="4AE3539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29536" w14:textId="52DCC8C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33393" w14:textId="728907B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</w:tr>
      <w:tr w:rsidR="006D41EB" w:rsidRPr="00984DFC" w14:paraId="427EAC6B" w14:textId="77777777" w:rsidTr="006D41EB">
        <w:trPr>
          <w:trHeight w:val="108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F1F48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AFF2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FE366" w14:textId="56DFADB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39C84" w14:textId="60D4E32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85356" w14:textId="659A02F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1ECDA" w14:textId="78B6512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81C2B" w14:textId="2C8093E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D8791" w14:textId="18ADD80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6BFE2" w14:textId="5EF8162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C24D5" w14:textId="50C29C3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DD026" w14:textId="71931F5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73AAB" w14:textId="5602CB9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26526" w14:textId="24AD6CA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F3108" w14:textId="7FE8DA5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8CBA8" w14:textId="2C37E80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9DE60" w14:textId="437FC52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4C365" w14:textId="1B1CC28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8CE35" w14:textId="1DA9777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BC342" w14:textId="0679482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</w:tr>
      <w:tr w:rsidR="006D41EB" w:rsidRPr="00984DFC" w14:paraId="0BCEED95" w14:textId="77777777" w:rsidTr="006D41EB">
        <w:trPr>
          <w:trHeight w:val="108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95EDD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APP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8FD88" w14:textId="0DF8D82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31B8F" w14:textId="1761013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4E590" w14:textId="4AB932E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78A06" w14:textId="128DAC0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D14F" w14:textId="4F3864F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A855" w14:textId="618AE58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762F" w14:textId="0331B52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8B07A" w14:textId="726299A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73C7E" w14:textId="52ADF10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89780" w14:textId="16CD7DE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C849" w14:textId="684A71C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8A0F6" w14:textId="7FF2AC2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3F4BA" w14:textId="55769D6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06B0D" w14:textId="6C75D04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77F48" w14:textId="56B8866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AB16B" w14:textId="1AFBA44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51B8D" w14:textId="1826FF6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22E4D465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D1C43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ATXN7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1F37C" w14:textId="003B082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97E9" w14:textId="5A4FA73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CADF" w14:textId="74203FA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97EFE" w14:textId="0804AD9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8FAB" w14:textId="793BAF4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7235" w14:textId="4D992F4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F21FC" w14:textId="7DB1760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7AC5F" w14:textId="584B039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C7AAD" w14:textId="5B8BAAB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B013D" w14:textId="722D69E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B3216" w14:textId="2D2D1DF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6748" w14:textId="4DD155F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2792" w14:textId="04D44D4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AF3E4" w14:textId="6F9BB34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B423B" w14:textId="0BA0064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88116" w14:textId="2EC4123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D16E9" w14:textId="0396FE1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2D3A1F79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4E1CF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AXIN1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7A81B" w14:textId="165B892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C87B" w14:textId="05D8F18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00B20" w14:textId="052D124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78897" w14:textId="27EAADA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FEB03" w14:textId="35FA593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7AA21" w14:textId="27E1DDE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69E3C" w14:textId="7AC561D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1535D" w14:textId="0B3E331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80262" w14:textId="4B320A5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03D26" w14:textId="1745A95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6A296" w14:textId="03945F9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82EC9" w14:textId="48AAAEF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783C7" w14:textId="4907715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729F5" w14:textId="0EF26CB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16C7B" w14:textId="3D25D5F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B614E" w14:textId="52A9966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0D723" w14:textId="1AD8C74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0.96</w:t>
            </w:r>
          </w:p>
        </w:tc>
      </w:tr>
      <w:tr w:rsidR="006D41EB" w:rsidRPr="00984DFC" w14:paraId="6F88F68F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642EB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BCOR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202AC" w14:textId="1E48787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D3708" w14:textId="2E1274D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510BD" w14:textId="5C0759E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FEC8A" w14:textId="49E8F5A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247B7" w14:textId="03B07E9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632A9" w14:textId="4BF3DAA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26EEA" w14:textId="41E1C8A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5C1AD" w14:textId="416E601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EC4E" w14:textId="2CCFFB2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D39BC" w14:textId="3A403FF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CD37C" w14:textId="273D9BA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A355A" w14:textId="5FAF240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DC0E5" w14:textId="40F77FB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DED21" w14:textId="083000B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DFF6" w14:textId="4AEC4D3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9318" w14:textId="617880F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1D870" w14:textId="4E6453F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2FB4C53C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67BCCA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CHRNA1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28080" w14:textId="4F0B4C6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896BA" w14:textId="6558D19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B2A73" w14:textId="5DD440B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83F30" w14:textId="74C1DA7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D043C" w14:textId="0FAC7AD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82593" w14:textId="7E08DA9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63F95" w14:textId="127C09E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22665" w14:textId="47F6DBF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7E6C6" w14:textId="7233D03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4453" w14:textId="16B8A6E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2EA83" w14:textId="7DBF293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6C93" w14:textId="17C6F03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0F3BB" w14:textId="37A341B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32CD8" w14:textId="40DDD75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C2121" w14:textId="1175881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FAD7B" w14:textId="1E30BA1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F0DE5" w14:textId="777EC1C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754073B9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F6DBB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DACH1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17E18" w14:textId="5EAB706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F2C6C" w14:textId="08E937B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7EC92" w14:textId="16FB461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B85DE" w14:textId="22096FC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B4DA0" w14:textId="765818A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D9A89" w14:textId="19A8D37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E6871" w14:textId="458A57B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7564" w14:textId="066262F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95BF6" w14:textId="449C14A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9D617" w14:textId="35AA7E6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71582" w14:textId="5776298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0FE74" w14:textId="0355393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EAD5D" w14:textId="2DE36B5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DA11F" w14:textId="2ED9A41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B2862" w14:textId="31400D2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916D6" w14:textId="02D062A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DE46A" w14:textId="4D8AF22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52F4EE03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46968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DCTN2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C9584" w14:textId="1305929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0E7E2" w14:textId="3BEAA64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C978C" w14:textId="27021A4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EDCE2" w14:textId="295832C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C89DE" w14:textId="35682CC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1D33A" w14:textId="1029772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14BA6" w14:textId="2E989D6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FECEF" w14:textId="5FDA3B6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14732" w14:textId="6DC96AD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50FC0" w14:textId="1665817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9F045" w14:textId="7430C49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377C3" w14:textId="4B31B3F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62E83" w14:textId="23B77D3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313AF" w14:textId="6EC12AC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6EDF9" w14:textId="5986EFE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45BA7" w14:textId="4C46E99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CC240" w14:textId="69F3F4A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36A9AFB6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5BBDFC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DENND5A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43EAA" w14:textId="7027518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502F6" w14:textId="4845AA4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F4CF0" w14:textId="6544333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8E85" w14:textId="07E98BE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5D8E" w14:textId="76D744B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8F73C" w14:textId="7C0F0CE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1B327" w14:textId="7375AD4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2D0C2" w14:textId="00A2E68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F8A66" w14:textId="4FAE512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D68DB" w14:textId="69FACBD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C98CA" w14:textId="6C54AF9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E4159" w14:textId="645503A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9D24" w14:textId="077F4B1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2558E" w14:textId="1629BCB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8FC82" w14:textId="11332C6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BCB7C" w14:textId="4516188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4017" w14:textId="79582BD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497E2483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C6AE9D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ERC2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57A2E" w14:textId="3DD017E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CF294" w14:textId="7E1E27A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F6A1" w14:textId="679A4FC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C3052" w14:textId="7DB91C0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66540" w14:textId="58233B8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0937" w14:textId="151F236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948F7" w14:textId="7B1A6FE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0F83B" w14:textId="18F6724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FDABA" w14:textId="6FDDC3C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715F8" w14:textId="6DE9FDC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2A36E" w14:textId="3CC6CFA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4B914" w14:textId="27E059E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D39DC" w14:textId="3C65EDD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1A807" w14:textId="14E06BE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FF17" w14:textId="51FF534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1FA95" w14:textId="60AFC83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70F2D" w14:textId="22A8AEC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</w:tr>
      <w:tr w:rsidR="006D41EB" w:rsidRPr="00984DFC" w14:paraId="6A2699BD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B9667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FAM123B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949A" w14:textId="6DB3E63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2D813" w14:textId="4DE96DB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81BC2" w14:textId="46D88A3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DA68F" w14:textId="1CC925C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BA7EC" w14:textId="5C0A034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5D8C2" w14:textId="7A70A55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96403" w14:textId="2808A37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EC99D" w14:textId="41BA7F2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9760F" w14:textId="380C02C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F81D" w14:textId="43BEA6A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54222" w14:textId="3F4D16E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6E4C7" w14:textId="1CA2FAB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35247" w14:textId="2D3E03A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8392C" w14:textId="08FFE84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61C7C" w14:textId="2088FCF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F902C" w14:textId="1C5BBEF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ABAA1" w14:textId="4E4F468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389988B6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4CD09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FBN1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AC942" w14:textId="3CA132F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AD89" w14:textId="6E2F45A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94255" w14:textId="5C2D7F2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2572C" w14:textId="0ABD9CF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717D7" w14:textId="55A8FE2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7050" w14:textId="263B2D9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3ABC4" w14:textId="24D33DD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5E09" w14:textId="3332C3D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16552" w14:textId="64CBC69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8E3C4" w14:textId="0A3F273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69C09" w14:textId="7E63058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CEA33" w14:textId="719215B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173B4" w14:textId="342CA45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09DAD" w14:textId="17A5108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DD527" w14:textId="63EF9E7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73B2B" w14:textId="63715AB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5C027" w14:textId="5629BD2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266F3697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E8136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GHR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FDF51" w14:textId="555291A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6F314" w14:textId="1086184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81923" w14:textId="2443D3F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2983" w14:textId="5A15FDB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A393D" w14:textId="44CB1E5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2D146" w14:textId="426E62D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3246D" w14:textId="5630DF1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33B4" w14:textId="6012935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16385" w14:textId="2033A7F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3CB11" w14:textId="7AF4F3B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23EA5" w14:textId="3F5A80A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9EFF8" w14:textId="3BE9CCF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7E77F" w14:textId="39C8AF6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8A3EB" w14:textId="5105FD3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52B5E" w14:textId="4D6BFCE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D6315" w14:textId="7DC734D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EDD5E" w14:textId="680AFB4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303093C9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8E17B9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KCNMA1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0D804" w14:textId="150F03D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BFA0D" w14:textId="1206341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4B471" w14:textId="03E3FFB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B263A" w14:textId="3792B6C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62403" w14:textId="22A2836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04F9E" w14:textId="2E6CBD2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B5A01" w14:textId="4BE0C90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D114" w14:textId="2CAB48D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99147" w14:textId="0DB96BF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746A8" w14:textId="660BD76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E6A3B" w14:textId="63A3381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E330C" w14:textId="62F433B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9367D" w14:textId="0CE90C0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3F29" w14:textId="046CE87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FFB82" w14:textId="20775AE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08E8F" w14:textId="477651F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9BFD1" w14:textId="26F14E9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1E12C80F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25E36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LRPPRC-171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0F71" w14:textId="37BA4FF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E2303" w14:textId="269F898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2166F" w14:textId="513CA39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39356" w14:textId="50A1971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84379" w14:textId="2A16A26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1751E" w14:textId="7470BC5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6B28C" w14:textId="48C0485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C9CF8" w14:textId="176085B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EB686" w14:textId="322D757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D2A1E" w14:textId="1753EE2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5890E" w14:textId="7568A2B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7B4DA" w14:textId="556343B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F612" w14:textId="73859B9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9F971" w14:textId="3BDAB10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22EA" w14:textId="02D61AF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F540F" w14:textId="02AB116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8903F" w14:textId="38C8E26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099DE468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1B500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LUC7L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99AC3" w14:textId="1D55BBF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1BE9" w14:textId="18FF9B3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270CA" w14:textId="1BD8BCC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DE999" w14:textId="680B410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76F92" w14:textId="755CFD2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FF77A" w14:textId="4007FE6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C914" w14:textId="00A21D9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FE23A" w14:textId="18F629C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69C5F" w14:textId="54D2351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99F0E" w14:textId="1A5007D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7E547" w14:textId="49523DB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C51C" w14:textId="483F00C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DA7BA" w14:textId="21FAE3E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85B44" w14:textId="37F37CF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23198" w14:textId="36DAF1B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571A7" w14:textId="18660CB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600EA" w14:textId="5DB3D63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66211CC9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23A1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NPAS3.2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393A7" w14:textId="79A61F8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46868" w14:textId="2FF0F4F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5FF1F" w14:textId="07BAD36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941F3" w14:textId="2281FAA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BA28" w14:textId="52DDA8F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950D2" w14:textId="54FE1C2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E5C48" w14:textId="7FEFDD9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3337" w14:textId="0787474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47E9A" w14:textId="38E4840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9A792" w14:textId="0578179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E6CC6" w14:textId="7A49594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FAE83" w14:textId="11D21B7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6B579" w14:textId="1A5BAAC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CD3A7" w14:textId="100B907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06857" w14:textId="1FA2B35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F8DB3" w14:textId="45DBFCA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BD96D" w14:textId="3D9C7CD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7779BA8D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A4455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PNOC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C2746" w14:textId="161DE2F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BA3B0" w14:textId="090C3A7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3690E" w14:textId="3B32833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2414A" w14:textId="242158E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F6975" w14:textId="7E5F7BA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D8279" w14:textId="3595B09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3350B" w14:textId="45B4752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6E614" w14:textId="15132ED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54324" w14:textId="0C52B3C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D868F" w14:textId="0899F90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FE48E" w14:textId="25D153D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FF5CE" w14:textId="0100440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587A0" w14:textId="240EEA1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C9E8" w14:textId="3C5D93D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EBFBE" w14:textId="779F48C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EBC9C" w14:textId="71171C3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66551" w14:textId="416F80A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</w:tr>
      <w:tr w:rsidR="006D41EB" w:rsidRPr="00984DFC" w14:paraId="753866C2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6A33E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POLA1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14A47" w14:textId="3A7B763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B6DF2" w14:textId="03CA749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5A2F9" w14:textId="36F3F90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FDED" w14:textId="0BB244A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F5445" w14:textId="0366C6C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0DFEB" w14:textId="001D0C5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AEFCB" w14:textId="1D36B58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E2C23" w14:textId="3B41ED7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04269" w14:textId="24B86C0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08E2F" w14:textId="67ADA9B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B8B53" w14:textId="5039226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CB85B" w14:textId="4C52284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66A8" w14:textId="7B50B86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40E94" w14:textId="7E400A8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0B8D" w14:textId="4754750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D426" w14:textId="02FFFF4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28AED" w14:textId="665B98B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0.88</w:t>
            </w:r>
          </w:p>
        </w:tc>
      </w:tr>
      <w:tr w:rsidR="006D41EB" w:rsidRPr="00984DFC" w14:paraId="60D9271B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B1751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RAG2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3532" w14:textId="3D11BA8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7B6E7" w14:textId="5CB9484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07996" w14:textId="6663424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535C6" w14:textId="74D9D18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CD54F" w14:textId="372A3AB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FEC26" w14:textId="48B8DCE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4D56" w14:textId="48D7C59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ACCC8" w14:textId="35FB669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F0E1D" w14:textId="3B51A9C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D594F" w14:textId="2EBB805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FF51" w14:textId="5767F37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ABB89" w14:textId="3C0C4E4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9734E" w14:textId="460B81E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92677" w14:textId="5822F8A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586BD" w14:textId="0CEFAAE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BC87" w14:textId="04D7EB5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365E7" w14:textId="4E44FCE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0.86</w:t>
            </w:r>
          </w:p>
        </w:tc>
      </w:tr>
      <w:tr w:rsidR="006D41EB" w:rsidRPr="00984DFC" w14:paraId="7962C9F5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E2EFF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RPGRIP1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DAD99" w14:textId="748327D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9B2EE" w14:textId="343FA10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211D" w14:textId="391FA13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2868" w14:textId="11DC342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3F394" w14:textId="31BF7CB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4276B" w14:textId="6E4C1A8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9059F" w14:textId="723BFEE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95EC1" w14:textId="71D5667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50295" w14:textId="3034ACB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0DA42" w14:textId="7C99447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1DE6E" w14:textId="4F908B4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F1499" w14:textId="356B1D2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62E56" w14:textId="03D1AE4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C83B7" w14:textId="78459D8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5E1AB" w14:textId="4A08FF9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F1CF7" w14:textId="5911579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D9EA" w14:textId="0FAF1A1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</w:tr>
      <w:tr w:rsidR="006D41EB" w:rsidRPr="00984DFC" w14:paraId="1B4EA00E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AC80B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SGMS1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3A92" w14:textId="569F453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8AE15" w14:textId="372CBA73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B3A91" w14:textId="0713A76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28578" w14:textId="758FD3A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740A8" w14:textId="094AD68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854CE" w14:textId="043E59D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52A1" w14:textId="54EEACE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0C4A1" w14:textId="44EB0C2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1BAC" w14:textId="64CB212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65E64" w14:textId="59B45F0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FF20E" w14:textId="0FD5FFE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C0C0" w14:textId="068A65C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07266" w14:textId="17A0161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17538" w14:textId="1467E05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AA7BB" w14:textId="0FB906C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18839" w14:textId="5BA321E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E3FF" w14:textId="5F9F1F2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</w:tr>
      <w:tr w:rsidR="006D41EB" w:rsidRPr="00984DFC" w14:paraId="5CAA402D" w14:textId="77777777" w:rsidTr="006D41EB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EFA93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SIM1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FA9CE" w14:textId="675810E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1F37D" w14:textId="300C6B1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6F055" w14:textId="15D025C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EBDBB" w14:textId="3E4A11C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16208" w14:textId="0A85B57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AC877" w14:textId="26C30F8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944EF" w14:textId="05868B2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67E83" w14:textId="4264BDA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01A78" w14:textId="7D2AE6C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42DE2" w14:textId="7EF5A4B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0B18" w14:textId="625F16D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3894F" w14:textId="5FF1933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783A1" w14:textId="0799EE4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1687E" w14:textId="14648BE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27BAD" w14:textId="73EE03D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D6B" w14:textId="2F29363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3F3BC" w14:textId="3BD0246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</w:tr>
      <w:tr w:rsidR="006D41EB" w:rsidRPr="00984DFC" w14:paraId="03F80A2A" w14:textId="77777777" w:rsidTr="006D41EB">
        <w:trPr>
          <w:trHeight w:val="89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CD6C4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SMCX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7DD92" w14:textId="4D9F819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BDEA3" w14:textId="0A7559E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900AF" w14:textId="3B64C4D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C21F4" w14:textId="69535B5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4217" w14:textId="7D09D69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74BE3" w14:textId="60DBCC4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73403" w14:textId="0939496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303FA" w14:textId="18B3313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C39BB" w14:textId="26F48F1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F7F59" w14:textId="2F66784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53D98" w14:textId="46E85F0F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8B5E7" w14:textId="4BAE343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735E9" w14:textId="73AD6BB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C0111" w14:textId="43F913F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9F59" w14:textId="2B74BE8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AFFAF" w14:textId="0EBEA0D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FBB10" w14:textId="5FAD4B5D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6D41EB" w:rsidRPr="00984DFC" w14:paraId="6A2FCCED" w14:textId="77777777" w:rsidTr="006D41EB">
        <w:trPr>
          <w:trHeight w:val="33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5DAAAD52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ZIC3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7C8083D" w14:textId="72D40BE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FF10A1D" w14:textId="78EE833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D1DE169" w14:textId="04C1365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E5D620C" w14:textId="0A2CD93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F872539" w14:textId="2A25DA0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EABE4C3" w14:textId="47AA1CC2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373B346" w14:textId="6FA3839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8B18B9A" w14:textId="66A779F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E456080" w14:textId="77E9C40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gramStart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n</w:t>
            </w:r>
            <w:proofErr w:type="gramEnd"/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/a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693C1E7" w14:textId="00AECA1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D82859F" w14:textId="12D7BE7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34D0245" w14:textId="4D9BBB2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4C5D0548" w14:textId="2A1EDBC6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7A06A6F" w14:textId="034D146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01FDE8B" w14:textId="0F6E11D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71A95981" w14:textId="27B2CF09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08DB8FFF" w14:textId="27D84ACE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</w:tr>
      <w:tr w:rsidR="006D41EB" w:rsidRPr="00984DFC" w14:paraId="5496F0AE" w14:textId="77777777" w:rsidTr="006D41EB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D58F24" w14:textId="77777777" w:rsidR="006D41EB" w:rsidRPr="00984DFC" w:rsidRDefault="006D41E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Mean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13944" w14:textId="099EE33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E895F" w14:textId="5D29759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8C6AB" w14:textId="23DB630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A810F" w14:textId="01386A0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60EB8" w14:textId="064DD34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F5C65" w14:textId="57285130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86754" w14:textId="0B569A6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0FD25" w14:textId="5C97B8B5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C698E" w14:textId="6A42501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0.68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A42D4" w14:textId="702367EB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29B7B" w14:textId="287757E1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376B4" w14:textId="2CA7B0C7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DBA00" w14:textId="7A0D0908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546F9" w14:textId="3467CA9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0A868" w14:textId="5096E104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0.76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717B" w14:textId="77C5DD3C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0.54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32B0A" w14:textId="34E8D7DA" w:rsidR="006D41EB" w:rsidRPr="00984DFC" w:rsidRDefault="006D41E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0.91</w:t>
            </w:r>
          </w:p>
        </w:tc>
      </w:tr>
      <w:tr w:rsidR="00E757AB" w:rsidRPr="00984DFC" w14:paraId="5BEFC7E3" w14:textId="77777777" w:rsidTr="00E757AB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38944" w14:textId="77777777" w:rsidR="00E757AB" w:rsidRPr="00984DFC" w:rsidRDefault="00E757AB" w:rsidP="00693593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st</w:t>
            </w:r>
            <w:proofErr w:type="gramEnd"/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>.</w:t>
            </w:r>
            <w:proofErr w:type="spellEnd"/>
            <w:r w:rsidRPr="00984DFC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dev.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5E3A0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A44E5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1E1E1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342AA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14A01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0BE76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79440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F3DDA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4D5E6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E9C38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BC4A6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BF8B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0.18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7E38F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190F0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1F7B3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0.39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928A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0.44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A962B" w14:textId="77777777" w:rsidR="00E757AB" w:rsidRPr="00984DFC" w:rsidRDefault="00E757AB" w:rsidP="0069359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6D41EB">
              <w:rPr>
                <w:rFonts w:ascii="Times New Roman" w:eastAsia="Times New Roman" w:hAnsi="Times New Roman" w:cs="Times New Roman"/>
                <w:sz w:val="18"/>
                <w:szCs w:val="20"/>
              </w:rPr>
              <w:t>0.27</w:t>
            </w:r>
          </w:p>
        </w:tc>
      </w:tr>
      <w:tr w:rsidR="00E757AB" w:rsidRPr="00984DFC" w14:paraId="0FD385E4" w14:textId="77777777" w:rsidTr="00E757AB">
        <w:trPr>
          <w:trHeight w:val="65"/>
          <w:jc w:val="center"/>
        </w:trPr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856D87" w14:textId="77777777" w:rsidR="00E757AB" w:rsidRPr="00984DFC" w:rsidRDefault="00E757AB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C7C470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7C1D9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646E68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EC7E0C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AC6C5A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C571F1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B0FBB3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B4E802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35505F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91677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BFB7C9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FA6AB8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DCE05F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9879F2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B2629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43C64A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AE517" w14:textId="77777777" w:rsidR="00E757AB" w:rsidRPr="006D41EB" w:rsidRDefault="00E757AB" w:rsidP="006D41E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39F4A7E3" w14:textId="223D0E52" w:rsidR="00512C3F" w:rsidRPr="00F91C68" w:rsidRDefault="00512C3F" w:rsidP="00E757AB">
      <w:pPr>
        <w:ind w:left="-993" w:right="-1056"/>
        <w:rPr>
          <w:rFonts w:ascii="Times New Roman" w:hAnsi="Times New Roman"/>
          <w:sz w:val="20"/>
        </w:rPr>
      </w:pPr>
      <w:bookmarkStart w:id="0" w:name="_GoBack"/>
      <w:r w:rsidRPr="00F91C68">
        <w:rPr>
          <w:rFonts w:ascii="Times New Roman" w:hAnsi="Times New Roman"/>
          <w:sz w:val="20"/>
        </w:rPr>
        <w:t xml:space="preserve">Two independent runs of 40 million generations each </w:t>
      </w:r>
      <w:r w:rsidRPr="00751D38">
        <w:rPr>
          <w:rFonts w:ascii="Times New Roman" w:hAnsi="Times New Roman"/>
          <w:sz w:val="20"/>
        </w:rPr>
        <w:t xml:space="preserve">were used for this analysis (10% of the trees were excluded). See numbered nodes from </w:t>
      </w:r>
      <w:r w:rsidR="00C00A9D" w:rsidRPr="00751D38">
        <w:rPr>
          <w:rFonts w:ascii="Times New Roman" w:hAnsi="Times New Roman"/>
          <w:sz w:val="20"/>
        </w:rPr>
        <w:t xml:space="preserve">Additional file </w:t>
      </w:r>
      <w:r w:rsidR="00751D38" w:rsidRPr="00751D38">
        <w:rPr>
          <w:rFonts w:ascii="Times New Roman" w:hAnsi="Times New Roman"/>
          <w:sz w:val="20"/>
        </w:rPr>
        <w:t>3</w:t>
      </w:r>
      <w:r w:rsidRPr="00751D38">
        <w:rPr>
          <w:rFonts w:ascii="Times New Roman" w:hAnsi="Times New Roman"/>
          <w:sz w:val="20"/>
        </w:rPr>
        <w:t>. Note: 1) Three possible topologies are reported for Node #2 (2A: Asian lorisids sister group of</w:t>
      </w:r>
      <w:r w:rsidRPr="00F91C68">
        <w:rPr>
          <w:rFonts w:ascii="Times New Roman" w:hAnsi="Times New Roman"/>
          <w:sz w:val="20"/>
        </w:rPr>
        <w:t xml:space="preserve"> galagids; 2B: African lorisids sister group of galagids; 2C: lorisids form a monophyletic group); 2) Three possible topologies are reported for Node #9 (9A: </w:t>
      </w:r>
      <w:r w:rsidRPr="00F91C68">
        <w:rPr>
          <w:rFonts w:ascii="Times New Roman" w:hAnsi="Times New Roman"/>
          <w:i/>
          <w:sz w:val="20"/>
        </w:rPr>
        <w:t>“Galagoides”</w:t>
      </w:r>
      <w:r w:rsidRPr="00F91C68">
        <w:rPr>
          <w:rFonts w:ascii="Times New Roman" w:hAnsi="Times New Roman"/>
          <w:sz w:val="20"/>
        </w:rPr>
        <w:t xml:space="preserve"> sister taxon of </w:t>
      </w:r>
      <w:r w:rsidRPr="00F91C68">
        <w:rPr>
          <w:rFonts w:ascii="Times New Roman" w:hAnsi="Times New Roman"/>
          <w:i/>
          <w:sz w:val="20"/>
        </w:rPr>
        <w:t>Galago</w:t>
      </w:r>
      <w:r w:rsidRPr="00F91C68">
        <w:rPr>
          <w:rFonts w:ascii="Times New Roman" w:hAnsi="Times New Roman"/>
          <w:sz w:val="20"/>
        </w:rPr>
        <w:t xml:space="preserve">; 9B: </w:t>
      </w:r>
      <w:r w:rsidRPr="00F91C68">
        <w:rPr>
          <w:rFonts w:ascii="Times New Roman" w:hAnsi="Times New Roman"/>
          <w:i/>
          <w:sz w:val="20"/>
        </w:rPr>
        <w:t>Galago</w:t>
      </w:r>
      <w:r w:rsidRPr="00F91C68">
        <w:rPr>
          <w:rFonts w:ascii="Times New Roman" w:hAnsi="Times New Roman"/>
          <w:sz w:val="20"/>
        </w:rPr>
        <w:t xml:space="preserve"> sister taxon of </w:t>
      </w:r>
      <w:r w:rsidRPr="00F91C68">
        <w:rPr>
          <w:rFonts w:ascii="Times New Roman" w:hAnsi="Times New Roman"/>
          <w:i/>
          <w:sz w:val="20"/>
        </w:rPr>
        <w:t>Otolemur</w:t>
      </w:r>
      <w:r w:rsidRPr="00F91C68">
        <w:rPr>
          <w:rFonts w:ascii="Times New Roman" w:hAnsi="Times New Roman"/>
          <w:sz w:val="20"/>
        </w:rPr>
        <w:t xml:space="preserve">; and 9C: </w:t>
      </w:r>
      <w:r w:rsidRPr="00F91C68">
        <w:rPr>
          <w:rFonts w:ascii="Times New Roman" w:hAnsi="Times New Roman"/>
          <w:i/>
          <w:sz w:val="20"/>
        </w:rPr>
        <w:t>“Galagoides”</w:t>
      </w:r>
      <w:r w:rsidRPr="00F91C68">
        <w:rPr>
          <w:rFonts w:ascii="Times New Roman" w:hAnsi="Times New Roman"/>
          <w:sz w:val="20"/>
        </w:rPr>
        <w:t xml:space="preserve"> sister taxon of </w:t>
      </w:r>
      <w:r w:rsidRPr="00F91C68">
        <w:rPr>
          <w:rFonts w:ascii="Times New Roman" w:hAnsi="Times New Roman"/>
          <w:i/>
          <w:sz w:val="20"/>
        </w:rPr>
        <w:t>Otolemur</w:t>
      </w:r>
      <w:r w:rsidRPr="00F91C68">
        <w:rPr>
          <w:rFonts w:ascii="Times New Roman" w:hAnsi="Times New Roman"/>
          <w:sz w:val="20"/>
        </w:rPr>
        <w:t>)</w:t>
      </w:r>
    </w:p>
    <w:bookmarkEnd w:id="0"/>
    <w:p w14:paraId="79D98A6D" w14:textId="46B252E9" w:rsidR="00512C3F" w:rsidRPr="009F31AB" w:rsidRDefault="00512C3F" w:rsidP="00512C3F">
      <w:pPr>
        <w:rPr>
          <w:rFonts w:ascii="Times New Roman" w:hAnsi="Times New Roman"/>
          <w:b/>
          <w:sz w:val="20"/>
        </w:rPr>
      </w:pPr>
      <w:r w:rsidRPr="00F91C68">
        <w:rPr>
          <w:rFonts w:ascii="Times New Roman" w:hAnsi="Times New Roman"/>
          <w:b/>
          <w:sz w:val="20"/>
        </w:rPr>
        <w:br w:type="page"/>
      </w:r>
      <w:r w:rsidR="009F31AB" w:rsidRPr="00984DFC">
        <w:rPr>
          <w:rFonts w:ascii="Times New Roman" w:hAnsi="Times New Roman"/>
          <w:b/>
        </w:rPr>
        <w:lastRenderedPageBreak/>
        <w:t xml:space="preserve">Table </w:t>
      </w:r>
      <w:r w:rsidR="009F31AB">
        <w:rPr>
          <w:rFonts w:ascii="Times New Roman" w:hAnsi="Times New Roman"/>
          <w:b/>
        </w:rPr>
        <w:t>S</w:t>
      </w:r>
      <w:r w:rsidR="00C00A9D">
        <w:rPr>
          <w:rFonts w:ascii="Times New Roman" w:hAnsi="Times New Roman"/>
          <w:b/>
        </w:rPr>
        <w:t>2</w:t>
      </w:r>
      <w:r w:rsidR="009F31AB">
        <w:rPr>
          <w:rFonts w:ascii="Times New Roman" w:hAnsi="Times New Roman"/>
          <w:b/>
        </w:rPr>
        <w:t>b</w:t>
      </w:r>
      <w:r w:rsidR="009F31AB" w:rsidRPr="00984DFC">
        <w:rPr>
          <w:rFonts w:ascii="Times New Roman" w:hAnsi="Times New Roman"/>
        </w:rPr>
        <w:t xml:space="preserve"> </w:t>
      </w:r>
      <w:r w:rsidRPr="0080222F">
        <w:rPr>
          <w:rFonts w:ascii="Times New Roman" w:hAnsi="Times New Roman"/>
        </w:rPr>
        <w:t xml:space="preserve">Individual-locus Bayesian support for all the nodes </w:t>
      </w:r>
      <w:r w:rsidR="00751D38">
        <w:rPr>
          <w:rFonts w:ascii="Times New Roman" w:hAnsi="Times New Roman"/>
        </w:rPr>
        <w:t>supported in the BEST analyses using 19 loci.</w:t>
      </w:r>
    </w:p>
    <w:p w14:paraId="29A06512" w14:textId="77777777" w:rsidR="00512C3F" w:rsidRPr="00F91C68" w:rsidRDefault="00512C3F" w:rsidP="00512C3F">
      <w:pPr>
        <w:rPr>
          <w:rFonts w:ascii="Times New Roman" w:hAnsi="Times New Roman"/>
          <w:sz w:val="20"/>
        </w:rPr>
      </w:pPr>
    </w:p>
    <w:tbl>
      <w:tblPr>
        <w:tblW w:w="10243" w:type="dxa"/>
        <w:jc w:val="center"/>
        <w:tblInd w:w="-3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7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A51FA7" w:rsidRPr="00F65431" w14:paraId="139ED1CE" w14:textId="422C0A74" w:rsidTr="00145D6D">
        <w:trPr>
          <w:trHeight w:val="386"/>
          <w:jc w:val="center"/>
        </w:trPr>
        <w:tc>
          <w:tcPr>
            <w:tcW w:w="126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52258E" w14:textId="77777777" w:rsidR="00A51FA7" w:rsidRPr="00F65431" w:rsidRDefault="00A51FA7" w:rsidP="00072746">
            <w:pPr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Locus</w:t>
            </w:r>
          </w:p>
        </w:tc>
        <w:tc>
          <w:tcPr>
            <w:tcW w:w="897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9C913" w14:textId="01138467" w:rsidR="00A51FA7" w:rsidRPr="00F65431" w:rsidRDefault="00A51FA7" w:rsidP="00072746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Posterior probabilities or nodes strongly supported in Bayesian (MrBayes) concatenated analyses</w:t>
            </w:r>
          </w:p>
        </w:tc>
      </w:tr>
      <w:tr w:rsidR="00A51FA7" w:rsidRPr="00F65431" w14:paraId="69E22BA0" w14:textId="5CC3BBF0" w:rsidTr="00A51FA7">
        <w:trPr>
          <w:trHeight w:val="341"/>
          <w:jc w:val="center"/>
        </w:trPr>
        <w:tc>
          <w:tcPr>
            <w:tcW w:w="126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E39604" w14:textId="77777777" w:rsidR="00A51FA7" w:rsidRPr="00F65431" w:rsidRDefault="00A51FA7" w:rsidP="00072746">
            <w:pPr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FEEA8D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78E78F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2A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58259A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2B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757D0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2C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0C2B9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3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9AE5EF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4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73DA8A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5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93C7D6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6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661F35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7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C7EC26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8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BB5AFB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9A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9E00B6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9B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8E226D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9C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CBA768" w14:textId="77777777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hAnsi="Times New Roman"/>
                <w:sz w:val="18"/>
                <w:szCs w:val="20"/>
              </w:rPr>
              <w:t>10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9E19A3" w14:textId="64CB0535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11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0DBE74" w14:textId="5B93BF62" w:rsidR="00A51FA7" w:rsidRPr="00F65431" w:rsidRDefault="00A51FA7" w:rsidP="00A51FA7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12</w:t>
            </w:r>
          </w:p>
        </w:tc>
      </w:tr>
      <w:tr w:rsidR="00A51FA7" w:rsidRPr="00F65431" w14:paraId="4E7B9479" w14:textId="165040EF" w:rsidTr="00A51FA7">
        <w:trPr>
          <w:trHeight w:val="74"/>
          <w:jc w:val="center"/>
        </w:trPr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B09A14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13BBE5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1C16BB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A0FC44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FAB1F8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8A34E8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51CA2DE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6A0D86B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39B5C6E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A35E6D1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0E4A754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F445B1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225AA9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CFCEA8C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BEDEF0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95DFF" w14:textId="7777777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D7CDAB" w14:textId="7777777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20"/>
              </w:rPr>
            </w:pPr>
          </w:p>
        </w:tc>
      </w:tr>
      <w:tr w:rsidR="00A51FA7" w:rsidRPr="00F65431" w14:paraId="6CD45EA9" w14:textId="0A7A6274" w:rsidTr="00A51FA7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A1742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AFF2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AF79F" w14:textId="427BEA5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A74E4" w14:textId="129FCEF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0.46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32F6A" w14:textId="16507D1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AE27" w14:textId="0451F49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BF44C" w14:textId="577996F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7D130" w14:textId="34C31AA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10684" w14:textId="547E07B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3B4E5" w14:textId="2D06E5D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7ED9" w14:textId="0594853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21383" w14:textId="31C873A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369C6" w14:textId="253068C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9AF6" w14:textId="4673CB5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E9486" w14:textId="2675676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4CB9F" w14:textId="70CDD17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93D19" w14:textId="22E91D7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FB5C3" w14:textId="38D7149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</w:tr>
      <w:tr w:rsidR="00A51FA7" w:rsidRPr="00F65431" w14:paraId="42BECDF3" w14:textId="1F8CC778" w:rsidTr="00A51FA7">
        <w:trPr>
          <w:trHeight w:val="108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079AC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AXIN1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89421" w14:textId="38BEA5D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64E5" w14:textId="07CDE1B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73CA" w14:textId="177EC13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4FAF9" w14:textId="1FB9F1D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0.53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D268F" w14:textId="256130D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CF86B" w14:textId="3E7D52C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2EAC0" w14:textId="2124259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4A556" w14:textId="0B3A98F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7A910" w14:textId="37F7A3F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D95F8" w14:textId="441EDED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F05B1" w14:textId="2E8FF5A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A0C6D" w14:textId="5DF0A0E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B831F" w14:textId="7D1DAD6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207B8" w14:textId="076BC0B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5103A" w14:textId="4BCDDD3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00F6" w14:textId="2E3C9A7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</w:tr>
      <w:tr w:rsidR="00A51FA7" w:rsidRPr="00F65431" w14:paraId="722F49D7" w14:textId="31AACA50" w:rsidTr="00A51FA7">
        <w:trPr>
          <w:trHeight w:val="108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FAE48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BCOR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DD32E" w14:textId="3A4B31C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B4915" w14:textId="75815BA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F550B" w14:textId="656E43E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E4A21" w14:textId="2D10E11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E9122" w14:textId="2BDDB25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28139" w14:textId="631220F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42033" w14:textId="130DEFE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44316" w14:textId="155F1E3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4E73" w14:textId="64A6FBA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791A" w14:textId="4B61C5C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6C6CB" w14:textId="7F6FE9C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52666" w14:textId="4883A6C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EE9EE" w14:textId="77994F1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0FEE5" w14:textId="62C6353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9D0C" w14:textId="68F542F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03D1A" w14:textId="65FEFCB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5C58937B" w14:textId="6FD4C058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0C0B7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CHRNA1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DED98" w14:textId="471D454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0B424" w14:textId="2379F01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8D57" w14:textId="3C32544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A084A" w14:textId="6541F76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CD5E1" w14:textId="4FB0B67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5C7CB" w14:textId="40412F9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E9349" w14:textId="3E3E30F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51783" w14:textId="7F1D3FF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3B4B5" w14:textId="7B6DB40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85D5" w14:textId="64D6BD9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2FC72" w14:textId="6EE3938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B6082" w14:textId="35684C8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20C74" w14:textId="1DB002C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4A4F2" w14:textId="28CA00D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F6769" w14:textId="68900C8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3EF1F" w14:textId="0231830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085FD81B" w14:textId="765969ED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EBF08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DACH1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37E95" w14:textId="465F296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BEA74" w14:textId="23BE804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E3330" w14:textId="099A751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EAA7B" w14:textId="0D74BD9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F5D8" w14:textId="782B3C7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A2C0C" w14:textId="0CD4AEA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89442" w14:textId="5FD4642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CA841" w14:textId="4F8C5CA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F9E41" w14:textId="6997C52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F8E1" w14:textId="1394139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6C4B3" w14:textId="0B4ADE4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4F59F" w14:textId="425D749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FB27F" w14:textId="62DFD0A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F94E4" w14:textId="4BB703E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ECE10" w14:textId="471D5C1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197FD" w14:textId="407D2E4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1E069D63" w14:textId="7270BE84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23F26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DCTN2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8F9C" w14:textId="53A7CB6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B48B5" w14:textId="193D3F1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13D77" w14:textId="7C6D33A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FE5C9" w14:textId="61B230E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F048B" w14:textId="3EC540E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E2F00" w14:textId="111FA4F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DD90F" w14:textId="3682815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CE7EB" w14:textId="2812617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A098D" w14:textId="0769101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D1E45" w14:textId="322D26F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F11D0" w14:textId="555DFB8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B1CBF" w14:textId="7106AC0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AB077" w14:textId="7F68313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0B75A" w14:textId="0AF54B7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5E539" w14:textId="7F5CE50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9C696" w14:textId="1D6598F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04DE57DA" w14:textId="2B54536B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0A073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DENND5A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8528A" w14:textId="2472F27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34E39" w14:textId="4BB4B65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CD599" w14:textId="467C87A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B0FD7" w14:textId="7E83CC8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B354" w14:textId="5D1620A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B59B0" w14:textId="5030871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C62F2" w14:textId="4281C81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CA59E" w14:textId="01F15E1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A9815" w14:textId="0C3D9D0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936DE" w14:textId="12DB895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AC94D" w14:textId="6279291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962F8" w14:textId="28C49D1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8F53" w14:textId="0C4D165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524B6" w14:textId="549A673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36195" w14:textId="427676C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EB10" w14:textId="5DA907A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2F447E17" w14:textId="6D16B1AE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F1E0" w14:textId="663AE79C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FAM123B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81A9C" w14:textId="2B786FE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18C4A" w14:textId="5DDBB55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FE6DF" w14:textId="59D027B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8D9BF" w14:textId="5ABD95E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63AF8" w14:textId="4F89B50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119FA" w14:textId="40D14EF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E7C83" w14:textId="17102FD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B8EA0" w14:textId="28BD6E5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4C37" w14:textId="339342D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CDBF" w14:textId="74BE404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CE436" w14:textId="55F1647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BE4EE" w14:textId="6C497BA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A34EE" w14:textId="194B7FF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D90AF" w14:textId="5E73D27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7F7E9" w14:textId="1C5EB2A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B5D7E" w14:textId="3898658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26231CB0" w14:textId="77777777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C88A9" w14:textId="2C106195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</w:rPr>
              <w:t>FBN1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39AB4" w14:textId="4668B88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2C707" w14:textId="77F9245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A3701" w14:textId="2BF3C56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E492" w14:textId="41E8788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9B29F" w14:textId="0E65904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641B9" w14:textId="695D434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42660" w14:textId="39EA867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13EB6" w14:textId="7536036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FC67A" w14:textId="342DAE1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E01A0" w14:textId="577D2F6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11FA8" w14:textId="78915ED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84346" w14:textId="7BF0035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9CD10" w14:textId="41BD2B7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C996" w14:textId="1138A49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E531C" w14:textId="450EBEB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74E48" w14:textId="497C5C5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68D537A8" w14:textId="3B2E7939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5FD23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KCNMA1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1E2E" w14:textId="33A2115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84EE" w14:textId="7DD3274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77D79" w14:textId="4F67456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54AB8" w14:textId="0F7F9CB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064CA" w14:textId="363A3F7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75B3E" w14:textId="0A840E7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44CC3" w14:textId="18F3DA9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1BCC5" w14:textId="07CFE6C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1382A5" w14:textId="1CCD0E1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7CCD0" w14:textId="2748635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8FC04" w14:textId="0690ADD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8DE9F" w14:textId="2C41D0E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6A4E" w14:textId="29F6251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8056F" w14:textId="3DC0379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AF144" w14:textId="12217B8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D605E" w14:textId="42EF3D1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64557104" w14:textId="2D96B5C4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51B0C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LRPPRC-171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B6E3A" w14:textId="52FFCA8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0A339" w14:textId="2940A31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2C116" w14:textId="2841A1C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63ABE" w14:textId="1E84B2A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84505" w14:textId="7596DD7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C9AEB" w14:textId="23B5F59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02753" w14:textId="766F4ED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18207" w14:textId="05A930E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62F85" w14:textId="3013FDC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9C726" w14:textId="7D50EB7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9E1BC" w14:textId="0B7E735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5B67A" w14:textId="68528DC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61D3E" w14:textId="706E1B6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CB2D6" w14:textId="750CF3F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A09E5" w14:textId="0CF9623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7DBDA" w14:textId="6F0759C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3616DC4E" w14:textId="5349E949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D85EA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LUC7L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72539" w14:textId="43071FC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BAC90" w14:textId="5A9033C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7D446" w14:textId="60C7BD7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7519B" w14:textId="03058F1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0.54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686C" w14:textId="5A176F1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CCB28" w14:textId="343966F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A81CA" w14:textId="02FF4C8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0E6D" w14:textId="3B6549D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068F4" w14:textId="2F6FF5B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72E22" w14:textId="4E83C72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1B1DC" w14:textId="4737BFA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100CA" w14:textId="2D68C73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8243E" w14:textId="66FFAA2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336B7" w14:textId="2DF7F19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A958B" w14:textId="1BFBE23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788B9" w14:textId="080BC02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5E1F7A3D" w14:textId="4B94F247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E5D4D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NPAS3.2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E18F5" w14:textId="283FE49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03B81" w14:textId="36AC304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7AF2A" w14:textId="6D4A908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795ED" w14:textId="20A31B8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FA3BB" w14:textId="3007CC3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8EF83" w14:textId="5EF8408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93F5E" w14:textId="6002E06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0DDA0" w14:textId="2CB19EB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33338" w14:textId="31CBFDC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0BAFE" w14:textId="26712B9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27F55" w14:textId="6839AC8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BD0A6" w14:textId="15F18A8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031F2" w14:textId="5D658AD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8C8E2" w14:textId="4872BE0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ADC6B" w14:textId="74F1C8D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F7C2A" w14:textId="45D8172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0DB623FC" w14:textId="4EEB2016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164FA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POLA1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BBD75" w14:textId="10F75AD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02E68" w14:textId="19D56A2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1441E" w14:textId="21CEA82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F01F3" w14:textId="3A18546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A92F5" w14:textId="1113422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48604" w14:textId="372DD20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60618" w14:textId="4EF7AED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49ADD" w14:textId="4E3C5CB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5E974" w14:textId="3793F0A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9C075" w14:textId="1DD461D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946FB" w14:textId="5FF84C1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4FC67" w14:textId="282F5D7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3C081" w14:textId="4F071EC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CDA79" w14:textId="56034A4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A45F4" w14:textId="5744691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ADB1D" w14:textId="0DFCEB5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</w:tr>
      <w:tr w:rsidR="00A51FA7" w:rsidRPr="00F65431" w14:paraId="395BA1C0" w14:textId="45F4A952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F2DBA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RAG2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EE5E" w14:textId="394F023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A7607" w14:textId="61D860C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E90E7" w14:textId="0FA49BD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9EE1F" w14:textId="1115D31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0ED02" w14:textId="6533995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14615" w14:textId="1938190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A8418" w14:textId="33E512E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A7F35" w14:textId="688F7FC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F0312" w14:textId="2C0947E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5BC42" w14:textId="6107256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3E6FA" w14:textId="55E4654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0C4BC" w14:textId="73DEDA7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84633" w14:textId="307AF7D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0.49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9ED91" w14:textId="3CA10E0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B36D" w14:textId="09A3764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09B0F" w14:textId="3ADE317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</w:tr>
      <w:tr w:rsidR="00A51FA7" w:rsidRPr="00F65431" w14:paraId="3B142FD7" w14:textId="56197A58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926EF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RPGRIP1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74CAD" w14:textId="4E58B91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58F58" w14:textId="1FAFA78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8FE9C" w14:textId="0E5EE23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C5FC4" w14:textId="75B8B95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2CBC8" w14:textId="1DA2641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06883" w14:textId="252B4FD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62D8D" w14:textId="269D60D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E4A65" w14:textId="2A86AA3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8EC2B" w14:textId="0C061F1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9018A" w14:textId="7426E9B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CF5C1" w14:textId="6588DEF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CD93D" w14:textId="6BF15C0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6B0C2" w14:textId="1E4D3CF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7D3C7" w14:textId="6D8CA47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284FB" w14:textId="478E9C7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77164" w14:textId="791C848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</w:tr>
      <w:tr w:rsidR="00A51FA7" w:rsidRPr="00F65431" w14:paraId="3BDD8790" w14:textId="4345C0A0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C2DF0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SGMS1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B1A12" w14:textId="6E960FF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3DBC2" w14:textId="569CF79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29CA8" w14:textId="4740F59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0CA8C" w14:textId="0343AD4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73DE4" w14:textId="7F47078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E365B" w14:textId="221323F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83BCA" w14:textId="0B96B6C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A275" w14:textId="7E89D2E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70F75" w14:textId="662B9A1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0.72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FB1C" w14:textId="56C0F4C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2189" w14:textId="0E5956F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15FBB" w14:textId="316C0B2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0.15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27668" w14:textId="720E577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35CB" w14:textId="060CF53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595B4" w14:textId="3A27427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95E9" w14:textId="5615619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</w:tr>
      <w:tr w:rsidR="00A51FA7" w:rsidRPr="00F65431" w14:paraId="245B75D6" w14:textId="7FB2F909" w:rsidTr="00A51FA7">
        <w:trPr>
          <w:trHeight w:val="153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66F7C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SIM1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FCF86" w14:textId="4722C33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91B99" w14:textId="4F63AA9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4A735" w14:textId="5CC6257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F6204" w14:textId="241A9AD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FEB0E" w14:textId="1F0164E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92305" w14:textId="087B186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153BA" w14:textId="123BDB9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5E967" w14:textId="1F67DF4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7DE4D" w14:textId="1E06D048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7E732" w14:textId="3CCB330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D3DFB" w14:textId="27E8FF9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FB7B3" w14:textId="7E6A39E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72F0E" w14:textId="39DEB39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534E9" w14:textId="51C716D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9A757" w14:textId="5DC505E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8D5F8" w14:textId="0D4DFEBB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0.99</w:t>
            </w:r>
          </w:p>
        </w:tc>
      </w:tr>
      <w:tr w:rsidR="00A51FA7" w:rsidRPr="00F65431" w14:paraId="4C5EEFF0" w14:textId="19788A22" w:rsidTr="00A51FA7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E1756" w14:textId="77777777" w:rsidR="00A51FA7" w:rsidRPr="00F65431" w:rsidRDefault="00A51FA7" w:rsidP="00072746">
            <w:pPr>
              <w:rPr>
                <w:rFonts w:ascii="Times New Roman" w:hAnsi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ZIC3 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21CE1" w14:textId="3673590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ABE07" w14:textId="0518B2E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8E7AA" w14:textId="37B9A1A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256C" w14:textId="2CC371F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470B6" w14:textId="1C45F5E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4ACBE" w14:textId="1A5EFA4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3B876" w14:textId="2B0B9D5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84CA0" w14:textId="33CD082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07417" w14:textId="257DFE5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4149" w14:textId="5C5D588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F90CC" w14:textId="16451D0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29E94" w14:textId="046E8B1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A5DA5" w14:textId="7B690CE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6086" w14:textId="66B4A3F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3B44F" w14:textId="3B02291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7FF96" w14:textId="0431FEB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0.97</w:t>
            </w:r>
          </w:p>
        </w:tc>
      </w:tr>
      <w:tr w:rsidR="00A51FA7" w:rsidRPr="00F65431" w14:paraId="06D89837" w14:textId="0AF4F10A" w:rsidTr="00A51FA7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79C4E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45F8A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E6B6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C82B9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FCC4B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D5853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24464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67ACF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21FCF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AFC0C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44CE0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5F23B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ABEDD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900D1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15EA5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FA8CB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FD469" w14:textId="77777777" w:rsidR="00A51FA7" w:rsidRPr="00F65431" w:rsidRDefault="00A51FA7" w:rsidP="00A51FA7">
            <w:pPr>
              <w:ind w:left="-43" w:right="55" w:firstLine="43"/>
              <w:jc w:val="center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A51FA7" w:rsidRPr="00F65431" w14:paraId="074B0886" w14:textId="4D14C0CC" w:rsidTr="00A51FA7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43944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Mean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5C3E3" w14:textId="115397A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1.00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8C1AC" w14:textId="3D6B7F2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A8DAC" w14:textId="6E2DF2D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9BD14" w14:textId="0CFA2E5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76794" w14:textId="2C7A4E5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D8543" w14:textId="173B70F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E35C7" w14:textId="35CD541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31F659" w14:textId="47C88E92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4931F" w14:textId="7F5F064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0.86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CB71E" w14:textId="074FB5D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0.62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9F634" w14:textId="2FA4A9A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070FD7" w14:textId="7FAFE4D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0.11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79B20" w14:textId="0B2CFDE3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6E34E" w14:textId="2907BF6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0.89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2D84E" w14:textId="294622C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0.59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5274E" w14:textId="02B07EF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0.94</w:t>
            </w:r>
          </w:p>
        </w:tc>
      </w:tr>
      <w:tr w:rsidR="00A51FA7" w:rsidRPr="00F65431" w14:paraId="437450A8" w14:textId="0231A2F9" w:rsidTr="00A51FA7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2A058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proofErr w:type="spellStart"/>
            <w:proofErr w:type="gramStart"/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st</w:t>
            </w:r>
            <w:proofErr w:type="gramEnd"/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>.</w:t>
            </w:r>
            <w:proofErr w:type="spellEnd"/>
            <w:r w:rsidRPr="00F65431">
              <w:rPr>
                <w:rFonts w:ascii="Times New Roman" w:eastAsia="Times New Roman" w:hAnsi="Times New Roman" w:cs="Times New Roman"/>
                <w:sz w:val="18"/>
                <w:szCs w:val="20"/>
              </w:rPr>
              <w:t xml:space="preserve"> dev.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E3B7D" w14:textId="498544D1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DD1D59" w14:textId="5F96C91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BD199" w14:textId="2A0C592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0.17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4B493" w14:textId="605D30CD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0.32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024A5" w14:textId="38363D19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0.40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AC575" w14:textId="137DF96A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0.08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5C21D" w14:textId="4A925EA5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4BD9B" w14:textId="4D47D90C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AD2E1" w14:textId="3CC89844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8C70C" w14:textId="191DCFE0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0.45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8F1DF" w14:textId="06E999D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0.43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3E20A" w14:textId="585491E6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0.25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34DEF" w14:textId="7BB3A41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0.19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19B6B" w14:textId="2296FE87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0.31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69185" w14:textId="15AF357F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0.44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D072" w14:textId="7DA4024E" w:rsidR="00A51FA7" w:rsidRPr="00F65431" w:rsidRDefault="00A51FA7" w:rsidP="00A51FA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 w:rsidRPr="00A51FA7">
              <w:rPr>
                <w:rFonts w:ascii="Times New Roman" w:eastAsia="Times New Roman" w:hAnsi="Times New Roman" w:cs="Times New Roman"/>
                <w:sz w:val="18"/>
                <w:szCs w:val="20"/>
              </w:rPr>
              <w:t>0.23</w:t>
            </w:r>
          </w:p>
        </w:tc>
      </w:tr>
      <w:tr w:rsidR="00A51FA7" w:rsidRPr="00F65431" w14:paraId="713B6439" w14:textId="225A82C7" w:rsidTr="00A51FA7">
        <w:trPr>
          <w:trHeight w:val="144"/>
          <w:jc w:val="center"/>
        </w:trPr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470F60" w14:textId="77777777" w:rsidR="00A51FA7" w:rsidRPr="00F65431" w:rsidRDefault="00A51FA7" w:rsidP="00072746">
            <w:pPr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25C79E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7C7E6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C91AE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D92DB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97C2D0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1964BA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3A1222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D65EAB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FAA86E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1C436E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380AB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7BF252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0BF13B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23C2E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242B9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7E337" w14:textId="77777777" w:rsidR="00A51FA7" w:rsidRPr="00F65431" w:rsidRDefault="00A51FA7" w:rsidP="0007274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E80C70C" w14:textId="1B5B2015" w:rsidR="00512C3F" w:rsidRPr="00751D38" w:rsidRDefault="00512C3F" w:rsidP="00E757AB">
      <w:pPr>
        <w:ind w:left="-851" w:right="-914"/>
        <w:rPr>
          <w:rFonts w:ascii="Times New Roman" w:hAnsi="Times New Roman"/>
          <w:sz w:val="20"/>
        </w:rPr>
      </w:pPr>
      <w:r w:rsidRPr="00F91C68">
        <w:rPr>
          <w:rFonts w:ascii="Times New Roman" w:hAnsi="Times New Roman"/>
          <w:sz w:val="20"/>
        </w:rPr>
        <w:t xml:space="preserve">Two independent runs of 40 million generations each were used for this analysis (10% of the trees were excluded). See numbered nodes from </w:t>
      </w:r>
      <w:r w:rsidR="00C00A9D" w:rsidRPr="00751D38">
        <w:rPr>
          <w:rFonts w:ascii="Times New Roman" w:hAnsi="Times New Roman"/>
          <w:sz w:val="20"/>
        </w:rPr>
        <w:t xml:space="preserve">Additional file </w:t>
      </w:r>
      <w:r w:rsidR="00751D38" w:rsidRPr="00751D38">
        <w:rPr>
          <w:rFonts w:ascii="Times New Roman" w:hAnsi="Times New Roman"/>
          <w:sz w:val="20"/>
        </w:rPr>
        <w:t>3</w:t>
      </w:r>
      <w:r w:rsidRPr="00751D38">
        <w:rPr>
          <w:rFonts w:ascii="Times New Roman" w:hAnsi="Times New Roman"/>
          <w:sz w:val="20"/>
        </w:rPr>
        <w:t xml:space="preserve">. </w:t>
      </w:r>
    </w:p>
    <w:p w14:paraId="7D60DB9E" w14:textId="77777777" w:rsidR="00512C3F" w:rsidRPr="00F91C68" w:rsidRDefault="00512C3F" w:rsidP="00E757AB">
      <w:pPr>
        <w:ind w:left="-851" w:right="-914"/>
        <w:rPr>
          <w:rFonts w:ascii="Times New Roman" w:hAnsi="Times New Roman"/>
          <w:sz w:val="20"/>
        </w:rPr>
      </w:pPr>
      <w:r w:rsidRPr="00751D38">
        <w:rPr>
          <w:rFonts w:ascii="Times New Roman" w:hAnsi="Times New Roman"/>
          <w:sz w:val="20"/>
        </w:rPr>
        <w:t>Note: 1) Three possible topologies are reported for Node #2 (2A: Asian</w:t>
      </w:r>
      <w:r w:rsidRPr="00F91C68">
        <w:rPr>
          <w:rFonts w:ascii="Times New Roman" w:hAnsi="Times New Roman"/>
          <w:sz w:val="20"/>
        </w:rPr>
        <w:t xml:space="preserve"> lorisids sister group of galagids; 2B: African lorisids sister group of galagids; 2C: lorisids form a monophyletic group); 2) Three possible topologies are reported for Node #9 (9A: </w:t>
      </w:r>
      <w:r w:rsidRPr="00F91C68">
        <w:rPr>
          <w:rFonts w:ascii="Times New Roman" w:hAnsi="Times New Roman"/>
          <w:i/>
          <w:sz w:val="20"/>
        </w:rPr>
        <w:t>“Galagoides”</w:t>
      </w:r>
      <w:r w:rsidRPr="00F91C68">
        <w:rPr>
          <w:rFonts w:ascii="Times New Roman" w:hAnsi="Times New Roman"/>
          <w:sz w:val="20"/>
        </w:rPr>
        <w:t xml:space="preserve"> sister taxon of </w:t>
      </w:r>
      <w:r w:rsidRPr="00F91C68">
        <w:rPr>
          <w:rFonts w:ascii="Times New Roman" w:hAnsi="Times New Roman"/>
          <w:i/>
          <w:sz w:val="20"/>
        </w:rPr>
        <w:t>Galago</w:t>
      </w:r>
      <w:r w:rsidRPr="00F91C68">
        <w:rPr>
          <w:rFonts w:ascii="Times New Roman" w:hAnsi="Times New Roman"/>
          <w:sz w:val="20"/>
        </w:rPr>
        <w:t xml:space="preserve">; 9B: </w:t>
      </w:r>
      <w:r w:rsidRPr="00F91C68">
        <w:rPr>
          <w:rFonts w:ascii="Times New Roman" w:hAnsi="Times New Roman"/>
          <w:i/>
          <w:sz w:val="20"/>
        </w:rPr>
        <w:t>Galago</w:t>
      </w:r>
      <w:r w:rsidRPr="00F91C68">
        <w:rPr>
          <w:rFonts w:ascii="Times New Roman" w:hAnsi="Times New Roman"/>
          <w:sz w:val="20"/>
        </w:rPr>
        <w:t xml:space="preserve"> sister taxon of </w:t>
      </w:r>
      <w:r w:rsidRPr="00F91C68">
        <w:rPr>
          <w:rFonts w:ascii="Times New Roman" w:hAnsi="Times New Roman"/>
          <w:i/>
          <w:sz w:val="20"/>
        </w:rPr>
        <w:t>Otolemur</w:t>
      </w:r>
      <w:r w:rsidRPr="00F91C68">
        <w:rPr>
          <w:rFonts w:ascii="Times New Roman" w:hAnsi="Times New Roman"/>
          <w:sz w:val="20"/>
        </w:rPr>
        <w:t xml:space="preserve">; and 9C: </w:t>
      </w:r>
      <w:r w:rsidRPr="00F91C68">
        <w:rPr>
          <w:rFonts w:ascii="Times New Roman" w:hAnsi="Times New Roman"/>
          <w:i/>
          <w:sz w:val="20"/>
        </w:rPr>
        <w:t>“Galagoides”</w:t>
      </w:r>
      <w:r w:rsidRPr="00F91C68">
        <w:rPr>
          <w:rFonts w:ascii="Times New Roman" w:hAnsi="Times New Roman"/>
          <w:sz w:val="20"/>
        </w:rPr>
        <w:t xml:space="preserve"> sister taxon of </w:t>
      </w:r>
      <w:r w:rsidRPr="00F91C68">
        <w:rPr>
          <w:rFonts w:ascii="Times New Roman" w:hAnsi="Times New Roman"/>
          <w:i/>
          <w:sz w:val="20"/>
        </w:rPr>
        <w:t>Otolemur</w:t>
      </w:r>
      <w:r w:rsidRPr="00F91C68">
        <w:rPr>
          <w:rFonts w:ascii="Times New Roman" w:hAnsi="Times New Roman"/>
          <w:sz w:val="20"/>
        </w:rPr>
        <w:t>)</w:t>
      </w:r>
    </w:p>
    <w:p w14:paraId="07D62873" w14:textId="77777777" w:rsidR="00512C3F" w:rsidRPr="00F91C68" w:rsidRDefault="00512C3F" w:rsidP="00512C3F"/>
    <w:p w14:paraId="3DDA748E" w14:textId="77777777" w:rsidR="009436FF" w:rsidRDefault="009436FF"/>
    <w:sectPr w:rsidR="009436FF" w:rsidSect="009436F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Courier">
    <w:panose1 w:val="02000500000000000000"/>
    <w:charset w:val="4D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 Unicode MS"/>
    <w:charset w:val="80"/>
    <w:family w:val="swiss"/>
    <w:pitch w:val="variable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1F9616D"/>
    <w:multiLevelType w:val="hybridMultilevel"/>
    <w:tmpl w:val="D4DA4992"/>
    <w:lvl w:ilvl="0" w:tplc="622470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556701C"/>
    <w:multiLevelType w:val="hybridMultilevel"/>
    <w:tmpl w:val="A83203C4"/>
    <w:lvl w:ilvl="0" w:tplc="269C7E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4E31EB"/>
    <w:multiLevelType w:val="hybridMultilevel"/>
    <w:tmpl w:val="46CA2F70"/>
    <w:lvl w:ilvl="0" w:tplc="1B5629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Helvetic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Helvetica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Helvetica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057C3E"/>
    <w:multiLevelType w:val="hybridMultilevel"/>
    <w:tmpl w:val="CEFC4490"/>
    <w:lvl w:ilvl="0" w:tplc="AA167BDA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F4E372C"/>
    <w:multiLevelType w:val="hybridMultilevel"/>
    <w:tmpl w:val="EEA26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DBC"/>
    <w:multiLevelType w:val="hybridMultilevel"/>
    <w:tmpl w:val="FE2437CA"/>
    <w:lvl w:ilvl="0" w:tplc="4C2A45C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5570F9"/>
    <w:multiLevelType w:val="hybridMultilevel"/>
    <w:tmpl w:val="BAA0F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4A58FC"/>
    <w:multiLevelType w:val="hybridMultilevel"/>
    <w:tmpl w:val="6194C160"/>
    <w:lvl w:ilvl="0" w:tplc="F1E2FF94">
      <w:start w:val="2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Lucida Grande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C42A7D"/>
    <w:multiLevelType w:val="hybridMultilevel"/>
    <w:tmpl w:val="EC4CB2F8"/>
    <w:lvl w:ilvl="0" w:tplc="BAA03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Lucida Grande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Lucida Grande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F91D35"/>
    <w:multiLevelType w:val="hybridMultilevel"/>
    <w:tmpl w:val="4934B31A"/>
    <w:lvl w:ilvl="0" w:tplc="CEFACC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08158E"/>
    <w:multiLevelType w:val="hybridMultilevel"/>
    <w:tmpl w:val="E4B0C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E90C3C"/>
    <w:multiLevelType w:val="hybridMultilevel"/>
    <w:tmpl w:val="B6AC910C"/>
    <w:lvl w:ilvl="0" w:tplc="C3A2D6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010B1"/>
    <w:multiLevelType w:val="hybridMultilevel"/>
    <w:tmpl w:val="09AA3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680AAA"/>
    <w:multiLevelType w:val="hybridMultilevel"/>
    <w:tmpl w:val="17B27B12"/>
    <w:lvl w:ilvl="0" w:tplc="50205CC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D310E"/>
    <w:multiLevelType w:val="hybridMultilevel"/>
    <w:tmpl w:val="E93E9CC4"/>
    <w:lvl w:ilvl="0" w:tplc="A1C22E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791236"/>
    <w:multiLevelType w:val="hybridMultilevel"/>
    <w:tmpl w:val="7C509AEC"/>
    <w:lvl w:ilvl="0" w:tplc="D76E1F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FF7B00"/>
    <w:multiLevelType w:val="hybridMultilevel"/>
    <w:tmpl w:val="2C9EFDDE"/>
    <w:lvl w:ilvl="0" w:tplc="32960056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94741B1"/>
    <w:multiLevelType w:val="hybridMultilevel"/>
    <w:tmpl w:val="359AE6B2"/>
    <w:lvl w:ilvl="0" w:tplc="E62A55F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C822DF"/>
    <w:multiLevelType w:val="hybridMultilevel"/>
    <w:tmpl w:val="94B6A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CF2BC2"/>
    <w:multiLevelType w:val="hybridMultilevel"/>
    <w:tmpl w:val="B6EAA6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046A47"/>
    <w:multiLevelType w:val="hybridMultilevel"/>
    <w:tmpl w:val="0DD4C01C"/>
    <w:lvl w:ilvl="0" w:tplc="0688D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417B1D"/>
    <w:multiLevelType w:val="hybridMultilevel"/>
    <w:tmpl w:val="14E015F6"/>
    <w:lvl w:ilvl="0" w:tplc="EB222C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Lucida Grande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0B439F"/>
    <w:multiLevelType w:val="multilevel"/>
    <w:tmpl w:val="E3420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E5C6594"/>
    <w:multiLevelType w:val="hybridMultilevel"/>
    <w:tmpl w:val="634CE986"/>
    <w:lvl w:ilvl="0" w:tplc="74E608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Lucida Grande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5"/>
  </w:num>
  <w:num w:numId="5">
    <w:abstractNumId w:val="12"/>
  </w:num>
  <w:num w:numId="6">
    <w:abstractNumId w:val="6"/>
  </w:num>
  <w:num w:numId="7">
    <w:abstractNumId w:val="20"/>
  </w:num>
  <w:num w:numId="8">
    <w:abstractNumId w:val="10"/>
  </w:num>
  <w:num w:numId="9">
    <w:abstractNumId w:val="23"/>
  </w:num>
  <w:num w:numId="10">
    <w:abstractNumId w:val="22"/>
  </w:num>
  <w:num w:numId="11">
    <w:abstractNumId w:val="15"/>
  </w:num>
  <w:num w:numId="12">
    <w:abstractNumId w:val="16"/>
  </w:num>
  <w:num w:numId="13">
    <w:abstractNumId w:val="3"/>
  </w:num>
  <w:num w:numId="14">
    <w:abstractNumId w:val="4"/>
  </w:num>
  <w:num w:numId="15">
    <w:abstractNumId w:val="2"/>
  </w:num>
  <w:num w:numId="16">
    <w:abstractNumId w:val="19"/>
  </w:num>
  <w:num w:numId="17">
    <w:abstractNumId w:val="14"/>
  </w:num>
  <w:num w:numId="18">
    <w:abstractNumId w:val="8"/>
  </w:num>
  <w:num w:numId="19">
    <w:abstractNumId w:val="11"/>
  </w:num>
  <w:num w:numId="20">
    <w:abstractNumId w:val="17"/>
  </w:num>
  <w:num w:numId="21">
    <w:abstractNumId w:val="21"/>
  </w:num>
  <w:num w:numId="22">
    <w:abstractNumId w:val="18"/>
  </w:num>
  <w:num w:numId="23">
    <w:abstractNumId w:val="13"/>
  </w:num>
  <w:num w:numId="24">
    <w:abstractNumId w:val="5"/>
  </w:num>
  <w:num w:numId="25">
    <w:abstractNumId w:val="24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C3F"/>
    <w:rsid w:val="003752AA"/>
    <w:rsid w:val="00473B17"/>
    <w:rsid w:val="00512C3F"/>
    <w:rsid w:val="006D41EB"/>
    <w:rsid w:val="00751D38"/>
    <w:rsid w:val="009436FF"/>
    <w:rsid w:val="009F31AB"/>
    <w:rsid w:val="00A51FA7"/>
    <w:rsid w:val="00B02949"/>
    <w:rsid w:val="00B813AF"/>
    <w:rsid w:val="00C00A9D"/>
    <w:rsid w:val="00E7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FF47D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3F"/>
  </w:style>
  <w:style w:type="paragraph" w:styleId="Heading1">
    <w:name w:val="heading 1"/>
    <w:basedOn w:val="Normal"/>
    <w:next w:val="Normal"/>
    <w:link w:val="Heading1Char"/>
    <w:uiPriority w:val="9"/>
    <w:qFormat/>
    <w:rsid w:val="00512C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12C3F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C3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12C3F"/>
    <w:rPr>
      <w:rFonts w:ascii="Calibri" w:eastAsia="MS Gothic" w:hAnsi="Calibri" w:cs="Times New Roman"/>
      <w:b/>
      <w:bCs/>
      <w:color w:val="4F81BD"/>
      <w:sz w:val="26"/>
      <w:szCs w:val="26"/>
      <w:lang w:val="x-none" w:eastAsia="x-none"/>
    </w:rPr>
  </w:style>
  <w:style w:type="paragraph" w:customStyle="1" w:styleId="Default">
    <w:name w:val="Default"/>
    <w:qFormat/>
    <w:rsid w:val="00512C3F"/>
    <w:pPr>
      <w:widowControl w:val="0"/>
      <w:suppressAutoHyphens/>
    </w:pPr>
    <w:rPr>
      <w:rFonts w:ascii="Times New Roman" w:eastAsia="Times New Roman" w:hAnsi="Times New Roman" w:cs="Cambria"/>
      <w:lang w:eastAsia="ar-SA"/>
    </w:rPr>
  </w:style>
  <w:style w:type="character" w:styleId="Hyperlink">
    <w:name w:val="Hyperlink"/>
    <w:basedOn w:val="DefaultParagraphFont"/>
    <w:uiPriority w:val="99"/>
    <w:unhideWhenUsed/>
    <w:rsid w:val="00512C3F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unhideWhenUsed/>
    <w:rsid w:val="00512C3F"/>
  </w:style>
  <w:style w:type="paragraph" w:styleId="BalloonText">
    <w:name w:val="Balloon Text"/>
    <w:basedOn w:val="Normal"/>
    <w:link w:val="BalloonTextChar"/>
    <w:uiPriority w:val="99"/>
    <w:unhideWhenUsed/>
    <w:rsid w:val="00512C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2C3F"/>
    <w:rPr>
      <w:rFonts w:ascii="Lucida Grande" w:hAnsi="Lucida Grande" w:cs="Lucida Grande"/>
      <w:sz w:val="18"/>
      <w:szCs w:val="18"/>
    </w:rPr>
  </w:style>
  <w:style w:type="character" w:customStyle="1" w:styleId="Absatz-Standardschriftart">
    <w:name w:val="Absatz-Standardschriftart"/>
    <w:rsid w:val="00512C3F"/>
  </w:style>
  <w:style w:type="character" w:customStyle="1" w:styleId="WW8Num2z0">
    <w:name w:val="WW8Num2z0"/>
    <w:rsid w:val="00512C3F"/>
    <w:rPr>
      <w:rFonts w:ascii="Symbol" w:eastAsia="Times New Roman" w:hAnsi="Symbol" w:cs="Times New Roman"/>
    </w:rPr>
  </w:style>
  <w:style w:type="character" w:customStyle="1" w:styleId="WW8Num2z1">
    <w:name w:val="WW8Num2z1"/>
    <w:rsid w:val="00512C3F"/>
    <w:rPr>
      <w:rFonts w:ascii="Courier New" w:hAnsi="Courier New"/>
    </w:rPr>
  </w:style>
  <w:style w:type="character" w:customStyle="1" w:styleId="WW8Num2z2">
    <w:name w:val="WW8Num2z2"/>
    <w:rsid w:val="00512C3F"/>
    <w:rPr>
      <w:rFonts w:ascii="Wingdings" w:hAnsi="Wingdings"/>
    </w:rPr>
  </w:style>
  <w:style w:type="character" w:customStyle="1" w:styleId="WW8Num2z3">
    <w:name w:val="WW8Num2z3"/>
    <w:rsid w:val="00512C3F"/>
    <w:rPr>
      <w:rFonts w:ascii="Symbol" w:hAnsi="Symbol"/>
    </w:rPr>
  </w:style>
  <w:style w:type="character" w:customStyle="1" w:styleId="InternetLink">
    <w:name w:val="Internet Link"/>
    <w:rsid w:val="00512C3F"/>
    <w:rPr>
      <w:color w:val="0000FF"/>
      <w:u w:val="single"/>
    </w:rPr>
  </w:style>
  <w:style w:type="character" w:customStyle="1" w:styleId="Linenumbering">
    <w:name w:val="Line numbering"/>
    <w:basedOn w:val="DefaultParagraphFont"/>
    <w:rsid w:val="00512C3F"/>
  </w:style>
  <w:style w:type="character" w:customStyle="1" w:styleId="HTMLPreformattedChar">
    <w:name w:val="HTML Preformatted Char"/>
    <w:rsid w:val="00512C3F"/>
    <w:rPr>
      <w:rFonts w:ascii="Courier" w:eastAsia="Times New Roman" w:hAnsi="Courier"/>
    </w:rPr>
  </w:style>
  <w:style w:type="character" w:customStyle="1" w:styleId="FootnoteCharacters">
    <w:name w:val="Footnote Characters"/>
    <w:rsid w:val="00512C3F"/>
  </w:style>
  <w:style w:type="character" w:customStyle="1" w:styleId="Footnoteanchor">
    <w:name w:val="Footnote anchor"/>
    <w:rsid w:val="00512C3F"/>
    <w:rPr>
      <w:vertAlign w:val="superscript"/>
    </w:rPr>
  </w:style>
  <w:style w:type="character" w:customStyle="1" w:styleId="EndnoteCharacters">
    <w:name w:val="Endnote Characters"/>
    <w:rsid w:val="00512C3F"/>
  </w:style>
  <w:style w:type="character" w:customStyle="1" w:styleId="Endnoteanchor">
    <w:name w:val="Endnote anchor"/>
    <w:rsid w:val="00512C3F"/>
    <w:rPr>
      <w:vertAlign w:val="superscript"/>
    </w:rPr>
  </w:style>
  <w:style w:type="paragraph" w:customStyle="1" w:styleId="Heading">
    <w:name w:val="Heading"/>
    <w:basedOn w:val="Default"/>
    <w:next w:val="Textbody"/>
    <w:rsid w:val="00512C3F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customStyle="1" w:styleId="Textbody">
    <w:name w:val="Text body"/>
    <w:basedOn w:val="Default"/>
    <w:rsid w:val="00512C3F"/>
    <w:pPr>
      <w:spacing w:after="120"/>
    </w:pPr>
  </w:style>
  <w:style w:type="paragraph" w:styleId="List">
    <w:name w:val="List"/>
    <w:basedOn w:val="Textbody"/>
    <w:rsid w:val="00512C3F"/>
  </w:style>
  <w:style w:type="paragraph" w:styleId="Caption">
    <w:name w:val="caption"/>
    <w:basedOn w:val="Default"/>
    <w:qFormat/>
    <w:rsid w:val="00512C3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Default"/>
    <w:rsid w:val="00512C3F"/>
    <w:pPr>
      <w:suppressLineNumbers/>
    </w:pPr>
  </w:style>
  <w:style w:type="paragraph" w:styleId="ListParagraph">
    <w:name w:val="List Paragraph"/>
    <w:basedOn w:val="Default"/>
    <w:uiPriority w:val="34"/>
    <w:qFormat/>
    <w:rsid w:val="00512C3F"/>
    <w:pPr>
      <w:ind w:left="720"/>
    </w:pPr>
  </w:style>
  <w:style w:type="paragraph" w:styleId="HTMLPreformatted">
    <w:name w:val="HTML Preformatted"/>
    <w:basedOn w:val="Default"/>
    <w:link w:val="HTMLPreformattedChar1"/>
    <w:rsid w:val="00512C3F"/>
    <w:rPr>
      <w:rFonts w:ascii="Courier" w:hAnsi="Courier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rsid w:val="00512C3F"/>
    <w:rPr>
      <w:rFonts w:ascii="Courier" w:eastAsia="Times New Roman" w:hAnsi="Courier" w:cs="Cambria"/>
      <w:sz w:val="20"/>
      <w:szCs w:val="20"/>
      <w:lang w:eastAsia="ar-SA"/>
    </w:rPr>
  </w:style>
  <w:style w:type="paragraph" w:customStyle="1" w:styleId="Footnote">
    <w:name w:val="Footnote"/>
    <w:basedOn w:val="Default"/>
    <w:rsid w:val="00512C3F"/>
    <w:pPr>
      <w:suppressLineNumbers/>
      <w:ind w:left="283" w:hanging="283"/>
    </w:pPr>
    <w:rPr>
      <w:sz w:val="20"/>
      <w:szCs w:val="20"/>
    </w:rPr>
  </w:style>
  <w:style w:type="paragraph" w:customStyle="1" w:styleId="Endnote">
    <w:name w:val="Endnote"/>
    <w:basedOn w:val="Default"/>
    <w:rsid w:val="00512C3F"/>
    <w:pPr>
      <w:suppressLineNumbers/>
      <w:ind w:left="283" w:hanging="283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512C3F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character" w:styleId="CommentReference">
    <w:name w:val="annotation reference"/>
    <w:rsid w:val="00512C3F"/>
    <w:rPr>
      <w:sz w:val="18"/>
      <w:szCs w:val="18"/>
    </w:rPr>
  </w:style>
  <w:style w:type="paragraph" w:styleId="CommentText">
    <w:name w:val="annotation text"/>
    <w:basedOn w:val="Normal"/>
    <w:link w:val="CommentTextChar"/>
    <w:rsid w:val="00512C3F"/>
    <w:rPr>
      <w:rFonts w:ascii="Times New Roman" w:eastAsia="Times New Roman" w:hAnsi="Times New Roman" w:cs="Times New Roman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512C3F"/>
    <w:rPr>
      <w:rFonts w:ascii="Times New Roman" w:eastAsia="Times New Roman" w:hAnsi="Times New Roman" w:cs="Times New Roman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12C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C3F"/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Revision">
    <w:name w:val="Revision"/>
    <w:hidden/>
    <w:rsid w:val="00512C3F"/>
    <w:rPr>
      <w:rFonts w:ascii="Times New Roman" w:eastAsia="Times New Roman" w:hAnsi="Times New Roman" w:cs="Times New Roman"/>
    </w:rPr>
  </w:style>
  <w:style w:type="character" w:styleId="FollowedHyperlink">
    <w:name w:val="FollowedHyperlink"/>
    <w:rsid w:val="00512C3F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512C3F"/>
    <w:rPr>
      <w:rFonts w:ascii="Lucida Grande" w:eastAsia="Times New Roman" w:hAnsi="Lucida Grande" w:cs="Times New Roman"/>
      <w:sz w:val="20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rsid w:val="00512C3F"/>
    <w:rPr>
      <w:rFonts w:ascii="Lucida Grande" w:eastAsia="Times New Roman" w:hAnsi="Lucida Grande" w:cs="Times New Roman"/>
      <w:sz w:val="20"/>
      <w:szCs w:val="20"/>
      <w:lang w:val="x-none" w:eastAsia="x-none"/>
    </w:rPr>
  </w:style>
  <w:style w:type="character" w:styleId="Strong">
    <w:name w:val="Strong"/>
    <w:uiPriority w:val="22"/>
    <w:qFormat/>
    <w:rsid w:val="00512C3F"/>
    <w:rPr>
      <w:b/>
      <w:bCs/>
    </w:rPr>
  </w:style>
  <w:style w:type="paragraph" w:styleId="Header">
    <w:name w:val="header"/>
    <w:basedOn w:val="Normal"/>
    <w:link w:val="HeaderChar"/>
    <w:uiPriority w:val="99"/>
    <w:rsid w:val="00512C3F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12C3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512C3F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12C3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512C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512C3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C3F"/>
  </w:style>
  <w:style w:type="paragraph" w:styleId="Heading1">
    <w:name w:val="heading 1"/>
    <w:basedOn w:val="Normal"/>
    <w:next w:val="Normal"/>
    <w:link w:val="Heading1Char"/>
    <w:uiPriority w:val="9"/>
    <w:qFormat/>
    <w:rsid w:val="00512C3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12C3F"/>
    <w:pPr>
      <w:keepNext/>
      <w:keepLines/>
      <w:spacing w:before="200"/>
      <w:outlineLvl w:val="1"/>
    </w:pPr>
    <w:rPr>
      <w:rFonts w:ascii="Calibri" w:eastAsia="MS Gothic" w:hAnsi="Calibri" w:cs="Times New Roman"/>
      <w:b/>
      <w:bCs/>
      <w:color w:val="4F81BD"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C3F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12C3F"/>
    <w:rPr>
      <w:rFonts w:ascii="Calibri" w:eastAsia="MS Gothic" w:hAnsi="Calibri" w:cs="Times New Roman"/>
      <w:b/>
      <w:bCs/>
      <w:color w:val="4F81BD"/>
      <w:sz w:val="26"/>
      <w:szCs w:val="26"/>
      <w:lang w:val="x-none" w:eastAsia="x-none"/>
    </w:rPr>
  </w:style>
  <w:style w:type="paragraph" w:customStyle="1" w:styleId="Default">
    <w:name w:val="Default"/>
    <w:qFormat/>
    <w:rsid w:val="00512C3F"/>
    <w:pPr>
      <w:widowControl w:val="0"/>
      <w:suppressAutoHyphens/>
    </w:pPr>
    <w:rPr>
      <w:rFonts w:ascii="Times New Roman" w:eastAsia="Times New Roman" w:hAnsi="Times New Roman" w:cs="Cambria"/>
      <w:lang w:eastAsia="ar-SA"/>
    </w:rPr>
  </w:style>
  <w:style w:type="character" w:styleId="Hyperlink">
    <w:name w:val="Hyperlink"/>
    <w:basedOn w:val="DefaultParagraphFont"/>
    <w:uiPriority w:val="99"/>
    <w:unhideWhenUsed/>
    <w:rsid w:val="00512C3F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unhideWhenUsed/>
    <w:rsid w:val="00512C3F"/>
  </w:style>
  <w:style w:type="paragraph" w:styleId="BalloonText">
    <w:name w:val="Balloon Text"/>
    <w:basedOn w:val="Normal"/>
    <w:link w:val="BalloonTextChar"/>
    <w:uiPriority w:val="99"/>
    <w:unhideWhenUsed/>
    <w:rsid w:val="00512C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12C3F"/>
    <w:rPr>
      <w:rFonts w:ascii="Lucida Grande" w:hAnsi="Lucida Grande" w:cs="Lucida Grande"/>
      <w:sz w:val="18"/>
      <w:szCs w:val="18"/>
    </w:rPr>
  </w:style>
  <w:style w:type="character" w:customStyle="1" w:styleId="Absatz-Standardschriftart">
    <w:name w:val="Absatz-Standardschriftart"/>
    <w:rsid w:val="00512C3F"/>
  </w:style>
  <w:style w:type="character" w:customStyle="1" w:styleId="WW8Num2z0">
    <w:name w:val="WW8Num2z0"/>
    <w:rsid w:val="00512C3F"/>
    <w:rPr>
      <w:rFonts w:ascii="Symbol" w:eastAsia="Times New Roman" w:hAnsi="Symbol" w:cs="Times New Roman"/>
    </w:rPr>
  </w:style>
  <w:style w:type="character" w:customStyle="1" w:styleId="WW8Num2z1">
    <w:name w:val="WW8Num2z1"/>
    <w:rsid w:val="00512C3F"/>
    <w:rPr>
      <w:rFonts w:ascii="Courier New" w:hAnsi="Courier New"/>
    </w:rPr>
  </w:style>
  <w:style w:type="character" w:customStyle="1" w:styleId="WW8Num2z2">
    <w:name w:val="WW8Num2z2"/>
    <w:rsid w:val="00512C3F"/>
    <w:rPr>
      <w:rFonts w:ascii="Wingdings" w:hAnsi="Wingdings"/>
    </w:rPr>
  </w:style>
  <w:style w:type="character" w:customStyle="1" w:styleId="WW8Num2z3">
    <w:name w:val="WW8Num2z3"/>
    <w:rsid w:val="00512C3F"/>
    <w:rPr>
      <w:rFonts w:ascii="Symbol" w:hAnsi="Symbol"/>
    </w:rPr>
  </w:style>
  <w:style w:type="character" w:customStyle="1" w:styleId="InternetLink">
    <w:name w:val="Internet Link"/>
    <w:rsid w:val="00512C3F"/>
    <w:rPr>
      <w:color w:val="0000FF"/>
      <w:u w:val="single"/>
    </w:rPr>
  </w:style>
  <w:style w:type="character" w:customStyle="1" w:styleId="Linenumbering">
    <w:name w:val="Line numbering"/>
    <w:basedOn w:val="DefaultParagraphFont"/>
    <w:rsid w:val="00512C3F"/>
  </w:style>
  <w:style w:type="character" w:customStyle="1" w:styleId="HTMLPreformattedChar">
    <w:name w:val="HTML Preformatted Char"/>
    <w:rsid w:val="00512C3F"/>
    <w:rPr>
      <w:rFonts w:ascii="Courier" w:eastAsia="Times New Roman" w:hAnsi="Courier"/>
    </w:rPr>
  </w:style>
  <w:style w:type="character" w:customStyle="1" w:styleId="FootnoteCharacters">
    <w:name w:val="Footnote Characters"/>
    <w:rsid w:val="00512C3F"/>
  </w:style>
  <w:style w:type="character" w:customStyle="1" w:styleId="Footnoteanchor">
    <w:name w:val="Footnote anchor"/>
    <w:rsid w:val="00512C3F"/>
    <w:rPr>
      <w:vertAlign w:val="superscript"/>
    </w:rPr>
  </w:style>
  <w:style w:type="character" w:customStyle="1" w:styleId="EndnoteCharacters">
    <w:name w:val="Endnote Characters"/>
    <w:rsid w:val="00512C3F"/>
  </w:style>
  <w:style w:type="character" w:customStyle="1" w:styleId="Endnoteanchor">
    <w:name w:val="Endnote anchor"/>
    <w:rsid w:val="00512C3F"/>
    <w:rPr>
      <w:vertAlign w:val="superscript"/>
    </w:rPr>
  </w:style>
  <w:style w:type="paragraph" w:customStyle="1" w:styleId="Heading">
    <w:name w:val="Heading"/>
    <w:basedOn w:val="Default"/>
    <w:next w:val="Textbody"/>
    <w:rsid w:val="00512C3F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customStyle="1" w:styleId="Textbody">
    <w:name w:val="Text body"/>
    <w:basedOn w:val="Default"/>
    <w:rsid w:val="00512C3F"/>
    <w:pPr>
      <w:spacing w:after="120"/>
    </w:pPr>
  </w:style>
  <w:style w:type="paragraph" w:styleId="List">
    <w:name w:val="List"/>
    <w:basedOn w:val="Textbody"/>
    <w:rsid w:val="00512C3F"/>
  </w:style>
  <w:style w:type="paragraph" w:styleId="Caption">
    <w:name w:val="caption"/>
    <w:basedOn w:val="Default"/>
    <w:qFormat/>
    <w:rsid w:val="00512C3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Default"/>
    <w:rsid w:val="00512C3F"/>
    <w:pPr>
      <w:suppressLineNumbers/>
    </w:pPr>
  </w:style>
  <w:style w:type="paragraph" w:styleId="ListParagraph">
    <w:name w:val="List Paragraph"/>
    <w:basedOn w:val="Default"/>
    <w:uiPriority w:val="34"/>
    <w:qFormat/>
    <w:rsid w:val="00512C3F"/>
    <w:pPr>
      <w:ind w:left="720"/>
    </w:pPr>
  </w:style>
  <w:style w:type="paragraph" w:styleId="HTMLPreformatted">
    <w:name w:val="HTML Preformatted"/>
    <w:basedOn w:val="Default"/>
    <w:link w:val="HTMLPreformattedChar1"/>
    <w:rsid w:val="00512C3F"/>
    <w:rPr>
      <w:rFonts w:ascii="Courier" w:hAnsi="Courier"/>
      <w:sz w:val="20"/>
      <w:szCs w:val="20"/>
    </w:rPr>
  </w:style>
  <w:style w:type="character" w:customStyle="1" w:styleId="HTMLPreformattedChar1">
    <w:name w:val="HTML Preformatted Char1"/>
    <w:basedOn w:val="DefaultParagraphFont"/>
    <w:link w:val="HTMLPreformatted"/>
    <w:rsid w:val="00512C3F"/>
    <w:rPr>
      <w:rFonts w:ascii="Courier" w:eastAsia="Times New Roman" w:hAnsi="Courier" w:cs="Cambria"/>
      <w:sz w:val="20"/>
      <w:szCs w:val="20"/>
      <w:lang w:eastAsia="ar-SA"/>
    </w:rPr>
  </w:style>
  <w:style w:type="paragraph" w:customStyle="1" w:styleId="Footnote">
    <w:name w:val="Footnote"/>
    <w:basedOn w:val="Default"/>
    <w:rsid w:val="00512C3F"/>
    <w:pPr>
      <w:suppressLineNumbers/>
      <w:ind w:left="283" w:hanging="283"/>
    </w:pPr>
    <w:rPr>
      <w:sz w:val="20"/>
      <w:szCs w:val="20"/>
    </w:rPr>
  </w:style>
  <w:style w:type="paragraph" w:customStyle="1" w:styleId="Endnote">
    <w:name w:val="Endnote"/>
    <w:basedOn w:val="Default"/>
    <w:rsid w:val="00512C3F"/>
    <w:pPr>
      <w:suppressLineNumbers/>
      <w:ind w:left="283" w:hanging="283"/>
    </w:pPr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512C3F"/>
    <w:pPr>
      <w:spacing w:before="100" w:beforeAutospacing="1" w:after="100" w:afterAutospacing="1"/>
    </w:pPr>
    <w:rPr>
      <w:rFonts w:ascii="Times" w:eastAsia="MS Mincho" w:hAnsi="Times" w:cs="Times New Roman"/>
      <w:sz w:val="20"/>
      <w:szCs w:val="20"/>
    </w:rPr>
  </w:style>
  <w:style w:type="character" w:styleId="CommentReference">
    <w:name w:val="annotation reference"/>
    <w:rsid w:val="00512C3F"/>
    <w:rPr>
      <w:sz w:val="18"/>
      <w:szCs w:val="18"/>
    </w:rPr>
  </w:style>
  <w:style w:type="paragraph" w:styleId="CommentText">
    <w:name w:val="annotation text"/>
    <w:basedOn w:val="Normal"/>
    <w:link w:val="CommentTextChar"/>
    <w:rsid w:val="00512C3F"/>
    <w:rPr>
      <w:rFonts w:ascii="Times New Roman" w:eastAsia="Times New Roman" w:hAnsi="Times New Roman" w:cs="Times New Roman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rsid w:val="00512C3F"/>
    <w:rPr>
      <w:rFonts w:ascii="Times New Roman" w:eastAsia="Times New Roman" w:hAnsi="Times New Roman" w:cs="Times New Roman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12C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12C3F"/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Revision">
    <w:name w:val="Revision"/>
    <w:hidden/>
    <w:rsid w:val="00512C3F"/>
    <w:rPr>
      <w:rFonts w:ascii="Times New Roman" w:eastAsia="Times New Roman" w:hAnsi="Times New Roman" w:cs="Times New Roman"/>
    </w:rPr>
  </w:style>
  <w:style w:type="character" w:styleId="FollowedHyperlink">
    <w:name w:val="FollowedHyperlink"/>
    <w:rsid w:val="00512C3F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512C3F"/>
    <w:rPr>
      <w:rFonts w:ascii="Lucida Grande" w:eastAsia="Times New Roman" w:hAnsi="Lucida Grande" w:cs="Times New Roman"/>
      <w:sz w:val="20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rsid w:val="00512C3F"/>
    <w:rPr>
      <w:rFonts w:ascii="Lucida Grande" w:eastAsia="Times New Roman" w:hAnsi="Lucida Grande" w:cs="Times New Roman"/>
      <w:sz w:val="20"/>
      <w:szCs w:val="20"/>
      <w:lang w:val="x-none" w:eastAsia="x-none"/>
    </w:rPr>
  </w:style>
  <w:style w:type="character" w:styleId="Strong">
    <w:name w:val="Strong"/>
    <w:uiPriority w:val="22"/>
    <w:qFormat/>
    <w:rsid w:val="00512C3F"/>
    <w:rPr>
      <w:b/>
      <w:bCs/>
    </w:rPr>
  </w:style>
  <w:style w:type="paragraph" w:styleId="Header">
    <w:name w:val="header"/>
    <w:basedOn w:val="Normal"/>
    <w:link w:val="HeaderChar"/>
    <w:uiPriority w:val="99"/>
    <w:rsid w:val="00512C3F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12C3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512C3F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12C3F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512C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512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5239</Characters>
  <Application>Microsoft Macintosh Word</Application>
  <DocSecurity>0</DocSecurity>
  <Lines>43</Lines>
  <Paragraphs>12</Paragraphs>
  <ScaleCrop>false</ScaleCrop>
  <Company/>
  <LinksUpToDate>false</LinksUpToDate>
  <CharactersWithSpaces>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Z</dc:creator>
  <cp:keywords/>
  <dc:description/>
  <cp:lastModifiedBy>Luca Pozzi</cp:lastModifiedBy>
  <cp:revision>11</cp:revision>
  <dcterms:created xsi:type="dcterms:W3CDTF">2013-11-07T10:57:00Z</dcterms:created>
  <dcterms:modified xsi:type="dcterms:W3CDTF">2014-03-07T10:32:00Z</dcterms:modified>
</cp:coreProperties>
</file>