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0F8" w:rsidRPr="00B51C27" w:rsidRDefault="004620F8" w:rsidP="004620F8">
      <w:pPr>
        <w:spacing w:line="480" w:lineRule="auto"/>
        <w:rPr>
          <w:lang w:val="en-IE"/>
        </w:rPr>
      </w:pPr>
      <w:proofErr w:type="gramStart"/>
      <w:r>
        <w:rPr>
          <w:lang w:val="en-IE"/>
        </w:rPr>
        <w:t>Additional File 3</w:t>
      </w:r>
      <w:r w:rsidRPr="00B51C27">
        <w:rPr>
          <w:lang w:val="en-IE"/>
        </w:rPr>
        <w:t>.</w:t>
      </w:r>
      <w:proofErr w:type="gramEnd"/>
      <w:r w:rsidRPr="00B51C27">
        <w:rPr>
          <w:lang w:val="en-IE"/>
        </w:rPr>
        <w:t xml:space="preserve"> Motility- and flagellum-associat</w:t>
      </w:r>
      <w:r>
        <w:rPr>
          <w:lang w:val="en-IE"/>
        </w:rPr>
        <w:t>ed genes in the genome sequence</w:t>
      </w:r>
      <w:r w:rsidRPr="00B51C27">
        <w:rPr>
          <w:lang w:val="en-IE"/>
        </w:rPr>
        <w:t xml:space="preserve"> of </w:t>
      </w:r>
      <w:r w:rsidRPr="001642E5">
        <w:rPr>
          <w:i/>
          <w:lang w:val="en-IE"/>
        </w:rPr>
        <w:t xml:space="preserve">H. </w:t>
      </w:r>
      <w:proofErr w:type="spellStart"/>
      <w:r w:rsidRPr="001642E5">
        <w:rPr>
          <w:i/>
          <w:lang w:val="en-IE"/>
        </w:rPr>
        <w:t>mustelae</w:t>
      </w:r>
      <w:proofErr w:type="spellEnd"/>
      <w:r>
        <w:rPr>
          <w:lang w:val="en-IE"/>
        </w:rPr>
        <w:t>,</w:t>
      </w:r>
      <w:r w:rsidRPr="00B51C27">
        <w:rPr>
          <w:lang w:val="en-IE"/>
        </w:rPr>
        <w:t xml:space="preserve"> and </w:t>
      </w:r>
      <w:r>
        <w:rPr>
          <w:lang w:val="en-IE"/>
        </w:rPr>
        <w:t xml:space="preserve">compared with </w:t>
      </w:r>
      <w:r w:rsidRPr="001642E5">
        <w:rPr>
          <w:i/>
          <w:lang w:val="en-IE"/>
        </w:rPr>
        <w:t>H. pylori</w:t>
      </w:r>
      <w:r w:rsidRPr="00B51C27">
        <w:rPr>
          <w:lang w:val="en-IE"/>
        </w:rPr>
        <w:t xml:space="preserve"> </w:t>
      </w:r>
    </w:p>
    <w:p w:rsidR="004620F8" w:rsidRPr="00B26292" w:rsidRDefault="004620F8" w:rsidP="004620F8">
      <w:pPr>
        <w:rPr>
          <w:sz w:val="18"/>
          <w:szCs w:val="18"/>
        </w:rPr>
      </w:pPr>
    </w:p>
    <w:tbl>
      <w:tblPr>
        <w:tblW w:w="13694" w:type="dxa"/>
        <w:tblLook w:val="01E0"/>
      </w:tblPr>
      <w:tblGrid>
        <w:gridCol w:w="1303"/>
        <w:gridCol w:w="1789"/>
        <w:gridCol w:w="1576"/>
        <w:gridCol w:w="6386"/>
        <w:gridCol w:w="2640"/>
      </w:tblGrid>
      <w:tr w:rsidR="004620F8" w:rsidRPr="000539DA" w:rsidTr="003345EA"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:rsidR="004620F8" w:rsidRPr="000539DA" w:rsidRDefault="004620F8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539D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Gene 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4620F8" w:rsidRPr="000539DA" w:rsidRDefault="004620F8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539DA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 xml:space="preserve">H. </w:t>
            </w:r>
            <w:proofErr w:type="spellStart"/>
            <w:r w:rsidRPr="000539DA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mustelae</w:t>
            </w:r>
            <w:proofErr w:type="spellEnd"/>
            <w:r w:rsidRPr="000539D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gene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:rsidR="004620F8" w:rsidRPr="000539DA" w:rsidRDefault="004620F8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539DA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H. pylori</w:t>
            </w:r>
            <w:r w:rsidRPr="000539D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gene*</w:t>
            </w:r>
          </w:p>
        </w:tc>
        <w:tc>
          <w:tcPr>
            <w:tcW w:w="6386" w:type="dxa"/>
            <w:tcBorders>
              <w:top w:val="single" w:sz="4" w:space="0" w:color="auto"/>
              <w:bottom w:val="single" w:sz="4" w:space="0" w:color="auto"/>
            </w:tcBorders>
          </w:tcPr>
          <w:p w:rsidR="004620F8" w:rsidRPr="000539DA" w:rsidRDefault="004620F8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539D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Protein function/homolog in S. </w:t>
            </w:r>
            <w:proofErr w:type="spellStart"/>
            <w:r w:rsidRPr="000539DA">
              <w:rPr>
                <w:rFonts w:ascii="Arial" w:hAnsi="Arial" w:cs="Arial"/>
                <w:b/>
                <w:color w:val="000000"/>
                <w:sz w:val="18"/>
                <w:szCs w:val="18"/>
              </w:rPr>
              <w:t>Typhimurium</w:t>
            </w:r>
            <w:proofErr w:type="spellEnd"/>
            <w:r w:rsidRPr="000539D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-yes/no (gene designation in </w:t>
            </w:r>
            <w:smartTag w:uri="urn:schemas-microsoft-com:office:smarttags" w:element="place">
              <w:r w:rsidRPr="000539DA">
                <w:rPr>
                  <w:rFonts w:ascii="Arial" w:hAnsi="Arial" w:cs="Arial"/>
                  <w:b/>
                  <w:color w:val="000000"/>
                  <w:sz w:val="18"/>
                  <w:szCs w:val="18"/>
                </w:rPr>
                <w:t xml:space="preserve">S. </w:t>
              </w:r>
              <w:proofErr w:type="spellStart"/>
              <w:r w:rsidRPr="000539DA">
                <w:rPr>
                  <w:rFonts w:ascii="Arial" w:hAnsi="Arial" w:cs="Arial"/>
                  <w:b/>
                  <w:color w:val="000000"/>
                  <w:sz w:val="18"/>
                  <w:szCs w:val="18"/>
                </w:rPr>
                <w:t>Typhimurium</w:t>
              </w:r>
            </w:smartTag>
            <w:proofErr w:type="spellEnd"/>
            <w:r w:rsidRPr="000539D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, if different from </w:t>
            </w:r>
            <w:r w:rsidRPr="000539DA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Helicobacter</w:t>
            </w:r>
            <w:r w:rsidRPr="000539D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nomenclature)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4620F8" w:rsidRPr="000539DA" w:rsidRDefault="004620F8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539DA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 xml:space="preserve">H. pylori </w:t>
            </w:r>
            <w:r w:rsidRPr="000539DA">
              <w:rPr>
                <w:rFonts w:ascii="Arial" w:hAnsi="Arial" w:cs="Arial"/>
                <w:b/>
                <w:color w:val="000000"/>
                <w:sz w:val="18"/>
                <w:szCs w:val="18"/>
              </w:rPr>
              <w:t>promoter if known</w:t>
            </w:r>
          </w:p>
        </w:tc>
      </w:tr>
      <w:tr w:rsidR="004620F8" w:rsidRPr="000539DA" w:rsidTr="003345EA">
        <w:tc>
          <w:tcPr>
            <w:tcW w:w="13694" w:type="dxa"/>
            <w:gridSpan w:val="5"/>
            <w:tcBorders>
              <w:top w:val="single" w:sz="4" w:space="0" w:color="auto"/>
            </w:tcBorders>
          </w:tcPr>
          <w:p w:rsidR="004620F8" w:rsidRPr="000539DA" w:rsidRDefault="004620F8" w:rsidP="003345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539DA">
              <w:rPr>
                <w:rFonts w:ascii="Arial" w:hAnsi="Arial" w:cs="Arial"/>
                <w:b/>
                <w:sz w:val="18"/>
                <w:szCs w:val="18"/>
              </w:rPr>
              <w:t>Structure and function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539DA">
              <w:rPr>
                <w:rFonts w:ascii="Arial" w:hAnsi="Arial" w:cs="Arial"/>
                <w:i/>
                <w:sz w:val="18"/>
                <w:szCs w:val="18"/>
              </w:rPr>
              <w:t>-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HMU07160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HP0114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flagellin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glycosylation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>/no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flaB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HMU07150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HP0115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flagellin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B /no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σ54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cheZ</w:t>
            </w:r>
            <w:proofErr w:type="spellEnd"/>
            <w:r w:rsidRPr="000539DA">
              <w:rPr>
                <w:rFonts w:ascii="Arial" w:hAnsi="Arial" w:cs="Arial"/>
                <w:i/>
                <w:sz w:val="18"/>
                <w:szCs w:val="18"/>
              </w:rPr>
              <w:t>*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HMU02640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HP0170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 xml:space="preserve">Remote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CheZ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orthologue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, possibly involved in phosphate flow in the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chemotaxis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system/yes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fliR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HMU13230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HP0173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 xml:space="preserve">regulatory protein of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flagellar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biogenesis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flagellar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basal body protein /yes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539DA">
              <w:rPr>
                <w:rFonts w:ascii="Arial" w:hAnsi="Arial" w:cs="Arial"/>
                <w:i/>
                <w:sz w:val="18"/>
                <w:szCs w:val="18"/>
              </w:rPr>
              <w:t>neuB3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HMU11700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HP0178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flagellin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glycosylation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>/no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539DA">
              <w:rPr>
                <w:rFonts w:ascii="Arial" w:hAnsi="Arial" w:cs="Arial"/>
                <w:i/>
                <w:sz w:val="18"/>
                <w:szCs w:val="18"/>
              </w:rPr>
              <w:t>-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HMU06070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HP0232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secreted protein involved in motility /no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flgI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HMU03430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HP0246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P ring forming protein of basal body /yes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39DA">
              <w:rPr>
                <w:rFonts w:ascii="Arial" w:hAnsi="Arial" w:cs="Arial"/>
                <w:sz w:val="18"/>
                <w:szCs w:val="18"/>
              </w:rPr>
              <w:t>σ70</w:t>
            </w:r>
            <w:proofErr w:type="gramEnd"/>
            <w:r w:rsidRPr="000539DA">
              <w:rPr>
                <w:rFonts w:ascii="Arial" w:hAnsi="Arial" w:cs="Arial"/>
                <w:sz w:val="18"/>
                <w:szCs w:val="18"/>
              </w:rPr>
              <w:t xml:space="preserve"> (?)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flgL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HMU06870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HP0295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HAP-3 homolog /yes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39DA">
              <w:rPr>
                <w:rFonts w:ascii="Arial" w:hAnsi="Arial" w:cs="Arial"/>
                <w:sz w:val="18"/>
                <w:szCs w:val="18"/>
              </w:rPr>
              <w:t>σ54</w:t>
            </w:r>
            <w:proofErr w:type="gramEnd"/>
            <w:r w:rsidRPr="000539DA">
              <w:rPr>
                <w:rFonts w:ascii="Arial" w:hAnsi="Arial" w:cs="Arial"/>
                <w:sz w:val="18"/>
                <w:szCs w:val="18"/>
              </w:rPr>
              <w:t xml:space="preserve"> (?)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flgH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HMU11740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HP0325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L ring forming protein of basal body /yes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neuA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HMU11730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HP0326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flagellin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glycosylation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>/no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flmD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HMU11720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HP0326b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flagellin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glycosylation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>/no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539DA">
              <w:rPr>
                <w:rFonts w:ascii="Arial" w:hAnsi="Arial" w:cs="Arial"/>
                <w:i/>
                <w:sz w:val="18"/>
                <w:szCs w:val="18"/>
              </w:rPr>
              <w:t xml:space="preserve">flaG1 </w:t>
            </w:r>
            <w:r w:rsidRPr="000539DA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flmH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HMU11710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HP0327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flagella associated protein -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glycosylation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>/no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39DA">
              <w:rPr>
                <w:rFonts w:ascii="Arial" w:hAnsi="Arial" w:cs="Arial"/>
                <w:sz w:val="18"/>
                <w:szCs w:val="18"/>
              </w:rPr>
              <w:t>σ70</w:t>
            </w:r>
            <w:proofErr w:type="gramEnd"/>
            <w:r w:rsidRPr="000539DA">
              <w:rPr>
                <w:rFonts w:ascii="Arial" w:hAnsi="Arial" w:cs="Arial"/>
                <w:sz w:val="18"/>
                <w:szCs w:val="18"/>
              </w:rPr>
              <w:t xml:space="preserve"> (?)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fliF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HMU11870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HP0351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M ring-forming protein of basal body /yes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39DA">
              <w:rPr>
                <w:rFonts w:ascii="Arial" w:hAnsi="Arial" w:cs="Arial"/>
                <w:sz w:val="18"/>
                <w:szCs w:val="18"/>
              </w:rPr>
              <w:t>σ70(</w:t>
            </w:r>
            <w:proofErr w:type="gramEnd"/>
            <w:r w:rsidRPr="000539DA">
              <w:rPr>
                <w:rFonts w:ascii="Arial" w:hAnsi="Arial" w:cs="Arial"/>
                <w:sz w:val="18"/>
                <w:szCs w:val="18"/>
              </w:rPr>
              <w:t>?)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fliG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HMU11860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HP0352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flagellar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motor switch protein, putative C ring component /yes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39DA">
              <w:rPr>
                <w:rFonts w:ascii="Arial" w:hAnsi="Arial" w:cs="Arial"/>
                <w:sz w:val="18"/>
                <w:szCs w:val="18"/>
              </w:rPr>
              <w:t>σ70</w:t>
            </w:r>
            <w:proofErr w:type="gramEnd"/>
            <w:r w:rsidRPr="000539DA">
              <w:rPr>
                <w:rFonts w:ascii="Arial" w:hAnsi="Arial" w:cs="Arial"/>
                <w:sz w:val="18"/>
                <w:szCs w:val="18"/>
              </w:rPr>
              <w:t xml:space="preserve"> (?)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fliH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HMU11850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HP0353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 xml:space="preserve">protein involved in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flagellar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export apparatus /yes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39DA">
              <w:rPr>
                <w:rFonts w:ascii="Arial" w:hAnsi="Arial" w:cs="Arial"/>
                <w:sz w:val="18"/>
                <w:szCs w:val="18"/>
              </w:rPr>
              <w:t>σ70</w:t>
            </w:r>
            <w:proofErr w:type="gramEnd"/>
            <w:r w:rsidRPr="000539DA">
              <w:rPr>
                <w:rFonts w:ascii="Arial" w:hAnsi="Arial" w:cs="Arial"/>
                <w:sz w:val="18"/>
                <w:szCs w:val="18"/>
              </w:rPr>
              <w:t xml:space="preserve"> (?)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539DA">
              <w:rPr>
                <w:rFonts w:ascii="Arial" w:hAnsi="Arial" w:cs="Arial"/>
                <w:i/>
                <w:sz w:val="18"/>
                <w:szCs w:val="18"/>
              </w:rPr>
              <w:t>-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HMU06610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HP0366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DegT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-like; involved in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flagellin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glycosylation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>/no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39DA">
              <w:rPr>
                <w:rFonts w:ascii="Arial" w:hAnsi="Arial" w:cs="Arial"/>
                <w:sz w:val="18"/>
                <w:szCs w:val="18"/>
              </w:rPr>
              <w:t>σ54</w:t>
            </w:r>
            <w:proofErr w:type="gramEnd"/>
            <w:r w:rsidRPr="000539DA">
              <w:rPr>
                <w:rFonts w:ascii="Arial" w:hAnsi="Arial" w:cs="Arial"/>
                <w:sz w:val="18"/>
                <w:szCs w:val="18"/>
              </w:rPr>
              <w:t xml:space="preserve"> and σ28 (?)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539DA">
              <w:rPr>
                <w:rFonts w:ascii="Arial" w:hAnsi="Arial" w:cs="Arial"/>
                <w:i/>
                <w:sz w:val="18"/>
                <w:szCs w:val="18"/>
              </w:rPr>
              <w:t>hpa2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HP0410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paralog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of HP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hemagglutinin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protease - sheath associated/no protein /no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539DA">
              <w:rPr>
                <w:rFonts w:ascii="Arial" w:hAnsi="Arial" w:cs="Arial"/>
                <w:i/>
                <w:sz w:val="18"/>
                <w:szCs w:val="18"/>
              </w:rPr>
              <w:t>omp11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HMU01800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HP0472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coregulated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with late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flagellar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genes/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flagellar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sheath protein?/no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σ28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539DA">
              <w:rPr>
                <w:rFonts w:ascii="Arial" w:hAnsi="Arial" w:cs="Arial"/>
                <w:i/>
                <w:sz w:val="18"/>
                <w:szCs w:val="18"/>
              </w:rPr>
              <w:t>hpaA3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HP0492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Ortholog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HpaA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>/no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fliN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HMU04810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HP0584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flagellar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motor switch protein, putative C ring component /yes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39DA">
              <w:rPr>
                <w:rFonts w:ascii="Arial" w:hAnsi="Arial" w:cs="Arial"/>
                <w:sz w:val="18"/>
                <w:szCs w:val="18"/>
              </w:rPr>
              <w:t>σ70</w:t>
            </w:r>
            <w:proofErr w:type="gramEnd"/>
            <w:r w:rsidRPr="000539DA">
              <w:rPr>
                <w:rFonts w:ascii="Arial" w:hAnsi="Arial" w:cs="Arial"/>
                <w:sz w:val="18"/>
                <w:szCs w:val="18"/>
              </w:rPr>
              <w:t xml:space="preserve"> (?)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flaA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HMU05840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HP0601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 xml:space="preserve">Major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flagellin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A/yes (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fliC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σ28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fliP</w:t>
            </w:r>
            <w:proofErr w:type="spellEnd"/>
            <w:r w:rsidRPr="000539DA">
              <w:rPr>
                <w:rFonts w:ascii="Arial" w:hAnsi="Arial" w:cs="Arial"/>
                <w:i/>
                <w:sz w:val="18"/>
                <w:szCs w:val="18"/>
              </w:rPr>
              <w:t>'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HMU02400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HP0684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 xml:space="preserve">N-terminal domain of basal body protein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FliP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involved in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flagellar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export apparatus /yes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fliP</w:t>
            </w:r>
            <w:proofErr w:type="spellEnd"/>
            <w:r w:rsidRPr="000539DA">
              <w:rPr>
                <w:rFonts w:ascii="Arial" w:hAnsi="Arial" w:cs="Arial"/>
                <w:i/>
                <w:sz w:val="18"/>
                <w:szCs w:val="18"/>
              </w:rPr>
              <w:t>''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HMU02400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HP0685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 xml:space="preserve">second half of basal body protein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FliP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>† /yes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539DA">
              <w:rPr>
                <w:rFonts w:ascii="Arial" w:hAnsi="Arial" w:cs="Arial"/>
                <w:i/>
                <w:sz w:val="18"/>
                <w:szCs w:val="18"/>
              </w:rPr>
              <w:t>flaG2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HMU03850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HP0751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gene of unknown function involved in biogenesis of polar flagellum/no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σ70, σ28 (?)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fliD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HMU03840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HP0752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 xml:space="preserve">hook-associated protein-2 (HAP-2), filament cap protein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FliD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>/yes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σ70, σ28 (?)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fliS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HMU03830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HP0753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flagellin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chaperone protein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FliS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>/yes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σ70, σ28 (?)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fliT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HMU03820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HP0754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Flagellar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chaperone 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σ70, σ28 (?)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539DA">
              <w:rPr>
                <w:rFonts w:ascii="Arial" w:hAnsi="Arial" w:cs="Arial"/>
                <w:i/>
                <w:sz w:val="18"/>
                <w:szCs w:val="18"/>
              </w:rPr>
              <w:t>flhB1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HMU06030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HP0770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flagellar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basal body protein involved in export /yes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39DA">
              <w:rPr>
                <w:rFonts w:ascii="Arial" w:hAnsi="Arial" w:cs="Arial"/>
                <w:sz w:val="18"/>
                <w:szCs w:val="18"/>
              </w:rPr>
              <w:t>σ70</w:t>
            </w:r>
            <w:proofErr w:type="gramEnd"/>
            <w:r w:rsidRPr="000539DA">
              <w:rPr>
                <w:rFonts w:ascii="Arial" w:hAnsi="Arial" w:cs="Arial"/>
                <w:sz w:val="18"/>
                <w:szCs w:val="18"/>
              </w:rPr>
              <w:t xml:space="preserve"> (?)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hpaA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HP0797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flagellar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sheath "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adhesin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>" protein -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neuraminyllactose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binding protein/no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motB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HMU03570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HP0815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  <w:lang w:val="nb-NO"/>
              </w:rPr>
            </w:pPr>
            <w:r w:rsidRPr="000539DA">
              <w:rPr>
                <w:rFonts w:ascii="Arial" w:hAnsi="Arial" w:cs="Arial"/>
                <w:sz w:val="18"/>
                <w:szCs w:val="18"/>
                <w:lang w:val="nb-NO"/>
              </w:rPr>
              <w:t>flagellar motor protein B/yes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39DA">
              <w:rPr>
                <w:rFonts w:ascii="Arial" w:hAnsi="Arial" w:cs="Arial"/>
                <w:sz w:val="18"/>
                <w:szCs w:val="18"/>
              </w:rPr>
              <w:t>σ70</w:t>
            </w:r>
            <w:proofErr w:type="gramEnd"/>
            <w:r w:rsidRPr="000539DA">
              <w:rPr>
                <w:rFonts w:ascii="Arial" w:hAnsi="Arial" w:cs="Arial"/>
                <w:sz w:val="18"/>
                <w:szCs w:val="18"/>
              </w:rPr>
              <w:t xml:space="preserve"> (?)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motA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  <w:lang w:val="nb-NO"/>
              </w:rPr>
              <w:t>HMU03580 (pseudo)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  <w:lang w:val="nb-NO"/>
              </w:rPr>
              <w:t>HP0816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  <w:lang w:val="nb-NO"/>
              </w:rPr>
              <w:t>flagellar motor protein A/yes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539DA">
              <w:rPr>
                <w:rFonts w:ascii="Arial" w:hAnsi="Arial" w:cs="Arial"/>
                <w:i/>
                <w:sz w:val="18"/>
                <w:szCs w:val="18"/>
              </w:rPr>
              <w:t>flaA1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HMU09920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HP0840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 xml:space="preserve">flagella-associated protein involved in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glycosylation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>/no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  <w:lang w:val="nb-NO"/>
              </w:rPr>
            </w:pPr>
            <w:r w:rsidRPr="000539DA">
              <w:rPr>
                <w:rFonts w:ascii="Arial" w:hAnsi="Arial" w:cs="Arial"/>
                <w:i/>
                <w:sz w:val="18"/>
                <w:szCs w:val="18"/>
                <w:lang w:val="nb-NO"/>
              </w:rPr>
              <w:t>flgE1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  <w:lang w:val="nb-NO"/>
              </w:rPr>
            </w:pPr>
            <w:r w:rsidRPr="000539DA">
              <w:rPr>
                <w:rFonts w:ascii="Arial" w:hAnsi="Arial" w:cs="Arial"/>
                <w:sz w:val="18"/>
                <w:szCs w:val="18"/>
                <w:lang w:val="nb-NO"/>
              </w:rPr>
              <w:t>HMU00850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  <w:lang w:val="nb-NO"/>
              </w:rPr>
            </w:pPr>
            <w:r w:rsidRPr="000539DA">
              <w:rPr>
                <w:rFonts w:ascii="Arial" w:hAnsi="Arial" w:cs="Arial"/>
                <w:sz w:val="18"/>
                <w:szCs w:val="18"/>
                <w:lang w:val="nb-NO"/>
              </w:rPr>
              <w:t>HP0870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  <w:lang w:val="nb-NO"/>
              </w:rPr>
            </w:pPr>
            <w:r w:rsidRPr="000539DA">
              <w:rPr>
                <w:rFonts w:ascii="Arial" w:hAnsi="Arial" w:cs="Arial"/>
                <w:sz w:val="18"/>
                <w:szCs w:val="18"/>
                <w:lang w:val="nb-NO"/>
              </w:rPr>
              <w:t>flagellar hook protein /yes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  <w:lang w:val="nb-NO"/>
              </w:rPr>
            </w:pPr>
            <w:r w:rsidRPr="000539DA">
              <w:rPr>
                <w:rFonts w:ascii="Arial" w:hAnsi="Arial" w:cs="Arial"/>
                <w:sz w:val="18"/>
                <w:szCs w:val="18"/>
                <w:lang w:val="nb-NO"/>
              </w:rPr>
              <w:t>σ54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  <w:lang w:val="nb-NO"/>
              </w:rPr>
            </w:pPr>
            <w:r w:rsidRPr="000539DA">
              <w:rPr>
                <w:rFonts w:ascii="Arial" w:hAnsi="Arial" w:cs="Arial"/>
                <w:i/>
                <w:sz w:val="18"/>
                <w:szCs w:val="18"/>
                <w:lang w:val="nb-NO"/>
              </w:rPr>
              <w:lastRenderedPageBreak/>
              <w:t>fliK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  <w:lang w:val="nb-NO"/>
              </w:rPr>
            </w:pPr>
            <w:r w:rsidRPr="000539DA">
              <w:rPr>
                <w:rFonts w:ascii="Arial" w:hAnsi="Arial" w:cs="Arial"/>
                <w:sz w:val="18"/>
                <w:szCs w:val="18"/>
                <w:lang w:val="nb-NO"/>
              </w:rPr>
              <w:t>HMU07800 (pseudo)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  <w:lang w:val="nb-NO"/>
              </w:rPr>
            </w:pPr>
            <w:r w:rsidRPr="000539DA">
              <w:rPr>
                <w:rFonts w:ascii="Arial" w:hAnsi="Arial" w:cs="Arial"/>
                <w:sz w:val="18"/>
                <w:szCs w:val="18"/>
                <w:lang w:val="nb-NO"/>
              </w:rPr>
              <w:t>HP0906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  <w:lang w:val="nb-NO"/>
              </w:rPr>
            </w:pPr>
            <w:r w:rsidRPr="000539DA">
              <w:rPr>
                <w:rFonts w:ascii="Arial" w:hAnsi="Arial" w:cs="Arial"/>
                <w:sz w:val="18"/>
                <w:szCs w:val="18"/>
                <w:lang w:val="nb-NO"/>
              </w:rPr>
              <w:t>flagellar substrate switch protein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  <w:lang w:val="nb-NO"/>
              </w:rPr>
            </w:pPr>
            <w:r w:rsidRPr="000539DA">
              <w:rPr>
                <w:rFonts w:ascii="Arial" w:hAnsi="Arial" w:cs="Arial"/>
                <w:sz w:val="18"/>
                <w:szCs w:val="18"/>
                <w:lang w:val="nb-NO"/>
              </w:rPr>
              <w:t>σ70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  <w:lang w:val="nb-NO"/>
              </w:rPr>
            </w:pPr>
            <w:r w:rsidRPr="000539DA">
              <w:rPr>
                <w:rFonts w:ascii="Arial" w:hAnsi="Arial" w:cs="Arial"/>
                <w:i/>
                <w:sz w:val="18"/>
                <w:szCs w:val="18"/>
                <w:lang w:val="nb-NO"/>
              </w:rPr>
              <w:t>flgD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  <w:lang w:val="nb-NO"/>
              </w:rPr>
            </w:pPr>
            <w:r w:rsidRPr="000539DA">
              <w:rPr>
                <w:rFonts w:ascii="Arial" w:hAnsi="Arial" w:cs="Arial"/>
                <w:sz w:val="18"/>
                <w:szCs w:val="18"/>
                <w:lang w:val="nb-NO"/>
              </w:rPr>
              <w:t>HMU07810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  <w:lang w:val="nb-NO"/>
              </w:rPr>
            </w:pPr>
            <w:r w:rsidRPr="000539DA">
              <w:rPr>
                <w:rFonts w:ascii="Arial" w:hAnsi="Arial" w:cs="Arial"/>
                <w:sz w:val="18"/>
                <w:szCs w:val="18"/>
                <w:lang w:val="nb-NO"/>
              </w:rPr>
              <w:t>HP0907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  <w:lang w:val="nb-NO"/>
              </w:rPr>
            </w:pPr>
            <w:r w:rsidRPr="000539DA">
              <w:rPr>
                <w:rFonts w:ascii="Arial" w:hAnsi="Arial" w:cs="Arial"/>
                <w:sz w:val="18"/>
                <w:szCs w:val="18"/>
                <w:lang w:val="nb-NO"/>
              </w:rPr>
              <w:t xml:space="preserve">flagellar hook scaffolding protein /yes 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  <w:lang w:val="nb-NO"/>
              </w:rPr>
            </w:pPr>
            <w:r w:rsidRPr="000539DA">
              <w:rPr>
                <w:rFonts w:ascii="Arial" w:hAnsi="Arial" w:cs="Arial"/>
                <w:sz w:val="18"/>
                <w:szCs w:val="18"/>
                <w:lang w:val="nb-NO"/>
              </w:rPr>
              <w:t>σ54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  <w:lang w:val="nb-NO"/>
              </w:rPr>
            </w:pPr>
            <w:r w:rsidRPr="000539DA">
              <w:rPr>
                <w:rFonts w:ascii="Arial" w:hAnsi="Arial" w:cs="Arial"/>
                <w:i/>
                <w:sz w:val="18"/>
                <w:szCs w:val="18"/>
                <w:lang w:val="nb-NO"/>
              </w:rPr>
              <w:t>flgE2</w:t>
            </w:r>
            <w:r w:rsidRPr="000539DA">
              <w:rPr>
                <w:rFonts w:ascii="Arial" w:hAnsi="Arial" w:cs="Arial"/>
                <w:sz w:val="18"/>
                <w:szCs w:val="18"/>
                <w:lang w:val="nb-NO"/>
              </w:rPr>
              <w:t>(</w:t>
            </w:r>
            <w:r w:rsidRPr="000539DA">
              <w:rPr>
                <w:rFonts w:ascii="Arial" w:hAnsi="Arial" w:cs="Arial"/>
                <w:i/>
                <w:sz w:val="18"/>
                <w:szCs w:val="18"/>
                <w:lang w:val="nb-NO"/>
              </w:rPr>
              <w:t>flgF</w:t>
            </w:r>
            <w:r w:rsidRPr="000539DA">
              <w:rPr>
                <w:rFonts w:ascii="Arial" w:hAnsi="Arial" w:cs="Arial"/>
                <w:sz w:val="18"/>
                <w:szCs w:val="18"/>
                <w:lang w:val="nb-NO"/>
              </w:rPr>
              <w:t>)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  <w:lang w:val="nb-NO"/>
              </w:rPr>
            </w:pPr>
            <w:r w:rsidRPr="000539DA">
              <w:rPr>
                <w:rFonts w:ascii="Arial" w:hAnsi="Arial" w:cs="Arial"/>
                <w:sz w:val="18"/>
                <w:szCs w:val="18"/>
                <w:lang w:val="nb-NO"/>
              </w:rPr>
              <w:t>HMU07820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  <w:lang w:val="nb-NO"/>
              </w:rPr>
            </w:pPr>
            <w:r w:rsidRPr="000539DA">
              <w:rPr>
                <w:rFonts w:ascii="Arial" w:hAnsi="Arial" w:cs="Arial"/>
                <w:sz w:val="18"/>
                <w:szCs w:val="18"/>
                <w:lang w:val="nb-NO"/>
              </w:rPr>
              <w:t>HP0908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 xml:space="preserve">putative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flagellar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hook basal body protein homolog /no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  <w:lang w:val="nb-NO"/>
              </w:rPr>
              <w:t>σ54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539DA">
              <w:rPr>
                <w:rFonts w:ascii="Arial" w:hAnsi="Arial" w:cs="Arial"/>
                <w:i/>
                <w:sz w:val="18"/>
                <w:szCs w:val="18"/>
              </w:rPr>
              <w:t>-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HMU13450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HP0958</w:t>
            </w:r>
          </w:p>
        </w:tc>
        <w:tc>
          <w:tcPr>
            <w:tcW w:w="6386" w:type="dxa"/>
          </w:tcPr>
          <w:p w:rsidR="004620F8" w:rsidRPr="00E50F50" w:rsidRDefault="004620F8" w:rsidP="003345EA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 w:rsidRPr="00E50F50">
              <w:rPr>
                <w:rFonts w:ascii="Arial" w:hAnsi="Arial" w:cs="Arial"/>
                <w:sz w:val="18"/>
                <w:szCs w:val="18"/>
                <w:lang w:val="es-ES_tradnl"/>
              </w:rPr>
              <w:t>stabilizes</w:t>
            </w:r>
            <w:proofErr w:type="spellEnd"/>
            <w:r w:rsidRPr="00E50F50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E50F50">
              <w:rPr>
                <w:rFonts w:ascii="Arial" w:hAnsi="Arial" w:cs="Arial"/>
                <w:sz w:val="18"/>
                <w:szCs w:val="18"/>
                <w:lang w:val="es-ES_tradnl"/>
              </w:rPr>
              <w:t>flagellar</w:t>
            </w:r>
            <w:proofErr w:type="spellEnd"/>
            <w:r w:rsidRPr="00E50F50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 w:rsidRPr="000539DA">
              <w:rPr>
                <w:rFonts w:ascii="Arial" w:hAnsi="Arial" w:cs="Arial"/>
                <w:sz w:val="18"/>
                <w:szCs w:val="18"/>
              </w:rPr>
              <w:t>σ</w:t>
            </w:r>
            <w:r w:rsidRPr="00E50F50">
              <w:rPr>
                <w:rFonts w:ascii="Arial" w:hAnsi="Arial" w:cs="Arial"/>
                <w:sz w:val="18"/>
                <w:szCs w:val="18"/>
                <w:lang w:val="es-ES_tradnl"/>
              </w:rPr>
              <w:t>54 factor/no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fliY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HMU12760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HP1030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FliY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protein /no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σ70, σ28 (?)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fliM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HMU12770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HP1031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flagellar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motor switch protein putative C ring component /yes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σ70, σ28 (?)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flhG</w:t>
            </w:r>
            <w:proofErr w:type="spellEnd"/>
            <w:r w:rsidRPr="000539DA">
              <w:rPr>
                <w:rFonts w:ascii="Arial" w:hAnsi="Arial" w:cs="Arial"/>
                <w:i/>
                <w:sz w:val="18"/>
                <w:szCs w:val="18"/>
              </w:rPr>
              <w:t>/</w:t>
            </w: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ylxH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HMU12800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HP1034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 xml:space="preserve">cooperates with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FlhF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in polar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flagellar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biosynthesis/no 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σ70, σ28 (?)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flhF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HMU12810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HP1035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flagellar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biosynthesis protein of unknown function /no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σ70, σ28 (?)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flhA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HMU05260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HP1041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flagellar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basal body protein involved in export /yes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539DA">
              <w:rPr>
                <w:rFonts w:ascii="Arial" w:hAnsi="Arial" w:cs="Arial"/>
                <w:i/>
                <w:sz w:val="18"/>
                <w:szCs w:val="18"/>
              </w:rPr>
              <w:t>-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HMU01740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HP1051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hypothetical protein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σ28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HMU01730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HP1052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deacetylase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EnvA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LpxC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(cell envelope biosynthesis)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σ28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539DA">
              <w:rPr>
                <w:rFonts w:ascii="Arial" w:hAnsi="Arial" w:cs="Arial"/>
                <w:i/>
                <w:sz w:val="18"/>
                <w:szCs w:val="18"/>
              </w:rPr>
              <w:t>-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HMU03600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HP1076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 xml:space="preserve">hypothetical protein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coregulated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with middle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flagellar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genes 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σ54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539DA">
              <w:rPr>
                <w:rFonts w:ascii="Arial" w:hAnsi="Arial" w:cs="Arial"/>
                <w:i/>
                <w:sz w:val="18"/>
                <w:szCs w:val="18"/>
              </w:rPr>
              <w:t>flgG1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HMU11810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HP1092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 xml:space="preserve">Homologous to distal rod protein of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flagellar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basal body, putative functional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FlgF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substitute /no-yes or rod-hook junction protein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σ54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FlgK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HMU04500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HP1119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hook-associated protein 1 (HAP 1) /yes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σ54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539DA">
              <w:rPr>
                <w:rFonts w:ascii="Arial" w:hAnsi="Arial" w:cs="Arial"/>
                <w:i/>
                <w:sz w:val="18"/>
                <w:szCs w:val="18"/>
              </w:rPr>
              <w:t>-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HMU04510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HP1120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coregulated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with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flgK</w:t>
            </w:r>
            <w:proofErr w:type="spellEnd"/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σ54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539DA">
              <w:rPr>
                <w:rFonts w:ascii="Arial" w:hAnsi="Arial" w:cs="Arial"/>
                <w:i/>
                <w:sz w:val="18"/>
                <w:szCs w:val="18"/>
              </w:rPr>
              <w:t>-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HMU01930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HP1154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 xml:space="preserve">hypothetical protein 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σ54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murG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HMU04670?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HP1155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peptidoglycan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biosynthesis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σ54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539DA">
              <w:rPr>
                <w:rFonts w:ascii="Arial" w:hAnsi="Arial" w:cs="Arial"/>
                <w:i/>
                <w:sz w:val="18"/>
                <w:szCs w:val="18"/>
              </w:rPr>
              <w:t>-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HP1192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secreted protein involved in motility /no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proofErr w:type="gram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flgJ</w:t>
            </w:r>
            <w:proofErr w:type="spellEnd"/>
            <w:proofErr w:type="gramEnd"/>
            <w:r w:rsidRPr="000539DA">
              <w:rPr>
                <w:rFonts w:ascii="Arial" w:hAnsi="Arial" w:cs="Arial"/>
                <w:i/>
                <w:sz w:val="18"/>
                <w:szCs w:val="18"/>
              </w:rPr>
              <w:t>*?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HMU02380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HP1233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 xml:space="preserve">remote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orthologue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to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flagellar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muraminidase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/yes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σ54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FliQ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HMU05780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HP1419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flagellar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basal body protein involved in export /yes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FliI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HMU10250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HP1420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 xml:space="preserve">flagella-associated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ATPase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, energizer of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flagellar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export /yes 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539DA">
              <w:rPr>
                <w:rFonts w:ascii="Arial" w:hAnsi="Arial" w:cs="Arial"/>
                <w:i/>
                <w:sz w:val="18"/>
                <w:szCs w:val="18"/>
              </w:rPr>
              <w:t>-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HMU08440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HP1462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secreted protein involved in motility /no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fliE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HMU12450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HP1557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flagellar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basal body protein /yes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39DA">
              <w:rPr>
                <w:rFonts w:ascii="Arial" w:hAnsi="Arial" w:cs="Arial"/>
                <w:sz w:val="18"/>
                <w:szCs w:val="18"/>
              </w:rPr>
              <w:t>σ70</w:t>
            </w:r>
            <w:proofErr w:type="gramEnd"/>
            <w:r w:rsidRPr="000539DA">
              <w:rPr>
                <w:rFonts w:ascii="Arial" w:hAnsi="Arial" w:cs="Arial"/>
                <w:sz w:val="18"/>
                <w:szCs w:val="18"/>
              </w:rPr>
              <w:t xml:space="preserve"> (?)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flgC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HMU12440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HP1558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proximal rod protein of basal body /yes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σ54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flgB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HMU12430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HP1559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proximal rod protein of basal body /yes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σ54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539DA">
              <w:rPr>
                <w:rFonts w:ascii="Arial" w:hAnsi="Arial" w:cs="Arial"/>
                <w:i/>
                <w:sz w:val="18"/>
                <w:szCs w:val="18"/>
              </w:rPr>
              <w:t>flhB2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HMU11590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HP1575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 xml:space="preserve">homolog of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FlhB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protein basal body /no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539DA">
              <w:rPr>
                <w:rFonts w:ascii="Arial" w:hAnsi="Arial" w:cs="Arial"/>
                <w:i/>
                <w:sz w:val="18"/>
                <w:szCs w:val="18"/>
              </w:rPr>
              <w:t>flgG2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HMU01910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HP1585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 xml:space="preserve">distal rod protein of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flagellar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basal body /yes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 xml:space="preserve">σ70-like/σ54 </w:t>
            </w:r>
          </w:p>
        </w:tc>
      </w:tr>
      <w:tr w:rsidR="004620F8" w:rsidRPr="000539DA" w:rsidTr="003345EA">
        <w:tc>
          <w:tcPr>
            <w:tcW w:w="13694" w:type="dxa"/>
            <w:gridSpan w:val="5"/>
          </w:tcPr>
          <w:p w:rsidR="004620F8" w:rsidRPr="000539DA" w:rsidRDefault="004620F8" w:rsidP="003345E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b/>
                <w:sz w:val="18"/>
                <w:szCs w:val="18"/>
              </w:rPr>
              <w:t>Chemotaxis</w:t>
            </w:r>
            <w:proofErr w:type="spellEnd"/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539DA">
              <w:rPr>
                <w:rFonts w:ascii="Arial" w:hAnsi="Arial" w:cs="Arial"/>
                <w:i/>
                <w:sz w:val="18"/>
                <w:szCs w:val="18"/>
              </w:rPr>
              <w:t>cheV1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HP0019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CheW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CheY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hybrid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chemotaxis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protein /no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tlp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HMU05230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--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Chemotaxis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receptor/specificity unknown most similar to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t</w:t>
            </w:r>
            <w:r w:rsidRPr="000539DA">
              <w:rPr>
                <w:rFonts w:ascii="Arial" w:hAnsi="Arial" w:cs="Arial"/>
                <w:i/>
                <w:sz w:val="18"/>
                <w:szCs w:val="18"/>
              </w:rPr>
              <w:t>lpB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>/HP0103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tlpC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HP0082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 xml:space="preserve">receptor protein of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chemotaxis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signalling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system /specificity unknown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tlpA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HP0099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chemotaxis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receptor /specificity unknown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tlpB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HMU05230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HP0103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chemotaxis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receptor /specificity unknown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cheZ</w:t>
            </w:r>
            <w:proofErr w:type="spellEnd"/>
            <w:r w:rsidRPr="000539DA">
              <w:rPr>
                <w:rFonts w:ascii="Arial" w:hAnsi="Arial" w:cs="Arial"/>
                <w:i/>
                <w:sz w:val="18"/>
                <w:szCs w:val="18"/>
              </w:rPr>
              <w:t>*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HMU02640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HP0170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 xml:space="preserve">Remote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CheZ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orthologue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, possibly involved in phosphate flow in the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chemotaxis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system /yes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cheW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HMU03760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HP0391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Chemotaxis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adaptor protein /yes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cheA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HMU03770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HP0392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 xml:space="preserve">receptor coupled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histidine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kinase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/yes, but fused to CheY2 domain in HP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539DA">
              <w:rPr>
                <w:rFonts w:ascii="Arial" w:hAnsi="Arial" w:cs="Arial"/>
                <w:i/>
                <w:sz w:val="18"/>
                <w:szCs w:val="18"/>
              </w:rPr>
              <w:t>cheV3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HMU06240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HP0393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 xml:space="preserve">hybrid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CheW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CheY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chemotaxis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protein /no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tlpD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HMU11680 (?)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HP0599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 xml:space="preserve">soluble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chemotaxis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receptor /specificity unknown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tlpPAS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HMU5990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--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chemotaxis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receptor /specificity unknown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539DA">
              <w:rPr>
                <w:rFonts w:ascii="Arial" w:hAnsi="Arial" w:cs="Arial"/>
                <w:i/>
                <w:sz w:val="18"/>
                <w:szCs w:val="18"/>
              </w:rPr>
              <w:t>cheV2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HMU14170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HP0616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 xml:space="preserve">hybrid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CheW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CheY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chemotaxis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protein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539DA">
              <w:rPr>
                <w:rFonts w:ascii="Arial" w:hAnsi="Arial" w:cs="Arial"/>
                <w:i/>
                <w:sz w:val="18"/>
                <w:szCs w:val="18"/>
              </w:rPr>
              <w:lastRenderedPageBreak/>
              <w:t>cheY1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HMU02170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HP1067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chemotaxis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effector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protein - link to basal body motor /yes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σ70</w:t>
            </w:r>
          </w:p>
        </w:tc>
      </w:tr>
      <w:tr w:rsidR="004620F8" w:rsidRPr="000539DA" w:rsidTr="003345EA">
        <w:tc>
          <w:tcPr>
            <w:tcW w:w="13694" w:type="dxa"/>
            <w:gridSpan w:val="5"/>
          </w:tcPr>
          <w:p w:rsidR="004620F8" w:rsidRPr="000539DA" w:rsidRDefault="004620F8" w:rsidP="003345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539DA">
              <w:rPr>
                <w:rFonts w:ascii="Arial" w:hAnsi="Arial" w:cs="Arial"/>
                <w:b/>
                <w:sz w:val="18"/>
                <w:szCs w:val="18"/>
              </w:rPr>
              <w:t>Regulation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flgS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HMU03450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HP0244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histidine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kinase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involved in activation of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FlgR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RpoN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/no 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σ 70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flgR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HMU08790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HP0703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NtrC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homolog; transcriptional activator of σ54-regulated motility genes (response regulator) /no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rpoN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HMU10620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HP0714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σ54 subunit of DNA-dependent RNA polymerase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539DA">
              <w:rPr>
                <w:rFonts w:ascii="Arial" w:hAnsi="Arial" w:cs="Arial"/>
                <w:i/>
                <w:sz w:val="18"/>
                <w:szCs w:val="18"/>
              </w:rPr>
              <w:t>-</w:t>
            </w:r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HMU13450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HP0958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0539DA">
              <w:rPr>
                <w:rFonts w:ascii="Arial" w:hAnsi="Arial" w:cs="Arial"/>
                <w:sz w:val="18"/>
                <w:szCs w:val="18"/>
                <w:lang w:val="it-IT"/>
              </w:rPr>
              <w:t xml:space="preserve">RpoN-chaperone; </w:t>
            </w:r>
            <w:r w:rsidRPr="000539DA">
              <w:rPr>
                <w:rFonts w:ascii="Arial" w:hAnsi="Arial" w:cs="Arial"/>
                <w:i/>
                <w:sz w:val="18"/>
                <w:szCs w:val="18"/>
                <w:lang w:val="it-IT"/>
              </w:rPr>
              <w:t>flaA</w:t>
            </w:r>
            <w:r w:rsidRPr="000539DA">
              <w:rPr>
                <w:rFonts w:ascii="Arial" w:hAnsi="Arial" w:cs="Arial"/>
                <w:sz w:val="18"/>
                <w:szCs w:val="18"/>
                <w:lang w:val="it-IT"/>
              </w:rPr>
              <w:t xml:space="preserve"> mRNA chaperone/no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4620F8" w:rsidRPr="000539DA" w:rsidTr="003345EA">
        <w:tc>
          <w:tcPr>
            <w:tcW w:w="1303" w:type="dxa"/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fliA</w:t>
            </w:r>
            <w:proofErr w:type="spellEnd"/>
          </w:p>
        </w:tc>
        <w:tc>
          <w:tcPr>
            <w:tcW w:w="1789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HMU12780</w:t>
            </w:r>
          </w:p>
        </w:tc>
        <w:tc>
          <w:tcPr>
            <w:tcW w:w="157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HP1032</w:t>
            </w:r>
          </w:p>
        </w:tc>
        <w:tc>
          <w:tcPr>
            <w:tcW w:w="6386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σ28 subunit of DNA-dependent RNA polymerase /"</w:t>
            </w: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flagellar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>" σ factor /yes</w:t>
            </w:r>
          </w:p>
        </w:tc>
        <w:tc>
          <w:tcPr>
            <w:tcW w:w="2640" w:type="dxa"/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σ70, σ28 (?)</w:t>
            </w:r>
          </w:p>
        </w:tc>
      </w:tr>
      <w:tr w:rsidR="004620F8" w:rsidRPr="000539DA" w:rsidTr="003345EA">
        <w:tc>
          <w:tcPr>
            <w:tcW w:w="1303" w:type="dxa"/>
            <w:tcBorders>
              <w:bottom w:val="single" w:sz="4" w:space="0" w:color="auto"/>
            </w:tcBorders>
          </w:tcPr>
          <w:p w:rsidR="004620F8" w:rsidRPr="000539DA" w:rsidRDefault="004620F8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i/>
                <w:sz w:val="18"/>
                <w:szCs w:val="18"/>
              </w:rPr>
              <w:t>flgM</w:t>
            </w:r>
            <w:proofErr w:type="spellEnd"/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HMU04480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HP1122</w:t>
            </w:r>
          </w:p>
        </w:tc>
        <w:tc>
          <w:tcPr>
            <w:tcW w:w="6386" w:type="dxa"/>
            <w:tcBorders>
              <w:bottom w:val="single" w:sz="4" w:space="0" w:color="auto"/>
            </w:tcBorders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39DA">
              <w:rPr>
                <w:rFonts w:ascii="Arial" w:hAnsi="Arial" w:cs="Arial"/>
                <w:sz w:val="18"/>
                <w:szCs w:val="18"/>
              </w:rPr>
              <w:t>Flagellar</w:t>
            </w:r>
            <w:proofErr w:type="spellEnd"/>
            <w:r w:rsidRPr="000539DA">
              <w:rPr>
                <w:rFonts w:ascii="Arial" w:hAnsi="Arial" w:cs="Arial"/>
                <w:sz w:val="18"/>
                <w:szCs w:val="18"/>
              </w:rPr>
              <w:t xml:space="preserve"> anti-σ28 factor</w:t>
            </w: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4620F8" w:rsidRPr="000539DA" w:rsidRDefault="004620F8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0539DA">
              <w:rPr>
                <w:rFonts w:ascii="Arial" w:hAnsi="Arial" w:cs="Arial"/>
                <w:sz w:val="18"/>
                <w:szCs w:val="18"/>
              </w:rPr>
              <w:t>σ70, σ54, σ28</w:t>
            </w:r>
          </w:p>
        </w:tc>
      </w:tr>
    </w:tbl>
    <w:p w:rsidR="004620F8" w:rsidRPr="00B26292" w:rsidRDefault="004620F8" w:rsidP="004620F8">
      <w:pPr>
        <w:rPr>
          <w:sz w:val="18"/>
          <w:szCs w:val="18"/>
        </w:rPr>
      </w:pPr>
    </w:p>
    <w:p w:rsidR="004620F8" w:rsidRPr="00B26292" w:rsidRDefault="004620F8" w:rsidP="004620F8">
      <w:pPr>
        <w:rPr>
          <w:sz w:val="18"/>
          <w:szCs w:val="18"/>
        </w:rPr>
      </w:pPr>
      <w:r>
        <w:rPr>
          <w:sz w:val="18"/>
          <w:szCs w:val="18"/>
        </w:rPr>
        <w:t>*</w:t>
      </w:r>
      <w:r w:rsidRPr="00B26292">
        <w:rPr>
          <w:i/>
          <w:sz w:val="18"/>
          <w:szCs w:val="18"/>
        </w:rPr>
        <w:t xml:space="preserve">H. </w:t>
      </w:r>
      <w:proofErr w:type="gramStart"/>
      <w:r w:rsidRPr="00B26292">
        <w:rPr>
          <w:i/>
          <w:sz w:val="18"/>
          <w:szCs w:val="18"/>
        </w:rPr>
        <w:t xml:space="preserve">pylori </w:t>
      </w:r>
      <w:r>
        <w:rPr>
          <w:sz w:val="18"/>
          <w:szCs w:val="18"/>
        </w:rPr>
        <w:t xml:space="preserve"> strain</w:t>
      </w:r>
      <w:proofErr w:type="gramEnd"/>
      <w:r>
        <w:rPr>
          <w:sz w:val="18"/>
          <w:szCs w:val="18"/>
        </w:rPr>
        <w:t xml:space="preserve"> 26695 locus numbers are referred to</w:t>
      </w:r>
    </w:p>
    <w:p w:rsidR="004620F8" w:rsidRPr="00B26292" w:rsidRDefault="004620F8" w:rsidP="004620F8">
      <w:pPr>
        <w:rPr>
          <w:sz w:val="18"/>
          <w:szCs w:val="18"/>
        </w:rPr>
      </w:pPr>
      <w:r>
        <w:rPr>
          <w:sz w:val="18"/>
          <w:szCs w:val="18"/>
        </w:rPr>
        <w:t>†</w:t>
      </w:r>
      <w:r w:rsidRPr="00B26292">
        <w:rPr>
          <w:sz w:val="18"/>
          <w:szCs w:val="18"/>
        </w:rPr>
        <w:t>HP0684 and HP0685 are one continuous ORF in strains J99 and HPAG1.</w:t>
      </w:r>
    </w:p>
    <w:p w:rsidR="007C14B6" w:rsidRDefault="004620F8"/>
    <w:sectPr w:rsidR="007C14B6" w:rsidSect="004620F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4620F8"/>
    <w:rsid w:val="004620F8"/>
    <w:rsid w:val="005A0F50"/>
    <w:rsid w:val="00CF2904"/>
    <w:rsid w:val="00F42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955</Words>
  <Characters>5449</Characters>
  <Application>Microsoft Office Word</Application>
  <DocSecurity>0</DocSecurity>
  <Lines>45</Lines>
  <Paragraphs>12</Paragraphs>
  <ScaleCrop>false</ScaleCrop>
  <Company/>
  <LinksUpToDate>false</LinksUpToDate>
  <CharactersWithSpaces>6392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uccadmin</dc:creator>
  <cp:lastModifiedBy>uccadmin</cp:lastModifiedBy>
  <cp:revision>1</cp:revision>
  <dcterms:created xsi:type="dcterms:W3CDTF">2010-02-27T11:17:00Z</dcterms:created>
  <dcterms:modified xsi:type="dcterms:W3CDTF">2010-02-27T11:18:00Z</dcterms:modified>
</cp:coreProperties>
</file>