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000"/>
      </w:tblPr>
      <w:tblGrid>
        <w:gridCol w:w="1428"/>
        <w:gridCol w:w="6431"/>
        <w:gridCol w:w="1740"/>
      </w:tblGrid>
      <w:tr w:rsidR="00AE7D31" w:rsidRPr="00FD4920" w:rsidTr="00E452DF">
        <w:trPr>
          <w:trHeight w:val="255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E7D31" w:rsidRPr="00F35BC7" w:rsidRDefault="00135509" w:rsidP="008A55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509">
              <w:rPr>
                <w:rFonts w:ascii="Arial" w:hAnsi="Arial" w:cs="Arial"/>
                <w:b/>
                <w:sz w:val="20"/>
                <w:szCs w:val="20"/>
              </w:rPr>
              <w:t>Table S8</w:t>
            </w:r>
            <w:r w:rsidR="00AE7D31" w:rsidRPr="00F35BC7">
              <w:rPr>
                <w:rFonts w:ascii="Arial" w:hAnsi="Arial" w:cs="Arial"/>
                <w:b/>
                <w:sz w:val="20"/>
                <w:szCs w:val="20"/>
              </w:rPr>
              <w:t xml:space="preserve">. Genes for </w:t>
            </w:r>
            <w:proofErr w:type="spellStart"/>
            <w:r w:rsidR="00AE7D31" w:rsidRPr="00F35BC7">
              <w:rPr>
                <w:rFonts w:ascii="Arial" w:hAnsi="Arial" w:cs="Arial"/>
                <w:b/>
                <w:sz w:val="20"/>
                <w:szCs w:val="20"/>
              </w:rPr>
              <w:t>qRT</w:t>
            </w:r>
            <w:proofErr w:type="spellEnd"/>
            <w:r w:rsidR="00AE7D31" w:rsidRPr="00F35BC7">
              <w:rPr>
                <w:rFonts w:ascii="Arial" w:hAnsi="Arial" w:cs="Arial"/>
                <w:b/>
                <w:sz w:val="20"/>
                <w:szCs w:val="20"/>
              </w:rPr>
              <w:t>-</w:t>
            </w:r>
            <w:smartTag w:uri="urn:schemas-microsoft-com:office:smarttags" w:element="stockticker">
              <w:r w:rsidR="00AE7D31" w:rsidRPr="00F35BC7">
                <w:rPr>
                  <w:rFonts w:ascii="Arial" w:hAnsi="Arial" w:cs="Arial"/>
                  <w:b/>
                  <w:sz w:val="20"/>
                  <w:szCs w:val="20"/>
                </w:rPr>
                <w:t>PCR</w:t>
              </w:r>
            </w:smartTag>
            <w:r w:rsidR="00AE7D31" w:rsidRPr="00F35BC7">
              <w:rPr>
                <w:rFonts w:ascii="Arial" w:hAnsi="Arial" w:cs="Arial"/>
                <w:b/>
                <w:sz w:val="20"/>
                <w:szCs w:val="20"/>
              </w:rPr>
              <w:t xml:space="preserve"> validation and </w:t>
            </w:r>
            <w:proofErr w:type="spellStart"/>
            <w:r w:rsidR="00AE7D31" w:rsidRPr="00F35BC7">
              <w:rPr>
                <w:rFonts w:ascii="Arial" w:hAnsi="Arial" w:cs="Arial"/>
                <w:b/>
                <w:sz w:val="20"/>
                <w:szCs w:val="20"/>
              </w:rPr>
              <w:t>TaqMan</w:t>
            </w:r>
            <w:proofErr w:type="spellEnd"/>
            <w:r w:rsidR="00AE7D31" w:rsidRPr="00F35BC7">
              <w:rPr>
                <w:rFonts w:ascii="Arial" w:hAnsi="Arial" w:cs="Arial"/>
                <w:b/>
                <w:sz w:val="20"/>
                <w:szCs w:val="20"/>
              </w:rPr>
              <w:t xml:space="preserve"> assay used</w:t>
            </w:r>
            <w:r w:rsidR="00F35BC7" w:rsidRPr="00F35BC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AE7D31" w:rsidRPr="00FD4920" w:rsidTr="00E452DF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Gene Symbol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Gene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Assay ID #</w:t>
            </w:r>
          </w:p>
        </w:tc>
      </w:tr>
      <w:tr w:rsidR="00AE7D31" w:rsidRPr="00FD4920" w:rsidTr="00E452D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FBXO40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F-box protein 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Hs00212488_m1</w:t>
            </w:r>
          </w:p>
        </w:tc>
      </w:tr>
      <w:tr w:rsidR="00AE7D31" w:rsidRPr="00FD4920" w:rsidTr="00E452D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VEGFA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vascular endothelial growth factor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Hs00900055_m1</w:t>
            </w:r>
          </w:p>
        </w:tc>
      </w:tr>
      <w:tr w:rsidR="00AE7D31" w:rsidRPr="00FD4920" w:rsidTr="00E452D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KDR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4920">
              <w:rPr>
                <w:rFonts w:ascii="Arial" w:hAnsi="Arial" w:cs="Arial"/>
                <w:sz w:val="20"/>
                <w:szCs w:val="20"/>
              </w:rPr>
              <w:t>kinase</w:t>
            </w:r>
            <w:proofErr w:type="spellEnd"/>
            <w:r w:rsidRPr="00FD4920">
              <w:rPr>
                <w:rFonts w:ascii="Arial" w:hAnsi="Arial" w:cs="Arial"/>
                <w:sz w:val="20"/>
                <w:szCs w:val="20"/>
              </w:rPr>
              <w:t xml:space="preserve"> insert domain receptor (a type </w:t>
            </w:r>
            <w:smartTag w:uri="urn:schemas-microsoft-com:office:smarttags" w:element="stockticker">
              <w:r w:rsidRPr="00FD4920">
                <w:rPr>
                  <w:rFonts w:ascii="Arial" w:hAnsi="Arial" w:cs="Arial"/>
                  <w:sz w:val="20"/>
                  <w:szCs w:val="20"/>
                </w:rPr>
                <w:t>III</w:t>
              </w:r>
            </w:smartTag>
            <w:r w:rsidRPr="00FD4920">
              <w:rPr>
                <w:rFonts w:ascii="Arial" w:hAnsi="Arial" w:cs="Arial"/>
                <w:sz w:val="20"/>
                <w:szCs w:val="20"/>
              </w:rPr>
              <w:t xml:space="preserve"> receptor tyrosine </w:t>
            </w:r>
            <w:proofErr w:type="spellStart"/>
            <w:r w:rsidRPr="00FD4920">
              <w:rPr>
                <w:rFonts w:ascii="Arial" w:hAnsi="Arial" w:cs="Arial"/>
                <w:sz w:val="20"/>
                <w:szCs w:val="20"/>
              </w:rPr>
              <w:t>kinase</w:t>
            </w:r>
            <w:proofErr w:type="spellEnd"/>
            <w:r w:rsidRPr="00FD492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Hs00911700_m1</w:t>
            </w:r>
          </w:p>
        </w:tc>
      </w:tr>
      <w:tr w:rsidR="00AE7D31" w:rsidRPr="00FD4920" w:rsidTr="00E452D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ALDH2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4920">
              <w:rPr>
                <w:rFonts w:ascii="Arial" w:hAnsi="Arial" w:cs="Arial"/>
                <w:sz w:val="20"/>
                <w:szCs w:val="20"/>
              </w:rPr>
              <w:t>aldehyde</w:t>
            </w:r>
            <w:proofErr w:type="spellEnd"/>
            <w:r w:rsidRPr="00FD492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4920">
              <w:rPr>
                <w:rFonts w:ascii="Arial" w:hAnsi="Arial" w:cs="Arial"/>
                <w:sz w:val="20"/>
                <w:szCs w:val="20"/>
              </w:rPr>
              <w:t>dehydrogenase</w:t>
            </w:r>
            <w:proofErr w:type="spellEnd"/>
            <w:r w:rsidRPr="00FD4920">
              <w:rPr>
                <w:rFonts w:ascii="Arial" w:hAnsi="Arial" w:cs="Arial"/>
                <w:sz w:val="20"/>
                <w:szCs w:val="20"/>
              </w:rPr>
              <w:t xml:space="preserve"> 2 family (mitochondrial)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Hs00355914_m1</w:t>
            </w:r>
          </w:p>
        </w:tc>
      </w:tr>
      <w:tr w:rsidR="00AE7D31" w:rsidRPr="00FD4920" w:rsidTr="00E452D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IGF1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insulin-like growth factor 1 (</w:t>
            </w:r>
            <w:proofErr w:type="spellStart"/>
            <w:r w:rsidRPr="00FD4920">
              <w:rPr>
                <w:rFonts w:ascii="Arial" w:hAnsi="Arial" w:cs="Arial"/>
                <w:sz w:val="20"/>
                <w:szCs w:val="20"/>
              </w:rPr>
              <w:t>somatomedin</w:t>
            </w:r>
            <w:proofErr w:type="spellEnd"/>
            <w:r w:rsidRPr="00FD4920">
              <w:rPr>
                <w:rFonts w:ascii="Arial" w:hAnsi="Arial" w:cs="Arial"/>
                <w:sz w:val="20"/>
                <w:szCs w:val="20"/>
              </w:rPr>
              <w:t xml:space="preserve"> 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Hs01547656_m1</w:t>
            </w:r>
          </w:p>
        </w:tc>
      </w:tr>
      <w:tr w:rsidR="00AE7D31" w:rsidRPr="00FD4920" w:rsidTr="00E452D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PFKFB3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6-phosphofructo-2-kinase/fructose-2,6-biphosphatase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Hs00190079_m1</w:t>
            </w:r>
          </w:p>
        </w:tc>
      </w:tr>
      <w:tr w:rsidR="00AE7D31" w:rsidRPr="00FD4920" w:rsidTr="00E452D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stockticker">
              <w:r w:rsidRPr="00FD4920">
                <w:rPr>
                  <w:rFonts w:ascii="Arial" w:hAnsi="Arial" w:cs="Arial"/>
                  <w:sz w:val="20"/>
                  <w:szCs w:val="20"/>
                </w:rPr>
                <w:t>IRS</w:t>
              </w:r>
            </w:smartTag>
            <w:r w:rsidRPr="00FD49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insulin receptor substrate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Hs00275843_s1</w:t>
            </w:r>
          </w:p>
        </w:tc>
      </w:tr>
      <w:tr w:rsidR="00AE7D31" w:rsidRPr="00FD4920" w:rsidTr="00E452D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B2M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beta-2-microglobulin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Hs00187842_m1</w:t>
            </w:r>
          </w:p>
        </w:tc>
      </w:tr>
      <w:tr w:rsidR="00AE7D31" w:rsidRPr="00FD4920" w:rsidTr="00E452D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SMAD3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SMAD family member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Hs00232219_m1</w:t>
            </w:r>
          </w:p>
        </w:tc>
      </w:tr>
      <w:tr w:rsidR="00AE7D31" w:rsidRPr="00FD4920" w:rsidTr="00E452D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PPARGC1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4920">
              <w:rPr>
                <w:rFonts w:ascii="Arial" w:hAnsi="Arial" w:cs="Arial"/>
                <w:sz w:val="20"/>
                <w:szCs w:val="20"/>
              </w:rPr>
              <w:t>peroxisome</w:t>
            </w:r>
            <w:proofErr w:type="spellEnd"/>
            <w:r w:rsidRPr="00FD492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4920">
              <w:rPr>
                <w:rFonts w:ascii="Arial" w:hAnsi="Arial" w:cs="Arial"/>
                <w:sz w:val="20"/>
                <w:szCs w:val="20"/>
              </w:rPr>
              <w:t>proliferator</w:t>
            </w:r>
            <w:proofErr w:type="spellEnd"/>
            <w:r w:rsidRPr="00FD4920">
              <w:rPr>
                <w:rFonts w:ascii="Arial" w:hAnsi="Arial" w:cs="Arial"/>
                <w:sz w:val="20"/>
                <w:szCs w:val="20"/>
              </w:rPr>
              <w:t xml:space="preserve">-activated receptor gamma, </w:t>
            </w:r>
            <w:proofErr w:type="spellStart"/>
            <w:r w:rsidRPr="00FD4920">
              <w:rPr>
                <w:rFonts w:ascii="Arial" w:hAnsi="Arial" w:cs="Arial"/>
                <w:sz w:val="20"/>
                <w:szCs w:val="20"/>
              </w:rPr>
              <w:t>coactivator</w:t>
            </w:r>
            <w:proofErr w:type="spellEnd"/>
            <w:r w:rsidRPr="00FD4920">
              <w:rPr>
                <w:rFonts w:ascii="Arial" w:hAnsi="Arial" w:cs="Arial"/>
                <w:sz w:val="20"/>
                <w:szCs w:val="20"/>
              </w:rPr>
              <w:t xml:space="preserve"> 1 alpha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Hs01016724_m1</w:t>
            </w:r>
          </w:p>
        </w:tc>
      </w:tr>
      <w:tr w:rsidR="00AE7D31" w:rsidRPr="00FD4920" w:rsidTr="00E452DF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DUSP1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 xml:space="preserve">dual specificity </w:t>
            </w:r>
            <w:proofErr w:type="spellStart"/>
            <w:r w:rsidRPr="00FD4920">
              <w:rPr>
                <w:rFonts w:ascii="Arial" w:hAnsi="Arial" w:cs="Arial"/>
                <w:sz w:val="20"/>
                <w:szCs w:val="20"/>
              </w:rPr>
              <w:t>phosphatase</w:t>
            </w:r>
            <w:proofErr w:type="spellEnd"/>
            <w:r w:rsidRPr="00FD4920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E7D31" w:rsidRPr="00FD4920" w:rsidRDefault="00AE7D31" w:rsidP="008A551D">
            <w:pPr>
              <w:rPr>
                <w:rFonts w:ascii="Arial" w:hAnsi="Arial" w:cs="Arial"/>
                <w:sz w:val="20"/>
                <w:szCs w:val="20"/>
              </w:rPr>
            </w:pPr>
            <w:r w:rsidRPr="00FD4920">
              <w:rPr>
                <w:rFonts w:ascii="Arial" w:hAnsi="Arial" w:cs="Arial"/>
                <w:sz w:val="20"/>
                <w:szCs w:val="20"/>
              </w:rPr>
              <w:t>Hs00610257_g1</w:t>
            </w:r>
          </w:p>
        </w:tc>
      </w:tr>
    </w:tbl>
    <w:p w:rsidR="00687894" w:rsidRDefault="00135509"/>
    <w:sectPr w:rsidR="00687894" w:rsidSect="00E452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E7D31"/>
    <w:rsid w:val="000F5315"/>
    <w:rsid w:val="00135509"/>
    <w:rsid w:val="001A2719"/>
    <w:rsid w:val="0032265B"/>
    <w:rsid w:val="006B7038"/>
    <w:rsid w:val="007C5796"/>
    <w:rsid w:val="008D0B8A"/>
    <w:rsid w:val="008E1B63"/>
    <w:rsid w:val="00951E6D"/>
    <w:rsid w:val="00A178FD"/>
    <w:rsid w:val="00AE7D31"/>
    <w:rsid w:val="00B3793B"/>
    <w:rsid w:val="00D32D01"/>
    <w:rsid w:val="00E452DF"/>
    <w:rsid w:val="00F35BC7"/>
    <w:rsid w:val="00FD4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Office Word</Application>
  <DocSecurity>4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maintainence</dc:creator>
  <cp:keywords/>
  <dc:description/>
  <cp:lastModifiedBy>dongmei</cp:lastModifiedBy>
  <cp:revision>2</cp:revision>
  <dcterms:created xsi:type="dcterms:W3CDTF">2010-11-17T19:54:00Z</dcterms:created>
  <dcterms:modified xsi:type="dcterms:W3CDTF">2010-11-17T19:54:00Z</dcterms:modified>
</cp:coreProperties>
</file>