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EED" w:rsidRPr="0029401F" w:rsidRDefault="00C74EED" w:rsidP="00C74EED">
      <w:pPr>
        <w:autoSpaceDE w:val="0"/>
        <w:autoSpaceDN w:val="0"/>
        <w:adjustRightInd w:val="0"/>
        <w:spacing w:after="120"/>
        <w:rPr>
          <w:rFonts w:ascii="Arial" w:hAnsi="Arial" w:cs="Arial"/>
          <w:b/>
          <w:bCs/>
          <w:sz w:val="22"/>
          <w:szCs w:val="22"/>
          <w:lang w:val="en-US"/>
        </w:rPr>
      </w:pPr>
      <w:r w:rsidRPr="0029401F">
        <w:rPr>
          <w:rFonts w:ascii="Arial" w:hAnsi="Arial" w:cs="Arial"/>
          <w:b/>
          <w:bCs/>
          <w:sz w:val="22"/>
          <w:szCs w:val="22"/>
          <w:lang w:val="en-US"/>
        </w:rPr>
        <w:t xml:space="preserve">Table 2: Most abundant gene products in </w:t>
      </w:r>
      <w:proofErr w:type="spellStart"/>
      <w:r w:rsidRPr="0029401F">
        <w:rPr>
          <w:rFonts w:ascii="Arial" w:hAnsi="Arial" w:cs="Arial"/>
          <w:b/>
          <w:bCs/>
          <w:i/>
          <w:sz w:val="22"/>
          <w:szCs w:val="22"/>
          <w:lang w:val="en-US"/>
        </w:rPr>
        <w:t>Ulmus</w:t>
      </w:r>
      <w:proofErr w:type="spellEnd"/>
      <w:r w:rsidRPr="0029401F">
        <w:rPr>
          <w:rFonts w:ascii="Arial" w:hAnsi="Arial" w:cs="Arial"/>
          <w:b/>
          <w:bCs/>
          <w:i/>
          <w:sz w:val="22"/>
          <w:szCs w:val="22"/>
          <w:lang w:val="en-US"/>
        </w:rPr>
        <w:t xml:space="preserve"> minor</w:t>
      </w:r>
      <w:r w:rsidRPr="0029401F">
        <w:rPr>
          <w:rFonts w:ascii="Arial" w:hAnsi="Arial" w:cs="Arial"/>
          <w:b/>
          <w:bCs/>
          <w:sz w:val="22"/>
          <w:szCs w:val="22"/>
          <w:lang w:val="en-US"/>
        </w:rPr>
        <w:t xml:space="preserve"> leaf EST database</w:t>
      </w:r>
    </w:p>
    <w:tbl>
      <w:tblPr>
        <w:tblW w:w="81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1134"/>
        <w:gridCol w:w="771"/>
        <w:gridCol w:w="1195"/>
        <w:gridCol w:w="160"/>
        <w:gridCol w:w="76"/>
        <w:gridCol w:w="2050"/>
        <w:gridCol w:w="76"/>
      </w:tblGrid>
      <w:tr w:rsidR="00C74EED" w:rsidRPr="00B42815" w:rsidTr="00B86ED2"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74EED" w:rsidRPr="00B42815" w:rsidRDefault="00C74EED" w:rsidP="00B86ED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Gene </w:t>
            </w:r>
            <w:proofErr w:type="spellStart"/>
            <w:r w:rsidRPr="00B4281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description</w:t>
            </w:r>
            <w:r w:rsidRPr="00B42815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Sum ESTs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ESTs %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Total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Unitrans</w:t>
            </w:r>
            <w:r w:rsidRPr="00B4281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number</w:t>
            </w:r>
          </w:p>
        </w:tc>
        <w:tc>
          <w:tcPr>
            <w:tcW w:w="2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74EED" w:rsidRPr="00B42815" w:rsidRDefault="00C74EED" w:rsidP="00B86ED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74EED" w:rsidRPr="00B42815" w:rsidRDefault="00C74EED" w:rsidP="00B86ED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Functional </w:t>
            </w:r>
            <w:proofErr w:type="spellStart"/>
            <w:r w:rsidRPr="00B4281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classification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val="en-US"/>
              </w:rPr>
              <w:t>b</w:t>
            </w:r>
            <w:proofErr w:type="spellEnd"/>
          </w:p>
        </w:tc>
      </w:tr>
      <w:tr w:rsidR="00C74EED" w:rsidRPr="00B42815" w:rsidTr="00B8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After w:val="1"/>
          <w:wAfter w:w="76" w:type="dxa"/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EED" w:rsidRPr="00B42815" w:rsidRDefault="00C74EED" w:rsidP="00B86ED2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Unknown </w:t>
            </w:r>
            <w:proofErr w:type="spellStart"/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function</w:t>
            </w:r>
            <w:r w:rsidRPr="0081203D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168919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61,6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4798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74EED" w:rsidRPr="00B42815" w:rsidRDefault="00C74EED" w:rsidP="00B86ED2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EED" w:rsidRPr="00B42815" w:rsidRDefault="00C74EED" w:rsidP="00B86ED2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</w:t>
            </w:r>
          </w:p>
        </w:tc>
      </w:tr>
      <w:tr w:rsidR="00C74EED" w:rsidRPr="00B42815" w:rsidTr="00B8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After w:val="1"/>
          <w:wAfter w:w="76" w:type="dxa"/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EED" w:rsidRPr="00B42815" w:rsidRDefault="00C74EED" w:rsidP="00B86ED2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Chlorophyll a-b binding protein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23021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8,4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74EED" w:rsidRPr="00B42815" w:rsidRDefault="00C74EED" w:rsidP="00B86E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EED" w:rsidRPr="00B42815" w:rsidRDefault="00C74EED" w:rsidP="00B86ED2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>Photosynthesis</w:t>
            </w:r>
          </w:p>
        </w:tc>
      </w:tr>
      <w:tr w:rsidR="00C74EED" w:rsidRPr="00B42815" w:rsidTr="00B8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After w:val="1"/>
          <w:wAfter w:w="76" w:type="dxa"/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EED" w:rsidRPr="00B42815" w:rsidRDefault="00C74EED" w:rsidP="00B86ED2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Photosystem</w:t>
            </w:r>
            <w:proofErr w:type="spellEnd"/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I+ II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protein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18327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6,7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74EED" w:rsidRPr="00B42815" w:rsidRDefault="00C74EED" w:rsidP="00B86E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EED" w:rsidRPr="00B42815" w:rsidRDefault="00C74EED" w:rsidP="00B86ED2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>Photosynthesis</w:t>
            </w:r>
          </w:p>
        </w:tc>
      </w:tr>
      <w:tr w:rsidR="00C74EED" w:rsidRPr="00B42815" w:rsidTr="00B8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After w:val="1"/>
          <w:wAfter w:w="76" w:type="dxa"/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EED" w:rsidRPr="00B42815" w:rsidRDefault="00C74EED" w:rsidP="00B86ED2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Ribosomal protein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8251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3,0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197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74EED" w:rsidRPr="00B42815" w:rsidRDefault="00C74EED" w:rsidP="00B86E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EED" w:rsidRPr="00B42815" w:rsidRDefault="00C74EED" w:rsidP="00B86ED2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>Translation</w:t>
            </w:r>
          </w:p>
        </w:tc>
      </w:tr>
      <w:tr w:rsidR="00C74EED" w:rsidRPr="00B42815" w:rsidTr="00B8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After w:val="1"/>
          <w:wAfter w:w="76" w:type="dxa"/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EED" w:rsidRPr="00B42815" w:rsidRDefault="00C74EED" w:rsidP="00B86ED2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Retrotransposon</w:t>
            </w:r>
            <w:proofErr w:type="spellEnd"/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protein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7753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2,8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74EED" w:rsidRPr="00B42815" w:rsidRDefault="00C74EED" w:rsidP="00B86E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EED" w:rsidRPr="00B42815" w:rsidRDefault="00C74EED" w:rsidP="00B86ED2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>Unclassified</w:t>
            </w:r>
          </w:p>
        </w:tc>
      </w:tr>
      <w:tr w:rsidR="00C74EED" w:rsidRPr="00B42815" w:rsidTr="00B8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After w:val="1"/>
          <w:wAfter w:w="76" w:type="dxa"/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EED" w:rsidRPr="00B42815" w:rsidRDefault="00C74EED" w:rsidP="00B86ED2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Ribulose</w:t>
            </w:r>
            <w:proofErr w:type="spellEnd"/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bisphosphate</w:t>
            </w:r>
            <w:proofErr w:type="spellEnd"/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carboxylase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6585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2,4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74EED" w:rsidRPr="00B42815" w:rsidRDefault="00C74EED" w:rsidP="00B86E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EED" w:rsidRPr="00B42815" w:rsidRDefault="00C74EED" w:rsidP="00B86ED2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>Photosynthesis</w:t>
            </w:r>
          </w:p>
        </w:tc>
      </w:tr>
      <w:tr w:rsidR="00C74EED" w:rsidRPr="00B42815" w:rsidTr="00B8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After w:val="1"/>
          <w:wAfter w:w="76" w:type="dxa"/>
          <w:trHeight w:val="255"/>
        </w:trPr>
        <w:tc>
          <w:tcPr>
            <w:tcW w:w="269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C74EED" w:rsidRPr="00B42815" w:rsidRDefault="00C74EED" w:rsidP="00B86ED2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ATP </w:t>
            </w:r>
            <w:proofErr w:type="spellStart"/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synthase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5688</w:t>
            </w:r>
          </w:p>
        </w:tc>
        <w:tc>
          <w:tcPr>
            <w:tcW w:w="771" w:type="dxa"/>
            <w:tcBorders>
              <w:top w:val="nil"/>
              <w:left w:val="nil"/>
              <w:right w:val="nil"/>
            </w:tcBorders>
            <w:vAlign w:val="bottom"/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2,1</w:t>
            </w: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  <w:vAlign w:val="bottom"/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74EED" w:rsidRPr="00B42815" w:rsidRDefault="00C74EED" w:rsidP="00B86E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C74EED" w:rsidRPr="00B42815" w:rsidRDefault="00C74EED" w:rsidP="00B86ED2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>Transport</w:t>
            </w:r>
          </w:p>
        </w:tc>
      </w:tr>
      <w:tr w:rsidR="00C74EED" w:rsidRPr="00B42815" w:rsidTr="00B8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After w:val="1"/>
          <w:wAfter w:w="76" w:type="dxa"/>
          <w:trHeight w:val="255"/>
        </w:trPr>
        <w:tc>
          <w:tcPr>
            <w:tcW w:w="269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C74EED" w:rsidRPr="00B42815" w:rsidRDefault="00C74EED" w:rsidP="00B86ED2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Cytochrome</w:t>
            </w:r>
            <w:proofErr w:type="spellEnd"/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P450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5377</w:t>
            </w:r>
          </w:p>
        </w:tc>
        <w:tc>
          <w:tcPr>
            <w:tcW w:w="771" w:type="dxa"/>
            <w:tcBorders>
              <w:top w:val="nil"/>
              <w:left w:val="nil"/>
              <w:right w:val="nil"/>
            </w:tcBorders>
            <w:vAlign w:val="bottom"/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2,0</w:t>
            </w: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  <w:vAlign w:val="bottom"/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74EED" w:rsidRPr="00B42815" w:rsidRDefault="00C74EED" w:rsidP="00B86E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C74EED" w:rsidRPr="00B42815" w:rsidRDefault="00C74EED" w:rsidP="00B86ED2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>Oxidoreductase</w:t>
            </w:r>
            <w:proofErr w:type="spellEnd"/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 xml:space="preserve"> activity</w:t>
            </w:r>
          </w:p>
        </w:tc>
      </w:tr>
      <w:tr w:rsidR="00C74EED" w:rsidRPr="00B42815" w:rsidTr="00B8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After w:val="1"/>
          <w:wAfter w:w="76" w:type="dxa"/>
          <w:trHeight w:val="255"/>
        </w:trPr>
        <w:tc>
          <w:tcPr>
            <w:tcW w:w="269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C74EED" w:rsidRPr="00B42815" w:rsidRDefault="00C74EED" w:rsidP="00B86ED2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Cytochrome</w:t>
            </w:r>
            <w:proofErr w:type="spellEnd"/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b; bc1; b6f; c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4363</w:t>
            </w:r>
          </w:p>
        </w:tc>
        <w:tc>
          <w:tcPr>
            <w:tcW w:w="771" w:type="dxa"/>
            <w:tcBorders>
              <w:top w:val="nil"/>
              <w:left w:val="nil"/>
              <w:right w:val="nil"/>
            </w:tcBorders>
            <w:vAlign w:val="bottom"/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1,6</w:t>
            </w: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  <w:vAlign w:val="bottom"/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74EED" w:rsidRPr="00B42815" w:rsidRDefault="00C74EED" w:rsidP="00B86E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C74EED" w:rsidRPr="00B42815" w:rsidRDefault="00C74EED" w:rsidP="00B86ED2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>Photosynthesis</w:t>
            </w:r>
          </w:p>
        </w:tc>
      </w:tr>
      <w:tr w:rsidR="00C74EED" w:rsidRPr="00B42815" w:rsidTr="00B8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After w:val="1"/>
          <w:wAfter w:w="76" w:type="dxa"/>
          <w:trHeight w:val="255"/>
        </w:trPr>
        <w:tc>
          <w:tcPr>
            <w:tcW w:w="269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C74EED" w:rsidRPr="00B42815" w:rsidRDefault="00C74EED" w:rsidP="00B86ED2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Carbonic </w:t>
            </w:r>
            <w:proofErr w:type="spellStart"/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anhydrase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2284</w:t>
            </w:r>
          </w:p>
        </w:tc>
        <w:tc>
          <w:tcPr>
            <w:tcW w:w="771" w:type="dxa"/>
            <w:tcBorders>
              <w:top w:val="nil"/>
              <w:left w:val="nil"/>
              <w:right w:val="nil"/>
            </w:tcBorders>
            <w:vAlign w:val="bottom"/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  <w:vAlign w:val="bottom"/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74EED" w:rsidRPr="00B42815" w:rsidRDefault="00C74EED" w:rsidP="00B86E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C74EED" w:rsidRPr="00B42815" w:rsidRDefault="00C74EED" w:rsidP="00B86ED2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>Carbon utilization</w:t>
            </w:r>
          </w:p>
        </w:tc>
      </w:tr>
      <w:tr w:rsidR="00C74EED" w:rsidRPr="00B42815" w:rsidTr="00B8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After w:val="1"/>
          <w:wAfter w:w="76" w:type="dxa"/>
          <w:trHeight w:val="255"/>
        </w:trPr>
        <w:tc>
          <w:tcPr>
            <w:tcW w:w="2694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74EED" w:rsidRPr="00B42815" w:rsidRDefault="00C74EED" w:rsidP="00B86ED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275397</w:t>
            </w:r>
          </w:p>
        </w:tc>
        <w:tc>
          <w:tcPr>
            <w:tcW w:w="771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:rsidR="00C74EED" w:rsidRPr="00B42815" w:rsidRDefault="00C74EED" w:rsidP="00B86ED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       91</w:t>
            </w:r>
          </w:p>
        </w:tc>
        <w:tc>
          <w:tcPr>
            <w:tcW w:w="1195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5229</w:t>
            </w:r>
          </w:p>
        </w:tc>
        <w:tc>
          <w:tcPr>
            <w:tcW w:w="160" w:type="dxa"/>
            <w:tcBorders>
              <w:left w:val="nil"/>
              <w:bottom w:val="single" w:sz="8" w:space="0" w:color="auto"/>
              <w:right w:val="nil"/>
            </w:tcBorders>
          </w:tcPr>
          <w:p w:rsidR="00C74EED" w:rsidRPr="00B42815" w:rsidRDefault="00C74EED" w:rsidP="00B86ED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gridSpan w:val="2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:rsidR="00C74EED" w:rsidRPr="00B42815" w:rsidRDefault="00C74EED" w:rsidP="00B86ED2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</w:tbl>
    <w:p w:rsidR="00C74EED" w:rsidRPr="0029401F" w:rsidRDefault="00C74EED" w:rsidP="00C74EED">
      <w:pPr>
        <w:pStyle w:val="Textkrper"/>
        <w:jc w:val="both"/>
        <w:rPr>
          <w:b w:val="0"/>
          <w:bCs w:val="0"/>
          <w:lang w:val="en-US"/>
        </w:rPr>
      </w:pPr>
      <w:proofErr w:type="gramStart"/>
      <w:r w:rsidRPr="0029401F">
        <w:rPr>
          <w:vertAlign w:val="superscript"/>
          <w:lang w:val="en-US"/>
        </w:rPr>
        <w:t>a</w:t>
      </w:r>
      <w:proofErr w:type="gramEnd"/>
      <w:r w:rsidRPr="0029401F">
        <w:rPr>
          <w:b w:val="0"/>
          <w:bCs w:val="0"/>
          <w:lang w:val="en-US"/>
        </w:rPr>
        <w:t xml:space="preserve"> Unitrans are blasted against </w:t>
      </w:r>
      <w:proofErr w:type="spellStart"/>
      <w:r w:rsidRPr="0029401F">
        <w:rPr>
          <w:b w:val="0"/>
          <w:bCs w:val="0"/>
          <w:lang w:val="en-US"/>
        </w:rPr>
        <w:t>UniProt</w:t>
      </w:r>
      <w:proofErr w:type="spellEnd"/>
      <w:r w:rsidRPr="0029401F">
        <w:rPr>
          <w:b w:val="0"/>
          <w:bCs w:val="0"/>
          <w:lang w:val="en-US"/>
        </w:rPr>
        <w:t xml:space="preserve"> (plant), having a top match with a listed gene product (</w:t>
      </w:r>
      <w:proofErr w:type="spellStart"/>
      <w:r w:rsidRPr="0029401F">
        <w:rPr>
          <w:b w:val="0"/>
          <w:bCs w:val="0"/>
          <w:lang w:val="en-US"/>
        </w:rPr>
        <w:t>BLASTx</w:t>
      </w:r>
      <w:proofErr w:type="spellEnd"/>
      <w:r w:rsidRPr="0029401F">
        <w:rPr>
          <w:b w:val="0"/>
          <w:bCs w:val="0"/>
          <w:lang w:val="en-US"/>
        </w:rPr>
        <w:t>, E-value ≤1e-20).</w:t>
      </w:r>
    </w:p>
    <w:p w:rsidR="00C74EED" w:rsidRPr="0029401F" w:rsidRDefault="00C74EED" w:rsidP="00C74EED">
      <w:pPr>
        <w:autoSpaceDE w:val="0"/>
        <w:autoSpaceDN w:val="0"/>
        <w:adjustRightInd w:val="0"/>
        <w:rPr>
          <w:lang w:val="en-US"/>
        </w:rPr>
      </w:pPr>
      <w:proofErr w:type="gramStart"/>
      <w:r>
        <w:rPr>
          <w:vertAlign w:val="superscript"/>
          <w:lang w:val="en-US"/>
        </w:rPr>
        <w:t>b</w:t>
      </w:r>
      <w:proofErr w:type="gramEnd"/>
      <w:r w:rsidRPr="0029401F">
        <w:rPr>
          <w:lang w:val="en-US"/>
        </w:rPr>
        <w:t xml:space="preserve"> Based on Gene Ontology (GO) database</w:t>
      </w:r>
    </w:p>
    <w:p w:rsidR="00C74EED" w:rsidRPr="0029401F" w:rsidRDefault="00C74EED" w:rsidP="00C74EED">
      <w:pPr>
        <w:rPr>
          <w:color w:val="000000"/>
          <w:lang w:val="en-US"/>
        </w:rPr>
      </w:pPr>
      <w:proofErr w:type="gramStart"/>
      <w:r>
        <w:rPr>
          <w:vertAlign w:val="superscript"/>
          <w:lang w:val="en-US"/>
        </w:rPr>
        <w:t>c</w:t>
      </w:r>
      <w:proofErr w:type="gramEnd"/>
      <w:r w:rsidRPr="0029401F">
        <w:rPr>
          <w:vertAlign w:val="superscript"/>
          <w:lang w:val="en-US"/>
        </w:rPr>
        <w:t xml:space="preserve"> </w:t>
      </w:r>
      <w:r w:rsidRPr="0029401F">
        <w:rPr>
          <w:lang w:val="en-US"/>
        </w:rPr>
        <w:t>Including “</w:t>
      </w:r>
      <w:r w:rsidRPr="0029401F">
        <w:rPr>
          <w:color w:val="000000"/>
          <w:lang w:val="en-US"/>
        </w:rPr>
        <w:t>Uncharacterized protein“, „Whole genome shotgun sequence”, “Predicted protein”, “ORF”</w:t>
      </w:r>
    </w:p>
    <w:p w:rsidR="00C74EED" w:rsidRPr="00B42815" w:rsidRDefault="00C74EED" w:rsidP="00C74EED">
      <w:pPr>
        <w:pStyle w:val="Textkrper"/>
        <w:jc w:val="both"/>
        <w:rPr>
          <w:rFonts w:ascii="Arial" w:hAnsi="Arial" w:cs="Arial"/>
          <w:b w:val="0"/>
          <w:bCs w:val="0"/>
          <w:sz w:val="20"/>
          <w:szCs w:val="20"/>
          <w:lang w:val="en-US"/>
        </w:rPr>
      </w:pPr>
    </w:p>
    <w:p w:rsidR="00A72EA9" w:rsidRPr="00C74EED" w:rsidRDefault="00C74EED">
      <w:pPr>
        <w:rPr>
          <w:lang w:val="en-US"/>
        </w:rPr>
      </w:pPr>
    </w:p>
    <w:sectPr w:rsidR="00A72EA9" w:rsidRPr="00C74EED" w:rsidSect="0078598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C74EED"/>
    <w:rsid w:val="002207A6"/>
    <w:rsid w:val="0078598D"/>
    <w:rsid w:val="00A11315"/>
    <w:rsid w:val="00BA0AAE"/>
    <w:rsid w:val="00C74EED"/>
    <w:rsid w:val="00F20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74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99"/>
    <w:rsid w:val="00C74EED"/>
    <w:rPr>
      <w:rFonts w:eastAsia="Calibri"/>
      <w:b/>
      <w:bCs/>
      <w:lang w:val="en-GB"/>
    </w:rPr>
  </w:style>
  <w:style w:type="character" w:customStyle="1" w:styleId="TextkrperZchn">
    <w:name w:val="Textkörper Zchn"/>
    <w:basedOn w:val="Absatz-Standardschriftart"/>
    <w:link w:val="Textkrper"/>
    <w:uiPriority w:val="99"/>
    <w:rsid w:val="00C74EED"/>
    <w:rPr>
      <w:rFonts w:ascii="Times New Roman" w:eastAsia="Calibri" w:hAnsi="Times New Roman" w:cs="Times New Roman"/>
      <w:b/>
      <w:bCs/>
      <w:sz w:val="24"/>
      <w:szCs w:val="24"/>
      <w:lang w:val="en-GB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830</Characters>
  <Application>Microsoft Office Word</Application>
  <DocSecurity>0</DocSecurity>
  <Lines>6</Lines>
  <Paragraphs>1</Paragraphs>
  <ScaleCrop>false</ScaleCrop>
  <Company>Microsoft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Torsten</dc:creator>
  <cp:lastModifiedBy>Torsten</cp:lastModifiedBy>
  <cp:revision>1</cp:revision>
  <dcterms:created xsi:type="dcterms:W3CDTF">2011-11-15T16:15:00Z</dcterms:created>
  <dcterms:modified xsi:type="dcterms:W3CDTF">2011-11-15T16:15:00Z</dcterms:modified>
</cp:coreProperties>
</file>