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12" w:rsidRPr="00B67E84" w:rsidRDefault="005D35C9" w:rsidP="00844212">
      <w:pPr>
        <w:pStyle w:val="itemid1"/>
        <w:shd w:val="clear" w:color="auto" w:fill="FFFFFF"/>
        <w:spacing w:before="0" w:after="0" w:line="480" w:lineRule="auto"/>
        <w:jc w:val="both"/>
        <w:rPr>
          <w:rFonts w:ascii="Times New Roman" w:hAnsi="Times New Roman" w:cs="Times New Roman"/>
          <w:color w:val="auto"/>
          <w:kern w:val="2"/>
          <w:sz w:val="24"/>
          <w:szCs w:val="24"/>
        </w:rPr>
      </w:pPr>
      <w:r w:rsidRPr="00B67E84">
        <w:rPr>
          <w:rFonts w:ascii="Times New Roman" w:hAnsi="Times New Roman" w:cs="Times New Roman" w:hint="eastAsia"/>
          <w:b/>
          <w:color w:val="auto"/>
          <w:kern w:val="2"/>
          <w:sz w:val="24"/>
          <w:szCs w:val="24"/>
        </w:rPr>
        <w:t>Additional file 1:</w:t>
      </w:r>
      <w:r w:rsidRPr="00B67E84">
        <w:rPr>
          <w:rFonts w:ascii="Times New Roman" w:hAnsi="Times New Roman" w:cs="Times New Roman"/>
          <w:b/>
          <w:color w:val="auto"/>
          <w:kern w:val="2"/>
          <w:sz w:val="24"/>
          <w:szCs w:val="24"/>
        </w:rPr>
        <w:t xml:space="preserve"> Figure S</w:t>
      </w:r>
      <w:r w:rsidRPr="00B67E84">
        <w:rPr>
          <w:rFonts w:ascii="Times New Roman" w:hAnsi="Times New Roman" w:cs="Times New Roman" w:hint="eastAsia"/>
          <w:b/>
          <w:color w:val="auto"/>
          <w:kern w:val="2"/>
          <w:sz w:val="24"/>
          <w:szCs w:val="24"/>
        </w:rPr>
        <w:t>1</w:t>
      </w:r>
      <w:r w:rsidRPr="00B67E84">
        <w:rPr>
          <w:rFonts w:ascii="Times New Roman" w:hAnsi="Times New Roman" w:cs="Times New Roman"/>
          <w:b/>
          <w:color w:val="auto"/>
          <w:kern w:val="2"/>
          <w:sz w:val="24"/>
          <w:szCs w:val="24"/>
        </w:rPr>
        <w:t>.</w:t>
      </w:r>
      <w:r w:rsidR="00844212" w:rsidRPr="00B67E84">
        <w:rPr>
          <w:rFonts w:ascii="Times New Roman" w:hAnsi="Times New Roman" w:cs="Times New Roman"/>
          <w:b/>
          <w:color w:val="auto"/>
          <w:kern w:val="2"/>
          <w:sz w:val="24"/>
          <w:szCs w:val="24"/>
        </w:rPr>
        <w:t xml:space="preserve"> </w:t>
      </w:r>
      <w:proofErr w:type="spellStart"/>
      <w:proofErr w:type="gramStart"/>
      <w:r w:rsidR="00844212" w:rsidRPr="00B67E84">
        <w:rPr>
          <w:rFonts w:ascii="Times New Roman" w:hAnsi="Times New Roman" w:cs="Times New Roman"/>
          <w:b/>
          <w:color w:val="auto"/>
          <w:kern w:val="2"/>
          <w:sz w:val="24"/>
          <w:szCs w:val="24"/>
        </w:rPr>
        <w:t>Sesquiterpene</w:t>
      </w:r>
      <w:proofErr w:type="spellEnd"/>
      <w:r w:rsidR="00844212" w:rsidRPr="00B67E84">
        <w:rPr>
          <w:rFonts w:ascii="Times New Roman" w:hAnsi="Times New Roman" w:cs="Times New Roman"/>
          <w:b/>
          <w:color w:val="auto"/>
          <w:kern w:val="2"/>
          <w:sz w:val="24"/>
          <w:szCs w:val="24"/>
        </w:rPr>
        <w:t xml:space="preserve"> biosynthesis pathway in plants.</w:t>
      </w:r>
      <w:proofErr w:type="gramEnd"/>
      <w:r w:rsidR="00844212" w:rsidRPr="00B67E84">
        <w:rPr>
          <w:rFonts w:ascii="Times New Roman" w:hAnsi="Times New Roman" w:cs="Times New Roman"/>
          <w:b/>
          <w:color w:val="auto"/>
          <w:kern w:val="2"/>
          <w:sz w:val="24"/>
          <w:szCs w:val="24"/>
        </w:rPr>
        <w:t xml:space="preserve"> </w:t>
      </w:r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HMGS, HMG-coenzyme A (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CoA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)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synthase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; HMG-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CoA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, 3-hydroxy-3-methylglutaryl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CoA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; HMGR, HMG-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CoA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reductase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; MVA,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mevalonic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acid; MK, MVA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kinase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; MVAP,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mevalonic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acid 5-phosphate; PMK, MVAP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kinase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; MVAPP,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mevalonic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acid 5-diphosphate; MPD, MVAPP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decarboxylase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. GA-3-P,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glyceraldehyde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3-phosphate; DOXP, 1-deoxy-</w:t>
      </w:r>
      <w:r w:rsidR="00844212" w:rsidRPr="00B67E84">
        <w:rPr>
          <w:rFonts w:ascii="Times New Roman" w:hAnsi="Times New Roman" w:cs="Times New Roman"/>
          <w:smallCaps/>
          <w:color w:val="auto"/>
          <w:kern w:val="2"/>
          <w:sz w:val="24"/>
          <w:szCs w:val="24"/>
        </w:rPr>
        <w:t>d</w:t>
      </w:r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-xylulose-5-phosphate; DXPS, DOXP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synthase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; DXR, DOXP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reductoisomerase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; MEP, 2-C-methyl-</w:t>
      </w:r>
      <w:r w:rsidR="00844212" w:rsidRPr="00B67E84">
        <w:rPr>
          <w:rFonts w:ascii="Times New Roman" w:hAnsi="Times New Roman" w:cs="Times New Roman"/>
          <w:smallCaps/>
          <w:color w:val="auto"/>
          <w:kern w:val="2"/>
          <w:sz w:val="24"/>
          <w:szCs w:val="24"/>
        </w:rPr>
        <w:t>d</w:t>
      </w:r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-erythritol 4-phosphate; CMS, CDP-ME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synthase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; CDP-ME, 4-diphosphocytidyl-2-C-methyl</w:t>
      </w:r>
      <w:r w:rsidR="00844212" w:rsidRPr="00B67E84">
        <w:rPr>
          <w:rFonts w:ascii="Times New Roman" w:hAnsi="Times New Roman" w:cs="Times New Roman" w:hint="eastAsia"/>
          <w:color w:val="auto"/>
          <w:kern w:val="2"/>
          <w:sz w:val="24"/>
          <w:szCs w:val="24"/>
        </w:rPr>
        <w:t xml:space="preserve"> </w:t>
      </w:r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-</w:t>
      </w:r>
      <w:r w:rsidR="00844212" w:rsidRPr="00B67E84">
        <w:rPr>
          <w:rFonts w:ascii="Times New Roman" w:hAnsi="Times New Roman" w:cs="Times New Roman"/>
          <w:smallCaps/>
          <w:color w:val="auto"/>
          <w:kern w:val="2"/>
          <w:sz w:val="24"/>
          <w:szCs w:val="24"/>
        </w:rPr>
        <w:t>d</w:t>
      </w:r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-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erythritol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; CMK, CDP-ME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kinase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; CDP-ME2P, 4-diphosphocytidyl-2-C-methyl-</w:t>
      </w:r>
      <w:r w:rsidR="00844212" w:rsidRPr="00B67E84">
        <w:rPr>
          <w:rFonts w:ascii="Times New Roman" w:hAnsi="Times New Roman" w:cs="Times New Roman"/>
          <w:smallCaps/>
          <w:color w:val="auto"/>
          <w:kern w:val="2"/>
          <w:sz w:val="24"/>
          <w:szCs w:val="24"/>
        </w:rPr>
        <w:t>d</w:t>
      </w:r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-erythritol 2-phosphate; MCS, ME-2,4cPP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synthase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; ME-2,4cPP, 2-C-methyl-</w:t>
      </w:r>
      <w:r w:rsidR="00844212" w:rsidRPr="00B67E84">
        <w:rPr>
          <w:rFonts w:ascii="Times New Roman" w:hAnsi="Times New Roman" w:cs="Times New Roman"/>
          <w:smallCaps/>
          <w:color w:val="auto"/>
          <w:kern w:val="2"/>
          <w:sz w:val="24"/>
          <w:szCs w:val="24"/>
        </w:rPr>
        <w:t>d</w:t>
      </w:r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-erythritol 2,4-cyclodiphosphate; HDS, HMBPP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synthase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; HDR, HMBPP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reductase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. HMBPP, 1-hydroxy-2-methyl-2-(E)-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butenyl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4-diphosphate; IPP,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isopentenyl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diphosphate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; DMAPP,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dimethylallyl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diphosphate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; FPP,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farnesyl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diphosphate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; FPS,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farnesyl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diphosphate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</w:t>
      </w:r>
      <w:proofErr w:type="spellStart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synthase</w:t>
      </w:r>
      <w:proofErr w:type="spellEnd"/>
      <w:r w:rsidR="00844212" w:rsidRPr="00B67E84">
        <w:rPr>
          <w:rFonts w:ascii="Times New Roman" w:hAnsi="Times New Roman" w:cs="Times New Roman"/>
          <w:color w:val="auto"/>
          <w:kern w:val="2"/>
          <w:sz w:val="24"/>
          <w:szCs w:val="24"/>
        </w:rPr>
        <w:t>.</w:t>
      </w:r>
    </w:p>
    <w:p w:rsidR="00AE131A" w:rsidRPr="00844212" w:rsidRDefault="00844212">
      <w:r>
        <w:rPr>
          <w:noProof/>
        </w:rPr>
        <w:lastRenderedPageBreak/>
        <w:drawing>
          <wp:inline distT="0" distB="0" distL="0" distR="0">
            <wp:extent cx="5274310" cy="5274310"/>
            <wp:effectExtent l="19050" t="0" r="2540" b="0"/>
            <wp:docPr id="1" name="图片 0" descr="未标题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1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131A" w:rsidRPr="00844212" w:rsidSect="00AE1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40A" w:rsidRDefault="00B4340A" w:rsidP="005D35C9">
      <w:r>
        <w:separator/>
      </w:r>
    </w:p>
  </w:endnote>
  <w:endnote w:type="continuationSeparator" w:id="0">
    <w:p w:rsidR="00B4340A" w:rsidRDefault="00B4340A" w:rsidP="005D3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40A" w:rsidRDefault="00B4340A" w:rsidP="005D35C9">
      <w:r>
        <w:separator/>
      </w:r>
    </w:p>
  </w:footnote>
  <w:footnote w:type="continuationSeparator" w:id="0">
    <w:p w:rsidR="00B4340A" w:rsidRDefault="00B4340A" w:rsidP="005D35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4212"/>
    <w:rsid w:val="00290366"/>
    <w:rsid w:val="00536AC4"/>
    <w:rsid w:val="005D35C9"/>
    <w:rsid w:val="00702E89"/>
    <w:rsid w:val="00844212"/>
    <w:rsid w:val="00AE131A"/>
    <w:rsid w:val="00B4340A"/>
    <w:rsid w:val="00B67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emid1">
    <w:name w:val="itemid1"/>
    <w:basedOn w:val="a"/>
    <w:rsid w:val="00844212"/>
    <w:pPr>
      <w:widowControl/>
      <w:spacing w:before="48" w:after="48"/>
      <w:jc w:val="left"/>
    </w:pPr>
    <w:rPr>
      <w:rFonts w:ascii="宋体" w:eastAsia="宋体" w:hAnsi="宋体" w:cs="宋体"/>
      <w:color w:val="444444"/>
      <w:kern w:val="0"/>
      <w:sz w:val="26"/>
      <w:szCs w:val="26"/>
    </w:rPr>
  </w:style>
  <w:style w:type="paragraph" w:styleId="a3">
    <w:name w:val="Balloon Text"/>
    <w:basedOn w:val="a"/>
    <w:link w:val="Char"/>
    <w:uiPriority w:val="99"/>
    <w:semiHidden/>
    <w:unhideWhenUsed/>
    <w:rsid w:val="008442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44212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D35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D35C9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5D35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D35C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2013-01-26T07:06:00Z</dcterms:created>
  <dcterms:modified xsi:type="dcterms:W3CDTF">2013-03-18T08:50:00Z</dcterms:modified>
</cp:coreProperties>
</file>