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248FB" w:rsidRDefault="000D10C2" w:rsidP="00C92BB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jc w:val="center"/>
        <w:rPr>
          <w:rFonts w:ascii="Georgia" w:hAnsi="Georgia" w:cs="Georgia"/>
          <w:sz w:val="28"/>
          <w:szCs w:val="28"/>
        </w:rPr>
      </w:pPr>
      <w:r>
        <w:rPr>
          <w:rFonts w:ascii="Georgia" w:hAnsi="Georgia" w:cs="Georgia"/>
          <w:sz w:val="28"/>
          <w:szCs w:val="28"/>
        </w:rPr>
        <w:t>Supplemental</w:t>
      </w:r>
      <w:r w:rsidR="00D64943">
        <w:rPr>
          <w:rFonts w:ascii="Georgia" w:hAnsi="Georgia" w:cs="Georgia"/>
          <w:sz w:val="28"/>
          <w:szCs w:val="28"/>
        </w:rPr>
        <w:t xml:space="preserve"> information for “Complex coding of endogenous siRNA, transcriptional silencing and H3K9 methylation on native targets of germline nuclear RNAi in </w:t>
      </w:r>
      <w:r w:rsidR="00D64943">
        <w:rPr>
          <w:rFonts w:ascii="Georgia" w:hAnsi="Georgia" w:cs="Georgia"/>
          <w:i/>
          <w:iCs/>
          <w:sz w:val="28"/>
          <w:szCs w:val="28"/>
        </w:rPr>
        <w:t>C. elegans</w:t>
      </w:r>
      <w:r w:rsidR="00D64943">
        <w:rPr>
          <w:rFonts w:ascii="Georgia" w:hAnsi="Georgia" w:cs="Georgia"/>
          <w:sz w:val="28"/>
          <w:szCs w:val="28"/>
        </w:rPr>
        <w:t>”</w:t>
      </w:r>
    </w:p>
    <w:p w:rsidR="0021515A" w:rsidRPr="000E0B4C" w:rsidRDefault="0021515A" w:rsidP="0021515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jc w:val="center"/>
        <w:rPr>
          <w:rFonts w:ascii="Helvetica" w:hAnsi="Helvetica" w:cs="Georgia"/>
          <w:sz w:val="28"/>
          <w:szCs w:val="28"/>
        </w:rPr>
      </w:pPr>
    </w:p>
    <w:p w:rsidR="0021515A" w:rsidRPr="000E0B4C" w:rsidRDefault="0021515A" w:rsidP="0021515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rPr>
          <w:rFonts w:ascii="Helvetica" w:hAnsi="Helvetica" w:cs="Georgia"/>
          <w:sz w:val="22"/>
          <w:szCs w:val="22"/>
        </w:rPr>
      </w:pPr>
      <w:r w:rsidRPr="000E0B4C">
        <w:rPr>
          <w:rFonts w:ascii="Helvetica" w:hAnsi="Helvetica" w:cs="Georgia"/>
          <w:sz w:val="22"/>
          <w:szCs w:val="22"/>
        </w:rPr>
        <w:t xml:space="preserve">Julie Zhouli Ni </w:t>
      </w:r>
      <w:r w:rsidRPr="000E0B4C">
        <w:rPr>
          <w:rFonts w:ascii="Helvetica" w:eastAsia="Cambria" w:hAnsi="Helvetica" w:cs="Times New Roman"/>
          <w:vertAlign w:val="superscript"/>
        </w:rPr>
        <w:t>1</w:t>
      </w:r>
      <w:r w:rsidRPr="000E0B4C">
        <w:rPr>
          <w:rFonts w:ascii="Helvetica" w:hAnsi="Helvetica" w:cs="Georgia"/>
          <w:sz w:val="22"/>
          <w:szCs w:val="22"/>
        </w:rPr>
        <w:t xml:space="preserve">, Esteban Chen </w:t>
      </w:r>
      <w:r w:rsidRPr="000E0B4C">
        <w:rPr>
          <w:rFonts w:ascii="Helvetica" w:eastAsia="Cambria" w:hAnsi="Helvetica" w:cs="Times New Roman"/>
          <w:vertAlign w:val="superscript"/>
        </w:rPr>
        <w:t>1</w:t>
      </w:r>
      <w:r w:rsidRPr="000E0B4C">
        <w:rPr>
          <w:rFonts w:ascii="Helvetica" w:hAnsi="Helvetica" w:cs="Georgia"/>
          <w:sz w:val="22"/>
          <w:szCs w:val="22"/>
        </w:rPr>
        <w:t xml:space="preserve">, and Sam Guoping Gu </w:t>
      </w:r>
      <w:r w:rsidRPr="000E0B4C">
        <w:rPr>
          <w:rFonts w:ascii="Helvetica" w:eastAsia="Cambria" w:hAnsi="Helvetica" w:cs="Times New Roman"/>
          <w:vertAlign w:val="superscript"/>
        </w:rPr>
        <w:t>1,2</w:t>
      </w:r>
    </w:p>
    <w:p w:rsidR="0021515A" w:rsidRPr="000E0B4C" w:rsidRDefault="0021515A" w:rsidP="0021515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rPr>
          <w:rFonts w:ascii="Helvetica" w:hAnsi="Helvetica" w:cs="Georgia"/>
          <w:sz w:val="22"/>
          <w:szCs w:val="22"/>
        </w:rPr>
      </w:pPr>
    </w:p>
    <w:p w:rsidR="0021515A" w:rsidRPr="000E0B4C" w:rsidRDefault="0021515A" w:rsidP="0021515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rPr>
          <w:rFonts w:ascii="Helvetica" w:hAnsi="Helvetica" w:cs="Georgia"/>
          <w:sz w:val="22"/>
          <w:szCs w:val="22"/>
        </w:rPr>
      </w:pPr>
      <w:r w:rsidRPr="000E0B4C">
        <w:rPr>
          <w:rFonts w:ascii="Helvetica" w:eastAsia="Cambria" w:hAnsi="Helvetica" w:cs="Times New Roman"/>
          <w:vertAlign w:val="superscript"/>
        </w:rPr>
        <w:t xml:space="preserve">1 </w:t>
      </w:r>
      <w:r w:rsidRPr="000E0B4C">
        <w:rPr>
          <w:rFonts w:ascii="Helvetica" w:hAnsi="Helvetica" w:cs="Georgia"/>
          <w:sz w:val="22"/>
          <w:szCs w:val="22"/>
        </w:rPr>
        <w:t>Department of Molecular Biology and Biochemistry, Rutgers the State University of New Jersey, Piscataway, New Jersey, 08854, United States of America</w:t>
      </w:r>
    </w:p>
    <w:p w:rsidR="0021515A" w:rsidRPr="000E0B4C" w:rsidRDefault="0021515A" w:rsidP="0021515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rPr>
          <w:rFonts w:ascii="Helvetica" w:hAnsi="Helvetica" w:cs="Georgia"/>
          <w:sz w:val="22"/>
          <w:szCs w:val="22"/>
        </w:rPr>
      </w:pPr>
    </w:p>
    <w:p w:rsidR="0021515A" w:rsidRPr="000E0B4C" w:rsidRDefault="0021515A" w:rsidP="0021515A">
      <w:pPr>
        <w:spacing w:before="1" w:line="480" w:lineRule="auto"/>
        <w:rPr>
          <w:rFonts w:ascii="Helvetica" w:eastAsia="Cambria" w:hAnsi="Helvetica" w:cs="Times New Roman"/>
        </w:rPr>
      </w:pPr>
      <w:r w:rsidRPr="000E0B4C">
        <w:rPr>
          <w:rFonts w:ascii="Helvetica" w:eastAsia="Cambria" w:hAnsi="Helvetica" w:cs="Times New Roman"/>
          <w:vertAlign w:val="superscript"/>
        </w:rPr>
        <w:t xml:space="preserve">2 </w:t>
      </w:r>
      <w:r w:rsidRPr="000E0B4C">
        <w:rPr>
          <w:rFonts w:ascii="Helvetica" w:eastAsia="Cambria" w:hAnsi="Helvetica" w:cs="Times New Roman"/>
        </w:rPr>
        <w:t>Corresponding author</w:t>
      </w:r>
    </w:p>
    <w:p w:rsidR="0021515A" w:rsidRPr="000E0B4C" w:rsidRDefault="0021515A" w:rsidP="0021515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rPr>
          <w:rFonts w:ascii="Helvetica" w:hAnsi="Helvetica" w:cs="Georgia"/>
          <w:sz w:val="22"/>
          <w:szCs w:val="22"/>
        </w:rPr>
      </w:pPr>
      <w:r w:rsidRPr="000E0B4C">
        <w:rPr>
          <w:rFonts w:ascii="Helvetica" w:eastAsia="Cambria" w:hAnsi="Helvetica" w:cs="Times New Roman"/>
        </w:rPr>
        <w:t>Phone: (732)-445-0824, Fax: (732)-445-6186, Email: ggu@dls.rutgers.edu</w:t>
      </w:r>
    </w:p>
    <w:p w:rsidR="00146AB3" w:rsidRDefault="00146AB3">
      <w:pPr>
        <w:rPr>
          <w:rFonts w:ascii="Helvetica" w:hAnsi="Helvetica" w:cs="Helvetica"/>
          <w:b/>
          <w:bCs/>
          <w:sz w:val="22"/>
          <w:szCs w:val="22"/>
        </w:rPr>
      </w:pPr>
      <w:r>
        <w:rPr>
          <w:rFonts w:ascii="Helvetica" w:hAnsi="Helvetica" w:cs="Helvetica"/>
          <w:b/>
          <w:bCs/>
          <w:sz w:val="22"/>
          <w:szCs w:val="22"/>
        </w:rPr>
        <w:br w:type="page"/>
      </w:r>
    </w:p>
    <w:p w:rsidR="00BA37E3" w:rsidRDefault="00BA37E3" w:rsidP="00915BB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jc w:val="both"/>
        <w:rPr>
          <w:rFonts w:ascii="Helvetica" w:hAnsi="Helvetica" w:cs="Helvetica"/>
          <w:sz w:val="22"/>
          <w:szCs w:val="22"/>
        </w:rPr>
      </w:pPr>
    </w:p>
    <w:p w:rsidR="00A53103" w:rsidRDefault="00A53103" w:rsidP="00915BB6">
      <w:pPr>
        <w:jc w:val="both"/>
        <w:rPr>
          <w:rFonts w:ascii="Helvetica" w:hAnsi="Helvetica" w:cs="Helvetica"/>
          <w:color w:val="975500"/>
          <w:sz w:val="22"/>
          <w:szCs w:val="22"/>
        </w:rPr>
      </w:pPr>
    </w:p>
    <w:p w:rsidR="00A53103" w:rsidRDefault="00A53103" w:rsidP="00915BB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40" w:line="480" w:lineRule="auto"/>
        <w:jc w:val="both"/>
        <w:outlineLvl w:val="0"/>
        <w:rPr>
          <w:rFonts w:ascii="Helvetica" w:hAnsi="Helvetica" w:cs="Helvetica"/>
          <w:b/>
          <w:bCs/>
        </w:rPr>
      </w:pPr>
      <w:r>
        <w:rPr>
          <w:rFonts w:ascii="Helvetica" w:hAnsi="Helvetica" w:cs="Helvetica"/>
          <w:b/>
          <w:bCs/>
        </w:rPr>
        <w:t>Methods</w:t>
      </w:r>
    </w:p>
    <w:p w:rsidR="00A53103" w:rsidRDefault="00A53103" w:rsidP="00915BB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40" w:line="480" w:lineRule="auto"/>
        <w:jc w:val="both"/>
        <w:outlineLvl w:val="0"/>
        <w:rPr>
          <w:rFonts w:ascii="Helvetica" w:hAnsi="Helvetica" w:cs="Helvetica"/>
          <w:b/>
          <w:bCs/>
        </w:rPr>
      </w:pPr>
      <w:r>
        <w:rPr>
          <w:rFonts w:ascii="Helvetica" w:hAnsi="Helvetica" w:cs="Helvetica"/>
          <w:b/>
          <w:bCs/>
        </w:rPr>
        <w:t>Chromatin Immunoprecipitation (ChIP)</w:t>
      </w:r>
    </w:p>
    <w:p w:rsidR="00A53103" w:rsidRDefault="00870AB6" w:rsidP="00915BB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40" w:line="480" w:lineRule="auto"/>
        <w:jc w:val="both"/>
        <w:rPr>
          <w:rFonts w:ascii="Helvetica" w:hAnsi="Helvetica" w:cs="Helvetica"/>
        </w:rPr>
      </w:pPr>
      <w:r>
        <w:rPr>
          <w:rFonts w:ascii="Helvetica" w:hAnsi="Helvetica" w:cs="Helvetica"/>
        </w:rPr>
        <w:tab/>
      </w:r>
      <w:r w:rsidR="000E265A">
        <w:rPr>
          <w:rFonts w:ascii="Helvetica" w:hAnsi="Helvetica" w:cs="Helvetica"/>
        </w:rPr>
        <w:t xml:space="preserve">100-200 </w:t>
      </w:r>
      <w:r w:rsidR="000E265A">
        <w:rPr>
          <w:rFonts w:ascii="Arial" w:hAnsi="Arial" w:cs="Arial"/>
          <w:color w:val="262626"/>
        </w:rPr>
        <w:t>μ</w:t>
      </w:r>
      <w:r w:rsidR="000E265A">
        <w:rPr>
          <w:rFonts w:ascii="Helvetica" w:hAnsi="Helvetica" w:cs="Helvetica"/>
        </w:rPr>
        <w:t xml:space="preserve">l frozen </w:t>
      </w:r>
      <w:r w:rsidR="00A53103">
        <w:rPr>
          <w:rFonts w:ascii="Helvetica" w:hAnsi="Helvetica" w:cs="Helvetica"/>
        </w:rPr>
        <w:t xml:space="preserve">synchronized </w:t>
      </w:r>
      <w:r w:rsidR="000E265A">
        <w:rPr>
          <w:rFonts w:ascii="Helvetica" w:hAnsi="Helvetica" w:cs="Helvetica"/>
        </w:rPr>
        <w:t xml:space="preserve">young </w:t>
      </w:r>
      <w:r w:rsidR="00A53103">
        <w:rPr>
          <w:rFonts w:ascii="Helvetica" w:hAnsi="Helvetica" w:cs="Helvetica"/>
        </w:rPr>
        <w:t>adult worm pellets were used for each chromatin immnuoprecipitation experiment. Crushed pellets (pulverized by grinding in liquid nitrogen with a mortar and pestle) were resuspended in 1ml of pre-chilled RIPA buffer</w:t>
      </w:r>
      <w:r w:rsidR="007C7DBC">
        <w:rPr>
          <w:rFonts w:ascii="Helvetica" w:hAnsi="Helvetica" w:cs="Helvetica"/>
        </w:rPr>
        <w:t xml:space="preserve"> </w:t>
      </w:r>
      <w:r w:rsidR="007C7DBC" w:rsidRPr="007C7DBC">
        <w:rPr>
          <w:rFonts w:ascii="Helvetica" w:hAnsi="Helvetica" w:cs="Helvetica"/>
        </w:rPr>
        <w:t>(</w:t>
      </w:r>
      <w:r w:rsidR="005648CF" w:rsidRPr="007C7DBC">
        <w:rPr>
          <w:rFonts w:ascii="Helvetica" w:hAnsi="Helvetica" w:cs="Helvetica"/>
        </w:rPr>
        <w:t>1</w:t>
      </w:r>
      <w:r w:rsidR="005648CF">
        <w:rPr>
          <w:rFonts w:ascii="Helvetica" w:hAnsi="Helvetica" w:cs="Helvetica"/>
        </w:rPr>
        <w:t xml:space="preserve">X </w:t>
      </w:r>
      <w:r w:rsidR="007C7DBC" w:rsidRPr="007C7DBC">
        <w:rPr>
          <w:rFonts w:ascii="Helvetica" w:hAnsi="Helvetica" w:cs="Helvetica"/>
        </w:rPr>
        <w:t>PBS, 1% NP</w:t>
      </w:r>
      <w:r w:rsidR="00D7609F">
        <w:rPr>
          <w:rFonts w:ascii="Helvetica" w:hAnsi="Helvetica" w:cs="Helvetica"/>
        </w:rPr>
        <w:t>-</w:t>
      </w:r>
      <w:r w:rsidR="007C7DBC" w:rsidRPr="007C7DBC">
        <w:rPr>
          <w:rFonts w:ascii="Helvetica" w:hAnsi="Helvetica" w:cs="Helvetica"/>
        </w:rPr>
        <w:t xml:space="preserve">40, 0.5% </w:t>
      </w:r>
      <w:r w:rsidR="00D7609F">
        <w:rPr>
          <w:rFonts w:ascii="Helvetica" w:hAnsi="Helvetica" w:cs="Helvetica"/>
        </w:rPr>
        <w:t>sodium deoxycholate</w:t>
      </w:r>
      <w:r w:rsidR="007C7DBC">
        <w:rPr>
          <w:rFonts w:ascii="Helvetica" w:hAnsi="Helvetica" w:cs="Helvetica"/>
        </w:rPr>
        <w:t>, 0.1% SDS</w:t>
      </w:r>
      <w:r w:rsidR="00D730AD">
        <w:rPr>
          <w:rFonts w:ascii="Helvetica" w:hAnsi="Helvetica" w:cs="Helvetica"/>
        </w:rPr>
        <w:t>, and</w:t>
      </w:r>
      <w:r w:rsidR="00A53103">
        <w:rPr>
          <w:rFonts w:ascii="Helvetica" w:hAnsi="Helvetica" w:cs="Helvetica"/>
        </w:rPr>
        <w:t xml:space="preserve"> 1X HALT combined protease and </w:t>
      </w:r>
      <w:r w:rsidR="005D3933">
        <w:rPr>
          <w:rFonts w:ascii="Helvetica" w:hAnsi="Helvetica" w:cs="Helvetica"/>
        </w:rPr>
        <w:t>phosphatase</w:t>
      </w:r>
      <w:r w:rsidR="00A53103">
        <w:rPr>
          <w:rFonts w:ascii="Helvetica" w:hAnsi="Helvetica" w:cs="Helvetica"/>
        </w:rPr>
        <w:t xml:space="preserve"> inhibitor cocktail </w:t>
      </w:r>
      <w:r w:rsidR="00D730AD">
        <w:rPr>
          <w:rFonts w:ascii="Helvetica" w:hAnsi="Helvetica" w:cs="Helvetica"/>
        </w:rPr>
        <w:t>[</w:t>
      </w:r>
      <w:r w:rsidR="00A53103">
        <w:rPr>
          <w:rFonts w:ascii="Helvetica" w:hAnsi="Helvetica" w:cs="Helvetica"/>
        </w:rPr>
        <w:t>ThermoScientific</w:t>
      </w:r>
      <w:r w:rsidR="00D730AD">
        <w:rPr>
          <w:rFonts w:ascii="Helvetica" w:hAnsi="Helvetica" w:cs="Helvetica"/>
        </w:rPr>
        <w:t xml:space="preserve">]).  </w:t>
      </w:r>
      <w:r w:rsidR="00A53103">
        <w:rPr>
          <w:rFonts w:ascii="Helvetica" w:hAnsi="Helvetica" w:cs="Helvetica"/>
        </w:rPr>
        <w:t xml:space="preserve">To crosslink, </w:t>
      </w:r>
      <w:r w:rsidR="00D730AD">
        <w:rPr>
          <w:rFonts w:ascii="Helvetica" w:hAnsi="Helvetica" w:cs="Helvetica"/>
        </w:rPr>
        <w:t>formaldehyde</w:t>
      </w:r>
      <w:r w:rsidR="00A53103">
        <w:rPr>
          <w:rFonts w:ascii="Helvetica" w:hAnsi="Helvetica" w:cs="Helvetica"/>
        </w:rPr>
        <w:t xml:space="preserve"> was added to the crude extract to a final concentration of 2%.  The lysate was rotated at 4</w:t>
      </w:r>
      <w:r w:rsidR="00A53103">
        <w:rPr>
          <w:rFonts w:ascii="Helvetica" w:hAnsi="Helvetica" w:cs="Helvetica"/>
          <w:color w:val="262626"/>
        </w:rPr>
        <w:t>°C</w:t>
      </w:r>
      <w:r w:rsidR="00A53103">
        <w:rPr>
          <w:rFonts w:ascii="Helvetica" w:hAnsi="Helvetica" w:cs="Helvetica"/>
        </w:rPr>
        <w:t xml:space="preserve"> for 10 minutes. 0.1 ml of 1M Tris-HCl (pH 7.5) was added to quench formaldehyde.  Lysate </w:t>
      </w:r>
      <w:r w:rsidR="006D109E">
        <w:rPr>
          <w:rFonts w:ascii="Helvetica" w:hAnsi="Helvetica" w:cs="Helvetica"/>
        </w:rPr>
        <w:t xml:space="preserve">was </w:t>
      </w:r>
      <w:r w:rsidR="00A53103">
        <w:rPr>
          <w:rFonts w:ascii="Helvetica" w:hAnsi="Helvetica" w:cs="Helvetica"/>
        </w:rPr>
        <w:t xml:space="preserve">spun at </w:t>
      </w:r>
      <w:r w:rsidR="00D730AD">
        <w:rPr>
          <w:rFonts w:ascii="Helvetica" w:hAnsi="Helvetica" w:cs="Helvetica"/>
        </w:rPr>
        <w:t xml:space="preserve">6000 x </w:t>
      </w:r>
      <w:r w:rsidR="00A53103">
        <w:rPr>
          <w:rFonts w:ascii="Helvetica" w:hAnsi="Helvetica" w:cs="Helvetica"/>
        </w:rPr>
        <w:t xml:space="preserve">g for 30 second and the supernatant was removed. The pellet was resuspended in 0.5ml of pre-chilled RIPA buffer. The lysate was transferred to a </w:t>
      </w:r>
      <w:r w:rsidR="0046717A">
        <w:rPr>
          <w:rFonts w:ascii="Helvetica" w:hAnsi="Helvetica" w:cs="Helvetica"/>
        </w:rPr>
        <w:t xml:space="preserve">1.5 ml </w:t>
      </w:r>
      <w:r w:rsidR="00A53103">
        <w:rPr>
          <w:rFonts w:ascii="Helvetica" w:hAnsi="Helvetica" w:cs="Helvetica"/>
        </w:rPr>
        <w:t xml:space="preserve">TPX tube (Diagenode) and sonicated </w:t>
      </w:r>
      <w:r w:rsidR="0046717A">
        <w:rPr>
          <w:rFonts w:ascii="Helvetica" w:hAnsi="Helvetica" w:cs="Helvetica"/>
        </w:rPr>
        <w:t>(</w:t>
      </w:r>
      <w:r w:rsidR="00A53103">
        <w:rPr>
          <w:rFonts w:ascii="Helvetica" w:hAnsi="Helvetica" w:cs="Helvetica"/>
        </w:rPr>
        <w:t xml:space="preserve">Bioruptor </w:t>
      </w:r>
      <w:r w:rsidR="0046717A">
        <w:rPr>
          <w:rFonts w:ascii="Helvetica" w:hAnsi="Helvetica" w:cs="Helvetica"/>
        </w:rPr>
        <w:t>[</w:t>
      </w:r>
      <w:r w:rsidR="00A53103">
        <w:rPr>
          <w:rFonts w:ascii="Helvetica" w:hAnsi="Helvetica" w:cs="Helvetica"/>
        </w:rPr>
        <w:t>Diagenode</w:t>
      </w:r>
      <w:r w:rsidR="0046717A">
        <w:rPr>
          <w:rFonts w:ascii="Helvetica" w:hAnsi="Helvetica" w:cs="Helvetica"/>
        </w:rPr>
        <w:t>], output level:</w:t>
      </w:r>
      <w:r w:rsidR="00D7609F">
        <w:rPr>
          <w:rFonts w:ascii="Helvetica" w:hAnsi="Helvetica" w:cs="Helvetica"/>
        </w:rPr>
        <w:t xml:space="preserve"> </w:t>
      </w:r>
      <w:r w:rsidR="00A53103">
        <w:rPr>
          <w:rFonts w:ascii="Helvetica" w:hAnsi="Helvetica" w:cs="Helvetica"/>
        </w:rPr>
        <w:t xml:space="preserve">high, </w:t>
      </w:r>
      <w:r w:rsidR="0046717A">
        <w:rPr>
          <w:rFonts w:ascii="Helvetica" w:hAnsi="Helvetica" w:cs="Helvetica"/>
        </w:rPr>
        <w:t xml:space="preserve">interval: </w:t>
      </w:r>
      <w:r w:rsidR="00A53103">
        <w:rPr>
          <w:rFonts w:ascii="Helvetica" w:hAnsi="Helvetica" w:cs="Helvetica"/>
        </w:rPr>
        <w:t>0.5</w:t>
      </w:r>
      <w:r w:rsidR="002936FE">
        <w:rPr>
          <w:rFonts w:ascii="Helvetica" w:hAnsi="Helvetica" w:cs="Helvetica"/>
        </w:rPr>
        <w:t>, three times of 8-minute sonication</w:t>
      </w:r>
      <w:r w:rsidR="00A53103">
        <w:rPr>
          <w:rFonts w:ascii="Helvetica" w:hAnsi="Helvetica" w:cs="Helvetica"/>
        </w:rPr>
        <w:t xml:space="preserve">). 50 </w:t>
      </w:r>
      <w:r w:rsidR="00A53103">
        <w:rPr>
          <w:rFonts w:ascii="Arial" w:hAnsi="Arial" w:cs="Arial"/>
          <w:color w:val="262626"/>
        </w:rPr>
        <w:t>μ</w:t>
      </w:r>
      <w:r w:rsidR="00A53103">
        <w:rPr>
          <w:rFonts w:ascii="Helvetica" w:hAnsi="Helvetica" w:cs="Helvetica"/>
        </w:rPr>
        <w:t xml:space="preserve">l of the lysate was used to make IP input library. For each immumoprecipiation experiment, </w:t>
      </w:r>
      <w:r w:rsidR="00A53103">
        <w:rPr>
          <w:rFonts w:ascii="Helvetica" w:hAnsi="Helvetica" w:cs="Helvetica"/>
          <w:color w:val="262626"/>
        </w:rPr>
        <w:t>2 μg</w:t>
      </w:r>
      <w:r w:rsidR="00A53103">
        <w:rPr>
          <w:rFonts w:ascii="Helvetica" w:hAnsi="Helvetica" w:cs="Helvetica"/>
        </w:rPr>
        <w:t xml:space="preserve"> of </w:t>
      </w:r>
      <w:r w:rsidR="00270A5F">
        <w:rPr>
          <w:rFonts w:ascii="Helvetica" w:hAnsi="Helvetica" w:cs="Helvetica"/>
        </w:rPr>
        <w:t xml:space="preserve">anti-H3K9me3 (ab8898, </w:t>
      </w:r>
      <w:r w:rsidR="005648CF">
        <w:rPr>
          <w:rFonts w:ascii="Helvetica" w:hAnsi="Helvetica" w:cs="Helvetica"/>
        </w:rPr>
        <w:t>Abcam</w:t>
      </w:r>
      <w:r w:rsidR="00270A5F">
        <w:rPr>
          <w:rFonts w:ascii="Helvetica" w:hAnsi="Helvetica" w:cs="Helvetica"/>
        </w:rPr>
        <w:t xml:space="preserve">), anti-Pol II-8WG16 (ab817, </w:t>
      </w:r>
      <w:r w:rsidR="00BA71FD">
        <w:rPr>
          <w:rFonts w:ascii="Helvetica" w:hAnsi="Helvetica" w:cs="Helvetica"/>
        </w:rPr>
        <w:t>A</w:t>
      </w:r>
      <w:r w:rsidR="00270A5F">
        <w:rPr>
          <w:rFonts w:ascii="Helvetica" w:hAnsi="Helvetica" w:cs="Helvetica"/>
        </w:rPr>
        <w:t xml:space="preserve">bcam), anti-Pol II-S2 (ab5095, </w:t>
      </w:r>
      <w:r w:rsidR="00BA71FD">
        <w:rPr>
          <w:rFonts w:ascii="Helvetica" w:hAnsi="Helvetica" w:cs="Helvetica"/>
        </w:rPr>
        <w:t>A</w:t>
      </w:r>
      <w:r w:rsidR="00270A5F">
        <w:rPr>
          <w:rFonts w:ascii="Helvetica" w:hAnsi="Helvetica" w:cs="Helvetica"/>
        </w:rPr>
        <w:t xml:space="preserve">bcam), or anti-Pol II-S5 (ab5131, </w:t>
      </w:r>
      <w:r w:rsidR="00BA71FD">
        <w:rPr>
          <w:rFonts w:ascii="Helvetica" w:hAnsi="Helvetica" w:cs="Helvetica"/>
        </w:rPr>
        <w:t>A</w:t>
      </w:r>
      <w:r w:rsidR="00270A5F">
        <w:rPr>
          <w:rFonts w:ascii="Helvetica" w:hAnsi="Helvetica" w:cs="Helvetica"/>
        </w:rPr>
        <w:t xml:space="preserve">bcam) </w:t>
      </w:r>
      <w:r w:rsidR="00A53103">
        <w:rPr>
          <w:rFonts w:ascii="Helvetica" w:hAnsi="Helvetica" w:cs="Helvetica"/>
        </w:rPr>
        <w:t xml:space="preserve">antibody was </w:t>
      </w:r>
      <w:r w:rsidR="00B6658A">
        <w:rPr>
          <w:rFonts w:ascii="Helvetica" w:hAnsi="Helvetica" w:cs="Helvetica"/>
        </w:rPr>
        <w:t>added to</w:t>
      </w:r>
      <w:r w:rsidR="00A53103">
        <w:rPr>
          <w:rFonts w:ascii="Helvetica" w:hAnsi="Helvetica" w:cs="Helvetica"/>
        </w:rPr>
        <w:t xml:space="preserve"> </w:t>
      </w:r>
      <w:r w:rsidR="00B6658A">
        <w:rPr>
          <w:rFonts w:ascii="Helvetica" w:hAnsi="Helvetica" w:cs="Helvetica"/>
        </w:rPr>
        <w:t xml:space="preserve">400 </w:t>
      </w:r>
      <w:r w:rsidR="00B6658A">
        <w:rPr>
          <w:rFonts w:ascii="Helvetica" w:hAnsi="Helvetica" w:cs="Helvetica"/>
          <w:color w:val="262626"/>
        </w:rPr>
        <w:t>μl of the</w:t>
      </w:r>
      <w:r w:rsidR="00B6658A">
        <w:rPr>
          <w:rFonts w:ascii="Helvetica" w:hAnsi="Helvetica" w:cs="Helvetica"/>
        </w:rPr>
        <w:t xml:space="preserve"> </w:t>
      </w:r>
      <w:r w:rsidR="00A53103">
        <w:rPr>
          <w:rFonts w:ascii="Helvetica" w:hAnsi="Helvetica" w:cs="Helvetica"/>
        </w:rPr>
        <w:t>lysate</w:t>
      </w:r>
      <w:r w:rsidR="002936FE">
        <w:rPr>
          <w:rFonts w:ascii="Helvetica" w:hAnsi="Helvetica" w:cs="Helvetica"/>
        </w:rPr>
        <w:t xml:space="preserve"> (</w:t>
      </w:r>
      <w:r w:rsidR="006D109E">
        <w:rPr>
          <w:rFonts w:ascii="Helvetica" w:hAnsi="Helvetica" w:cs="Helvetica"/>
        </w:rPr>
        <w:t xml:space="preserve">containing </w:t>
      </w:r>
      <w:r w:rsidR="002936FE">
        <w:rPr>
          <w:rFonts w:ascii="Helvetica" w:hAnsi="Helvetica" w:cs="Helvetica"/>
        </w:rPr>
        <w:t xml:space="preserve">approximately 50 </w:t>
      </w:r>
      <w:r w:rsidR="002936FE">
        <w:rPr>
          <w:rFonts w:ascii="Arial" w:hAnsi="Arial" w:cs="Arial"/>
          <w:color w:val="262626"/>
        </w:rPr>
        <w:t>μg DNA)</w:t>
      </w:r>
      <w:r w:rsidR="00B6658A">
        <w:rPr>
          <w:rFonts w:ascii="Helvetica" w:hAnsi="Helvetica" w:cs="Helvetica"/>
        </w:rPr>
        <w:t xml:space="preserve">. The IP mix </w:t>
      </w:r>
      <w:r w:rsidR="00A53103">
        <w:rPr>
          <w:rFonts w:ascii="Helvetica" w:hAnsi="Helvetica" w:cs="Helvetica"/>
        </w:rPr>
        <w:t xml:space="preserve">was </w:t>
      </w:r>
      <w:r w:rsidR="00270A5F">
        <w:rPr>
          <w:rFonts w:ascii="Helvetica" w:hAnsi="Helvetica" w:cs="Helvetica"/>
        </w:rPr>
        <w:t xml:space="preserve">rotated </w:t>
      </w:r>
      <w:r w:rsidR="00A53103">
        <w:rPr>
          <w:rFonts w:ascii="Helvetica" w:hAnsi="Helvetica" w:cs="Helvetica"/>
        </w:rPr>
        <w:t>overnight at 4</w:t>
      </w:r>
      <w:r w:rsidR="00A53103">
        <w:rPr>
          <w:rFonts w:ascii="Helvetica" w:hAnsi="Helvetica" w:cs="Helvetica"/>
          <w:color w:val="262626"/>
        </w:rPr>
        <w:t>°C</w:t>
      </w:r>
      <w:r w:rsidR="00A53103">
        <w:rPr>
          <w:rFonts w:ascii="Helvetica" w:hAnsi="Helvetica" w:cs="Helvetica"/>
        </w:rPr>
        <w:t>.  50</w:t>
      </w:r>
      <w:r w:rsidR="00AB5778">
        <w:rPr>
          <w:rFonts w:ascii="Helvetica" w:hAnsi="Helvetica" w:cs="Helvetica"/>
        </w:rPr>
        <w:t xml:space="preserve"> </w:t>
      </w:r>
      <w:r w:rsidR="00A53103">
        <w:rPr>
          <w:rFonts w:ascii="Arial" w:hAnsi="Arial" w:cs="Arial"/>
          <w:color w:val="262626"/>
        </w:rPr>
        <w:t>μ</w:t>
      </w:r>
      <w:r w:rsidR="00A53103">
        <w:rPr>
          <w:rFonts w:ascii="Helvetica" w:hAnsi="Helvetica" w:cs="Helvetica"/>
        </w:rPr>
        <w:t xml:space="preserve">l of </w:t>
      </w:r>
      <w:r w:rsidR="00A576E4">
        <w:rPr>
          <w:rFonts w:ascii="Helvetica" w:hAnsi="Helvetica" w:cs="Helvetica"/>
        </w:rPr>
        <w:t xml:space="preserve">Protein </w:t>
      </w:r>
      <w:r w:rsidR="00A53103">
        <w:rPr>
          <w:rFonts w:ascii="Helvetica" w:hAnsi="Helvetica" w:cs="Helvetica"/>
        </w:rPr>
        <w:t xml:space="preserve">A Dynabeads (Life Technology) was added and </w:t>
      </w:r>
      <w:r w:rsidR="00A576E4">
        <w:rPr>
          <w:rFonts w:ascii="Helvetica" w:hAnsi="Helvetica" w:cs="Helvetica"/>
        </w:rPr>
        <w:t>rotated for another</w:t>
      </w:r>
      <w:r w:rsidR="00A53103">
        <w:rPr>
          <w:rFonts w:ascii="Helvetica" w:hAnsi="Helvetica" w:cs="Helvetica"/>
          <w:color w:val="262626"/>
        </w:rPr>
        <w:t xml:space="preserve"> 2 hours.  The beads were then washed three time</w:t>
      </w:r>
      <w:r w:rsidR="00B6658A">
        <w:rPr>
          <w:rFonts w:ascii="Helvetica" w:hAnsi="Helvetica" w:cs="Helvetica"/>
          <w:color w:val="262626"/>
        </w:rPr>
        <w:t>s</w:t>
      </w:r>
      <w:r w:rsidR="00A53103">
        <w:rPr>
          <w:rFonts w:ascii="Helvetica" w:hAnsi="Helvetica" w:cs="Helvetica"/>
          <w:color w:val="262626"/>
        </w:rPr>
        <w:t xml:space="preserve"> with 800</w:t>
      </w:r>
      <w:r w:rsidR="00DF656B">
        <w:rPr>
          <w:rFonts w:ascii="Helvetica" w:hAnsi="Helvetica" w:cs="Helvetica"/>
          <w:color w:val="262626"/>
        </w:rPr>
        <w:t xml:space="preserve"> </w:t>
      </w:r>
      <w:r w:rsidR="00A53103">
        <w:rPr>
          <w:rFonts w:ascii="Arial" w:hAnsi="Arial" w:cs="Arial"/>
          <w:color w:val="262626"/>
        </w:rPr>
        <w:t>μ</w:t>
      </w:r>
      <w:r w:rsidR="00A53103">
        <w:rPr>
          <w:rFonts w:ascii="Helvetica" w:hAnsi="Helvetica" w:cs="Helvetica"/>
        </w:rPr>
        <w:t>l ice-cold LiCl washing buffer (100 mM Tris-HCl, pH7.5, 500 mM LiCl, 1</w:t>
      </w:r>
      <w:r w:rsidR="00A576E4">
        <w:rPr>
          <w:rFonts w:ascii="Helvetica" w:hAnsi="Helvetica" w:cs="Helvetica"/>
        </w:rPr>
        <w:t>%</w:t>
      </w:r>
      <w:r w:rsidR="00A53103">
        <w:rPr>
          <w:rFonts w:ascii="Helvetica" w:hAnsi="Helvetica" w:cs="Helvetica"/>
        </w:rPr>
        <w:t xml:space="preserve"> NP-40 and 1% sodim deoxycholate).  To elute the </w:t>
      </w:r>
      <w:r w:rsidR="00A576E4">
        <w:rPr>
          <w:rFonts w:ascii="Helvetica" w:hAnsi="Helvetica" w:cs="Helvetica"/>
        </w:rPr>
        <w:t>immunoprecipitation</w:t>
      </w:r>
      <w:r w:rsidR="00A53103">
        <w:rPr>
          <w:rFonts w:ascii="Helvetica" w:hAnsi="Helvetica" w:cs="Helvetica"/>
        </w:rPr>
        <w:t xml:space="preserve"> product and reverse c</w:t>
      </w:r>
      <w:r w:rsidR="00DF656B">
        <w:rPr>
          <w:rFonts w:ascii="Helvetica" w:hAnsi="Helvetica" w:cs="Helvetica"/>
        </w:rPr>
        <w:t>ro</w:t>
      </w:r>
      <w:r w:rsidR="00A53103">
        <w:rPr>
          <w:rFonts w:ascii="Helvetica" w:hAnsi="Helvetica" w:cs="Helvetica"/>
        </w:rPr>
        <w:t>sslink</w:t>
      </w:r>
      <w:r w:rsidR="00A576E4">
        <w:rPr>
          <w:rFonts w:ascii="Helvetica" w:hAnsi="Helvetica" w:cs="Helvetica"/>
        </w:rPr>
        <w:t xml:space="preserve">, </w:t>
      </w:r>
      <w:r w:rsidR="00A53103">
        <w:rPr>
          <w:rFonts w:ascii="Helvetica" w:hAnsi="Helvetica" w:cs="Helvetica"/>
        </w:rPr>
        <w:t xml:space="preserve">beads were incubated with 400 </w:t>
      </w:r>
      <w:r w:rsidR="00AB5778">
        <w:rPr>
          <w:rFonts w:ascii="Arial" w:hAnsi="Arial" w:cs="Arial"/>
          <w:color w:val="262626"/>
        </w:rPr>
        <w:t>μ</w:t>
      </w:r>
      <w:r w:rsidR="00A53103">
        <w:rPr>
          <w:rFonts w:ascii="Helvetica" w:hAnsi="Helvetica" w:cs="Helvetica"/>
        </w:rPr>
        <w:t xml:space="preserve">l of worm lysis buffer (0.1 M Tris-HCl, pH </w:t>
      </w:r>
      <w:r w:rsidR="00AB5778">
        <w:rPr>
          <w:rFonts w:ascii="Helvetica" w:hAnsi="Helvetica" w:cs="Helvetica"/>
        </w:rPr>
        <w:t>7</w:t>
      </w:r>
      <w:r w:rsidR="00A53103">
        <w:rPr>
          <w:rFonts w:ascii="Helvetica" w:hAnsi="Helvetica" w:cs="Helvetica"/>
        </w:rPr>
        <w:t>.5, 100 mM NaCl</w:t>
      </w:r>
      <w:r w:rsidR="00AB5778">
        <w:rPr>
          <w:rFonts w:ascii="Helvetica" w:hAnsi="Helvetica" w:cs="Helvetica"/>
        </w:rPr>
        <w:t>, 50 mM EDTA,</w:t>
      </w:r>
      <w:r w:rsidR="00A53103">
        <w:rPr>
          <w:rFonts w:ascii="Helvetica" w:hAnsi="Helvetica" w:cs="Helvetica"/>
        </w:rPr>
        <w:t xml:space="preserve"> 1% SDS</w:t>
      </w:r>
      <w:r w:rsidR="00AB5778">
        <w:rPr>
          <w:rFonts w:ascii="Helvetica" w:hAnsi="Helvetica" w:cs="Helvetica"/>
        </w:rPr>
        <w:t>, and</w:t>
      </w:r>
      <w:r w:rsidR="00A53103">
        <w:rPr>
          <w:rFonts w:ascii="Helvetica" w:hAnsi="Helvetica" w:cs="Helvetica"/>
        </w:rPr>
        <w:t xml:space="preserve"> 200 </w:t>
      </w:r>
      <w:r w:rsidR="000E579E">
        <w:rPr>
          <w:rFonts w:ascii="Arial" w:hAnsi="Arial" w:cs="Arial"/>
          <w:color w:val="262626"/>
        </w:rPr>
        <w:t>μg</w:t>
      </w:r>
      <w:r w:rsidR="00A53103">
        <w:rPr>
          <w:rFonts w:ascii="Arial" w:hAnsi="Arial" w:cs="Arial"/>
          <w:color w:val="262626"/>
        </w:rPr>
        <w:t>/ml of proteinase K</w:t>
      </w:r>
      <w:r w:rsidR="00AB5778">
        <w:rPr>
          <w:rFonts w:ascii="Arial" w:hAnsi="Arial" w:cs="Arial"/>
          <w:color w:val="262626"/>
        </w:rPr>
        <w:t>)</w:t>
      </w:r>
      <w:r w:rsidR="00A53103">
        <w:rPr>
          <w:rFonts w:ascii="Arial" w:hAnsi="Arial" w:cs="Arial"/>
          <w:color w:val="262626"/>
        </w:rPr>
        <w:t xml:space="preserve"> at 65 </w:t>
      </w:r>
      <w:r w:rsidR="00A53103">
        <w:rPr>
          <w:rFonts w:ascii="Helvetica" w:hAnsi="Helvetica" w:cs="Helvetica"/>
          <w:color w:val="262626"/>
        </w:rPr>
        <w:t xml:space="preserve">°C for 2 hours with agitation every 30 minutes (IP input lysate </w:t>
      </w:r>
      <w:r w:rsidR="000E579E">
        <w:rPr>
          <w:rFonts w:ascii="Helvetica" w:hAnsi="Helvetica" w:cs="Helvetica"/>
          <w:color w:val="262626"/>
        </w:rPr>
        <w:t>was</w:t>
      </w:r>
      <w:r w:rsidR="00A53103">
        <w:rPr>
          <w:rFonts w:ascii="Helvetica" w:hAnsi="Helvetica" w:cs="Helvetica"/>
          <w:color w:val="262626"/>
        </w:rPr>
        <w:t xml:space="preserve"> treated similarly to reverse crosslink) and then subject to organic extraction and precipitation of DNA and RNA. </w:t>
      </w:r>
      <w:r w:rsidR="00DA2A65">
        <w:rPr>
          <w:rFonts w:ascii="Arial" w:hAnsi="Arial" w:cs="Arial"/>
        </w:rPr>
        <w:t>DNA libraries were prepared as previously described</w:t>
      </w:r>
      <w:r w:rsidR="0099065B">
        <w:rPr>
          <w:rFonts w:ascii="Arial" w:hAnsi="Arial" w:cs="Arial"/>
        </w:rPr>
        <w:t xml:space="preserve"> </w:t>
      </w:r>
      <w:r w:rsidR="008769C9">
        <w:rPr>
          <w:rFonts w:ascii="Arial" w:hAnsi="Arial" w:cs="Arial"/>
        </w:rPr>
        <w:fldChar w:fldCharType="begin">
          <w:fldData xml:space="preserve">PEVuZE5vdGU+PENpdGU+PEF1dGhvcj5HdTwvQXV0aG9yPjxZZWFyPjIwMTI8L1llYXI+PFJlY051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</w:fldData>
        </w:fldChar>
      </w:r>
      <w:r w:rsidR="00603D68">
        <w:rPr>
          <w:rFonts w:ascii="Arial" w:hAnsi="Arial" w:cs="Arial"/>
        </w:rPr>
        <w:instrText xml:space="preserve"> ADDIN EN.CITE </w:instrText>
      </w:r>
      <w:r w:rsidR="008769C9">
        <w:rPr>
          <w:rFonts w:ascii="Arial" w:hAnsi="Arial" w:cs="Arial"/>
        </w:rPr>
        <w:fldChar w:fldCharType="begin">
          <w:fldData xml:space="preserve">PEVuZE5vdGU+PENpdGU+PEF1dGhvcj5HdTwvQXV0aG9yPjxZZWFyPjIwMTI8L1llYXI+PFJlY051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</w:fldData>
        </w:fldChar>
      </w:r>
      <w:r w:rsidR="00603D68">
        <w:rPr>
          <w:rFonts w:ascii="Arial" w:hAnsi="Arial" w:cs="Arial"/>
        </w:rPr>
        <w:instrText xml:space="preserve"> ADDIN EN.CITE.DATA </w:instrText>
      </w:r>
      <w:r w:rsidR="008769C9">
        <w:rPr>
          <w:rFonts w:ascii="Arial" w:hAnsi="Arial" w:cs="Arial"/>
        </w:rPr>
      </w:r>
      <w:r w:rsidR="008769C9">
        <w:rPr>
          <w:rFonts w:ascii="Arial" w:hAnsi="Arial" w:cs="Arial"/>
        </w:rPr>
        <w:fldChar w:fldCharType="end"/>
      </w:r>
      <w:r w:rsidR="008769C9">
        <w:rPr>
          <w:rFonts w:ascii="Arial" w:hAnsi="Arial" w:cs="Arial"/>
        </w:rPr>
      </w:r>
      <w:r w:rsidR="008769C9">
        <w:rPr>
          <w:rFonts w:ascii="Arial" w:hAnsi="Arial" w:cs="Arial"/>
        </w:rPr>
        <w:fldChar w:fldCharType="separate"/>
      </w:r>
      <w:r w:rsidR="00603D68">
        <w:rPr>
          <w:rFonts w:ascii="Arial" w:hAnsi="Arial" w:cs="Arial"/>
          <w:noProof/>
        </w:rPr>
        <w:t>[</w:t>
      </w:r>
      <w:hyperlink w:anchor="_ENREF_1" w:tooltip="Gu, 2012 #1327" w:history="1">
        <w:r w:rsidR="00603D68">
          <w:rPr>
            <w:rFonts w:ascii="Arial" w:hAnsi="Arial" w:cs="Arial"/>
            <w:noProof/>
          </w:rPr>
          <w:t>1</w:t>
        </w:r>
      </w:hyperlink>
      <w:r w:rsidR="00603D68">
        <w:rPr>
          <w:rFonts w:ascii="Arial" w:hAnsi="Arial" w:cs="Arial"/>
          <w:noProof/>
        </w:rPr>
        <w:t>]</w:t>
      </w:r>
      <w:r w:rsidR="008769C9">
        <w:rPr>
          <w:rFonts w:ascii="Arial" w:hAnsi="Arial" w:cs="Arial"/>
        </w:rPr>
        <w:fldChar w:fldCharType="end"/>
      </w:r>
      <w:r w:rsidR="0099065B">
        <w:rPr>
          <w:rFonts w:ascii="Arial" w:hAnsi="Arial" w:cs="Arial"/>
        </w:rPr>
        <w:t>.</w:t>
      </w:r>
    </w:p>
    <w:p w:rsidR="00A53103" w:rsidRDefault="00736329" w:rsidP="00915BB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40" w:line="480" w:lineRule="auto"/>
        <w:jc w:val="both"/>
        <w:outlineLvl w:val="0"/>
        <w:rPr>
          <w:rFonts w:ascii="Helvetica" w:hAnsi="Helvetica" w:cs="Helvetica"/>
          <w:b/>
          <w:bCs/>
        </w:rPr>
      </w:pPr>
      <w:r>
        <w:rPr>
          <w:rFonts w:ascii="Helvetica" w:hAnsi="Helvetica" w:cs="Helvetica"/>
          <w:b/>
          <w:bCs/>
        </w:rPr>
        <w:t>Pre-m</w:t>
      </w:r>
      <w:r w:rsidR="00A53103">
        <w:rPr>
          <w:rFonts w:ascii="Helvetica" w:hAnsi="Helvetica" w:cs="Helvetica"/>
          <w:b/>
          <w:bCs/>
        </w:rPr>
        <w:t>RNA</w:t>
      </w:r>
      <w:r>
        <w:rPr>
          <w:rFonts w:ascii="Helvetica" w:hAnsi="Helvetica" w:cs="Helvetica"/>
          <w:b/>
          <w:bCs/>
        </w:rPr>
        <w:t xml:space="preserve">-seq </w:t>
      </w:r>
    </w:p>
    <w:p w:rsidR="00C66417" w:rsidRPr="00C66417" w:rsidRDefault="00637BF6" w:rsidP="00915BB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40" w:line="480" w:lineRule="auto"/>
        <w:jc w:val="both"/>
        <w:rPr>
          <w:rFonts w:ascii="Arial" w:hAnsi="Arial" w:cs="Arial"/>
        </w:rPr>
      </w:pPr>
      <w:r>
        <w:rPr>
          <w:rFonts w:ascii="Helvetica" w:hAnsi="Helvetica" w:cs="Helvetica"/>
        </w:rPr>
        <w:tab/>
      </w:r>
      <w:r w:rsidR="00097214">
        <w:rPr>
          <w:rFonts w:ascii="Helvetica" w:hAnsi="Helvetica" w:cs="Helvetica"/>
        </w:rPr>
        <w:t xml:space="preserve">To enrich Pol II-associated nascent transcripts, Pol II ChIP was performed </w:t>
      </w:r>
      <w:r>
        <w:rPr>
          <w:rFonts w:ascii="Helvetica" w:hAnsi="Helvetica" w:cs="Helvetica"/>
        </w:rPr>
        <w:t>using anti-Pol II-S2 (ab5095, Abcam)</w:t>
      </w:r>
      <w:r w:rsidR="0058252A">
        <w:rPr>
          <w:rFonts w:ascii="Helvetica" w:hAnsi="Helvetica" w:cs="Helvetica"/>
        </w:rPr>
        <w:t xml:space="preserve"> </w:t>
      </w:r>
      <w:r>
        <w:rPr>
          <w:rFonts w:ascii="Helvetica" w:hAnsi="Helvetica" w:cs="Helvetica"/>
        </w:rPr>
        <w:t>antibody</w:t>
      </w:r>
      <w:r w:rsidR="001722B5">
        <w:rPr>
          <w:rFonts w:ascii="Helvetica" w:hAnsi="Helvetica" w:cs="Helvetica"/>
        </w:rPr>
        <w:t xml:space="preserve"> (see previous paragraph for ChIP procedure)</w:t>
      </w:r>
      <w:r w:rsidR="0058252A">
        <w:rPr>
          <w:rFonts w:ascii="Helvetica" w:hAnsi="Helvetica" w:cs="Helvetica"/>
        </w:rPr>
        <w:t xml:space="preserve">. DNA was removed from </w:t>
      </w:r>
      <w:r w:rsidR="00EC4184">
        <w:rPr>
          <w:rFonts w:ascii="Helvetica" w:hAnsi="Helvetica" w:cs="Helvetica"/>
        </w:rPr>
        <w:t>Pol II ChIP product</w:t>
      </w:r>
      <w:r>
        <w:rPr>
          <w:rFonts w:ascii="Helvetica" w:hAnsi="Helvetica" w:cs="Helvetica"/>
        </w:rPr>
        <w:t xml:space="preserve"> </w:t>
      </w:r>
      <w:r w:rsidR="0058252A">
        <w:rPr>
          <w:rFonts w:ascii="Helvetica" w:hAnsi="Helvetica" w:cs="Helvetica"/>
        </w:rPr>
        <w:t xml:space="preserve">by </w:t>
      </w:r>
      <w:r w:rsidR="00A53103">
        <w:rPr>
          <w:rFonts w:ascii="Helvetica" w:hAnsi="Helvetica" w:cs="Helvetica"/>
        </w:rPr>
        <w:t>DNase I</w:t>
      </w:r>
      <w:r w:rsidR="00EC4184">
        <w:rPr>
          <w:rFonts w:ascii="Helvetica" w:hAnsi="Helvetica" w:cs="Helvetica"/>
        </w:rPr>
        <w:t xml:space="preserve"> treatment</w:t>
      </w:r>
      <w:r w:rsidR="00A53103">
        <w:rPr>
          <w:rFonts w:ascii="Helvetica" w:hAnsi="Helvetica" w:cs="Helvetica"/>
        </w:rPr>
        <w:t xml:space="preserve"> according to manufacture’s instruction (New England Biolabs).  RNA was then fragment</w:t>
      </w:r>
      <w:r w:rsidR="006E2995">
        <w:rPr>
          <w:rFonts w:ascii="Helvetica" w:hAnsi="Helvetica" w:cs="Helvetica"/>
        </w:rPr>
        <w:t xml:space="preserve">ed </w:t>
      </w:r>
      <w:r w:rsidR="00A53103">
        <w:rPr>
          <w:rFonts w:ascii="Helvetica" w:hAnsi="Helvetica" w:cs="Helvetica"/>
        </w:rPr>
        <w:t>using</w:t>
      </w:r>
      <w:r w:rsidR="006E2995">
        <w:rPr>
          <w:rFonts w:ascii="Helvetica" w:hAnsi="Helvetica" w:cs="Helvetica"/>
        </w:rPr>
        <w:t xml:space="preserve"> </w:t>
      </w:r>
      <w:r w:rsidR="00A53103">
        <w:rPr>
          <w:rFonts w:ascii="Helvetica" w:hAnsi="Helvetica" w:cs="Helvetica"/>
        </w:rPr>
        <w:t xml:space="preserve">Fragmentation Reagents (Ambion).  </w:t>
      </w:r>
      <w:r w:rsidR="006E2995">
        <w:rPr>
          <w:rFonts w:ascii="Helvetica" w:hAnsi="Helvetica" w:cs="Helvetica"/>
        </w:rPr>
        <w:t xml:space="preserve">To </w:t>
      </w:r>
      <w:r w:rsidR="00EC4184">
        <w:rPr>
          <w:rFonts w:ascii="Helvetica" w:hAnsi="Helvetica" w:cs="Helvetica"/>
        </w:rPr>
        <w:t xml:space="preserve">prepare </w:t>
      </w:r>
      <w:r w:rsidR="003B2FAE">
        <w:rPr>
          <w:rFonts w:ascii="Helvetica" w:hAnsi="Helvetica" w:cs="Helvetica"/>
        </w:rPr>
        <w:t>pre-mRNA libraries,</w:t>
      </w:r>
      <w:r w:rsidR="00A53103">
        <w:rPr>
          <w:rFonts w:ascii="Helvetica" w:hAnsi="Helvetica" w:cs="Helvetica"/>
        </w:rPr>
        <w:t xml:space="preserve"> fragmented RNA </w:t>
      </w:r>
      <w:r w:rsidR="00A53103">
        <w:rPr>
          <w:rFonts w:ascii="Arial" w:hAnsi="Arial" w:cs="Arial"/>
        </w:rPr>
        <w:t xml:space="preserve">was treated T4 </w:t>
      </w:r>
      <w:r w:rsidR="00EC4184">
        <w:rPr>
          <w:rFonts w:ascii="Arial" w:hAnsi="Arial" w:cs="Arial"/>
        </w:rPr>
        <w:t>p</w:t>
      </w:r>
      <w:r w:rsidR="00A53103">
        <w:rPr>
          <w:rFonts w:ascii="Arial" w:hAnsi="Arial" w:cs="Arial"/>
        </w:rPr>
        <w:t>olynucleotide kinase (New England Biolabs).  The</w:t>
      </w:r>
      <w:r w:rsidR="0091125F">
        <w:rPr>
          <w:rFonts w:ascii="Arial" w:hAnsi="Arial" w:cs="Arial"/>
        </w:rPr>
        <w:t xml:space="preserve"> 3’ end of</w:t>
      </w:r>
      <w:r w:rsidR="00A53103">
        <w:rPr>
          <w:rFonts w:ascii="Arial" w:hAnsi="Arial" w:cs="Arial"/>
        </w:rPr>
        <w:t xml:space="preserve"> RNA was ligated to</w:t>
      </w:r>
      <w:r w:rsidR="00CA3088">
        <w:rPr>
          <w:rFonts w:ascii="Arial" w:hAnsi="Arial" w:cs="Arial"/>
        </w:rPr>
        <w:t xml:space="preserve"> an</w:t>
      </w:r>
      <w:r w:rsidR="00A53103">
        <w:rPr>
          <w:rFonts w:ascii="Arial" w:hAnsi="Arial" w:cs="Arial"/>
        </w:rPr>
        <w:t xml:space="preserve"> </w:t>
      </w:r>
      <w:r w:rsidR="00984F0E">
        <w:rPr>
          <w:rFonts w:ascii="Helvetica" w:hAnsi="Helvetica" w:cs="Helvetica"/>
        </w:rPr>
        <w:t xml:space="preserve">adenylated DNA </w:t>
      </w:r>
      <w:r w:rsidR="003B2FAE">
        <w:rPr>
          <w:rFonts w:ascii="Helvetica" w:hAnsi="Helvetica" w:cs="Helvetica"/>
        </w:rPr>
        <w:t>oligo</w:t>
      </w:r>
      <w:r w:rsidR="00B43BAF">
        <w:rPr>
          <w:rFonts w:ascii="Helvetica" w:hAnsi="Helvetica" w:cs="Helvetica"/>
        </w:rPr>
        <w:t xml:space="preserve"> </w:t>
      </w:r>
      <w:r w:rsidR="00A53103">
        <w:rPr>
          <w:rFonts w:ascii="Helvetica" w:hAnsi="Helvetica" w:cs="Helvetica"/>
        </w:rPr>
        <w:t xml:space="preserve"> (IDT linker-1: </w:t>
      </w:r>
      <w:r w:rsidR="00171EC1">
        <w:rPr>
          <w:rFonts w:ascii="Helvetica" w:hAnsi="Helvetica" w:cs="Helvetica"/>
        </w:rPr>
        <w:t>5’-</w:t>
      </w:r>
      <w:r w:rsidR="00A53103">
        <w:rPr>
          <w:rFonts w:ascii="Helvetica" w:hAnsi="Helvetica" w:cs="Helvetica"/>
        </w:rPr>
        <w:t>rAppCTGTAGGCACCATCAATC</w:t>
      </w:r>
      <w:r w:rsidR="00171EC1">
        <w:rPr>
          <w:rFonts w:ascii="Helvetica" w:hAnsi="Helvetica" w:cs="Helvetica"/>
        </w:rPr>
        <w:t>-3’</w:t>
      </w:r>
      <w:r w:rsidR="00A53103">
        <w:rPr>
          <w:rFonts w:ascii="Helvetica" w:hAnsi="Helvetica" w:cs="Helvetica"/>
        </w:rPr>
        <w:t>) using T4 RNA ligase 1 (New England Biolabs) with</w:t>
      </w:r>
      <w:r w:rsidR="00984F0E">
        <w:rPr>
          <w:rFonts w:ascii="Helvetica" w:hAnsi="Helvetica" w:cs="Helvetica"/>
        </w:rPr>
        <w:t xml:space="preserve">out </w:t>
      </w:r>
      <w:r w:rsidR="00A53103">
        <w:rPr>
          <w:rFonts w:ascii="Helvetica" w:hAnsi="Helvetica" w:cs="Helvetica"/>
        </w:rPr>
        <w:t xml:space="preserve">ATP. </w:t>
      </w:r>
      <w:r w:rsidR="0091125F">
        <w:rPr>
          <w:rFonts w:ascii="Helvetica" w:hAnsi="Helvetica" w:cs="Helvetica"/>
        </w:rPr>
        <w:t>~15-35 nt</w:t>
      </w:r>
      <w:r w:rsidR="00A53103">
        <w:rPr>
          <w:rFonts w:ascii="Helvetica" w:hAnsi="Helvetica" w:cs="Helvetica"/>
        </w:rPr>
        <w:t xml:space="preserve"> </w:t>
      </w:r>
      <w:r w:rsidR="00B43BAF">
        <w:rPr>
          <w:rFonts w:ascii="Helvetica" w:hAnsi="Helvetica" w:cs="Helvetica"/>
        </w:rPr>
        <w:t>RNA captured</w:t>
      </w:r>
      <w:r w:rsidR="00CA3088">
        <w:rPr>
          <w:rFonts w:ascii="Helvetica" w:hAnsi="Helvetica" w:cs="Helvetica"/>
        </w:rPr>
        <w:t xml:space="preserve"> by the</w:t>
      </w:r>
      <w:r w:rsidR="00B43BAF">
        <w:rPr>
          <w:rFonts w:ascii="Helvetica" w:hAnsi="Helvetica" w:cs="Helvetica"/>
        </w:rPr>
        <w:t xml:space="preserve"> </w:t>
      </w:r>
      <w:r w:rsidR="00791F48">
        <w:rPr>
          <w:rFonts w:ascii="Helvetica" w:hAnsi="Helvetica" w:cs="Helvetica"/>
        </w:rPr>
        <w:t xml:space="preserve">3’ </w:t>
      </w:r>
      <w:r w:rsidR="00CA3088">
        <w:rPr>
          <w:rFonts w:ascii="Helvetica" w:hAnsi="Helvetica" w:cs="Helvetica"/>
        </w:rPr>
        <w:t xml:space="preserve">linker oligo </w:t>
      </w:r>
      <w:r w:rsidR="00B43BAF">
        <w:rPr>
          <w:rFonts w:ascii="Helvetica" w:hAnsi="Helvetica" w:cs="Helvetica"/>
        </w:rPr>
        <w:t xml:space="preserve">was </w:t>
      </w:r>
      <w:r w:rsidR="0091125F">
        <w:rPr>
          <w:rFonts w:ascii="Helvetica" w:hAnsi="Helvetica" w:cs="Helvetica"/>
        </w:rPr>
        <w:t>purified</w:t>
      </w:r>
      <w:r w:rsidR="00B43BAF">
        <w:rPr>
          <w:rFonts w:ascii="Helvetica" w:hAnsi="Helvetica" w:cs="Helvetica"/>
        </w:rPr>
        <w:t xml:space="preserve"> using 8</w:t>
      </w:r>
      <w:r w:rsidR="00B43BAF" w:rsidRPr="00B43BAF">
        <w:rPr>
          <w:rFonts w:ascii="Helvetica" w:hAnsi="Helvetica" w:cs="Helvetica"/>
        </w:rPr>
        <w:t xml:space="preserve"> % polyacrylamide (acrylamide:bis-acrylamide = 19:1) gels containing 8 M urea</w:t>
      </w:r>
      <w:r w:rsidR="0091125F">
        <w:rPr>
          <w:rFonts w:ascii="Helvetica" w:hAnsi="Helvetica" w:cs="Helvetica"/>
        </w:rPr>
        <w:t>, followed by</w:t>
      </w:r>
      <w:r w:rsidR="00CA3088">
        <w:rPr>
          <w:rFonts w:ascii="Helvetica" w:hAnsi="Helvetica" w:cs="Helvetica"/>
        </w:rPr>
        <w:t xml:space="preserve"> </w:t>
      </w:r>
      <w:r w:rsidR="0091125F">
        <w:rPr>
          <w:rFonts w:ascii="Helvetica" w:hAnsi="Helvetica" w:cs="Helvetica"/>
        </w:rPr>
        <w:t xml:space="preserve">a </w:t>
      </w:r>
      <w:r w:rsidR="00A53103">
        <w:rPr>
          <w:rFonts w:ascii="Arial" w:hAnsi="Arial" w:cs="Arial"/>
        </w:rPr>
        <w:t xml:space="preserve">5’ end </w:t>
      </w:r>
      <w:r w:rsidR="0091125F">
        <w:rPr>
          <w:rFonts w:ascii="Arial" w:hAnsi="Arial" w:cs="Arial"/>
        </w:rPr>
        <w:t>ligation reaction using a DNA</w:t>
      </w:r>
      <w:r w:rsidR="001C1309">
        <w:rPr>
          <w:rFonts w:ascii="Arial" w:hAnsi="Arial" w:cs="Arial"/>
        </w:rPr>
        <w:t>-RNA hybrid</w:t>
      </w:r>
      <w:r w:rsidR="0091125F">
        <w:rPr>
          <w:rFonts w:ascii="Arial" w:hAnsi="Arial" w:cs="Arial"/>
        </w:rPr>
        <w:t xml:space="preserve"> oligo </w:t>
      </w:r>
      <w:r w:rsidR="00A53103">
        <w:rPr>
          <w:rFonts w:ascii="Arial" w:hAnsi="Arial" w:cs="Arial"/>
        </w:rPr>
        <w:t>(5’</w:t>
      </w:r>
      <w:r w:rsidR="001C1309">
        <w:rPr>
          <w:rFonts w:ascii="Arial" w:hAnsi="Arial" w:cs="Arial"/>
        </w:rPr>
        <w:t>-</w:t>
      </w:r>
      <w:r w:rsidR="00A53103">
        <w:rPr>
          <w:rFonts w:ascii="Helvetica" w:hAnsi="Helvetica" w:cs="Helvetica"/>
        </w:rPr>
        <w:t>ACGCTCTTCCGATCTrNrNrNrN</w:t>
      </w:r>
      <w:r w:rsidR="001C1309">
        <w:rPr>
          <w:rFonts w:ascii="Helvetica" w:hAnsi="Helvetica" w:cs="Helvetica"/>
        </w:rPr>
        <w:t>-</w:t>
      </w:r>
      <w:r w:rsidR="00A53103">
        <w:rPr>
          <w:rFonts w:ascii="Helvetica" w:hAnsi="Helvetica" w:cs="Helvetica"/>
        </w:rPr>
        <w:t>3’</w:t>
      </w:r>
      <w:r w:rsidR="001C1309">
        <w:rPr>
          <w:rFonts w:ascii="Helvetica" w:hAnsi="Helvetica" w:cs="Helvetica"/>
        </w:rPr>
        <w:t xml:space="preserve">, </w:t>
      </w:r>
      <w:r w:rsidR="001C1309">
        <w:rPr>
          <w:rFonts w:ascii="Arial" w:hAnsi="Arial" w:cs="Arial"/>
        </w:rPr>
        <w:t>rNrNrNrN as 4-nt barcode</w:t>
      </w:r>
      <w:r w:rsidR="00A53103">
        <w:rPr>
          <w:rFonts w:ascii="Helvetica" w:hAnsi="Helvetica" w:cs="Helvetica"/>
        </w:rPr>
        <w:t>)</w:t>
      </w:r>
      <w:r w:rsidR="00A53103">
        <w:rPr>
          <w:rFonts w:ascii="Arial" w:hAnsi="Arial" w:cs="Arial"/>
        </w:rPr>
        <w:t xml:space="preserve"> using </w:t>
      </w:r>
      <w:r w:rsidR="00A53103">
        <w:rPr>
          <w:rFonts w:ascii="Helvetica" w:hAnsi="Helvetica" w:cs="Helvetica"/>
        </w:rPr>
        <w:t>T4 RNA ligase 1 (New England Biolabs) with ATP</w:t>
      </w:r>
      <w:r w:rsidR="00A53103">
        <w:rPr>
          <w:rFonts w:ascii="Arial" w:hAnsi="Arial" w:cs="Arial"/>
        </w:rPr>
        <w:t xml:space="preserve">.  </w:t>
      </w:r>
      <w:r w:rsidR="001C1309">
        <w:rPr>
          <w:rFonts w:ascii="Arial" w:hAnsi="Arial" w:cs="Arial"/>
        </w:rPr>
        <w:t xml:space="preserve">cDNA was synthesized by using </w:t>
      </w:r>
      <w:r w:rsidR="00A53103">
        <w:rPr>
          <w:rFonts w:ascii="Helvetica" w:hAnsi="Helvetica" w:cs="Helvetica"/>
        </w:rPr>
        <w:t xml:space="preserve">SuperScript III Reverse transcriptase (Life Technologies) and </w:t>
      </w:r>
      <w:r w:rsidR="00C66417">
        <w:rPr>
          <w:rFonts w:ascii="Helvetica" w:hAnsi="Helvetica" w:cs="Helvetica"/>
        </w:rPr>
        <w:t xml:space="preserve">primer </w:t>
      </w:r>
      <w:r w:rsidR="00A53103">
        <w:rPr>
          <w:rFonts w:ascii="Helvetica" w:hAnsi="Helvetica" w:cs="Helvetica"/>
        </w:rPr>
        <w:t>SG460</w:t>
      </w:r>
      <w:r w:rsidR="00791F48">
        <w:rPr>
          <w:rFonts w:ascii="Helvetica" w:hAnsi="Helvetica" w:cs="Helvetica"/>
        </w:rPr>
        <w:t xml:space="preserve"> (</w:t>
      </w:r>
      <w:r w:rsidR="00A53103">
        <w:rPr>
          <w:rFonts w:ascii="Helvetica" w:hAnsi="Helvetica" w:cs="Helvetica"/>
        </w:rPr>
        <w:t>5</w:t>
      </w:r>
      <w:r w:rsidR="006B6741">
        <w:rPr>
          <w:rFonts w:ascii="Helvetica" w:hAnsi="Helvetica" w:cs="Helvetica"/>
        </w:rPr>
        <w:t>’</w:t>
      </w:r>
      <w:r w:rsidR="00C66417">
        <w:rPr>
          <w:rFonts w:ascii="Helvetica" w:hAnsi="Helvetica" w:cs="Helvetica"/>
        </w:rPr>
        <w:t>-</w:t>
      </w:r>
      <w:r w:rsidR="00A53103">
        <w:rPr>
          <w:rFonts w:ascii="Arial" w:hAnsi="Arial" w:cs="Arial"/>
        </w:rPr>
        <w:t>GGAGTTCAGACGTGTGCTCTTCCGATCTATTGATGGTGCCTACAG</w:t>
      </w:r>
      <w:r w:rsidR="00C66417">
        <w:rPr>
          <w:rFonts w:ascii="Arial" w:hAnsi="Arial" w:cs="Arial"/>
        </w:rPr>
        <w:t>-</w:t>
      </w:r>
      <w:r w:rsidR="00A53103">
        <w:rPr>
          <w:rFonts w:ascii="Arial" w:hAnsi="Arial" w:cs="Arial"/>
        </w:rPr>
        <w:t>3’)</w:t>
      </w:r>
      <w:r w:rsidR="00C66417">
        <w:rPr>
          <w:rFonts w:ascii="Arial" w:hAnsi="Arial" w:cs="Arial"/>
        </w:rPr>
        <w:t xml:space="preserve">, followed by </w:t>
      </w:r>
      <w:r w:rsidR="00A53103">
        <w:rPr>
          <w:rFonts w:ascii="Arial" w:hAnsi="Arial" w:cs="Arial"/>
        </w:rPr>
        <w:t xml:space="preserve"> </w:t>
      </w:r>
      <w:r w:rsidR="00C66417" w:rsidRPr="00C66417">
        <w:rPr>
          <w:rFonts w:ascii="Arial" w:hAnsi="Arial" w:cs="Arial"/>
        </w:rPr>
        <w:t>PCR amplification with primers </w:t>
      </w:r>
      <w:r w:rsidR="00A53103">
        <w:rPr>
          <w:rFonts w:ascii="Arial" w:hAnsi="Arial" w:cs="Arial"/>
        </w:rPr>
        <w:t>SG-465 (5</w:t>
      </w:r>
      <w:r w:rsidR="006B6741">
        <w:rPr>
          <w:rFonts w:ascii="Arial" w:hAnsi="Arial" w:cs="Arial"/>
        </w:rPr>
        <w:t>’</w:t>
      </w:r>
      <w:r w:rsidR="00C66417">
        <w:rPr>
          <w:rFonts w:ascii="Arial" w:hAnsi="Arial" w:cs="Arial"/>
        </w:rPr>
        <w:t>-</w:t>
      </w:r>
      <w:r w:rsidR="00A53103">
        <w:rPr>
          <w:rFonts w:ascii="Arial" w:hAnsi="Arial" w:cs="Arial"/>
        </w:rPr>
        <w:t>AATGATACGGCGACCACCGAGATCTACACTCTTTCCCTACACGACGCTCTTCCGATCT</w:t>
      </w:r>
      <w:r w:rsidR="00C66417">
        <w:rPr>
          <w:rFonts w:ascii="Arial" w:hAnsi="Arial" w:cs="Arial"/>
        </w:rPr>
        <w:t>-</w:t>
      </w:r>
      <w:r w:rsidR="00A53103">
        <w:rPr>
          <w:rFonts w:ascii="Arial" w:hAnsi="Arial" w:cs="Arial"/>
        </w:rPr>
        <w:t>3’) and SG-46X (5’</w:t>
      </w:r>
      <w:r w:rsidR="00C66417">
        <w:rPr>
          <w:rFonts w:ascii="Arial" w:hAnsi="Arial" w:cs="Arial"/>
        </w:rPr>
        <w:t>-</w:t>
      </w:r>
      <w:r w:rsidR="00A53103">
        <w:rPr>
          <w:rFonts w:ascii="Arial" w:hAnsi="Arial" w:cs="Arial"/>
        </w:rPr>
        <w:t xml:space="preserve">CAAGCAGAAGACGGCATACGAGAT[6-nt </w:t>
      </w:r>
      <w:r w:rsidR="00C66417">
        <w:rPr>
          <w:rFonts w:ascii="Arial" w:hAnsi="Arial" w:cs="Arial"/>
        </w:rPr>
        <w:t>index</w:t>
      </w:r>
      <w:r w:rsidR="00A53103">
        <w:rPr>
          <w:rFonts w:ascii="Arial" w:hAnsi="Arial" w:cs="Arial"/>
        </w:rPr>
        <w:t>]GTGACTGGAGTTCAGACGTGTGCTCTTCC</w:t>
      </w:r>
      <w:r w:rsidR="00C66417">
        <w:rPr>
          <w:rFonts w:ascii="Arial" w:hAnsi="Arial" w:cs="Arial"/>
        </w:rPr>
        <w:t>-</w:t>
      </w:r>
      <w:r w:rsidR="00A53103">
        <w:rPr>
          <w:rFonts w:ascii="Arial" w:hAnsi="Arial" w:cs="Arial"/>
        </w:rPr>
        <w:t>3’)</w:t>
      </w:r>
      <w:r w:rsidR="00C66417">
        <w:rPr>
          <w:rFonts w:ascii="Arial" w:hAnsi="Arial" w:cs="Arial"/>
        </w:rPr>
        <w:t xml:space="preserve">. </w:t>
      </w:r>
      <w:r w:rsidR="00EE27A2">
        <w:rPr>
          <w:rFonts w:ascii="Arial" w:hAnsi="Arial" w:cs="Arial"/>
        </w:rPr>
        <w:t>To ensure</w:t>
      </w:r>
      <w:r w:rsidR="00EE27A2" w:rsidRPr="00C66417">
        <w:rPr>
          <w:rFonts w:ascii="Arial" w:hAnsi="Arial" w:cs="Arial"/>
        </w:rPr>
        <w:t xml:space="preserve"> that amplified </w:t>
      </w:r>
      <w:r w:rsidR="00EE27A2">
        <w:rPr>
          <w:rFonts w:ascii="Arial" w:hAnsi="Arial" w:cs="Arial"/>
        </w:rPr>
        <w:t>DNA</w:t>
      </w:r>
      <w:r w:rsidR="00EE27A2" w:rsidRPr="00C66417">
        <w:rPr>
          <w:rFonts w:ascii="Arial" w:hAnsi="Arial" w:cs="Arial"/>
        </w:rPr>
        <w:t xml:space="preserve"> </w:t>
      </w:r>
      <w:r w:rsidR="006B6741">
        <w:rPr>
          <w:rFonts w:ascii="Arial" w:hAnsi="Arial" w:cs="Arial"/>
        </w:rPr>
        <w:t>is</w:t>
      </w:r>
      <w:r w:rsidR="00EE27A2" w:rsidRPr="00C66417">
        <w:rPr>
          <w:rFonts w:ascii="Arial" w:hAnsi="Arial" w:cs="Arial"/>
        </w:rPr>
        <w:t xml:space="preserve"> still annealed</w:t>
      </w:r>
      <w:r w:rsidR="00EE27A2">
        <w:rPr>
          <w:rFonts w:ascii="Arial" w:hAnsi="Arial" w:cs="Arial"/>
        </w:rPr>
        <w:t xml:space="preserve"> to a true complement and avoid</w:t>
      </w:r>
      <w:r w:rsidR="00EE27A2" w:rsidRPr="00C66417">
        <w:rPr>
          <w:rFonts w:ascii="Arial" w:hAnsi="Arial" w:cs="Arial"/>
        </w:rPr>
        <w:t xml:space="preserve"> reannealing-distortion in the resulting libraries </w:t>
      </w:r>
      <w:r w:rsidR="008769C9">
        <w:rPr>
          <w:rFonts w:ascii="Arial" w:hAnsi="Arial" w:cs="Arial"/>
        </w:rPr>
        <w:fldChar w:fldCharType="begin"/>
      </w:r>
      <w:r w:rsidR="00603D68">
        <w:rPr>
          <w:rFonts w:ascii="Arial" w:hAnsi="Arial" w:cs="Arial"/>
        </w:rPr>
        <w:instrText xml:space="preserve"> ADDIN EN.CITE &lt;EndNote&gt;&lt;Cite&gt;&lt;Author&gt;Parameswaran&lt;/Author&gt;&lt;Year&gt;2007&lt;/Year&gt;&lt;RecNum&gt;458&lt;/RecNum&gt;&lt;DisplayText&gt;[2]&lt;/DisplayText&gt;&lt;record&gt;&lt;rec-number&gt;458&lt;/rec-number&gt;&lt;foreign-keys&gt;&lt;key app="EN" db-id="ever0pvrofr0s5ev9envdw9o9rdxsd25pzre"&gt;458&lt;/key&gt;&lt;/foreign-keys&gt;&lt;ref-type name="Journal Article"&gt;17&lt;/ref-type&gt;&lt;contributors&gt;&lt;authors&gt;&lt;author&gt;Parameswaran, P.&lt;/author&gt;&lt;author&gt;Jalili, R.&lt;/author&gt;&lt;author&gt;Tao, L.&lt;/author&gt;&lt;author&gt;Shokralla, S.&lt;/author&gt;&lt;author&gt;Gharizadeh, B.&lt;/author&gt;&lt;author&gt;Ronaghi, M.&lt;/author&gt;&lt;author&gt;Fire, A. Z.&lt;/author&gt;&lt;/authors&gt;&lt;/contributors&gt;&lt;auth-address&gt;Department of Microbiology and Immunology, Stanford University School of Medicine, Stanford Genome Technology Center, Stanford University, Stanford, CA-94305, USA.&lt;/auth-address&gt;&lt;titles&gt;&lt;title&gt;A pyrosequencing-tailored nucleotide barcode design unveils opportunities for large-scale sample multiplexing&lt;/title&gt;&lt;secondary-title&gt;Nucleic Acids Res&lt;/secondary-title&gt;&lt;/titles&gt;&lt;periodical&gt;&lt;full-title&gt;Nucleic Acids Res&lt;/full-title&gt;&lt;abbr-1&gt;Nucleic acids research&lt;/abbr-1&gt;&lt;/periodical&gt;&lt;pages&gt;e130&lt;/pages&gt;&lt;volume&gt;35&lt;/volume&gt;&lt;number&gt;19&lt;/number&gt;&lt;edition&gt;2007/10/13&lt;/edition&gt;&lt;keywords&gt;&lt;keyword&gt;DNA Primers/chemistry&lt;/keyword&gt;&lt;keyword&gt;DNA, Complementary/chemistry&lt;/keyword&gt;&lt;keyword&gt;Gene Library&lt;/keyword&gt;&lt;keyword&gt;Nucleotides/analysis&lt;/keyword&gt;&lt;keyword&gt;Polymerase Chain Reaction&lt;/keyword&gt;&lt;keyword&gt;RNA/genetics&lt;/keyword&gt;&lt;keyword&gt;Sequence Analysis, DNA/*methods&lt;/keyword&gt;&lt;/keywords&gt;&lt;dates&gt;&lt;year&gt;2007&lt;/year&gt;&lt;/dates&gt;&lt;isbn&gt;1362-4962 (Electronic)&amp;#xD;0305-1048 (Linking)&lt;/isbn&gt;&lt;accession-num&gt;17932070&lt;/accession-num&gt;&lt;urls&gt;&lt;related-urls&gt;&lt;url&gt;http://www.ncbi.nlm.nih.gov/entrez/query.fcgi?cmd=Retrieve&amp;amp;db=PubMed&amp;amp;dopt=Citation&amp;amp;list_uids=17932070&lt;/url&gt;&lt;/related-urls&gt;&lt;/urls&gt;&lt;custom2&gt;2095802&lt;/custom2&gt;&lt;electronic-resource-num&gt;gkm760 [pii]&amp;#xD;10.1093/nar/gkm760&lt;/electronic-resource-num&gt;&lt;language&gt;eng&lt;/language&gt;&lt;/record&gt;&lt;/Cite&gt;&lt;/EndNote&gt;</w:instrText>
      </w:r>
      <w:r w:rsidR="008769C9">
        <w:rPr>
          <w:rFonts w:ascii="Arial" w:hAnsi="Arial" w:cs="Arial"/>
        </w:rPr>
        <w:fldChar w:fldCharType="separate"/>
      </w:r>
      <w:r w:rsidR="00603D68">
        <w:rPr>
          <w:rFonts w:ascii="Arial" w:hAnsi="Arial" w:cs="Arial"/>
          <w:noProof/>
        </w:rPr>
        <w:t>[</w:t>
      </w:r>
      <w:hyperlink w:anchor="_ENREF_2" w:tooltip="Parameswaran, 2007 #458" w:history="1">
        <w:r w:rsidR="00603D68">
          <w:rPr>
            <w:rFonts w:ascii="Arial" w:hAnsi="Arial" w:cs="Arial"/>
            <w:noProof/>
          </w:rPr>
          <w:t>2</w:t>
        </w:r>
      </w:hyperlink>
      <w:r w:rsidR="00603D68">
        <w:rPr>
          <w:rFonts w:ascii="Arial" w:hAnsi="Arial" w:cs="Arial"/>
          <w:noProof/>
        </w:rPr>
        <w:t>]</w:t>
      </w:r>
      <w:r w:rsidR="008769C9">
        <w:rPr>
          <w:rFonts w:ascii="Arial" w:hAnsi="Arial" w:cs="Arial"/>
        </w:rPr>
        <w:fldChar w:fldCharType="end"/>
      </w:r>
      <w:r w:rsidR="00157D1C">
        <w:rPr>
          <w:rFonts w:ascii="Arial" w:hAnsi="Arial" w:cs="Arial"/>
        </w:rPr>
        <w:t xml:space="preserve">, </w:t>
      </w:r>
      <w:r w:rsidR="00C66417" w:rsidRPr="00C66417">
        <w:rPr>
          <w:rFonts w:ascii="Arial" w:hAnsi="Arial" w:cs="Arial"/>
        </w:rPr>
        <w:t xml:space="preserve">PCR reactions </w:t>
      </w:r>
      <w:r w:rsidR="00EE27A2">
        <w:rPr>
          <w:rFonts w:ascii="Arial" w:hAnsi="Arial" w:cs="Arial"/>
        </w:rPr>
        <w:t>were titrated with</w:t>
      </w:r>
      <w:r w:rsidR="00C66417" w:rsidRPr="00C66417">
        <w:rPr>
          <w:rFonts w:ascii="Arial" w:hAnsi="Arial" w:cs="Arial"/>
        </w:rPr>
        <w:t xml:space="preserve"> increasing cycle numbers; cycle numbers for which product levels have not saturated (</w:t>
      </w:r>
      <w:r w:rsidR="00C66417" w:rsidRPr="00C66417">
        <w:rPr>
          <w:rFonts w:ascii="Arial" w:hAnsi="Arial" w:cs="Arial"/>
          <w:i/>
          <w:iCs/>
        </w:rPr>
        <w:t>i.e.</w:t>
      </w:r>
      <w:r w:rsidR="00C66417" w:rsidRPr="00C66417">
        <w:rPr>
          <w:rFonts w:ascii="Arial" w:hAnsi="Arial" w:cs="Arial"/>
        </w:rPr>
        <w:t> product levels still able to increase substantially with additional cycles)</w:t>
      </w:r>
      <w:r w:rsidR="00EE27A2">
        <w:rPr>
          <w:rFonts w:ascii="Arial" w:hAnsi="Arial" w:cs="Arial"/>
        </w:rPr>
        <w:t xml:space="preserve"> were selected.</w:t>
      </w:r>
      <w:r w:rsidR="00C66417" w:rsidRPr="00C66417">
        <w:rPr>
          <w:rFonts w:ascii="Arial" w:hAnsi="Arial" w:cs="Arial"/>
        </w:rPr>
        <w:t xml:space="preserve"> After separati</w:t>
      </w:r>
      <w:r w:rsidR="00AC3795">
        <w:rPr>
          <w:rFonts w:ascii="Arial" w:hAnsi="Arial" w:cs="Arial"/>
        </w:rPr>
        <w:t>ng PCR products on 3</w:t>
      </w:r>
      <w:r w:rsidR="00C66417" w:rsidRPr="00C66417">
        <w:rPr>
          <w:rFonts w:ascii="Arial" w:hAnsi="Arial" w:cs="Arial"/>
        </w:rPr>
        <w:t xml:space="preserve"> % agarose gels, DNA bands of the expected size were extracted </w:t>
      </w:r>
      <w:r w:rsidR="00AC3795">
        <w:rPr>
          <w:rFonts w:ascii="Arial" w:hAnsi="Arial" w:cs="Arial"/>
        </w:rPr>
        <w:t>(QIAchange® Gel Extraction Kit [Invitrogen]</w:t>
      </w:r>
      <w:r w:rsidR="00C66417" w:rsidRPr="00C66417">
        <w:rPr>
          <w:rFonts w:ascii="Arial" w:hAnsi="Arial" w:cs="Arial"/>
        </w:rPr>
        <w:t>; omitting the 50°C heating step), followed by massive parall</w:t>
      </w:r>
      <w:r w:rsidR="00AC3795">
        <w:rPr>
          <w:rFonts w:ascii="Arial" w:hAnsi="Arial" w:cs="Arial"/>
        </w:rPr>
        <w:t>el DNA sequencing (Illumina HiSeq2000</w:t>
      </w:r>
      <w:r w:rsidR="00C66417" w:rsidRPr="00C66417">
        <w:rPr>
          <w:rFonts w:ascii="Arial" w:hAnsi="Arial" w:cs="Arial"/>
        </w:rPr>
        <w:t>).</w:t>
      </w:r>
    </w:p>
    <w:p w:rsidR="00786FCA" w:rsidRDefault="00786FCA" w:rsidP="00915BB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40" w:line="480" w:lineRule="auto"/>
        <w:jc w:val="both"/>
        <w:rPr>
          <w:rFonts w:ascii="Helvetica" w:hAnsi="Helvetica" w:cs="Helvetica"/>
          <w:b/>
          <w:bCs/>
        </w:rPr>
      </w:pPr>
      <w:r>
        <w:rPr>
          <w:rFonts w:ascii="Helvetica" w:hAnsi="Helvetica" w:cs="Helvetica"/>
          <w:b/>
          <w:bCs/>
        </w:rPr>
        <w:t>mRNA-seq</w:t>
      </w:r>
    </w:p>
    <w:p w:rsidR="00A53103" w:rsidRPr="003A35CD" w:rsidRDefault="00786FCA" w:rsidP="00915BB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40" w:line="480" w:lineRule="auto"/>
        <w:jc w:val="both"/>
        <w:rPr>
          <w:rFonts w:ascii="Arial" w:hAnsi="Arial" w:cs="Arial"/>
        </w:rPr>
      </w:pPr>
      <w:r>
        <w:rPr>
          <w:rFonts w:ascii="Helvetica" w:hAnsi="Helvetica" w:cs="Helvetica"/>
        </w:rPr>
        <w:tab/>
        <w:t>Total RNA was extracted from frozen synchronized adult worm pellets (100-200 μl</w:t>
      </w:r>
      <w:r w:rsidR="00267AEA">
        <w:rPr>
          <w:rFonts w:ascii="Helvetica" w:hAnsi="Helvetica" w:cs="Helvetica"/>
        </w:rPr>
        <w:t>, crushed</w:t>
      </w:r>
      <w:r>
        <w:rPr>
          <w:rFonts w:ascii="Helvetica" w:hAnsi="Helvetica" w:cs="Helvetica"/>
        </w:rPr>
        <w:t xml:space="preserve">) using Trizol reagent (Life Technologies). mRNA was </w:t>
      </w:r>
      <w:r w:rsidR="003A35CD">
        <w:rPr>
          <w:rFonts w:ascii="Helvetica" w:hAnsi="Helvetica" w:cs="Helvetica"/>
        </w:rPr>
        <w:t xml:space="preserve">enriched </w:t>
      </w:r>
      <w:r>
        <w:rPr>
          <w:rFonts w:ascii="Helvetica" w:hAnsi="Helvetica" w:cs="Helvetica"/>
        </w:rPr>
        <w:t xml:space="preserve">using Poly(A)Purist MAG kit (Life Technologies). 0.5-1 </w:t>
      </w:r>
      <w:r>
        <w:rPr>
          <w:rFonts w:ascii="Helvetica" w:hAnsi="Helvetica" w:cs="Helvetica"/>
          <w:color w:val="1D1D1D"/>
        </w:rPr>
        <w:t>μ</w:t>
      </w:r>
      <w:r>
        <w:rPr>
          <w:rFonts w:ascii="Helvetica" w:hAnsi="Helvetica" w:cs="Helvetica"/>
        </w:rPr>
        <w:t>g of mRNA was used for each mRNA-seq library. The</w:t>
      </w:r>
      <w:r w:rsidR="00FE61CE">
        <w:rPr>
          <w:rFonts w:ascii="Helvetica" w:hAnsi="Helvetica" w:cs="Helvetica"/>
        </w:rPr>
        <w:t xml:space="preserve"> procedure of mRNA-seq library</w:t>
      </w:r>
      <w:r>
        <w:rPr>
          <w:rFonts w:ascii="Helvetica" w:hAnsi="Helvetica" w:cs="Helvetica"/>
        </w:rPr>
        <w:t xml:space="preserve"> co</w:t>
      </w:r>
      <w:r w:rsidR="003A35CD">
        <w:rPr>
          <w:rFonts w:ascii="Helvetica" w:hAnsi="Helvetica" w:cs="Helvetica"/>
        </w:rPr>
        <w:t xml:space="preserve">nstruction </w:t>
      </w:r>
      <w:r w:rsidR="00FE61CE">
        <w:rPr>
          <w:rFonts w:ascii="Helvetica" w:hAnsi="Helvetica" w:cs="Helvetica"/>
        </w:rPr>
        <w:t>was</w:t>
      </w:r>
      <w:r w:rsidR="003A35CD">
        <w:rPr>
          <w:rFonts w:ascii="Helvetica" w:hAnsi="Helvetica" w:cs="Helvetica"/>
        </w:rPr>
        <w:t xml:space="preserve"> </w:t>
      </w:r>
      <w:r w:rsidR="00267AEA">
        <w:rPr>
          <w:rFonts w:ascii="Helvetica" w:hAnsi="Helvetica" w:cs="Helvetica"/>
        </w:rPr>
        <w:t xml:space="preserve">the </w:t>
      </w:r>
      <w:r w:rsidR="003A35CD">
        <w:rPr>
          <w:rFonts w:ascii="Helvetica" w:hAnsi="Helvetica" w:cs="Helvetica"/>
        </w:rPr>
        <w:t xml:space="preserve">same as pre-mRNA-seq </w:t>
      </w:r>
      <w:r>
        <w:rPr>
          <w:rFonts w:ascii="Helvetica" w:hAnsi="Helvetica" w:cs="Helvetica"/>
        </w:rPr>
        <w:t>library construction describe</w:t>
      </w:r>
      <w:r w:rsidR="003A35CD">
        <w:rPr>
          <w:rFonts w:ascii="Helvetica" w:hAnsi="Helvetica" w:cs="Helvetica"/>
        </w:rPr>
        <w:t>d</w:t>
      </w:r>
      <w:r>
        <w:rPr>
          <w:rFonts w:ascii="Helvetica" w:hAnsi="Helvetica" w:cs="Helvetica"/>
        </w:rPr>
        <w:t xml:space="preserve"> in this paper</w:t>
      </w:r>
      <w:r w:rsidR="003A35CD">
        <w:rPr>
          <w:rFonts w:ascii="Helvetica" w:hAnsi="Helvetica" w:cs="Helvetica"/>
        </w:rPr>
        <w:t>, except that 35-60 nt mRNA fragments were selected for library preparation</w:t>
      </w:r>
      <w:r>
        <w:rPr>
          <w:rFonts w:ascii="Helvetica" w:hAnsi="Helvetica" w:cs="Helvetica"/>
        </w:rPr>
        <w:t>.</w:t>
      </w:r>
    </w:p>
    <w:p w:rsidR="00A53103" w:rsidRDefault="00786FCA" w:rsidP="00915BB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40" w:line="480" w:lineRule="auto"/>
        <w:jc w:val="both"/>
        <w:rPr>
          <w:rFonts w:ascii="Helvetica" w:hAnsi="Helvetica" w:cs="Helvetica"/>
        </w:rPr>
      </w:pPr>
      <w:r>
        <w:rPr>
          <w:rFonts w:ascii="Helvetica" w:hAnsi="Helvetica" w:cs="Helvetica"/>
          <w:b/>
        </w:rPr>
        <w:t xml:space="preserve">Small RNA-seq </w:t>
      </w:r>
      <w:r>
        <w:rPr>
          <w:rFonts w:ascii="Helvetica" w:hAnsi="Helvetica" w:cs="Helvetica"/>
        </w:rPr>
        <w:t>was</w:t>
      </w:r>
      <w:r w:rsidRPr="003A35CD">
        <w:rPr>
          <w:rFonts w:ascii="Helvetica" w:hAnsi="Helvetica" w:cs="Helvetica"/>
        </w:rPr>
        <w:t xml:space="preserve"> performed using a 5’-monophosphate-independent small RNA cloning procedure described in</w:t>
      </w:r>
      <w:r w:rsidR="0099065B">
        <w:rPr>
          <w:rFonts w:ascii="Helvetica" w:hAnsi="Helvetica" w:cs="Helvetica"/>
        </w:rPr>
        <w:t xml:space="preserve"> </w:t>
      </w:r>
      <w:r w:rsidR="008769C9">
        <w:rPr>
          <w:rFonts w:ascii="Helvetica" w:hAnsi="Helvetica" w:cs="Helvetica"/>
        </w:rPr>
        <w:fldChar w:fldCharType="begin">
          <w:fldData xml:space="preserve">PEVuZE5vdGU+PENpdGU+PEF1dGhvcj5HdTwvQXV0aG9yPjxZZWFyPjIwMTI8L1llYXI+PFJlY051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</w:fldData>
        </w:fldChar>
      </w:r>
      <w:r w:rsidR="00603D68">
        <w:rPr>
          <w:rFonts w:ascii="Helvetica" w:hAnsi="Helvetica" w:cs="Helvetica"/>
        </w:rPr>
        <w:instrText xml:space="preserve"> ADDIN EN.CITE </w:instrText>
      </w:r>
      <w:r w:rsidR="008769C9">
        <w:rPr>
          <w:rFonts w:ascii="Helvetica" w:hAnsi="Helvetica" w:cs="Helvetica"/>
        </w:rPr>
        <w:fldChar w:fldCharType="begin">
          <w:fldData xml:space="preserve">PEVuZE5vdGU+PENpdGU+PEF1dGhvcj5HdTwvQXV0aG9yPjxZZWFyPjIwMTI8L1llYXI+PFJlY051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</w:fldData>
        </w:fldChar>
      </w:r>
      <w:r w:rsidR="00603D68">
        <w:rPr>
          <w:rFonts w:ascii="Helvetica" w:hAnsi="Helvetica" w:cs="Helvetica"/>
        </w:rPr>
        <w:instrText xml:space="preserve"> ADDIN EN.CITE.DATA </w:instrText>
      </w:r>
      <w:r w:rsidR="008769C9">
        <w:rPr>
          <w:rFonts w:ascii="Helvetica" w:hAnsi="Helvetica" w:cs="Helvetica"/>
        </w:rPr>
      </w:r>
      <w:r w:rsidR="008769C9">
        <w:rPr>
          <w:rFonts w:ascii="Helvetica" w:hAnsi="Helvetica" w:cs="Helvetica"/>
        </w:rPr>
        <w:fldChar w:fldCharType="end"/>
      </w:r>
      <w:r w:rsidR="008769C9">
        <w:rPr>
          <w:rFonts w:ascii="Helvetica" w:hAnsi="Helvetica" w:cs="Helvetica"/>
        </w:rPr>
      </w:r>
      <w:r w:rsidR="008769C9">
        <w:rPr>
          <w:rFonts w:ascii="Helvetica" w:hAnsi="Helvetica" w:cs="Helvetica"/>
        </w:rPr>
        <w:fldChar w:fldCharType="separate"/>
      </w:r>
      <w:r w:rsidR="00603D68">
        <w:rPr>
          <w:rFonts w:ascii="Helvetica" w:hAnsi="Helvetica" w:cs="Helvetica"/>
          <w:noProof/>
        </w:rPr>
        <w:t>[</w:t>
      </w:r>
      <w:hyperlink w:anchor="_ENREF_1" w:tooltip="Gu, 2012 #1327" w:history="1">
        <w:r w:rsidR="00603D68">
          <w:rPr>
            <w:rFonts w:ascii="Helvetica" w:hAnsi="Helvetica" w:cs="Helvetica"/>
            <w:noProof/>
          </w:rPr>
          <w:t>1</w:t>
        </w:r>
      </w:hyperlink>
      <w:r w:rsidR="00603D68">
        <w:rPr>
          <w:rFonts w:ascii="Helvetica" w:hAnsi="Helvetica" w:cs="Helvetica"/>
          <w:noProof/>
        </w:rPr>
        <w:t>]</w:t>
      </w:r>
      <w:r w:rsidR="008769C9">
        <w:rPr>
          <w:rFonts w:ascii="Helvetica" w:hAnsi="Helvetica" w:cs="Helvetica"/>
        </w:rPr>
        <w:fldChar w:fldCharType="end"/>
      </w:r>
      <w:r w:rsidR="0099065B">
        <w:rPr>
          <w:rFonts w:ascii="Helvetica" w:hAnsi="Helvetica" w:cs="Helvetica"/>
        </w:rPr>
        <w:t>.</w:t>
      </w:r>
    </w:p>
    <w:p w:rsidR="00A53103" w:rsidRDefault="00A53103" w:rsidP="00915BB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40" w:line="480" w:lineRule="auto"/>
        <w:jc w:val="both"/>
        <w:rPr>
          <w:rFonts w:ascii="Helvetica" w:hAnsi="Helvetica" w:cs="Helvetica"/>
          <w:b/>
          <w:bCs/>
        </w:rPr>
      </w:pPr>
      <w:r>
        <w:rPr>
          <w:rFonts w:ascii="Helvetica" w:hAnsi="Helvetica" w:cs="Helvetica"/>
          <w:b/>
          <w:bCs/>
        </w:rPr>
        <w:t>qRT-PCR</w:t>
      </w:r>
    </w:p>
    <w:p w:rsidR="00A53103" w:rsidRDefault="00A53103" w:rsidP="00915BB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40" w:line="480" w:lineRule="auto"/>
        <w:jc w:val="both"/>
        <w:rPr>
          <w:rFonts w:ascii="Helvetica" w:hAnsi="Helvetica" w:cs="Helvetica"/>
        </w:rPr>
      </w:pPr>
      <w:r>
        <w:rPr>
          <w:rFonts w:ascii="Helvetica" w:hAnsi="Helvetica" w:cs="Helvetica"/>
        </w:rPr>
        <w:t>Total RNA was isolated from 200~500 synchronized adult worms by Trizol reagent (Life Technologies) according to the manufacture’s instructions. To remove DNA, total RNA was incubated with 1U of DNase I (New England Biolabs) at 37</w:t>
      </w:r>
      <w:r>
        <w:rPr>
          <w:rFonts w:ascii="Arial" w:hAnsi="Arial" w:cs="Arial"/>
        </w:rPr>
        <w:t xml:space="preserve">°C </w:t>
      </w:r>
      <w:r>
        <w:rPr>
          <w:rFonts w:ascii="Helvetica" w:hAnsi="Helvetica" w:cs="Helvetica"/>
        </w:rPr>
        <w:t>for 30 minutes</w:t>
      </w:r>
      <w:r>
        <w:rPr>
          <w:rFonts w:ascii="Arial" w:hAnsi="Arial" w:cs="Arial"/>
        </w:rPr>
        <w:t xml:space="preserve"> </w:t>
      </w:r>
      <w:r>
        <w:rPr>
          <w:rFonts w:ascii="Helvetica" w:hAnsi="Helvetica" w:cs="Helvetica"/>
        </w:rPr>
        <w:t>in 1X DNase I Reaction Buffer.  DNase I was then inactivated at 75</w:t>
      </w:r>
      <w:r>
        <w:rPr>
          <w:rFonts w:ascii="Arial" w:hAnsi="Arial" w:cs="Arial"/>
        </w:rPr>
        <w:t xml:space="preserve">°C for 10 minutes with 5 mM EDTA. The total RNA was then purified by Phenol:Chloroform extraction. Total RNA (1 </w:t>
      </w:r>
      <w:r>
        <w:rPr>
          <w:rFonts w:ascii="Arial" w:hAnsi="Arial" w:cs="Arial"/>
          <w:color w:val="262626"/>
        </w:rPr>
        <w:t>μ</w:t>
      </w:r>
      <w:r>
        <w:rPr>
          <w:rFonts w:ascii="Helvetica" w:hAnsi="Helvetica" w:cs="Helvetica"/>
        </w:rPr>
        <w:t xml:space="preserve">g) was reverse transcribed using SuperScript III Reverse transcriptase (Life Technologies) and Oligo dT (Integrated DNA technologies). The qPCR was performed using KAPA SYBR FAST Universal 2x PCR Master Mix (KAPA Biosystems) on a Mastercycler </w:t>
      </w:r>
      <w:r w:rsidR="00037475">
        <w:rPr>
          <w:rFonts w:ascii="Helvetica" w:hAnsi="Helvetica" w:cs="Helvetica"/>
        </w:rPr>
        <w:t>EP R</w:t>
      </w:r>
      <w:r>
        <w:rPr>
          <w:rFonts w:ascii="Helvetica" w:hAnsi="Helvetica" w:cs="Helvetica"/>
        </w:rPr>
        <w:t xml:space="preserve">ealplex real-time PCR system (Eppendorf) according to the manufacture’s instructions. Primers used in this study are: </w:t>
      </w:r>
    </w:p>
    <w:p w:rsidR="00267AEA" w:rsidRDefault="00267AEA" w:rsidP="00915BB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Helvetica" w:hAnsi="Helvetica" w:cs="Helvetica"/>
        </w:rPr>
      </w:pPr>
      <w:r>
        <w:rPr>
          <w:rFonts w:ascii="Helvetica" w:hAnsi="Helvetica" w:cs="Helvetica"/>
        </w:rPr>
        <w:t>e</w:t>
      </w:r>
      <w:r w:rsidR="00037475">
        <w:rPr>
          <w:rFonts w:ascii="Helvetica" w:hAnsi="Helvetica" w:cs="Helvetica"/>
        </w:rPr>
        <w:t>ri-6/7 trans-spliced Forward</w:t>
      </w:r>
      <w:r w:rsidR="00037475">
        <w:rPr>
          <w:rFonts w:ascii="Helvetica" w:hAnsi="Helvetica" w:cs="Helvetica"/>
        </w:rPr>
        <w:tab/>
        <w:t>5’-tccaataatacgcttacgcatc-</w:t>
      </w:r>
      <w:r>
        <w:rPr>
          <w:rFonts w:ascii="Helvetica" w:hAnsi="Helvetica" w:cs="Helvetica"/>
        </w:rPr>
        <w:t>3’</w:t>
      </w:r>
    </w:p>
    <w:p w:rsidR="00A53103" w:rsidRDefault="00267AEA" w:rsidP="00915BB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40" w:line="480" w:lineRule="auto"/>
        <w:jc w:val="both"/>
        <w:rPr>
          <w:rFonts w:ascii="Arial" w:hAnsi="Arial" w:cs="Arial"/>
        </w:rPr>
      </w:pPr>
      <w:r>
        <w:rPr>
          <w:rFonts w:ascii="Helvetica" w:hAnsi="Helvetica" w:cs="Helvetica"/>
        </w:rPr>
        <w:t>e</w:t>
      </w:r>
      <w:r w:rsidR="00037475">
        <w:rPr>
          <w:rFonts w:ascii="Helvetica" w:hAnsi="Helvetica" w:cs="Helvetica"/>
        </w:rPr>
        <w:t>ri-6/7 trans-spliced Reverse</w:t>
      </w:r>
      <w:r w:rsidR="00037475">
        <w:rPr>
          <w:rFonts w:ascii="Helvetica" w:hAnsi="Helvetica" w:cs="Helvetica"/>
        </w:rPr>
        <w:tab/>
        <w:t>5’-cttggagtgtcaatgattctgg-</w:t>
      </w:r>
      <w:r>
        <w:rPr>
          <w:rFonts w:ascii="Helvetica" w:hAnsi="Helvetica" w:cs="Helvetica"/>
        </w:rPr>
        <w:t>3’</w:t>
      </w:r>
    </w:p>
    <w:p w:rsidR="00A53103" w:rsidRDefault="00D7602A" w:rsidP="00915BB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40" w:line="480" w:lineRule="auto"/>
        <w:jc w:val="both"/>
        <w:rPr>
          <w:rFonts w:ascii="Helvetica" w:hAnsi="Helvetica" w:cs="Helvetica"/>
          <w:b/>
        </w:rPr>
      </w:pPr>
      <w:r>
        <w:rPr>
          <w:rFonts w:ascii="Helvetica" w:hAnsi="Helvetica" w:cs="Helvetica"/>
          <w:b/>
        </w:rPr>
        <w:t>Data analysis</w:t>
      </w:r>
    </w:p>
    <w:p w:rsidR="00D7602A" w:rsidRDefault="00D7602A" w:rsidP="00915BB6">
      <w:pPr>
        <w:spacing w:line="480" w:lineRule="auto"/>
        <w:jc w:val="both"/>
        <w:rPr>
          <w:rFonts w:ascii="Helvetica" w:hAnsi="Helvetica" w:cs="Helvetica"/>
          <w:sz w:val="22"/>
          <w:szCs w:val="22"/>
        </w:rPr>
      </w:pPr>
      <w:r w:rsidRPr="00AD6DB7">
        <w:rPr>
          <w:rFonts w:ascii="Helvetica" w:hAnsi="Helvetica" w:cs="Helvetica"/>
          <w:b/>
          <w:sz w:val="22"/>
          <w:szCs w:val="22"/>
        </w:rPr>
        <w:t xml:space="preserve">Comparison of averaged Pol II occupancy levels in the wild type and </w:t>
      </w:r>
      <w:r w:rsidRPr="00575686">
        <w:rPr>
          <w:rFonts w:ascii="Helvetica" w:hAnsi="Helvetica" w:cs="Helvetica"/>
          <w:b/>
          <w:i/>
          <w:sz w:val="22"/>
          <w:szCs w:val="22"/>
        </w:rPr>
        <w:t>hrde-1</w:t>
      </w:r>
      <w:r w:rsidRPr="00AD6DB7">
        <w:rPr>
          <w:rFonts w:ascii="Helvetica" w:hAnsi="Helvetica" w:cs="Helvetica"/>
          <w:b/>
          <w:sz w:val="22"/>
          <w:szCs w:val="22"/>
        </w:rPr>
        <w:t>(</w:t>
      </w:r>
      <w:r w:rsidRPr="00AD6DB7">
        <w:rPr>
          <w:rFonts w:ascii="Helvetica" w:hAnsi="Helvetica" w:cs="Helvetica"/>
          <w:b/>
          <w:i/>
          <w:sz w:val="22"/>
          <w:szCs w:val="22"/>
        </w:rPr>
        <w:t>tm1200</w:t>
      </w:r>
      <w:r w:rsidRPr="00AD6DB7">
        <w:rPr>
          <w:rFonts w:ascii="Helvetica" w:hAnsi="Helvetica" w:cs="Helvetica"/>
          <w:b/>
          <w:sz w:val="22"/>
          <w:szCs w:val="22"/>
        </w:rPr>
        <w:t>) mutant animals around the 5’ and 3’ ends of 3903 'H3K4me2/3-anchored’ genes</w:t>
      </w:r>
      <w:r w:rsidR="00FE6BB0" w:rsidRPr="00AD6DB7">
        <w:rPr>
          <w:rFonts w:ascii="Helvetica" w:hAnsi="Helvetica" w:cs="Helvetica"/>
          <w:b/>
          <w:sz w:val="22"/>
          <w:szCs w:val="22"/>
        </w:rPr>
        <w:t xml:space="preserve"> </w:t>
      </w:r>
      <w:r w:rsidR="00FE6BB0">
        <w:rPr>
          <w:rFonts w:ascii="Helvetica" w:hAnsi="Helvetica" w:cs="Helvetica"/>
          <w:sz w:val="22"/>
          <w:szCs w:val="22"/>
        </w:rPr>
        <w:t>(</w:t>
      </w:r>
      <w:r w:rsidR="00FE6BB0" w:rsidRPr="00A76C19">
        <w:rPr>
          <w:rFonts w:ascii="Helvetica" w:hAnsi="Helvetica" w:cs="Helvetica"/>
          <w:b/>
          <w:sz w:val="22"/>
          <w:szCs w:val="22"/>
        </w:rPr>
        <w:t>Figure 1A</w:t>
      </w:r>
      <w:r w:rsidR="00FE6BB0">
        <w:rPr>
          <w:rFonts w:ascii="Helvetica" w:hAnsi="Helvetica" w:cs="Helvetica"/>
          <w:b/>
          <w:sz w:val="22"/>
          <w:szCs w:val="22"/>
        </w:rPr>
        <w:t>)</w:t>
      </w:r>
      <w:r>
        <w:rPr>
          <w:rFonts w:ascii="Helvetica" w:hAnsi="Helvetica" w:cs="Helvetica"/>
          <w:sz w:val="22"/>
          <w:szCs w:val="22"/>
        </w:rPr>
        <w:t xml:space="preserve">. </w:t>
      </w:r>
    </w:p>
    <w:p w:rsidR="00D7602A" w:rsidRDefault="00D7602A" w:rsidP="00915BB6">
      <w:pPr>
        <w:spacing w:line="480" w:lineRule="auto"/>
        <w:ind w:firstLine="720"/>
        <w:jc w:val="both"/>
        <w:rPr>
          <w:rFonts w:ascii="Helvetica" w:hAnsi="Helvetica" w:cs="Helvetica"/>
          <w:sz w:val="22"/>
          <w:szCs w:val="22"/>
        </w:rPr>
      </w:pPr>
      <w:r>
        <w:rPr>
          <w:rFonts w:ascii="Helvetica" w:hAnsi="Helvetica" w:cs="Helvetica"/>
          <w:sz w:val="22"/>
          <w:szCs w:val="22"/>
        </w:rPr>
        <w:t xml:space="preserve">Libraries used for this analysis are </w:t>
      </w:r>
      <w:r w:rsidRPr="00130458">
        <w:rPr>
          <w:rFonts w:ascii="Helvetica" w:hAnsi="Helvetica" w:cs="Helvetica"/>
          <w:sz w:val="22"/>
          <w:szCs w:val="22"/>
        </w:rPr>
        <w:t>'PolII_S2_ChIP_WT',</w:t>
      </w:r>
      <w:r w:rsidR="0050252C">
        <w:rPr>
          <w:rFonts w:ascii="Helvetica" w:hAnsi="Helvetica" w:cs="Helvetica"/>
          <w:sz w:val="22"/>
          <w:szCs w:val="22"/>
        </w:rPr>
        <w:t xml:space="preserve"> </w:t>
      </w:r>
      <w:r w:rsidRPr="00130458">
        <w:rPr>
          <w:rFonts w:ascii="Helvetica" w:hAnsi="Helvetica" w:cs="Helvetica"/>
          <w:sz w:val="22"/>
          <w:szCs w:val="22"/>
        </w:rPr>
        <w:t>'ChIP_input_WT',</w:t>
      </w:r>
      <w:r w:rsidR="0050252C">
        <w:rPr>
          <w:rFonts w:ascii="Helvetica" w:hAnsi="Helvetica" w:cs="Helvetica"/>
          <w:sz w:val="22"/>
          <w:szCs w:val="22"/>
        </w:rPr>
        <w:t xml:space="preserve"> </w:t>
      </w:r>
      <w:r w:rsidRPr="00130458">
        <w:rPr>
          <w:rFonts w:ascii="Helvetica" w:hAnsi="Helvetica" w:cs="Helvetica"/>
          <w:sz w:val="22"/>
          <w:szCs w:val="22"/>
        </w:rPr>
        <w:t>'PolII_S2_ChIP_hrde1',</w:t>
      </w:r>
      <w:r w:rsidR="0050252C">
        <w:rPr>
          <w:rFonts w:ascii="Helvetica" w:hAnsi="Helvetica" w:cs="Helvetica"/>
          <w:sz w:val="22"/>
          <w:szCs w:val="22"/>
        </w:rPr>
        <w:t xml:space="preserve"> </w:t>
      </w:r>
      <w:r w:rsidRPr="00130458">
        <w:rPr>
          <w:rFonts w:ascii="Helvetica" w:hAnsi="Helvetica" w:cs="Helvetica"/>
          <w:sz w:val="22"/>
          <w:szCs w:val="22"/>
        </w:rPr>
        <w:t>'ChIP_input_hrde1',</w:t>
      </w:r>
      <w:r w:rsidR="0050252C">
        <w:rPr>
          <w:rFonts w:ascii="Helvetica" w:hAnsi="Helvetica" w:cs="Helvetica"/>
          <w:sz w:val="22"/>
          <w:szCs w:val="22"/>
        </w:rPr>
        <w:t xml:space="preserve"> </w:t>
      </w:r>
      <w:r w:rsidRPr="00130458">
        <w:rPr>
          <w:rFonts w:ascii="Helvetica" w:hAnsi="Helvetica" w:cs="Helvetica"/>
          <w:sz w:val="22"/>
          <w:szCs w:val="22"/>
        </w:rPr>
        <w:t>'PolII_8wg16_ChIP_WT',</w:t>
      </w:r>
      <w:r w:rsidR="0050252C">
        <w:rPr>
          <w:rFonts w:ascii="Helvetica" w:hAnsi="Helvetica" w:cs="Helvetica"/>
          <w:sz w:val="22"/>
          <w:szCs w:val="22"/>
        </w:rPr>
        <w:t xml:space="preserve"> </w:t>
      </w:r>
      <w:r w:rsidRPr="00130458">
        <w:rPr>
          <w:rFonts w:ascii="Helvetica" w:hAnsi="Helvetica" w:cs="Helvetica"/>
          <w:sz w:val="22"/>
          <w:szCs w:val="22"/>
        </w:rPr>
        <w:t>'PolII_S5_ChIP_WT',</w:t>
      </w:r>
      <w:r w:rsidR="0050252C">
        <w:rPr>
          <w:rFonts w:ascii="Helvetica" w:hAnsi="Helvetica" w:cs="Helvetica"/>
          <w:sz w:val="22"/>
          <w:szCs w:val="22"/>
        </w:rPr>
        <w:t xml:space="preserve"> </w:t>
      </w:r>
      <w:r w:rsidRPr="00130458">
        <w:rPr>
          <w:rFonts w:ascii="Helvetica" w:hAnsi="Helvetica" w:cs="Helvetica"/>
          <w:sz w:val="22"/>
          <w:szCs w:val="22"/>
        </w:rPr>
        <w:t>'PolII_8wg16_ChIP_hrde1',</w:t>
      </w:r>
      <w:r>
        <w:rPr>
          <w:rFonts w:ascii="Helvetica" w:hAnsi="Helvetica" w:cs="Helvetica"/>
          <w:sz w:val="22"/>
          <w:szCs w:val="22"/>
        </w:rPr>
        <w:t xml:space="preserve"> and </w:t>
      </w:r>
      <w:r w:rsidRPr="00130458">
        <w:rPr>
          <w:rFonts w:ascii="Helvetica" w:hAnsi="Helvetica" w:cs="Helvetica"/>
          <w:sz w:val="22"/>
          <w:szCs w:val="22"/>
        </w:rPr>
        <w:t>'PolII_S5_ChIP_hrde1'</w:t>
      </w:r>
      <w:r>
        <w:rPr>
          <w:rFonts w:ascii="Helvetica" w:hAnsi="Helvetica" w:cs="Helvetica"/>
          <w:sz w:val="22"/>
          <w:szCs w:val="22"/>
        </w:rPr>
        <w:t xml:space="preserve">. </w:t>
      </w:r>
      <w:r w:rsidR="0050252C">
        <w:rPr>
          <w:rFonts w:ascii="Helvetica" w:hAnsi="Helvetica" w:cs="Helvetica"/>
          <w:sz w:val="22"/>
          <w:szCs w:val="22"/>
        </w:rPr>
        <w:t>40-nt Illumina reads were</w:t>
      </w:r>
      <w:r>
        <w:rPr>
          <w:rFonts w:ascii="Helvetica" w:hAnsi="Helvetica" w:cs="Helvetica"/>
          <w:sz w:val="22"/>
          <w:szCs w:val="22"/>
        </w:rPr>
        <w:t xml:space="preserve"> aligned to </w:t>
      </w:r>
      <w:r w:rsidRPr="002910C7">
        <w:rPr>
          <w:rFonts w:ascii="Arial" w:hAnsi="Arial" w:cs="Arial"/>
          <w:color w:val="000000"/>
        </w:rPr>
        <w:t xml:space="preserve">the </w:t>
      </w:r>
      <w:r w:rsidRPr="00AD6DB7">
        <w:rPr>
          <w:rFonts w:ascii="Arial" w:hAnsi="Arial" w:cs="Arial"/>
          <w:i/>
          <w:color w:val="000000"/>
        </w:rPr>
        <w:t xml:space="preserve">C. </w:t>
      </w:r>
      <w:r w:rsidRPr="00AD6DB7">
        <w:rPr>
          <w:rFonts w:ascii="Helvetica" w:hAnsi="Helvetica" w:cs="Helvetica"/>
          <w:i/>
          <w:sz w:val="22"/>
          <w:szCs w:val="22"/>
        </w:rPr>
        <w:t>elegans</w:t>
      </w:r>
      <w:r w:rsidRPr="00116EBC">
        <w:rPr>
          <w:rFonts w:ascii="Helvetica" w:hAnsi="Helvetica" w:cs="Helvetica"/>
          <w:sz w:val="22"/>
          <w:szCs w:val="22"/>
        </w:rPr>
        <w:t xml:space="preserve"> genome (version WS190/ce6</w:t>
      </w:r>
      <w:r w:rsidR="00FE6BB0">
        <w:rPr>
          <w:rFonts w:ascii="Helvetica" w:hAnsi="Helvetica" w:cs="Helvetica"/>
          <w:sz w:val="22"/>
          <w:szCs w:val="22"/>
        </w:rPr>
        <w:t>) using Bowtie (version 0.12.7)</w:t>
      </w:r>
      <w:r w:rsidR="0042383B">
        <w:rPr>
          <w:rFonts w:ascii="Helvetica" w:hAnsi="Helvetica" w:cs="Helvetica"/>
          <w:sz w:val="22"/>
          <w:szCs w:val="22"/>
        </w:rPr>
        <w:t xml:space="preserve"> </w:t>
      </w:r>
      <w:r w:rsidR="008769C9">
        <w:rPr>
          <w:rFonts w:ascii="Helvetica" w:hAnsi="Helvetica" w:cs="Helvetica"/>
          <w:sz w:val="22"/>
          <w:szCs w:val="22"/>
        </w:rPr>
        <w:fldChar w:fldCharType="begin"/>
      </w:r>
      <w:r w:rsidR="00603D68">
        <w:rPr>
          <w:rFonts w:ascii="Helvetica" w:hAnsi="Helvetica" w:cs="Helvetica"/>
          <w:sz w:val="22"/>
          <w:szCs w:val="22"/>
        </w:rPr>
        <w:instrText xml:space="preserve"> ADDIN EN.CITE &lt;EndNote&gt;&lt;Cite&gt;&lt;Author&gt;Langmead&lt;/Author&gt;&lt;Year&gt;2009&lt;/Year&gt;&lt;RecNum&gt;1669&lt;/RecNum&gt;&lt;DisplayText&gt;[3]&lt;/DisplayText&gt;&lt;record&gt;&lt;rec-number&gt;1669&lt;/rec-number&gt;&lt;foreign-keys&gt;&lt;key app="EN" db-id="ever0pvrofr0s5ev9envdw9o9rdxsd25pzre"&gt;1669&lt;/key&gt;&lt;/foreign-keys&gt;&lt;ref-type name="Journal Article"&gt;17&lt;/ref-type&gt;&lt;contributors&gt;&lt;authors&gt;&lt;author&gt;Langmead, B.&lt;/author&gt;&lt;author&gt;Trapnell, C.&lt;/author&gt;&lt;author&gt;Pop, M.&lt;/author&gt;&lt;author&gt;Salzberg, S. L.&lt;/author&gt;&lt;/authors&gt;&lt;/contributors&gt;&lt;auth-address&gt;Center for Bioinformatics and Computational Biology, Institute for Advanced Computer Studies, University of Maryland, College Park, MD 20742, USA. langmead@cs.umd.edu&lt;/auth-address&gt;&lt;titles&gt;&lt;title&gt;Ultrafast and memory-efficient alignment of short DNA sequences to the human genome&lt;/title&gt;&lt;secondary-title&gt;Genome Biol&lt;/secondary-title&gt;&lt;alt-title&gt;Genome biology&lt;/alt-title&gt;&lt;/titles&gt;&lt;periodical&gt;&lt;full-title&gt;Genome Biol&lt;/full-title&gt;&lt;abbr-1&gt;Genome biology&lt;/abbr-1&gt;&lt;/periodical&gt;&lt;alt-periodical&gt;&lt;full-title&gt;Genome Biol&lt;/full-title&gt;&lt;abbr-1&gt;Genome biology&lt;/abbr-1&gt;&lt;/alt-periodical&gt;&lt;pages&gt;R25&lt;/pages&gt;&lt;volume&gt;10&lt;/volume&gt;&lt;number&gt;3&lt;/number&gt;&lt;keywords&gt;&lt;keyword&gt;Algorithms&lt;/keyword&gt;&lt;keyword&gt;*Base Sequence&lt;/keyword&gt;&lt;keyword&gt;Genome, Human/*genetics&lt;/keyword&gt;&lt;keyword&gt;Humans&lt;/keyword&gt;&lt;keyword&gt;Sequence Alignment/*methods&lt;/keyword&gt;&lt;/keywords&gt;&lt;dates&gt;&lt;year&gt;2009&lt;/year&gt;&lt;/dates&gt;&lt;isbn&gt;1465-6914 (Electronic)&amp;#xD;1465-6906 (Linking)&lt;/isbn&gt;&lt;accession-num&gt;19261174&lt;/accession-num&gt;&lt;urls&gt;&lt;related-urls&gt;&lt;url&gt;http://www.ncbi.nlm.nih.gov/pubmed/19261174&lt;/url&gt;&lt;/related-urls&gt;&lt;/urls&gt;&lt;custom2&gt;2690996&lt;/custom2&gt;&lt;electronic-resource-num&gt;10.1186/gb-2009-10-3-r25&lt;/electronic-resource-num&gt;&lt;/record&gt;&lt;/Cite&gt;&lt;/EndNote&gt;</w:instrText>
      </w:r>
      <w:r w:rsidR="008769C9">
        <w:rPr>
          <w:rFonts w:ascii="Helvetica" w:hAnsi="Helvetica" w:cs="Helvetica"/>
          <w:sz w:val="22"/>
          <w:szCs w:val="22"/>
        </w:rPr>
        <w:fldChar w:fldCharType="separate"/>
      </w:r>
      <w:r w:rsidR="00603D68">
        <w:rPr>
          <w:rFonts w:ascii="Helvetica" w:hAnsi="Helvetica" w:cs="Helvetica"/>
          <w:noProof/>
          <w:sz w:val="22"/>
          <w:szCs w:val="22"/>
        </w:rPr>
        <w:t>[</w:t>
      </w:r>
      <w:hyperlink w:anchor="_ENREF_3" w:tooltip="Langmead, 2009 #1669" w:history="1">
        <w:r w:rsidR="00603D68">
          <w:rPr>
            <w:rFonts w:ascii="Helvetica" w:hAnsi="Helvetica" w:cs="Helvetica"/>
            <w:noProof/>
            <w:sz w:val="22"/>
            <w:szCs w:val="22"/>
          </w:rPr>
          <w:t>3</w:t>
        </w:r>
      </w:hyperlink>
      <w:r w:rsidR="00603D68">
        <w:rPr>
          <w:rFonts w:ascii="Helvetica" w:hAnsi="Helvetica" w:cs="Helvetica"/>
          <w:noProof/>
          <w:sz w:val="22"/>
          <w:szCs w:val="22"/>
        </w:rPr>
        <w:t>]</w:t>
      </w:r>
      <w:r w:rsidR="008769C9">
        <w:rPr>
          <w:rFonts w:ascii="Helvetica" w:hAnsi="Helvetica" w:cs="Helvetica"/>
          <w:sz w:val="22"/>
          <w:szCs w:val="22"/>
        </w:rPr>
        <w:fldChar w:fldCharType="end"/>
      </w:r>
      <w:r w:rsidR="00FE6BB0">
        <w:rPr>
          <w:rFonts w:ascii="Helvetica" w:hAnsi="Helvetica" w:cs="Helvetica"/>
          <w:sz w:val="22"/>
          <w:szCs w:val="22"/>
        </w:rPr>
        <w:t xml:space="preserve">. </w:t>
      </w:r>
      <w:r>
        <w:rPr>
          <w:rFonts w:ascii="Helvetica" w:hAnsi="Helvetica" w:cs="Helvetica"/>
          <w:sz w:val="22"/>
          <w:szCs w:val="22"/>
        </w:rPr>
        <w:t>3903 'H3K4me2/3-anchored’ genes</w:t>
      </w:r>
      <w:r w:rsidR="0099065B">
        <w:rPr>
          <w:rFonts w:ascii="Helvetica" w:hAnsi="Helvetica" w:cs="Helvetica"/>
          <w:sz w:val="22"/>
          <w:szCs w:val="22"/>
        </w:rPr>
        <w:t xml:space="preserve"> </w:t>
      </w:r>
      <w:r w:rsidR="008769C9">
        <w:rPr>
          <w:rFonts w:ascii="Helvetica" w:hAnsi="Helvetica" w:cs="Helvetica"/>
          <w:sz w:val="22"/>
          <w:szCs w:val="22"/>
        </w:rPr>
        <w:fldChar w:fldCharType="begin"/>
      </w:r>
      <w:r w:rsidR="00603D68">
        <w:rPr>
          <w:rFonts w:ascii="Helvetica" w:hAnsi="Helvetica" w:cs="Helvetica"/>
          <w:sz w:val="22"/>
          <w:szCs w:val="22"/>
        </w:rPr>
        <w:instrText xml:space="preserve"> ADDIN EN.CITE &lt;EndNote&gt;&lt;Cite&gt;&lt;Author&gt;Gu&lt;/Author&gt;&lt;Year&gt;2010&lt;/Year&gt;&lt;RecNum&gt;1331&lt;/RecNum&gt;&lt;DisplayText&gt;[4]&lt;/DisplayText&gt;&lt;record&gt;&lt;rec-number&gt;1331&lt;/rec-number&gt;&lt;foreign-keys&gt;&lt;key app="EN" db-id="ever0pvrofr0s5ev9envdw9o9rdxsd25pzre"&gt;1331&lt;/key&gt;&lt;/foreign-keys&gt;&lt;ref-type name="Journal Article"&gt;17&lt;/ref-type&gt;&lt;contributors&gt;&lt;authors&gt;&lt;author&gt;Gu, S. G.&lt;/author&gt;&lt;author&gt;Fire, A.&lt;/author&gt;&lt;/authors&gt;&lt;/contributors&gt;&lt;auth-address&gt;Department of Pathology, Stanford University School of Medicine, Stanford, CA, 94305, USA.&lt;/auth-address&gt;&lt;titles&gt;&lt;title&gt;Partitioning the C. elegans genome by nucleosome modification, occupancy, and positioning&lt;/title&gt;&lt;secondary-title&gt;Chromosoma&lt;/secondary-title&gt;&lt;alt-title&gt;Chromosoma&lt;/alt-title&gt;&lt;/titles&gt;&lt;periodical&gt;&lt;full-title&gt;Chromosoma&lt;/full-title&gt;&lt;abbr-1&gt;Chromosoma&lt;/abbr-1&gt;&lt;/periodical&gt;&lt;alt-periodical&gt;&lt;full-title&gt;Chromosoma&lt;/full-title&gt;&lt;abbr-1&gt;Chromosoma&lt;/abbr-1&gt;&lt;/alt-periodical&gt;&lt;pages&gt;73-87&lt;/pages&gt;&lt;volume&gt;119&lt;/volume&gt;&lt;number&gt;1&lt;/number&gt;&lt;keywords&gt;&lt;keyword&gt;Animals&lt;/keyword&gt;&lt;keyword&gt;Caenorhabditis elegans/cytology/*genetics/metabolism&lt;/keyword&gt;&lt;keyword&gt;Caenorhabditis elegans Proteins/genetics/metabolism&lt;/keyword&gt;&lt;keyword&gt;*Chromatin Assembly and Disassembly&lt;/keyword&gt;&lt;keyword&gt;*Genome&lt;/keyword&gt;&lt;keyword&gt;Histones/genetics/metabolism&lt;/keyword&gt;&lt;keyword&gt;Meiosis&lt;/keyword&gt;&lt;keyword&gt;Methylation&lt;/keyword&gt;&lt;keyword&gt;Nucleosomes/*genetics/metabolism&lt;/keyword&gt;&lt;/keywords&gt;&lt;dates&gt;&lt;year&gt;2010&lt;/year&gt;&lt;pub-dates&gt;&lt;date&gt;Feb&lt;/date&gt;&lt;/pub-dates&gt;&lt;/dates&gt;&lt;isbn&gt;1432-0886 (Electronic)&amp;#xD;0009-5915 (Linking)&lt;/isbn&gt;&lt;accession-num&gt;19705140&lt;/accession-num&gt;&lt;urls&gt;&lt;related-urls&gt;&lt;url&gt;http://www.ncbi.nlm.nih.gov/pubmed/19705140&lt;/url&gt;&lt;/related-urls&gt;&lt;/urls&gt;&lt;custom2&gt;2805775&lt;/custom2&gt;&lt;electronic-resource-num&gt;10.1007/s00412-009-0235-3&lt;/electronic-resource-num&gt;&lt;/record&gt;&lt;/Cite&gt;&lt;/EndNote&gt;</w:instrText>
      </w:r>
      <w:r w:rsidR="008769C9">
        <w:rPr>
          <w:rFonts w:ascii="Helvetica" w:hAnsi="Helvetica" w:cs="Helvetica"/>
          <w:sz w:val="22"/>
          <w:szCs w:val="22"/>
        </w:rPr>
        <w:fldChar w:fldCharType="separate"/>
      </w:r>
      <w:r w:rsidR="00603D68">
        <w:rPr>
          <w:rFonts w:ascii="Helvetica" w:hAnsi="Helvetica" w:cs="Helvetica"/>
          <w:noProof/>
          <w:sz w:val="22"/>
          <w:szCs w:val="22"/>
        </w:rPr>
        <w:t>[</w:t>
      </w:r>
      <w:hyperlink w:anchor="_ENREF_4" w:tooltip="Gu, 2010 #1331" w:history="1">
        <w:r w:rsidR="00603D68">
          <w:rPr>
            <w:rFonts w:ascii="Helvetica" w:hAnsi="Helvetica" w:cs="Helvetica"/>
            <w:noProof/>
            <w:sz w:val="22"/>
            <w:szCs w:val="22"/>
          </w:rPr>
          <w:t>4</w:t>
        </w:r>
      </w:hyperlink>
      <w:r w:rsidR="00603D68">
        <w:rPr>
          <w:rFonts w:ascii="Helvetica" w:hAnsi="Helvetica" w:cs="Helvetica"/>
          <w:noProof/>
          <w:sz w:val="22"/>
          <w:szCs w:val="22"/>
        </w:rPr>
        <w:t>]</w:t>
      </w:r>
      <w:r w:rsidR="008769C9">
        <w:rPr>
          <w:rFonts w:ascii="Helvetica" w:hAnsi="Helvetica" w:cs="Helvetica"/>
          <w:sz w:val="22"/>
          <w:szCs w:val="22"/>
        </w:rPr>
        <w:fldChar w:fldCharType="end"/>
      </w:r>
      <w:r>
        <w:rPr>
          <w:rFonts w:ascii="Helvetica" w:hAnsi="Helvetica" w:cs="Helvetica"/>
          <w:sz w:val="22"/>
          <w:szCs w:val="22"/>
        </w:rPr>
        <w:t xml:space="preserve"> were used for this analysis. The zero position at the 5’ end of genes corresponds to the dyad position of the “plus-one” nucleosome. The zero position at the 3’ end of genes corresponds to the 3’ end of genes as annotated in the UCSC genome browser. For each gene, the ChIP-seq coverage at each position was calculated by counting the number of sequenced </w:t>
      </w:r>
      <w:r w:rsidR="00FE6BB0">
        <w:rPr>
          <w:rFonts w:ascii="Helvetica" w:hAnsi="Helvetica" w:cs="Helvetica"/>
          <w:sz w:val="22"/>
          <w:szCs w:val="22"/>
        </w:rPr>
        <w:t>reads</w:t>
      </w:r>
      <w:r>
        <w:rPr>
          <w:rFonts w:ascii="Helvetica" w:hAnsi="Helvetica" w:cs="Helvetica"/>
          <w:sz w:val="22"/>
          <w:szCs w:val="22"/>
        </w:rPr>
        <w:t xml:space="preserve"> (extended as 200</w:t>
      </w:r>
      <w:r w:rsidR="0042383B">
        <w:rPr>
          <w:rFonts w:ascii="Helvetica" w:hAnsi="Helvetica" w:cs="Helvetica"/>
          <w:sz w:val="22"/>
          <w:szCs w:val="22"/>
        </w:rPr>
        <w:t xml:space="preserve"> </w:t>
      </w:r>
      <w:r>
        <w:rPr>
          <w:rFonts w:ascii="Helvetica" w:hAnsi="Helvetica" w:cs="Helvetica"/>
          <w:sz w:val="22"/>
          <w:szCs w:val="22"/>
        </w:rPr>
        <w:t>nt sequence from the sequenced end). Both uniquely aligned reads and non-uniquely aligned reads were used for this analysis. The signals from non-uniquely aligned reads were normalized by the number of alignments (</w:t>
      </w:r>
      <w:r w:rsidRPr="00AD6DB7">
        <w:rPr>
          <w:rFonts w:ascii="Helvetica" w:hAnsi="Helvetica" w:cs="Helvetica"/>
          <w:i/>
          <w:sz w:val="22"/>
          <w:szCs w:val="22"/>
        </w:rPr>
        <w:t>e.g.,</w:t>
      </w:r>
      <w:r>
        <w:rPr>
          <w:rFonts w:ascii="Helvetica" w:hAnsi="Helvetica" w:cs="Helvetica"/>
          <w:sz w:val="22"/>
          <w:szCs w:val="22"/>
        </w:rPr>
        <w:t xml:space="preserve"> if a read aligns to two different places in the genome, coverage of ½ was assigned at each place for this read). Metagene coverage was the sum of coverage on individual genes, normalized by the modeled DNA sized (200 nt), the number of genes, and sequencing depth (in millions). </w:t>
      </w:r>
    </w:p>
    <w:p w:rsidR="00D7602A" w:rsidRDefault="00D7602A" w:rsidP="00915BB6">
      <w:pPr>
        <w:spacing w:line="480" w:lineRule="auto"/>
        <w:jc w:val="both"/>
        <w:rPr>
          <w:rFonts w:ascii="Helvetica" w:hAnsi="Helvetica" w:cs="Helvetica"/>
          <w:sz w:val="22"/>
          <w:szCs w:val="22"/>
        </w:rPr>
      </w:pPr>
    </w:p>
    <w:p w:rsidR="00D7602A" w:rsidRDefault="00725954" w:rsidP="00915BB6">
      <w:pPr>
        <w:spacing w:line="480" w:lineRule="auto"/>
        <w:jc w:val="both"/>
        <w:rPr>
          <w:rFonts w:ascii="Helvetica" w:hAnsi="Helvetica" w:cs="Helvetica"/>
          <w:sz w:val="22"/>
          <w:szCs w:val="22"/>
        </w:rPr>
      </w:pPr>
      <w:r w:rsidRPr="00AD6DB7">
        <w:rPr>
          <w:rFonts w:ascii="Helvetica" w:hAnsi="Helvetica" w:cs="Helvetica"/>
          <w:b/>
          <w:sz w:val="22"/>
          <w:szCs w:val="22"/>
        </w:rPr>
        <w:t xml:space="preserve">Pol II ChIP-seq analysis </w:t>
      </w:r>
      <w:r w:rsidR="00D7602A" w:rsidRPr="00AD6DB7">
        <w:rPr>
          <w:rFonts w:ascii="Helvetica" w:hAnsi="Helvetica" w:cs="Helvetica"/>
          <w:b/>
          <w:sz w:val="22"/>
          <w:szCs w:val="22"/>
        </w:rPr>
        <w:t xml:space="preserve">for the wild type and </w:t>
      </w:r>
      <w:r w:rsidR="00D7602A" w:rsidRPr="00AD6DB7">
        <w:rPr>
          <w:rFonts w:ascii="Helvetica" w:hAnsi="Helvetica" w:cs="Helvetica"/>
          <w:b/>
          <w:i/>
          <w:iCs/>
          <w:sz w:val="22"/>
          <w:szCs w:val="22"/>
        </w:rPr>
        <w:t xml:space="preserve">hrde-1(tm1200) </w:t>
      </w:r>
      <w:r w:rsidR="00D7602A" w:rsidRPr="00AD6DB7">
        <w:rPr>
          <w:rFonts w:ascii="Helvetica" w:hAnsi="Helvetica" w:cs="Helvetica"/>
          <w:b/>
          <w:sz w:val="22"/>
          <w:szCs w:val="22"/>
        </w:rPr>
        <w:t xml:space="preserve">mutant animals on 100,257 1-kb regions in the </w:t>
      </w:r>
      <w:r w:rsidR="00D7602A" w:rsidRPr="00AD6DB7">
        <w:rPr>
          <w:rFonts w:ascii="Helvetica" w:hAnsi="Helvetica" w:cs="Helvetica"/>
          <w:b/>
          <w:i/>
          <w:iCs/>
          <w:sz w:val="22"/>
          <w:szCs w:val="22"/>
        </w:rPr>
        <w:t xml:space="preserve">C. elegans </w:t>
      </w:r>
      <w:r w:rsidRPr="00AD6DB7">
        <w:rPr>
          <w:rFonts w:ascii="Helvetica" w:hAnsi="Helvetica" w:cs="Helvetica"/>
          <w:b/>
          <w:sz w:val="22"/>
          <w:szCs w:val="22"/>
        </w:rPr>
        <w:t>genome</w:t>
      </w:r>
      <w:r>
        <w:rPr>
          <w:rFonts w:ascii="Helvetica" w:hAnsi="Helvetica" w:cs="Helvetica"/>
          <w:sz w:val="22"/>
          <w:szCs w:val="22"/>
        </w:rPr>
        <w:t xml:space="preserve"> (</w:t>
      </w:r>
      <w:r w:rsidRPr="00D05B1C">
        <w:rPr>
          <w:rFonts w:ascii="Helvetica" w:hAnsi="Helvetica" w:cs="Helvetica"/>
          <w:b/>
          <w:sz w:val="22"/>
          <w:szCs w:val="22"/>
        </w:rPr>
        <w:t>Figure 1B</w:t>
      </w:r>
      <w:r>
        <w:rPr>
          <w:rFonts w:ascii="Helvetica" w:hAnsi="Helvetica" w:cs="Helvetica"/>
          <w:b/>
          <w:sz w:val="22"/>
          <w:szCs w:val="22"/>
        </w:rPr>
        <w:t>).</w:t>
      </w:r>
    </w:p>
    <w:p w:rsidR="00EA4926" w:rsidRDefault="00D7602A" w:rsidP="00915BB6">
      <w:pPr>
        <w:spacing w:line="480" w:lineRule="auto"/>
        <w:ind w:firstLine="720"/>
        <w:jc w:val="both"/>
        <w:rPr>
          <w:rFonts w:ascii="Helvetica" w:hAnsi="Helvetica" w:cs="Helvetica"/>
          <w:sz w:val="22"/>
          <w:szCs w:val="22"/>
        </w:rPr>
      </w:pPr>
      <w:r w:rsidRPr="0024638E">
        <w:rPr>
          <w:rFonts w:ascii="Helvetica" w:hAnsi="Helvetica" w:cs="Helvetica"/>
          <w:sz w:val="22"/>
          <w:szCs w:val="22"/>
        </w:rPr>
        <w:t xml:space="preserve">1kb-coverage values </w:t>
      </w:r>
      <w:r>
        <w:rPr>
          <w:rFonts w:ascii="Helvetica" w:hAnsi="Helvetica" w:cs="Helvetica"/>
          <w:sz w:val="22"/>
          <w:szCs w:val="22"/>
        </w:rPr>
        <w:t xml:space="preserve">were calculated by counting the number of sequenced reads aligned to each 1kb window in the </w:t>
      </w:r>
      <w:r w:rsidRPr="00AD6DB7">
        <w:rPr>
          <w:rFonts w:ascii="Helvetica" w:hAnsi="Helvetica" w:cs="Helvetica"/>
          <w:i/>
          <w:sz w:val="22"/>
          <w:szCs w:val="22"/>
        </w:rPr>
        <w:t>C. elegans</w:t>
      </w:r>
      <w:r>
        <w:rPr>
          <w:rFonts w:ascii="Helvetica" w:hAnsi="Helvetica" w:cs="Helvetica"/>
          <w:sz w:val="22"/>
          <w:szCs w:val="22"/>
        </w:rPr>
        <w:t xml:space="preserve"> genome. The numbers were then normalized by sequencing depth (in millions). A 12-kb sequence at the end of chromosome I encode</w:t>
      </w:r>
      <w:r w:rsidR="00725954">
        <w:rPr>
          <w:rFonts w:ascii="Helvetica" w:hAnsi="Helvetica" w:cs="Helvetica"/>
          <w:sz w:val="22"/>
          <w:szCs w:val="22"/>
        </w:rPr>
        <w:t>s</w:t>
      </w:r>
      <w:r>
        <w:rPr>
          <w:rFonts w:ascii="Helvetica" w:hAnsi="Helvetica" w:cs="Helvetica"/>
          <w:sz w:val="22"/>
          <w:szCs w:val="22"/>
        </w:rPr>
        <w:t xml:space="preserve"> </w:t>
      </w:r>
      <w:r w:rsidRPr="00AD6DB7">
        <w:rPr>
          <w:rFonts w:ascii="Helvetica" w:hAnsi="Helvetica" w:cs="Helvetica"/>
          <w:i/>
          <w:sz w:val="22"/>
          <w:szCs w:val="22"/>
        </w:rPr>
        <w:t>C. elegans</w:t>
      </w:r>
      <w:r>
        <w:rPr>
          <w:rFonts w:ascii="Helvetica" w:hAnsi="Helvetica" w:cs="Helvetica"/>
          <w:sz w:val="22"/>
          <w:szCs w:val="22"/>
        </w:rPr>
        <w:t xml:space="preserve"> ribosomal RNAs. The actual copy numbers of the rRNA genes are larger than the copy numbers indicated by the annotated genome. This region was excluded for this analysis. </w:t>
      </w:r>
      <w:r w:rsidR="0024638E">
        <w:rPr>
          <w:rFonts w:ascii="Helvetica" w:hAnsi="Helvetica" w:cs="Helvetica"/>
          <w:sz w:val="22"/>
          <w:szCs w:val="22"/>
        </w:rPr>
        <w:t xml:space="preserve"> </w:t>
      </w:r>
    </w:p>
    <w:p w:rsidR="00D7602A" w:rsidRDefault="00EA4926" w:rsidP="00915BB6">
      <w:pPr>
        <w:spacing w:line="480" w:lineRule="auto"/>
        <w:ind w:firstLine="720"/>
        <w:jc w:val="both"/>
        <w:rPr>
          <w:rFonts w:ascii="Helvetica" w:hAnsi="Helvetica" w:cs="Helvetica"/>
          <w:sz w:val="22"/>
          <w:szCs w:val="22"/>
        </w:rPr>
      </w:pPr>
      <w:r>
        <w:rPr>
          <w:rFonts w:ascii="Helvetica" w:hAnsi="Helvetica" w:cs="Helvetica"/>
          <w:sz w:val="22"/>
          <w:szCs w:val="22"/>
        </w:rPr>
        <w:t>The</w:t>
      </w:r>
      <w:r w:rsidR="0024638E">
        <w:rPr>
          <w:rFonts w:ascii="Helvetica" w:hAnsi="Helvetica" w:cs="Helvetica"/>
          <w:sz w:val="22"/>
          <w:szCs w:val="22"/>
        </w:rPr>
        <w:t xml:space="preserve"> </w:t>
      </w:r>
      <w:r w:rsidR="00D7602A">
        <w:rPr>
          <w:rFonts w:ascii="Helvetica" w:hAnsi="Helvetica" w:cs="Helvetica"/>
          <w:sz w:val="22"/>
          <w:szCs w:val="22"/>
        </w:rPr>
        <w:t xml:space="preserve">1kb-coverage values were used to identify GRTS (germline nuclear RNAi-mediated transcriptional silencing) regions. GRTS were defined as regions with at least 3-fold increase in Pol II ChIP-seq signal in the </w:t>
      </w:r>
      <w:r w:rsidR="00D7602A">
        <w:rPr>
          <w:rFonts w:ascii="Helvetica" w:hAnsi="Helvetica" w:cs="Helvetica"/>
          <w:i/>
          <w:sz w:val="22"/>
          <w:szCs w:val="22"/>
        </w:rPr>
        <w:t xml:space="preserve">hrde-1 </w:t>
      </w:r>
      <w:r w:rsidR="00D7602A">
        <w:rPr>
          <w:rFonts w:ascii="Helvetica" w:hAnsi="Helvetica" w:cs="Helvetica"/>
          <w:sz w:val="22"/>
          <w:szCs w:val="22"/>
        </w:rPr>
        <w:t xml:space="preserve">mutant for all three sets of Pol II ChIP-seq experiments, excluding regions with 3-fold increase in ChIP input signals in the </w:t>
      </w:r>
      <w:r w:rsidR="00D7602A">
        <w:rPr>
          <w:rFonts w:ascii="Helvetica" w:hAnsi="Helvetica" w:cs="Helvetica"/>
          <w:i/>
          <w:sz w:val="22"/>
          <w:szCs w:val="22"/>
        </w:rPr>
        <w:t xml:space="preserve">hrde-1 </w:t>
      </w:r>
      <w:r w:rsidR="00D7602A">
        <w:rPr>
          <w:rFonts w:ascii="Helvetica" w:hAnsi="Helvetica" w:cs="Helvetica"/>
          <w:sz w:val="22"/>
          <w:szCs w:val="22"/>
        </w:rPr>
        <w:t xml:space="preserve">mutant.  To reduce false positives, we also required Pol II ChIP-seq signals in GRTS regions in the </w:t>
      </w:r>
      <w:r w:rsidR="00D7602A">
        <w:rPr>
          <w:rFonts w:ascii="Helvetica" w:hAnsi="Helvetica" w:cs="Helvetica"/>
          <w:i/>
          <w:sz w:val="22"/>
          <w:szCs w:val="22"/>
        </w:rPr>
        <w:t xml:space="preserve">hrde-1 </w:t>
      </w:r>
      <w:r w:rsidR="00D7602A">
        <w:rPr>
          <w:rFonts w:ascii="Helvetica" w:hAnsi="Helvetica" w:cs="Helvetica"/>
          <w:sz w:val="22"/>
          <w:szCs w:val="22"/>
        </w:rPr>
        <w:t xml:space="preserve">mutant were above the mean value of the genome-wild 1kb coverage. </w:t>
      </w:r>
      <w:r w:rsidR="004E362A">
        <w:rPr>
          <w:rFonts w:ascii="Helvetica" w:hAnsi="Helvetica" w:cs="Helvetica"/>
          <w:sz w:val="22"/>
          <w:szCs w:val="22"/>
        </w:rPr>
        <w:t>GRTS with a minimal of 2-fold and 1.5-fold increase were similarly identified and listed in Supplementary Table S1.</w:t>
      </w:r>
      <w:bookmarkStart w:id="0" w:name="_GoBack"/>
      <w:bookmarkEnd w:id="0"/>
    </w:p>
    <w:p w:rsidR="00D7602A" w:rsidRDefault="00D7602A" w:rsidP="00915BB6">
      <w:pPr>
        <w:spacing w:line="480" w:lineRule="auto"/>
        <w:jc w:val="both"/>
        <w:rPr>
          <w:rFonts w:ascii="Helvetica" w:hAnsi="Helvetica" w:cs="Helvetica"/>
          <w:sz w:val="22"/>
          <w:szCs w:val="22"/>
        </w:rPr>
      </w:pPr>
    </w:p>
    <w:p w:rsidR="0024638E" w:rsidRDefault="0024638E" w:rsidP="00915BB6">
      <w:pPr>
        <w:spacing w:line="480" w:lineRule="auto"/>
        <w:jc w:val="both"/>
        <w:rPr>
          <w:rFonts w:ascii="Helvetica" w:hAnsi="Helvetica" w:cs="Helvetica"/>
          <w:sz w:val="22"/>
          <w:szCs w:val="22"/>
        </w:rPr>
      </w:pPr>
      <w:r>
        <w:rPr>
          <w:rFonts w:ascii="Helvetica" w:hAnsi="Helvetica" w:cs="Helvetica"/>
          <w:b/>
          <w:sz w:val="22"/>
          <w:szCs w:val="22"/>
        </w:rPr>
        <w:t>H3K9me3</w:t>
      </w:r>
      <w:r w:rsidRPr="00F715A0">
        <w:rPr>
          <w:rFonts w:ascii="Helvetica" w:hAnsi="Helvetica" w:cs="Helvetica"/>
          <w:b/>
          <w:sz w:val="22"/>
          <w:szCs w:val="22"/>
        </w:rPr>
        <w:t xml:space="preserve"> ChIP-seq analysis for the wild type and </w:t>
      </w:r>
      <w:r w:rsidRPr="00F715A0">
        <w:rPr>
          <w:rFonts w:ascii="Helvetica" w:hAnsi="Helvetica" w:cs="Helvetica"/>
          <w:b/>
          <w:i/>
          <w:iCs/>
          <w:sz w:val="22"/>
          <w:szCs w:val="22"/>
        </w:rPr>
        <w:t xml:space="preserve">hrde-1(tm1200) </w:t>
      </w:r>
      <w:r w:rsidRPr="00F715A0">
        <w:rPr>
          <w:rFonts w:ascii="Helvetica" w:hAnsi="Helvetica" w:cs="Helvetica"/>
          <w:b/>
          <w:sz w:val="22"/>
          <w:szCs w:val="22"/>
        </w:rPr>
        <w:t xml:space="preserve">mutant animals on 100,257 1-kb regions in the </w:t>
      </w:r>
      <w:r w:rsidRPr="00F715A0">
        <w:rPr>
          <w:rFonts w:ascii="Helvetica" w:hAnsi="Helvetica" w:cs="Helvetica"/>
          <w:b/>
          <w:i/>
          <w:iCs/>
          <w:sz w:val="22"/>
          <w:szCs w:val="22"/>
        </w:rPr>
        <w:t xml:space="preserve">C. elegans </w:t>
      </w:r>
      <w:r w:rsidRPr="00F715A0">
        <w:rPr>
          <w:rFonts w:ascii="Helvetica" w:hAnsi="Helvetica" w:cs="Helvetica"/>
          <w:b/>
          <w:sz w:val="22"/>
          <w:szCs w:val="22"/>
        </w:rPr>
        <w:t>genome</w:t>
      </w:r>
      <w:r>
        <w:rPr>
          <w:rFonts w:ascii="Helvetica" w:hAnsi="Helvetica" w:cs="Helvetica"/>
          <w:sz w:val="22"/>
          <w:szCs w:val="22"/>
        </w:rPr>
        <w:t xml:space="preserve"> (</w:t>
      </w:r>
      <w:r>
        <w:rPr>
          <w:rFonts w:ascii="Helvetica" w:hAnsi="Helvetica" w:cs="Helvetica"/>
          <w:b/>
          <w:sz w:val="22"/>
          <w:szCs w:val="22"/>
        </w:rPr>
        <w:t>Figure 2A).</w:t>
      </w:r>
    </w:p>
    <w:p w:rsidR="00D7602A" w:rsidRDefault="00D7602A" w:rsidP="00915BB6">
      <w:pPr>
        <w:spacing w:line="480" w:lineRule="auto"/>
        <w:ind w:firstLine="720"/>
        <w:jc w:val="both"/>
        <w:rPr>
          <w:rFonts w:ascii="Helvetica" w:hAnsi="Helvetica" w:cs="Helvetica"/>
          <w:sz w:val="22"/>
          <w:szCs w:val="22"/>
        </w:rPr>
      </w:pPr>
      <w:r>
        <w:rPr>
          <w:rFonts w:ascii="Helvetica" w:hAnsi="Helvetica" w:cs="Helvetica"/>
          <w:sz w:val="22"/>
          <w:szCs w:val="22"/>
        </w:rPr>
        <w:t xml:space="preserve">Libraries used for Fig. 2A and generated by this study were 'H3K9me3_ChIP_WT' and </w:t>
      </w:r>
      <w:r w:rsidRPr="00306D54">
        <w:rPr>
          <w:rFonts w:ascii="Helvetica" w:hAnsi="Helvetica" w:cs="Helvetica"/>
          <w:sz w:val="22"/>
          <w:szCs w:val="22"/>
        </w:rPr>
        <w:t>'H3K9me3_ChIP_hrde1'</w:t>
      </w:r>
      <w:r>
        <w:rPr>
          <w:rFonts w:ascii="Helvetica" w:hAnsi="Helvetica" w:cs="Helvetica"/>
          <w:sz w:val="22"/>
          <w:szCs w:val="22"/>
        </w:rPr>
        <w:t xml:space="preserve">, </w:t>
      </w:r>
      <w:r w:rsidRPr="00306D54">
        <w:rPr>
          <w:rFonts w:ascii="Helvetica" w:hAnsi="Helvetica" w:cs="Helvetica"/>
          <w:sz w:val="22"/>
          <w:szCs w:val="22"/>
        </w:rPr>
        <w:t>'PolII_S2_ChIP_WT',</w:t>
      </w:r>
      <w:r>
        <w:rPr>
          <w:rFonts w:ascii="Helvetica" w:hAnsi="Helvetica" w:cs="Helvetica"/>
          <w:sz w:val="22"/>
          <w:szCs w:val="22"/>
        </w:rPr>
        <w:t xml:space="preserve"> </w:t>
      </w:r>
      <w:r w:rsidRPr="00306D54">
        <w:rPr>
          <w:rFonts w:ascii="Helvetica" w:hAnsi="Helvetica" w:cs="Helvetica"/>
          <w:sz w:val="22"/>
          <w:szCs w:val="22"/>
        </w:rPr>
        <w:t>'PolII_S2_ChIP_hrde1',</w:t>
      </w:r>
      <w:r>
        <w:rPr>
          <w:rFonts w:ascii="Helvetica" w:hAnsi="Helvetica" w:cs="Helvetica"/>
          <w:sz w:val="22"/>
          <w:szCs w:val="22"/>
        </w:rPr>
        <w:t xml:space="preserve"> </w:t>
      </w:r>
      <w:r w:rsidRPr="00306D54">
        <w:rPr>
          <w:rFonts w:ascii="Helvetica" w:hAnsi="Helvetica" w:cs="Helvetica"/>
          <w:sz w:val="22"/>
          <w:szCs w:val="22"/>
        </w:rPr>
        <w:t xml:space="preserve"> 'PolII_8wg16_ChIP_WT',</w:t>
      </w:r>
      <w:r>
        <w:rPr>
          <w:rFonts w:ascii="Helvetica" w:hAnsi="Helvetica" w:cs="Helvetica"/>
          <w:sz w:val="22"/>
          <w:szCs w:val="22"/>
        </w:rPr>
        <w:t xml:space="preserve"> </w:t>
      </w:r>
      <w:r w:rsidRPr="00306D54">
        <w:rPr>
          <w:rFonts w:ascii="Helvetica" w:hAnsi="Helvetica" w:cs="Helvetica"/>
          <w:sz w:val="22"/>
          <w:szCs w:val="22"/>
        </w:rPr>
        <w:t>'PolII_S5_ChIP_WT',</w:t>
      </w:r>
      <w:r>
        <w:rPr>
          <w:rFonts w:ascii="Helvetica" w:hAnsi="Helvetica" w:cs="Helvetica"/>
          <w:sz w:val="22"/>
          <w:szCs w:val="22"/>
        </w:rPr>
        <w:t xml:space="preserve"> </w:t>
      </w:r>
      <w:r w:rsidRPr="00306D54">
        <w:rPr>
          <w:rFonts w:ascii="Helvetica" w:hAnsi="Helvetica" w:cs="Helvetica"/>
          <w:sz w:val="22"/>
          <w:szCs w:val="22"/>
        </w:rPr>
        <w:t>'PolII_8wg16_ChIP_hrde1',</w:t>
      </w:r>
      <w:r>
        <w:rPr>
          <w:rFonts w:ascii="Helvetica" w:hAnsi="Helvetica" w:cs="Helvetica"/>
          <w:sz w:val="22"/>
          <w:szCs w:val="22"/>
        </w:rPr>
        <w:t xml:space="preserve"> and </w:t>
      </w:r>
      <w:r w:rsidRPr="00306D54">
        <w:rPr>
          <w:rFonts w:ascii="Helvetica" w:hAnsi="Helvetica" w:cs="Helvetica"/>
          <w:sz w:val="22"/>
          <w:szCs w:val="22"/>
        </w:rPr>
        <w:t>'PolII_S5_ChIP_hrde1'</w:t>
      </w:r>
      <w:r>
        <w:rPr>
          <w:rFonts w:ascii="Helvetica" w:hAnsi="Helvetica" w:cs="Helvetica"/>
          <w:sz w:val="22"/>
          <w:szCs w:val="22"/>
        </w:rPr>
        <w:t>. Libraries used for Fig. 2A and</w:t>
      </w:r>
      <w:r w:rsidR="0099065B">
        <w:rPr>
          <w:rFonts w:ascii="Helvetica" w:hAnsi="Helvetica" w:cs="Helvetica"/>
          <w:sz w:val="22"/>
          <w:szCs w:val="22"/>
        </w:rPr>
        <w:t xml:space="preserve"> generated by previous studies</w:t>
      </w:r>
      <w:r>
        <w:rPr>
          <w:rFonts w:ascii="Helvetica" w:hAnsi="Helvetica" w:cs="Helvetica"/>
          <w:sz w:val="22"/>
          <w:szCs w:val="22"/>
        </w:rPr>
        <w:t xml:space="preserve"> were </w:t>
      </w:r>
      <w:r w:rsidRPr="00306D54">
        <w:rPr>
          <w:rFonts w:ascii="Helvetica" w:hAnsi="Helvetica" w:cs="Helvetica"/>
          <w:sz w:val="22"/>
          <w:szCs w:val="22"/>
        </w:rPr>
        <w:t>'H3K9me3_ChIP_WT_smg1_RNAi'</w:t>
      </w:r>
      <w:r>
        <w:rPr>
          <w:rFonts w:ascii="Helvetica" w:hAnsi="Helvetica" w:cs="Helvetica"/>
          <w:sz w:val="22"/>
          <w:szCs w:val="22"/>
        </w:rPr>
        <w:t xml:space="preserve"> (NCBI accession number: </w:t>
      </w:r>
      <w:r w:rsidRPr="003615F1">
        <w:rPr>
          <w:rFonts w:ascii="Helvetica" w:hAnsi="Helvetica" w:cs="Helvetica"/>
          <w:sz w:val="22"/>
          <w:szCs w:val="22"/>
        </w:rPr>
        <w:t>GSM855085</w:t>
      </w:r>
      <w:r>
        <w:rPr>
          <w:rFonts w:ascii="Helvetica" w:hAnsi="Helvetica" w:cs="Helvetica"/>
          <w:sz w:val="22"/>
          <w:szCs w:val="22"/>
        </w:rPr>
        <w:t>)</w:t>
      </w:r>
      <w:r w:rsidR="0099065B">
        <w:rPr>
          <w:rFonts w:ascii="Helvetica" w:hAnsi="Helvetica" w:cs="Helvetica"/>
          <w:sz w:val="22"/>
          <w:szCs w:val="22"/>
        </w:rPr>
        <w:t xml:space="preserve"> </w:t>
      </w:r>
      <w:r w:rsidR="008769C9">
        <w:rPr>
          <w:rFonts w:ascii="Helvetica" w:hAnsi="Helvetica" w:cs="Helvetica"/>
          <w:sz w:val="22"/>
          <w:szCs w:val="22"/>
        </w:rPr>
        <w:fldChar w:fldCharType="begin">
          <w:fldData xml:space="preserve">PEVuZE5vdGU+PENpdGU+PEF1dGhvcj5HdTwvQXV0aG9yPjxZZWFyPjIwMTI8L1llYXI+PFJlY051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</w:fldData>
        </w:fldChar>
      </w:r>
      <w:r w:rsidR="00603D68">
        <w:rPr>
          <w:rFonts w:ascii="Helvetica" w:hAnsi="Helvetica" w:cs="Helvetica"/>
          <w:sz w:val="22"/>
          <w:szCs w:val="22"/>
        </w:rPr>
        <w:instrText xml:space="preserve"> ADDIN EN.CITE </w:instrText>
      </w:r>
      <w:r w:rsidR="008769C9">
        <w:rPr>
          <w:rFonts w:ascii="Helvetica" w:hAnsi="Helvetica" w:cs="Helvetica"/>
          <w:sz w:val="22"/>
          <w:szCs w:val="22"/>
        </w:rPr>
        <w:fldChar w:fldCharType="begin">
          <w:fldData xml:space="preserve">PEVuZE5vdGU+PENpdGU+PEF1dGhvcj5HdTwvQXV0aG9yPjxZZWFyPjIwMTI8L1llYXI+PFJlY051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</w:fldData>
        </w:fldChar>
      </w:r>
      <w:r w:rsidR="00603D68">
        <w:rPr>
          <w:rFonts w:ascii="Helvetica" w:hAnsi="Helvetica" w:cs="Helvetica"/>
          <w:sz w:val="22"/>
          <w:szCs w:val="22"/>
        </w:rPr>
        <w:instrText xml:space="preserve"> ADDIN EN.CITE.DATA </w:instrText>
      </w:r>
      <w:r w:rsidR="008769C9">
        <w:rPr>
          <w:rFonts w:ascii="Helvetica" w:hAnsi="Helvetica" w:cs="Helvetica"/>
          <w:sz w:val="22"/>
          <w:szCs w:val="22"/>
        </w:rPr>
      </w:r>
      <w:r w:rsidR="008769C9">
        <w:rPr>
          <w:rFonts w:ascii="Helvetica" w:hAnsi="Helvetica" w:cs="Helvetica"/>
          <w:sz w:val="22"/>
          <w:szCs w:val="22"/>
        </w:rPr>
        <w:fldChar w:fldCharType="end"/>
      </w:r>
      <w:r w:rsidR="008769C9">
        <w:rPr>
          <w:rFonts w:ascii="Helvetica" w:hAnsi="Helvetica" w:cs="Helvetica"/>
          <w:sz w:val="22"/>
          <w:szCs w:val="22"/>
        </w:rPr>
      </w:r>
      <w:r w:rsidR="008769C9">
        <w:rPr>
          <w:rFonts w:ascii="Helvetica" w:hAnsi="Helvetica" w:cs="Helvetica"/>
          <w:sz w:val="22"/>
          <w:szCs w:val="22"/>
        </w:rPr>
        <w:fldChar w:fldCharType="separate"/>
      </w:r>
      <w:r w:rsidR="00603D68">
        <w:rPr>
          <w:rFonts w:ascii="Helvetica" w:hAnsi="Helvetica" w:cs="Helvetica"/>
          <w:noProof/>
          <w:sz w:val="22"/>
          <w:szCs w:val="22"/>
        </w:rPr>
        <w:t>[</w:t>
      </w:r>
      <w:hyperlink w:anchor="_ENREF_1" w:tooltip="Gu, 2012 #1327" w:history="1">
        <w:r w:rsidR="00603D68">
          <w:rPr>
            <w:rFonts w:ascii="Helvetica" w:hAnsi="Helvetica" w:cs="Helvetica"/>
            <w:noProof/>
            <w:sz w:val="22"/>
            <w:szCs w:val="22"/>
          </w:rPr>
          <w:t>1</w:t>
        </w:r>
      </w:hyperlink>
      <w:r w:rsidR="00603D68">
        <w:rPr>
          <w:rFonts w:ascii="Helvetica" w:hAnsi="Helvetica" w:cs="Helvetica"/>
          <w:noProof/>
          <w:sz w:val="22"/>
          <w:szCs w:val="22"/>
        </w:rPr>
        <w:t>]</w:t>
      </w:r>
      <w:r w:rsidR="008769C9">
        <w:rPr>
          <w:rFonts w:ascii="Helvetica" w:hAnsi="Helvetica" w:cs="Helvetica"/>
          <w:sz w:val="22"/>
          <w:szCs w:val="22"/>
        </w:rPr>
        <w:fldChar w:fldCharType="end"/>
      </w:r>
      <w:r w:rsidRPr="00306D54">
        <w:rPr>
          <w:rFonts w:ascii="Helvetica" w:hAnsi="Helvetica" w:cs="Helvetica"/>
          <w:sz w:val="22"/>
          <w:szCs w:val="22"/>
        </w:rPr>
        <w:t>,</w:t>
      </w:r>
      <w:r>
        <w:rPr>
          <w:rFonts w:ascii="Helvetica" w:hAnsi="Helvetica" w:cs="Helvetica"/>
          <w:sz w:val="22"/>
          <w:szCs w:val="22"/>
        </w:rPr>
        <w:t xml:space="preserve"> </w:t>
      </w:r>
      <w:r w:rsidRPr="00306D54">
        <w:rPr>
          <w:rFonts w:ascii="Helvetica" w:hAnsi="Helvetica" w:cs="Helvetica"/>
          <w:sz w:val="22"/>
          <w:szCs w:val="22"/>
        </w:rPr>
        <w:t>'H3K9me3_ChIP_nrde2_smg1_RNAi'</w:t>
      </w:r>
      <w:r>
        <w:rPr>
          <w:rFonts w:ascii="Helvetica" w:hAnsi="Helvetica" w:cs="Helvetica"/>
          <w:sz w:val="22"/>
          <w:szCs w:val="22"/>
        </w:rPr>
        <w:t xml:space="preserve"> (NCBI accession number: </w:t>
      </w:r>
      <w:r w:rsidRPr="003615F1">
        <w:rPr>
          <w:rFonts w:ascii="Helvetica" w:hAnsi="Helvetica" w:cs="Helvetica"/>
          <w:sz w:val="22"/>
          <w:szCs w:val="22"/>
        </w:rPr>
        <w:t>GSM855086</w:t>
      </w:r>
      <w:r>
        <w:rPr>
          <w:rFonts w:ascii="Helvetica" w:hAnsi="Helvetica" w:cs="Helvetica"/>
          <w:sz w:val="22"/>
          <w:szCs w:val="22"/>
        </w:rPr>
        <w:t>)</w:t>
      </w:r>
      <w:r w:rsidR="0099065B">
        <w:rPr>
          <w:rFonts w:ascii="Helvetica" w:hAnsi="Helvetica" w:cs="Helvetica"/>
          <w:sz w:val="22"/>
          <w:szCs w:val="22"/>
        </w:rPr>
        <w:t xml:space="preserve"> </w:t>
      </w:r>
      <w:r w:rsidR="008769C9">
        <w:rPr>
          <w:rFonts w:ascii="Helvetica" w:hAnsi="Helvetica" w:cs="Helvetica"/>
          <w:sz w:val="22"/>
          <w:szCs w:val="22"/>
        </w:rPr>
        <w:fldChar w:fldCharType="begin">
          <w:fldData xml:space="preserve">PEVuZE5vdGU+PENpdGU+PEF1dGhvcj5HdTwvQXV0aG9yPjxZZWFyPjIwMTI8L1llYXI+PFJlY051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</w:fldData>
        </w:fldChar>
      </w:r>
      <w:r w:rsidR="00603D68">
        <w:rPr>
          <w:rFonts w:ascii="Helvetica" w:hAnsi="Helvetica" w:cs="Helvetica"/>
          <w:sz w:val="22"/>
          <w:szCs w:val="22"/>
        </w:rPr>
        <w:instrText xml:space="preserve"> ADDIN EN.CITE </w:instrText>
      </w:r>
      <w:r w:rsidR="008769C9">
        <w:rPr>
          <w:rFonts w:ascii="Helvetica" w:hAnsi="Helvetica" w:cs="Helvetica"/>
          <w:sz w:val="22"/>
          <w:szCs w:val="22"/>
        </w:rPr>
        <w:fldChar w:fldCharType="begin">
          <w:fldData xml:space="preserve">PEVuZE5vdGU+PENpdGU+PEF1dGhvcj5HdTwvQXV0aG9yPjxZZWFyPjIwMTI8L1llYXI+PFJlY051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</w:fldData>
        </w:fldChar>
      </w:r>
      <w:r w:rsidR="00603D68">
        <w:rPr>
          <w:rFonts w:ascii="Helvetica" w:hAnsi="Helvetica" w:cs="Helvetica"/>
          <w:sz w:val="22"/>
          <w:szCs w:val="22"/>
        </w:rPr>
        <w:instrText xml:space="preserve"> ADDIN EN.CITE.DATA </w:instrText>
      </w:r>
      <w:r w:rsidR="008769C9">
        <w:rPr>
          <w:rFonts w:ascii="Helvetica" w:hAnsi="Helvetica" w:cs="Helvetica"/>
          <w:sz w:val="22"/>
          <w:szCs w:val="22"/>
        </w:rPr>
      </w:r>
      <w:r w:rsidR="008769C9">
        <w:rPr>
          <w:rFonts w:ascii="Helvetica" w:hAnsi="Helvetica" w:cs="Helvetica"/>
          <w:sz w:val="22"/>
          <w:szCs w:val="22"/>
        </w:rPr>
        <w:fldChar w:fldCharType="end"/>
      </w:r>
      <w:r w:rsidR="008769C9">
        <w:rPr>
          <w:rFonts w:ascii="Helvetica" w:hAnsi="Helvetica" w:cs="Helvetica"/>
          <w:sz w:val="22"/>
          <w:szCs w:val="22"/>
        </w:rPr>
      </w:r>
      <w:r w:rsidR="008769C9">
        <w:rPr>
          <w:rFonts w:ascii="Helvetica" w:hAnsi="Helvetica" w:cs="Helvetica"/>
          <w:sz w:val="22"/>
          <w:szCs w:val="22"/>
        </w:rPr>
        <w:fldChar w:fldCharType="separate"/>
      </w:r>
      <w:r w:rsidR="00603D68">
        <w:rPr>
          <w:rFonts w:ascii="Helvetica" w:hAnsi="Helvetica" w:cs="Helvetica"/>
          <w:noProof/>
          <w:sz w:val="22"/>
          <w:szCs w:val="22"/>
        </w:rPr>
        <w:t>[</w:t>
      </w:r>
      <w:hyperlink w:anchor="_ENREF_1" w:tooltip="Gu, 2012 #1327" w:history="1">
        <w:r w:rsidR="00603D68">
          <w:rPr>
            <w:rFonts w:ascii="Helvetica" w:hAnsi="Helvetica" w:cs="Helvetica"/>
            <w:noProof/>
            <w:sz w:val="22"/>
            <w:szCs w:val="22"/>
          </w:rPr>
          <w:t>1</w:t>
        </w:r>
      </w:hyperlink>
      <w:r w:rsidR="00603D68">
        <w:rPr>
          <w:rFonts w:ascii="Helvetica" w:hAnsi="Helvetica" w:cs="Helvetica"/>
          <w:noProof/>
          <w:sz w:val="22"/>
          <w:szCs w:val="22"/>
        </w:rPr>
        <w:t>]</w:t>
      </w:r>
      <w:r w:rsidR="008769C9">
        <w:rPr>
          <w:rFonts w:ascii="Helvetica" w:hAnsi="Helvetica" w:cs="Helvetica"/>
          <w:sz w:val="22"/>
          <w:szCs w:val="22"/>
        </w:rPr>
        <w:fldChar w:fldCharType="end"/>
      </w:r>
      <w:r w:rsidRPr="00306D54">
        <w:rPr>
          <w:rFonts w:ascii="Helvetica" w:hAnsi="Helvetica" w:cs="Helvetica"/>
          <w:sz w:val="22"/>
          <w:szCs w:val="22"/>
        </w:rPr>
        <w:t>,</w:t>
      </w:r>
      <w:r>
        <w:rPr>
          <w:rFonts w:ascii="Helvetica" w:hAnsi="Helvetica" w:cs="Helvetica"/>
          <w:sz w:val="22"/>
          <w:szCs w:val="22"/>
        </w:rPr>
        <w:t xml:space="preserve"> and </w:t>
      </w:r>
      <w:r w:rsidRPr="00306D54">
        <w:rPr>
          <w:rFonts w:ascii="Helvetica" w:hAnsi="Helvetica" w:cs="Helvetica"/>
          <w:sz w:val="22"/>
          <w:szCs w:val="22"/>
        </w:rPr>
        <w:t>'H3K9me3_ChIP_nrde4_smg1_RNAi'</w:t>
      </w:r>
      <w:r>
        <w:rPr>
          <w:rFonts w:ascii="Helvetica" w:hAnsi="Helvetica" w:cs="Helvetica"/>
          <w:sz w:val="22"/>
          <w:szCs w:val="22"/>
        </w:rPr>
        <w:t xml:space="preserve"> (NCBI accession number: </w:t>
      </w:r>
      <w:r w:rsidRPr="003615F1">
        <w:rPr>
          <w:rFonts w:ascii="Helvetica" w:hAnsi="Helvetica" w:cs="Helvetica"/>
          <w:sz w:val="22"/>
          <w:szCs w:val="22"/>
        </w:rPr>
        <w:t>GSM932876</w:t>
      </w:r>
      <w:r>
        <w:rPr>
          <w:rFonts w:ascii="Helvetica" w:hAnsi="Helvetica" w:cs="Helvetica"/>
          <w:sz w:val="22"/>
          <w:szCs w:val="22"/>
        </w:rPr>
        <w:t>)</w:t>
      </w:r>
      <w:r w:rsidR="0099065B">
        <w:rPr>
          <w:rFonts w:ascii="Helvetica" w:hAnsi="Helvetica" w:cs="Helvetica"/>
          <w:sz w:val="22"/>
          <w:szCs w:val="22"/>
        </w:rPr>
        <w:t xml:space="preserve"> </w:t>
      </w:r>
      <w:r w:rsidR="008769C9">
        <w:rPr>
          <w:rFonts w:ascii="Helvetica" w:hAnsi="Helvetica" w:cs="Helvetica"/>
          <w:sz w:val="22"/>
          <w:szCs w:val="22"/>
        </w:rPr>
        <w:fldChar w:fldCharType="begin">
          <w:fldData xml:space="preserve">PEVuZE5vdGU+PENpdGU+PEF1dGhvcj5CdWNrbGV5PC9BdXRob3I+PFllYXI+MjAxMjwvWWVhcj48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==
</w:fldData>
        </w:fldChar>
      </w:r>
      <w:r w:rsidR="00603D68">
        <w:rPr>
          <w:rFonts w:ascii="Helvetica" w:hAnsi="Helvetica" w:cs="Helvetica"/>
          <w:sz w:val="22"/>
          <w:szCs w:val="22"/>
        </w:rPr>
        <w:instrText xml:space="preserve"> ADDIN EN.CITE </w:instrText>
      </w:r>
      <w:r w:rsidR="008769C9">
        <w:rPr>
          <w:rFonts w:ascii="Helvetica" w:hAnsi="Helvetica" w:cs="Helvetica"/>
          <w:sz w:val="22"/>
          <w:szCs w:val="22"/>
        </w:rPr>
        <w:fldChar w:fldCharType="begin">
          <w:fldData xml:space="preserve">PEVuZE5vdGU+PENpdGU+PEF1dGhvcj5CdWNrbGV5PC9BdXRob3I+PFllYXI+MjAxMjwvWWVhcj48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==
</w:fldData>
        </w:fldChar>
      </w:r>
      <w:r w:rsidR="00603D68">
        <w:rPr>
          <w:rFonts w:ascii="Helvetica" w:hAnsi="Helvetica" w:cs="Helvetica"/>
          <w:sz w:val="22"/>
          <w:szCs w:val="22"/>
        </w:rPr>
        <w:instrText xml:space="preserve"> ADDIN EN.CITE.DATA </w:instrText>
      </w:r>
      <w:r w:rsidR="008769C9">
        <w:rPr>
          <w:rFonts w:ascii="Helvetica" w:hAnsi="Helvetica" w:cs="Helvetica"/>
          <w:sz w:val="22"/>
          <w:szCs w:val="22"/>
        </w:rPr>
      </w:r>
      <w:r w:rsidR="008769C9">
        <w:rPr>
          <w:rFonts w:ascii="Helvetica" w:hAnsi="Helvetica" w:cs="Helvetica"/>
          <w:sz w:val="22"/>
          <w:szCs w:val="22"/>
        </w:rPr>
        <w:fldChar w:fldCharType="end"/>
      </w:r>
      <w:r w:rsidR="008769C9">
        <w:rPr>
          <w:rFonts w:ascii="Helvetica" w:hAnsi="Helvetica" w:cs="Helvetica"/>
          <w:sz w:val="22"/>
          <w:szCs w:val="22"/>
        </w:rPr>
      </w:r>
      <w:r w:rsidR="008769C9">
        <w:rPr>
          <w:rFonts w:ascii="Helvetica" w:hAnsi="Helvetica" w:cs="Helvetica"/>
          <w:sz w:val="22"/>
          <w:szCs w:val="22"/>
        </w:rPr>
        <w:fldChar w:fldCharType="separate"/>
      </w:r>
      <w:r w:rsidR="00603D68">
        <w:rPr>
          <w:rFonts w:ascii="Helvetica" w:hAnsi="Helvetica" w:cs="Helvetica"/>
          <w:noProof/>
          <w:sz w:val="22"/>
          <w:szCs w:val="22"/>
        </w:rPr>
        <w:t>[</w:t>
      </w:r>
      <w:hyperlink w:anchor="_ENREF_5" w:tooltip="Buckley, 2012 #1326" w:history="1">
        <w:r w:rsidR="00603D68">
          <w:rPr>
            <w:rFonts w:ascii="Helvetica" w:hAnsi="Helvetica" w:cs="Helvetica"/>
            <w:noProof/>
            <w:sz w:val="22"/>
            <w:szCs w:val="22"/>
          </w:rPr>
          <w:t>5</w:t>
        </w:r>
      </w:hyperlink>
      <w:r w:rsidR="00603D68">
        <w:rPr>
          <w:rFonts w:ascii="Helvetica" w:hAnsi="Helvetica" w:cs="Helvetica"/>
          <w:noProof/>
          <w:sz w:val="22"/>
          <w:szCs w:val="22"/>
        </w:rPr>
        <w:t>]</w:t>
      </w:r>
      <w:r w:rsidR="008769C9">
        <w:rPr>
          <w:rFonts w:ascii="Helvetica" w:hAnsi="Helvetica" w:cs="Helvetica"/>
          <w:sz w:val="22"/>
          <w:szCs w:val="22"/>
        </w:rPr>
        <w:fldChar w:fldCharType="end"/>
      </w:r>
      <w:r>
        <w:rPr>
          <w:rFonts w:ascii="Helvetica" w:hAnsi="Helvetica" w:cs="Helvetica"/>
          <w:sz w:val="22"/>
          <w:szCs w:val="22"/>
        </w:rPr>
        <w:t xml:space="preserve">. Whole genome alignments were described in </w:t>
      </w:r>
      <w:r w:rsidRPr="00E21870">
        <w:rPr>
          <w:rFonts w:ascii="Helvetica" w:hAnsi="Helvetica" w:cs="Helvetica"/>
          <w:sz w:val="22"/>
          <w:szCs w:val="22"/>
        </w:rPr>
        <w:t>Fig</w:t>
      </w:r>
      <w:r>
        <w:rPr>
          <w:rFonts w:ascii="Helvetica" w:hAnsi="Helvetica" w:cs="Helvetica"/>
          <w:sz w:val="22"/>
          <w:szCs w:val="22"/>
        </w:rPr>
        <w:t>.</w:t>
      </w:r>
      <w:r w:rsidRPr="00E21870">
        <w:rPr>
          <w:rFonts w:ascii="Helvetica" w:hAnsi="Helvetica" w:cs="Helvetica"/>
          <w:sz w:val="22"/>
          <w:szCs w:val="22"/>
        </w:rPr>
        <w:t xml:space="preserve"> 1A</w:t>
      </w:r>
      <w:r w:rsidR="00333A71">
        <w:rPr>
          <w:rFonts w:ascii="Helvetica" w:hAnsi="Helvetica" w:cs="Helvetica"/>
          <w:sz w:val="22"/>
          <w:szCs w:val="22"/>
        </w:rPr>
        <w:t>, except that 25-</w:t>
      </w:r>
      <w:r>
        <w:rPr>
          <w:rFonts w:ascii="Helvetica" w:hAnsi="Helvetica" w:cs="Helvetica"/>
          <w:sz w:val="22"/>
          <w:szCs w:val="22"/>
        </w:rPr>
        <w:t>nt</w:t>
      </w:r>
      <w:r w:rsidR="00333A71">
        <w:rPr>
          <w:rFonts w:ascii="Helvetica" w:hAnsi="Helvetica" w:cs="Helvetica"/>
          <w:sz w:val="22"/>
          <w:szCs w:val="22"/>
        </w:rPr>
        <w:t xml:space="preserve"> reads</w:t>
      </w:r>
      <w:r>
        <w:rPr>
          <w:rFonts w:ascii="Helvetica" w:hAnsi="Helvetica" w:cs="Helvetica"/>
          <w:sz w:val="22"/>
          <w:szCs w:val="22"/>
        </w:rPr>
        <w:t xml:space="preserve"> were used for </w:t>
      </w:r>
      <w:r w:rsidR="00135B8D">
        <w:rPr>
          <w:rFonts w:ascii="Helvetica" w:hAnsi="Helvetica" w:cs="Helvetica"/>
          <w:sz w:val="22"/>
          <w:szCs w:val="22"/>
        </w:rPr>
        <w:t>aligning the</w:t>
      </w:r>
      <w:r>
        <w:rPr>
          <w:rFonts w:ascii="Helvetica" w:hAnsi="Helvetica" w:cs="Helvetica"/>
          <w:sz w:val="22"/>
          <w:szCs w:val="22"/>
        </w:rPr>
        <w:t xml:space="preserve"> three previously generated libraries. 1kb-coverage values were calculated as described in Fig. 1B. Regions with </w:t>
      </w:r>
      <w:r w:rsidRPr="004164D9">
        <w:rPr>
          <w:rFonts w:ascii="Helvetica" w:hAnsi="Helvetica" w:cs="Helvetica"/>
          <w:sz w:val="22"/>
          <w:szCs w:val="22"/>
        </w:rPr>
        <w:t>NRDE-2</w:t>
      </w:r>
      <w:r>
        <w:rPr>
          <w:rFonts w:ascii="Helvetica" w:hAnsi="Helvetica" w:cs="Helvetica"/>
          <w:sz w:val="22"/>
          <w:szCs w:val="22"/>
        </w:rPr>
        <w:t xml:space="preserve"> and </w:t>
      </w:r>
      <w:r w:rsidRPr="004164D9">
        <w:rPr>
          <w:rFonts w:ascii="Helvetica" w:hAnsi="Helvetica" w:cs="Helvetica"/>
          <w:sz w:val="22"/>
          <w:szCs w:val="22"/>
        </w:rPr>
        <w:t>NRDE-4</w:t>
      </w:r>
      <w:r>
        <w:rPr>
          <w:rFonts w:ascii="Helvetica" w:hAnsi="Helvetica" w:cs="Helvetica"/>
          <w:sz w:val="22"/>
          <w:szCs w:val="22"/>
        </w:rPr>
        <w:t xml:space="preserve">-dependent H3K9me3 were defined as regions with at least 3-fold decrease in H3K9me3 ChIP-seq signals in both </w:t>
      </w:r>
      <w:r>
        <w:rPr>
          <w:rFonts w:ascii="Helvetica" w:hAnsi="Helvetica" w:cs="Helvetica"/>
          <w:i/>
          <w:sz w:val="22"/>
          <w:szCs w:val="22"/>
        </w:rPr>
        <w:t xml:space="preserve">nrde-2 </w:t>
      </w:r>
      <w:r>
        <w:rPr>
          <w:rFonts w:ascii="Helvetica" w:hAnsi="Helvetica" w:cs="Helvetica"/>
          <w:sz w:val="22"/>
          <w:szCs w:val="22"/>
        </w:rPr>
        <w:t xml:space="preserve">and </w:t>
      </w:r>
      <w:r>
        <w:rPr>
          <w:rFonts w:ascii="Helvetica" w:hAnsi="Helvetica" w:cs="Helvetica"/>
          <w:i/>
          <w:sz w:val="22"/>
          <w:szCs w:val="22"/>
        </w:rPr>
        <w:t xml:space="preserve">nrde-4 </w:t>
      </w:r>
      <w:r>
        <w:rPr>
          <w:rFonts w:ascii="Helvetica" w:hAnsi="Helvetica" w:cs="Helvetica"/>
          <w:sz w:val="22"/>
          <w:szCs w:val="22"/>
        </w:rPr>
        <w:t>mutants when compared with the wild type, excluding regions with H3K9me3 ChIP-seq signals in the wild type</w:t>
      </w:r>
      <w:r>
        <w:rPr>
          <w:rFonts w:ascii="Helvetica" w:hAnsi="Helvetica" w:cs="Helvetica"/>
          <w:i/>
          <w:sz w:val="22"/>
          <w:szCs w:val="22"/>
        </w:rPr>
        <w:t xml:space="preserve"> </w:t>
      </w:r>
      <w:r>
        <w:rPr>
          <w:rFonts w:ascii="Helvetica" w:hAnsi="Helvetica" w:cs="Helvetica"/>
          <w:sz w:val="22"/>
          <w:szCs w:val="22"/>
        </w:rPr>
        <w:t xml:space="preserve">that were below the mean value of the genome-wild 1kb coverage. Regions with </w:t>
      </w:r>
      <w:r w:rsidRPr="004164D9">
        <w:rPr>
          <w:rFonts w:ascii="Helvetica" w:hAnsi="Helvetica" w:cs="Helvetica"/>
          <w:sz w:val="22"/>
          <w:szCs w:val="22"/>
        </w:rPr>
        <w:t>HRDE-1</w:t>
      </w:r>
      <w:r w:rsidRPr="00AD6DB7">
        <w:rPr>
          <w:rFonts w:ascii="Helvetica" w:hAnsi="Helvetica" w:cs="Helvetica"/>
          <w:i/>
          <w:sz w:val="22"/>
          <w:szCs w:val="22"/>
        </w:rPr>
        <w:t>-</w:t>
      </w:r>
      <w:r>
        <w:rPr>
          <w:rFonts w:ascii="Helvetica" w:hAnsi="Helvetica" w:cs="Helvetica"/>
          <w:sz w:val="22"/>
          <w:szCs w:val="22"/>
        </w:rPr>
        <w:t xml:space="preserve">dependent H3K9me3 were defined using the same approach. GRH (germline nuclear RNAi-mediated heterochromatin) regions were defined as regions with </w:t>
      </w:r>
      <w:r w:rsidRPr="00135B8D">
        <w:rPr>
          <w:rFonts w:ascii="Helvetica" w:hAnsi="Helvetica" w:cs="Helvetica"/>
          <w:sz w:val="22"/>
          <w:szCs w:val="22"/>
        </w:rPr>
        <w:t>NRDE-2, NRDE-4,</w:t>
      </w:r>
      <w:r>
        <w:rPr>
          <w:rFonts w:ascii="Helvetica" w:hAnsi="Helvetica" w:cs="Helvetica"/>
          <w:sz w:val="22"/>
          <w:szCs w:val="22"/>
        </w:rPr>
        <w:t xml:space="preserve"> and </w:t>
      </w:r>
      <w:r w:rsidRPr="00135B8D">
        <w:rPr>
          <w:rFonts w:ascii="Helvetica" w:hAnsi="Helvetica" w:cs="Helvetica"/>
          <w:sz w:val="22"/>
          <w:szCs w:val="22"/>
        </w:rPr>
        <w:t>HRDE-1</w:t>
      </w:r>
      <w:r>
        <w:rPr>
          <w:rFonts w:ascii="Helvetica" w:hAnsi="Helvetica" w:cs="Helvetica"/>
          <w:sz w:val="22"/>
          <w:szCs w:val="22"/>
        </w:rPr>
        <w:t xml:space="preserve">-dependent H3K9me3. </w:t>
      </w:r>
      <w:r w:rsidR="004E362A">
        <w:rPr>
          <w:rFonts w:ascii="Helvetica" w:hAnsi="Helvetica" w:cs="Helvetica"/>
          <w:sz w:val="22"/>
          <w:szCs w:val="22"/>
        </w:rPr>
        <w:t>GRH with a minimal of 2-fold and 1.5-fold decrease were similarly identified and listed in Supplementary Table S1.</w:t>
      </w:r>
    </w:p>
    <w:p w:rsidR="00D7602A" w:rsidRDefault="00D7602A" w:rsidP="00915BB6">
      <w:pPr>
        <w:spacing w:line="480" w:lineRule="auto"/>
        <w:jc w:val="both"/>
        <w:rPr>
          <w:rFonts w:ascii="Helvetica" w:hAnsi="Helvetica" w:cs="Helvetica"/>
          <w:sz w:val="22"/>
          <w:szCs w:val="22"/>
        </w:rPr>
      </w:pPr>
    </w:p>
    <w:p w:rsidR="00D7602A" w:rsidRPr="00E71286" w:rsidRDefault="00D7602A" w:rsidP="00915BB6">
      <w:pPr>
        <w:spacing w:line="480" w:lineRule="auto"/>
        <w:jc w:val="both"/>
        <w:rPr>
          <w:rFonts w:ascii="Helvetica" w:hAnsi="Helvetica" w:cs="Helvetica"/>
          <w:sz w:val="22"/>
          <w:szCs w:val="22"/>
        </w:rPr>
      </w:pPr>
      <w:r w:rsidRPr="00AD6DB7">
        <w:rPr>
          <w:rFonts w:ascii="Helvetica" w:hAnsi="Helvetica" w:cs="Helvetica"/>
          <w:b/>
          <w:sz w:val="22"/>
          <w:szCs w:val="22"/>
        </w:rPr>
        <w:t>Proximity test for GRH and GRTS regions</w:t>
      </w:r>
      <w:r w:rsidR="008201F9">
        <w:rPr>
          <w:rFonts w:ascii="Helvetica" w:hAnsi="Helvetica" w:cs="Helvetica"/>
          <w:b/>
          <w:sz w:val="22"/>
          <w:szCs w:val="22"/>
        </w:rPr>
        <w:t xml:space="preserve"> (Figure 2B)</w:t>
      </w:r>
      <w:r>
        <w:rPr>
          <w:rFonts w:ascii="Helvetica" w:hAnsi="Helvetica" w:cs="Helvetica"/>
          <w:sz w:val="22"/>
          <w:szCs w:val="22"/>
        </w:rPr>
        <w:t>. Percentage of the 215 kb GRH that were nearby a GRTS region was plotted as a function of the proximity cutoff (blue curve). The simulation (red curve) was done by randomly sampling 215 kb regions out of a total 100,000 kb regions. For each proximity cutoff value (0, 1, …, 99 kb), the frequencies that 0, 1, 2, …, S of the 215 randomly sampled regions that are within the proximity cutoff distance to a GRTS region were calculated using the binomial distribution. The</w:t>
      </w:r>
      <w:r w:rsidRPr="00E71286">
        <w:rPr>
          <w:rFonts w:ascii="Helvetica" w:hAnsi="Helvetica" w:cs="Helvetica"/>
          <w:sz w:val="22"/>
          <w:szCs w:val="22"/>
        </w:rPr>
        <w:t xml:space="preserve"> frequencies for 0-S </w:t>
      </w:r>
      <w:r>
        <w:rPr>
          <w:rFonts w:ascii="Helvetica" w:hAnsi="Helvetica" w:cs="Helvetica"/>
          <w:sz w:val="22"/>
          <w:szCs w:val="22"/>
        </w:rPr>
        <w:t xml:space="preserve">were added up </w:t>
      </w:r>
      <w:r w:rsidRPr="00E71286">
        <w:rPr>
          <w:rFonts w:ascii="Helvetica" w:hAnsi="Helvetica" w:cs="Helvetica"/>
          <w:sz w:val="22"/>
          <w:szCs w:val="22"/>
        </w:rPr>
        <w:t>to generate the accumulative frequency.</w:t>
      </w:r>
      <w:r>
        <w:rPr>
          <w:rFonts w:ascii="Helvetica" w:hAnsi="Helvetica" w:cs="Helvetica"/>
          <w:sz w:val="22"/>
          <w:szCs w:val="22"/>
        </w:rPr>
        <w:t xml:space="preserve"> The minimal number of S (Smin) that gave the accumulative frequency of at least 0.999999999999 was determined and plotted as a function of the proximity</w:t>
      </w:r>
      <w:r w:rsidR="008201F9">
        <w:rPr>
          <w:rFonts w:ascii="Helvetica" w:hAnsi="Helvetica" w:cs="Helvetica"/>
          <w:sz w:val="22"/>
          <w:szCs w:val="22"/>
        </w:rPr>
        <w:t xml:space="preserve"> cutoff</w:t>
      </w:r>
      <w:r>
        <w:rPr>
          <w:rFonts w:ascii="Helvetica" w:hAnsi="Helvetica" w:cs="Helvetica"/>
          <w:sz w:val="22"/>
          <w:szCs w:val="22"/>
        </w:rPr>
        <w:t xml:space="preserve"> (red curve). </w:t>
      </w:r>
    </w:p>
    <w:p w:rsidR="00D7602A" w:rsidRDefault="00D7602A" w:rsidP="00915BB6">
      <w:pPr>
        <w:spacing w:line="480" w:lineRule="auto"/>
        <w:jc w:val="both"/>
        <w:rPr>
          <w:rFonts w:ascii="Helvetica" w:hAnsi="Helvetica" w:cs="Helvetica"/>
          <w:sz w:val="22"/>
          <w:szCs w:val="22"/>
        </w:rPr>
      </w:pPr>
    </w:p>
    <w:p w:rsidR="0039604A" w:rsidRDefault="002072B6" w:rsidP="0039604A">
      <w:pPr>
        <w:spacing w:line="480" w:lineRule="auto"/>
        <w:ind w:firstLine="720"/>
        <w:jc w:val="both"/>
        <w:rPr>
          <w:rFonts w:ascii="Helvetica" w:hAnsi="Helvetica" w:cs="Helvetica"/>
          <w:sz w:val="22"/>
          <w:szCs w:val="22"/>
        </w:rPr>
      </w:pPr>
      <w:r>
        <w:rPr>
          <w:rFonts w:ascii="Helvetica" w:hAnsi="Helvetica" w:cs="Helvetica"/>
          <w:sz w:val="22"/>
          <w:szCs w:val="22"/>
        </w:rPr>
        <w:t>For RNA-seq analyses (small RNA, mRNA, or pre-mRNA), i</w:t>
      </w:r>
      <w:r w:rsidR="00D7602A">
        <w:rPr>
          <w:rFonts w:ascii="Helvetica" w:hAnsi="Helvetica" w:cs="Helvetica"/>
          <w:sz w:val="22"/>
          <w:szCs w:val="22"/>
        </w:rPr>
        <w:t xml:space="preserve">dentical reads were collapsed </w:t>
      </w:r>
      <w:r>
        <w:rPr>
          <w:rFonts w:ascii="Helvetica" w:hAnsi="Helvetica" w:cs="Helvetica"/>
          <w:sz w:val="22"/>
          <w:szCs w:val="22"/>
        </w:rPr>
        <w:t xml:space="preserve">as one read </w:t>
      </w:r>
      <w:r w:rsidR="00D7602A">
        <w:rPr>
          <w:rFonts w:ascii="Helvetica" w:hAnsi="Helvetica" w:cs="Helvetica"/>
          <w:sz w:val="22"/>
          <w:szCs w:val="22"/>
        </w:rPr>
        <w:t>to avoid “jackpot” due to PCR amplification</w:t>
      </w:r>
      <w:r>
        <w:rPr>
          <w:rFonts w:ascii="Helvetica" w:hAnsi="Helvetica" w:cs="Helvetica"/>
          <w:sz w:val="22"/>
          <w:szCs w:val="22"/>
        </w:rPr>
        <w:t xml:space="preserve"> (Figure 3, 4, 5, and 6)</w:t>
      </w:r>
      <w:r w:rsidR="00D7602A">
        <w:rPr>
          <w:rFonts w:ascii="Helvetica" w:hAnsi="Helvetica" w:cs="Helvetica"/>
          <w:sz w:val="22"/>
          <w:szCs w:val="22"/>
        </w:rPr>
        <w:t xml:space="preserve">. </w:t>
      </w:r>
      <w:r w:rsidR="00B26D32">
        <w:rPr>
          <w:rFonts w:ascii="Helvetica" w:hAnsi="Helvetica" w:cs="Helvetica"/>
          <w:sz w:val="22"/>
          <w:szCs w:val="22"/>
        </w:rPr>
        <w:t>Small RNA analysis in Figure 6A was performed using previously published small RNA-seq data</w:t>
      </w:r>
      <w:r w:rsidR="00235F29">
        <w:rPr>
          <w:rFonts w:ascii="Helvetica" w:hAnsi="Helvetica" w:cs="Helvetica"/>
          <w:sz w:val="22"/>
          <w:szCs w:val="22"/>
        </w:rPr>
        <w:t xml:space="preserve">: </w:t>
      </w:r>
      <w:r w:rsidR="00235F29" w:rsidRPr="00235F29">
        <w:rPr>
          <w:rFonts w:ascii="Helvetica" w:hAnsi="Helvetica" w:cs="Helvetica"/>
          <w:sz w:val="22"/>
          <w:szCs w:val="22"/>
        </w:rPr>
        <w:t>GSM996951</w:t>
      </w:r>
      <w:r w:rsidR="00810EC0">
        <w:rPr>
          <w:rFonts w:ascii="Helvetica" w:hAnsi="Helvetica" w:cs="Helvetica"/>
          <w:sz w:val="22"/>
          <w:szCs w:val="22"/>
        </w:rPr>
        <w:t xml:space="preserve"> </w:t>
      </w:r>
      <w:r w:rsidR="008769C9">
        <w:rPr>
          <w:rFonts w:ascii="Helvetica" w:hAnsi="Helvetica" w:cs="Helvetica"/>
          <w:sz w:val="22"/>
          <w:szCs w:val="22"/>
        </w:rPr>
        <w:fldChar w:fldCharType="begin">
          <w:fldData xml:space="preserve">PEVuZE5vdGU+PENpdGU+PEF1dGhvcj5TaW1vbjwvQXV0aG9yPjxZZWFyPjIwMTQ8L1llYXI+PFJl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</w:fldData>
        </w:fldChar>
      </w:r>
      <w:r w:rsidR="00603D68">
        <w:rPr>
          <w:rFonts w:ascii="Helvetica" w:hAnsi="Helvetica" w:cs="Helvetica"/>
          <w:sz w:val="22"/>
          <w:szCs w:val="22"/>
        </w:rPr>
        <w:instrText xml:space="preserve"> ADDIN EN.CITE </w:instrText>
      </w:r>
      <w:r w:rsidR="008769C9">
        <w:rPr>
          <w:rFonts w:ascii="Helvetica" w:hAnsi="Helvetica" w:cs="Helvetica"/>
          <w:sz w:val="22"/>
          <w:szCs w:val="22"/>
        </w:rPr>
        <w:fldChar w:fldCharType="begin">
          <w:fldData xml:space="preserve">PEVuZE5vdGU+PENpdGU+PEF1dGhvcj5TaW1vbjwvQXV0aG9yPjxZZWFyPjIwMTQ8L1llYXI+PFJl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</w:fldData>
        </w:fldChar>
      </w:r>
      <w:r w:rsidR="00603D68">
        <w:rPr>
          <w:rFonts w:ascii="Helvetica" w:hAnsi="Helvetica" w:cs="Helvetica"/>
          <w:sz w:val="22"/>
          <w:szCs w:val="22"/>
        </w:rPr>
        <w:instrText xml:space="preserve"> ADDIN EN.CITE.DATA </w:instrText>
      </w:r>
      <w:r w:rsidR="008769C9">
        <w:rPr>
          <w:rFonts w:ascii="Helvetica" w:hAnsi="Helvetica" w:cs="Helvetica"/>
          <w:sz w:val="22"/>
          <w:szCs w:val="22"/>
        </w:rPr>
      </w:r>
      <w:r w:rsidR="008769C9">
        <w:rPr>
          <w:rFonts w:ascii="Helvetica" w:hAnsi="Helvetica" w:cs="Helvetica"/>
          <w:sz w:val="22"/>
          <w:szCs w:val="22"/>
        </w:rPr>
        <w:fldChar w:fldCharType="end"/>
      </w:r>
      <w:r w:rsidR="008769C9">
        <w:rPr>
          <w:rFonts w:ascii="Helvetica" w:hAnsi="Helvetica" w:cs="Helvetica"/>
          <w:sz w:val="22"/>
          <w:szCs w:val="22"/>
        </w:rPr>
      </w:r>
      <w:r w:rsidR="008769C9">
        <w:rPr>
          <w:rFonts w:ascii="Helvetica" w:hAnsi="Helvetica" w:cs="Helvetica"/>
          <w:sz w:val="22"/>
          <w:szCs w:val="22"/>
        </w:rPr>
        <w:fldChar w:fldCharType="separate"/>
      </w:r>
      <w:r w:rsidR="00603D68">
        <w:rPr>
          <w:rFonts w:ascii="Helvetica" w:hAnsi="Helvetica" w:cs="Helvetica"/>
          <w:noProof/>
          <w:sz w:val="22"/>
          <w:szCs w:val="22"/>
        </w:rPr>
        <w:t>[</w:t>
      </w:r>
      <w:hyperlink w:anchor="_ENREF_6" w:tooltip="Simon, 2014 #1636" w:history="1">
        <w:r w:rsidR="00603D68">
          <w:rPr>
            <w:rFonts w:ascii="Helvetica" w:hAnsi="Helvetica" w:cs="Helvetica"/>
            <w:noProof/>
            <w:sz w:val="22"/>
            <w:szCs w:val="22"/>
          </w:rPr>
          <w:t>6</w:t>
        </w:r>
      </w:hyperlink>
      <w:r w:rsidR="00603D68">
        <w:rPr>
          <w:rFonts w:ascii="Helvetica" w:hAnsi="Helvetica" w:cs="Helvetica"/>
          <w:noProof/>
          <w:sz w:val="22"/>
          <w:szCs w:val="22"/>
        </w:rPr>
        <w:t>]</w:t>
      </w:r>
      <w:r w:rsidR="008769C9">
        <w:rPr>
          <w:rFonts w:ascii="Helvetica" w:hAnsi="Helvetica" w:cs="Helvetica"/>
          <w:sz w:val="22"/>
          <w:szCs w:val="22"/>
        </w:rPr>
        <w:fldChar w:fldCharType="end"/>
      </w:r>
      <w:r w:rsidR="00ED0836">
        <w:rPr>
          <w:rFonts w:ascii="Helvetica" w:hAnsi="Helvetica" w:cs="Helvetica"/>
          <w:sz w:val="22"/>
          <w:szCs w:val="22"/>
        </w:rPr>
        <w:t xml:space="preserve"> and </w:t>
      </w:r>
      <w:r w:rsidR="00ED0836" w:rsidRPr="00ED0836">
        <w:rPr>
          <w:rFonts w:ascii="Helvetica" w:hAnsi="Helvetica" w:cs="Helvetica"/>
          <w:sz w:val="22"/>
          <w:szCs w:val="22"/>
        </w:rPr>
        <w:t>GSM948669</w:t>
      </w:r>
      <w:r w:rsidR="00ED0836">
        <w:rPr>
          <w:rFonts w:ascii="Helvetica" w:hAnsi="Helvetica" w:cs="Helvetica"/>
          <w:sz w:val="22"/>
          <w:szCs w:val="22"/>
        </w:rPr>
        <w:t xml:space="preserve"> </w:t>
      </w:r>
      <w:r w:rsidR="008769C9">
        <w:rPr>
          <w:rFonts w:ascii="Helvetica" w:hAnsi="Helvetica" w:cs="Helvetica"/>
          <w:sz w:val="22"/>
          <w:szCs w:val="22"/>
        </w:rPr>
        <w:fldChar w:fldCharType="begin"/>
      </w:r>
      <w:r w:rsidR="00603D68">
        <w:rPr>
          <w:rFonts w:ascii="Helvetica" w:hAnsi="Helvetica" w:cs="Helvetica"/>
          <w:sz w:val="22"/>
          <w:szCs w:val="22"/>
        </w:rPr>
        <w:instrText xml:space="preserve"> ADDIN EN.CITE &lt;EndNote&gt;&lt;Cite&gt;&lt;Author&gt;Lee&lt;/Author&gt;&lt;Year&gt;2012&lt;/Year&gt;&lt;RecNum&gt;1630&lt;/RecNum&gt;&lt;DisplayText&gt;[7]&lt;/DisplayText&gt;&lt;record&gt;&lt;rec-number&gt;1630&lt;/rec-number&gt;&lt;foreign-keys&gt;&lt;key app="EN" db-id="ever0pvrofr0s5ev9envdw9o9rdxsd25pzre"&gt;1630&lt;/key&gt;&lt;/foreign-keys&gt;&lt;ref-type name="Journal Article"&gt;17&lt;/ref-type&gt;&lt;contributors&gt;&lt;authors&gt;&lt;author&gt;Lee, H. C.&lt;/author&gt;&lt;author&gt;Gu, W.&lt;/author&gt;&lt;author&gt;Shirayama, M.&lt;/author&gt;&lt;author&gt;Youngman, E.&lt;/author&gt;&lt;author&gt;Conte, D., Jr.&lt;/author&gt;&lt;author&gt;Mello, C. C.&lt;/author&gt;&lt;/authors&gt;&lt;/contributors&gt;&lt;auth-address&gt;Program in Molecular Medicine, University of Massachusetts Medical School, 373 Plantation Street, Worcester, MA 01605, USA.&lt;/auth-address&gt;&lt;titles&gt;&lt;title&gt;C. elegans piRNAs mediate the genome-wide surveillance of germline transcripts&lt;/title&gt;&lt;secondary-title&gt;Cell&lt;/secondary-title&gt;&lt;alt-title&gt;Cell&lt;/alt-title&gt;&lt;/titles&gt;&lt;periodical&gt;&lt;full-title&gt;Cell&lt;/full-title&gt;&lt;abbr-1&gt;Cell&lt;/abbr-1&gt;&lt;/periodical&gt;&lt;alt-periodical&gt;&lt;full-title&gt;Cell&lt;/full-title&gt;&lt;abbr-1&gt;Cell&lt;/abbr-1&gt;&lt;/alt-periodical&gt;&lt;pages&gt;78-87&lt;/pages&gt;&lt;volume&gt;150&lt;/volume&gt;&lt;number&gt;1&lt;/number&gt;&lt;keywords&gt;&lt;keyword&gt;Animals&lt;/keyword&gt;&lt;keyword&gt;Argonaute Proteins/metabolism&lt;/keyword&gt;&lt;keyword&gt;Caenorhabditis elegans/*genetics/*metabolism&lt;/keyword&gt;&lt;keyword&gt;Gene Silencing&lt;/keyword&gt;&lt;keyword&gt;*Genome, Helminth&lt;/keyword&gt;&lt;keyword&gt;Germ Cells&lt;/keyword&gt;&lt;keyword&gt;RNA, Helminth/*metabolism&lt;/keyword&gt;&lt;keyword&gt;RNA, Small Interfering/*metabolism&lt;/keyword&gt;&lt;/keywords&gt;&lt;dates&gt;&lt;year&gt;2012&lt;/year&gt;&lt;pub-dates&gt;&lt;date&gt;Jul 6&lt;/date&gt;&lt;/pub-dates&gt;&lt;/dates&gt;&lt;isbn&gt;1097-4172 (Electronic)&amp;#xD;0092-8674 (Linking)&lt;/isbn&gt;&lt;accession-num&gt;22738724&lt;/accession-num&gt;&lt;urls&gt;&lt;related-urls&gt;&lt;url&gt;http://www.ncbi.nlm.nih.gov/pubmed/22738724&lt;/url&gt;&lt;/related-urls&gt;&lt;/urls&gt;&lt;custom2&gt;3410639&lt;/custom2&gt;&lt;electronic-resource-num&gt;10.1016/j.cell.2012.06.016&lt;/electronic-resource-num&gt;&lt;/record&gt;&lt;/Cite&gt;&lt;/EndNote&gt;</w:instrText>
      </w:r>
      <w:r w:rsidR="008769C9">
        <w:rPr>
          <w:rFonts w:ascii="Helvetica" w:hAnsi="Helvetica" w:cs="Helvetica"/>
          <w:sz w:val="22"/>
          <w:szCs w:val="22"/>
        </w:rPr>
        <w:fldChar w:fldCharType="separate"/>
      </w:r>
      <w:r w:rsidR="00603D68">
        <w:rPr>
          <w:rFonts w:ascii="Helvetica" w:hAnsi="Helvetica" w:cs="Helvetica"/>
          <w:noProof/>
          <w:sz w:val="22"/>
          <w:szCs w:val="22"/>
        </w:rPr>
        <w:t>[</w:t>
      </w:r>
      <w:hyperlink w:anchor="_ENREF_7" w:tooltip="Lee, 2012 #1630" w:history="1">
        <w:r w:rsidR="00603D68">
          <w:rPr>
            <w:rFonts w:ascii="Helvetica" w:hAnsi="Helvetica" w:cs="Helvetica"/>
            <w:noProof/>
            <w:sz w:val="22"/>
            <w:szCs w:val="22"/>
          </w:rPr>
          <w:t>7</w:t>
        </w:r>
      </w:hyperlink>
      <w:r w:rsidR="00603D68">
        <w:rPr>
          <w:rFonts w:ascii="Helvetica" w:hAnsi="Helvetica" w:cs="Helvetica"/>
          <w:noProof/>
          <w:sz w:val="22"/>
          <w:szCs w:val="22"/>
        </w:rPr>
        <w:t>]</w:t>
      </w:r>
      <w:r w:rsidR="008769C9">
        <w:rPr>
          <w:rFonts w:ascii="Helvetica" w:hAnsi="Helvetica" w:cs="Helvetica"/>
          <w:sz w:val="22"/>
          <w:szCs w:val="22"/>
        </w:rPr>
        <w:fldChar w:fldCharType="end"/>
      </w:r>
      <w:r w:rsidR="00ED0836">
        <w:rPr>
          <w:rFonts w:ascii="Helvetica" w:hAnsi="Helvetica" w:cs="Helvetica"/>
          <w:sz w:val="22"/>
          <w:szCs w:val="22"/>
        </w:rPr>
        <w:t xml:space="preserve"> for N2 and GSM</w:t>
      </w:r>
      <w:r w:rsidR="00ED0836" w:rsidRPr="00ED0836">
        <w:rPr>
          <w:rFonts w:ascii="Helvetica" w:hAnsi="Helvetica" w:cs="Helvetica"/>
          <w:sz w:val="22"/>
          <w:szCs w:val="22"/>
        </w:rPr>
        <w:t>996954</w:t>
      </w:r>
      <w:r w:rsidR="00ED0836">
        <w:rPr>
          <w:rFonts w:ascii="Helvetica" w:hAnsi="Helvetica" w:cs="Helvetica"/>
          <w:sz w:val="22"/>
          <w:szCs w:val="22"/>
        </w:rPr>
        <w:t xml:space="preserve"> </w:t>
      </w:r>
      <w:r w:rsidR="008769C9">
        <w:rPr>
          <w:rFonts w:ascii="Helvetica" w:hAnsi="Helvetica" w:cs="Helvetica"/>
          <w:sz w:val="22"/>
          <w:szCs w:val="22"/>
        </w:rPr>
        <w:fldChar w:fldCharType="begin">
          <w:fldData xml:space="preserve">PEVuZE5vdGU+PENpdGU+PEF1dGhvcj5TaW1vbjwvQXV0aG9yPjxZZWFyPjIwMTQ8L1llYXI+PFJl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</w:fldData>
        </w:fldChar>
      </w:r>
      <w:r w:rsidR="00603D68">
        <w:rPr>
          <w:rFonts w:ascii="Helvetica" w:hAnsi="Helvetica" w:cs="Helvetica"/>
          <w:sz w:val="22"/>
          <w:szCs w:val="22"/>
        </w:rPr>
        <w:instrText xml:space="preserve"> ADDIN EN.CITE </w:instrText>
      </w:r>
      <w:r w:rsidR="008769C9">
        <w:rPr>
          <w:rFonts w:ascii="Helvetica" w:hAnsi="Helvetica" w:cs="Helvetica"/>
          <w:sz w:val="22"/>
          <w:szCs w:val="22"/>
        </w:rPr>
        <w:fldChar w:fldCharType="begin">
          <w:fldData xml:space="preserve">PEVuZE5vdGU+PENpdGU+PEF1dGhvcj5TaW1vbjwvQXV0aG9yPjxZZWFyPjIwMTQ8L1llYXI+PFJl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</w:fldData>
        </w:fldChar>
      </w:r>
      <w:r w:rsidR="00603D68">
        <w:rPr>
          <w:rFonts w:ascii="Helvetica" w:hAnsi="Helvetica" w:cs="Helvetica"/>
          <w:sz w:val="22"/>
          <w:szCs w:val="22"/>
        </w:rPr>
        <w:instrText xml:space="preserve"> ADDIN EN.CITE.DATA </w:instrText>
      </w:r>
      <w:r w:rsidR="008769C9">
        <w:rPr>
          <w:rFonts w:ascii="Helvetica" w:hAnsi="Helvetica" w:cs="Helvetica"/>
          <w:sz w:val="22"/>
          <w:szCs w:val="22"/>
        </w:rPr>
      </w:r>
      <w:r w:rsidR="008769C9">
        <w:rPr>
          <w:rFonts w:ascii="Helvetica" w:hAnsi="Helvetica" w:cs="Helvetica"/>
          <w:sz w:val="22"/>
          <w:szCs w:val="22"/>
        </w:rPr>
        <w:fldChar w:fldCharType="end"/>
      </w:r>
      <w:r w:rsidR="008769C9">
        <w:rPr>
          <w:rFonts w:ascii="Helvetica" w:hAnsi="Helvetica" w:cs="Helvetica"/>
          <w:sz w:val="22"/>
          <w:szCs w:val="22"/>
        </w:rPr>
      </w:r>
      <w:r w:rsidR="008769C9">
        <w:rPr>
          <w:rFonts w:ascii="Helvetica" w:hAnsi="Helvetica" w:cs="Helvetica"/>
          <w:sz w:val="22"/>
          <w:szCs w:val="22"/>
        </w:rPr>
        <w:fldChar w:fldCharType="separate"/>
      </w:r>
      <w:r w:rsidR="00603D68">
        <w:rPr>
          <w:rFonts w:ascii="Helvetica" w:hAnsi="Helvetica" w:cs="Helvetica"/>
          <w:noProof/>
          <w:sz w:val="22"/>
          <w:szCs w:val="22"/>
        </w:rPr>
        <w:t>[</w:t>
      </w:r>
      <w:hyperlink w:anchor="_ENREF_6" w:tooltip="Simon, 2014 #1636" w:history="1">
        <w:r w:rsidR="00603D68">
          <w:rPr>
            <w:rFonts w:ascii="Helvetica" w:hAnsi="Helvetica" w:cs="Helvetica"/>
            <w:noProof/>
            <w:sz w:val="22"/>
            <w:szCs w:val="22"/>
          </w:rPr>
          <w:t>6</w:t>
        </w:r>
      </w:hyperlink>
      <w:r w:rsidR="00603D68">
        <w:rPr>
          <w:rFonts w:ascii="Helvetica" w:hAnsi="Helvetica" w:cs="Helvetica"/>
          <w:noProof/>
          <w:sz w:val="22"/>
          <w:szCs w:val="22"/>
        </w:rPr>
        <w:t>]</w:t>
      </w:r>
      <w:r w:rsidR="008769C9">
        <w:rPr>
          <w:rFonts w:ascii="Helvetica" w:hAnsi="Helvetica" w:cs="Helvetica"/>
          <w:sz w:val="22"/>
          <w:szCs w:val="22"/>
        </w:rPr>
        <w:fldChar w:fldCharType="end"/>
      </w:r>
      <w:r w:rsidR="00ED0836">
        <w:rPr>
          <w:rFonts w:ascii="Helvetica" w:hAnsi="Helvetica" w:cs="Helvetica"/>
          <w:sz w:val="22"/>
          <w:szCs w:val="22"/>
        </w:rPr>
        <w:t xml:space="preserve">  and </w:t>
      </w:r>
      <w:r w:rsidR="00ED0836" w:rsidRPr="00ED0836">
        <w:rPr>
          <w:rFonts w:ascii="Helvetica" w:hAnsi="Helvetica" w:cs="Helvetica"/>
          <w:sz w:val="22"/>
          <w:szCs w:val="22"/>
        </w:rPr>
        <w:t>GSM948670</w:t>
      </w:r>
      <w:r w:rsidR="00ED0836">
        <w:rPr>
          <w:rFonts w:ascii="Helvetica" w:hAnsi="Helvetica" w:cs="Helvetica"/>
          <w:sz w:val="22"/>
          <w:szCs w:val="22"/>
        </w:rPr>
        <w:t xml:space="preserve"> </w:t>
      </w:r>
      <w:r w:rsidR="008769C9">
        <w:rPr>
          <w:rFonts w:ascii="Helvetica" w:hAnsi="Helvetica" w:cs="Helvetica"/>
          <w:sz w:val="22"/>
          <w:szCs w:val="22"/>
        </w:rPr>
        <w:fldChar w:fldCharType="begin"/>
      </w:r>
      <w:r w:rsidR="00603D68">
        <w:rPr>
          <w:rFonts w:ascii="Helvetica" w:hAnsi="Helvetica" w:cs="Helvetica"/>
          <w:sz w:val="22"/>
          <w:szCs w:val="22"/>
        </w:rPr>
        <w:instrText xml:space="preserve"> ADDIN EN.CITE &lt;EndNote&gt;&lt;Cite&gt;&lt;Author&gt;Lee&lt;/Author&gt;&lt;Year&gt;2012&lt;/Year&gt;&lt;RecNum&gt;1630&lt;/RecNum&gt;&lt;DisplayText&gt;[7]&lt;/DisplayText&gt;&lt;record&gt;&lt;rec-number&gt;1630&lt;/rec-number&gt;&lt;foreign-keys&gt;&lt;key app="EN" db-id="ever0pvrofr0s5ev9envdw9o9rdxsd25pzre"&gt;1630&lt;/key&gt;&lt;/foreign-keys&gt;&lt;ref-type name="Journal Article"&gt;17&lt;/ref-type&gt;&lt;contributors&gt;&lt;authors&gt;&lt;author&gt;Lee, H. C.&lt;/author&gt;&lt;author&gt;Gu, W.&lt;/author&gt;&lt;author&gt;Shirayama, M.&lt;/author&gt;&lt;author&gt;Youngman, E.&lt;/author&gt;&lt;author&gt;Conte, D., Jr.&lt;/author&gt;&lt;author&gt;Mello, C. C.&lt;/author&gt;&lt;/authors&gt;&lt;/contributors&gt;&lt;auth-address&gt;Program in Molecular Medicine, University of Massachusetts Medical School, 373 Plantation Street, Worcester, MA 01605, USA.&lt;/auth-address&gt;&lt;titles&gt;&lt;title&gt;C. elegans piRNAs mediate the genome-wide surveillance of germline transcripts&lt;/title&gt;&lt;secondary-title&gt;Cell&lt;/secondary-title&gt;&lt;alt-title&gt;Cell&lt;/alt-title&gt;&lt;/titles&gt;&lt;periodical&gt;&lt;full-title&gt;Cell&lt;/full-title&gt;&lt;abbr-1&gt;Cell&lt;/abbr-1&gt;&lt;/periodical&gt;&lt;alt-periodical&gt;&lt;full-title&gt;Cell&lt;/full-title&gt;&lt;abbr-1&gt;Cell&lt;/abbr-1&gt;&lt;/alt-periodical&gt;&lt;pages&gt;78-87&lt;/pages&gt;&lt;volume&gt;150&lt;/volume&gt;&lt;number&gt;1&lt;/number&gt;&lt;keywords&gt;&lt;keyword&gt;Animals&lt;/keyword&gt;&lt;keyword&gt;Argonaute Proteins/metabolism&lt;/keyword&gt;&lt;keyword&gt;Caenorhabditis elegans/*genetics/*metabolism&lt;/keyword&gt;&lt;keyword&gt;Gene Silencing&lt;/keyword&gt;&lt;keyword&gt;*Genome, Helminth&lt;/keyword&gt;&lt;keyword&gt;Germ Cells&lt;/keyword&gt;&lt;keyword&gt;RNA, Helminth/*metabolism&lt;/keyword&gt;&lt;keyword&gt;RNA, Small Interfering/*metabolism&lt;/keyword&gt;&lt;/keywords&gt;&lt;dates&gt;&lt;year&gt;2012&lt;/year&gt;&lt;pub-dates&gt;&lt;date&gt;Jul 6&lt;/date&gt;&lt;/pub-dates&gt;&lt;/dates&gt;&lt;isbn&gt;1097-4172 (Electronic)&amp;#xD;0092-8674 (Linking)&lt;/isbn&gt;&lt;accession-num&gt;22738724&lt;/accession-num&gt;&lt;urls&gt;&lt;related-urls&gt;&lt;url&gt;http://www.ncbi.nlm.nih.gov/pubmed/22738724&lt;/url&gt;&lt;/related-urls&gt;&lt;/urls&gt;&lt;custom2&gt;3410639&lt;/custom2&gt;&lt;electronic-resource-num&gt;10.1016/j.cell.2012.06.016&lt;/electronic-resource-num&gt;&lt;/record&gt;&lt;/Cite&gt;&lt;/EndNote&gt;</w:instrText>
      </w:r>
      <w:r w:rsidR="008769C9">
        <w:rPr>
          <w:rFonts w:ascii="Helvetica" w:hAnsi="Helvetica" w:cs="Helvetica"/>
          <w:sz w:val="22"/>
          <w:szCs w:val="22"/>
        </w:rPr>
        <w:fldChar w:fldCharType="separate"/>
      </w:r>
      <w:r w:rsidR="00603D68">
        <w:rPr>
          <w:rFonts w:ascii="Helvetica" w:hAnsi="Helvetica" w:cs="Helvetica"/>
          <w:noProof/>
          <w:sz w:val="22"/>
          <w:szCs w:val="22"/>
        </w:rPr>
        <w:t>[</w:t>
      </w:r>
      <w:hyperlink w:anchor="_ENREF_7" w:tooltip="Lee, 2012 #1630" w:history="1">
        <w:r w:rsidR="00603D68">
          <w:rPr>
            <w:rFonts w:ascii="Helvetica" w:hAnsi="Helvetica" w:cs="Helvetica"/>
            <w:noProof/>
            <w:sz w:val="22"/>
            <w:szCs w:val="22"/>
          </w:rPr>
          <w:t>7</w:t>
        </w:r>
      </w:hyperlink>
      <w:r w:rsidR="00603D68">
        <w:rPr>
          <w:rFonts w:ascii="Helvetica" w:hAnsi="Helvetica" w:cs="Helvetica"/>
          <w:noProof/>
          <w:sz w:val="22"/>
          <w:szCs w:val="22"/>
        </w:rPr>
        <w:t>]</w:t>
      </w:r>
      <w:r w:rsidR="008769C9">
        <w:rPr>
          <w:rFonts w:ascii="Helvetica" w:hAnsi="Helvetica" w:cs="Helvetica"/>
          <w:sz w:val="22"/>
          <w:szCs w:val="22"/>
        </w:rPr>
        <w:fldChar w:fldCharType="end"/>
      </w:r>
      <w:r w:rsidR="00ED0836">
        <w:rPr>
          <w:rFonts w:ascii="Helvetica" w:hAnsi="Helvetica" w:cs="Helvetica"/>
          <w:sz w:val="22"/>
          <w:szCs w:val="22"/>
        </w:rPr>
        <w:t xml:space="preserve"> for </w:t>
      </w:r>
      <w:r w:rsidR="00ED0836">
        <w:rPr>
          <w:rFonts w:ascii="Helvetica" w:hAnsi="Helvetica" w:cs="Helvetica"/>
          <w:i/>
          <w:sz w:val="22"/>
          <w:szCs w:val="22"/>
        </w:rPr>
        <w:t>prg-1</w:t>
      </w:r>
      <w:r w:rsidR="00ED0836">
        <w:rPr>
          <w:rFonts w:ascii="Helvetica" w:hAnsi="Helvetica" w:cs="Helvetica"/>
          <w:sz w:val="22"/>
          <w:szCs w:val="22"/>
        </w:rPr>
        <w:t>(</w:t>
      </w:r>
      <w:r w:rsidR="00ED0836">
        <w:rPr>
          <w:rFonts w:ascii="Helvetica" w:hAnsi="Helvetica" w:cs="Helvetica"/>
          <w:i/>
          <w:sz w:val="22"/>
          <w:szCs w:val="22"/>
        </w:rPr>
        <w:t>n4357</w:t>
      </w:r>
      <w:r w:rsidR="00ED0836">
        <w:rPr>
          <w:rFonts w:ascii="Helvetica" w:hAnsi="Helvetica" w:cs="Helvetica"/>
          <w:sz w:val="22"/>
          <w:szCs w:val="22"/>
        </w:rPr>
        <w:t>).</w:t>
      </w:r>
    </w:p>
    <w:p w:rsidR="0039604A" w:rsidRPr="0039604A" w:rsidRDefault="0039604A" w:rsidP="0039604A">
      <w:pPr>
        <w:spacing w:line="480" w:lineRule="auto"/>
        <w:ind w:firstLine="720"/>
        <w:jc w:val="both"/>
        <w:rPr>
          <w:rFonts w:ascii="Helvetica" w:hAnsi="Helvetica" w:cs="Helvetica"/>
          <w:sz w:val="22"/>
          <w:szCs w:val="22"/>
        </w:rPr>
      </w:pPr>
      <w:r>
        <w:rPr>
          <w:rFonts w:ascii="Helvetica" w:hAnsi="Helvetica" w:cs="Helvetica"/>
          <w:sz w:val="22"/>
          <w:szCs w:val="22"/>
        </w:rPr>
        <w:t xml:space="preserve">One biological replicate </w:t>
      </w:r>
      <w:r w:rsidR="00B80B89">
        <w:rPr>
          <w:rFonts w:ascii="Helvetica" w:hAnsi="Helvetica" w:cs="Helvetica"/>
          <w:sz w:val="22"/>
          <w:szCs w:val="22"/>
        </w:rPr>
        <w:t>was performed</w:t>
      </w:r>
      <w:r w:rsidR="008A36D8">
        <w:rPr>
          <w:rFonts w:ascii="Helvetica" w:hAnsi="Helvetica" w:cs="Helvetica"/>
          <w:sz w:val="22"/>
          <w:szCs w:val="22"/>
        </w:rPr>
        <w:t xml:space="preserve"> </w:t>
      </w:r>
      <w:r w:rsidR="00E07805">
        <w:rPr>
          <w:rFonts w:ascii="Helvetica" w:hAnsi="Helvetica" w:cs="Helvetica"/>
          <w:sz w:val="22"/>
          <w:szCs w:val="22"/>
        </w:rPr>
        <w:t xml:space="preserve">for each of the </w:t>
      </w:r>
      <w:r w:rsidR="008A36D8">
        <w:rPr>
          <w:rFonts w:ascii="Helvetica" w:hAnsi="Helvetica" w:cs="Helvetica"/>
          <w:sz w:val="22"/>
          <w:szCs w:val="22"/>
        </w:rPr>
        <w:t xml:space="preserve">ChIP-seq and RNA-seq experiments. </w:t>
      </w:r>
      <w:r w:rsidR="00C13E8E">
        <w:rPr>
          <w:rFonts w:ascii="Helvetica" w:hAnsi="Helvetica" w:cs="Helvetica"/>
          <w:sz w:val="22"/>
          <w:szCs w:val="22"/>
        </w:rPr>
        <w:t>We note that c</w:t>
      </w:r>
      <w:r w:rsidR="008A36D8">
        <w:rPr>
          <w:rFonts w:ascii="Helvetica" w:hAnsi="Helvetica" w:cs="Helvetica"/>
          <w:sz w:val="22"/>
          <w:szCs w:val="22"/>
        </w:rPr>
        <w:t>onclusion</w:t>
      </w:r>
      <w:r w:rsidR="00C13E8E">
        <w:rPr>
          <w:rFonts w:ascii="Helvetica" w:hAnsi="Helvetica" w:cs="Helvetica"/>
          <w:sz w:val="22"/>
          <w:szCs w:val="22"/>
        </w:rPr>
        <w:t>s</w:t>
      </w:r>
      <w:r w:rsidR="008A36D8">
        <w:rPr>
          <w:rFonts w:ascii="Helvetica" w:hAnsi="Helvetica" w:cs="Helvetica"/>
          <w:sz w:val="22"/>
          <w:szCs w:val="22"/>
        </w:rPr>
        <w:t xml:space="preserve"> for GRTS </w:t>
      </w:r>
      <w:r w:rsidR="00C13E8E">
        <w:rPr>
          <w:rFonts w:ascii="Helvetica" w:hAnsi="Helvetica" w:cs="Helvetica"/>
          <w:sz w:val="22"/>
          <w:szCs w:val="22"/>
        </w:rPr>
        <w:t>were</w:t>
      </w:r>
      <w:r w:rsidR="008A36D8">
        <w:rPr>
          <w:rFonts w:ascii="Helvetica" w:hAnsi="Helvetica" w:cs="Helvetica"/>
          <w:sz w:val="22"/>
          <w:szCs w:val="22"/>
        </w:rPr>
        <w:t xml:space="preserve"> made by requiring changes to occur in all three sets of ChIP-seq experiments:</w:t>
      </w:r>
      <w:r w:rsidR="00B80B89">
        <w:rPr>
          <w:rFonts w:ascii="Helvetica" w:hAnsi="Helvetica" w:cs="Helvetica"/>
          <w:sz w:val="22"/>
          <w:szCs w:val="22"/>
        </w:rPr>
        <w:t xml:space="preserve"> Pol II (8WG16) ChIP-seq (N2 </w:t>
      </w:r>
      <w:r w:rsidR="00197871">
        <w:rPr>
          <w:rFonts w:ascii="Helvetica" w:hAnsi="Helvetica" w:cs="Helvetica"/>
          <w:sz w:val="22"/>
          <w:szCs w:val="22"/>
        </w:rPr>
        <w:t>vs.</w:t>
      </w:r>
      <w:r w:rsidR="00B80B89">
        <w:rPr>
          <w:rFonts w:ascii="Helvetica" w:hAnsi="Helvetica" w:cs="Helvetica"/>
          <w:sz w:val="22"/>
          <w:szCs w:val="22"/>
        </w:rPr>
        <w:t xml:space="preserve"> </w:t>
      </w:r>
      <w:r w:rsidR="00B80B89" w:rsidRPr="0038115B">
        <w:rPr>
          <w:rFonts w:ascii="Helvetica" w:hAnsi="Helvetica" w:cs="Helvetica"/>
          <w:i/>
          <w:sz w:val="22"/>
          <w:szCs w:val="22"/>
        </w:rPr>
        <w:t>hrde-1</w:t>
      </w:r>
      <w:r w:rsidR="00B80B89">
        <w:rPr>
          <w:rFonts w:ascii="Helvetica" w:hAnsi="Helvetica" w:cs="Helvetica"/>
          <w:sz w:val="22"/>
          <w:szCs w:val="22"/>
        </w:rPr>
        <w:t>), Pol II (S2) ChIP-seq (N2 vs</w:t>
      </w:r>
      <w:r w:rsidR="00197871">
        <w:rPr>
          <w:rFonts w:ascii="Helvetica" w:hAnsi="Helvetica" w:cs="Helvetica"/>
          <w:sz w:val="22"/>
          <w:szCs w:val="22"/>
        </w:rPr>
        <w:t>.</w:t>
      </w:r>
      <w:r w:rsidR="00B80B89">
        <w:rPr>
          <w:rFonts w:ascii="Helvetica" w:hAnsi="Helvetica" w:cs="Helvetica"/>
          <w:sz w:val="22"/>
          <w:szCs w:val="22"/>
        </w:rPr>
        <w:t xml:space="preserve"> </w:t>
      </w:r>
      <w:r w:rsidR="00197871" w:rsidRPr="00356124">
        <w:rPr>
          <w:rFonts w:ascii="Helvetica" w:hAnsi="Helvetica" w:cs="Helvetica"/>
          <w:i/>
          <w:sz w:val="22"/>
          <w:szCs w:val="22"/>
        </w:rPr>
        <w:t>hrde-1</w:t>
      </w:r>
      <w:r w:rsidR="00B80B89">
        <w:rPr>
          <w:rFonts w:ascii="Helvetica" w:hAnsi="Helvetica" w:cs="Helvetica"/>
          <w:sz w:val="22"/>
          <w:szCs w:val="22"/>
        </w:rPr>
        <w:t>),</w:t>
      </w:r>
      <w:r w:rsidR="00B80B89" w:rsidRPr="00B80B89">
        <w:rPr>
          <w:rFonts w:ascii="Helvetica" w:hAnsi="Helvetica" w:cs="Helvetica"/>
          <w:sz w:val="22"/>
          <w:szCs w:val="22"/>
        </w:rPr>
        <w:t xml:space="preserve"> </w:t>
      </w:r>
      <w:r w:rsidR="00F72048">
        <w:rPr>
          <w:rFonts w:ascii="Helvetica" w:hAnsi="Helvetica" w:cs="Helvetica"/>
          <w:sz w:val="22"/>
          <w:szCs w:val="22"/>
        </w:rPr>
        <w:t xml:space="preserve">and </w:t>
      </w:r>
      <w:r w:rsidR="00B80B89">
        <w:rPr>
          <w:rFonts w:ascii="Helvetica" w:hAnsi="Helvetica" w:cs="Helvetica"/>
          <w:sz w:val="22"/>
          <w:szCs w:val="22"/>
        </w:rPr>
        <w:t xml:space="preserve">Pol </w:t>
      </w:r>
      <w:r w:rsidR="008A36D8">
        <w:rPr>
          <w:rFonts w:ascii="Helvetica" w:hAnsi="Helvetica" w:cs="Helvetica"/>
          <w:sz w:val="22"/>
          <w:szCs w:val="22"/>
        </w:rPr>
        <w:t>II (S5) ChIP-seq (N2 vs</w:t>
      </w:r>
      <w:r w:rsidR="00197871">
        <w:rPr>
          <w:rFonts w:ascii="Helvetica" w:hAnsi="Helvetica" w:cs="Helvetica"/>
          <w:sz w:val="22"/>
          <w:szCs w:val="22"/>
        </w:rPr>
        <w:t>.</w:t>
      </w:r>
      <w:r w:rsidR="008A36D8">
        <w:rPr>
          <w:rFonts w:ascii="Helvetica" w:hAnsi="Helvetica" w:cs="Helvetica"/>
          <w:sz w:val="22"/>
          <w:szCs w:val="22"/>
        </w:rPr>
        <w:t xml:space="preserve"> </w:t>
      </w:r>
      <w:r w:rsidR="00197871" w:rsidRPr="00356124">
        <w:rPr>
          <w:rFonts w:ascii="Helvetica" w:hAnsi="Helvetica" w:cs="Helvetica"/>
          <w:i/>
          <w:sz w:val="22"/>
          <w:szCs w:val="22"/>
        </w:rPr>
        <w:t>hrde-1</w:t>
      </w:r>
      <w:r w:rsidR="008A36D8">
        <w:rPr>
          <w:rFonts w:ascii="Helvetica" w:hAnsi="Helvetica" w:cs="Helvetica"/>
          <w:sz w:val="22"/>
          <w:szCs w:val="22"/>
        </w:rPr>
        <w:t xml:space="preserve">). Similarly, conclusions for GRH </w:t>
      </w:r>
      <w:r w:rsidR="00C13E8E">
        <w:rPr>
          <w:rFonts w:ascii="Helvetica" w:hAnsi="Helvetica" w:cs="Helvetica"/>
          <w:sz w:val="22"/>
          <w:szCs w:val="22"/>
        </w:rPr>
        <w:t>were</w:t>
      </w:r>
      <w:r w:rsidR="008A36D8">
        <w:rPr>
          <w:rFonts w:ascii="Helvetica" w:hAnsi="Helvetica" w:cs="Helvetica"/>
          <w:sz w:val="22"/>
          <w:szCs w:val="22"/>
        </w:rPr>
        <w:t xml:space="preserve"> made by requiring</w:t>
      </w:r>
      <w:r w:rsidR="004167B3">
        <w:rPr>
          <w:rFonts w:ascii="Helvetica" w:hAnsi="Helvetica" w:cs="Helvetica"/>
          <w:sz w:val="22"/>
          <w:szCs w:val="22"/>
        </w:rPr>
        <w:t xml:space="preserve"> changes to occur in all three sets of</w:t>
      </w:r>
      <w:r w:rsidR="00B80B89">
        <w:rPr>
          <w:rFonts w:ascii="Helvetica" w:hAnsi="Helvetica" w:cs="Helvetica"/>
          <w:sz w:val="22"/>
          <w:szCs w:val="22"/>
        </w:rPr>
        <w:t xml:space="preserve"> </w:t>
      </w:r>
      <w:r w:rsidR="00FF6C0B">
        <w:rPr>
          <w:rFonts w:ascii="Helvetica" w:hAnsi="Helvetica" w:cs="Helvetica"/>
          <w:sz w:val="22"/>
          <w:szCs w:val="22"/>
        </w:rPr>
        <w:t>H3K9me3 ChIP-seq</w:t>
      </w:r>
      <w:r w:rsidR="004167B3">
        <w:rPr>
          <w:rFonts w:ascii="Helvetica" w:hAnsi="Helvetica" w:cs="Helvetica"/>
          <w:sz w:val="22"/>
          <w:szCs w:val="22"/>
        </w:rPr>
        <w:t xml:space="preserve"> experiments: N2 vs</w:t>
      </w:r>
      <w:r w:rsidR="00197871">
        <w:rPr>
          <w:rFonts w:ascii="Helvetica" w:hAnsi="Helvetica" w:cs="Helvetica"/>
          <w:sz w:val="22"/>
          <w:szCs w:val="22"/>
        </w:rPr>
        <w:t>.</w:t>
      </w:r>
      <w:r w:rsidR="004167B3">
        <w:rPr>
          <w:rFonts w:ascii="Helvetica" w:hAnsi="Helvetica" w:cs="Helvetica"/>
          <w:sz w:val="22"/>
          <w:szCs w:val="22"/>
        </w:rPr>
        <w:t xml:space="preserve"> </w:t>
      </w:r>
      <w:r w:rsidR="004167B3" w:rsidRPr="0038115B">
        <w:rPr>
          <w:rFonts w:ascii="Helvetica" w:hAnsi="Helvetica" w:cs="Helvetica"/>
          <w:i/>
          <w:sz w:val="22"/>
          <w:szCs w:val="22"/>
        </w:rPr>
        <w:t>hrde-1</w:t>
      </w:r>
      <w:r w:rsidR="004167B3">
        <w:rPr>
          <w:rFonts w:ascii="Helvetica" w:hAnsi="Helvetica" w:cs="Helvetica"/>
          <w:sz w:val="22"/>
          <w:szCs w:val="22"/>
        </w:rPr>
        <w:t>,</w:t>
      </w:r>
      <w:r w:rsidR="00FF6C0B" w:rsidRPr="00FF6C0B">
        <w:rPr>
          <w:rFonts w:ascii="Helvetica" w:hAnsi="Helvetica" w:cs="Helvetica"/>
          <w:sz w:val="22"/>
          <w:szCs w:val="22"/>
        </w:rPr>
        <w:t xml:space="preserve"> </w:t>
      </w:r>
      <w:r w:rsidR="00FF6C0B">
        <w:rPr>
          <w:rFonts w:ascii="Helvetica" w:hAnsi="Helvetica" w:cs="Helvetica"/>
          <w:sz w:val="22"/>
          <w:szCs w:val="22"/>
        </w:rPr>
        <w:t>N2 vs</w:t>
      </w:r>
      <w:r w:rsidR="00197871">
        <w:rPr>
          <w:rFonts w:ascii="Helvetica" w:hAnsi="Helvetica" w:cs="Helvetica"/>
          <w:sz w:val="22"/>
          <w:szCs w:val="22"/>
        </w:rPr>
        <w:t>.</w:t>
      </w:r>
      <w:r w:rsidR="00FF6C0B">
        <w:rPr>
          <w:rFonts w:ascii="Helvetica" w:hAnsi="Helvetica" w:cs="Helvetica"/>
          <w:sz w:val="22"/>
          <w:szCs w:val="22"/>
        </w:rPr>
        <w:t xml:space="preserve"> </w:t>
      </w:r>
      <w:r w:rsidR="00FF6C0B" w:rsidRPr="0038115B">
        <w:rPr>
          <w:rFonts w:ascii="Helvetica" w:hAnsi="Helvetica" w:cs="Helvetica"/>
          <w:i/>
          <w:sz w:val="22"/>
          <w:szCs w:val="22"/>
        </w:rPr>
        <w:t>n</w:t>
      </w:r>
      <w:r w:rsidR="004167B3" w:rsidRPr="0038115B">
        <w:rPr>
          <w:rFonts w:ascii="Helvetica" w:hAnsi="Helvetica" w:cs="Helvetica"/>
          <w:i/>
          <w:sz w:val="22"/>
          <w:szCs w:val="22"/>
        </w:rPr>
        <w:t>rde-2</w:t>
      </w:r>
      <w:r w:rsidR="00FF6C0B">
        <w:rPr>
          <w:rFonts w:ascii="Helvetica" w:hAnsi="Helvetica" w:cs="Helvetica"/>
          <w:sz w:val="22"/>
          <w:szCs w:val="22"/>
        </w:rPr>
        <w:t xml:space="preserve">, </w:t>
      </w:r>
      <w:r w:rsidR="00F72048">
        <w:rPr>
          <w:rFonts w:ascii="Helvetica" w:hAnsi="Helvetica" w:cs="Helvetica"/>
          <w:sz w:val="22"/>
          <w:szCs w:val="22"/>
        </w:rPr>
        <w:t xml:space="preserve">and </w:t>
      </w:r>
      <w:r w:rsidR="004167B3">
        <w:rPr>
          <w:rFonts w:ascii="Helvetica" w:hAnsi="Helvetica" w:cs="Helvetica"/>
          <w:sz w:val="22"/>
          <w:szCs w:val="22"/>
        </w:rPr>
        <w:t>N2 vs</w:t>
      </w:r>
      <w:r w:rsidR="00197871">
        <w:rPr>
          <w:rFonts w:ascii="Helvetica" w:hAnsi="Helvetica" w:cs="Helvetica"/>
          <w:sz w:val="22"/>
          <w:szCs w:val="22"/>
        </w:rPr>
        <w:t>.</w:t>
      </w:r>
      <w:r w:rsidR="004167B3">
        <w:rPr>
          <w:rFonts w:ascii="Helvetica" w:hAnsi="Helvetica" w:cs="Helvetica"/>
          <w:sz w:val="22"/>
          <w:szCs w:val="22"/>
        </w:rPr>
        <w:t xml:space="preserve"> </w:t>
      </w:r>
      <w:r w:rsidR="004167B3" w:rsidRPr="0038115B">
        <w:rPr>
          <w:rFonts w:ascii="Helvetica" w:hAnsi="Helvetica" w:cs="Helvetica"/>
          <w:i/>
          <w:sz w:val="22"/>
          <w:szCs w:val="22"/>
        </w:rPr>
        <w:t>nrde-4</w:t>
      </w:r>
      <w:r w:rsidR="00197871">
        <w:rPr>
          <w:rFonts w:ascii="Helvetica" w:hAnsi="Helvetica" w:cs="Helvetica"/>
          <w:sz w:val="22"/>
          <w:szCs w:val="22"/>
        </w:rPr>
        <w:t>. Conclusions made about GRTS and GRH were further supported by</w:t>
      </w:r>
      <w:r w:rsidR="00FF6C0B">
        <w:rPr>
          <w:rFonts w:ascii="Helvetica" w:hAnsi="Helvetica" w:cs="Helvetica"/>
          <w:sz w:val="22"/>
          <w:szCs w:val="22"/>
        </w:rPr>
        <w:t xml:space="preserve"> pre-mRNA seq (N2 vs</w:t>
      </w:r>
      <w:r w:rsidR="00197871">
        <w:rPr>
          <w:rFonts w:ascii="Helvetica" w:hAnsi="Helvetica" w:cs="Helvetica"/>
          <w:sz w:val="22"/>
          <w:szCs w:val="22"/>
        </w:rPr>
        <w:t>.</w:t>
      </w:r>
      <w:r w:rsidR="00FF6C0B">
        <w:rPr>
          <w:rFonts w:ascii="Helvetica" w:hAnsi="Helvetica" w:cs="Helvetica"/>
          <w:sz w:val="22"/>
          <w:szCs w:val="22"/>
        </w:rPr>
        <w:t xml:space="preserve"> </w:t>
      </w:r>
      <w:r w:rsidR="00FF6C0B" w:rsidRPr="0038115B">
        <w:rPr>
          <w:rFonts w:ascii="Helvetica" w:hAnsi="Helvetica" w:cs="Helvetica"/>
          <w:i/>
          <w:sz w:val="22"/>
          <w:szCs w:val="22"/>
        </w:rPr>
        <w:t>hrde-1</w:t>
      </w:r>
      <w:r w:rsidR="00F72048">
        <w:rPr>
          <w:rFonts w:ascii="Helvetica" w:hAnsi="Helvetica" w:cs="Helvetica"/>
          <w:sz w:val="22"/>
          <w:szCs w:val="22"/>
        </w:rPr>
        <w:t>) and</w:t>
      </w:r>
      <w:r w:rsidR="00FF6C0B">
        <w:rPr>
          <w:rFonts w:ascii="Helvetica" w:hAnsi="Helvetica" w:cs="Helvetica"/>
          <w:sz w:val="22"/>
          <w:szCs w:val="22"/>
        </w:rPr>
        <w:t xml:space="preserve"> mRNA-seq (N2 vs</w:t>
      </w:r>
      <w:r w:rsidR="00197871">
        <w:rPr>
          <w:rFonts w:ascii="Helvetica" w:hAnsi="Helvetica" w:cs="Helvetica"/>
          <w:sz w:val="22"/>
          <w:szCs w:val="22"/>
        </w:rPr>
        <w:t>.</w:t>
      </w:r>
      <w:r w:rsidR="00FF6C0B">
        <w:rPr>
          <w:rFonts w:ascii="Helvetica" w:hAnsi="Helvetica" w:cs="Helvetica"/>
          <w:sz w:val="22"/>
          <w:szCs w:val="22"/>
        </w:rPr>
        <w:t xml:space="preserve"> </w:t>
      </w:r>
      <w:r w:rsidR="00FF6C0B" w:rsidRPr="0038115B">
        <w:rPr>
          <w:rFonts w:ascii="Helvetica" w:hAnsi="Helvetica" w:cs="Helvetica"/>
          <w:i/>
          <w:sz w:val="22"/>
          <w:szCs w:val="22"/>
        </w:rPr>
        <w:t>hrde-1</w:t>
      </w:r>
      <w:r w:rsidR="00FF6C0B">
        <w:rPr>
          <w:rFonts w:ascii="Helvetica" w:hAnsi="Helvetica" w:cs="Helvetica"/>
          <w:sz w:val="22"/>
          <w:szCs w:val="22"/>
        </w:rPr>
        <w:t>)</w:t>
      </w:r>
      <w:r w:rsidR="00C302CC">
        <w:rPr>
          <w:rFonts w:ascii="Helvetica" w:hAnsi="Helvetica" w:cs="Helvetica"/>
          <w:sz w:val="22"/>
          <w:szCs w:val="22"/>
        </w:rPr>
        <w:t>.</w:t>
      </w:r>
    </w:p>
    <w:p w:rsidR="00810EC0" w:rsidRDefault="00810EC0" w:rsidP="00720F0E">
      <w:pPr>
        <w:spacing w:line="480" w:lineRule="auto"/>
      </w:pPr>
    </w:p>
    <w:p w:rsidR="00810EC0" w:rsidRPr="00243658" w:rsidRDefault="00243658" w:rsidP="00720F0E">
      <w:pPr>
        <w:spacing w:line="480" w:lineRule="auto"/>
        <w:rPr>
          <w:b/>
        </w:rPr>
      </w:pPr>
      <w:r>
        <w:rPr>
          <w:b/>
        </w:rPr>
        <w:t>Reference:</w:t>
      </w:r>
    </w:p>
    <w:p w:rsidR="00603D68" w:rsidRPr="00603D68" w:rsidRDefault="008769C9" w:rsidP="00603D68">
      <w:pPr>
        <w:ind w:left="720" w:hanging="720"/>
        <w:rPr>
          <w:rFonts w:ascii="Cambria" w:hAnsi="Cambria"/>
          <w:noProof/>
        </w:rPr>
      </w:pPr>
      <w:r>
        <w:fldChar w:fldCharType="begin"/>
      </w:r>
      <w:r w:rsidR="00810EC0">
        <w:instrText xml:space="preserve"> ADDIN EN.REFLIST </w:instrText>
      </w:r>
      <w:r>
        <w:fldChar w:fldCharType="separate"/>
      </w:r>
      <w:bookmarkStart w:id="1" w:name="_ENREF_1"/>
      <w:r w:rsidR="00603D68" w:rsidRPr="00603D68">
        <w:rPr>
          <w:rFonts w:ascii="Cambria" w:hAnsi="Cambria"/>
          <w:noProof/>
        </w:rPr>
        <w:t>1.</w:t>
      </w:r>
      <w:r w:rsidR="00603D68" w:rsidRPr="00603D68">
        <w:rPr>
          <w:rFonts w:ascii="Cambria" w:hAnsi="Cambria"/>
          <w:noProof/>
        </w:rPr>
        <w:tab/>
        <w:t xml:space="preserve">Gu SG, Pak J, Guang S, Maniar JM, Kennedy S, Fire A: </w:t>
      </w:r>
      <w:r w:rsidR="00603D68" w:rsidRPr="00603D68">
        <w:rPr>
          <w:rFonts w:ascii="Cambria" w:hAnsi="Cambria"/>
          <w:b/>
          <w:noProof/>
        </w:rPr>
        <w:t>Amplification of siRNA in Caenorhabditis elegans generates a transgenerational sequence-targeted histone H3 lysine 9 methylation footprint</w:t>
      </w:r>
      <w:r w:rsidR="00603D68" w:rsidRPr="00603D68">
        <w:rPr>
          <w:rFonts w:ascii="Cambria" w:hAnsi="Cambria"/>
          <w:noProof/>
        </w:rPr>
        <w:t xml:space="preserve">. </w:t>
      </w:r>
      <w:r w:rsidR="00603D68" w:rsidRPr="00603D68">
        <w:rPr>
          <w:rFonts w:ascii="Cambria" w:hAnsi="Cambria"/>
          <w:i/>
          <w:noProof/>
        </w:rPr>
        <w:t xml:space="preserve">Nature genetics </w:t>
      </w:r>
      <w:r w:rsidR="00603D68" w:rsidRPr="00603D68">
        <w:rPr>
          <w:rFonts w:ascii="Cambria" w:hAnsi="Cambria"/>
          <w:noProof/>
        </w:rPr>
        <w:t xml:space="preserve">2012, </w:t>
      </w:r>
      <w:r w:rsidR="00603D68" w:rsidRPr="00603D68">
        <w:rPr>
          <w:rFonts w:ascii="Cambria" w:hAnsi="Cambria"/>
          <w:b/>
          <w:noProof/>
        </w:rPr>
        <w:t>44</w:t>
      </w:r>
      <w:r w:rsidR="00603D68" w:rsidRPr="00603D68">
        <w:rPr>
          <w:rFonts w:ascii="Cambria" w:hAnsi="Cambria"/>
          <w:noProof/>
        </w:rPr>
        <w:t>(2):157-164.</w:t>
      </w:r>
      <w:bookmarkEnd w:id="1"/>
    </w:p>
    <w:p w:rsidR="00603D68" w:rsidRPr="00603D68" w:rsidRDefault="00603D68" w:rsidP="00603D68">
      <w:pPr>
        <w:ind w:left="720" w:hanging="720"/>
        <w:rPr>
          <w:rFonts w:ascii="Cambria" w:hAnsi="Cambria"/>
          <w:noProof/>
        </w:rPr>
      </w:pPr>
      <w:bookmarkStart w:id="2" w:name="_ENREF_2"/>
      <w:r w:rsidRPr="00603D68">
        <w:rPr>
          <w:rFonts w:ascii="Cambria" w:hAnsi="Cambria"/>
          <w:noProof/>
        </w:rPr>
        <w:t>2.</w:t>
      </w:r>
      <w:r w:rsidRPr="00603D68">
        <w:rPr>
          <w:rFonts w:ascii="Cambria" w:hAnsi="Cambria"/>
          <w:noProof/>
        </w:rPr>
        <w:tab/>
        <w:t xml:space="preserve">Parameswaran P, Jalili R, Tao L, Shokralla S, Gharizadeh B, Ronaghi M, Fire AZ: </w:t>
      </w:r>
      <w:r w:rsidRPr="00603D68">
        <w:rPr>
          <w:rFonts w:ascii="Cambria" w:hAnsi="Cambria"/>
          <w:b/>
          <w:noProof/>
        </w:rPr>
        <w:t>A pyrosequencing-tailored nucleotide barcode design unveils opportunities for large-scale sample multiplexing</w:t>
      </w:r>
      <w:r w:rsidRPr="00603D68">
        <w:rPr>
          <w:rFonts w:ascii="Cambria" w:hAnsi="Cambria"/>
          <w:noProof/>
        </w:rPr>
        <w:t xml:space="preserve">. </w:t>
      </w:r>
      <w:r w:rsidRPr="00603D68">
        <w:rPr>
          <w:rFonts w:ascii="Cambria" w:hAnsi="Cambria"/>
          <w:i/>
          <w:noProof/>
        </w:rPr>
        <w:t xml:space="preserve">Nucleic acids research </w:t>
      </w:r>
      <w:r w:rsidRPr="00603D68">
        <w:rPr>
          <w:rFonts w:ascii="Cambria" w:hAnsi="Cambria"/>
          <w:noProof/>
        </w:rPr>
        <w:t xml:space="preserve">2007, </w:t>
      </w:r>
      <w:r w:rsidRPr="00603D68">
        <w:rPr>
          <w:rFonts w:ascii="Cambria" w:hAnsi="Cambria"/>
          <w:b/>
          <w:noProof/>
        </w:rPr>
        <w:t>35</w:t>
      </w:r>
      <w:r w:rsidRPr="00603D68">
        <w:rPr>
          <w:rFonts w:ascii="Cambria" w:hAnsi="Cambria"/>
          <w:noProof/>
        </w:rPr>
        <w:t>(19):e130.</w:t>
      </w:r>
      <w:bookmarkEnd w:id="2"/>
    </w:p>
    <w:p w:rsidR="00603D68" w:rsidRPr="00603D68" w:rsidRDefault="00603D68" w:rsidP="00603D68">
      <w:pPr>
        <w:ind w:left="720" w:hanging="720"/>
        <w:rPr>
          <w:rFonts w:ascii="Cambria" w:hAnsi="Cambria"/>
          <w:noProof/>
        </w:rPr>
      </w:pPr>
      <w:bookmarkStart w:id="3" w:name="_ENREF_3"/>
      <w:r w:rsidRPr="00603D68">
        <w:rPr>
          <w:rFonts w:ascii="Cambria" w:hAnsi="Cambria"/>
          <w:noProof/>
        </w:rPr>
        <w:t>3.</w:t>
      </w:r>
      <w:r w:rsidRPr="00603D68">
        <w:rPr>
          <w:rFonts w:ascii="Cambria" w:hAnsi="Cambria"/>
          <w:noProof/>
        </w:rPr>
        <w:tab/>
        <w:t xml:space="preserve">Langmead B, Trapnell C, Pop M, Salzberg SL: </w:t>
      </w:r>
      <w:r w:rsidRPr="00603D68">
        <w:rPr>
          <w:rFonts w:ascii="Cambria" w:hAnsi="Cambria"/>
          <w:b/>
          <w:noProof/>
        </w:rPr>
        <w:t>Ultrafast and memory-efficient alignment of short DNA sequences to the human genome</w:t>
      </w:r>
      <w:r w:rsidRPr="00603D68">
        <w:rPr>
          <w:rFonts w:ascii="Cambria" w:hAnsi="Cambria"/>
          <w:noProof/>
        </w:rPr>
        <w:t xml:space="preserve">. </w:t>
      </w:r>
      <w:r w:rsidRPr="00603D68">
        <w:rPr>
          <w:rFonts w:ascii="Cambria" w:hAnsi="Cambria"/>
          <w:i/>
          <w:noProof/>
        </w:rPr>
        <w:t xml:space="preserve">Genome biology </w:t>
      </w:r>
      <w:r w:rsidRPr="00603D68">
        <w:rPr>
          <w:rFonts w:ascii="Cambria" w:hAnsi="Cambria"/>
          <w:noProof/>
        </w:rPr>
        <w:t xml:space="preserve">2009, </w:t>
      </w:r>
      <w:r w:rsidRPr="00603D68">
        <w:rPr>
          <w:rFonts w:ascii="Cambria" w:hAnsi="Cambria"/>
          <w:b/>
          <w:noProof/>
        </w:rPr>
        <w:t>10</w:t>
      </w:r>
      <w:r w:rsidRPr="00603D68">
        <w:rPr>
          <w:rFonts w:ascii="Cambria" w:hAnsi="Cambria"/>
          <w:noProof/>
        </w:rPr>
        <w:t>(3):R25.</w:t>
      </w:r>
      <w:bookmarkEnd w:id="3"/>
    </w:p>
    <w:p w:rsidR="00603D68" w:rsidRPr="00603D68" w:rsidRDefault="00603D68" w:rsidP="00603D68">
      <w:pPr>
        <w:ind w:left="720" w:hanging="720"/>
        <w:rPr>
          <w:rFonts w:ascii="Cambria" w:hAnsi="Cambria"/>
          <w:noProof/>
        </w:rPr>
      </w:pPr>
      <w:bookmarkStart w:id="4" w:name="_ENREF_4"/>
      <w:r w:rsidRPr="00603D68">
        <w:rPr>
          <w:rFonts w:ascii="Cambria" w:hAnsi="Cambria"/>
          <w:noProof/>
        </w:rPr>
        <w:t>4.</w:t>
      </w:r>
      <w:r w:rsidRPr="00603D68">
        <w:rPr>
          <w:rFonts w:ascii="Cambria" w:hAnsi="Cambria"/>
          <w:noProof/>
        </w:rPr>
        <w:tab/>
        <w:t xml:space="preserve">Gu SG, Fire A: </w:t>
      </w:r>
      <w:r w:rsidRPr="00603D68">
        <w:rPr>
          <w:rFonts w:ascii="Cambria" w:hAnsi="Cambria"/>
          <w:b/>
          <w:noProof/>
        </w:rPr>
        <w:t>Partitioning the C. elegans genome by nucleosome modification, occupancy, and positioning</w:t>
      </w:r>
      <w:r w:rsidRPr="00603D68">
        <w:rPr>
          <w:rFonts w:ascii="Cambria" w:hAnsi="Cambria"/>
          <w:noProof/>
        </w:rPr>
        <w:t xml:space="preserve">. </w:t>
      </w:r>
      <w:r w:rsidRPr="00603D68">
        <w:rPr>
          <w:rFonts w:ascii="Cambria" w:hAnsi="Cambria"/>
          <w:i/>
          <w:noProof/>
        </w:rPr>
        <w:t xml:space="preserve">Chromosoma </w:t>
      </w:r>
      <w:r w:rsidRPr="00603D68">
        <w:rPr>
          <w:rFonts w:ascii="Cambria" w:hAnsi="Cambria"/>
          <w:noProof/>
        </w:rPr>
        <w:t xml:space="preserve">2010, </w:t>
      </w:r>
      <w:r w:rsidRPr="00603D68">
        <w:rPr>
          <w:rFonts w:ascii="Cambria" w:hAnsi="Cambria"/>
          <w:b/>
          <w:noProof/>
        </w:rPr>
        <w:t>119</w:t>
      </w:r>
      <w:r w:rsidRPr="00603D68">
        <w:rPr>
          <w:rFonts w:ascii="Cambria" w:hAnsi="Cambria"/>
          <w:noProof/>
        </w:rPr>
        <w:t>(1):73-87.</w:t>
      </w:r>
      <w:bookmarkEnd w:id="4"/>
    </w:p>
    <w:p w:rsidR="00603D68" w:rsidRPr="00603D68" w:rsidRDefault="00603D68" w:rsidP="00603D68">
      <w:pPr>
        <w:ind w:left="720" w:hanging="720"/>
        <w:rPr>
          <w:rFonts w:ascii="Cambria" w:hAnsi="Cambria"/>
          <w:noProof/>
        </w:rPr>
      </w:pPr>
      <w:bookmarkStart w:id="5" w:name="_ENREF_5"/>
      <w:r w:rsidRPr="00603D68">
        <w:rPr>
          <w:rFonts w:ascii="Cambria" w:hAnsi="Cambria"/>
          <w:noProof/>
        </w:rPr>
        <w:t>5.</w:t>
      </w:r>
      <w:r w:rsidRPr="00603D68">
        <w:rPr>
          <w:rFonts w:ascii="Cambria" w:hAnsi="Cambria"/>
          <w:noProof/>
        </w:rPr>
        <w:tab/>
        <w:t xml:space="preserve">Buckley BA, Burkhart KB, Gu SG, Spracklin G, Kershner A, Fritz H, Kimble J, Fire A, Kennedy S: </w:t>
      </w:r>
      <w:r w:rsidRPr="00603D68">
        <w:rPr>
          <w:rFonts w:ascii="Cambria" w:hAnsi="Cambria"/>
          <w:b/>
          <w:noProof/>
        </w:rPr>
        <w:t>A nuclear Argonaute promotes multigenerational epigenetic inheritance and germline immortality</w:t>
      </w:r>
      <w:r w:rsidRPr="00603D68">
        <w:rPr>
          <w:rFonts w:ascii="Cambria" w:hAnsi="Cambria"/>
          <w:noProof/>
        </w:rPr>
        <w:t xml:space="preserve">. </w:t>
      </w:r>
      <w:r w:rsidRPr="00603D68">
        <w:rPr>
          <w:rFonts w:ascii="Cambria" w:hAnsi="Cambria"/>
          <w:i/>
          <w:noProof/>
        </w:rPr>
        <w:t xml:space="preserve">Nature </w:t>
      </w:r>
      <w:r w:rsidRPr="00603D68">
        <w:rPr>
          <w:rFonts w:ascii="Cambria" w:hAnsi="Cambria"/>
          <w:noProof/>
        </w:rPr>
        <w:t xml:space="preserve">2012, </w:t>
      </w:r>
      <w:r w:rsidRPr="00603D68">
        <w:rPr>
          <w:rFonts w:ascii="Cambria" w:hAnsi="Cambria"/>
          <w:b/>
          <w:noProof/>
        </w:rPr>
        <w:t>489</w:t>
      </w:r>
      <w:r w:rsidRPr="00603D68">
        <w:rPr>
          <w:rFonts w:ascii="Cambria" w:hAnsi="Cambria"/>
          <w:noProof/>
        </w:rPr>
        <w:t>(7416):447-451.</w:t>
      </w:r>
      <w:bookmarkEnd w:id="5"/>
    </w:p>
    <w:p w:rsidR="00603D68" w:rsidRPr="00603D68" w:rsidRDefault="00603D68" w:rsidP="00603D68">
      <w:pPr>
        <w:ind w:left="720" w:hanging="720"/>
        <w:rPr>
          <w:rFonts w:ascii="Cambria" w:hAnsi="Cambria"/>
          <w:noProof/>
        </w:rPr>
      </w:pPr>
      <w:bookmarkStart w:id="6" w:name="_ENREF_6"/>
      <w:r w:rsidRPr="00603D68">
        <w:rPr>
          <w:rFonts w:ascii="Cambria" w:hAnsi="Cambria"/>
          <w:noProof/>
        </w:rPr>
        <w:t>6.</w:t>
      </w:r>
      <w:r w:rsidRPr="00603D68">
        <w:rPr>
          <w:rFonts w:ascii="Cambria" w:hAnsi="Cambria"/>
          <w:noProof/>
        </w:rPr>
        <w:tab/>
        <w:t xml:space="preserve">Simon M, Sarkies P, Ikegami K, Doebley AL, Goldstein LD, Mitchell J, Sakaguchi A, Miska EA, Ahmed S: </w:t>
      </w:r>
      <w:r w:rsidRPr="00603D68">
        <w:rPr>
          <w:rFonts w:ascii="Cambria" w:hAnsi="Cambria"/>
          <w:b/>
          <w:noProof/>
        </w:rPr>
        <w:t>Reduced Insulin/IGF-1 Signaling Restores Germ Cell Immortality to Caenorhabditis elegans Piwi Mutants</w:t>
      </w:r>
      <w:r w:rsidRPr="00603D68">
        <w:rPr>
          <w:rFonts w:ascii="Cambria" w:hAnsi="Cambria"/>
          <w:noProof/>
        </w:rPr>
        <w:t xml:space="preserve">. </w:t>
      </w:r>
      <w:r w:rsidRPr="00603D68">
        <w:rPr>
          <w:rFonts w:ascii="Cambria" w:hAnsi="Cambria"/>
          <w:i/>
          <w:noProof/>
        </w:rPr>
        <w:t xml:space="preserve">Cell reports </w:t>
      </w:r>
      <w:r w:rsidRPr="00603D68">
        <w:rPr>
          <w:rFonts w:ascii="Cambria" w:hAnsi="Cambria"/>
          <w:noProof/>
        </w:rPr>
        <w:t xml:space="preserve">2014, </w:t>
      </w:r>
      <w:r w:rsidRPr="00603D68">
        <w:rPr>
          <w:rFonts w:ascii="Cambria" w:hAnsi="Cambria"/>
          <w:b/>
          <w:noProof/>
        </w:rPr>
        <w:t>7</w:t>
      </w:r>
      <w:r w:rsidRPr="00603D68">
        <w:rPr>
          <w:rFonts w:ascii="Cambria" w:hAnsi="Cambria"/>
          <w:noProof/>
        </w:rPr>
        <w:t>(3):762-773.</w:t>
      </w:r>
      <w:bookmarkEnd w:id="6"/>
    </w:p>
    <w:p w:rsidR="00603D68" w:rsidRPr="00603D68" w:rsidRDefault="00603D68" w:rsidP="00603D68">
      <w:pPr>
        <w:ind w:left="720" w:hanging="720"/>
        <w:rPr>
          <w:rFonts w:ascii="Cambria" w:hAnsi="Cambria"/>
          <w:noProof/>
        </w:rPr>
      </w:pPr>
      <w:bookmarkStart w:id="7" w:name="_ENREF_7"/>
      <w:r w:rsidRPr="00603D68">
        <w:rPr>
          <w:rFonts w:ascii="Cambria" w:hAnsi="Cambria"/>
          <w:noProof/>
        </w:rPr>
        <w:t>7.</w:t>
      </w:r>
      <w:r w:rsidRPr="00603D68">
        <w:rPr>
          <w:rFonts w:ascii="Cambria" w:hAnsi="Cambria"/>
          <w:noProof/>
        </w:rPr>
        <w:tab/>
        <w:t xml:space="preserve">Lee HC, Gu W, Shirayama M, Youngman E, Conte D, Jr., Mello CC: </w:t>
      </w:r>
      <w:r w:rsidRPr="00603D68">
        <w:rPr>
          <w:rFonts w:ascii="Cambria" w:hAnsi="Cambria"/>
          <w:b/>
          <w:noProof/>
        </w:rPr>
        <w:t>C. elegans piRNAs mediate the genome-wide surveillance of germline transcripts</w:t>
      </w:r>
      <w:r w:rsidRPr="00603D68">
        <w:rPr>
          <w:rFonts w:ascii="Cambria" w:hAnsi="Cambria"/>
          <w:noProof/>
        </w:rPr>
        <w:t xml:space="preserve">. </w:t>
      </w:r>
      <w:r w:rsidRPr="00603D68">
        <w:rPr>
          <w:rFonts w:ascii="Cambria" w:hAnsi="Cambria"/>
          <w:i/>
          <w:noProof/>
        </w:rPr>
        <w:t xml:space="preserve">Cell </w:t>
      </w:r>
      <w:r w:rsidRPr="00603D68">
        <w:rPr>
          <w:rFonts w:ascii="Cambria" w:hAnsi="Cambria"/>
          <w:noProof/>
        </w:rPr>
        <w:t xml:space="preserve">2012, </w:t>
      </w:r>
      <w:r w:rsidRPr="00603D68">
        <w:rPr>
          <w:rFonts w:ascii="Cambria" w:hAnsi="Cambria"/>
          <w:b/>
          <w:noProof/>
        </w:rPr>
        <w:t>150</w:t>
      </w:r>
      <w:r w:rsidRPr="00603D68">
        <w:rPr>
          <w:rFonts w:ascii="Cambria" w:hAnsi="Cambria"/>
          <w:noProof/>
        </w:rPr>
        <w:t>(1):78-87.</w:t>
      </w:r>
      <w:bookmarkEnd w:id="7"/>
    </w:p>
    <w:p w:rsidR="0050439F" w:rsidRDefault="008769C9" w:rsidP="00720F0E">
      <w:pPr>
        <w:spacing w:line="480" w:lineRule="auto"/>
      </w:pPr>
      <w:r>
        <w:fldChar w:fldCharType="end"/>
      </w:r>
    </w:p>
    <w:sectPr w:rsidR="0050439F" w:rsidSect="000031C3">
      <w:footerReference w:type="even"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8115B" w:rsidRDefault="0038115B" w:rsidP="00915BB6">
      <w:r>
        <w:separator/>
      </w:r>
    </w:p>
  </w:endnote>
  <w:endnote w:type="continuationSeparator" w:id="0">
    <w:p w:rsidR="0038115B" w:rsidRDefault="0038115B" w:rsidP="00915BB6">
      <w:r>
        <w:continuationSeparator/>
      </w:r>
    </w:p>
  </w:endnote>
</w:endnotes>
</file>

<file path=word/fontTable.xml><?xml version="1.0" encoding="utf-8"?>
<w:fonts xmlns:r="http://schemas.openxmlformats.org/officeDocument/2006/relationships" xmlns:w="http://schemas.openxmlformats.org/wordprocessingml/2006/main">
  <w:font w:name="Cambria">
    <w:panose1 w:val="02040503050406030204"/>
    <w:charset w:val="00"/>
    <w:family w:val="roman"/>
    <w:pitch w:val="variable"/>
    <w:sig w:usb0="A00002EF" w:usb1="4000004B" w:usb2="00000000" w:usb3="00000000" w:csb0="000000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roman"/>
    <w:pitch w:val="variable"/>
    <w:sig w:usb0="20002A87" w:usb1="80000000" w:usb2="00000008" w:usb3="00000000" w:csb0="000001FF" w:csb1="00000000"/>
  </w:font>
  <w:font w:name="Lucida Grande">
    <w:altName w:val="Courier New"/>
    <w:charset w:val="00"/>
    <w:family w:val="auto"/>
    <w:pitch w:val="variable"/>
    <w:sig w:usb0="E1000AEF" w:usb1="5000A1FF" w:usb2="00000000" w:usb3="00000000" w:csb0="000001BF" w:csb1="00000000"/>
  </w:font>
  <w:font w:name="Georgia">
    <w:panose1 w:val="02040502050405020303"/>
    <w:charset w:val="00"/>
    <w:family w:val="roman"/>
    <w:pitch w:val="variable"/>
    <w:sig w:usb0="00000287" w:usb1="00000000" w:usb2="00000000" w:usb3="00000000" w:csb0="0000009F" w:csb1="00000000"/>
  </w:font>
  <w:font w:name="Helvetica">
    <w:panose1 w:val="020B060402020202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8115B" w:rsidRDefault="008769C9" w:rsidP="00664DAE">
    <w:pPr>
      <w:pStyle w:val="Footer"/>
      <w:framePr w:wrap="around" w:vAnchor="text" w:hAnchor="margin" w:xAlign="right" w:y="1"/>
      <w:rPr>
        <w:rStyle w:val="PageNumber"/>
      </w:rPr>
    </w:pPr>
    <w:r>
      <w:rPr>
        <w:rStyle w:val="PageNumber"/>
      </w:rPr>
      <w:fldChar w:fldCharType="begin"/>
    </w:r>
    <w:r w:rsidR="0038115B">
      <w:rPr>
        <w:rStyle w:val="PageNumber"/>
      </w:rPr>
      <w:instrText xml:space="preserve">PAGE  </w:instrText>
    </w:r>
    <w:r>
      <w:rPr>
        <w:rStyle w:val="PageNumber"/>
      </w:rPr>
      <w:fldChar w:fldCharType="end"/>
    </w:r>
  </w:p>
  <w:p w:rsidR="0038115B" w:rsidRDefault="0038115B" w:rsidP="00915BB6">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8115B" w:rsidRDefault="008769C9" w:rsidP="00664DAE">
    <w:pPr>
      <w:pStyle w:val="Footer"/>
      <w:framePr w:wrap="around" w:vAnchor="text" w:hAnchor="margin" w:xAlign="right" w:y="1"/>
      <w:rPr>
        <w:rStyle w:val="PageNumber"/>
      </w:rPr>
    </w:pPr>
    <w:r>
      <w:rPr>
        <w:rStyle w:val="PageNumber"/>
      </w:rPr>
      <w:fldChar w:fldCharType="begin"/>
    </w:r>
    <w:r w:rsidR="0038115B">
      <w:rPr>
        <w:rStyle w:val="PageNumber"/>
      </w:rPr>
      <w:instrText xml:space="preserve">PAGE  </w:instrText>
    </w:r>
    <w:r>
      <w:rPr>
        <w:rStyle w:val="PageNumber"/>
      </w:rPr>
      <w:fldChar w:fldCharType="separate"/>
    </w:r>
    <w:r w:rsidR="001B3850">
      <w:rPr>
        <w:rStyle w:val="PageNumber"/>
        <w:noProof/>
      </w:rPr>
      <w:t>1</w:t>
    </w:r>
    <w:r>
      <w:rPr>
        <w:rStyle w:val="PageNumber"/>
      </w:rPr>
      <w:fldChar w:fldCharType="end"/>
    </w:r>
  </w:p>
  <w:p w:rsidR="0038115B" w:rsidRDefault="0038115B" w:rsidP="00915BB6">
    <w:pPr>
      <w:pStyle w:val="Footer"/>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8115B" w:rsidRDefault="0038115B" w:rsidP="00915BB6">
      <w:r>
        <w:separator/>
      </w:r>
    </w:p>
  </w:footnote>
  <w:footnote w:type="continuationSeparator" w:id="0">
    <w:p w:rsidR="0038115B" w:rsidRDefault="0038115B" w:rsidP="00915BB6">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hybridMultilevel"/>
    <w:tmpl w:val="00000001"/>
    <w:lvl w:ilvl="0" w:tplc="00000001">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0000002"/>
    <w:multiLevelType w:val="hybridMultilevel"/>
    <w:tmpl w:val="00000002"/>
    <w:lvl w:ilvl="0" w:tplc="00000065">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44"/>
  <w:defaultTabStop w:val="720"/>
  <w:characterSpacingControl w:val="doNotCompress"/>
  <w:savePreviewPicture/>
  <w:footnotePr>
    <w:footnote w:id="-1"/>
    <w:footnote w:id="0"/>
  </w:footnotePr>
  <w:endnotePr>
    <w:endnote w:id="-1"/>
    <w:endnote w:id="0"/>
  </w:endnotePr>
  <w:compat>
    <w:useFELayout/>
  </w:compat>
  <w:docVars>
    <w:docVar w:name="EN.InstantFormat" w:val="&lt;ENInstantFormat&gt;&lt;Enabled&gt;1&lt;/Enabled&gt;&lt;ScanUnformatted&gt;1&lt;/ScanUnformatted&gt;&lt;ScanChanges&gt;1&lt;/ScanChanges&gt;&lt;Suspended&gt;0&lt;/Suspended&gt;&lt;/ENInstantFormat&gt;"/>
    <w:docVar w:name="EN.Layout" w:val="&lt;ENLayout&gt;&lt;Style&gt;BMC Genomics&lt;/Style&gt;&lt;LeftDelim&gt;{&lt;/LeftDelim&gt;&lt;RightDelim&gt;}&lt;/RightDelim&gt;&lt;FontName&gt;Cambria&lt;/FontName&gt;&lt;FontSize&gt;12&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Layout&gt;"/>
    <w:docVar w:name="EN.Libraries" w:val="&lt;Libraries&gt;&lt;item db-id=&quot;ever0pvrofr0s5ev9envdw9o9rdxsd25pzre&quot;&gt;SamGu_endnotes&lt;record-ids&gt;&lt;item&gt;458&lt;/item&gt;&lt;item&gt;1326&lt;/item&gt;&lt;item&gt;1327&lt;/item&gt;&lt;item&gt;1331&lt;/item&gt;&lt;item&gt;1630&lt;/item&gt;&lt;item&gt;1636&lt;/item&gt;&lt;item&gt;1669&lt;/item&gt;&lt;/record-ids&gt;&lt;/item&gt;&lt;/Libraries&gt;"/>
  </w:docVars>
  <w:rsids>
    <w:rsidRoot w:val="00BA37E3"/>
    <w:rsid w:val="000031C3"/>
    <w:rsid w:val="00011117"/>
    <w:rsid w:val="00012DBD"/>
    <w:rsid w:val="000248D4"/>
    <w:rsid w:val="00037475"/>
    <w:rsid w:val="00044DB7"/>
    <w:rsid w:val="000541A3"/>
    <w:rsid w:val="000967DD"/>
    <w:rsid w:val="00096F0B"/>
    <w:rsid w:val="00097214"/>
    <w:rsid w:val="000A250F"/>
    <w:rsid w:val="000A346A"/>
    <w:rsid w:val="000B4F87"/>
    <w:rsid w:val="000C2381"/>
    <w:rsid w:val="000D10C2"/>
    <w:rsid w:val="000D359B"/>
    <w:rsid w:val="000D40AF"/>
    <w:rsid w:val="000D5C73"/>
    <w:rsid w:val="000E0CA3"/>
    <w:rsid w:val="000E265A"/>
    <w:rsid w:val="000E579E"/>
    <w:rsid w:val="000F0C17"/>
    <w:rsid w:val="000F208C"/>
    <w:rsid w:val="000F7782"/>
    <w:rsid w:val="001202ED"/>
    <w:rsid w:val="0012372B"/>
    <w:rsid w:val="00135B8D"/>
    <w:rsid w:val="00143FEF"/>
    <w:rsid w:val="00146AB3"/>
    <w:rsid w:val="00157D1C"/>
    <w:rsid w:val="00164105"/>
    <w:rsid w:val="0016714A"/>
    <w:rsid w:val="00167441"/>
    <w:rsid w:val="00171EC1"/>
    <w:rsid w:val="001722B5"/>
    <w:rsid w:val="00183218"/>
    <w:rsid w:val="00197871"/>
    <w:rsid w:val="001B3850"/>
    <w:rsid w:val="001C1309"/>
    <w:rsid w:val="001C29A2"/>
    <w:rsid w:val="001C4BF3"/>
    <w:rsid w:val="001C7865"/>
    <w:rsid w:val="001D2E1B"/>
    <w:rsid w:val="001E0F4B"/>
    <w:rsid w:val="002069B0"/>
    <w:rsid w:val="002072B6"/>
    <w:rsid w:val="002072F2"/>
    <w:rsid w:val="0021449C"/>
    <w:rsid w:val="0021515A"/>
    <w:rsid w:val="00216093"/>
    <w:rsid w:val="002323A9"/>
    <w:rsid w:val="00235F29"/>
    <w:rsid w:val="002435B1"/>
    <w:rsid w:val="00243658"/>
    <w:rsid w:val="0024638E"/>
    <w:rsid w:val="0025071A"/>
    <w:rsid w:val="00267AEA"/>
    <w:rsid w:val="00270A5F"/>
    <w:rsid w:val="002936FE"/>
    <w:rsid w:val="00296CF1"/>
    <w:rsid w:val="002A1155"/>
    <w:rsid w:val="002A4FCA"/>
    <w:rsid w:val="003136BD"/>
    <w:rsid w:val="00313928"/>
    <w:rsid w:val="003149D8"/>
    <w:rsid w:val="00333924"/>
    <w:rsid w:val="00333A71"/>
    <w:rsid w:val="0034427A"/>
    <w:rsid w:val="00361FB4"/>
    <w:rsid w:val="0038115B"/>
    <w:rsid w:val="00390E8A"/>
    <w:rsid w:val="0039604A"/>
    <w:rsid w:val="003A35CD"/>
    <w:rsid w:val="003A3AF2"/>
    <w:rsid w:val="003A5685"/>
    <w:rsid w:val="003B15F8"/>
    <w:rsid w:val="003B2FAE"/>
    <w:rsid w:val="003D27C7"/>
    <w:rsid w:val="003E4171"/>
    <w:rsid w:val="003E4269"/>
    <w:rsid w:val="003F4C69"/>
    <w:rsid w:val="0041171A"/>
    <w:rsid w:val="00415964"/>
    <w:rsid w:val="004164D9"/>
    <w:rsid w:val="004167B3"/>
    <w:rsid w:val="0042383B"/>
    <w:rsid w:val="004303FD"/>
    <w:rsid w:val="00433738"/>
    <w:rsid w:val="00462FC6"/>
    <w:rsid w:val="0046717A"/>
    <w:rsid w:val="00467CB7"/>
    <w:rsid w:val="004817DC"/>
    <w:rsid w:val="004A097F"/>
    <w:rsid w:val="004B053D"/>
    <w:rsid w:val="004B18E1"/>
    <w:rsid w:val="004B6357"/>
    <w:rsid w:val="004E0FE6"/>
    <w:rsid w:val="004E362A"/>
    <w:rsid w:val="004E62D3"/>
    <w:rsid w:val="004E7E01"/>
    <w:rsid w:val="0050252C"/>
    <w:rsid w:val="00504151"/>
    <w:rsid w:val="0050439F"/>
    <w:rsid w:val="00517600"/>
    <w:rsid w:val="005212A1"/>
    <w:rsid w:val="005234A2"/>
    <w:rsid w:val="00524D62"/>
    <w:rsid w:val="005272B5"/>
    <w:rsid w:val="00534087"/>
    <w:rsid w:val="0054082A"/>
    <w:rsid w:val="0054647F"/>
    <w:rsid w:val="005648CF"/>
    <w:rsid w:val="00566C37"/>
    <w:rsid w:val="00575686"/>
    <w:rsid w:val="00576F55"/>
    <w:rsid w:val="0058252A"/>
    <w:rsid w:val="00585F32"/>
    <w:rsid w:val="005865E7"/>
    <w:rsid w:val="00595D01"/>
    <w:rsid w:val="005B28E9"/>
    <w:rsid w:val="005D3933"/>
    <w:rsid w:val="005F0501"/>
    <w:rsid w:val="00603D68"/>
    <w:rsid w:val="0062140E"/>
    <w:rsid w:val="00632431"/>
    <w:rsid w:val="00637BF6"/>
    <w:rsid w:val="006416EF"/>
    <w:rsid w:val="00650AE7"/>
    <w:rsid w:val="0065648E"/>
    <w:rsid w:val="00664DAE"/>
    <w:rsid w:val="00677D36"/>
    <w:rsid w:val="00687295"/>
    <w:rsid w:val="006B5055"/>
    <w:rsid w:val="006B6741"/>
    <w:rsid w:val="006D109E"/>
    <w:rsid w:val="006D73DC"/>
    <w:rsid w:val="006E1660"/>
    <w:rsid w:val="006E2434"/>
    <w:rsid w:val="006E2995"/>
    <w:rsid w:val="006E393B"/>
    <w:rsid w:val="006F00E0"/>
    <w:rsid w:val="006F1280"/>
    <w:rsid w:val="006F1F2E"/>
    <w:rsid w:val="00720F0E"/>
    <w:rsid w:val="00725954"/>
    <w:rsid w:val="007325C4"/>
    <w:rsid w:val="00736329"/>
    <w:rsid w:val="00756400"/>
    <w:rsid w:val="0077055E"/>
    <w:rsid w:val="00786FCA"/>
    <w:rsid w:val="00790CE7"/>
    <w:rsid w:val="00791F48"/>
    <w:rsid w:val="007A2B50"/>
    <w:rsid w:val="007C5834"/>
    <w:rsid w:val="007C62CB"/>
    <w:rsid w:val="007C7DBC"/>
    <w:rsid w:val="007E3742"/>
    <w:rsid w:val="00803613"/>
    <w:rsid w:val="00810EC0"/>
    <w:rsid w:val="0081288C"/>
    <w:rsid w:val="008201F9"/>
    <w:rsid w:val="008248FB"/>
    <w:rsid w:val="00831D2B"/>
    <w:rsid w:val="008605CA"/>
    <w:rsid w:val="008610E6"/>
    <w:rsid w:val="00863733"/>
    <w:rsid w:val="00870AB6"/>
    <w:rsid w:val="008769C9"/>
    <w:rsid w:val="00886002"/>
    <w:rsid w:val="008919CF"/>
    <w:rsid w:val="008970C3"/>
    <w:rsid w:val="00897C21"/>
    <w:rsid w:val="008A0EC6"/>
    <w:rsid w:val="008A36D8"/>
    <w:rsid w:val="008A68FF"/>
    <w:rsid w:val="008B0EA5"/>
    <w:rsid w:val="008D1C92"/>
    <w:rsid w:val="0091125F"/>
    <w:rsid w:val="009140D4"/>
    <w:rsid w:val="00915BB6"/>
    <w:rsid w:val="009476FF"/>
    <w:rsid w:val="00960629"/>
    <w:rsid w:val="00962AA2"/>
    <w:rsid w:val="00965E49"/>
    <w:rsid w:val="00984F0E"/>
    <w:rsid w:val="0099065B"/>
    <w:rsid w:val="009A5A9E"/>
    <w:rsid w:val="009A6091"/>
    <w:rsid w:val="009C7DC5"/>
    <w:rsid w:val="009E07AC"/>
    <w:rsid w:val="009E0EC9"/>
    <w:rsid w:val="009F49F3"/>
    <w:rsid w:val="00A142DC"/>
    <w:rsid w:val="00A23B5B"/>
    <w:rsid w:val="00A24891"/>
    <w:rsid w:val="00A26A88"/>
    <w:rsid w:val="00A4232C"/>
    <w:rsid w:val="00A43F02"/>
    <w:rsid w:val="00A50B76"/>
    <w:rsid w:val="00A53103"/>
    <w:rsid w:val="00A576E4"/>
    <w:rsid w:val="00A7512D"/>
    <w:rsid w:val="00A77F7E"/>
    <w:rsid w:val="00A901AC"/>
    <w:rsid w:val="00AB5778"/>
    <w:rsid w:val="00AC0739"/>
    <w:rsid w:val="00AC3795"/>
    <w:rsid w:val="00AD0B7A"/>
    <w:rsid w:val="00AD6DB7"/>
    <w:rsid w:val="00AE31E7"/>
    <w:rsid w:val="00AE54C3"/>
    <w:rsid w:val="00B00DA5"/>
    <w:rsid w:val="00B05EA1"/>
    <w:rsid w:val="00B06090"/>
    <w:rsid w:val="00B26D32"/>
    <w:rsid w:val="00B37027"/>
    <w:rsid w:val="00B4187E"/>
    <w:rsid w:val="00B43BAF"/>
    <w:rsid w:val="00B5118E"/>
    <w:rsid w:val="00B5310A"/>
    <w:rsid w:val="00B64663"/>
    <w:rsid w:val="00B65DC2"/>
    <w:rsid w:val="00B6658A"/>
    <w:rsid w:val="00B67DEA"/>
    <w:rsid w:val="00B718A7"/>
    <w:rsid w:val="00B80B89"/>
    <w:rsid w:val="00B937BE"/>
    <w:rsid w:val="00B9406A"/>
    <w:rsid w:val="00B96623"/>
    <w:rsid w:val="00B97B1C"/>
    <w:rsid w:val="00BA37E3"/>
    <w:rsid w:val="00BA71FD"/>
    <w:rsid w:val="00BB4FFE"/>
    <w:rsid w:val="00BE445B"/>
    <w:rsid w:val="00C06D8D"/>
    <w:rsid w:val="00C13E8E"/>
    <w:rsid w:val="00C16CE7"/>
    <w:rsid w:val="00C302CC"/>
    <w:rsid w:val="00C323E8"/>
    <w:rsid w:val="00C33588"/>
    <w:rsid w:val="00C367CF"/>
    <w:rsid w:val="00C457D7"/>
    <w:rsid w:val="00C61198"/>
    <w:rsid w:val="00C64FB9"/>
    <w:rsid w:val="00C66417"/>
    <w:rsid w:val="00C75362"/>
    <w:rsid w:val="00C758B1"/>
    <w:rsid w:val="00C85F9C"/>
    <w:rsid w:val="00C90E41"/>
    <w:rsid w:val="00C92BBA"/>
    <w:rsid w:val="00CA010C"/>
    <w:rsid w:val="00CA2624"/>
    <w:rsid w:val="00CA3088"/>
    <w:rsid w:val="00CA5EDD"/>
    <w:rsid w:val="00CD32DD"/>
    <w:rsid w:val="00CE5125"/>
    <w:rsid w:val="00CF1F91"/>
    <w:rsid w:val="00D233B7"/>
    <w:rsid w:val="00D64943"/>
    <w:rsid w:val="00D67D5C"/>
    <w:rsid w:val="00D730AD"/>
    <w:rsid w:val="00D7602A"/>
    <w:rsid w:val="00D7609F"/>
    <w:rsid w:val="00D82214"/>
    <w:rsid w:val="00DA2A65"/>
    <w:rsid w:val="00DB7726"/>
    <w:rsid w:val="00DC6F3F"/>
    <w:rsid w:val="00DF656B"/>
    <w:rsid w:val="00E0411B"/>
    <w:rsid w:val="00E07805"/>
    <w:rsid w:val="00E12556"/>
    <w:rsid w:val="00E14508"/>
    <w:rsid w:val="00E157EB"/>
    <w:rsid w:val="00E261E2"/>
    <w:rsid w:val="00E304C1"/>
    <w:rsid w:val="00E40CEB"/>
    <w:rsid w:val="00E8358F"/>
    <w:rsid w:val="00EA4926"/>
    <w:rsid w:val="00EB2584"/>
    <w:rsid w:val="00EC1B53"/>
    <w:rsid w:val="00EC4184"/>
    <w:rsid w:val="00ED0836"/>
    <w:rsid w:val="00ED2AC6"/>
    <w:rsid w:val="00EE27A2"/>
    <w:rsid w:val="00EF6E36"/>
    <w:rsid w:val="00F021F0"/>
    <w:rsid w:val="00F065A6"/>
    <w:rsid w:val="00F07350"/>
    <w:rsid w:val="00F2277A"/>
    <w:rsid w:val="00F252FF"/>
    <w:rsid w:val="00F70060"/>
    <w:rsid w:val="00F72048"/>
    <w:rsid w:val="00F87EB2"/>
    <w:rsid w:val="00F9332B"/>
    <w:rsid w:val="00FA388D"/>
    <w:rsid w:val="00FB32CD"/>
    <w:rsid w:val="00FB5224"/>
    <w:rsid w:val="00FD1A0C"/>
    <w:rsid w:val="00FE61CE"/>
    <w:rsid w:val="00FE6BB0"/>
    <w:rsid w:val="00FF6C0B"/>
  </w:rsids>
  <m:mathPr>
    <m:mathFont m:val="Cambria Math"/>
    <m:brkBin m:val="before"/>
    <m:brkBinSub m:val="--"/>
    <m:smallFrac m:val="off"/>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769C9"/>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E0FE6"/>
    <w:rPr>
      <w:rFonts w:ascii="Lucida Grande" w:hAnsi="Lucida Grande"/>
      <w:sz w:val="18"/>
      <w:szCs w:val="18"/>
    </w:rPr>
  </w:style>
  <w:style w:type="character" w:customStyle="1" w:styleId="BalloonTextChar">
    <w:name w:val="Balloon Text Char"/>
    <w:basedOn w:val="DefaultParagraphFont"/>
    <w:link w:val="BalloonText"/>
    <w:uiPriority w:val="99"/>
    <w:semiHidden/>
    <w:rsid w:val="004E0FE6"/>
    <w:rPr>
      <w:rFonts w:ascii="Lucida Grande" w:hAnsi="Lucida Grande"/>
      <w:sz w:val="18"/>
      <w:szCs w:val="18"/>
    </w:rPr>
  </w:style>
  <w:style w:type="character" w:styleId="Hyperlink">
    <w:name w:val="Hyperlink"/>
    <w:basedOn w:val="DefaultParagraphFont"/>
    <w:uiPriority w:val="99"/>
    <w:unhideWhenUsed/>
    <w:rsid w:val="00C66417"/>
    <w:rPr>
      <w:color w:val="0000FF" w:themeColor="hyperlink"/>
      <w:u w:val="single"/>
    </w:rPr>
  </w:style>
  <w:style w:type="paragraph" w:styleId="Revision">
    <w:name w:val="Revision"/>
    <w:hidden/>
    <w:uiPriority w:val="99"/>
    <w:semiHidden/>
    <w:rsid w:val="00ED0836"/>
  </w:style>
  <w:style w:type="paragraph" w:styleId="Footer">
    <w:name w:val="footer"/>
    <w:basedOn w:val="Normal"/>
    <w:link w:val="FooterChar"/>
    <w:uiPriority w:val="99"/>
    <w:unhideWhenUsed/>
    <w:rsid w:val="00915BB6"/>
    <w:pPr>
      <w:tabs>
        <w:tab w:val="center" w:pos="4320"/>
        <w:tab w:val="right" w:pos="8640"/>
      </w:tabs>
    </w:pPr>
  </w:style>
  <w:style w:type="character" w:customStyle="1" w:styleId="FooterChar">
    <w:name w:val="Footer Char"/>
    <w:basedOn w:val="DefaultParagraphFont"/>
    <w:link w:val="Footer"/>
    <w:uiPriority w:val="99"/>
    <w:rsid w:val="00915BB6"/>
  </w:style>
  <w:style w:type="character" w:styleId="PageNumber">
    <w:name w:val="page number"/>
    <w:basedOn w:val="DefaultParagraphFont"/>
    <w:uiPriority w:val="99"/>
    <w:semiHidden/>
    <w:unhideWhenUsed/>
    <w:rsid w:val="00915BB6"/>
  </w:style>
  <w:style w:type="character" w:styleId="FollowedHyperlink">
    <w:name w:val="FollowedHyperlink"/>
    <w:basedOn w:val="DefaultParagraphFont"/>
    <w:uiPriority w:val="99"/>
    <w:semiHidden/>
    <w:unhideWhenUsed/>
    <w:rsid w:val="004303FD"/>
    <w:rPr>
      <w:color w:val="800080"/>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E0FE6"/>
    <w:rPr>
      <w:rFonts w:ascii="Lucida Grande" w:hAnsi="Lucida Grande"/>
      <w:sz w:val="18"/>
      <w:szCs w:val="18"/>
    </w:rPr>
  </w:style>
  <w:style w:type="character" w:customStyle="1" w:styleId="BalloonTextChar">
    <w:name w:val="Balloon Text Char"/>
    <w:basedOn w:val="DefaultParagraphFont"/>
    <w:link w:val="BalloonText"/>
    <w:uiPriority w:val="99"/>
    <w:semiHidden/>
    <w:rsid w:val="004E0FE6"/>
    <w:rPr>
      <w:rFonts w:ascii="Lucida Grande" w:hAnsi="Lucida Grande"/>
      <w:sz w:val="18"/>
      <w:szCs w:val="18"/>
    </w:rPr>
  </w:style>
  <w:style w:type="character" w:styleId="Hyperlink">
    <w:name w:val="Hyperlink"/>
    <w:basedOn w:val="DefaultParagraphFont"/>
    <w:uiPriority w:val="99"/>
    <w:unhideWhenUsed/>
    <w:rsid w:val="00C66417"/>
    <w:rPr>
      <w:color w:val="0000FF" w:themeColor="hyperlink"/>
      <w:u w:val="single"/>
    </w:rPr>
  </w:style>
  <w:style w:type="paragraph" w:styleId="Revision">
    <w:name w:val="Revision"/>
    <w:hidden/>
    <w:uiPriority w:val="99"/>
    <w:semiHidden/>
    <w:rsid w:val="00ED0836"/>
  </w:style>
  <w:style w:type="paragraph" w:styleId="Footer">
    <w:name w:val="footer"/>
    <w:basedOn w:val="Normal"/>
    <w:link w:val="FooterChar"/>
    <w:uiPriority w:val="99"/>
    <w:unhideWhenUsed/>
    <w:rsid w:val="00915BB6"/>
    <w:pPr>
      <w:tabs>
        <w:tab w:val="center" w:pos="4320"/>
        <w:tab w:val="right" w:pos="8640"/>
      </w:tabs>
    </w:pPr>
  </w:style>
  <w:style w:type="character" w:customStyle="1" w:styleId="FooterChar">
    <w:name w:val="Footer Char"/>
    <w:basedOn w:val="DefaultParagraphFont"/>
    <w:link w:val="Footer"/>
    <w:uiPriority w:val="99"/>
    <w:rsid w:val="00915BB6"/>
  </w:style>
  <w:style w:type="character" w:styleId="PageNumber">
    <w:name w:val="page number"/>
    <w:basedOn w:val="DefaultParagraphFont"/>
    <w:uiPriority w:val="99"/>
    <w:semiHidden/>
    <w:unhideWhenUsed/>
    <w:rsid w:val="00915BB6"/>
  </w:style>
  <w:style w:type="character" w:styleId="FollowedHyperlink">
    <w:name w:val="FollowedHyperlink"/>
    <w:basedOn w:val="DefaultParagraphFont"/>
    <w:uiPriority w:val="99"/>
    <w:semiHidden/>
    <w:unhideWhenUsed/>
    <w:rsid w:val="004303FD"/>
    <w:rPr>
      <w:color w:val="800080"/>
      <w:u w:val="single"/>
    </w:rPr>
  </w:style>
</w:styles>
</file>

<file path=word/webSettings.xml><?xml version="1.0" encoding="utf-8"?>
<w:webSettings xmlns:r="http://schemas.openxmlformats.org/officeDocument/2006/relationships" xmlns:w="http://schemas.openxmlformats.org/wordprocessingml/2006/main">
  <w:divs>
    <w:div w:id="382366033">
      <w:bodyDiv w:val="1"/>
      <w:marLeft w:val="0"/>
      <w:marRight w:val="0"/>
      <w:marTop w:val="0"/>
      <w:marBottom w:val="0"/>
      <w:divBdr>
        <w:top w:val="none" w:sz="0" w:space="0" w:color="auto"/>
        <w:left w:val="none" w:sz="0" w:space="0" w:color="auto"/>
        <w:bottom w:val="none" w:sz="0" w:space="0" w:color="auto"/>
        <w:right w:val="none" w:sz="0" w:space="0" w:color="auto"/>
      </w:divBdr>
    </w:div>
    <w:div w:id="411123869">
      <w:bodyDiv w:val="1"/>
      <w:marLeft w:val="0"/>
      <w:marRight w:val="0"/>
      <w:marTop w:val="0"/>
      <w:marBottom w:val="0"/>
      <w:divBdr>
        <w:top w:val="none" w:sz="0" w:space="0" w:color="auto"/>
        <w:left w:val="none" w:sz="0" w:space="0" w:color="auto"/>
        <w:bottom w:val="none" w:sz="0" w:space="0" w:color="auto"/>
        <w:right w:val="none" w:sz="0" w:space="0" w:color="auto"/>
      </w:divBdr>
    </w:div>
    <w:div w:id="1784230673">
      <w:bodyDiv w:val="1"/>
      <w:marLeft w:val="0"/>
      <w:marRight w:val="0"/>
      <w:marTop w:val="0"/>
      <w:marBottom w:val="0"/>
      <w:divBdr>
        <w:top w:val="none" w:sz="0" w:space="0" w:color="auto"/>
        <w:left w:val="none" w:sz="0" w:space="0" w:color="auto"/>
        <w:bottom w:val="none" w:sz="0" w:space="0" w:color="auto"/>
        <w:right w:val="none" w:sz="0" w:space="0" w:color="auto"/>
      </w:divBdr>
    </w:div>
    <w:div w:id="1801217967">
      <w:bodyDiv w:val="1"/>
      <w:marLeft w:val="0"/>
      <w:marRight w:val="0"/>
      <w:marTop w:val="0"/>
      <w:marBottom w:val="0"/>
      <w:divBdr>
        <w:top w:val="none" w:sz="0" w:space="0" w:color="auto"/>
        <w:left w:val="none" w:sz="0" w:space="0" w:color="auto"/>
        <w:bottom w:val="none" w:sz="0" w:space="0" w:color="auto"/>
        <w:right w:val="none" w:sz="0" w:space="0" w:color="auto"/>
      </w:divBdr>
    </w:div>
    <w:div w:id="1927958951">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ED1C5AB-DE33-4E51-A7D5-E3A8BEE9B7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3442</Words>
  <Characters>19623</Characters>
  <Application>Microsoft Office Word</Application>
  <DocSecurity>0</DocSecurity>
  <Lines>163</Lines>
  <Paragraphs>46</Paragraphs>
  <ScaleCrop>false</ScaleCrop>
  <Company>Rutgers University</Company>
  <LinksUpToDate>false</LinksUpToDate>
  <CharactersWithSpaces>23019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 Gu</dc:creator>
  <cp:keywords/>
  <dc:description/>
  <cp:lastModifiedBy>escusana</cp:lastModifiedBy>
  <cp:revision>3</cp:revision>
  <cp:lastPrinted>2014-06-05T20:39:00Z</cp:lastPrinted>
  <dcterms:created xsi:type="dcterms:W3CDTF">2014-10-14T19:06:00Z</dcterms:created>
  <dcterms:modified xsi:type="dcterms:W3CDTF">2014-12-13T14:08:00Z</dcterms:modified>
</cp:coreProperties>
</file>