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FDF" w:rsidRPr="00B163FA" w:rsidRDefault="00433FED" w:rsidP="00B163FA">
      <w:pPr>
        <w:spacing w:after="0" w:line="480" w:lineRule="auto"/>
        <w:rPr>
          <w:rFonts w:ascii="Arial" w:hAnsi="Arial" w:cs="Arial"/>
          <w:sz w:val="24"/>
          <w:szCs w:val="24"/>
        </w:rPr>
      </w:pPr>
      <w:r w:rsidRPr="00B163FA">
        <w:rPr>
          <w:rFonts w:ascii="Arial" w:hAnsi="Arial" w:cs="Arial"/>
          <w:b/>
          <w:color w:val="000000" w:themeColor="text1"/>
          <w:sz w:val="24"/>
          <w:szCs w:val="24"/>
        </w:rPr>
        <w:t xml:space="preserve">Additional file 2: Supporting methods </w:t>
      </w:r>
      <w:r w:rsidRPr="00B163FA">
        <w:rPr>
          <w:rFonts w:ascii="Arial" w:hAnsi="Arial" w:cs="Arial"/>
          <w:sz w:val="24"/>
          <w:szCs w:val="24"/>
        </w:rPr>
        <w:t>Transcriptomic data of transcriptional responses extracted from 271 microarray experiments representing nine major immune-related previous studies.</w:t>
      </w:r>
    </w:p>
    <w:p w:rsidR="00B163FA" w:rsidRDefault="00B163FA" w:rsidP="00B163FA">
      <w:pPr>
        <w:autoSpaceDE w:val="0"/>
        <w:autoSpaceDN w:val="0"/>
        <w:adjustRightInd w:val="0"/>
        <w:spacing w:after="0" w:line="480" w:lineRule="auto"/>
        <w:rPr>
          <w:rFonts w:ascii="Arial" w:hAnsi="Arial" w:cs="Arial"/>
          <w:sz w:val="24"/>
          <w:szCs w:val="24"/>
        </w:rPr>
      </w:pPr>
    </w:p>
    <w:p w:rsidR="00617521" w:rsidRPr="00B163FA" w:rsidRDefault="00617521" w:rsidP="00B163FA">
      <w:pPr>
        <w:autoSpaceDE w:val="0"/>
        <w:autoSpaceDN w:val="0"/>
        <w:adjustRightInd w:val="0"/>
        <w:spacing w:after="0" w:line="480" w:lineRule="auto"/>
        <w:rPr>
          <w:rFonts w:ascii="Arial" w:hAnsi="Arial" w:cs="Arial"/>
          <w:sz w:val="24"/>
          <w:szCs w:val="24"/>
        </w:rPr>
      </w:pPr>
      <w:r w:rsidRPr="00B163FA">
        <w:rPr>
          <w:rFonts w:ascii="Arial" w:hAnsi="Arial" w:cs="Arial"/>
          <w:sz w:val="24"/>
          <w:szCs w:val="24"/>
        </w:rPr>
        <w:t xml:space="preserve">Our dataset encompasses a total of 271 </w:t>
      </w:r>
      <w:proofErr w:type="spellStart"/>
      <w:r w:rsidRPr="00B163FA">
        <w:rPr>
          <w:rFonts w:ascii="Arial" w:hAnsi="Arial" w:cs="Arial"/>
          <w:sz w:val="24"/>
          <w:szCs w:val="24"/>
        </w:rPr>
        <w:t>Affymetrix</w:t>
      </w:r>
      <w:proofErr w:type="spellEnd"/>
      <w:r w:rsidRPr="00B163FA">
        <w:rPr>
          <w:rFonts w:ascii="Arial" w:hAnsi="Arial" w:cs="Arial"/>
          <w:sz w:val="24"/>
          <w:szCs w:val="24"/>
        </w:rPr>
        <w:t xml:space="preserve"> microarray chips and 26 different pathogenic strains/isolates/treatments, which have been elaborated upon in the Supplemental File. These nine studies chosen for our analyses constitute the most comprehensive body of work describing diverse forms of </w:t>
      </w:r>
      <w:proofErr w:type="spellStart"/>
      <w:r w:rsidRPr="00B163FA">
        <w:rPr>
          <w:rFonts w:ascii="Arial" w:hAnsi="Arial" w:cs="Arial"/>
          <w:sz w:val="24"/>
          <w:szCs w:val="24"/>
        </w:rPr>
        <w:t>biotrophic</w:t>
      </w:r>
      <w:proofErr w:type="spellEnd"/>
      <w:r w:rsidRPr="00B163FA">
        <w:rPr>
          <w:rFonts w:ascii="Arial" w:hAnsi="Arial" w:cs="Arial"/>
          <w:sz w:val="24"/>
          <w:szCs w:val="24"/>
        </w:rPr>
        <w:t xml:space="preserve"> and </w:t>
      </w:r>
      <w:proofErr w:type="spellStart"/>
      <w:r w:rsidRPr="00B163FA">
        <w:rPr>
          <w:rFonts w:ascii="Arial" w:hAnsi="Arial" w:cs="Arial"/>
          <w:sz w:val="24"/>
          <w:szCs w:val="24"/>
        </w:rPr>
        <w:t>hemibiotrophic</w:t>
      </w:r>
      <w:proofErr w:type="spellEnd"/>
      <w:r w:rsidRPr="00B163FA">
        <w:rPr>
          <w:rFonts w:ascii="Arial" w:hAnsi="Arial" w:cs="Arial"/>
          <w:sz w:val="24"/>
          <w:szCs w:val="24"/>
        </w:rPr>
        <w:t xml:space="preserve"> infections and well as pathogen-mimicking stimuli and </w:t>
      </w:r>
      <w:proofErr w:type="spellStart"/>
      <w:r w:rsidRPr="00B163FA">
        <w:rPr>
          <w:rFonts w:ascii="Arial" w:hAnsi="Arial" w:cs="Arial"/>
          <w:sz w:val="24"/>
          <w:szCs w:val="24"/>
        </w:rPr>
        <w:t>phytohormones</w:t>
      </w:r>
      <w:proofErr w:type="spellEnd"/>
      <w:r w:rsidRPr="00B163FA">
        <w:rPr>
          <w:rFonts w:ascii="Arial" w:hAnsi="Arial" w:cs="Arial"/>
          <w:sz w:val="24"/>
          <w:szCs w:val="24"/>
        </w:rPr>
        <w:t xml:space="preserve"> involved in the immune cross-talk. Specifically, we included data on three groups of treatments: </w:t>
      </w:r>
    </w:p>
    <w:p w:rsidR="00B163FA" w:rsidRDefault="00B163FA" w:rsidP="00B163FA">
      <w:pPr>
        <w:autoSpaceDE w:val="0"/>
        <w:autoSpaceDN w:val="0"/>
        <w:adjustRightInd w:val="0"/>
        <w:spacing w:after="0" w:line="480" w:lineRule="auto"/>
        <w:rPr>
          <w:rFonts w:ascii="Arial" w:hAnsi="Arial" w:cs="Arial"/>
          <w:b/>
          <w:sz w:val="24"/>
          <w:szCs w:val="24"/>
        </w:rPr>
      </w:pPr>
    </w:p>
    <w:p w:rsidR="00617521" w:rsidRPr="00B163FA" w:rsidRDefault="00617521" w:rsidP="00B163FA">
      <w:pPr>
        <w:autoSpaceDE w:val="0"/>
        <w:autoSpaceDN w:val="0"/>
        <w:adjustRightInd w:val="0"/>
        <w:spacing w:after="0" w:line="480" w:lineRule="auto"/>
        <w:rPr>
          <w:rFonts w:ascii="Arial" w:hAnsi="Arial" w:cs="Arial"/>
          <w:sz w:val="24"/>
          <w:szCs w:val="24"/>
        </w:rPr>
      </w:pPr>
      <w:r w:rsidRPr="00B163FA">
        <w:rPr>
          <w:rFonts w:ascii="Arial" w:hAnsi="Arial" w:cs="Arial"/>
          <w:b/>
          <w:sz w:val="24"/>
          <w:szCs w:val="24"/>
        </w:rPr>
        <w:t>(1) live pathogens:</w:t>
      </w:r>
      <w:r w:rsidRPr="00B163FA">
        <w:rPr>
          <w:rFonts w:ascii="Arial" w:hAnsi="Arial" w:cs="Arial"/>
          <w:sz w:val="24"/>
          <w:szCs w:val="24"/>
        </w:rPr>
        <w:t xml:space="preserve"> </w:t>
      </w:r>
      <w:proofErr w:type="spellStart"/>
      <w:r w:rsidRPr="00B163FA">
        <w:rPr>
          <w:rFonts w:ascii="Arial" w:hAnsi="Arial" w:cs="Arial"/>
          <w:i/>
          <w:sz w:val="24"/>
          <w:szCs w:val="24"/>
          <w:u w:val="single"/>
        </w:rPr>
        <w:t>Hyaloperonospora</w:t>
      </w:r>
      <w:proofErr w:type="spellEnd"/>
      <w:r w:rsidRPr="00B163FA">
        <w:rPr>
          <w:rFonts w:ascii="Arial" w:hAnsi="Arial" w:cs="Arial"/>
          <w:i/>
          <w:sz w:val="24"/>
          <w:szCs w:val="24"/>
          <w:u w:val="single"/>
        </w:rPr>
        <w:t xml:space="preserve"> </w:t>
      </w:r>
      <w:proofErr w:type="spellStart"/>
      <w:r w:rsidRPr="00B163FA">
        <w:rPr>
          <w:rFonts w:ascii="Arial" w:hAnsi="Arial" w:cs="Arial"/>
          <w:i/>
          <w:sz w:val="24"/>
          <w:szCs w:val="24"/>
          <w:u w:val="single"/>
        </w:rPr>
        <w:t>arabidopsidis</w:t>
      </w:r>
      <w:proofErr w:type="spellEnd"/>
      <w:r w:rsidRPr="00B163FA">
        <w:rPr>
          <w:rFonts w:ascii="Arial" w:hAnsi="Arial" w:cs="Arial"/>
          <w:sz w:val="24"/>
          <w:szCs w:val="24"/>
        </w:rPr>
        <w:t xml:space="preserve"> (</w:t>
      </w:r>
      <w:proofErr w:type="spellStart"/>
      <w:r w:rsidRPr="00B163FA">
        <w:rPr>
          <w:rFonts w:ascii="Arial" w:hAnsi="Arial" w:cs="Arial"/>
          <w:sz w:val="24"/>
          <w:szCs w:val="24"/>
        </w:rPr>
        <w:t>biotrophic</w:t>
      </w:r>
      <w:proofErr w:type="spellEnd"/>
      <w:r w:rsidRPr="00B163FA">
        <w:rPr>
          <w:rFonts w:ascii="Arial" w:hAnsi="Arial" w:cs="Arial"/>
          <w:sz w:val="24"/>
          <w:szCs w:val="24"/>
        </w:rPr>
        <w:t xml:space="preserve"> </w:t>
      </w:r>
      <w:proofErr w:type="spellStart"/>
      <w:r w:rsidRPr="00B163FA">
        <w:rPr>
          <w:rFonts w:ascii="Arial" w:hAnsi="Arial" w:cs="Arial"/>
          <w:sz w:val="24"/>
          <w:szCs w:val="24"/>
        </w:rPr>
        <w:t>oomycete</w:t>
      </w:r>
      <w:proofErr w:type="spellEnd"/>
      <w:r w:rsidRPr="00B163FA">
        <w:rPr>
          <w:rFonts w:ascii="Arial" w:hAnsi="Arial" w:cs="Arial"/>
          <w:sz w:val="24"/>
          <w:szCs w:val="24"/>
        </w:rPr>
        <w:t xml:space="preserve">; three different isolates Emoy2, Hiks1 and Emco5), </w:t>
      </w:r>
      <w:proofErr w:type="spellStart"/>
      <w:r w:rsidRPr="00B163FA">
        <w:rPr>
          <w:rFonts w:ascii="Arial" w:hAnsi="Arial" w:cs="Arial"/>
          <w:i/>
          <w:sz w:val="24"/>
          <w:szCs w:val="24"/>
          <w:u w:val="single"/>
        </w:rPr>
        <w:t>Golovinomyces</w:t>
      </w:r>
      <w:proofErr w:type="spellEnd"/>
      <w:r w:rsidRPr="00B163FA">
        <w:rPr>
          <w:rFonts w:ascii="Arial" w:hAnsi="Arial" w:cs="Arial"/>
          <w:i/>
          <w:sz w:val="24"/>
          <w:szCs w:val="24"/>
          <w:u w:val="single"/>
        </w:rPr>
        <w:t xml:space="preserve"> </w:t>
      </w:r>
      <w:proofErr w:type="spellStart"/>
      <w:r w:rsidRPr="00B163FA">
        <w:rPr>
          <w:rFonts w:ascii="Arial" w:hAnsi="Arial" w:cs="Arial"/>
          <w:i/>
          <w:sz w:val="24"/>
          <w:szCs w:val="24"/>
          <w:u w:val="single"/>
        </w:rPr>
        <w:t>cichoracearum</w:t>
      </w:r>
      <w:proofErr w:type="spellEnd"/>
      <w:r w:rsidRPr="00B163FA">
        <w:rPr>
          <w:rFonts w:ascii="Arial" w:hAnsi="Arial" w:cs="Arial"/>
          <w:sz w:val="24"/>
          <w:szCs w:val="24"/>
        </w:rPr>
        <w:t xml:space="preserve"> (</w:t>
      </w:r>
      <w:proofErr w:type="spellStart"/>
      <w:r w:rsidRPr="00B163FA">
        <w:rPr>
          <w:rFonts w:ascii="Arial" w:hAnsi="Arial" w:cs="Arial"/>
          <w:sz w:val="24"/>
          <w:szCs w:val="24"/>
        </w:rPr>
        <w:t>biotrophic</w:t>
      </w:r>
      <w:proofErr w:type="spellEnd"/>
      <w:r w:rsidRPr="00B163FA">
        <w:rPr>
          <w:rFonts w:ascii="Arial" w:hAnsi="Arial" w:cs="Arial"/>
          <w:sz w:val="24"/>
          <w:szCs w:val="24"/>
        </w:rPr>
        <w:t xml:space="preserve"> fungus), multiple strains of </w:t>
      </w:r>
      <w:r w:rsidRPr="00B163FA">
        <w:rPr>
          <w:rFonts w:ascii="Arial" w:hAnsi="Arial" w:cs="Arial"/>
          <w:i/>
          <w:sz w:val="24"/>
          <w:szCs w:val="24"/>
          <w:u w:val="single"/>
        </w:rPr>
        <w:t xml:space="preserve">Pseudomonas </w:t>
      </w:r>
      <w:proofErr w:type="spellStart"/>
      <w:r w:rsidRPr="00B163FA">
        <w:rPr>
          <w:rFonts w:ascii="Arial" w:hAnsi="Arial" w:cs="Arial"/>
          <w:i/>
          <w:sz w:val="24"/>
          <w:szCs w:val="24"/>
          <w:u w:val="single"/>
        </w:rPr>
        <w:t>syringae</w:t>
      </w:r>
      <w:proofErr w:type="spellEnd"/>
      <w:r w:rsidRPr="00B163FA">
        <w:rPr>
          <w:rFonts w:ascii="Arial" w:hAnsi="Arial" w:cs="Arial"/>
          <w:sz w:val="24"/>
          <w:szCs w:val="24"/>
        </w:rPr>
        <w:t xml:space="preserve"> (</w:t>
      </w:r>
      <w:proofErr w:type="spellStart"/>
      <w:r w:rsidRPr="00B163FA">
        <w:rPr>
          <w:rFonts w:ascii="Arial" w:hAnsi="Arial" w:cs="Arial"/>
          <w:sz w:val="24"/>
          <w:szCs w:val="24"/>
        </w:rPr>
        <w:t>hemibiotrophic</w:t>
      </w:r>
      <w:proofErr w:type="spellEnd"/>
      <w:r w:rsidRPr="00B163FA">
        <w:rPr>
          <w:rFonts w:ascii="Arial" w:hAnsi="Arial" w:cs="Arial"/>
          <w:sz w:val="24"/>
          <w:szCs w:val="24"/>
        </w:rPr>
        <w:t xml:space="preserve"> bacterium</w:t>
      </w:r>
      <w:r w:rsidRPr="00B163FA">
        <w:rPr>
          <w:rFonts w:ascii="Arial" w:hAnsi="Arial" w:cs="Arial"/>
          <w:sz w:val="24"/>
          <w:szCs w:val="24"/>
        </w:rPr>
        <w:t xml:space="preserve">): </w:t>
      </w:r>
      <w:r w:rsidRPr="00B163FA">
        <w:rPr>
          <w:rFonts w:ascii="Arial" w:hAnsi="Arial" w:cs="Arial"/>
          <w:b/>
          <w:sz w:val="24"/>
          <w:szCs w:val="24"/>
        </w:rPr>
        <w:t>(a)</w:t>
      </w:r>
      <w:r w:rsidRPr="00B163FA">
        <w:rPr>
          <w:rFonts w:ascii="Arial" w:hAnsi="Arial" w:cs="Arial"/>
          <w:sz w:val="24"/>
          <w:szCs w:val="24"/>
        </w:rPr>
        <w:t xml:space="preserve"> wild-type virulent strain DC3000 to identify the transcriptional changes associated with basal defense to live bacteria, which carry multiple MAMPs and effectors, </w:t>
      </w:r>
      <w:r w:rsidRPr="00B163FA">
        <w:rPr>
          <w:rFonts w:ascii="Arial" w:hAnsi="Arial" w:cs="Arial"/>
          <w:b/>
          <w:sz w:val="24"/>
          <w:szCs w:val="24"/>
        </w:rPr>
        <w:t>(b)</w:t>
      </w:r>
      <w:r w:rsidRPr="00B163FA">
        <w:rPr>
          <w:rFonts w:ascii="Arial" w:hAnsi="Arial" w:cs="Arial"/>
          <w:sz w:val="24"/>
          <w:szCs w:val="24"/>
        </w:rPr>
        <w:t xml:space="preserve"> </w:t>
      </w:r>
      <w:proofErr w:type="spellStart"/>
      <w:r w:rsidRPr="00B163FA">
        <w:rPr>
          <w:rFonts w:ascii="Arial" w:hAnsi="Arial" w:cs="Arial"/>
          <w:sz w:val="24"/>
          <w:szCs w:val="24"/>
        </w:rPr>
        <w:t>avirulent</w:t>
      </w:r>
      <w:proofErr w:type="spellEnd"/>
      <w:r w:rsidRPr="00B163FA">
        <w:rPr>
          <w:rFonts w:ascii="Arial" w:hAnsi="Arial" w:cs="Arial"/>
          <w:sz w:val="24"/>
          <w:szCs w:val="24"/>
        </w:rPr>
        <w:t xml:space="preserve"> strain carrying an effector avrRpm1 to report induced gene-for-gene based bacterial restriction, </w:t>
      </w:r>
      <w:r w:rsidRPr="00B163FA">
        <w:rPr>
          <w:rFonts w:ascii="Arial" w:hAnsi="Arial" w:cs="Arial"/>
          <w:b/>
          <w:sz w:val="24"/>
          <w:szCs w:val="24"/>
        </w:rPr>
        <w:t>(c)</w:t>
      </w:r>
      <w:r w:rsidRPr="00B163FA">
        <w:rPr>
          <w:rFonts w:ascii="Arial" w:hAnsi="Arial" w:cs="Arial"/>
          <w:sz w:val="24"/>
          <w:szCs w:val="24"/>
        </w:rPr>
        <w:t xml:space="preserve"> two different </w:t>
      </w:r>
      <w:r w:rsidRPr="00B163FA">
        <w:rPr>
          <w:rFonts w:ascii="Arial" w:hAnsi="Arial" w:cs="Arial"/>
          <w:i/>
          <w:sz w:val="24"/>
          <w:szCs w:val="24"/>
        </w:rPr>
        <w:t>DC3000::</w:t>
      </w:r>
      <w:proofErr w:type="spellStart"/>
      <w:r w:rsidRPr="00B163FA">
        <w:rPr>
          <w:rFonts w:ascii="Arial" w:hAnsi="Arial" w:cs="Arial"/>
          <w:i/>
          <w:iCs/>
          <w:sz w:val="24"/>
          <w:szCs w:val="24"/>
        </w:rPr>
        <w:t>hrpA</w:t>
      </w:r>
      <w:proofErr w:type="spellEnd"/>
      <w:r w:rsidRPr="00B163FA">
        <w:rPr>
          <w:rFonts w:ascii="Arial" w:hAnsi="Arial" w:cs="Arial"/>
          <w:sz w:val="24"/>
          <w:szCs w:val="24"/>
        </w:rPr>
        <w:t xml:space="preserve"> and </w:t>
      </w:r>
      <w:proofErr w:type="spellStart"/>
      <w:r w:rsidRPr="00B163FA">
        <w:rPr>
          <w:rFonts w:ascii="Arial" w:hAnsi="Arial" w:cs="Arial"/>
          <w:i/>
          <w:iCs/>
          <w:sz w:val="24"/>
          <w:szCs w:val="24"/>
        </w:rPr>
        <w:t>hrpS</w:t>
      </w:r>
      <w:proofErr w:type="spellEnd"/>
      <w:r w:rsidRPr="00B163FA">
        <w:rPr>
          <w:rFonts w:ascii="Arial" w:hAnsi="Arial" w:cs="Arial"/>
          <w:sz w:val="24"/>
          <w:szCs w:val="24"/>
        </w:rPr>
        <w:t xml:space="preserve"> mutants that fail to deliver TTEs to report basal defense; </w:t>
      </w:r>
      <w:r w:rsidRPr="00B163FA">
        <w:rPr>
          <w:rFonts w:ascii="Arial" w:hAnsi="Arial" w:cs="Arial"/>
          <w:b/>
          <w:sz w:val="24"/>
          <w:szCs w:val="24"/>
        </w:rPr>
        <w:t>(d)</w:t>
      </w:r>
      <w:r w:rsidRPr="00B163FA">
        <w:rPr>
          <w:rFonts w:ascii="Arial" w:hAnsi="Arial" w:cs="Arial"/>
          <w:sz w:val="24"/>
          <w:szCs w:val="24"/>
        </w:rPr>
        <w:t xml:space="preserve"> </w:t>
      </w:r>
      <w:proofErr w:type="spellStart"/>
      <w:r w:rsidRPr="00B163FA">
        <w:rPr>
          <w:rFonts w:ascii="Arial" w:hAnsi="Arial" w:cs="Arial"/>
          <w:i/>
          <w:iCs/>
          <w:sz w:val="24"/>
          <w:szCs w:val="24"/>
        </w:rPr>
        <w:t>Pst</w:t>
      </w:r>
      <w:proofErr w:type="spellEnd"/>
      <w:r w:rsidRPr="00B163FA">
        <w:rPr>
          <w:rFonts w:ascii="Arial" w:hAnsi="Arial" w:cs="Arial"/>
          <w:i/>
          <w:sz w:val="24"/>
          <w:szCs w:val="24"/>
        </w:rPr>
        <w:t xml:space="preserve"> DC3118 COR</w:t>
      </w:r>
      <w:r w:rsidRPr="00B163FA">
        <w:rPr>
          <w:rFonts w:ascii="Arial" w:hAnsi="Arial" w:cs="Arial"/>
          <w:i/>
          <w:sz w:val="24"/>
          <w:szCs w:val="24"/>
          <w:vertAlign w:val="superscript"/>
        </w:rPr>
        <w:t>−</w:t>
      </w:r>
      <w:r w:rsidRPr="00B163FA">
        <w:rPr>
          <w:rFonts w:ascii="Arial" w:hAnsi="Arial" w:cs="Arial"/>
          <w:sz w:val="24"/>
          <w:szCs w:val="24"/>
          <w:vertAlign w:val="superscript"/>
        </w:rPr>
        <w:t xml:space="preserve"> </w:t>
      </w:r>
      <w:r w:rsidRPr="00B163FA">
        <w:rPr>
          <w:rFonts w:ascii="Arial" w:hAnsi="Arial" w:cs="Arial"/>
          <w:sz w:val="24"/>
          <w:szCs w:val="24"/>
        </w:rPr>
        <w:t xml:space="preserve">mutant to identify pathogenic toxin </w:t>
      </w:r>
      <w:proofErr w:type="spellStart"/>
      <w:r w:rsidRPr="00B163FA">
        <w:rPr>
          <w:rFonts w:ascii="Arial" w:hAnsi="Arial" w:cs="Arial"/>
          <w:sz w:val="24"/>
          <w:szCs w:val="24"/>
        </w:rPr>
        <w:t>coronatin</w:t>
      </w:r>
      <w:proofErr w:type="spellEnd"/>
      <w:r w:rsidRPr="00B163FA">
        <w:rPr>
          <w:rFonts w:ascii="Arial" w:hAnsi="Arial" w:cs="Arial"/>
          <w:sz w:val="24"/>
          <w:szCs w:val="24"/>
        </w:rPr>
        <w:t xml:space="preserve">-responsive genes, </w:t>
      </w:r>
      <w:r w:rsidRPr="00B163FA">
        <w:rPr>
          <w:rFonts w:ascii="Arial" w:hAnsi="Arial" w:cs="Arial"/>
          <w:b/>
          <w:sz w:val="24"/>
          <w:szCs w:val="24"/>
        </w:rPr>
        <w:t xml:space="preserve">(e) </w:t>
      </w:r>
      <w:r w:rsidRPr="00B163FA">
        <w:rPr>
          <w:rFonts w:ascii="Arial" w:hAnsi="Arial" w:cs="Arial"/>
          <w:i/>
          <w:sz w:val="24"/>
          <w:szCs w:val="24"/>
          <w:u w:val="single"/>
        </w:rPr>
        <w:t xml:space="preserve">E. coli </w:t>
      </w:r>
      <w:r w:rsidRPr="00B163FA">
        <w:rPr>
          <w:rFonts w:ascii="Arial" w:hAnsi="Arial" w:cs="Arial"/>
          <w:i/>
          <w:iCs/>
          <w:sz w:val="24"/>
          <w:szCs w:val="24"/>
          <w:u w:val="single"/>
        </w:rPr>
        <w:t xml:space="preserve">TUV-86-2 </w:t>
      </w:r>
      <w:proofErr w:type="spellStart"/>
      <w:r w:rsidRPr="00B163FA">
        <w:rPr>
          <w:rFonts w:ascii="Arial" w:hAnsi="Arial" w:cs="Arial"/>
          <w:i/>
          <w:iCs/>
          <w:sz w:val="24"/>
          <w:szCs w:val="24"/>
          <w:u w:val="single"/>
        </w:rPr>
        <w:t>fliC</w:t>
      </w:r>
      <w:proofErr w:type="spellEnd"/>
      <w:r w:rsidRPr="00B163FA">
        <w:rPr>
          <w:rFonts w:ascii="Arial" w:hAnsi="Arial" w:cs="Arial"/>
          <w:sz w:val="24"/>
          <w:szCs w:val="24"/>
        </w:rPr>
        <w:t xml:space="preserve"> (a non-host pathogen of Arabidopsis) and </w:t>
      </w:r>
      <w:proofErr w:type="spellStart"/>
      <w:r w:rsidRPr="00B163FA">
        <w:rPr>
          <w:rFonts w:ascii="Arial" w:hAnsi="Arial" w:cs="Arial"/>
          <w:i/>
          <w:sz w:val="24"/>
          <w:szCs w:val="24"/>
          <w:u w:val="single"/>
        </w:rPr>
        <w:t>fliC</w:t>
      </w:r>
      <w:proofErr w:type="spellEnd"/>
      <w:r w:rsidRPr="00B163FA">
        <w:rPr>
          <w:rFonts w:ascii="Arial" w:hAnsi="Arial" w:cs="Arial"/>
          <w:i/>
          <w:sz w:val="24"/>
          <w:szCs w:val="24"/>
          <w:u w:val="single"/>
        </w:rPr>
        <w:t xml:space="preserve"> mutants of DC3000</w:t>
      </w:r>
      <w:r w:rsidRPr="00B163FA">
        <w:rPr>
          <w:rFonts w:ascii="Arial" w:hAnsi="Arial" w:cs="Arial"/>
          <w:sz w:val="24"/>
          <w:szCs w:val="24"/>
        </w:rPr>
        <w:t xml:space="preserve"> (to define the contribution of MAMPS to the regulation of the basal defense </w:t>
      </w:r>
      <w:proofErr w:type="spellStart"/>
      <w:r w:rsidRPr="00B163FA">
        <w:rPr>
          <w:rFonts w:ascii="Arial" w:hAnsi="Arial" w:cs="Arial"/>
          <w:sz w:val="24"/>
          <w:szCs w:val="24"/>
        </w:rPr>
        <w:t>transcriptome</w:t>
      </w:r>
      <w:proofErr w:type="spellEnd"/>
      <w:r w:rsidRPr="00B163FA">
        <w:rPr>
          <w:rFonts w:ascii="Arial" w:hAnsi="Arial" w:cs="Arial"/>
          <w:sz w:val="24"/>
          <w:szCs w:val="24"/>
        </w:rPr>
        <w:t xml:space="preserve"> during infection).</w:t>
      </w:r>
    </w:p>
    <w:p w:rsidR="00617521" w:rsidRPr="00B163FA" w:rsidRDefault="00617521" w:rsidP="00B163FA">
      <w:pPr>
        <w:autoSpaceDE w:val="0"/>
        <w:autoSpaceDN w:val="0"/>
        <w:adjustRightInd w:val="0"/>
        <w:spacing w:after="0" w:line="480" w:lineRule="auto"/>
        <w:rPr>
          <w:rFonts w:ascii="Arial" w:hAnsi="Arial" w:cs="Arial"/>
          <w:sz w:val="24"/>
          <w:szCs w:val="24"/>
        </w:rPr>
      </w:pPr>
    </w:p>
    <w:p w:rsidR="00617521" w:rsidRPr="00B163FA" w:rsidRDefault="00617521" w:rsidP="00B163FA">
      <w:pPr>
        <w:autoSpaceDE w:val="0"/>
        <w:autoSpaceDN w:val="0"/>
        <w:adjustRightInd w:val="0"/>
        <w:spacing w:after="0" w:line="480" w:lineRule="auto"/>
        <w:rPr>
          <w:rFonts w:ascii="Arial" w:hAnsi="Arial" w:cs="Arial"/>
          <w:sz w:val="24"/>
          <w:szCs w:val="24"/>
        </w:rPr>
      </w:pPr>
      <w:r w:rsidRPr="00B163FA">
        <w:rPr>
          <w:rFonts w:ascii="Arial" w:hAnsi="Arial" w:cs="Arial"/>
          <w:b/>
          <w:sz w:val="24"/>
          <w:szCs w:val="24"/>
        </w:rPr>
        <w:lastRenderedPageBreak/>
        <w:t>(2)</w:t>
      </w:r>
      <w:r w:rsidRPr="00B163FA">
        <w:rPr>
          <w:rFonts w:ascii="Arial" w:hAnsi="Arial" w:cs="Arial"/>
          <w:sz w:val="24"/>
          <w:szCs w:val="24"/>
        </w:rPr>
        <w:t xml:space="preserve"> </w:t>
      </w:r>
      <w:r w:rsidRPr="00B163FA">
        <w:rPr>
          <w:rFonts w:ascii="Arial" w:hAnsi="Arial" w:cs="Arial"/>
          <w:b/>
          <w:sz w:val="24"/>
          <w:szCs w:val="24"/>
        </w:rPr>
        <w:t>pathogen-mimicking stimuli:</w:t>
      </w:r>
      <w:r w:rsidRPr="00B163FA">
        <w:rPr>
          <w:rFonts w:ascii="Arial" w:hAnsi="Arial" w:cs="Arial"/>
          <w:sz w:val="24"/>
          <w:szCs w:val="24"/>
        </w:rPr>
        <w:t xml:space="preserve"> </w:t>
      </w:r>
      <w:r w:rsidRPr="00B163FA">
        <w:rPr>
          <w:rFonts w:ascii="Arial" w:hAnsi="Arial" w:cs="Arial"/>
          <w:b/>
          <w:sz w:val="24"/>
          <w:szCs w:val="24"/>
        </w:rPr>
        <w:t>(a)</w:t>
      </w:r>
      <w:r w:rsidRPr="00B163FA">
        <w:rPr>
          <w:rFonts w:ascii="Arial" w:hAnsi="Arial" w:cs="Arial"/>
          <w:sz w:val="24"/>
          <w:szCs w:val="24"/>
        </w:rPr>
        <w:t xml:space="preserve"> </w:t>
      </w:r>
      <w:r w:rsidRPr="00B163FA">
        <w:rPr>
          <w:rFonts w:ascii="Arial" w:hAnsi="Arial" w:cs="Arial"/>
          <w:sz w:val="24"/>
          <w:szCs w:val="24"/>
          <w:u w:val="single"/>
        </w:rPr>
        <w:t>flg22</w:t>
      </w:r>
      <w:r w:rsidRPr="00B163FA">
        <w:rPr>
          <w:rFonts w:ascii="Arial" w:hAnsi="Arial" w:cs="Arial"/>
          <w:sz w:val="24"/>
          <w:szCs w:val="24"/>
        </w:rPr>
        <w:t xml:space="preserve">, derived from bacterial </w:t>
      </w:r>
      <w:proofErr w:type="spellStart"/>
      <w:r w:rsidRPr="00B163FA">
        <w:rPr>
          <w:rFonts w:ascii="Arial" w:hAnsi="Arial" w:cs="Arial"/>
          <w:sz w:val="24"/>
          <w:szCs w:val="24"/>
        </w:rPr>
        <w:t>flagellin</w:t>
      </w:r>
      <w:proofErr w:type="spellEnd"/>
      <w:r w:rsidRPr="00B163FA">
        <w:rPr>
          <w:rFonts w:ascii="Arial" w:hAnsi="Arial" w:cs="Arial"/>
          <w:sz w:val="24"/>
          <w:szCs w:val="24"/>
        </w:rPr>
        <w:t xml:space="preserve"> – a potent inducer of basal defenses; </w:t>
      </w:r>
      <w:r w:rsidRPr="00B163FA">
        <w:rPr>
          <w:rFonts w:ascii="Arial" w:hAnsi="Arial" w:cs="Arial"/>
          <w:b/>
          <w:sz w:val="24"/>
          <w:szCs w:val="24"/>
        </w:rPr>
        <w:t>(b)</w:t>
      </w:r>
      <w:r w:rsidRPr="00B163FA">
        <w:rPr>
          <w:rFonts w:ascii="Arial" w:hAnsi="Arial" w:cs="Arial"/>
          <w:sz w:val="24"/>
          <w:szCs w:val="24"/>
        </w:rPr>
        <w:t xml:space="preserve"> </w:t>
      </w:r>
      <w:r w:rsidRPr="00B163FA">
        <w:rPr>
          <w:rFonts w:ascii="Arial" w:hAnsi="Arial" w:cs="Arial"/>
          <w:sz w:val="24"/>
          <w:szCs w:val="24"/>
          <w:u w:val="single"/>
        </w:rPr>
        <w:t>elf18</w:t>
      </w:r>
      <w:r w:rsidRPr="00B163FA">
        <w:rPr>
          <w:rFonts w:ascii="Arial" w:hAnsi="Arial" w:cs="Arial"/>
          <w:sz w:val="24"/>
          <w:szCs w:val="24"/>
        </w:rPr>
        <w:t xml:space="preserve"> and </w:t>
      </w:r>
      <w:r w:rsidRPr="00B163FA">
        <w:rPr>
          <w:rFonts w:ascii="Arial" w:hAnsi="Arial" w:cs="Arial"/>
          <w:sz w:val="24"/>
          <w:szCs w:val="24"/>
          <w:u w:val="single"/>
        </w:rPr>
        <w:t>elf26</w:t>
      </w:r>
      <w:r w:rsidRPr="00B163FA">
        <w:rPr>
          <w:rFonts w:ascii="Arial" w:hAnsi="Arial" w:cs="Arial"/>
          <w:sz w:val="24"/>
          <w:szCs w:val="24"/>
        </w:rPr>
        <w:t xml:space="preserve"> – two variants of elicitors derived from the bacterial elongation factor EF-</w:t>
      </w:r>
      <w:proofErr w:type="spellStart"/>
      <w:r w:rsidRPr="00B163FA">
        <w:rPr>
          <w:rFonts w:ascii="Arial" w:hAnsi="Arial" w:cs="Arial"/>
          <w:sz w:val="24"/>
          <w:szCs w:val="24"/>
        </w:rPr>
        <w:t>Tu</w:t>
      </w:r>
      <w:proofErr w:type="spellEnd"/>
      <w:r w:rsidRPr="00B163FA">
        <w:rPr>
          <w:rFonts w:ascii="Arial" w:hAnsi="Arial" w:cs="Arial"/>
          <w:sz w:val="24"/>
          <w:szCs w:val="24"/>
        </w:rPr>
        <w:t xml:space="preserve">, </w:t>
      </w:r>
      <w:r w:rsidRPr="00B163FA">
        <w:rPr>
          <w:rFonts w:ascii="Arial" w:hAnsi="Arial" w:cs="Arial"/>
          <w:b/>
          <w:sz w:val="24"/>
          <w:szCs w:val="24"/>
        </w:rPr>
        <w:t>(c)</w:t>
      </w:r>
      <w:r w:rsidRPr="00B163FA">
        <w:rPr>
          <w:rFonts w:ascii="Arial" w:hAnsi="Arial" w:cs="Arial"/>
          <w:sz w:val="24"/>
          <w:szCs w:val="24"/>
        </w:rPr>
        <w:t xml:space="preserve"> </w:t>
      </w:r>
      <w:r w:rsidRPr="00B163FA">
        <w:rPr>
          <w:rFonts w:ascii="Arial" w:hAnsi="Arial" w:cs="Arial"/>
          <w:sz w:val="24"/>
          <w:szCs w:val="24"/>
          <w:u w:val="single"/>
        </w:rPr>
        <w:t>chitin oligomers</w:t>
      </w:r>
      <w:r w:rsidRPr="00B163FA">
        <w:rPr>
          <w:rFonts w:ascii="Arial" w:hAnsi="Arial" w:cs="Arial"/>
          <w:sz w:val="24"/>
          <w:szCs w:val="24"/>
        </w:rPr>
        <w:t xml:space="preserve"> - components of fungal cell walls that reliably mimic early stages of responses to fungal infections, and </w:t>
      </w:r>
      <w:r w:rsidRPr="00B163FA">
        <w:rPr>
          <w:rFonts w:ascii="Arial" w:hAnsi="Arial" w:cs="Arial"/>
          <w:b/>
          <w:sz w:val="24"/>
          <w:szCs w:val="24"/>
        </w:rPr>
        <w:t xml:space="preserve">(d) </w:t>
      </w:r>
      <w:proofErr w:type="spellStart"/>
      <w:r w:rsidRPr="00B163FA">
        <w:rPr>
          <w:rFonts w:ascii="Arial" w:hAnsi="Arial" w:cs="Arial"/>
          <w:sz w:val="24"/>
          <w:szCs w:val="24"/>
          <w:u w:val="single"/>
        </w:rPr>
        <w:t>Oligogalacturonides</w:t>
      </w:r>
      <w:proofErr w:type="spellEnd"/>
      <w:r w:rsidRPr="00B163FA">
        <w:rPr>
          <w:rFonts w:ascii="Arial" w:hAnsi="Arial" w:cs="Arial"/>
          <w:sz w:val="24"/>
          <w:szCs w:val="24"/>
        </w:rPr>
        <w:t xml:space="preserve"> (OGs; derived from plant cell wall and released by degrading enzymes during pathogenesis).</w:t>
      </w:r>
    </w:p>
    <w:p w:rsidR="00617521" w:rsidRPr="00B163FA" w:rsidRDefault="00617521" w:rsidP="00B163FA">
      <w:pPr>
        <w:autoSpaceDE w:val="0"/>
        <w:autoSpaceDN w:val="0"/>
        <w:adjustRightInd w:val="0"/>
        <w:spacing w:after="0" w:line="480" w:lineRule="auto"/>
        <w:rPr>
          <w:rFonts w:ascii="Arial" w:hAnsi="Arial" w:cs="Arial"/>
          <w:sz w:val="24"/>
          <w:szCs w:val="24"/>
        </w:rPr>
      </w:pPr>
    </w:p>
    <w:p w:rsidR="00617521" w:rsidRPr="00B163FA" w:rsidRDefault="00617521" w:rsidP="00B163FA">
      <w:pPr>
        <w:autoSpaceDE w:val="0"/>
        <w:autoSpaceDN w:val="0"/>
        <w:adjustRightInd w:val="0"/>
        <w:spacing w:after="0" w:line="480" w:lineRule="auto"/>
        <w:rPr>
          <w:rFonts w:ascii="Arial" w:hAnsi="Arial" w:cs="Arial"/>
          <w:sz w:val="24"/>
          <w:szCs w:val="24"/>
        </w:rPr>
      </w:pPr>
      <w:r w:rsidRPr="00B163FA">
        <w:rPr>
          <w:rFonts w:ascii="Arial" w:hAnsi="Arial" w:cs="Arial"/>
          <w:b/>
          <w:sz w:val="24"/>
          <w:szCs w:val="24"/>
        </w:rPr>
        <w:t xml:space="preserve">(3) </w:t>
      </w:r>
      <w:proofErr w:type="spellStart"/>
      <w:proofErr w:type="gramStart"/>
      <w:r w:rsidRPr="00B163FA">
        <w:rPr>
          <w:rFonts w:ascii="Arial" w:hAnsi="Arial" w:cs="Arial"/>
          <w:b/>
          <w:sz w:val="24"/>
          <w:szCs w:val="24"/>
        </w:rPr>
        <w:t>phytohormones</w:t>
      </w:r>
      <w:proofErr w:type="spellEnd"/>
      <w:proofErr w:type="gramEnd"/>
      <w:r w:rsidRPr="00B163FA">
        <w:rPr>
          <w:rFonts w:ascii="Arial" w:hAnsi="Arial" w:cs="Arial"/>
          <w:b/>
          <w:sz w:val="24"/>
          <w:szCs w:val="24"/>
        </w:rPr>
        <w:t xml:space="preserve"> treatments</w:t>
      </w:r>
      <w:r w:rsidRPr="00B163FA">
        <w:rPr>
          <w:rFonts w:ascii="Arial" w:hAnsi="Arial" w:cs="Arial"/>
          <w:sz w:val="24"/>
          <w:szCs w:val="24"/>
        </w:rPr>
        <w:t xml:space="preserve">: eight basic </w:t>
      </w:r>
      <w:proofErr w:type="spellStart"/>
      <w:r w:rsidRPr="00B163FA">
        <w:rPr>
          <w:rFonts w:ascii="Arial" w:hAnsi="Arial" w:cs="Arial"/>
          <w:sz w:val="24"/>
          <w:szCs w:val="24"/>
        </w:rPr>
        <w:t>phytohormones</w:t>
      </w:r>
      <w:proofErr w:type="spellEnd"/>
      <w:r w:rsidRPr="00B163FA">
        <w:rPr>
          <w:rFonts w:ascii="Arial" w:hAnsi="Arial" w:cs="Arial"/>
          <w:sz w:val="24"/>
          <w:szCs w:val="24"/>
        </w:rPr>
        <w:t xml:space="preserve"> (</w:t>
      </w:r>
      <w:proofErr w:type="spellStart"/>
      <w:r w:rsidRPr="00B163FA">
        <w:rPr>
          <w:rFonts w:ascii="Arial" w:hAnsi="Arial" w:cs="Arial"/>
          <w:sz w:val="24"/>
          <w:szCs w:val="24"/>
          <w:u w:val="single"/>
        </w:rPr>
        <w:t>auxin</w:t>
      </w:r>
      <w:proofErr w:type="spellEnd"/>
      <w:r w:rsidRPr="00B163FA">
        <w:rPr>
          <w:rFonts w:ascii="Arial" w:hAnsi="Arial" w:cs="Arial"/>
          <w:sz w:val="24"/>
          <w:szCs w:val="24"/>
        </w:rPr>
        <w:t xml:space="preserve">, </w:t>
      </w:r>
      <w:proofErr w:type="spellStart"/>
      <w:r w:rsidRPr="00B163FA">
        <w:rPr>
          <w:rFonts w:ascii="Arial" w:hAnsi="Arial" w:cs="Arial"/>
          <w:sz w:val="24"/>
          <w:szCs w:val="24"/>
          <w:u w:val="single"/>
        </w:rPr>
        <w:t>cytokinin</w:t>
      </w:r>
      <w:proofErr w:type="spellEnd"/>
      <w:r w:rsidRPr="00B163FA">
        <w:rPr>
          <w:rFonts w:ascii="Arial" w:hAnsi="Arial" w:cs="Arial"/>
          <w:sz w:val="24"/>
          <w:szCs w:val="24"/>
        </w:rPr>
        <w:t xml:space="preserve">, </w:t>
      </w:r>
      <w:r w:rsidRPr="00B163FA">
        <w:rPr>
          <w:rFonts w:ascii="Arial" w:hAnsi="Arial" w:cs="Arial"/>
          <w:sz w:val="24"/>
          <w:szCs w:val="24"/>
          <w:u w:val="single"/>
        </w:rPr>
        <w:t>gibberellin</w:t>
      </w:r>
      <w:r w:rsidRPr="00B163FA">
        <w:rPr>
          <w:rFonts w:ascii="Arial" w:hAnsi="Arial" w:cs="Arial"/>
          <w:sz w:val="24"/>
          <w:szCs w:val="24"/>
        </w:rPr>
        <w:t xml:space="preserve">, </w:t>
      </w:r>
      <w:proofErr w:type="spellStart"/>
      <w:r w:rsidRPr="00B163FA">
        <w:rPr>
          <w:rFonts w:ascii="Arial" w:hAnsi="Arial" w:cs="Arial"/>
          <w:sz w:val="24"/>
          <w:szCs w:val="24"/>
          <w:u w:val="single"/>
        </w:rPr>
        <w:t>brassinosteroid</w:t>
      </w:r>
      <w:proofErr w:type="spellEnd"/>
      <w:r w:rsidRPr="00B163FA">
        <w:rPr>
          <w:rFonts w:ascii="Arial" w:hAnsi="Arial" w:cs="Arial"/>
          <w:sz w:val="24"/>
          <w:szCs w:val="24"/>
        </w:rPr>
        <w:t xml:space="preserve">, </w:t>
      </w:r>
      <w:r w:rsidRPr="00B163FA">
        <w:rPr>
          <w:rFonts w:ascii="Arial" w:hAnsi="Arial" w:cs="Arial"/>
          <w:sz w:val="24"/>
          <w:szCs w:val="24"/>
          <w:u w:val="single"/>
        </w:rPr>
        <w:t>salicylic acid</w:t>
      </w:r>
      <w:r w:rsidRPr="00B163FA">
        <w:rPr>
          <w:rFonts w:ascii="Arial" w:hAnsi="Arial" w:cs="Arial"/>
          <w:sz w:val="24"/>
          <w:szCs w:val="24"/>
        </w:rPr>
        <w:t xml:space="preserve">, </w:t>
      </w:r>
      <w:proofErr w:type="spellStart"/>
      <w:r w:rsidRPr="00B163FA">
        <w:rPr>
          <w:rFonts w:ascii="Arial" w:hAnsi="Arial" w:cs="Arial"/>
          <w:sz w:val="24"/>
          <w:szCs w:val="24"/>
          <w:u w:val="single"/>
        </w:rPr>
        <w:t>abscisic</w:t>
      </w:r>
      <w:proofErr w:type="spellEnd"/>
      <w:r w:rsidRPr="00B163FA">
        <w:rPr>
          <w:rFonts w:ascii="Arial" w:hAnsi="Arial" w:cs="Arial"/>
          <w:sz w:val="24"/>
          <w:szCs w:val="24"/>
          <w:u w:val="single"/>
        </w:rPr>
        <w:t xml:space="preserve"> acid</w:t>
      </w:r>
      <w:r w:rsidRPr="00B163FA">
        <w:rPr>
          <w:rFonts w:ascii="Arial" w:hAnsi="Arial" w:cs="Arial"/>
          <w:sz w:val="24"/>
          <w:szCs w:val="24"/>
        </w:rPr>
        <w:t xml:space="preserve">, </w:t>
      </w:r>
      <w:proofErr w:type="spellStart"/>
      <w:r w:rsidRPr="00B163FA">
        <w:rPr>
          <w:rFonts w:ascii="Arial" w:hAnsi="Arial" w:cs="Arial"/>
          <w:sz w:val="24"/>
          <w:szCs w:val="24"/>
          <w:u w:val="single"/>
        </w:rPr>
        <w:t>jasmonate</w:t>
      </w:r>
      <w:proofErr w:type="spellEnd"/>
      <w:r w:rsidRPr="00B163FA">
        <w:rPr>
          <w:rFonts w:ascii="Arial" w:hAnsi="Arial" w:cs="Arial"/>
          <w:sz w:val="24"/>
          <w:szCs w:val="24"/>
        </w:rPr>
        <w:t xml:space="preserve"> and </w:t>
      </w:r>
      <w:r w:rsidRPr="00B163FA">
        <w:rPr>
          <w:rFonts w:ascii="Arial" w:hAnsi="Arial" w:cs="Arial"/>
          <w:sz w:val="24"/>
          <w:szCs w:val="24"/>
          <w:u w:val="single"/>
        </w:rPr>
        <w:t>ethylene</w:t>
      </w:r>
      <w:r w:rsidRPr="00B163FA">
        <w:rPr>
          <w:rFonts w:ascii="Arial" w:hAnsi="Arial" w:cs="Arial"/>
          <w:sz w:val="24"/>
          <w:szCs w:val="24"/>
        </w:rPr>
        <w:t xml:space="preserve">). These eight compounds are involved in a considerable amount of cross-talk that has been extensively reviewed over the last years. In summary, </w:t>
      </w:r>
      <w:proofErr w:type="spellStart"/>
      <w:r w:rsidRPr="00B163FA">
        <w:rPr>
          <w:rFonts w:ascii="Arial" w:hAnsi="Arial" w:cs="Arial"/>
          <w:sz w:val="24"/>
          <w:szCs w:val="24"/>
        </w:rPr>
        <w:t>auxin</w:t>
      </w:r>
      <w:proofErr w:type="spellEnd"/>
      <w:r w:rsidRPr="00B163FA">
        <w:rPr>
          <w:rFonts w:ascii="Arial" w:hAnsi="Arial" w:cs="Arial"/>
          <w:sz w:val="24"/>
          <w:szCs w:val="24"/>
        </w:rPr>
        <w:t xml:space="preserve">, </w:t>
      </w:r>
      <w:proofErr w:type="spellStart"/>
      <w:r w:rsidRPr="00B163FA">
        <w:rPr>
          <w:rFonts w:ascii="Arial" w:hAnsi="Arial" w:cs="Arial"/>
          <w:sz w:val="24"/>
          <w:szCs w:val="24"/>
        </w:rPr>
        <w:t>jasmonic</w:t>
      </w:r>
      <w:proofErr w:type="spellEnd"/>
      <w:r w:rsidRPr="00B163FA">
        <w:rPr>
          <w:rFonts w:ascii="Arial" w:hAnsi="Arial" w:cs="Arial"/>
          <w:sz w:val="24"/>
          <w:szCs w:val="24"/>
        </w:rPr>
        <w:t xml:space="preserve"> acid, ethylene and </w:t>
      </w:r>
      <w:proofErr w:type="spellStart"/>
      <w:r w:rsidRPr="00B163FA">
        <w:rPr>
          <w:rFonts w:ascii="Arial" w:hAnsi="Arial" w:cs="Arial"/>
          <w:sz w:val="24"/>
          <w:szCs w:val="24"/>
        </w:rPr>
        <w:t>abscissic</w:t>
      </w:r>
      <w:proofErr w:type="spellEnd"/>
      <w:r w:rsidRPr="00B163FA">
        <w:rPr>
          <w:rFonts w:ascii="Arial" w:hAnsi="Arial" w:cs="Arial"/>
          <w:sz w:val="24"/>
          <w:szCs w:val="24"/>
        </w:rPr>
        <w:t xml:space="preserve"> acid are the best known </w:t>
      </w:r>
      <w:proofErr w:type="spellStart"/>
      <w:r w:rsidRPr="00B163FA">
        <w:rPr>
          <w:rFonts w:ascii="Arial" w:hAnsi="Arial" w:cs="Arial"/>
          <w:sz w:val="24"/>
          <w:szCs w:val="24"/>
        </w:rPr>
        <w:t>antagonizers</w:t>
      </w:r>
      <w:proofErr w:type="spellEnd"/>
      <w:r w:rsidRPr="00B163FA">
        <w:rPr>
          <w:rFonts w:ascii="Arial" w:hAnsi="Arial" w:cs="Arial"/>
          <w:sz w:val="24"/>
          <w:szCs w:val="24"/>
        </w:rPr>
        <w:t xml:space="preserve"> of salicylic acid and defense against </w:t>
      </w:r>
      <w:proofErr w:type="spellStart"/>
      <w:r w:rsidRPr="00B163FA">
        <w:rPr>
          <w:rFonts w:ascii="Arial" w:hAnsi="Arial" w:cs="Arial"/>
          <w:sz w:val="24"/>
          <w:szCs w:val="24"/>
        </w:rPr>
        <w:t>biotrophic</w:t>
      </w:r>
      <w:proofErr w:type="spellEnd"/>
      <w:r w:rsidRPr="00B163FA">
        <w:rPr>
          <w:rFonts w:ascii="Arial" w:hAnsi="Arial" w:cs="Arial"/>
          <w:sz w:val="24"/>
          <w:szCs w:val="24"/>
        </w:rPr>
        <w:t xml:space="preserve"> and </w:t>
      </w:r>
      <w:proofErr w:type="spellStart"/>
      <w:r w:rsidRPr="00B163FA">
        <w:rPr>
          <w:rFonts w:ascii="Arial" w:hAnsi="Arial" w:cs="Arial"/>
          <w:sz w:val="24"/>
          <w:szCs w:val="24"/>
        </w:rPr>
        <w:t>hemibiotrophic</w:t>
      </w:r>
      <w:proofErr w:type="spellEnd"/>
      <w:r w:rsidRPr="00B163FA">
        <w:rPr>
          <w:rFonts w:ascii="Arial" w:hAnsi="Arial" w:cs="Arial"/>
          <w:sz w:val="24"/>
          <w:szCs w:val="24"/>
        </w:rPr>
        <w:t xml:space="preserve"> pathogens. </w:t>
      </w:r>
    </w:p>
    <w:p w:rsidR="00617521" w:rsidRPr="00B163FA" w:rsidRDefault="00617521" w:rsidP="00B163FA">
      <w:pPr>
        <w:spacing w:after="0" w:line="480" w:lineRule="auto"/>
        <w:rPr>
          <w:rFonts w:ascii="Arial" w:hAnsi="Arial" w:cs="Arial"/>
          <w:b/>
          <w:sz w:val="24"/>
          <w:szCs w:val="24"/>
        </w:rPr>
      </w:pPr>
    </w:p>
    <w:p w:rsidR="00E869E7" w:rsidRPr="00B163FA" w:rsidRDefault="00390FDF" w:rsidP="00B163FA">
      <w:pPr>
        <w:spacing w:after="0" w:line="480" w:lineRule="auto"/>
        <w:rPr>
          <w:rFonts w:ascii="Arial" w:hAnsi="Arial" w:cs="Arial"/>
          <w:b/>
          <w:sz w:val="24"/>
          <w:szCs w:val="24"/>
        </w:rPr>
      </w:pPr>
      <w:r w:rsidRPr="00B163FA">
        <w:rPr>
          <w:rFonts w:ascii="Arial" w:hAnsi="Arial" w:cs="Arial"/>
          <w:b/>
          <w:sz w:val="24"/>
          <w:szCs w:val="24"/>
        </w:rPr>
        <w:t xml:space="preserve">1- </w:t>
      </w:r>
      <w:r w:rsidR="00E869E7" w:rsidRPr="00B163FA">
        <w:rPr>
          <w:rFonts w:ascii="Arial" w:hAnsi="Arial" w:cs="Arial"/>
          <w:b/>
          <w:sz w:val="24"/>
          <w:szCs w:val="24"/>
        </w:rPr>
        <w:t xml:space="preserve">Study by Truman et al. (2006) </w:t>
      </w:r>
      <w:r w:rsidRPr="00B163FA">
        <w:rPr>
          <w:rFonts w:ascii="Arial" w:hAnsi="Arial" w:cs="Arial"/>
          <w:b/>
          <w:sz w:val="24"/>
          <w:szCs w:val="24"/>
        </w:rPr>
        <w:fldChar w:fldCharType="begin">
          <w:fldData xml:space="preserve">PEVuZE5vdGU+PENpdGU+PEF1dGhvcj5UcnVtYW48L0F1dGhvcj48WWVhcj4yMDA2PC9ZZWFyPjxS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</w:fldData>
        </w:fldChar>
      </w:r>
      <w:r w:rsidRPr="00B163FA">
        <w:rPr>
          <w:rFonts w:ascii="Arial" w:hAnsi="Arial" w:cs="Arial"/>
          <w:b/>
          <w:sz w:val="24"/>
          <w:szCs w:val="24"/>
        </w:rPr>
        <w:instrText xml:space="preserve"> ADDIN EN.CITE </w:instrText>
      </w:r>
      <w:r w:rsidRPr="00B163FA">
        <w:rPr>
          <w:rFonts w:ascii="Arial" w:hAnsi="Arial" w:cs="Arial"/>
          <w:b/>
          <w:sz w:val="24"/>
          <w:szCs w:val="24"/>
        </w:rPr>
        <w:fldChar w:fldCharType="begin">
          <w:fldData xml:space="preserve">PEVuZE5vdGU+PENpdGU+PEF1dGhvcj5UcnVtYW48L0F1dGhvcj48WWVhcj4yMDA2PC9ZZWFyPjxS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</w:fldData>
        </w:fldChar>
      </w:r>
      <w:r w:rsidRPr="00B163FA">
        <w:rPr>
          <w:rFonts w:ascii="Arial" w:hAnsi="Arial" w:cs="Arial"/>
          <w:b/>
          <w:sz w:val="24"/>
          <w:szCs w:val="24"/>
        </w:rPr>
        <w:instrText xml:space="preserve"> ADDIN EN.CITE.DATA </w:instrText>
      </w:r>
      <w:r w:rsidRPr="00B163FA">
        <w:rPr>
          <w:rFonts w:ascii="Arial" w:hAnsi="Arial" w:cs="Arial"/>
          <w:b/>
          <w:sz w:val="24"/>
          <w:szCs w:val="24"/>
        </w:rPr>
      </w:r>
      <w:r w:rsidRPr="00B163FA">
        <w:rPr>
          <w:rFonts w:ascii="Arial" w:hAnsi="Arial" w:cs="Arial"/>
          <w:b/>
          <w:sz w:val="24"/>
          <w:szCs w:val="24"/>
        </w:rPr>
        <w:fldChar w:fldCharType="end"/>
      </w:r>
      <w:r w:rsidRPr="00B163FA">
        <w:rPr>
          <w:rFonts w:ascii="Arial" w:hAnsi="Arial" w:cs="Arial"/>
          <w:b/>
          <w:sz w:val="24"/>
          <w:szCs w:val="24"/>
        </w:rPr>
      </w:r>
      <w:r w:rsidRPr="00B163FA">
        <w:rPr>
          <w:rFonts w:ascii="Arial" w:hAnsi="Arial" w:cs="Arial"/>
          <w:b/>
          <w:sz w:val="24"/>
          <w:szCs w:val="24"/>
        </w:rPr>
        <w:fldChar w:fldCharType="separate"/>
      </w:r>
      <w:r w:rsidRPr="00B163FA">
        <w:rPr>
          <w:rFonts w:ascii="Arial" w:hAnsi="Arial" w:cs="Arial"/>
          <w:b/>
          <w:noProof/>
          <w:sz w:val="24"/>
          <w:szCs w:val="24"/>
        </w:rPr>
        <w:t>[</w:t>
      </w:r>
      <w:hyperlink w:anchor="_ENREF_1" w:tooltip="Truman, 2006 #332" w:history="1">
        <w:r w:rsidRPr="00B163FA">
          <w:rPr>
            <w:rFonts w:ascii="Arial" w:hAnsi="Arial" w:cs="Arial"/>
            <w:b/>
            <w:noProof/>
            <w:sz w:val="24"/>
            <w:szCs w:val="24"/>
          </w:rPr>
          <w:t>1</w:t>
        </w:r>
      </w:hyperlink>
      <w:r w:rsidRPr="00B163FA">
        <w:rPr>
          <w:rFonts w:ascii="Arial" w:hAnsi="Arial" w:cs="Arial"/>
          <w:b/>
          <w:noProof/>
          <w:sz w:val="24"/>
          <w:szCs w:val="24"/>
        </w:rPr>
        <w:t>]</w:t>
      </w:r>
      <w:r w:rsidRPr="00B163FA">
        <w:rPr>
          <w:rFonts w:ascii="Arial" w:hAnsi="Arial" w:cs="Arial"/>
          <w:b/>
          <w:sz w:val="24"/>
          <w:szCs w:val="24"/>
        </w:rPr>
        <w:fldChar w:fldCharType="end"/>
      </w:r>
    </w:p>
    <w:p w:rsidR="00390FDF" w:rsidRPr="00B163FA" w:rsidRDefault="00390FDF" w:rsidP="00B163FA">
      <w:pPr>
        <w:spacing w:after="0" w:line="480" w:lineRule="auto"/>
        <w:rPr>
          <w:rFonts w:ascii="Arial" w:hAnsi="Arial" w:cs="Arial"/>
          <w:sz w:val="24"/>
          <w:szCs w:val="24"/>
          <w:u w:val="single"/>
        </w:rPr>
      </w:pPr>
      <w:r w:rsidRPr="00B163FA">
        <w:rPr>
          <w:rFonts w:ascii="Arial" w:hAnsi="Arial" w:cs="Arial"/>
          <w:sz w:val="24"/>
          <w:szCs w:val="24"/>
          <w:u w:val="single"/>
        </w:rPr>
        <w:t>Number of Microarrays: 27</w:t>
      </w:r>
    </w:p>
    <w:p w:rsidR="00DE06D8" w:rsidRPr="00B163FA" w:rsidRDefault="00DE06D8" w:rsidP="00B163FA">
      <w:pPr>
        <w:spacing w:after="0" w:line="480" w:lineRule="auto"/>
        <w:rPr>
          <w:rFonts w:ascii="Arial" w:hAnsi="Arial" w:cs="Arial"/>
          <w:sz w:val="24"/>
          <w:szCs w:val="24"/>
          <w:u w:val="single"/>
        </w:rPr>
      </w:pPr>
      <w:r w:rsidRPr="00B163FA">
        <w:rPr>
          <w:rFonts w:ascii="Arial" w:hAnsi="Arial" w:cs="Arial"/>
          <w:sz w:val="24"/>
          <w:szCs w:val="24"/>
          <w:u w:val="single"/>
        </w:rPr>
        <w:t>Objectives:</w:t>
      </w:r>
    </w:p>
    <w:p w:rsidR="00DE06D8" w:rsidRPr="00B163FA" w:rsidRDefault="00DE06D8" w:rsidP="00B163FA">
      <w:pPr>
        <w:spacing w:after="0" w:line="480" w:lineRule="auto"/>
        <w:rPr>
          <w:rFonts w:ascii="Arial" w:hAnsi="Arial" w:cs="Arial"/>
          <w:sz w:val="24"/>
          <w:szCs w:val="24"/>
        </w:rPr>
      </w:pPr>
      <w:r w:rsidRPr="00B163FA">
        <w:rPr>
          <w:rFonts w:ascii="Arial" w:hAnsi="Arial" w:cs="Arial"/>
          <w:sz w:val="24"/>
          <w:szCs w:val="24"/>
        </w:rPr>
        <w:t>-to identify the contribution to host transcriptional re-programming made by bacterial MAMPs and TTE proteins</w:t>
      </w:r>
    </w:p>
    <w:p w:rsidR="00E869E7" w:rsidRPr="00B163FA" w:rsidRDefault="00E869E7" w:rsidP="00B163FA">
      <w:pPr>
        <w:spacing w:after="0" w:line="480" w:lineRule="auto"/>
        <w:rPr>
          <w:rFonts w:ascii="Arial" w:hAnsi="Arial" w:cs="Arial"/>
          <w:sz w:val="24"/>
          <w:szCs w:val="24"/>
          <w:u w:val="single"/>
        </w:rPr>
      </w:pPr>
      <w:r w:rsidRPr="00B163FA">
        <w:rPr>
          <w:rFonts w:ascii="Arial" w:hAnsi="Arial" w:cs="Arial"/>
          <w:sz w:val="24"/>
          <w:szCs w:val="24"/>
          <w:u w:val="single"/>
        </w:rPr>
        <w:t>Challenges:</w:t>
      </w:r>
    </w:p>
    <w:p w:rsidR="00E869E7" w:rsidRPr="00B163FA" w:rsidRDefault="00E869E7" w:rsidP="00B163FA">
      <w:pPr>
        <w:spacing w:after="0" w:line="480" w:lineRule="auto"/>
        <w:rPr>
          <w:rFonts w:ascii="Arial" w:hAnsi="Arial" w:cs="Arial"/>
          <w:sz w:val="24"/>
          <w:szCs w:val="24"/>
        </w:rPr>
      </w:pPr>
      <w:r w:rsidRPr="00B163FA">
        <w:rPr>
          <w:rFonts w:ascii="Arial" w:hAnsi="Arial" w:cs="Arial"/>
          <w:sz w:val="24"/>
          <w:szCs w:val="24"/>
        </w:rPr>
        <w:t>-DC3000:</w:t>
      </w:r>
      <w:proofErr w:type="gramStart"/>
      <w:r w:rsidRPr="00B163FA">
        <w:rPr>
          <w:rFonts w:ascii="Arial" w:hAnsi="Arial" w:cs="Arial"/>
          <w:sz w:val="24"/>
          <w:szCs w:val="24"/>
        </w:rPr>
        <w:t>:</w:t>
      </w:r>
      <w:proofErr w:type="spellStart"/>
      <w:r w:rsidRPr="00B163FA">
        <w:rPr>
          <w:rStyle w:val="Emphasis"/>
          <w:rFonts w:ascii="Arial" w:hAnsi="Arial" w:cs="Arial"/>
          <w:sz w:val="24"/>
          <w:szCs w:val="24"/>
        </w:rPr>
        <w:t>hrpA</w:t>
      </w:r>
      <w:proofErr w:type="spellEnd"/>
      <w:proofErr w:type="gramEnd"/>
      <w:r w:rsidRPr="00B163FA">
        <w:rPr>
          <w:rFonts w:ascii="Arial" w:hAnsi="Arial" w:cs="Arial"/>
          <w:sz w:val="24"/>
          <w:szCs w:val="24"/>
        </w:rPr>
        <w:t xml:space="preserve"> a mutant compromised in T3SS (</w:t>
      </w:r>
      <w:proofErr w:type="spellStart"/>
      <w:r w:rsidRPr="00B163FA">
        <w:rPr>
          <w:rStyle w:val="Emphasis"/>
          <w:rFonts w:ascii="Arial" w:hAnsi="Arial" w:cs="Arial"/>
          <w:sz w:val="24"/>
          <w:szCs w:val="24"/>
        </w:rPr>
        <w:t>hrp</w:t>
      </w:r>
      <w:proofErr w:type="spellEnd"/>
      <w:r w:rsidRPr="00B163FA">
        <w:rPr>
          <w:rFonts w:ascii="Arial" w:hAnsi="Arial" w:cs="Arial"/>
          <w:sz w:val="24"/>
          <w:szCs w:val="24"/>
        </w:rPr>
        <w:t xml:space="preserve">) inoculation that fails to deliver TTEs to report basal </w:t>
      </w:r>
      <w:r w:rsidR="00B163FA" w:rsidRPr="00B163FA">
        <w:rPr>
          <w:rFonts w:ascii="Arial" w:hAnsi="Arial" w:cs="Arial"/>
          <w:sz w:val="24"/>
          <w:szCs w:val="24"/>
        </w:rPr>
        <w:t>defense</w:t>
      </w:r>
      <w:r w:rsidRPr="00B163FA">
        <w:rPr>
          <w:rFonts w:ascii="Arial" w:hAnsi="Arial" w:cs="Arial"/>
          <w:sz w:val="24"/>
          <w:szCs w:val="24"/>
        </w:rPr>
        <w:t xml:space="preserve">, </w:t>
      </w:r>
    </w:p>
    <w:p w:rsidR="00E869E7" w:rsidRPr="00B163FA" w:rsidRDefault="00E869E7" w:rsidP="00B163FA">
      <w:pPr>
        <w:spacing w:after="0" w:line="480" w:lineRule="auto"/>
        <w:rPr>
          <w:rFonts w:ascii="Arial" w:hAnsi="Arial" w:cs="Arial"/>
          <w:sz w:val="24"/>
          <w:szCs w:val="24"/>
        </w:rPr>
      </w:pPr>
      <w:r w:rsidRPr="00B163FA">
        <w:rPr>
          <w:rFonts w:ascii="Arial" w:hAnsi="Arial" w:cs="Arial"/>
          <w:sz w:val="24"/>
          <w:szCs w:val="24"/>
        </w:rPr>
        <w:t xml:space="preserve">- DC3000 to report pathogenicity and </w:t>
      </w:r>
    </w:p>
    <w:p w:rsidR="00E869E7" w:rsidRPr="00B163FA" w:rsidRDefault="00E869E7" w:rsidP="00B163FA">
      <w:pPr>
        <w:spacing w:after="0" w:line="480" w:lineRule="auto"/>
        <w:rPr>
          <w:rFonts w:ascii="Arial" w:hAnsi="Arial" w:cs="Arial"/>
          <w:sz w:val="24"/>
          <w:szCs w:val="24"/>
        </w:rPr>
      </w:pPr>
      <w:r w:rsidRPr="00B163FA">
        <w:rPr>
          <w:rFonts w:ascii="Arial" w:hAnsi="Arial" w:cs="Arial"/>
          <w:sz w:val="24"/>
          <w:szCs w:val="24"/>
        </w:rPr>
        <w:lastRenderedPageBreak/>
        <w:t xml:space="preserve">- DC3000 delivery of the AvrRpm1 effector (which is recognized by RPM1) to report induced gene-for-gene based bacterial restriction </w:t>
      </w:r>
    </w:p>
    <w:p w:rsidR="00E869E7" w:rsidRPr="00B163FA" w:rsidRDefault="00E869E7" w:rsidP="00B163FA">
      <w:pPr>
        <w:spacing w:after="0" w:line="480" w:lineRule="auto"/>
        <w:rPr>
          <w:rFonts w:ascii="Arial" w:hAnsi="Arial" w:cs="Arial"/>
          <w:sz w:val="24"/>
          <w:szCs w:val="24"/>
        </w:rPr>
      </w:pPr>
      <w:r w:rsidRPr="00B163FA">
        <w:rPr>
          <w:rFonts w:ascii="Arial" w:hAnsi="Arial" w:cs="Arial"/>
          <w:sz w:val="24"/>
          <w:szCs w:val="24"/>
        </w:rPr>
        <w:t>-mock inoculation (MgCl</w:t>
      </w:r>
      <w:r w:rsidRPr="00B163FA">
        <w:rPr>
          <w:rFonts w:ascii="Arial" w:hAnsi="Arial" w:cs="Arial"/>
          <w:sz w:val="24"/>
          <w:szCs w:val="24"/>
          <w:vertAlign w:val="subscript"/>
        </w:rPr>
        <w:t>2</w:t>
      </w:r>
      <w:r w:rsidRPr="00B163FA">
        <w:rPr>
          <w:rFonts w:ascii="Arial" w:hAnsi="Arial" w:cs="Arial"/>
          <w:sz w:val="24"/>
          <w:szCs w:val="24"/>
        </w:rPr>
        <w:t>) as a negative control to report background inoculation effects</w:t>
      </w:r>
    </w:p>
    <w:p w:rsidR="00E869E7" w:rsidRPr="00B163FA" w:rsidRDefault="00E869E7" w:rsidP="00B163FA">
      <w:pPr>
        <w:spacing w:after="0" w:line="480" w:lineRule="auto"/>
        <w:rPr>
          <w:rFonts w:ascii="Arial" w:hAnsi="Arial" w:cs="Arial"/>
          <w:sz w:val="24"/>
          <w:szCs w:val="24"/>
          <w:u w:val="single"/>
        </w:rPr>
      </w:pPr>
      <w:r w:rsidRPr="00B163FA">
        <w:rPr>
          <w:rFonts w:ascii="Arial" w:hAnsi="Arial" w:cs="Arial"/>
          <w:sz w:val="24"/>
          <w:szCs w:val="24"/>
          <w:u w:val="single"/>
        </w:rPr>
        <w:t>Sampling times:</w:t>
      </w:r>
    </w:p>
    <w:p w:rsidR="00E869E7" w:rsidRPr="00B163FA" w:rsidRDefault="00E869E7" w:rsidP="00B163FA">
      <w:pPr>
        <w:spacing w:after="0" w:line="480" w:lineRule="auto"/>
        <w:rPr>
          <w:rFonts w:ascii="Arial" w:hAnsi="Arial" w:cs="Arial"/>
          <w:sz w:val="24"/>
          <w:szCs w:val="24"/>
        </w:rPr>
      </w:pPr>
      <w:r w:rsidRPr="00B163FA">
        <w:rPr>
          <w:rFonts w:ascii="Arial" w:hAnsi="Arial" w:cs="Arial"/>
          <w:sz w:val="24"/>
          <w:szCs w:val="24"/>
        </w:rPr>
        <w:t xml:space="preserve">-2h, 4h and 12h; carefully chosen to reflect, as far as possible, infective stages undergoing rapid molecular responses, enabled the identification of differentially expressed genes associated with the activation of basal defense and establishment of pathogenesis. </w:t>
      </w:r>
    </w:p>
    <w:p w:rsidR="00390FDF" w:rsidRPr="00B163FA" w:rsidRDefault="00390FDF" w:rsidP="00B163FA">
      <w:pPr>
        <w:spacing w:after="0" w:line="480" w:lineRule="auto"/>
        <w:rPr>
          <w:rFonts w:ascii="Arial" w:hAnsi="Arial" w:cs="Arial"/>
          <w:b/>
          <w:sz w:val="24"/>
          <w:szCs w:val="24"/>
        </w:rPr>
      </w:pPr>
    </w:p>
    <w:p w:rsidR="00DE06D8" w:rsidRPr="00B163FA" w:rsidRDefault="00390FDF" w:rsidP="00B163FA">
      <w:pPr>
        <w:spacing w:after="0" w:line="480" w:lineRule="auto"/>
        <w:rPr>
          <w:rFonts w:ascii="Arial" w:hAnsi="Arial" w:cs="Arial"/>
          <w:b/>
          <w:sz w:val="24"/>
          <w:szCs w:val="24"/>
        </w:rPr>
      </w:pPr>
      <w:r w:rsidRPr="00B163FA">
        <w:rPr>
          <w:rFonts w:ascii="Arial" w:hAnsi="Arial" w:cs="Arial"/>
          <w:b/>
          <w:sz w:val="24"/>
          <w:szCs w:val="24"/>
        </w:rPr>
        <w:t xml:space="preserve">2- </w:t>
      </w:r>
      <w:r w:rsidR="006D0A2E" w:rsidRPr="00B163FA">
        <w:rPr>
          <w:rFonts w:ascii="Arial" w:hAnsi="Arial" w:cs="Arial"/>
          <w:b/>
          <w:sz w:val="24"/>
          <w:szCs w:val="24"/>
        </w:rPr>
        <w:t>Study</w:t>
      </w:r>
      <w:r w:rsidR="00DE06D8" w:rsidRPr="00B163FA">
        <w:rPr>
          <w:rFonts w:ascii="Arial" w:hAnsi="Arial" w:cs="Arial"/>
          <w:b/>
          <w:sz w:val="24"/>
          <w:szCs w:val="24"/>
        </w:rPr>
        <w:t xml:space="preserve"> by </w:t>
      </w:r>
      <w:proofErr w:type="spellStart"/>
      <w:r w:rsidR="00DE06D8" w:rsidRPr="00B163FA">
        <w:rPr>
          <w:rFonts w:ascii="Arial" w:hAnsi="Arial" w:cs="Arial"/>
          <w:b/>
          <w:sz w:val="24"/>
          <w:szCs w:val="24"/>
        </w:rPr>
        <w:t>Zipfel</w:t>
      </w:r>
      <w:proofErr w:type="spellEnd"/>
      <w:r w:rsidR="00DE06D8" w:rsidRPr="00B163FA">
        <w:rPr>
          <w:rFonts w:ascii="Arial" w:hAnsi="Arial" w:cs="Arial"/>
          <w:b/>
          <w:sz w:val="24"/>
          <w:szCs w:val="24"/>
        </w:rPr>
        <w:t xml:space="preserve"> et al. (2006)</w:t>
      </w:r>
      <w:r w:rsidRPr="00B163FA">
        <w:rPr>
          <w:rFonts w:ascii="Arial" w:hAnsi="Arial" w:cs="Arial"/>
          <w:b/>
          <w:sz w:val="24"/>
          <w:szCs w:val="24"/>
        </w:rPr>
        <w:t xml:space="preserve"> </w:t>
      </w:r>
      <w:r w:rsidRPr="00B163FA">
        <w:rPr>
          <w:rFonts w:ascii="Arial" w:hAnsi="Arial" w:cs="Arial"/>
          <w:b/>
          <w:sz w:val="24"/>
          <w:szCs w:val="24"/>
        </w:rPr>
        <w:fldChar w:fldCharType="begin">
          <w:fldData xml:space="preserve">PEVuZE5vdGU+PENpdGU+PEF1dGhvcj5aaXBmZWw8L0F1dGhvcj48WWVhcj4yMDA2PC9ZZWFyPjxS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</w:fldData>
        </w:fldChar>
      </w:r>
      <w:r w:rsidRPr="00B163FA">
        <w:rPr>
          <w:rFonts w:ascii="Arial" w:hAnsi="Arial" w:cs="Arial"/>
          <w:b/>
          <w:sz w:val="24"/>
          <w:szCs w:val="24"/>
        </w:rPr>
        <w:instrText xml:space="preserve"> ADDIN EN.CITE </w:instrText>
      </w:r>
      <w:r w:rsidRPr="00B163FA">
        <w:rPr>
          <w:rFonts w:ascii="Arial" w:hAnsi="Arial" w:cs="Arial"/>
          <w:b/>
          <w:sz w:val="24"/>
          <w:szCs w:val="24"/>
        </w:rPr>
        <w:fldChar w:fldCharType="begin">
          <w:fldData xml:space="preserve">PEVuZE5vdGU+PENpdGU+PEF1dGhvcj5aaXBmZWw8L0F1dGhvcj48WWVhcj4yMDA2PC9ZZWFyPjxS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</w:fldData>
        </w:fldChar>
      </w:r>
      <w:r w:rsidRPr="00B163FA">
        <w:rPr>
          <w:rFonts w:ascii="Arial" w:hAnsi="Arial" w:cs="Arial"/>
          <w:b/>
          <w:sz w:val="24"/>
          <w:szCs w:val="24"/>
        </w:rPr>
        <w:instrText xml:space="preserve"> ADDIN EN.CITE.DATA </w:instrText>
      </w:r>
      <w:r w:rsidRPr="00B163FA">
        <w:rPr>
          <w:rFonts w:ascii="Arial" w:hAnsi="Arial" w:cs="Arial"/>
          <w:b/>
          <w:sz w:val="24"/>
          <w:szCs w:val="24"/>
        </w:rPr>
      </w:r>
      <w:r w:rsidRPr="00B163FA">
        <w:rPr>
          <w:rFonts w:ascii="Arial" w:hAnsi="Arial" w:cs="Arial"/>
          <w:b/>
          <w:sz w:val="24"/>
          <w:szCs w:val="24"/>
        </w:rPr>
        <w:fldChar w:fldCharType="end"/>
      </w:r>
      <w:r w:rsidRPr="00B163FA">
        <w:rPr>
          <w:rFonts w:ascii="Arial" w:hAnsi="Arial" w:cs="Arial"/>
          <w:b/>
          <w:sz w:val="24"/>
          <w:szCs w:val="24"/>
        </w:rPr>
      </w:r>
      <w:r w:rsidRPr="00B163FA">
        <w:rPr>
          <w:rFonts w:ascii="Arial" w:hAnsi="Arial" w:cs="Arial"/>
          <w:b/>
          <w:sz w:val="24"/>
          <w:szCs w:val="24"/>
        </w:rPr>
        <w:fldChar w:fldCharType="separate"/>
      </w:r>
      <w:r w:rsidRPr="00B163FA">
        <w:rPr>
          <w:rFonts w:ascii="Arial" w:hAnsi="Arial" w:cs="Arial"/>
          <w:b/>
          <w:noProof/>
          <w:sz w:val="24"/>
          <w:szCs w:val="24"/>
        </w:rPr>
        <w:t>[</w:t>
      </w:r>
      <w:hyperlink w:anchor="_ENREF_2" w:tooltip="Zipfel, 2006 #271" w:history="1">
        <w:r w:rsidRPr="00B163FA">
          <w:rPr>
            <w:rFonts w:ascii="Arial" w:hAnsi="Arial" w:cs="Arial"/>
            <w:b/>
            <w:noProof/>
            <w:sz w:val="24"/>
            <w:szCs w:val="24"/>
          </w:rPr>
          <w:t>2</w:t>
        </w:r>
      </w:hyperlink>
      <w:r w:rsidRPr="00B163FA">
        <w:rPr>
          <w:rFonts w:ascii="Arial" w:hAnsi="Arial" w:cs="Arial"/>
          <w:b/>
          <w:noProof/>
          <w:sz w:val="24"/>
          <w:szCs w:val="24"/>
        </w:rPr>
        <w:t>]</w:t>
      </w:r>
      <w:r w:rsidRPr="00B163FA">
        <w:rPr>
          <w:rFonts w:ascii="Arial" w:hAnsi="Arial" w:cs="Arial"/>
          <w:b/>
          <w:sz w:val="24"/>
          <w:szCs w:val="24"/>
        </w:rPr>
        <w:fldChar w:fldCharType="end"/>
      </w:r>
    </w:p>
    <w:p w:rsidR="00390FDF" w:rsidRPr="00B163FA" w:rsidRDefault="00390FDF" w:rsidP="00B163FA">
      <w:pPr>
        <w:spacing w:after="0" w:line="480" w:lineRule="auto"/>
        <w:rPr>
          <w:rFonts w:ascii="Arial" w:hAnsi="Arial" w:cs="Arial"/>
          <w:sz w:val="24"/>
          <w:szCs w:val="24"/>
          <w:u w:val="single"/>
        </w:rPr>
      </w:pPr>
      <w:r w:rsidRPr="00B163FA">
        <w:rPr>
          <w:rFonts w:ascii="Arial" w:hAnsi="Arial" w:cs="Arial"/>
          <w:sz w:val="24"/>
          <w:szCs w:val="24"/>
          <w:u w:val="single"/>
        </w:rPr>
        <w:t>Number of Microarrays: 14</w:t>
      </w:r>
    </w:p>
    <w:p w:rsidR="00DE06D8" w:rsidRPr="00B163FA" w:rsidRDefault="00DE06D8" w:rsidP="00B163FA">
      <w:pPr>
        <w:spacing w:after="0" w:line="480" w:lineRule="auto"/>
        <w:rPr>
          <w:rFonts w:ascii="Arial" w:hAnsi="Arial" w:cs="Arial"/>
          <w:sz w:val="24"/>
          <w:szCs w:val="24"/>
          <w:u w:val="single"/>
        </w:rPr>
      </w:pPr>
      <w:r w:rsidRPr="00B163FA">
        <w:rPr>
          <w:rFonts w:ascii="Arial" w:hAnsi="Arial" w:cs="Arial"/>
          <w:sz w:val="24"/>
          <w:szCs w:val="24"/>
          <w:u w:val="single"/>
        </w:rPr>
        <w:t>Objectives:</w:t>
      </w:r>
    </w:p>
    <w:p w:rsidR="00DE06D8" w:rsidRPr="00B163FA" w:rsidRDefault="00DE06D8" w:rsidP="00B163FA">
      <w:pPr>
        <w:spacing w:after="0" w:line="480" w:lineRule="auto"/>
        <w:rPr>
          <w:rFonts w:ascii="Arial" w:hAnsi="Arial" w:cs="Arial"/>
          <w:sz w:val="24"/>
          <w:szCs w:val="24"/>
        </w:rPr>
      </w:pPr>
      <w:r w:rsidRPr="00B163FA">
        <w:rPr>
          <w:rFonts w:ascii="Arial" w:hAnsi="Arial" w:cs="Arial"/>
          <w:sz w:val="24"/>
          <w:szCs w:val="24"/>
        </w:rPr>
        <w:t xml:space="preserve">To identify the first line of plant defense - sets of genes transcriptionally responsive to </w:t>
      </w:r>
      <w:r w:rsidR="006D0A2E" w:rsidRPr="00B163FA">
        <w:rPr>
          <w:rFonts w:ascii="Arial" w:hAnsi="Arial" w:cs="Arial"/>
          <w:sz w:val="24"/>
          <w:szCs w:val="24"/>
        </w:rPr>
        <w:t>MAMPs</w:t>
      </w:r>
      <w:r w:rsidR="00011F16" w:rsidRPr="00B163FA">
        <w:rPr>
          <w:rFonts w:ascii="Arial" w:hAnsi="Arial" w:cs="Arial"/>
          <w:sz w:val="24"/>
          <w:szCs w:val="24"/>
        </w:rPr>
        <w:t xml:space="preserve"> elf18 and </w:t>
      </w:r>
      <w:r w:rsidRPr="00B163FA">
        <w:rPr>
          <w:rFonts w:ascii="Arial" w:hAnsi="Arial" w:cs="Arial"/>
          <w:sz w:val="24"/>
          <w:szCs w:val="24"/>
        </w:rPr>
        <w:t>elf26</w:t>
      </w:r>
    </w:p>
    <w:p w:rsidR="00DE06D8" w:rsidRPr="00B163FA" w:rsidRDefault="00DE06D8" w:rsidP="00B163FA">
      <w:pPr>
        <w:spacing w:after="0" w:line="480" w:lineRule="auto"/>
        <w:rPr>
          <w:rFonts w:ascii="Arial" w:hAnsi="Arial" w:cs="Arial"/>
          <w:sz w:val="24"/>
          <w:szCs w:val="24"/>
          <w:u w:val="single"/>
        </w:rPr>
      </w:pPr>
      <w:r w:rsidRPr="00B163FA">
        <w:rPr>
          <w:rFonts w:ascii="Arial" w:hAnsi="Arial" w:cs="Arial"/>
          <w:sz w:val="24"/>
          <w:szCs w:val="24"/>
          <w:u w:val="single"/>
        </w:rPr>
        <w:t>Challenges:</w:t>
      </w:r>
    </w:p>
    <w:p w:rsidR="00DE06D8" w:rsidRPr="00B163FA" w:rsidRDefault="00011F16" w:rsidP="00B163FA">
      <w:pPr>
        <w:spacing w:after="0" w:line="480" w:lineRule="auto"/>
        <w:rPr>
          <w:rFonts w:ascii="Arial" w:hAnsi="Arial" w:cs="Arial"/>
          <w:sz w:val="24"/>
          <w:szCs w:val="24"/>
        </w:rPr>
      </w:pPr>
      <w:r w:rsidRPr="00B163FA">
        <w:rPr>
          <w:rFonts w:ascii="Arial" w:hAnsi="Arial" w:cs="Arial"/>
          <w:sz w:val="24"/>
          <w:szCs w:val="24"/>
        </w:rPr>
        <w:t xml:space="preserve">- </w:t>
      </w:r>
      <w:proofErr w:type="gramStart"/>
      <w:r w:rsidRPr="00B163FA">
        <w:rPr>
          <w:rFonts w:ascii="Arial" w:hAnsi="Arial" w:cs="Arial"/>
          <w:sz w:val="24"/>
          <w:szCs w:val="24"/>
        </w:rPr>
        <w:t>two</w:t>
      </w:r>
      <w:proofErr w:type="gramEnd"/>
      <w:r w:rsidRPr="00B163FA">
        <w:rPr>
          <w:rFonts w:ascii="Arial" w:hAnsi="Arial" w:cs="Arial"/>
          <w:sz w:val="24"/>
          <w:szCs w:val="24"/>
        </w:rPr>
        <w:t xml:space="preserve"> derivatives of bacterial elongation factor EF-</w:t>
      </w:r>
      <w:proofErr w:type="spellStart"/>
      <w:r w:rsidRPr="00B163FA">
        <w:rPr>
          <w:rFonts w:ascii="Arial" w:hAnsi="Arial" w:cs="Arial"/>
          <w:sz w:val="24"/>
          <w:szCs w:val="24"/>
        </w:rPr>
        <w:t>Tu</w:t>
      </w:r>
      <w:proofErr w:type="spellEnd"/>
      <w:r w:rsidRPr="00B163FA">
        <w:rPr>
          <w:rFonts w:ascii="Arial" w:hAnsi="Arial" w:cs="Arial"/>
          <w:sz w:val="24"/>
          <w:szCs w:val="24"/>
        </w:rPr>
        <w:t>: elf18 and elf26</w:t>
      </w:r>
    </w:p>
    <w:p w:rsidR="00011F16" w:rsidRPr="00B163FA" w:rsidRDefault="00011F16" w:rsidP="00B163FA">
      <w:pPr>
        <w:spacing w:after="0" w:line="480" w:lineRule="auto"/>
        <w:rPr>
          <w:rFonts w:ascii="Arial" w:hAnsi="Arial" w:cs="Arial"/>
          <w:sz w:val="24"/>
          <w:szCs w:val="24"/>
          <w:u w:val="single"/>
        </w:rPr>
      </w:pPr>
      <w:r w:rsidRPr="00B163FA">
        <w:rPr>
          <w:rFonts w:ascii="Arial" w:hAnsi="Arial" w:cs="Arial"/>
          <w:sz w:val="24"/>
          <w:szCs w:val="24"/>
          <w:u w:val="single"/>
        </w:rPr>
        <w:t>Sampling times:</w:t>
      </w:r>
    </w:p>
    <w:p w:rsidR="00011F16" w:rsidRPr="00B163FA" w:rsidRDefault="00011F16" w:rsidP="00B163FA">
      <w:pPr>
        <w:spacing w:after="0" w:line="480" w:lineRule="auto"/>
        <w:rPr>
          <w:rFonts w:ascii="Arial" w:hAnsi="Arial" w:cs="Arial"/>
          <w:sz w:val="24"/>
          <w:szCs w:val="24"/>
        </w:rPr>
      </w:pPr>
      <w:r w:rsidRPr="00B163FA">
        <w:rPr>
          <w:rFonts w:ascii="Arial" w:hAnsi="Arial" w:cs="Arial"/>
          <w:sz w:val="24"/>
          <w:szCs w:val="24"/>
        </w:rPr>
        <w:t>0, 30 min, 60 min</w:t>
      </w:r>
    </w:p>
    <w:p w:rsidR="006D0A2E" w:rsidRPr="00B163FA" w:rsidRDefault="00390FDF" w:rsidP="00B163FA">
      <w:pPr>
        <w:spacing w:after="0" w:line="480" w:lineRule="auto"/>
        <w:rPr>
          <w:rFonts w:ascii="Arial" w:hAnsi="Arial" w:cs="Arial"/>
          <w:b/>
          <w:sz w:val="24"/>
          <w:szCs w:val="24"/>
        </w:rPr>
      </w:pPr>
      <w:r w:rsidRPr="00B163FA">
        <w:rPr>
          <w:rFonts w:ascii="Arial" w:hAnsi="Arial" w:cs="Arial"/>
          <w:b/>
          <w:sz w:val="24"/>
          <w:szCs w:val="24"/>
        </w:rPr>
        <w:t xml:space="preserve">3- </w:t>
      </w:r>
      <w:r w:rsidR="006D0A2E" w:rsidRPr="00B163FA">
        <w:rPr>
          <w:rFonts w:ascii="Arial" w:hAnsi="Arial" w:cs="Arial"/>
          <w:b/>
          <w:sz w:val="24"/>
          <w:szCs w:val="24"/>
        </w:rPr>
        <w:t xml:space="preserve">Study by </w:t>
      </w:r>
      <w:proofErr w:type="spellStart"/>
      <w:r w:rsidR="006D0A2E" w:rsidRPr="00B163FA">
        <w:rPr>
          <w:rFonts w:ascii="Arial" w:hAnsi="Arial" w:cs="Arial"/>
          <w:b/>
          <w:sz w:val="24"/>
          <w:szCs w:val="24"/>
        </w:rPr>
        <w:t>Denoux</w:t>
      </w:r>
      <w:proofErr w:type="spellEnd"/>
      <w:r w:rsidR="006D0A2E" w:rsidRPr="00B163FA">
        <w:rPr>
          <w:rFonts w:ascii="Arial" w:hAnsi="Arial" w:cs="Arial"/>
          <w:b/>
          <w:sz w:val="24"/>
          <w:szCs w:val="24"/>
        </w:rPr>
        <w:t xml:space="preserve"> et al. (2008)</w:t>
      </w:r>
      <w:r w:rsidRPr="00B163FA">
        <w:rPr>
          <w:rFonts w:ascii="Arial" w:hAnsi="Arial" w:cs="Arial"/>
          <w:b/>
          <w:sz w:val="24"/>
          <w:szCs w:val="24"/>
        </w:rPr>
        <w:t xml:space="preserve"> </w:t>
      </w:r>
      <w:r w:rsidRPr="00B163FA">
        <w:rPr>
          <w:rFonts w:ascii="Arial" w:hAnsi="Arial" w:cs="Arial"/>
          <w:b/>
          <w:sz w:val="24"/>
          <w:szCs w:val="24"/>
        </w:rPr>
        <w:fldChar w:fldCharType="begin">
          <w:fldData xml:space="preserve">PEVuZE5vdGU+PENpdGU+PEF1dGhvcj5EZW5vdXg8L0F1dGhvcj48WWVhcj4yMDA4PC9ZZWFyPjxS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</w:fldData>
        </w:fldChar>
      </w:r>
      <w:r w:rsidRPr="00B163FA">
        <w:rPr>
          <w:rFonts w:ascii="Arial" w:hAnsi="Arial" w:cs="Arial"/>
          <w:b/>
          <w:sz w:val="24"/>
          <w:szCs w:val="24"/>
        </w:rPr>
        <w:instrText xml:space="preserve"> ADDIN EN.CITE </w:instrText>
      </w:r>
      <w:r w:rsidRPr="00B163FA">
        <w:rPr>
          <w:rFonts w:ascii="Arial" w:hAnsi="Arial" w:cs="Arial"/>
          <w:b/>
          <w:sz w:val="24"/>
          <w:szCs w:val="24"/>
        </w:rPr>
        <w:fldChar w:fldCharType="begin">
          <w:fldData xml:space="preserve">PEVuZE5vdGU+PENpdGU+PEF1dGhvcj5EZW5vdXg8L0F1dGhvcj48WWVhcj4yMDA4PC9ZZWFyPjxS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</w:fldData>
        </w:fldChar>
      </w:r>
      <w:r w:rsidRPr="00B163FA">
        <w:rPr>
          <w:rFonts w:ascii="Arial" w:hAnsi="Arial" w:cs="Arial"/>
          <w:b/>
          <w:sz w:val="24"/>
          <w:szCs w:val="24"/>
        </w:rPr>
        <w:instrText xml:space="preserve"> ADDIN EN.CITE.DATA </w:instrText>
      </w:r>
      <w:r w:rsidRPr="00B163FA">
        <w:rPr>
          <w:rFonts w:ascii="Arial" w:hAnsi="Arial" w:cs="Arial"/>
          <w:b/>
          <w:sz w:val="24"/>
          <w:szCs w:val="24"/>
        </w:rPr>
      </w:r>
      <w:r w:rsidRPr="00B163FA">
        <w:rPr>
          <w:rFonts w:ascii="Arial" w:hAnsi="Arial" w:cs="Arial"/>
          <w:b/>
          <w:sz w:val="24"/>
          <w:szCs w:val="24"/>
        </w:rPr>
        <w:fldChar w:fldCharType="end"/>
      </w:r>
      <w:r w:rsidRPr="00B163FA">
        <w:rPr>
          <w:rFonts w:ascii="Arial" w:hAnsi="Arial" w:cs="Arial"/>
          <w:b/>
          <w:sz w:val="24"/>
          <w:szCs w:val="24"/>
        </w:rPr>
      </w:r>
      <w:r w:rsidRPr="00B163FA">
        <w:rPr>
          <w:rFonts w:ascii="Arial" w:hAnsi="Arial" w:cs="Arial"/>
          <w:b/>
          <w:sz w:val="24"/>
          <w:szCs w:val="24"/>
        </w:rPr>
        <w:fldChar w:fldCharType="separate"/>
      </w:r>
      <w:r w:rsidRPr="00B163FA">
        <w:rPr>
          <w:rFonts w:ascii="Arial" w:hAnsi="Arial" w:cs="Arial"/>
          <w:b/>
          <w:noProof/>
          <w:sz w:val="24"/>
          <w:szCs w:val="24"/>
        </w:rPr>
        <w:t>[</w:t>
      </w:r>
      <w:hyperlink w:anchor="_ENREF_3" w:tooltip="Denoux, 2008 #272" w:history="1">
        <w:r w:rsidRPr="00B163FA">
          <w:rPr>
            <w:rFonts w:ascii="Arial" w:hAnsi="Arial" w:cs="Arial"/>
            <w:b/>
            <w:noProof/>
            <w:sz w:val="24"/>
            <w:szCs w:val="24"/>
          </w:rPr>
          <w:t>3</w:t>
        </w:r>
      </w:hyperlink>
      <w:r w:rsidRPr="00B163FA">
        <w:rPr>
          <w:rFonts w:ascii="Arial" w:hAnsi="Arial" w:cs="Arial"/>
          <w:b/>
          <w:noProof/>
          <w:sz w:val="24"/>
          <w:szCs w:val="24"/>
        </w:rPr>
        <w:t>]</w:t>
      </w:r>
      <w:r w:rsidRPr="00B163FA">
        <w:rPr>
          <w:rFonts w:ascii="Arial" w:hAnsi="Arial" w:cs="Arial"/>
          <w:b/>
          <w:sz w:val="24"/>
          <w:szCs w:val="24"/>
        </w:rPr>
        <w:fldChar w:fldCharType="end"/>
      </w:r>
    </w:p>
    <w:p w:rsidR="00390FDF" w:rsidRPr="00B163FA" w:rsidRDefault="00390FDF" w:rsidP="00B163FA">
      <w:pPr>
        <w:spacing w:after="0" w:line="480" w:lineRule="auto"/>
        <w:rPr>
          <w:rFonts w:ascii="Arial" w:hAnsi="Arial" w:cs="Arial"/>
          <w:sz w:val="24"/>
          <w:szCs w:val="24"/>
          <w:u w:val="single"/>
        </w:rPr>
      </w:pPr>
      <w:r w:rsidRPr="00B163FA">
        <w:rPr>
          <w:rFonts w:ascii="Arial" w:hAnsi="Arial" w:cs="Arial"/>
          <w:sz w:val="24"/>
          <w:szCs w:val="24"/>
          <w:u w:val="single"/>
        </w:rPr>
        <w:t>Number of Microarrays: 12</w:t>
      </w:r>
    </w:p>
    <w:p w:rsidR="006D0A2E" w:rsidRPr="00B163FA" w:rsidRDefault="006D0A2E" w:rsidP="00B163FA">
      <w:pPr>
        <w:spacing w:after="0" w:line="480" w:lineRule="auto"/>
        <w:rPr>
          <w:rFonts w:ascii="Arial" w:hAnsi="Arial" w:cs="Arial"/>
          <w:sz w:val="24"/>
          <w:szCs w:val="24"/>
          <w:u w:val="single"/>
        </w:rPr>
      </w:pPr>
      <w:r w:rsidRPr="00B163FA">
        <w:rPr>
          <w:rFonts w:ascii="Arial" w:hAnsi="Arial" w:cs="Arial"/>
          <w:sz w:val="24"/>
          <w:szCs w:val="24"/>
          <w:u w:val="single"/>
        </w:rPr>
        <w:t>Objectives:</w:t>
      </w:r>
    </w:p>
    <w:p w:rsidR="00011F16" w:rsidRPr="00B163FA" w:rsidRDefault="006D0A2E" w:rsidP="00B163FA">
      <w:pPr>
        <w:spacing w:after="0" w:line="480" w:lineRule="auto"/>
        <w:rPr>
          <w:rFonts w:ascii="Arial" w:hAnsi="Arial" w:cs="Arial"/>
          <w:sz w:val="24"/>
          <w:szCs w:val="24"/>
        </w:rPr>
      </w:pPr>
      <w:r w:rsidRPr="00B163FA">
        <w:rPr>
          <w:rFonts w:ascii="Arial" w:hAnsi="Arial" w:cs="Arial"/>
          <w:sz w:val="24"/>
          <w:szCs w:val="24"/>
        </w:rPr>
        <w:t xml:space="preserve">To identify the first line of plant defense - sets of genes transcriptionally responsive to MAMPs </w:t>
      </w:r>
      <w:proofErr w:type="spellStart"/>
      <w:r w:rsidR="00B82F4E" w:rsidRPr="00B163FA">
        <w:rPr>
          <w:rFonts w:ascii="Arial" w:hAnsi="Arial" w:cs="Arial"/>
          <w:sz w:val="24"/>
          <w:szCs w:val="24"/>
        </w:rPr>
        <w:t>Oligogalacturonides</w:t>
      </w:r>
      <w:proofErr w:type="spellEnd"/>
      <w:r w:rsidR="00B82F4E" w:rsidRPr="00B163FA">
        <w:rPr>
          <w:rFonts w:ascii="Arial" w:hAnsi="Arial" w:cs="Arial"/>
          <w:sz w:val="24"/>
          <w:szCs w:val="24"/>
        </w:rPr>
        <w:t xml:space="preserve"> (</w:t>
      </w:r>
      <w:proofErr w:type="spellStart"/>
      <w:r w:rsidRPr="00B163FA">
        <w:rPr>
          <w:rFonts w:ascii="Arial" w:hAnsi="Arial" w:cs="Arial"/>
          <w:sz w:val="24"/>
          <w:szCs w:val="24"/>
        </w:rPr>
        <w:t>O</w:t>
      </w:r>
      <w:r w:rsidR="00B82F4E" w:rsidRPr="00B163FA">
        <w:rPr>
          <w:rFonts w:ascii="Arial" w:hAnsi="Arial" w:cs="Arial"/>
          <w:sz w:val="24"/>
          <w:szCs w:val="24"/>
        </w:rPr>
        <w:t>g</w:t>
      </w:r>
      <w:r w:rsidRPr="00B163FA">
        <w:rPr>
          <w:rFonts w:ascii="Arial" w:hAnsi="Arial" w:cs="Arial"/>
          <w:sz w:val="24"/>
          <w:szCs w:val="24"/>
        </w:rPr>
        <w:t>s</w:t>
      </w:r>
      <w:proofErr w:type="spellEnd"/>
      <w:r w:rsidR="00B82F4E" w:rsidRPr="00B163FA">
        <w:rPr>
          <w:rFonts w:ascii="Arial" w:hAnsi="Arial" w:cs="Arial"/>
          <w:sz w:val="24"/>
          <w:szCs w:val="24"/>
        </w:rPr>
        <w:t xml:space="preserve">; </w:t>
      </w:r>
      <w:r w:rsidR="00F53871" w:rsidRPr="00B163FA">
        <w:rPr>
          <w:rFonts w:ascii="Arial" w:hAnsi="Arial" w:cs="Arial"/>
          <w:sz w:val="24"/>
          <w:szCs w:val="24"/>
        </w:rPr>
        <w:t>derived from</w:t>
      </w:r>
      <w:r w:rsidR="00B82F4E" w:rsidRPr="00B163FA">
        <w:rPr>
          <w:rFonts w:ascii="Arial" w:hAnsi="Arial" w:cs="Arial"/>
          <w:sz w:val="24"/>
          <w:szCs w:val="24"/>
        </w:rPr>
        <w:t xml:space="preserve"> plant cell wall and released by </w:t>
      </w:r>
      <w:r w:rsidR="00B82F4E" w:rsidRPr="00B163FA">
        <w:rPr>
          <w:rFonts w:ascii="Arial" w:hAnsi="Arial" w:cs="Arial"/>
          <w:sz w:val="24"/>
          <w:szCs w:val="24"/>
        </w:rPr>
        <w:lastRenderedPageBreak/>
        <w:t>degrading enzymes during pathogenesis</w:t>
      </w:r>
      <w:r w:rsidR="00380E37" w:rsidRPr="00B163FA">
        <w:rPr>
          <w:rFonts w:ascii="Arial" w:hAnsi="Arial" w:cs="Arial"/>
          <w:sz w:val="24"/>
          <w:szCs w:val="24"/>
        </w:rPr>
        <w:t xml:space="preserve">) </w:t>
      </w:r>
      <w:r w:rsidR="00B82F4E" w:rsidRPr="00B163FA">
        <w:rPr>
          <w:rFonts w:ascii="Arial" w:hAnsi="Arial" w:cs="Arial"/>
          <w:sz w:val="24"/>
          <w:szCs w:val="24"/>
        </w:rPr>
        <w:t xml:space="preserve">and Flg22, a fragment of the bacterial </w:t>
      </w:r>
      <w:proofErr w:type="spellStart"/>
      <w:r w:rsidR="00B82F4E" w:rsidRPr="00B163FA">
        <w:rPr>
          <w:rFonts w:ascii="Arial" w:hAnsi="Arial" w:cs="Arial"/>
          <w:sz w:val="24"/>
          <w:szCs w:val="24"/>
        </w:rPr>
        <w:t>flagellin</w:t>
      </w:r>
      <w:proofErr w:type="spellEnd"/>
      <w:r w:rsidR="00B82F4E" w:rsidRPr="00B163FA">
        <w:rPr>
          <w:rFonts w:ascii="Arial" w:hAnsi="Arial" w:cs="Arial"/>
          <w:sz w:val="24"/>
          <w:szCs w:val="24"/>
        </w:rPr>
        <w:t>.</w:t>
      </w:r>
    </w:p>
    <w:p w:rsidR="006D0A2E" w:rsidRPr="00B163FA" w:rsidRDefault="006D0A2E" w:rsidP="00B163FA">
      <w:pPr>
        <w:spacing w:after="0" w:line="480" w:lineRule="auto"/>
        <w:rPr>
          <w:rFonts w:ascii="Arial" w:hAnsi="Arial" w:cs="Arial"/>
          <w:sz w:val="24"/>
          <w:szCs w:val="24"/>
          <w:u w:val="single"/>
        </w:rPr>
      </w:pPr>
      <w:r w:rsidRPr="00B163FA">
        <w:rPr>
          <w:rFonts w:ascii="Arial" w:hAnsi="Arial" w:cs="Arial"/>
          <w:sz w:val="24"/>
          <w:szCs w:val="24"/>
          <w:u w:val="single"/>
        </w:rPr>
        <w:t>Challenges:</w:t>
      </w:r>
    </w:p>
    <w:p w:rsidR="006D0A2E" w:rsidRPr="00B163FA" w:rsidRDefault="006D0A2E" w:rsidP="00B163FA">
      <w:pPr>
        <w:spacing w:after="0" w:line="480" w:lineRule="auto"/>
        <w:rPr>
          <w:rFonts w:ascii="Arial" w:hAnsi="Arial" w:cs="Arial"/>
          <w:sz w:val="24"/>
          <w:szCs w:val="24"/>
        </w:rPr>
      </w:pPr>
      <w:r w:rsidRPr="00B163FA">
        <w:rPr>
          <w:rFonts w:ascii="Arial" w:hAnsi="Arial" w:cs="Arial"/>
          <w:sz w:val="24"/>
          <w:szCs w:val="24"/>
        </w:rPr>
        <w:t>Flg22 and OGs</w:t>
      </w:r>
    </w:p>
    <w:p w:rsidR="006D0A2E" w:rsidRPr="00B163FA" w:rsidRDefault="006D0A2E" w:rsidP="00B163FA">
      <w:pPr>
        <w:spacing w:after="0" w:line="480" w:lineRule="auto"/>
        <w:rPr>
          <w:rFonts w:ascii="Arial" w:hAnsi="Arial" w:cs="Arial"/>
          <w:sz w:val="24"/>
          <w:szCs w:val="24"/>
          <w:u w:val="single"/>
        </w:rPr>
      </w:pPr>
      <w:r w:rsidRPr="00B163FA">
        <w:rPr>
          <w:rFonts w:ascii="Arial" w:hAnsi="Arial" w:cs="Arial"/>
          <w:sz w:val="24"/>
          <w:szCs w:val="24"/>
          <w:u w:val="single"/>
        </w:rPr>
        <w:t>Sampling times:</w:t>
      </w:r>
    </w:p>
    <w:p w:rsidR="006D0A2E" w:rsidRPr="00B163FA" w:rsidRDefault="006D0A2E" w:rsidP="00B163FA">
      <w:pPr>
        <w:spacing w:after="0" w:line="480" w:lineRule="auto"/>
        <w:rPr>
          <w:rFonts w:ascii="Arial" w:hAnsi="Arial" w:cs="Arial"/>
          <w:sz w:val="24"/>
          <w:szCs w:val="24"/>
        </w:rPr>
      </w:pPr>
      <w:r w:rsidRPr="00B163FA">
        <w:rPr>
          <w:rFonts w:ascii="Arial" w:hAnsi="Arial" w:cs="Arial"/>
          <w:sz w:val="24"/>
          <w:szCs w:val="24"/>
        </w:rPr>
        <w:t>1h, 3h</w:t>
      </w:r>
    </w:p>
    <w:p w:rsidR="006D0A2E" w:rsidRPr="00B163FA" w:rsidRDefault="00390FDF" w:rsidP="00B163FA">
      <w:pPr>
        <w:spacing w:after="0" w:line="480" w:lineRule="auto"/>
        <w:rPr>
          <w:rFonts w:ascii="Arial" w:hAnsi="Arial" w:cs="Arial"/>
          <w:b/>
          <w:sz w:val="24"/>
          <w:szCs w:val="24"/>
        </w:rPr>
      </w:pPr>
      <w:r w:rsidRPr="00B163FA">
        <w:rPr>
          <w:rFonts w:ascii="Arial" w:hAnsi="Arial" w:cs="Arial"/>
          <w:b/>
          <w:sz w:val="24"/>
          <w:szCs w:val="24"/>
        </w:rPr>
        <w:t xml:space="preserve">4- </w:t>
      </w:r>
      <w:r w:rsidR="00B82F4E" w:rsidRPr="00B163FA">
        <w:rPr>
          <w:rFonts w:ascii="Arial" w:hAnsi="Arial" w:cs="Arial"/>
          <w:b/>
          <w:sz w:val="24"/>
          <w:szCs w:val="24"/>
        </w:rPr>
        <w:t xml:space="preserve">Study by </w:t>
      </w:r>
      <w:proofErr w:type="spellStart"/>
      <w:r w:rsidR="00B82F4E" w:rsidRPr="00B163FA">
        <w:rPr>
          <w:rFonts w:ascii="Arial" w:hAnsi="Arial" w:cs="Arial"/>
          <w:b/>
          <w:sz w:val="24"/>
          <w:szCs w:val="24"/>
        </w:rPr>
        <w:t>Eulgem</w:t>
      </w:r>
      <w:proofErr w:type="spellEnd"/>
      <w:r w:rsidR="00B82F4E" w:rsidRPr="00B163FA">
        <w:rPr>
          <w:rFonts w:ascii="Arial" w:hAnsi="Arial" w:cs="Arial"/>
          <w:b/>
          <w:sz w:val="24"/>
          <w:szCs w:val="24"/>
        </w:rPr>
        <w:t xml:space="preserve"> et al. (2004)</w:t>
      </w:r>
      <w:r w:rsidRPr="00B163FA">
        <w:rPr>
          <w:rFonts w:ascii="Arial" w:hAnsi="Arial" w:cs="Arial"/>
          <w:b/>
          <w:sz w:val="24"/>
          <w:szCs w:val="24"/>
        </w:rPr>
        <w:t xml:space="preserve"> </w:t>
      </w:r>
      <w:r w:rsidRPr="00B163FA">
        <w:rPr>
          <w:rFonts w:ascii="Arial" w:hAnsi="Arial" w:cs="Arial"/>
          <w:b/>
          <w:sz w:val="24"/>
          <w:szCs w:val="24"/>
        </w:rPr>
        <w:fldChar w:fldCharType="begin">
          <w:fldData xml:space="preserve">PEVuZE5vdGU+PENpdGU+PEF1dGhvcj5FdWxnZW08L0F1dGhvcj48WWVhcj4yMDA0PC9ZZWFyPjxS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</w:fldData>
        </w:fldChar>
      </w:r>
      <w:r w:rsidRPr="00B163FA">
        <w:rPr>
          <w:rFonts w:ascii="Arial" w:hAnsi="Arial" w:cs="Arial"/>
          <w:b/>
          <w:sz w:val="24"/>
          <w:szCs w:val="24"/>
        </w:rPr>
        <w:instrText xml:space="preserve"> ADDIN EN.CITE </w:instrText>
      </w:r>
      <w:r w:rsidRPr="00B163FA">
        <w:rPr>
          <w:rFonts w:ascii="Arial" w:hAnsi="Arial" w:cs="Arial"/>
          <w:b/>
          <w:sz w:val="24"/>
          <w:szCs w:val="24"/>
        </w:rPr>
        <w:fldChar w:fldCharType="begin">
          <w:fldData xml:space="preserve">PEVuZE5vdGU+PENpdGU+PEF1dGhvcj5FdWxnZW08L0F1dGhvcj48WWVhcj4yMDA0PC9ZZWFyPjxS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</w:fldData>
        </w:fldChar>
      </w:r>
      <w:r w:rsidRPr="00B163FA">
        <w:rPr>
          <w:rFonts w:ascii="Arial" w:hAnsi="Arial" w:cs="Arial"/>
          <w:b/>
          <w:sz w:val="24"/>
          <w:szCs w:val="24"/>
        </w:rPr>
        <w:instrText xml:space="preserve"> ADDIN EN.CITE.DATA </w:instrText>
      </w:r>
      <w:r w:rsidRPr="00B163FA">
        <w:rPr>
          <w:rFonts w:ascii="Arial" w:hAnsi="Arial" w:cs="Arial"/>
          <w:b/>
          <w:sz w:val="24"/>
          <w:szCs w:val="24"/>
        </w:rPr>
      </w:r>
      <w:r w:rsidRPr="00B163FA">
        <w:rPr>
          <w:rFonts w:ascii="Arial" w:hAnsi="Arial" w:cs="Arial"/>
          <w:b/>
          <w:sz w:val="24"/>
          <w:szCs w:val="24"/>
        </w:rPr>
        <w:fldChar w:fldCharType="end"/>
      </w:r>
      <w:r w:rsidRPr="00B163FA">
        <w:rPr>
          <w:rFonts w:ascii="Arial" w:hAnsi="Arial" w:cs="Arial"/>
          <w:b/>
          <w:sz w:val="24"/>
          <w:szCs w:val="24"/>
        </w:rPr>
      </w:r>
      <w:r w:rsidRPr="00B163FA">
        <w:rPr>
          <w:rFonts w:ascii="Arial" w:hAnsi="Arial" w:cs="Arial"/>
          <w:b/>
          <w:sz w:val="24"/>
          <w:szCs w:val="24"/>
        </w:rPr>
        <w:fldChar w:fldCharType="separate"/>
      </w:r>
      <w:r w:rsidRPr="00B163FA">
        <w:rPr>
          <w:rFonts w:ascii="Arial" w:hAnsi="Arial" w:cs="Arial"/>
          <w:b/>
          <w:noProof/>
          <w:sz w:val="24"/>
          <w:szCs w:val="24"/>
        </w:rPr>
        <w:t>[</w:t>
      </w:r>
      <w:hyperlink w:anchor="_ENREF_4" w:tooltip="Eulgem, 2004 #273" w:history="1">
        <w:r w:rsidRPr="00B163FA">
          <w:rPr>
            <w:rFonts w:ascii="Arial" w:hAnsi="Arial" w:cs="Arial"/>
            <w:b/>
            <w:noProof/>
            <w:sz w:val="24"/>
            <w:szCs w:val="24"/>
          </w:rPr>
          <w:t>4</w:t>
        </w:r>
      </w:hyperlink>
      <w:r w:rsidRPr="00B163FA">
        <w:rPr>
          <w:rFonts w:ascii="Arial" w:hAnsi="Arial" w:cs="Arial"/>
          <w:b/>
          <w:noProof/>
          <w:sz w:val="24"/>
          <w:szCs w:val="24"/>
        </w:rPr>
        <w:t>]</w:t>
      </w:r>
      <w:r w:rsidRPr="00B163FA">
        <w:rPr>
          <w:rFonts w:ascii="Arial" w:hAnsi="Arial" w:cs="Arial"/>
          <w:b/>
          <w:sz w:val="24"/>
          <w:szCs w:val="24"/>
        </w:rPr>
        <w:fldChar w:fldCharType="end"/>
      </w:r>
    </w:p>
    <w:p w:rsidR="00B82F4E" w:rsidRPr="00B163FA" w:rsidRDefault="00B82F4E" w:rsidP="00B163FA">
      <w:pPr>
        <w:spacing w:after="0" w:line="480" w:lineRule="auto"/>
        <w:rPr>
          <w:rFonts w:ascii="Arial" w:hAnsi="Arial" w:cs="Arial"/>
          <w:sz w:val="24"/>
          <w:szCs w:val="24"/>
          <w:u w:val="single"/>
        </w:rPr>
      </w:pPr>
      <w:r w:rsidRPr="00B163FA">
        <w:rPr>
          <w:rFonts w:ascii="Arial" w:hAnsi="Arial" w:cs="Arial"/>
          <w:sz w:val="24"/>
          <w:szCs w:val="24"/>
          <w:u w:val="single"/>
        </w:rPr>
        <w:t>Objectives:</w:t>
      </w:r>
    </w:p>
    <w:p w:rsidR="00B82F4E" w:rsidRPr="00B163FA" w:rsidRDefault="00B82F4E" w:rsidP="00B163FA">
      <w:pPr>
        <w:spacing w:after="0" w:line="480" w:lineRule="auto"/>
        <w:rPr>
          <w:rFonts w:ascii="Arial" w:hAnsi="Arial" w:cs="Arial"/>
          <w:sz w:val="24"/>
          <w:szCs w:val="24"/>
        </w:rPr>
      </w:pPr>
      <w:r w:rsidRPr="00B163FA">
        <w:rPr>
          <w:rFonts w:ascii="Arial" w:hAnsi="Arial" w:cs="Arial"/>
          <w:sz w:val="24"/>
          <w:szCs w:val="24"/>
        </w:rPr>
        <w:t xml:space="preserve">To present a comparative analysis of global gene expression patterns in response to pathogenic </w:t>
      </w:r>
      <w:proofErr w:type="spellStart"/>
      <w:r w:rsidRPr="00B163FA">
        <w:rPr>
          <w:rFonts w:ascii="Arial" w:hAnsi="Arial" w:cs="Arial"/>
          <w:sz w:val="24"/>
          <w:szCs w:val="24"/>
        </w:rPr>
        <w:t>oomycete</w:t>
      </w:r>
      <w:proofErr w:type="spellEnd"/>
      <w:r w:rsidRPr="00B163FA">
        <w:rPr>
          <w:rFonts w:ascii="Arial" w:hAnsi="Arial" w:cs="Arial"/>
          <w:sz w:val="24"/>
          <w:szCs w:val="24"/>
        </w:rPr>
        <w:t xml:space="preserve"> </w:t>
      </w:r>
      <w:proofErr w:type="spellStart"/>
      <w:r w:rsidRPr="00B163FA">
        <w:rPr>
          <w:rFonts w:ascii="Arial" w:hAnsi="Arial" w:cs="Arial"/>
          <w:i/>
          <w:sz w:val="24"/>
          <w:szCs w:val="24"/>
        </w:rPr>
        <w:t>Hyaloperonospora</w:t>
      </w:r>
      <w:proofErr w:type="spellEnd"/>
      <w:r w:rsidRPr="00B163FA">
        <w:rPr>
          <w:rFonts w:ascii="Arial" w:hAnsi="Arial" w:cs="Arial"/>
          <w:i/>
          <w:sz w:val="24"/>
          <w:szCs w:val="24"/>
        </w:rPr>
        <w:t xml:space="preserve"> </w:t>
      </w:r>
      <w:proofErr w:type="spellStart"/>
      <w:r w:rsidRPr="00B163FA">
        <w:rPr>
          <w:rFonts w:ascii="Arial" w:hAnsi="Arial" w:cs="Arial"/>
          <w:i/>
          <w:sz w:val="24"/>
          <w:szCs w:val="24"/>
        </w:rPr>
        <w:t>arabidopsidis</w:t>
      </w:r>
      <w:proofErr w:type="spellEnd"/>
      <w:r w:rsidRPr="00B163FA">
        <w:rPr>
          <w:rFonts w:ascii="Arial" w:hAnsi="Arial" w:cs="Arial"/>
          <w:sz w:val="24"/>
          <w:szCs w:val="24"/>
        </w:rPr>
        <w:t xml:space="preserve">, triggered by three different </w:t>
      </w:r>
      <w:r w:rsidRPr="00B163FA">
        <w:rPr>
          <w:rFonts w:ascii="Arial" w:hAnsi="Arial" w:cs="Arial"/>
          <w:i/>
          <w:iCs/>
          <w:sz w:val="24"/>
          <w:szCs w:val="24"/>
        </w:rPr>
        <w:t>R</w:t>
      </w:r>
      <w:r w:rsidRPr="00B163FA">
        <w:rPr>
          <w:rFonts w:ascii="Arial" w:hAnsi="Arial" w:cs="Arial"/>
          <w:sz w:val="24"/>
          <w:szCs w:val="24"/>
        </w:rPr>
        <w:t xml:space="preserve">-dependent defense pathways: (1) the canonical </w:t>
      </w:r>
      <w:r w:rsidRPr="00B163FA">
        <w:rPr>
          <w:rFonts w:ascii="Arial" w:hAnsi="Arial" w:cs="Arial"/>
          <w:i/>
          <w:iCs/>
          <w:sz w:val="24"/>
          <w:szCs w:val="24"/>
        </w:rPr>
        <w:t>RPP4</w:t>
      </w:r>
      <w:r w:rsidRPr="00B163FA">
        <w:rPr>
          <w:rFonts w:ascii="Arial" w:hAnsi="Arial" w:cs="Arial"/>
          <w:sz w:val="24"/>
          <w:szCs w:val="24"/>
        </w:rPr>
        <w:t xml:space="preserve"> that is dependent on PAD4, SA accumulation, and SGT1b; (2) the </w:t>
      </w:r>
      <w:r w:rsidRPr="00B163FA">
        <w:rPr>
          <w:rFonts w:ascii="Arial" w:hAnsi="Arial" w:cs="Arial"/>
          <w:i/>
          <w:iCs/>
          <w:sz w:val="24"/>
          <w:szCs w:val="24"/>
        </w:rPr>
        <w:t>RPP7</w:t>
      </w:r>
      <w:r w:rsidRPr="00B163FA">
        <w:rPr>
          <w:rFonts w:ascii="Arial" w:hAnsi="Arial" w:cs="Arial"/>
          <w:sz w:val="24"/>
          <w:szCs w:val="24"/>
        </w:rPr>
        <w:t xml:space="preserve"> pathway that is dependent on SGT1b but independent of PAD4 or SA accumulation; and (3) the unique </w:t>
      </w:r>
      <w:r w:rsidRPr="00B163FA">
        <w:rPr>
          <w:rFonts w:ascii="Arial" w:hAnsi="Arial" w:cs="Arial"/>
          <w:i/>
          <w:iCs/>
          <w:sz w:val="24"/>
          <w:szCs w:val="24"/>
        </w:rPr>
        <w:t>RPP8</w:t>
      </w:r>
      <w:r w:rsidRPr="00B163FA">
        <w:rPr>
          <w:rFonts w:ascii="Arial" w:hAnsi="Arial" w:cs="Arial"/>
          <w:sz w:val="24"/>
          <w:szCs w:val="24"/>
        </w:rPr>
        <w:t xml:space="preserve"> pathway that is independent of PAD4, SA accumulation, or SGT1b.</w:t>
      </w:r>
    </w:p>
    <w:p w:rsidR="00B82F4E" w:rsidRPr="00B163FA" w:rsidRDefault="00B82F4E" w:rsidP="00B163FA">
      <w:pPr>
        <w:spacing w:after="0" w:line="480" w:lineRule="auto"/>
        <w:rPr>
          <w:rFonts w:ascii="Arial" w:hAnsi="Arial" w:cs="Arial"/>
          <w:sz w:val="24"/>
          <w:szCs w:val="24"/>
          <w:u w:val="single"/>
        </w:rPr>
      </w:pPr>
      <w:r w:rsidRPr="00B163FA">
        <w:rPr>
          <w:rFonts w:ascii="Arial" w:hAnsi="Arial" w:cs="Arial"/>
          <w:sz w:val="24"/>
          <w:szCs w:val="24"/>
          <w:u w:val="single"/>
        </w:rPr>
        <w:t>Challenges:</w:t>
      </w:r>
    </w:p>
    <w:p w:rsidR="00B82F4E" w:rsidRPr="00B163FA" w:rsidRDefault="0070496A" w:rsidP="00B163FA">
      <w:pPr>
        <w:spacing w:after="0" w:line="480" w:lineRule="auto"/>
        <w:rPr>
          <w:rFonts w:ascii="Arial" w:hAnsi="Arial" w:cs="Arial"/>
          <w:sz w:val="24"/>
          <w:szCs w:val="24"/>
        </w:rPr>
      </w:pPr>
      <w:r w:rsidRPr="00B163FA">
        <w:rPr>
          <w:rFonts w:ascii="Arial" w:hAnsi="Arial" w:cs="Arial"/>
          <w:sz w:val="24"/>
          <w:szCs w:val="24"/>
        </w:rPr>
        <w:t>Three independent isolates of Hpa: Emoy2, Hiks1 and Emco5.</w:t>
      </w:r>
    </w:p>
    <w:p w:rsidR="00B82F4E" w:rsidRPr="00B163FA" w:rsidRDefault="00B82F4E" w:rsidP="00B163FA">
      <w:pPr>
        <w:spacing w:after="0" w:line="480" w:lineRule="auto"/>
        <w:rPr>
          <w:rFonts w:ascii="Arial" w:hAnsi="Arial" w:cs="Arial"/>
          <w:sz w:val="24"/>
          <w:szCs w:val="24"/>
          <w:u w:val="single"/>
        </w:rPr>
      </w:pPr>
      <w:r w:rsidRPr="00B163FA">
        <w:rPr>
          <w:rFonts w:ascii="Arial" w:hAnsi="Arial" w:cs="Arial"/>
          <w:sz w:val="24"/>
          <w:szCs w:val="24"/>
          <w:u w:val="single"/>
        </w:rPr>
        <w:t>Sampling times:</w:t>
      </w:r>
    </w:p>
    <w:p w:rsidR="00B82F4E" w:rsidRPr="00B163FA" w:rsidRDefault="00B82F4E" w:rsidP="00B163FA">
      <w:pPr>
        <w:spacing w:after="0" w:line="480" w:lineRule="auto"/>
        <w:rPr>
          <w:rFonts w:ascii="Arial" w:hAnsi="Arial" w:cs="Arial"/>
          <w:sz w:val="24"/>
          <w:szCs w:val="24"/>
        </w:rPr>
      </w:pPr>
      <w:r w:rsidRPr="00B163FA">
        <w:rPr>
          <w:rFonts w:ascii="Arial" w:hAnsi="Arial" w:cs="Arial"/>
          <w:sz w:val="24"/>
          <w:szCs w:val="24"/>
        </w:rPr>
        <w:t>0h, 12h, 48h</w:t>
      </w:r>
    </w:p>
    <w:p w:rsidR="00B82F4E" w:rsidRPr="00B163FA" w:rsidRDefault="00B82F4E" w:rsidP="00B163FA">
      <w:pPr>
        <w:spacing w:after="0" w:line="480" w:lineRule="auto"/>
        <w:rPr>
          <w:rFonts w:ascii="Arial" w:hAnsi="Arial" w:cs="Arial"/>
          <w:sz w:val="24"/>
          <w:szCs w:val="24"/>
        </w:rPr>
      </w:pPr>
      <w:r w:rsidRPr="00B163FA">
        <w:rPr>
          <w:rFonts w:ascii="Arial" w:hAnsi="Arial" w:cs="Arial"/>
          <w:sz w:val="24"/>
          <w:szCs w:val="24"/>
          <w:u w:val="single"/>
        </w:rPr>
        <w:t xml:space="preserve">Number of </w:t>
      </w:r>
      <w:r w:rsidR="00390FDF" w:rsidRPr="00B163FA">
        <w:rPr>
          <w:rFonts w:ascii="Arial" w:hAnsi="Arial" w:cs="Arial"/>
          <w:sz w:val="24"/>
          <w:szCs w:val="24"/>
          <w:u w:val="single"/>
        </w:rPr>
        <w:t>Microarrays</w:t>
      </w:r>
      <w:r w:rsidRPr="00B163FA">
        <w:rPr>
          <w:rFonts w:ascii="Arial" w:hAnsi="Arial" w:cs="Arial"/>
          <w:sz w:val="24"/>
          <w:szCs w:val="24"/>
          <w:u w:val="single"/>
        </w:rPr>
        <w:t>:</w:t>
      </w:r>
      <w:r w:rsidRPr="00B163FA">
        <w:rPr>
          <w:rFonts w:ascii="Arial" w:hAnsi="Arial" w:cs="Arial"/>
          <w:sz w:val="24"/>
          <w:szCs w:val="24"/>
        </w:rPr>
        <w:t xml:space="preserve"> </w:t>
      </w:r>
      <w:r w:rsidR="0070496A" w:rsidRPr="00B163FA">
        <w:rPr>
          <w:rFonts w:ascii="Arial" w:hAnsi="Arial" w:cs="Arial"/>
          <w:sz w:val="24"/>
          <w:szCs w:val="24"/>
        </w:rPr>
        <w:t>30</w:t>
      </w:r>
      <w:r w:rsidRPr="00B163FA">
        <w:rPr>
          <w:rFonts w:ascii="Arial" w:hAnsi="Arial" w:cs="Arial"/>
          <w:sz w:val="24"/>
          <w:szCs w:val="24"/>
        </w:rPr>
        <w:t>, each chip reflects the average of three independent biological experiments covering approximately 150 plants and thousands of interaction sites</w:t>
      </w:r>
    </w:p>
    <w:p w:rsidR="0070496A" w:rsidRPr="00B163FA" w:rsidRDefault="00390FDF" w:rsidP="00B163FA">
      <w:pPr>
        <w:spacing w:after="0" w:line="480" w:lineRule="auto"/>
        <w:rPr>
          <w:rFonts w:ascii="Arial" w:hAnsi="Arial" w:cs="Arial"/>
          <w:b/>
          <w:sz w:val="24"/>
          <w:szCs w:val="24"/>
        </w:rPr>
      </w:pPr>
      <w:r w:rsidRPr="00B163FA">
        <w:rPr>
          <w:rFonts w:ascii="Arial" w:hAnsi="Arial" w:cs="Arial"/>
          <w:b/>
          <w:sz w:val="24"/>
          <w:szCs w:val="24"/>
        </w:rPr>
        <w:t xml:space="preserve">5- </w:t>
      </w:r>
      <w:r w:rsidR="0070496A" w:rsidRPr="00B163FA">
        <w:rPr>
          <w:rFonts w:ascii="Arial" w:hAnsi="Arial" w:cs="Arial"/>
          <w:b/>
          <w:sz w:val="24"/>
          <w:szCs w:val="24"/>
        </w:rPr>
        <w:t xml:space="preserve">Study by </w:t>
      </w:r>
      <w:proofErr w:type="spellStart"/>
      <w:r w:rsidR="008A7AE8" w:rsidRPr="00B163FA">
        <w:rPr>
          <w:rFonts w:ascii="Arial" w:hAnsi="Arial" w:cs="Arial"/>
          <w:b/>
          <w:sz w:val="24"/>
          <w:szCs w:val="24"/>
        </w:rPr>
        <w:t>Ramonell</w:t>
      </w:r>
      <w:proofErr w:type="spellEnd"/>
      <w:r w:rsidR="0070496A" w:rsidRPr="00B163FA">
        <w:rPr>
          <w:rFonts w:ascii="Arial" w:hAnsi="Arial" w:cs="Arial"/>
          <w:b/>
          <w:sz w:val="24"/>
          <w:szCs w:val="24"/>
        </w:rPr>
        <w:t xml:space="preserve"> et al. (200</w:t>
      </w:r>
      <w:r w:rsidR="008A7AE8" w:rsidRPr="00B163FA">
        <w:rPr>
          <w:rFonts w:ascii="Arial" w:hAnsi="Arial" w:cs="Arial"/>
          <w:b/>
          <w:sz w:val="24"/>
          <w:szCs w:val="24"/>
        </w:rPr>
        <w:t>5</w:t>
      </w:r>
      <w:r w:rsidR="0070496A" w:rsidRPr="00B163FA">
        <w:rPr>
          <w:rFonts w:ascii="Arial" w:hAnsi="Arial" w:cs="Arial"/>
          <w:b/>
          <w:sz w:val="24"/>
          <w:szCs w:val="24"/>
        </w:rPr>
        <w:t>)</w:t>
      </w:r>
      <w:r w:rsidRPr="00B163FA">
        <w:rPr>
          <w:rFonts w:ascii="Arial" w:hAnsi="Arial" w:cs="Arial"/>
          <w:b/>
          <w:sz w:val="24"/>
          <w:szCs w:val="24"/>
        </w:rPr>
        <w:t xml:space="preserve"> </w:t>
      </w:r>
      <w:r w:rsidRPr="00B163FA">
        <w:rPr>
          <w:rFonts w:ascii="Arial" w:hAnsi="Arial" w:cs="Arial"/>
          <w:b/>
          <w:sz w:val="24"/>
          <w:szCs w:val="24"/>
        </w:rPr>
        <w:fldChar w:fldCharType="begin">
          <w:fldData xml:space="preserve">PEVuZE5vdGU+PENpdGU+PEF1dGhvcj5SYW1vbmVsbDwvQXV0aG9yPjxZZWFyPjIwMDU8L1llYXI+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</w:fldData>
        </w:fldChar>
      </w:r>
      <w:r w:rsidRPr="00B163FA">
        <w:rPr>
          <w:rFonts w:ascii="Arial" w:hAnsi="Arial" w:cs="Arial"/>
          <w:b/>
          <w:sz w:val="24"/>
          <w:szCs w:val="24"/>
        </w:rPr>
        <w:instrText xml:space="preserve"> ADDIN EN.CITE </w:instrText>
      </w:r>
      <w:r w:rsidRPr="00B163FA">
        <w:rPr>
          <w:rFonts w:ascii="Arial" w:hAnsi="Arial" w:cs="Arial"/>
          <w:b/>
          <w:sz w:val="24"/>
          <w:szCs w:val="24"/>
        </w:rPr>
        <w:fldChar w:fldCharType="begin">
          <w:fldData xml:space="preserve">PEVuZE5vdGU+PENpdGU+PEF1dGhvcj5SYW1vbmVsbDwvQXV0aG9yPjxZZWFyPjIwMDU8L1llYXI+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</w:fldData>
        </w:fldChar>
      </w:r>
      <w:r w:rsidRPr="00B163FA">
        <w:rPr>
          <w:rFonts w:ascii="Arial" w:hAnsi="Arial" w:cs="Arial"/>
          <w:b/>
          <w:sz w:val="24"/>
          <w:szCs w:val="24"/>
        </w:rPr>
        <w:instrText xml:space="preserve"> ADDIN EN.CITE.DATA </w:instrText>
      </w:r>
      <w:r w:rsidRPr="00B163FA">
        <w:rPr>
          <w:rFonts w:ascii="Arial" w:hAnsi="Arial" w:cs="Arial"/>
          <w:b/>
          <w:sz w:val="24"/>
          <w:szCs w:val="24"/>
        </w:rPr>
      </w:r>
      <w:r w:rsidRPr="00B163FA">
        <w:rPr>
          <w:rFonts w:ascii="Arial" w:hAnsi="Arial" w:cs="Arial"/>
          <w:b/>
          <w:sz w:val="24"/>
          <w:szCs w:val="24"/>
        </w:rPr>
        <w:fldChar w:fldCharType="end"/>
      </w:r>
      <w:r w:rsidRPr="00B163FA">
        <w:rPr>
          <w:rFonts w:ascii="Arial" w:hAnsi="Arial" w:cs="Arial"/>
          <w:b/>
          <w:sz w:val="24"/>
          <w:szCs w:val="24"/>
        </w:rPr>
      </w:r>
      <w:r w:rsidRPr="00B163FA">
        <w:rPr>
          <w:rFonts w:ascii="Arial" w:hAnsi="Arial" w:cs="Arial"/>
          <w:b/>
          <w:sz w:val="24"/>
          <w:szCs w:val="24"/>
        </w:rPr>
        <w:fldChar w:fldCharType="separate"/>
      </w:r>
      <w:r w:rsidRPr="00B163FA">
        <w:rPr>
          <w:rFonts w:ascii="Arial" w:hAnsi="Arial" w:cs="Arial"/>
          <w:b/>
          <w:noProof/>
          <w:sz w:val="24"/>
          <w:szCs w:val="24"/>
        </w:rPr>
        <w:t>[</w:t>
      </w:r>
      <w:hyperlink w:anchor="_ENREF_5" w:tooltip="Ramonell, 2005 #274" w:history="1">
        <w:r w:rsidRPr="00B163FA">
          <w:rPr>
            <w:rFonts w:ascii="Arial" w:hAnsi="Arial" w:cs="Arial"/>
            <w:b/>
            <w:noProof/>
            <w:sz w:val="24"/>
            <w:szCs w:val="24"/>
          </w:rPr>
          <w:t>5</w:t>
        </w:r>
      </w:hyperlink>
      <w:r w:rsidRPr="00B163FA">
        <w:rPr>
          <w:rFonts w:ascii="Arial" w:hAnsi="Arial" w:cs="Arial"/>
          <w:b/>
          <w:noProof/>
          <w:sz w:val="24"/>
          <w:szCs w:val="24"/>
        </w:rPr>
        <w:t>]</w:t>
      </w:r>
      <w:r w:rsidRPr="00B163FA">
        <w:rPr>
          <w:rFonts w:ascii="Arial" w:hAnsi="Arial" w:cs="Arial"/>
          <w:b/>
          <w:sz w:val="24"/>
          <w:szCs w:val="24"/>
        </w:rPr>
        <w:fldChar w:fldCharType="end"/>
      </w:r>
    </w:p>
    <w:p w:rsidR="00390FDF" w:rsidRPr="00B163FA" w:rsidRDefault="00390FDF" w:rsidP="00B163FA">
      <w:pPr>
        <w:spacing w:after="0" w:line="480" w:lineRule="auto"/>
        <w:rPr>
          <w:rFonts w:ascii="Arial" w:hAnsi="Arial" w:cs="Arial"/>
          <w:sz w:val="24"/>
          <w:szCs w:val="24"/>
        </w:rPr>
      </w:pPr>
      <w:r w:rsidRPr="00B163FA">
        <w:rPr>
          <w:rFonts w:ascii="Arial" w:hAnsi="Arial" w:cs="Arial"/>
          <w:sz w:val="24"/>
          <w:szCs w:val="24"/>
          <w:u w:val="single"/>
        </w:rPr>
        <w:t>Number of Microarrays:</w:t>
      </w:r>
      <w:r w:rsidRPr="00B163FA">
        <w:rPr>
          <w:rFonts w:ascii="Arial" w:hAnsi="Arial" w:cs="Arial"/>
          <w:sz w:val="24"/>
          <w:szCs w:val="24"/>
        </w:rPr>
        <w:t xml:space="preserve"> 9</w:t>
      </w:r>
    </w:p>
    <w:p w:rsidR="008A7AE8" w:rsidRPr="00B163FA" w:rsidRDefault="008A7AE8" w:rsidP="00B163FA">
      <w:pPr>
        <w:spacing w:after="0" w:line="480" w:lineRule="auto"/>
        <w:rPr>
          <w:rFonts w:ascii="Arial" w:hAnsi="Arial" w:cs="Arial"/>
          <w:sz w:val="24"/>
          <w:szCs w:val="24"/>
          <w:u w:val="single"/>
        </w:rPr>
      </w:pPr>
      <w:r w:rsidRPr="00B163FA">
        <w:rPr>
          <w:rFonts w:ascii="Arial" w:hAnsi="Arial" w:cs="Arial"/>
          <w:sz w:val="24"/>
          <w:szCs w:val="24"/>
          <w:u w:val="single"/>
        </w:rPr>
        <w:lastRenderedPageBreak/>
        <w:t>Objectives:</w:t>
      </w:r>
    </w:p>
    <w:p w:rsidR="006D0012" w:rsidRPr="00B163FA" w:rsidRDefault="008A7AE8" w:rsidP="00B163FA">
      <w:pPr>
        <w:spacing w:after="0" w:line="480" w:lineRule="auto"/>
        <w:rPr>
          <w:rFonts w:ascii="Arial" w:hAnsi="Arial" w:cs="Arial"/>
          <w:sz w:val="24"/>
          <w:szCs w:val="24"/>
        </w:rPr>
      </w:pPr>
      <w:proofErr w:type="gramStart"/>
      <w:r w:rsidRPr="00B163FA">
        <w:rPr>
          <w:rFonts w:ascii="Arial" w:hAnsi="Arial" w:cs="Arial"/>
          <w:sz w:val="24"/>
          <w:szCs w:val="24"/>
        </w:rPr>
        <w:t xml:space="preserve">To </w:t>
      </w:r>
      <w:r w:rsidR="006D0012" w:rsidRPr="00B163FA">
        <w:rPr>
          <w:rFonts w:ascii="Arial" w:hAnsi="Arial" w:cs="Arial"/>
          <w:sz w:val="24"/>
          <w:szCs w:val="24"/>
        </w:rPr>
        <w:t>perform a comprehensive analysis of transcriptional changes triggered by chitin.</w:t>
      </w:r>
      <w:proofErr w:type="gramEnd"/>
      <w:r w:rsidR="006D0012" w:rsidRPr="00B163FA">
        <w:rPr>
          <w:rFonts w:ascii="Arial" w:hAnsi="Arial" w:cs="Arial"/>
          <w:sz w:val="24"/>
          <w:szCs w:val="24"/>
        </w:rPr>
        <w:t xml:space="preserve"> </w:t>
      </w:r>
      <w:proofErr w:type="spellStart"/>
      <w:r w:rsidR="006D0012" w:rsidRPr="00B163FA">
        <w:rPr>
          <w:rFonts w:ascii="Arial" w:hAnsi="Arial" w:cs="Arial"/>
          <w:sz w:val="24"/>
          <w:szCs w:val="24"/>
        </w:rPr>
        <w:t>Chito</w:t>
      </w:r>
      <w:proofErr w:type="spellEnd"/>
      <w:r w:rsidR="006D0012" w:rsidRPr="00B163FA">
        <w:rPr>
          <w:rFonts w:ascii="Arial" w:hAnsi="Arial" w:cs="Arial"/>
          <w:sz w:val="24"/>
          <w:szCs w:val="24"/>
        </w:rPr>
        <w:t xml:space="preserve">-oligosaccharides can be generated from the cell walls of pathogenic fungi by the action of </w:t>
      </w:r>
      <w:proofErr w:type="spellStart"/>
      <w:r w:rsidR="006D0012" w:rsidRPr="00B163FA">
        <w:rPr>
          <w:rFonts w:ascii="Arial" w:hAnsi="Arial" w:cs="Arial"/>
          <w:sz w:val="24"/>
          <w:szCs w:val="24"/>
        </w:rPr>
        <w:t>endochitinases</w:t>
      </w:r>
      <w:proofErr w:type="spellEnd"/>
      <w:r w:rsidR="006D0012" w:rsidRPr="00B163FA">
        <w:rPr>
          <w:rFonts w:ascii="Arial" w:hAnsi="Arial" w:cs="Arial"/>
          <w:sz w:val="24"/>
          <w:szCs w:val="24"/>
        </w:rPr>
        <w:t xml:space="preserve"> and were shown to elicit strong defense responses in many plant species. </w:t>
      </w:r>
    </w:p>
    <w:p w:rsidR="008A7AE8" w:rsidRPr="00B163FA" w:rsidRDefault="008A7AE8" w:rsidP="00B163FA">
      <w:pPr>
        <w:spacing w:after="0" w:line="480" w:lineRule="auto"/>
        <w:rPr>
          <w:rFonts w:ascii="Arial" w:hAnsi="Arial" w:cs="Arial"/>
          <w:sz w:val="24"/>
          <w:szCs w:val="24"/>
          <w:u w:val="single"/>
        </w:rPr>
      </w:pPr>
      <w:r w:rsidRPr="00B163FA">
        <w:rPr>
          <w:rFonts w:ascii="Arial" w:hAnsi="Arial" w:cs="Arial"/>
          <w:sz w:val="24"/>
          <w:szCs w:val="24"/>
          <w:u w:val="single"/>
        </w:rPr>
        <w:t>Challenges:</w:t>
      </w:r>
    </w:p>
    <w:p w:rsidR="006D0012" w:rsidRPr="00B163FA" w:rsidRDefault="0010752F" w:rsidP="00B163FA">
      <w:pPr>
        <w:spacing w:after="0" w:line="480" w:lineRule="auto"/>
        <w:rPr>
          <w:rFonts w:ascii="Arial" w:hAnsi="Arial" w:cs="Arial"/>
          <w:sz w:val="24"/>
          <w:szCs w:val="24"/>
        </w:rPr>
      </w:pPr>
      <w:proofErr w:type="spellStart"/>
      <w:proofErr w:type="gramStart"/>
      <w:r w:rsidRPr="00B163FA">
        <w:rPr>
          <w:rFonts w:ascii="Arial" w:hAnsi="Arial" w:cs="Arial"/>
          <w:sz w:val="24"/>
          <w:szCs w:val="24"/>
        </w:rPr>
        <w:t>chito-octamers</w:t>
      </w:r>
      <w:proofErr w:type="spellEnd"/>
      <w:proofErr w:type="gramEnd"/>
      <w:r w:rsidRPr="00B163FA">
        <w:rPr>
          <w:rFonts w:ascii="Arial" w:hAnsi="Arial" w:cs="Arial"/>
          <w:sz w:val="24"/>
          <w:szCs w:val="24"/>
        </w:rPr>
        <w:t>, hydrolyzed chitin, water (negative control)</w:t>
      </w:r>
    </w:p>
    <w:p w:rsidR="008A7AE8" w:rsidRPr="00B163FA" w:rsidRDefault="008A7AE8" w:rsidP="00B163FA">
      <w:pPr>
        <w:spacing w:after="0" w:line="480" w:lineRule="auto"/>
        <w:rPr>
          <w:rFonts w:ascii="Arial" w:hAnsi="Arial" w:cs="Arial"/>
          <w:sz w:val="24"/>
          <w:szCs w:val="24"/>
          <w:u w:val="single"/>
        </w:rPr>
      </w:pPr>
      <w:r w:rsidRPr="00B163FA">
        <w:rPr>
          <w:rFonts w:ascii="Arial" w:hAnsi="Arial" w:cs="Arial"/>
          <w:sz w:val="24"/>
          <w:szCs w:val="24"/>
          <w:u w:val="single"/>
        </w:rPr>
        <w:t>Sampling times:</w:t>
      </w:r>
    </w:p>
    <w:p w:rsidR="00773318" w:rsidRDefault="008A7AE8" w:rsidP="00B163FA">
      <w:pPr>
        <w:spacing w:after="0" w:line="480" w:lineRule="auto"/>
        <w:rPr>
          <w:rFonts w:ascii="Arial" w:hAnsi="Arial" w:cs="Arial"/>
          <w:sz w:val="24"/>
          <w:szCs w:val="24"/>
        </w:rPr>
      </w:pPr>
      <w:r w:rsidRPr="00B163FA">
        <w:rPr>
          <w:rFonts w:ascii="Arial" w:hAnsi="Arial" w:cs="Arial"/>
          <w:sz w:val="24"/>
          <w:szCs w:val="24"/>
        </w:rPr>
        <w:t>0</w:t>
      </w:r>
      <w:r w:rsidR="006D0012" w:rsidRPr="00B163FA">
        <w:rPr>
          <w:rFonts w:ascii="Arial" w:hAnsi="Arial" w:cs="Arial"/>
          <w:sz w:val="24"/>
          <w:szCs w:val="24"/>
        </w:rPr>
        <w:t xml:space="preserve"> min</w:t>
      </w:r>
      <w:r w:rsidRPr="00B163FA">
        <w:rPr>
          <w:rFonts w:ascii="Arial" w:hAnsi="Arial" w:cs="Arial"/>
          <w:sz w:val="24"/>
          <w:szCs w:val="24"/>
        </w:rPr>
        <w:t xml:space="preserve">, </w:t>
      </w:r>
      <w:r w:rsidR="006D0012" w:rsidRPr="00B163FA">
        <w:rPr>
          <w:rFonts w:ascii="Arial" w:hAnsi="Arial" w:cs="Arial"/>
          <w:sz w:val="24"/>
          <w:szCs w:val="24"/>
        </w:rPr>
        <w:t>30 min</w:t>
      </w:r>
    </w:p>
    <w:p w:rsidR="00B163FA" w:rsidRPr="00B163FA" w:rsidRDefault="00B163FA" w:rsidP="00B163FA">
      <w:pPr>
        <w:spacing w:after="0" w:line="480" w:lineRule="auto"/>
        <w:rPr>
          <w:rFonts w:ascii="Arial" w:hAnsi="Arial" w:cs="Arial"/>
          <w:sz w:val="24"/>
          <w:szCs w:val="24"/>
        </w:rPr>
      </w:pPr>
    </w:p>
    <w:p w:rsidR="00773318" w:rsidRPr="00B163FA" w:rsidRDefault="00390FDF" w:rsidP="00B163FA">
      <w:pPr>
        <w:spacing w:after="0" w:line="480" w:lineRule="auto"/>
        <w:rPr>
          <w:rFonts w:ascii="Arial" w:hAnsi="Arial" w:cs="Arial"/>
          <w:b/>
          <w:sz w:val="24"/>
          <w:szCs w:val="24"/>
        </w:rPr>
      </w:pPr>
      <w:r w:rsidRPr="00B163FA">
        <w:rPr>
          <w:rFonts w:ascii="Arial" w:hAnsi="Arial" w:cs="Arial"/>
          <w:b/>
          <w:sz w:val="24"/>
          <w:szCs w:val="24"/>
        </w:rPr>
        <w:t xml:space="preserve">6- </w:t>
      </w:r>
      <w:r w:rsidR="00773318" w:rsidRPr="00B163FA">
        <w:rPr>
          <w:rFonts w:ascii="Arial" w:hAnsi="Arial" w:cs="Arial"/>
          <w:b/>
          <w:sz w:val="24"/>
          <w:szCs w:val="24"/>
        </w:rPr>
        <w:t>Study by Wang et al. (2006)</w:t>
      </w:r>
      <w:r w:rsidRPr="00B163FA">
        <w:rPr>
          <w:rFonts w:ascii="Arial" w:hAnsi="Arial" w:cs="Arial"/>
          <w:b/>
          <w:sz w:val="24"/>
          <w:szCs w:val="24"/>
        </w:rPr>
        <w:t xml:space="preserve"> </w:t>
      </w:r>
      <w:r w:rsidRPr="00B163FA">
        <w:rPr>
          <w:rFonts w:ascii="Arial" w:hAnsi="Arial" w:cs="Arial"/>
          <w:b/>
          <w:sz w:val="24"/>
          <w:szCs w:val="24"/>
        </w:rPr>
        <w:fldChar w:fldCharType="begin">
          <w:fldData xml:space="preserve">PEVuZE5vdGU+PENpdGU+PEF1dGhvcj5XYW5nPC9BdXRob3I+PFllYXI+MjAwNjwvWWVhcj48UmVj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</w:fldData>
        </w:fldChar>
      </w:r>
      <w:r w:rsidRPr="00B163FA">
        <w:rPr>
          <w:rFonts w:ascii="Arial" w:hAnsi="Arial" w:cs="Arial"/>
          <w:b/>
          <w:sz w:val="24"/>
          <w:szCs w:val="24"/>
        </w:rPr>
        <w:instrText xml:space="preserve"> ADDIN EN.CITE </w:instrText>
      </w:r>
      <w:r w:rsidRPr="00B163FA">
        <w:rPr>
          <w:rFonts w:ascii="Arial" w:hAnsi="Arial" w:cs="Arial"/>
          <w:b/>
          <w:sz w:val="24"/>
          <w:szCs w:val="24"/>
        </w:rPr>
        <w:fldChar w:fldCharType="begin">
          <w:fldData xml:space="preserve">PEVuZE5vdGU+PENpdGU+PEF1dGhvcj5XYW5nPC9BdXRob3I+PFllYXI+MjAwNjwvWWVhcj48UmVj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</w:fldData>
        </w:fldChar>
      </w:r>
      <w:r w:rsidRPr="00B163FA">
        <w:rPr>
          <w:rFonts w:ascii="Arial" w:hAnsi="Arial" w:cs="Arial"/>
          <w:b/>
          <w:sz w:val="24"/>
          <w:szCs w:val="24"/>
        </w:rPr>
        <w:instrText xml:space="preserve"> ADDIN EN.CITE.DATA </w:instrText>
      </w:r>
      <w:r w:rsidRPr="00B163FA">
        <w:rPr>
          <w:rFonts w:ascii="Arial" w:hAnsi="Arial" w:cs="Arial"/>
          <w:b/>
          <w:sz w:val="24"/>
          <w:szCs w:val="24"/>
        </w:rPr>
      </w:r>
      <w:r w:rsidRPr="00B163FA">
        <w:rPr>
          <w:rFonts w:ascii="Arial" w:hAnsi="Arial" w:cs="Arial"/>
          <w:b/>
          <w:sz w:val="24"/>
          <w:szCs w:val="24"/>
        </w:rPr>
        <w:fldChar w:fldCharType="end"/>
      </w:r>
      <w:r w:rsidRPr="00B163FA">
        <w:rPr>
          <w:rFonts w:ascii="Arial" w:hAnsi="Arial" w:cs="Arial"/>
          <w:b/>
          <w:sz w:val="24"/>
          <w:szCs w:val="24"/>
        </w:rPr>
      </w:r>
      <w:r w:rsidRPr="00B163FA">
        <w:rPr>
          <w:rFonts w:ascii="Arial" w:hAnsi="Arial" w:cs="Arial"/>
          <w:b/>
          <w:sz w:val="24"/>
          <w:szCs w:val="24"/>
        </w:rPr>
        <w:fldChar w:fldCharType="separate"/>
      </w:r>
      <w:r w:rsidRPr="00B163FA">
        <w:rPr>
          <w:rFonts w:ascii="Arial" w:hAnsi="Arial" w:cs="Arial"/>
          <w:b/>
          <w:noProof/>
          <w:sz w:val="24"/>
          <w:szCs w:val="24"/>
        </w:rPr>
        <w:t>[</w:t>
      </w:r>
      <w:hyperlink w:anchor="_ENREF_6" w:tooltip="Wang, 2006 #275" w:history="1">
        <w:r w:rsidRPr="00B163FA">
          <w:rPr>
            <w:rFonts w:ascii="Arial" w:hAnsi="Arial" w:cs="Arial"/>
            <w:b/>
            <w:noProof/>
            <w:sz w:val="24"/>
            <w:szCs w:val="24"/>
          </w:rPr>
          <w:t>6</w:t>
        </w:r>
      </w:hyperlink>
      <w:r w:rsidRPr="00B163FA">
        <w:rPr>
          <w:rFonts w:ascii="Arial" w:hAnsi="Arial" w:cs="Arial"/>
          <w:b/>
          <w:noProof/>
          <w:sz w:val="24"/>
          <w:szCs w:val="24"/>
        </w:rPr>
        <w:t>]</w:t>
      </w:r>
      <w:r w:rsidRPr="00B163FA">
        <w:rPr>
          <w:rFonts w:ascii="Arial" w:hAnsi="Arial" w:cs="Arial"/>
          <w:b/>
          <w:sz w:val="24"/>
          <w:szCs w:val="24"/>
        </w:rPr>
        <w:fldChar w:fldCharType="end"/>
      </w:r>
    </w:p>
    <w:p w:rsidR="00390FDF" w:rsidRPr="00B163FA" w:rsidRDefault="00390FDF" w:rsidP="00B163FA">
      <w:pPr>
        <w:spacing w:after="0" w:line="480" w:lineRule="auto"/>
        <w:rPr>
          <w:rFonts w:ascii="Arial" w:hAnsi="Arial" w:cs="Arial"/>
          <w:sz w:val="24"/>
          <w:szCs w:val="24"/>
        </w:rPr>
      </w:pPr>
      <w:r w:rsidRPr="00B163FA">
        <w:rPr>
          <w:rFonts w:ascii="Arial" w:hAnsi="Arial" w:cs="Arial"/>
          <w:sz w:val="24"/>
          <w:szCs w:val="24"/>
          <w:u w:val="single"/>
        </w:rPr>
        <w:t>Number of Microarrays:</w:t>
      </w:r>
      <w:r w:rsidRPr="00B163FA">
        <w:rPr>
          <w:rFonts w:ascii="Arial" w:hAnsi="Arial" w:cs="Arial"/>
          <w:sz w:val="24"/>
          <w:szCs w:val="24"/>
        </w:rPr>
        <w:t xml:space="preserve"> 27</w:t>
      </w:r>
    </w:p>
    <w:p w:rsidR="00773318" w:rsidRPr="00B163FA" w:rsidRDefault="00773318" w:rsidP="00B163FA">
      <w:pPr>
        <w:spacing w:after="0" w:line="480" w:lineRule="auto"/>
        <w:rPr>
          <w:rFonts w:ascii="Arial" w:hAnsi="Arial" w:cs="Arial"/>
          <w:sz w:val="24"/>
          <w:szCs w:val="24"/>
          <w:u w:val="single"/>
        </w:rPr>
      </w:pPr>
      <w:r w:rsidRPr="00B163FA">
        <w:rPr>
          <w:rFonts w:ascii="Arial" w:hAnsi="Arial" w:cs="Arial"/>
          <w:sz w:val="24"/>
          <w:szCs w:val="24"/>
          <w:u w:val="single"/>
        </w:rPr>
        <w:t>Objectives:</w:t>
      </w:r>
    </w:p>
    <w:p w:rsidR="00773318" w:rsidRPr="00B163FA" w:rsidRDefault="00773318" w:rsidP="00B163FA">
      <w:pPr>
        <w:spacing w:after="0" w:line="480" w:lineRule="auto"/>
        <w:rPr>
          <w:rFonts w:ascii="Arial" w:hAnsi="Arial" w:cs="Arial"/>
          <w:sz w:val="24"/>
          <w:szCs w:val="24"/>
        </w:rPr>
      </w:pPr>
      <w:proofErr w:type="gramStart"/>
      <w:r w:rsidRPr="00B163FA">
        <w:rPr>
          <w:rFonts w:ascii="Arial" w:hAnsi="Arial" w:cs="Arial"/>
          <w:sz w:val="24"/>
          <w:szCs w:val="24"/>
        </w:rPr>
        <w:t xml:space="preserve">A tightly controlled transcriptional profiling strategy to analyze salicylic acid-mediated </w:t>
      </w:r>
      <w:r w:rsidR="00765AF8" w:rsidRPr="00B163FA">
        <w:rPr>
          <w:rFonts w:ascii="Arial" w:hAnsi="Arial" w:cs="Arial"/>
          <w:sz w:val="24"/>
          <w:szCs w:val="24"/>
        </w:rPr>
        <w:t xml:space="preserve">and NPR1-dependent/independent </w:t>
      </w:r>
      <w:r w:rsidRPr="00B163FA">
        <w:rPr>
          <w:rFonts w:ascii="Arial" w:hAnsi="Arial" w:cs="Arial"/>
          <w:sz w:val="24"/>
          <w:szCs w:val="24"/>
        </w:rPr>
        <w:t>plant immune response</w:t>
      </w:r>
      <w:r w:rsidR="00765AF8" w:rsidRPr="00B163FA">
        <w:rPr>
          <w:rFonts w:ascii="Arial" w:hAnsi="Arial" w:cs="Arial"/>
          <w:sz w:val="24"/>
          <w:szCs w:val="24"/>
        </w:rPr>
        <w:t>s.</w:t>
      </w:r>
      <w:proofErr w:type="gramEnd"/>
      <w:r w:rsidR="00765AF8" w:rsidRPr="00B163FA">
        <w:rPr>
          <w:rFonts w:ascii="Arial" w:hAnsi="Arial" w:cs="Arial"/>
          <w:sz w:val="24"/>
          <w:szCs w:val="24"/>
        </w:rPr>
        <w:t xml:space="preserve"> The unique design of this study allows </w:t>
      </w:r>
      <w:r w:rsidR="00111D12" w:rsidRPr="00B163FA">
        <w:rPr>
          <w:rFonts w:ascii="Arial" w:hAnsi="Arial" w:cs="Arial"/>
          <w:sz w:val="24"/>
          <w:szCs w:val="24"/>
        </w:rPr>
        <w:t>studying</w:t>
      </w:r>
      <w:r w:rsidRPr="00B163FA">
        <w:rPr>
          <w:rFonts w:ascii="Arial" w:hAnsi="Arial" w:cs="Arial"/>
          <w:sz w:val="24"/>
          <w:szCs w:val="24"/>
        </w:rPr>
        <w:t xml:space="preserve"> the transcriptional events one at a time.</w:t>
      </w:r>
    </w:p>
    <w:p w:rsidR="00773318" w:rsidRPr="00B163FA" w:rsidRDefault="00773318" w:rsidP="00B163FA">
      <w:pPr>
        <w:spacing w:after="0" w:line="480" w:lineRule="auto"/>
        <w:rPr>
          <w:rFonts w:ascii="Arial" w:hAnsi="Arial" w:cs="Arial"/>
          <w:sz w:val="24"/>
          <w:szCs w:val="24"/>
          <w:u w:val="single"/>
        </w:rPr>
      </w:pPr>
      <w:r w:rsidRPr="00B163FA">
        <w:rPr>
          <w:rFonts w:ascii="Arial" w:hAnsi="Arial" w:cs="Arial"/>
          <w:sz w:val="24"/>
          <w:szCs w:val="24"/>
          <w:u w:val="single"/>
        </w:rPr>
        <w:t>Challenges:</w:t>
      </w:r>
    </w:p>
    <w:p w:rsidR="00773318" w:rsidRPr="00B163FA" w:rsidRDefault="00180899" w:rsidP="00B163FA">
      <w:pPr>
        <w:spacing w:after="0" w:line="480" w:lineRule="auto"/>
        <w:rPr>
          <w:rFonts w:ascii="Arial" w:hAnsi="Arial" w:cs="Arial"/>
          <w:sz w:val="24"/>
          <w:szCs w:val="24"/>
        </w:rPr>
      </w:pPr>
      <w:r w:rsidRPr="00B163FA">
        <w:rPr>
          <w:rFonts w:ascii="Arial" w:hAnsi="Arial" w:cs="Arial"/>
          <w:sz w:val="24"/>
          <w:szCs w:val="24"/>
        </w:rPr>
        <w:t>BTH (SA analog)</w:t>
      </w:r>
      <w:r w:rsidR="00773318" w:rsidRPr="00B163FA">
        <w:rPr>
          <w:rFonts w:ascii="Arial" w:hAnsi="Arial" w:cs="Arial"/>
          <w:sz w:val="24"/>
          <w:szCs w:val="24"/>
        </w:rPr>
        <w:t>, water (negative control)</w:t>
      </w:r>
    </w:p>
    <w:p w:rsidR="00773318" w:rsidRPr="00B163FA" w:rsidRDefault="00773318" w:rsidP="00B163FA">
      <w:pPr>
        <w:spacing w:after="0" w:line="480" w:lineRule="auto"/>
        <w:rPr>
          <w:rFonts w:ascii="Arial" w:hAnsi="Arial" w:cs="Arial"/>
          <w:sz w:val="24"/>
          <w:szCs w:val="24"/>
          <w:u w:val="single"/>
        </w:rPr>
      </w:pPr>
      <w:r w:rsidRPr="00B163FA">
        <w:rPr>
          <w:rFonts w:ascii="Arial" w:hAnsi="Arial" w:cs="Arial"/>
          <w:sz w:val="24"/>
          <w:szCs w:val="24"/>
          <w:u w:val="single"/>
        </w:rPr>
        <w:t>Sampling times:</w:t>
      </w:r>
    </w:p>
    <w:p w:rsidR="00773318" w:rsidRPr="00B163FA" w:rsidRDefault="00111D12" w:rsidP="00B163FA">
      <w:pPr>
        <w:spacing w:after="0" w:line="480" w:lineRule="auto"/>
        <w:rPr>
          <w:rFonts w:ascii="Arial" w:hAnsi="Arial" w:cs="Arial"/>
          <w:sz w:val="24"/>
          <w:szCs w:val="24"/>
        </w:rPr>
      </w:pPr>
      <w:r w:rsidRPr="00B163FA">
        <w:rPr>
          <w:rFonts w:ascii="Arial" w:hAnsi="Arial" w:cs="Arial"/>
          <w:sz w:val="24"/>
          <w:szCs w:val="24"/>
        </w:rPr>
        <w:t>0h, 8h, 24h</w:t>
      </w:r>
    </w:p>
    <w:p w:rsidR="00390FDF" w:rsidRPr="00B163FA" w:rsidRDefault="00390FDF" w:rsidP="00B163FA">
      <w:pPr>
        <w:spacing w:after="0" w:line="480" w:lineRule="auto"/>
        <w:rPr>
          <w:rFonts w:ascii="Arial" w:hAnsi="Arial" w:cs="Arial"/>
          <w:b/>
          <w:sz w:val="24"/>
          <w:szCs w:val="24"/>
        </w:rPr>
      </w:pPr>
    </w:p>
    <w:p w:rsidR="005C7179" w:rsidRPr="00B163FA" w:rsidRDefault="00390FDF" w:rsidP="00B163FA">
      <w:pPr>
        <w:spacing w:after="0" w:line="480" w:lineRule="auto"/>
        <w:rPr>
          <w:rFonts w:ascii="Arial" w:hAnsi="Arial" w:cs="Arial"/>
          <w:b/>
          <w:sz w:val="24"/>
          <w:szCs w:val="24"/>
        </w:rPr>
      </w:pPr>
      <w:r w:rsidRPr="00B163FA">
        <w:rPr>
          <w:rFonts w:ascii="Arial" w:hAnsi="Arial" w:cs="Arial"/>
          <w:b/>
          <w:sz w:val="24"/>
          <w:szCs w:val="24"/>
        </w:rPr>
        <w:t xml:space="preserve">7- </w:t>
      </w:r>
      <w:r w:rsidR="005C7179" w:rsidRPr="00B163FA">
        <w:rPr>
          <w:rFonts w:ascii="Arial" w:hAnsi="Arial" w:cs="Arial"/>
          <w:b/>
          <w:sz w:val="24"/>
          <w:szCs w:val="24"/>
        </w:rPr>
        <w:t xml:space="preserve">Study by </w:t>
      </w:r>
      <w:proofErr w:type="spellStart"/>
      <w:r w:rsidR="005C7179" w:rsidRPr="00B163FA">
        <w:rPr>
          <w:rFonts w:ascii="Arial" w:hAnsi="Arial" w:cs="Arial"/>
          <w:b/>
          <w:sz w:val="24"/>
          <w:szCs w:val="24"/>
        </w:rPr>
        <w:t>Chandran</w:t>
      </w:r>
      <w:proofErr w:type="spellEnd"/>
      <w:r w:rsidR="005C7179" w:rsidRPr="00B163FA">
        <w:rPr>
          <w:rFonts w:ascii="Arial" w:hAnsi="Arial" w:cs="Arial"/>
          <w:b/>
          <w:sz w:val="24"/>
          <w:szCs w:val="24"/>
        </w:rPr>
        <w:t xml:space="preserve"> et al. (2010)</w:t>
      </w:r>
      <w:r w:rsidRPr="00B163FA">
        <w:rPr>
          <w:rFonts w:ascii="Arial" w:hAnsi="Arial" w:cs="Arial"/>
          <w:b/>
          <w:sz w:val="24"/>
          <w:szCs w:val="24"/>
        </w:rPr>
        <w:t xml:space="preserve"> </w:t>
      </w:r>
      <w:r w:rsidRPr="00B163FA">
        <w:rPr>
          <w:rFonts w:ascii="Arial" w:hAnsi="Arial" w:cs="Arial"/>
          <w:b/>
          <w:sz w:val="24"/>
          <w:szCs w:val="24"/>
        </w:rPr>
        <w:fldChar w:fldCharType="begin">
          <w:fldData xml:space="preserve">PEVuZE5vdGU+PENpdGU+PEF1dGhvcj5DaGFuZHJhbjwvQXV0aG9yPjxZZWFyPjIwMTA8L1llYXI+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</w:fldData>
        </w:fldChar>
      </w:r>
      <w:r w:rsidRPr="00B163FA">
        <w:rPr>
          <w:rFonts w:ascii="Arial" w:hAnsi="Arial" w:cs="Arial"/>
          <w:b/>
          <w:sz w:val="24"/>
          <w:szCs w:val="24"/>
        </w:rPr>
        <w:instrText xml:space="preserve"> ADDIN EN.CITE </w:instrText>
      </w:r>
      <w:r w:rsidRPr="00B163FA">
        <w:rPr>
          <w:rFonts w:ascii="Arial" w:hAnsi="Arial" w:cs="Arial"/>
          <w:b/>
          <w:sz w:val="24"/>
          <w:szCs w:val="24"/>
        </w:rPr>
        <w:fldChar w:fldCharType="begin">
          <w:fldData xml:space="preserve">PEVuZE5vdGU+PENpdGU+PEF1dGhvcj5DaGFuZHJhbjwvQXV0aG9yPjxZZWFyPjIwMTA8L1llYXI+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</w:fldData>
        </w:fldChar>
      </w:r>
      <w:r w:rsidRPr="00B163FA">
        <w:rPr>
          <w:rFonts w:ascii="Arial" w:hAnsi="Arial" w:cs="Arial"/>
          <w:b/>
          <w:sz w:val="24"/>
          <w:szCs w:val="24"/>
        </w:rPr>
        <w:instrText xml:space="preserve"> ADDIN EN.CITE.DATA </w:instrText>
      </w:r>
      <w:r w:rsidRPr="00B163FA">
        <w:rPr>
          <w:rFonts w:ascii="Arial" w:hAnsi="Arial" w:cs="Arial"/>
          <w:b/>
          <w:sz w:val="24"/>
          <w:szCs w:val="24"/>
        </w:rPr>
      </w:r>
      <w:r w:rsidRPr="00B163FA">
        <w:rPr>
          <w:rFonts w:ascii="Arial" w:hAnsi="Arial" w:cs="Arial"/>
          <w:b/>
          <w:sz w:val="24"/>
          <w:szCs w:val="24"/>
        </w:rPr>
        <w:fldChar w:fldCharType="end"/>
      </w:r>
      <w:r w:rsidRPr="00B163FA">
        <w:rPr>
          <w:rFonts w:ascii="Arial" w:hAnsi="Arial" w:cs="Arial"/>
          <w:b/>
          <w:sz w:val="24"/>
          <w:szCs w:val="24"/>
        </w:rPr>
      </w:r>
      <w:r w:rsidRPr="00B163FA">
        <w:rPr>
          <w:rFonts w:ascii="Arial" w:hAnsi="Arial" w:cs="Arial"/>
          <w:b/>
          <w:sz w:val="24"/>
          <w:szCs w:val="24"/>
        </w:rPr>
        <w:fldChar w:fldCharType="separate"/>
      </w:r>
      <w:r w:rsidRPr="00B163FA">
        <w:rPr>
          <w:rFonts w:ascii="Arial" w:hAnsi="Arial" w:cs="Arial"/>
          <w:b/>
          <w:noProof/>
          <w:sz w:val="24"/>
          <w:szCs w:val="24"/>
        </w:rPr>
        <w:t>[</w:t>
      </w:r>
      <w:hyperlink w:anchor="_ENREF_7" w:tooltip="Chandran, 2010 #276" w:history="1">
        <w:r w:rsidRPr="00B163FA">
          <w:rPr>
            <w:rFonts w:ascii="Arial" w:hAnsi="Arial" w:cs="Arial"/>
            <w:b/>
            <w:noProof/>
            <w:sz w:val="24"/>
            <w:szCs w:val="24"/>
          </w:rPr>
          <w:t>7</w:t>
        </w:r>
      </w:hyperlink>
      <w:r w:rsidRPr="00B163FA">
        <w:rPr>
          <w:rFonts w:ascii="Arial" w:hAnsi="Arial" w:cs="Arial"/>
          <w:b/>
          <w:noProof/>
          <w:sz w:val="24"/>
          <w:szCs w:val="24"/>
        </w:rPr>
        <w:t>]</w:t>
      </w:r>
      <w:r w:rsidRPr="00B163FA">
        <w:rPr>
          <w:rFonts w:ascii="Arial" w:hAnsi="Arial" w:cs="Arial"/>
          <w:b/>
          <w:sz w:val="24"/>
          <w:szCs w:val="24"/>
        </w:rPr>
        <w:fldChar w:fldCharType="end"/>
      </w:r>
    </w:p>
    <w:p w:rsidR="00390FDF" w:rsidRPr="00B163FA" w:rsidRDefault="00390FDF" w:rsidP="00B163FA">
      <w:pPr>
        <w:spacing w:after="0" w:line="480" w:lineRule="auto"/>
        <w:rPr>
          <w:rFonts w:ascii="Arial" w:hAnsi="Arial" w:cs="Arial"/>
          <w:sz w:val="24"/>
          <w:szCs w:val="24"/>
        </w:rPr>
      </w:pPr>
      <w:r w:rsidRPr="00B163FA">
        <w:rPr>
          <w:rFonts w:ascii="Arial" w:hAnsi="Arial" w:cs="Arial"/>
          <w:sz w:val="24"/>
          <w:szCs w:val="24"/>
          <w:u w:val="single"/>
        </w:rPr>
        <w:t>Number of Microarrays:</w:t>
      </w:r>
      <w:r w:rsidRPr="00B163FA">
        <w:rPr>
          <w:rFonts w:ascii="Arial" w:hAnsi="Arial" w:cs="Arial"/>
          <w:sz w:val="24"/>
          <w:szCs w:val="24"/>
        </w:rPr>
        <w:t xml:space="preserve"> 16</w:t>
      </w:r>
    </w:p>
    <w:p w:rsidR="005C7179" w:rsidRPr="00B163FA" w:rsidRDefault="005C7179" w:rsidP="00B163FA">
      <w:pPr>
        <w:spacing w:after="0" w:line="480" w:lineRule="auto"/>
        <w:rPr>
          <w:rFonts w:ascii="Arial" w:hAnsi="Arial" w:cs="Arial"/>
          <w:sz w:val="24"/>
          <w:szCs w:val="24"/>
          <w:u w:val="single"/>
        </w:rPr>
      </w:pPr>
      <w:r w:rsidRPr="00B163FA">
        <w:rPr>
          <w:rFonts w:ascii="Arial" w:hAnsi="Arial" w:cs="Arial"/>
          <w:sz w:val="24"/>
          <w:szCs w:val="24"/>
          <w:u w:val="single"/>
        </w:rPr>
        <w:lastRenderedPageBreak/>
        <w:t>Objectives:</w:t>
      </w:r>
    </w:p>
    <w:p w:rsidR="005C7179" w:rsidRPr="00B163FA" w:rsidRDefault="005C7179" w:rsidP="00B163FA">
      <w:pPr>
        <w:spacing w:after="0" w:line="480" w:lineRule="auto"/>
        <w:rPr>
          <w:rFonts w:ascii="Arial" w:hAnsi="Arial" w:cs="Arial"/>
          <w:sz w:val="24"/>
          <w:szCs w:val="24"/>
        </w:rPr>
      </w:pPr>
      <w:r w:rsidRPr="00B163FA">
        <w:rPr>
          <w:rFonts w:ascii="Arial" w:hAnsi="Arial" w:cs="Arial"/>
          <w:sz w:val="24"/>
          <w:szCs w:val="24"/>
        </w:rPr>
        <w:t xml:space="preserve">To elucidate host processes and components required for the sustained growth and reproduction of the obligate </w:t>
      </w:r>
      <w:proofErr w:type="spellStart"/>
      <w:r w:rsidRPr="00B163FA">
        <w:rPr>
          <w:rFonts w:ascii="Arial" w:hAnsi="Arial" w:cs="Arial"/>
          <w:sz w:val="24"/>
          <w:szCs w:val="24"/>
        </w:rPr>
        <w:t>biotrophic</w:t>
      </w:r>
      <w:proofErr w:type="spellEnd"/>
      <w:r w:rsidRPr="00B163FA">
        <w:rPr>
          <w:rFonts w:ascii="Arial" w:hAnsi="Arial" w:cs="Arial"/>
          <w:sz w:val="24"/>
          <w:szCs w:val="24"/>
        </w:rPr>
        <w:t xml:space="preserve"> fungus </w:t>
      </w:r>
      <w:proofErr w:type="spellStart"/>
      <w:r w:rsidRPr="00B163FA">
        <w:rPr>
          <w:rFonts w:ascii="Arial" w:hAnsi="Arial" w:cs="Arial"/>
          <w:i/>
          <w:iCs/>
          <w:sz w:val="24"/>
          <w:szCs w:val="24"/>
        </w:rPr>
        <w:t>Golovinomyces</w:t>
      </w:r>
      <w:proofErr w:type="spellEnd"/>
      <w:r w:rsidRPr="00B163FA">
        <w:rPr>
          <w:rFonts w:ascii="Arial" w:hAnsi="Arial" w:cs="Arial"/>
          <w:i/>
          <w:iCs/>
          <w:sz w:val="24"/>
          <w:szCs w:val="24"/>
        </w:rPr>
        <w:t xml:space="preserve"> </w:t>
      </w:r>
      <w:proofErr w:type="spellStart"/>
      <w:r w:rsidRPr="00B163FA">
        <w:rPr>
          <w:rFonts w:ascii="Arial" w:hAnsi="Arial" w:cs="Arial"/>
          <w:i/>
          <w:iCs/>
          <w:sz w:val="24"/>
          <w:szCs w:val="24"/>
        </w:rPr>
        <w:t>orontii</w:t>
      </w:r>
      <w:proofErr w:type="spellEnd"/>
      <w:r w:rsidRPr="00B163FA">
        <w:rPr>
          <w:rFonts w:ascii="Arial" w:hAnsi="Arial" w:cs="Arial"/>
          <w:sz w:val="24"/>
          <w:szCs w:val="24"/>
        </w:rPr>
        <w:t xml:space="preserve">, combined with laser </w:t>
      </w:r>
      <w:proofErr w:type="spellStart"/>
      <w:r w:rsidRPr="00B163FA">
        <w:rPr>
          <w:rFonts w:ascii="Arial" w:hAnsi="Arial" w:cs="Arial"/>
          <w:sz w:val="24"/>
          <w:szCs w:val="24"/>
        </w:rPr>
        <w:t>microdissection</w:t>
      </w:r>
      <w:proofErr w:type="spellEnd"/>
      <w:r w:rsidRPr="00B163FA">
        <w:rPr>
          <w:rFonts w:ascii="Arial" w:hAnsi="Arial" w:cs="Arial"/>
          <w:sz w:val="24"/>
          <w:szCs w:val="24"/>
        </w:rPr>
        <w:t xml:space="preserve"> to enrich for genes differentially expressed in response to infection.</w:t>
      </w:r>
    </w:p>
    <w:p w:rsidR="005C7179" w:rsidRPr="00B163FA" w:rsidRDefault="005C7179" w:rsidP="00B163FA">
      <w:pPr>
        <w:spacing w:after="0" w:line="480" w:lineRule="auto"/>
        <w:rPr>
          <w:rFonts w:ascii="Arial" w:hAnsi="Arial" w:cs="Arial"/>
          <w:sz w:val="24"/>
          <w:szCs w:val="24"/>
          <w:u w:val="single"/>
        </w:rPr>
      </w:pPr>
      <w:r w:rsidRPr="00B163FA">
        <w:rPr>
          <w:rFonts w:ascii="Arial" w:hAnsi="Arial" w:cs="Arial"/>
          <w:sz w:val="24"/>
          <w:szCs w:val="24"/>
          <w:u w:val="single"/>
        </w:rPr>
        <w:t>Challenges:</w:t>
      </w:r>
    </w:p>
    <w:p w:rsidR="005C7179" w:rsidRPr="00B163FA" w:rsidRDefault="005C7179" w:rsidP="00B163FA">
      <w:pPr>
        <w:spacing w:after="0" w:line="480" w:lineRule="auto"/>
        <w:rPr>
          <w:rFonts w:ascii="Arial" w:hAnsi="Arial" w:cs="Arial"/>
          <w:sz w:val="24"/>
          <w:szCs w:val="24"/>
        </w:rPr>
      </w:pPr>
      <w:proofErr w:type="spellStart"/>
      <w:r w:rsidRPr="00B163FA">
        <w:rPr>
          <w:rFonts w:ascii="Arial" w:hAnsi="Arial" w:cs="Arial"/>
          <w:i/>
          <w:iCs/>
          <w:sz w:val="24"/>
          <w:szCs w:val="24"/>
        </w:rPr>
        <w:t>Golovinomyces</w:t>
      </w:r>
      <w:proofErr w:type="spellEnd"/>
      <w:r w:rsidRPr="00B163FA">
        <w:rPr>
          <w:rFonts w:ascii="Arial" w:hAnsi="Arial" w:cs="Arial"/>
          <w:i/>
          <w:iCs/>
          <w:sz w:val="24"/>
          <w:szCs w:val="24"/>
        </w:rPr>
        <w:t xml:space="preserve"> </w:t>
      </w:r>
      <w:proofErr w:type="spellStart"/>
      <w:r w:rsidRPr="00B163FA">
        <w:rPr>
          <w:rFonts w:ascii="Arial" w:hAnsi="Arial" w:cs="Arial"/>
          <w:i/>
          <w:iCs/>
          <w:sz w:val="24"/>
          <w:szCs w:val="24"/>
        </w:rPr>
        <w:t>orontii</w:t>
      </w:r>
      <w:proofErr w:type="spellEnd"/>
      <w:r w:rsidRPr="00B163FA">
        <w:rPr>
          <w:rFonts w:ascii="Arial" w:hAnsi="Arial" w:cs="Arial"/>
          <w:sz w:val="24"/>
          <w:szCs w:val="24"/>
        </w:rPr>
        <w:t xml:space="preserve"> </w:t>
      </w:r>
    </w:p>
    <w:p w:rsidR="005C7179" w:rsidRPr="00B163FA" w:rsidRDefault="005C7179" w:rsidP="00B163FA">
      <w:pPr>
        <w:spacing w:after="0" w:line="480" w:lineRule="auto"/>
        <w:rPr>
          <w:rFonts w:ascii="Arial" w:hAnsi="Arial" w:cs="Arial"/>
          <w:sz w:val="24"/>
          <w:szCs w:val="24"/>
          <w:u w:val="single"/>
        </w:rPr>
      </w:pPr>
      <w:r w:rsidRPr="00B163FA">
        <w:rPr>
          <w:rFonts w:ascii="Arial" w:hAnsi="Arial" w:cs="Arial"/>
          <w:sz w:val="24"/>
          <w:szCs w:val="24"/>
          <w:u w:val="single"/>
        </w:rPr>
        <w:t>Sampling times:</w:t>
      </w:r>
    </w:p>
    <w:p w:rsidR="005C7179" w:rsidRPr="00B163FA" w:rsidRDefault="005C7179" w:rsidP="00B163FA">
      <w:pPr>
        <w:spacing w:after="0" w:line="480" w:lineRule="auto"/>
        <w:rPr>
          <w:rFonts w:ascii="Arial" w:hAnsi="Arial" w:cs="Arial"/>
          <w:sz w:val="24"/>
          <w:szCs w:val="24"/>
        </w:rPr>
      </w:pPr>
      <w:r w:rsidRPr="00B163FA">
        <w:rPr>
          <w:rFonts w:ascii="Arial" w:hAnsi="Arial" w:cs="Arial"/>
          <w:sz w:val="24"/>
          <w:szCs w:val="24"/>
        </w:rPr>
        <w:t>5 days</w:t>
      </w:r>
    </w:p>
    <w:p w:rsidR="00EF17AD" w:rsidRPr="00B163FA" w:rsidRDefault="00390FDF" w:rsidP="00B163FA">
      <w:pPr>
        <w:spacing w:after="0" w:line="480" w:lineRule="auto"/>
        <w:rPr>
          <w:rFonts w:ascii="Arial" w:hAnsi="Arial" w:cs="Arial"/>
          <w:b/>
          <w:sz w:val="24"/>
          <w:szCs w:val="24"/>
        </w:rPr>
      </w:pPr>
      <w:r w:rsidRPr="00B163FA">
        <w:rPr>
          <w:rFonts w:ascii="Arial" w:hAnsi="Arial" w:cs="Arial"/>
          <w:b/>
          <w:sz w:val="24"/>
          <w:szCs w:val="24"/>
        </w:rPr>
        <w:t xml:space="preserve">8- </w:t>
      </w:r>
      <w:r w:rsidR="00EF17AD" w:rsidRPr="00B163FA">
        <w:rPr>
          <w:rFonts w:ascii="Arial" w:hAnsi="Arial" w:cs="Arial"/>
          <w:b/>
          <w:sz w:val="24"/>
          <w:szCs w:val="24"/>
        </w:rPr>
        <w:t xml:space="preserve">Study by </w:t>
      </w:r>
      <w:proofErr w:type="spellStart"/>
      <w:r w:rsidR="00EF17AD" w:rsidRPr="00B163FA">
        <w:rPr>
          <w:rFonts w:ascii="Arial" w:hAnsi="Arial" w:cs="Arial"/>
          <w:b/>
          <w:sz w:val="24"/>
          <w:szCs w:val="24"/>
        </w:rPr>
        <w:t>Goda</w:t>
      </w:r>
      <w:proofErr w:type="spellEnd"/>
      <w:r w:rsidR="00EF17AD" w:rsidRPr="00B163FA">
        <w:rPr>
          <w:rFonts w:ascii="Arial" w:hAnsi="Arial" w:cs="Arial"/>
          <w:b/>
          <w:sz w:val="24"/>
          <w:szCs w:val="24"/>
        </w:rPr>
        <w:t xml:space="preserve"> et al. (2008)</w:t>
      </w:r>
      <w:r w:rsidRPr="00B163FA">
        <w:rPr>
          <w:rFonts w:ascii="Arial" w:hAnsi="Arial" w:cs="Arial"/>
          <w:b/>
          <w:sz w:val="24"/>
          <w:szCs w:val="24"/>
        </w:rPr>
        <w:t xml:space="preserve"> </w:t>
      </w:r>
      <w:r w:rsidRPr="00B163FA">
        <w:rPr>
          <w:rFonts w:ascii="Arial" w:hAnsi="Arial" w:cs="Arial"/>
          <w:b/>
          <w:sz w:val="24"/>
          <w:szCs w:val="24"/>
        </w:rPr>
        <w:fldChar w:fldCharType="begin">
          <w:fldData xml:space="preserve">PEVuZE5vdGU+PENpdGU+PEF1dGhvcj5Hb2RhPC9BdXRob3I+PFllYXI+MjAwODwvWWVhcj48UmVj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</w:fldData>
        </w:fldChar>
      </w:r>
      <w:r w:rsidRPr="00B163FA">
        <w:rPr>
          <w:rFonts w:ascii="Arial" w:hAnsi="Arial" w:cs="Arial"/>
          <w:b/>
          <w:sz w:val="24"/>
          <w:szCs w:val="24"/>
        </w:rPr>
        <w:instrText xml:space="preserve"> ADDIN EN.CITE </w:instrText>
      </w:r>
      <w:r w:rsidRPr="00B163FA">
        <w:rPr>
          <w:rFonts w:ascii="Arial" w:hAnsi="Arial" w:cs="Arial"/>
          <w:b/>
          <w:sz w:val="24"/>
          <w:szCs w:val="24"/>
        </w:rPr>
        <w:fldChar w:fldCharType="begin">
          <w:fldData xml:space="preserve">PEVuZE5vdGU+PENpdGU+PEF1dGhvcj5Hb2RhPC9BdXRob3I+PFllYXI+MjAwODwvWWVhcj48UmVj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</w:fldData>
        </w:fldChar>
      </w:r>
      <w:r w:rsidRPr="00B163FA">
        <w:rPr>
          <w:rFonts w:ascii="Arial" w:hAnsi="Arial" w:cs="Arial"/>
          <w:b/>
          <w:sz w:val="24"/>
          <w:szCs w:val="24"/>
        </w:rPr>
        <w:instrText xml:space="preserve"> ADDIN EN.CITE.DATA </w:instrText>
      </w:r>
      <w:r w:rsidRPr="00B163FA">
        <w:rPr>
          <w:rFonts w:ascii="Arial" w:hAnsi="Arial" w:cs="Arial"/>
          <w:b/>
          <w:sz w:val="24"/>
          <w:szCs w:val="24"/>
        </w:rPr>
      </w:r>
      <w:r w:rsidRPr="00B163FA">
        <w:rPr>
          <w:rFonts w:ascii="Arial" w:hAnsi="Arial" w:cs="Arial"/>
          <w:b/>
          <w:sz w:val="24"/>
          <w:szCs w:val="24"/>
        </w:rPr>
        <w:fldChar w:fldCharType="end"/>
      </w:r>
      <w:r w:rsidRPr="00B163FA">
        <w:rPr>
          <w:rFonts w:ascii="Arial" w:hAnsi="Arial" w:cs="Arial"/>
          <w:b/>
          <w:sz w:val="24"/>
          <w:szCs w:val="24"/>
        </w:rPr>
      </w:r>
      <w:r w:rsidRPr="00B163FA">
        <w:rPr>
          <w:rFonts w:ascii="Arial" w:hAnsi="Arial" w:cs="Arial"/>
          <w:b/>
          <w:sz w:val="24"/>
          <w:szCs w:val="24"/>
        </w:rPr>
        <w:fldChar w:fldCharType="separate"/>
      </w:r>
      <w:r w:rsidRPr="00B163FA">
        <w:rPr>
          <w:rFonts w:ascii="Arial" w:hAnsi="Arial" w:cs="Arial"/>
          <w:b/>
          <w:noProof/>
          <w:sz w:val="24"/>
          <w:szCs w:val="24"/>
        </w:rPr>
        <w:t>[</w:t>
      </w:r>
      <w:hyperlink w:anchor="_ENREF_8" w:tooltip="Goda, 2008 #277" w:history="1">
        <w:r w:rsidRPr="00B163FA">
          <w:rPr>
            <w:rFonts w:ascii="Arial" w:hAnsi="Arial" w:cs="Arial"/>
            <w:b/>
            <w:noProof/>
            <w:sz w:val="24"/>
            <w:szCs w:val="24"/>
          </w:rPr>
          <w:t>8</w:t>
        </w:r>
      </w:hyperlink>
      <w:r w:rsidRPr="00B163FA">
        <w:rPr>
          <w:rFonts w:ascii="Arial" w:hAnsi="Arial" w:cs="Arial"/>
          <w:b/>
          <w:noProof/>
          <w:sz w:val="24"/>
          <w:szCs w:val="24"/>
        </w:rPr>
        <w:t>]</w:t>
      </w:r>
      <w:r w:rsidRPr="00B163FA">
        <w:rPr>
          <w:rFonts w:ascii="Arial" w:hAnsi="Arial" w:cs="Arial"/>
          <w:b/>
          <w:sz w:val="24"/>
          <w:szCs w:val="24"/>
        </w:rPr>
        <w:fldChar w:fldCharType="end"/>
      </w:r>
    </w:p>
    <w:p w:rsidR="00390FDF" w:rsidRPr="00B163FA" w:rsidRDefault="00390FDF" w:rsidP="00B163FA">
      <w:pPr>
        <w:spacing w:after="0" w:line="480" w:lineRule="auto"/>
        <w:rPr>
          <w:rFonts w:ascii="Arial" w:hAnsi="Arial" w:cs="Arial"/>
          <w:sz w:val="24"/>
          <w:szCs w:val="24"/>
        </w:rPr>
      </w:pPr>
      <w:r w:rsidRPr="00B163FA">
        <w:rPr>
          <w:rFonts w:ascii="Arial" w:hAnsi="Arial" w:cs="Arial"/>
          <w:sz w:val="24"/>
          <w:szCs w:val="24"/>
          <w:u w:val="single"/>
        </w:rPr>
        <w:t>Number of Microarrays:</w:t>
      </w:r>
      <w:r w:rsidRPr="00B163FA">
        <w:rPr>
          <w:rFonts w:ascii="Arial" w:hAnsi="Arial" w:cs="Arial"/>
          <w:sz w:val="24"/>
          <w:szCs w:val="24"/>
        </w:rPr>
        <w:t xml:space="preserve"> 96</w:t>
      </w:r>
    </w:p>
    <w:p w:rsidR="00EF17AD" w:rsidRPr="00B163FA" w:rsidRDefault="00EF17AD" w:rsidP="00B163FA">
      <w:pPr>
        <w:spacing w:after="0" w:line="480" w:lineRule="auto"/>
        <w:rPr>
          <w:rFonts w:ascii="Arial" w:hAnsi="Arial" w:cs="Arial"/>
          <w:sz w:val="24"/>
          <w:szCs w:val="24"/>
          <w:u w:val="single"/>
        </w:rPr>
      </w:pPr>
      <w:r w:rsidRPr="00B163FA">
        <w:rPr>
          <w:rFonts w:ascii="Arial" w:hAnsi="Arial" w:cs="Arial"/>
          <w:sz w:val="24"/>
          <w:szCs w:val="24"/>
          <w:u w:val="single"/>
        </w:rPr>
        <w:t>Objectives:</w:t>
      </w:r>
    </w:p>
    <w:p w:rsidR="00EF17AD" w:rsidRPr="00B163FA" w:rsidRDefault="00EF17AD" w:rsidP="00B163FA">
      <w:pPr>
        <w:spacing w:after="0" w:line="480" w:lineRule="auto"/>
        <w:rPr>
          <w:rFonts w:ascii="Arial" w:hAnsi="Arial" w:cs="Arial"/>
          <w:sz w:val="24"/>
          <w:szCs w:val="24"/>
        </w:rPr>
      </w:pPr>
      <w:proofErr w:type="spellStart"/>
      <w:proofErr w:type="gramStart"/>
      <w:r w:rsidRPr="00B163FA">
        <w:rPr>
          <w:rFonts w:ascii="Arial" w:hAnsi="Arial" w:cs="Arial"/>
          <w:sz w:val="24"/>
          <w:szCs w:val="24"/>
        </w:rPr>
        <w:t>AtGenExpress</w:t>
      </w:r>
      <w:proofErr w:type="spellEnd"/>
      <w:r w:rsidRPr="00B163FA">
        <w:rPr>
          <w:rFonts w:ascii="Arial" w:hAnsi="Arial" w:cs="Arial"/>
          <w:sz w:val="24"/>
          <w:szCs w:val="24"/>
        </w:rPr>
        <w:t xml:space="preserve"> project.</w:t>
      </w:r>
      <w:proofErr w:type="gramEnd"/>
      <w:r w:rsidRPr="00B163FA">
        <w:rPr>
          <w:rFonts w:ascii="Arial" w:hAnsi="Arial" w:cs="Arial"/>
          <w:sz w:val="24"/>
          <w:szCs w:val="24"/>
        </w:rPr>
        <w:t xml:space="preserve"> The experimental agents included seven basic </w:t>
      </w:r>
      <w:proofErr w:type="spellStart"/>
      <w:r w:rsidRPr="00B163FA">
        <w:rPr>
          <w:rFonts w:ascii="Arial" w:hAnsi="Arial" w:cs="Arial"/>
          <w:sz w:val="24"/>
          <w:szCs w:val="24"/>
        </w:rPr>
        <w:t>phytohormones</w:t>
      </w:r>
      <w:proofErr w:type="spellEnd"/>
      <w:r w:rsidRPr="00B163FA">
        <w:rPr>
          <w:rFonts w:ascii="Arial" w:hAnsi="Arial" w:cs="Arial"/>
          <w:sz w:val="24"/>
          <w:szCs w:val="24"/>
        </w:rPr>
        <w:t xml:space="preserve"> (</w:t>
      </w:r>
      <w:proofErr w:type="spellStart"/>
      <w:r w:rsidRPr="00B163FA">
        <w:rPr>
          <w:rFonts w:ascii="Arial" w:hAnsi="Arial" w:cs="Arial"/>
          <w:sz w:val="24"/>
          <w:szCs w:val="24"/>
        </w:rPr>
        <w:t>auxin</w:t>
      </w:r>
      <w:proofErr w:type="spellEnd"/>
      <w:r w:rsidRPr="00B163FA">
        <w:rPr>
          <w:rFonts w:ascii="Arial" w:hAnsi="Arial" w:cs="Arial"/>
          <w:sz w:val="24"/>
          <w:szCs w:val="24"/>
        </w:rPr>
        <w:t xml:space="preserve">, </w:t>
      </w:r>
      <w:proofErr w:type="spellStart"/>
      <w:r w:rsidRPr="00B163FA">
        <w:rPr>
          <w:rFonts w:ascii="Arial" w:hAnsi="Arial" w:cs="Arial"/>
          <w:sz w:val="24"/>
          <w:szCs w:val="24"/>
        </w:rPr>
        <w:t>cytokinin</w:t>
      </w:r>
      <w:proofErr w:type="spellEnd"/>
      <w:r w:rsidRPr="00B163FA">
        <w:rPr>
          <w:rFonts w:ascii="Arial" w:hAnsi="Arial" w:cs="Arial"/>
          <w:sz w:val="24"/>
          <w:szCs w:val="24"/>
        </w:rPr>
        <w:t xml:space="preserve">, gibberellin, </w:t>
      </w:r>
      <w:proofErr w:type="spellStart"/>
      <w:r w:rsidRPr="00B163FA">
        <w:rPr>
          <w:rFonts w:ascii="Arial" w:hAnsi="Arial" w:cs="Arial"/>
          <w:sz w:val="24"/>
          <w:szCs w:val="24"/>
        </w:rPr>
        <w:t>brassinosteroid</w:t>
      </w:r>
      <w:proofErr w:type="spellEnd"/>
      <w:r w:rsidRPr="00B163FA">
        <w:rPr>
          <w:rFonts w:ascii="Arial" w:hAnsi="Arial" w:cs="Arial"/>
          <w:sz w:val="24"/>
          <w:szCs w:val="24"/>
        </w:rPr>
        <w:t xml:space="preserve">, </w:t>
      </w:r>
      <w:proofErr w:type="spellStart"/>
      <w:r w:rsidRPr="00B163FA">
        <w:rPr>
          <w:rFonts w:ascii="Arial" w:hAnsi="Arial" w:cs="Arial"/>
          <w:sz w:val="24"/>
          <w:szCs w:val="24"/>
        </w:rPr>
        <w:t>abscisic</w:t>
      </w:r>
      <w:proofErr w:type="spellEnd"/>
      <w:r w:rsidRPr="00B163FA">
        <w:rPr>
          <w:rFonts w:ascii="Arial" w:hAnsi="Arial" w:cs="Arial"/>
          <w:sz w:val="24"/>
          <w:szCs w:val="24"/>
        </w:rPr>
        <w:t xml:space="preserve"> acid, </w:t>
      </w:r>
      <w:proofErr w:type="spellStart"/>
      <w:r w:rsidRPr="00B163FA">
        <w:rPr>
          <w:rFonts w:ascii="Arial" w:hAnsi="Arial" w:cs="Arial"/>
          <w:sz w:val="24"/>
          <w:szCs w:val="24"/>
        </w:rPr>
        <w:t>jasmonate</w:t>
      </w:r>
      <w:proofErr w:type="spellEnd"/>
      <w:r w:rsidRPr="00B163FA">
        <w:rPr>
          <w:rFonts w:ascii="Arial" w:hAnsi="Arial" w:cs="Arial"/>
          <w:sz w:val="24"/>
          <w:szCs w:val="24"/>
        </w:rPr>
        <w:t xml:space="preserve"> and ethylene) and their inhibitors. All of the above hormones are implicated in an intricate cross-talk with plant immune signaling pathways, with </w:t>
      </w:r>
      <w:proofErr w:type="spellStart"/>
      <w:r w:rsidRPr="00B163FA">
        <w:rPr>
          <w:rFonts w:ascii="Arial" w:hAnsi="Arial" w:cs="Arial"/>
          <w:sz w:val="24"/>
          <w:szCs w:val="24"/>
        </w:rPr>
        <w:t>auxin</w:t>
      </w:r>
      <w:proofErr w:type="spellEnd"/>
      <w:r w:rsidRPr="00B163FA">
        <w:rPr>
          <w:rFonts w:ascii="Arial" w:hAnsi="Arial" w:cs="Arial"/>
          <w:sz w:val="24"/>
          <w:szCs w:val="24"/>
        </w:rPr>
        <w:t xml:space="preserve">, </w:t>
      </w:r>
      <w:proofErr w:type="spellStart"/>
      <w:r w:rsidRPr="00B163FA">
        <w:rPr>
          <w:rFonts w:ascii="Arial" w:hAnsi="Arial" w:cs="Arial"/>
          <w:sz w:val="24"/>
          <w:szCs w:val="24"/>
        </w:rPr>
        <w:t>jasmonic</w:t>
      </w:r>
      <w:proofErr w:type="spellEnd"/>
      <w:r w:rsidRPr="00B163FA">
        <w:rPr>
          <w:rFonts w:ascii="Arial" w:hAnsi="Arial" w:cs="Arial"/>
          <w:sz w:val="24"/>
          <w:szCs w:val="24"/>
        </w:rPr>
        <w:t xml:space="preserve"> acid and ethylene being the best known </w:t>
      </w:r>
      <w:proofErr w:type="spellStart"/>
      <w:r w:rsidRPr="00B163FA">
        <w:rPr>
          <w:rFonts w:ascii="Arial" w:hAnsi="Arial" w:cs="Arial"/>
          <w:sz w:val="24"/>
          <w:szCs w:val="24"/>
        </w:rPr>
        <w:t>antagonizers</w:t>
      </w:r>
      <w:proofErr w:type="spellEnd"/>
      <w:r w:rsidRPr="00B163FA">
        <w:rPr>
          <w:rFonts w:ascii="Arial" w:hAnsi="Arial" w:cs="Arial"/>
          <w:sz w:val="24"/>
          <w:szCs w:val="24"/>
        </w:rPr>
        <w:t xml:space="preserve"> of defense to </w:t>
      </w:r>
      <w:proofErr w:type="spellStart"/>
      <w:r w:rsidRPr="00B163FA">
        <w:rPr>
          <w:rFonts w:ascii="Arial" w:hAnsi="Arial" w:cs="Arial"/>
          <w:sz w:val="24"/>
          <w:szCs w:val="24"/>
        </w:rPr>
        <w:t>biotrophic</w:t>
      </w:r>
      <w:proofErr w:type="spellEnd"/>
      <w:r w:rsidRPr="00B163FA">
        <w:rPr>
          <w:rFonts w:ascii="Arial" w:hAnsi="Arial" w:cs="Arial"/>
          <w:sz w:val="24"/>
          <w:szCs w:val="24"/>
        </w:rPr>
        <w:t xml:space="preserve"> pathogens.</w:t>
      </w:r>
    </w:p>
    <w:p w:rsidR="00EF17AD" w:rsidRPr="00B163FA" w:rsidRDefault="00EF17AD" w:rsidP="00B163FA">
      <w:pPr>
        <w:spacing w:after="0" w:line="480" w:lineRule="auto"/>
        <w:rPr>
          <w:rFonts w:ascii="Arial" w:hAnsi="Arial" w:cs="Arial"/>
          <w:sz w:val="24"/>
          <w:szCs w:val="24"/>
          <w:u w:val="single"/>
        </w:rPr>
      </w:pPr>
      <w:r w:rsidRPr="00B163FA">
        <w:rPr>
          <w:rFonts w:ascii="Arial" w:hAnsi="Arial" w:cs="Arial"/>
          <w:sz w:val="24"/>
          <w:szCs w:val="24"/>
          <w:u w:val="single"/>
        </w:rPr>
        <w:t>Challenges:</w:t>
      </w:r>
    </w:p>
    <w:p w:rsidR="00EF17AD" w:rsidRPr="00B163FA" w:rsidRDefault="008F5E2E" w:rsidP="00B163FA">
      <w:pPr>
        <w:spacing w:after="0" w:line="480" w:lineRule="auto"/>
        <w:rPr>
          <w:rFonts w:ascii="Arial" w:hAnsi="Arial" w:cs="Arial"/>
          <w:sz w:val="24"/>
          <w:szCs w:val="24"/>
          <w:u w:val="single"/>
        </w:rPr>
      </w:pPr>
      <w:r w:rsidRPr="00B163FA">
        <w:rPr>
          <w:rFonts w:ascii="Arial" w:hAnsi="Arial" w:cs="Arial"/>
          <w:sz w:val="24"/>
          <w:szCs w:val="24"/>
        </w:rPr>
        <w:t xml:space="preserve">Indole-3-acetic acid (IAA) as </w:t>
      </w:r>
      <w:proofErr w:type="spellStart"/>
      <w:r w:rsidR="00EF17AD" w:rsidRPr="00B163FA">
        <w:rPr>
          <w:rFonts w:ascii="Arial" w:hAnsi="Arial" w:cs="Arial"/>
          <w:sz w:val="24"/>
          <w:szCs w:val="24"/>
        </w:rPr>
        <w:t>auxin</w:t>
      </w:r>
      <w:proofErr w:type="spellEnd"/>
      <w:r w:rsidR="00EF17AD" w:rsidRPr="00B163FA">
        <w:rPr>
          <w:rFonts w:ascii="Arial" w:hAnsi="Arial" w:cs="Arial"/>
          <w:sz w:val="24"/>
          <w:szCs w:val="24"/>
        </w:rPr>
        <w:t xml:space="preserve">, </w:t>
      </w:r>
      <w:r w:rsidRPr="00B163FA">
        <w:rPr>
          <w:rStyle w:val="Emphasis"/>
          <w:rFonts w:ascii="Arial" w:hAnsi="Arial" w:cs="Arial"/>
          <w:sz w:val="24"/>
          <w:szCs w:val="24"/>
        </w:rPr>
        <w:t>trans</w:t>
      </w:r>
      <w:r w:rsidRPr="00B163FA">
        <w:rPr>
          <w:rFonts w:ascii="Arial" w:hAnsi="Arial" w:cs="Arial"/>
          <w:sz w:val="24"/>
          <w:szCs w:val="24"/>
        </w:rPr>
        <w:t>-</w:t>
      </w:r>
      <w:proofErr w:type="spellStart"/>
      <w:r w:rsidRPr="00B163FA">
        <w:rPr>
          <w:rFonts w:ascii="Arial" w:hAnsi="Arial" w:cs="Arial"/>
          <w:sz w:val="24"/>
          <w:szCs w:val="24"/>
        </w:rPr>
        <w:t>zeatin</w:t>
      </w:r>
      <w:proofErr w:type="spellEnd"/>
      <w:r w:rsidRPr="00B163FA">
        <w:rPr>
          <w:rFonts w:ascii="Arial" w:hAnsi="Arial" w:cs="Arial"/>
          <w:sz w:val="24"/>
          <w:szCs w:val="24"/>
        </w:rPr>
        <w:t xml:space="preserve"> as </w:t>
      </w:r>
      <w:proofErr w:type="spellStart"/>
      <w:r w:rsidR="00EF17AD" w:rsidRPr="00B163FA">
        <w:rPr>
          <w:rFonts w:ascii="Arial" w:hAnsi="Arial" w:cs="Arial"/>
          <w:sz w:val="24"/>
          <w:szCs w:val="24"/>
        </w:rPr>
        <w:t>cytokinin</w:t>
      </w:r>
      <w:proofErr w:type="spellEnd"/>
      <w:r w:rsidR="00EF17AD" w:rsidRPr="00B163FA">
        <w:rPr>
          <w:rFonts w:ascii="Arial" w:hAnsi="Arial" w:cs="Arial"/>
          <w:sz w:val="24"/>
          <w:szCs w:val="24"/>
        </w:rPr>
        <w:t xml:space="preserve">, gibberellin, </w:t>
      </w:r>
      <w:proofErr w:type="spellStart"/>
      <w:r w:rsidR="00EF17AD" w:rsidRPr="00B163FA">
        <w:rPr>
          <w:rFonts w:ascii="Arial" w:hAnsi="Arial" w:cs="Arial"/>
          <w:sz w:val="24"/>
          <w:szCs w:val="24"/>
        </w:rPr>
        <w:t>brassinosteroid</w:t>
      </w:r>
      <w:proofErr w:type="spellEnd"/>
      <w:r w:rsidR="00EF17AD" w:rsidRPr="00B163FA">
        <w:rPr>
          <w:rFonts w:ascii="Arial" w:hAnsi="Arial" w:cs="Arial"/>
          <w:sz w:val="24"/>
          <w:szCs w:val="24"/>
        </w:rPr>
        <w:t xml:space="preserve">, </w:t>
      </w:r>
      <w:proofErr w:type="spellStart"/>
      <w:r w:rsidR="00EF17AD" w:rsidRPr="00B163FA">
        <w:rPr>
          <w:rFonts w:ascii="Arial" w:hAnsi="Arial" w:cs="Arial"/>
          <w:sz w:val="24"/>
          <w:szCs w:val="24"/>
        </w:rPr>
        <w:t>abscisic</w:t>
      </w:r>
      <w:proofErr w:type="spellEnd"/>
      <w:r w:rsidR="00EF17AD" w:rsidRPr="00B163FA">
        <w:rPr>
          <w:rFonts w:ascii="Arial" w:hAnsi="Arial" w:cs="Arial"/>
          <w:sz w:val="24"/>
          <w:szCs w:val="24"/>
        </w:rPr>
        <w:t xml:space="preserve"> acid, </w:t>
      </w:r>
      <w:proofErr w:type="spellStart"/>
      <w:r w:rsidR="00EF17AD" w:rsidRPr="00B163FA">
        <w:rPr>
          <w:rFonts w:ascii="Arial" w:hAnsi="Arial" w:cs="Arial"/>
          <w:sz w:val="24"/>
          <w:szCs w:val="24"/>
        </w:rPr>
        <w:t>jasmonate</w:t>
      </w:r>
      <w:proofErr w:type="spellEnd"/>
      <w:r w:rsidR="00EF17AD" w:rsidRPr="00B163FA">
        <w:rPr>
          <w:rFonts w:ascii="Arial" w:hAnsi="Arial" w:cs="Arial"/>
          <w:sz w:val="24"/>
          <w:szCs w:val="24"/>
        </w:rPr>
        <w:t xml:space="preserve"> and </w:t>
      </w:r>
      <w:r w:rsidRPr="00B163FA">
        <w:rPr>
          <w:rFonts w:ascii="Arial" w:hAnsi="Arial" w:cs="Arial"/>
          <w:sz w:val="24"/>
          <w:szCs w:val="24"/>
        </w:rPr>
        <w:t xml:space="preserve">1-aminocycropropane-1-carboxylic acid (ACC) as </w:t>
      </w:r>
      <w:r w:rsidR="00EF17AD" w:rsidRPr="00B163FA">
        <w:rPr>
          <w:rFonts w:ascii="Arial" w:hAnsi="Arial" w:cs="Arial"/>
          <w:sz w:val="24"/>
          <w:szCs w:val="24"/>
        </w:rPr>
        <w:t>ethylene</w:t>
      </w:r>
      <w:r w:rsidR="00EF17AD" w:rsidRPr="00B163FA">
        <w:rPr>
          <w:rFonts w:ascii="Arial" w:hAnsi="Arial" w:cs="Arial"/>
          <w:sz w:val="24"/>
          <w:szCs w:val="24"/>
          <w:u w:val="single"/>
        </w:rPr>
        <w:t xml:space="preserve"> </w:t>
      </w:r>
    </w:p>
    <w:p w:rsidR="00EF17AD" w:rsidRPr="00B163FA" w:rsidRDefault="00EF17AD" w:rsidP="00B163FA">
      <w:pPr>
        <w:spacing w:after="0" w:line="480" w:lineRule="auto"/>
        <w:rPr>
          <w:rFonts w:ascii="Arial" w:hAnsi="Arial" w:cs="Arial"/>
          <w:sz w:val="24"/>
          <w:szCs w:val="24"/>
          <w:u w:val="single"/>
        </w:rPr>
      </w:pPr>
      <w:r w:rsidRPr="00B163FA">
        <w:rPr>
          <w:rFonts w:ascii="Arial" w:hAnsi="Arial" w:cs="Arial"/>
          <w:sz w:val="24"/>
          <w:szCs w:val="24"/>
          <w:u w:val="single"/>
        </w:rPr>
        <w:t>Sampling times:</w:t>
      </w:r>
    </w:p>
    <w:p w:rsidR="00EF17AD" w:rsidRPr="00B163FA" w:rsidRDefault="003B5C05" w:rsidP="00B163FA">
      <w:pPr>
        <w:spacing w:after="0" w:line="480" w:lineRule="auto"/>
        <w:rPr>
          <w:rFonts w:ascii="Arial" w:hAnsi="Arial" w:cs="Arial"/>
          <w:sz w:val="24"/>
          <w:szCs w:val="24"/>
        </w:rPr>
      </w:pPr>
      <w:r w:rsidRPr="00B163FA">
        <w:rPr>
          <w:rFonts w:ascii="Arial" w:hAnsi="Arial" w:cs="Arial"/>
          <w:sz w:val="24"/>
          <w:szCs w:val="24"/>
        </w:rPr>
        <w:t>Varied for different hormonal treatments: 0, 30 min, 1h, 3h, 6h, 9h, 24h</w:t>
      </w:r>
    </w:p>
    <w:p w:rsidR="00390FDF" w:rsidRPr="00B163FA" w:rsidRDefault="00390FDF" w:rsidP="00B163FA">
      <w:pPr>
        <w:spacing w:after="0" w:line="480" w:lineRule="auto"/>
        <w:rPr>
          <w:rFonts w:ascii="Arial" w:hAnsi="Arial" w:cs="Arial"/>
          <w:b/>
          <w:sz w:val="24"/>
          <w:szCs w:val="24"/>
        </w:rPr>
      </w:pPr>
    </w:p>
    <w:p w:rsidR="003B5C05" w:rsidRPr="00B163FA" w:rsidRDefault="003B5C05" w:rsidP="00B163FA">
      <w:pPr>
        <w:spacing w:after="0" w:line="480" w:lineRule="auto"/>
        <w:rPr>
          <w:rFonts w:ascii="Arial" w:hAnsi="Arial" w:cs="Arial"/>
          <w:b/>
          <w:sz w:val="24"/>
          <w:szCs w:val="24"/>
        </w:rPr>
      </w:pPr>
      <w:r w:rsidRPr="00B163FA">
        <w:rPr>
          <w:rFonts w:ascii="Arial" w:hAnsi="Arial" w:cs="Arial"/>
          <w:b/>
          <w:sz w:val="24"/>
          <w:szCs w:val="24"/>
        </w:rPr>
        <w:t xml:space="preserve">Study by </w:t>
      </w:r>
      <w:proofErr w:type="spellStart"/>
      <w:r w:rsidR="00516420" w:rsidRPr="00B163FA">
        <w:rPr>
          <w:rFonts w:ascii="Arial" w:hAnsi="Arial" w:cs="Arial"/>
          <w:b/>
          <w:sz w:val="24"/>
          <w:szCs w:val="24"/>
        </w:rPr>
        <w:t>Thilmony</w:t>
      </w:r>
      <w:proofErr w:type="spellEnd"/>
      <w:r w:rsidRPr="00B163FA">
        <w:rPr>
          <w:rFonts w:ascii="Arial" w:hAnsi="Arial" w:cs="Arial"/>
          <w:b/>
          <w:sz w:val="24"/>
          <w:szCs w:val="24"/>
        </w:rPr>
        <w:t xml:space="preserve"> et al. (200</w:t>
      </w:r>
      <w:r w:rsidR="00516420" w:rsidRPr="00B163FA">
        <w:rPr>
          <w:rFonts w:ascii="Arial" w:hAnsi="Arial" w:cs="Arial"/>
          <w:b/>
          <w:sz w:val="24"/>
          <w:szCs w:val="24"/>
        </w:rPr>
        <w:t>6</w:t>
      </w:r>
      <w:r w:rsidRPr="00B163FA">
        <w:rPr>
          <w:rFonts w:ascii="Arial" w:hAnsi="Arial" w:cs="Arial"/>
          <w:b/>
          <w:sz w:val="24"/>
          <w:szCs w:val="24"/>
        </w:rPr>
        <w:t>)</w:t>
      </w:r>
      <w:r w:rsidR="00390FDF" w:rsidRPr="00B163FA">
        <w:rPr>
          <w:rFonts w:ascii="Arial" w:hAnsi="Arial" w:cs="Arial"/>
          <w:b/>
          <w:sz w:val="24"/>
          <w:szCs w:val="24"/>
        </w:rPr>
        <w:t xml:space="preserve"> </w:t>
      </w:r>
      <w:r w:rsidR="00390FDF" w:rsidRPr="00B163FA">
        <w:rPr>
          <w:rFonts w:ascii="Arial" w:hAnsi="Arial" w:cs="Arial"/>
          <w:b/>
          <w:sz w:val="24"/>
          <w:szCs w:val="24"/>
        </w:rPr>
        <w:fldChar w:fldCharType="begin">
          <w:fldData xml:space="preserve">PEVuZE5vdGU+PENpdGU+PEF1dGhvcj5UaGlsbW9ueTwvQXV0aG9yPjxZZWFyPjIwMDY8L1llYXI+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==
</w:fldData>
        </w:fldChar>
      </w:r>
      <w:r w:rsidR="00390FDF" w:rsidRPr="00B163FA">
        <w:rPr>
          <w:rFonts w:ascii="Arial" w:hAnsi="Arial" w:cs="Arial"/>
          <w:b/>
          <w:sz w:val="24"/>
          <w:szCs w:val="24"/>
        </w:rPr>
        <w:instrText xml:space="preserve"> ADDIN EN.CITE </w:instrText>
      </w:r>
      <w:r w:rsidR="00390FDF" w:rsidRPr="00B163FA">
        <w:rPr>
          <w:rFonts w:ascii="Arial" w:hAnsi="Arial" w:cs="Arial"/>
          <w:b/>
          <w:sz w:val="24"/>
          <w:szCs w:val="24"/>
        </w:rPr>
        <w:fldChar w:fldCharType="begin">
          <w:fldData xml:space="preserve">PEVuZE5vdGU+PENpdGU+PEF1dGhvcj5UaGlsbW9ueTwvQXV0aG9yPjxZZWFyPjIwMDY8L1llYXI+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==
</w:fldData>
        </w:fldChar>
      </w:r>
      <w:r w:rsidR="00390FDF" w:rsidRPr="00B163FA">
        <w:rPr>
          <w:rFonts w:ascii="Arial" w:hAnsi="Arial" w:cs="Arial"/>
          <w:b/>
          <w:sz w:val="24"/>
          <w:szCs w:val="24"/>
        </w:rPr>
        <w:instrText xml:space="preserve"> ADDIN EN.CITE.DATA </w:instrText>
      </w:r>
      <w:r w:rsidR="00390FDF" w:rsidRPr="00B163FA">
        <w:rPr>
          <w:rFonts w:ascii="Arial" w:hAnsi="Arial" w:cs="Arial"/>
          <w:b/>
          <w:sz w:val="24"/>
          <w:szCs w:val="24"/>
        </w:rPr>
      </w:r>
      <w:r w:rsidR="00390FDF" w:rsidRPr="00B163FA">
        <w:rPr>
          <w:rFonts w:ascii="Arial" w:hAnsi="Arial" w:cs="Arial"/>
          <w:b/>
          <w:sz w:val="24"/>
          <w:szCs w:val="24"/>
        </w:rPr>
        <w:fldChar w:fldCharType="end"/>
      </w:r>
      <w:r w:rsidR="00390FDF" w:rsidRPr="00B163FA">
        <w:rPr>
          <w:rFonts w:ascii="Arial" w:hAnsi="Arial" w:cs="Arial"/>
          <w:b/>
          <w:sz w:val="24"/>
          <w:szCs w:val="24"/>
        </w:rPr>
      </w:r>
      <w:r w:rsidR="00390FDF" w:rsidRPr="00B163FA">
        <w:rPr>
          <w:rFonts w:ascii="Arial" w:hAnsi="Arial" w:cs="Arial"/>
          <w:b/>
          <w:sz w:val="24"/>
          <w:szCs w:val="24"/>
        </w:rPr>
        <w:fldChar w:fldCharType="separate"/>
      </w:r>
      <w:r w:rsidR="00390FDF" w:rsidRPr="00B163FA">
        <w:rPr>
          <w:rFonts w:ascii="Arial" w:hAnsi="Arial" w:cs="Arial"/>
          <w:b/>
          <w:noProof/>
          <w:sz w:val="24"/>
          <w:szCs w:val="24"/>
        </w:rPr>
        <w:t>[</w:t>
      </w:r>
      <w:hyperlink w:anchor="_ENREF_9" w:tooltip="Thilmony, 2006 #278" w:history="1">
        <w:r w:rsidR="00390FDF" w:rsidRPr="00B163FA">
          <w:rPr>
            <w:rFonts w:ascii="Arial" w:hAnsi="Arial" w:cs="Arial"/>
            <w:b/>
            <w:noProof/>
            <w:sz w:val="24"/>
            <w:szCs w:val="24"/>
          </w:rPr>
          <w:t>9</w:t>
        </w:r>
      </w:hyperlink>
      <w:r w:rsidR="00390FDF" w:rsidRPr="00B163FA">
        <w:rPr>
          <w:rFonts w:ascii="Arial" w:hAnsi="Arial" w:cs="Arial"/>
          <w:b/>
          <w:noProof/>
          <w:sz w:val="24"/>
          <w:szCs w:val="24"/>
        </w:rPr>
        <w:t>]</w:t>
      </w:r>
      <w:r w:rsidR="00390FDF" w:rsidRPr="00B163FA">
        <w:rPr>
          <w:rFonts w:ascii="Arial" w:hAnsi="Arial" w:cs="Arial"/>
          <w:b/>
          <w:sz w:val="24"/>
          <w:szCs w:val="24"/>
        </w:rPr>
        <w:fldChar w:fldCharType="end"/>
      </w:r>
    </w:p>
    <w:p w:rsidR="00390FDF" w:rsidRPr="00B163FA" w:rsidRDefault="00390FDF" w:rsidP="00B163FA">
      <w:pPr>
        <w:spacing w:after="0" w:line="480" w:lineRule="auto"/>
        <w:rPr>
          <w:rFonts w:ascii="Arial" w:hAnsi="Arial" w:cs="Arial"/>
          <w:sz w:val="24"/>
          <w:szCs w:val="24"/>
        </w:rPr>
      </w:pPr>
      <w:r w:rsidRPr="00B163FA">
        <w:rPr>
          <w:rFonts w:ascii="Arial" w:hAnsi="Arial" w:cs="Arial"/>
          <w:sz w:val="24"/>
          <w:szCs w:val="24"/>
          <w:u w:val="single"/>
        </w:rPr>
        <w:t>Number of Microarrays:</w:t>
      </w:r>
      <w:r w:rsidRPr="00B163FA">
        <w:rPr>
          <w:rFonts w:ascii="Arial" w:hAnsi="Arial" w:cs="Arial"/>
          <w:sz w:val="24"/>
          <w:szCs w:val="24"/>
        </w:rPr>
        <w:t xml:space="preserve"> 40</w:t>
      </w:r>
    </w:p>
    <w:p w:rsidR="003B5C05" w:rsidRPr="00B163FA" w:rsidRDefault="003B5C05" w:rsidP="00B163FA">
      <w:pPr>
        <w:spacing w:after="0" w:line="480" w:lineRule="auto"/>
        <w:rPr>
          <w:rFonts w:ascii="Arial" w:hAnsi="Arial" w:cs="Arial"/>
          <w:sz w:val="24"/>
          <w:szCs w:val="24"/>
          <w:u w:val="single"/>
        </w:rPr>
      </w:pPr>
      <w:r w:rsidRPr="00B163FA">
        <w:rPr>
          <w:rFonts w:ascii="Arial" w:hAnsi="Arial" w:cs="Arial"/>
          <w:sz w:val="24"/>
          <w:szCs w:val="24"/>
          <w:u w:val="single"/>
        </w:rPr>
        <w:t>Objectives:</w:t>
      </w:r>
    </w:p>
    <w:p w:rsidR="00516420" w:rsidRPr="00B163FA" w:rsidRDefault="00516420" w:rsidP="00B163FA">
      <w:pPr>
        <w:spacing w:after="0" w:line="480" w:lineRule="auto"/>
        <w:rPr>
          <w:rFonts w:ascii="Arial" w:hAnsi="Arial" w:cs="Arial"/>
          <w:sz w:val="24"/>
          <w:szCs w:val="24"/>
        </w:rPr>
      </w:pPr>
      <w:r w:rsidRPr="00B163FA">
        <w:rPr>
          <w:rFonts w:ascii="Arial" w:hAnsi="Arial" w:cs="Arial"/>
          <w:sz w:val="24"/>
          <w:szCs w:val="24"/>
        </w:rPr>
        <w:t xml:space="preserve">Genome-wide gene expression analysis of Arabidopsis plants treated with defined </w:t>
      </w:r>
      <w:proofErr w:type="spellStart"/>
      <w:r w:rsidRPr="00B163FA">
        <w:rPr>
          <w:rStyle w:val="Emphasis"/>
          <w:rFonts w:ascii="Arial" w:hAnsi="Arial" w:cs="Arial"/>
          <w:sz w:val="24"/>
          <w:szCs w:val="24"/>
        </w:rPr>
        <w:t>Pst</w:t>
      </w:r>
      <w:proofErr w:type="spellEnd"/>
      <w:r w:rsidRPr="00B163FA">
        <w:rPr>
          <w:rFonts w:ascii="Arial" w:hAnsi="Arial" w:cs="Arial"/>
          <w:sz w:val="24"/>
          <w:szCs w:val="24"/>
        </w:rPr>
        <w:t xml:space="preserve"> DC3000 and </w:t>
      </w:r>
      <w:r w:rsidRPr="00B163FA">
        <w:rPr>
          <w:rStyle w:val="Emphasis"/>
          <w:rFonts w:ascii="Arial" w:hAnsi="Arial" w:cs="Arial"/>
          <w:sz w:val="24"/>
          <w:szCs w:val="24"/>
        </w:rPr>
        <w:t>E. coli</w:t>
      </w:r>
      <w:r w:rsidRPr="00B163FA">
        <w:rPr>
          <w:rFonts w:ascii="Arial" w:hAnsi="Arial" w:cs="Arial"/>
          <w:sz w:val="24"/>
          <w:szCs w:val="24"/>
        </w:rPr>
        <w:t xml:space="preserve"> O157:H7 mutants to gain molecular insights into (i) the transcriptional changes associated with basal defense to live bacteria, which carry multiple MAMPs, (ii) the contribution of </w:t>
      </w:r>
      <w:proofErr w:type="spellStart"/>
      <w:r w:rsidRPr="00B163FA">
        <w:rPr>
          <w:rFonts w:ascii="Arial" w:hAnsi="Arial" w:cs="Arial"/>
          <w:sz w:val="24"/>
          <w:szCs w:val="24"/>
        </w:rPr>
        <w:t>flagellin</w:t>
      </w:r>
      <w:proofErr w:type="spellEnd"/>
      <w:r w:rsidRPr="00B163FA">
        <w:rPr>
          <w:rFonts w:ascii="Arial" w:hAnsi="Arial" w:cs="Arial"/>
          <w:sz w:val="24"/>
          <w:szCs w:val="24"/>
        </w:rPr>
        <w:t xml:space="preserve"> to the regulation of the basal defense </w:t>
      </w:r>
      <w:proofErr w:type="spellStart"/>
      <w:r w:rsidRPr="00B163FA">
        <w:rPr>
          <w:rFonts w:ascii="Arial" w:hAnsi="Arial" w:cs="Arial"/>
          <w:sz w:val="24"/>
          <w:szCs w:val="24"/>
        </w:rPr>
        <w:t>transcriptome</w:t>
      </w:r>
      <w:proofErr w:type="spellEnd"/>
      <w:r w:rsidRPr="00B163FA">
        <w:rPr>
          <w:rFonts w:ascii="Arial" w:hAnsi="Arial" w:cs="Arial"/>
          <w:sz w:val="24"/>
          <w:szCs w:val="24"/>
        </w:rPr>
        <w:t xml:space="preserve"> during infection, and (iii) the global effects of </w:t>
      </w:r>
      <w:proofErr w:type="spellStart"/>
      <w:r w:rsidRPr="00B163FA">
        <w:rPr>
          <w:rStyle w:val="Emphasis"/>
          <w:rFonts w:ascii="Arial" w:hAnsi="Arial" w:cs="Arial"/>
          <w:sz w:val="24"/>
          <w:szCs w:val="24"/>
        </w:rPr>
        <w:t>hrp</w:t>
      </w:r>
      <w:proofErr w:type="spellEnd"/>
      <w:r w:rsidRPr="00B163FA">
        <w:rPr>
          <w:rFonts w:ascii="Arial" w:hAnsi="Arial" w:cs="Arial"/>
          <w:sz w:val="24"/>
          <w:szCs w:val="24"/>
        </w:rPr>
        <w:t xml:space="preserve">-regulated virulence factors, primarily the TTSS and COR, on the basal defense </w:t>
      </w:r>
      <w:proofErr w:type="spellStart"/>
      <w:r w:rsidRPr="00B163FA">
        <w:rPr>
          <w:rFonts w:ascii="Arial" w:hAnsi="Arial" w:cs="Arial"/>
          <w:sz w:val="24"/>
          <w:szCs w:val="24"/>
        </w:rPr>
        <w:t>transcriptome</w:t>
      </w:r>
      <w:proofErr w:type="spellEnd"/>
      <w:r w:rsidRPr="00B163FA">
        <w:rPr>
          <w:rFonts w:ascii="Arial" w:hAnsi="Arial" w:cs="Arial"/>
          <w:sz w:val="24"/>
          <w:szCs w:val="24"/>
        </w:rPr>
        <w:t xml:space="preserve"> and other host physiological processes. </w:t>
      </w:r>
    </w:p>
    <w:p w:rsidR="003B5C05" w:rsidRPr="00B163FA" w:rsidRDefault="003B5C05" w:rsidP="00B163FA">
      <w:pPr>
        <w:spacing w:after="0" w:line="480" w:lineRule="auto"/>
        <w:rPr>
          <w:rFonts w:ascii="Arial" w:hAnsi="Arial" w:cs="Arial"/>
          <w:sz w:val="24"/>
          <w:szCs w:val="24"/>
          <w:u w:val="single"/>
        </w:rPr>
      </w:pPr>
      <w:r w:rsidRPr="00B163FA">
        <w:rPr>
          <w:rFonts w:ascii="Arial" w:hAnsi="Arial" w:cs="Arial"/>
          <w:sz w:val="24"/>
          <w:szCs w:val="24"/>
          <w:u w:val="single"/>
        </w:rPr>
        <w:t>Challenges:</w:t>
      </w:r>
    </w:p>
    <w:p w:rsidR="00B163FA" w:rsidRDefault="00516420" w:rsidP="00B163FA">
      <w:pPr>
        <w:spacing w:after="0" w:line="480" w:lineRule="auto"/>
        <w:rPr>
          <w:rFonts w:ascii="Arial" w:hAnsi="Arial" w:cs="Arial"/>
          <w:sz w:val="24"/>
          <w:szCs w:val="24"/>
        </w:rPr>
      </w:pPr>
      <w:proofErr w:type="spellStart"/>
      <w:r w:rsidRPr="00B163FA">
        <w:rPr>
          <w:rStyle w:val="Emphasis"/>
          <w:rFonts w:ascii="Arial" w:hAnsi="Arial" w:cs="Arial"/>
          <w:sz w:val="24"/>
          <w:szCs w:val="24"/>
        </w:rPr>
        <w:t>Pst</w:t>
      </w:r>
      <w:proofErr w:type="spellEnd"/>
      <w:r w:rsidRPr="00B163FA">
        <w:rPr>
          <w:rFonts w:ascii="Arial" w:hAnsi="Arial" w:cs="Arial"/>
          <w:sz w:val="24"/>
          <w:szCs w:val="24"/>
        </w:rPr>
        <w:t xml:space="preserve"> </w:t>
      </w:r>
      <w:bookmarkStart w:id="0" w:name="_GoBack"/>
      <w:bookmarkEnd w:id="0"/>
      <w:r w:rsidR="004A230D" w:rsidRPr="00B163FA">
        <w:rPr>
          <w:rFonts w:ascii="Arial" w:hAnsi="Arial" w:cs="Arial"/>
          <w:sz w:val="24"/>
          <w:szCs w:val="24"/>
        </w:rPr>
        <w:t xml:space="preserve">mutants </w:t>
      </w:r>
      <w:proofErr w:type="spellStart"/>
      <w:r w:rsidR="004A230D" w:rsidRPr="00B163FA">
        <w:rPr>
          <w:rStyle w:val="Emphasis"/>
          <w:rFonts w:ascii="Arial" w:hAnsi="Arial" w:cs="Arial"/>
          <w:sz w:val="24"/>
          <w:szCs w:val="24"/>
        </w:rPr>
        <w:t>fliC</w:t>
      </w:r>
      <w:proofErr w:type="spellEnd"/>
      <w:r w:rsidR="004A230D" w:rsidRPr="00B163FA">
        <w:rPr>
          <w:rFonts w:ascii="Arial" w:hAnsi="Arial" w:cs="Arial"/>
          <w:sz w:val="24"/>
          <w:szCs w:val="24"/>
        </w:rPr>
        <w:t xml:space="preserve">, </w:t>
      </w:r>
      <w:r w:rsidR="004A230D" w:rsidRPr="00B163FA">
        <w:rPr>
          <w:rFonts w:ascii="Arial" w:hAnsi="Arial" w:cs="Arial"/>
          <w:i/>
          <w:sz w:val="24"/>
          <w:szCs w:val="24"/>
        </w:rPr>
        <w:t>COR</w:t>
      </w:r>
      <w:r w:rsidR="004A230D" w:rsidRPr="00B163FA">
        <w:rPr>
          <w:rFonts w:ascii="Arial" w:hAnsi="Arial" w:cs="Arial"/>
          <w:i/>
          <w:sz w:val="24"/>
          <w:szCs w:val="24"/>
          <w:vertAlign w:val="superscript"/>
        </w:rPr>
        <w:t>-</w:t>
      </w:r>
      <w:r w:rsidR="004A230D" w:rsidRPr="00B163FA">
        <w:rPr>
          <w:rFonts w:ascii="Arial" w:hAnsi="Arial" w:cs="Arial"/>
          <w:sz w:val="24"/>
          <w:szCs w:val="24"/>
        </w:rPr>
        <w:t xml:space="preserve"> and </w:t>
      </w:r>
      <w:proofErr w:type="spellStart"/>
      <w:r w:rsidR="004A230D" w:rsidRPr="00B163FA">
        <w:rPr>
          <w:rFonts w:ascii="Arial" w:hAnsi="Arial" w:cs="Arial"/>
          <w:i/>
          <w:sz w:val="24"/>
          <w:szCs w:val="24"/>
        </w:rPr>
        <w:t>hrp</w:t>
      </w:r>
      <w:proofErr w:type="spellEnd"/>
      <w:r w:rsidR="004A230D" w:rsidRPr="00B163FA">
        <w:rPr>
          <w:rFonts w:ascii="Arial" w:hAnsi="Arial" w:cs="Arial"/>
          <w:i/>
          <w:sz w:val="24"/>
          <w:szCs w:val="24"/>
          <w:vertAlign w:val="superscript"/>
        </w:rPr>
        <w:t>-</w:t>
      </w:r>
      <w:r w:rsidR="004A230D" w:rsidRPr="00B163FA">
        <w:rPr>
          <w:rFonts w:ascii="Arial" w:hAnsi="Arial" w:cs="Arial"/>
          <w:sz w:val="24"/>
          <w:szCs w:val="24"/>
        </w:rPr>
        <w:t xml:space="preserve"> a</w:t>
      </w:r>
      <w:r w:rsidRPr="00B163FA">
        <w:rPr>
          <w:rFonts w:ascii="Arial" w:hAnsi="Arial" w:cs="Arial"/>
          <w:sz w:val="24"/>
          <w:szCs w:val="24"/>
        </w:rPr>
        <w:t xml:space="preserve">nd </w:t>
      </w:r>
      <w:r w:rsidR="00B163FA" w:rsidRPr="00B163FA">
        <w:rPr>
          <w:rFonts w:ascii="Arial" w:hAnsi="Arial" w:cs="Arial"/>
          <w:i/>
          <w:sz w:val="24"/>
          <w:szCs w:val="24"/>
        </w:rPr>
        <w:t xml:space="preserve">E. coli </w:t>
      </w:r>
      <w:r w:rsidR="00B163FA" w:rsidRPr="00B163FA">
        <w:rPr>
          <w:rFonts w:ascii="Arial" w:hAnsi="Arial" w:cs="Arial"/>
          <w:i/>
          <w:iCs/>
          <w:sz w:val="24"/>
          <w:szCs w:val="24"/>
        </w:rPr>
        <w:t xml:space="preserve">TUV-86-2 </w:t>
      </w:r>
      <w:proofErr w:type="spellStart"/>
      <w:r w:rsidR="00B163FA" w:rsidRPr="00B163FA">
        <w:rPr>
          <w:rFonts w:ascii="Arial" w:hAnsi="Arial" w:cs="Arial"/>
          <w:i/>
          <w:iCs/>
          <w:sz w:val="24"/>
          <w:szCs w:val="24"/>
        </w:rPr>
        <w:t>fliC</w:t>
      </w:r>
      <w:proofErr w:type="spellEnd"/>
      <w:r w:rsidR="00B163FA" w:rsidRPr="00B163FA">
        <w:rPr>
          <w:rFonts w:ascii="Arial" w:hAnsi="Arial" w:cs="Arial"/>
          <w:sz w:val="24"/>
          <w:szCs w:val="24"/>
        </w:rPr>
        <w:t xml:space="preserve"> </w:t>
      </w:r>
    </w:p>
    <w:p w:rsidR="003B5C05" w:rsidRPr="00B163FA" w:rsidRDefault="003B5C05" w:rsidP="00B163FA">
      <w:pPr>
        <w:spacing w:after="0" w:line="480" w:lineRule="auto"/>
        <w:rPr>
          <w:rFonts w:ascii="Arial" w:hAnsi="Arial" w:cs="Arial"/>
          <w:sz w:val="24"/>
          <w:szCs w:val="24"/>
          <w:u w:val="single"/>
        </w:rPr>
      </w:pPr>
      <w:r w:rsidRPr="00B163FA">
        <w:rPr>
          <w:rFonts w:ascii="Arial" w:hAnsi="Arial" w:cs="Arial"/>
          <w:sz w:val="24"/>
          <w:szCs w:val="24"/>
          <w:u w:val="single"/>
        </w:rPr>
        <w:t>Sampling times:</w:t>
      </w:r>
    </w:p>
    <w:p w:rsidR="003B5C05" w:rsidRPr="00B163FA" w:rsidRDefault="004A230D" w:rsidP="00B163FA">
      <w:pPr>
        <w:spacing w:after="0" w:line="480" w:lineRule="auto"/>
        <w:rPr>
          <w:rFonts w:ascii="Arial" w:hAnsi="Arial" w:cs="Arial"/>
          <w:sz w:val="24"/>
          <w:szCs w:val="24"/>
        </w:rPr>
      </w:pPr>
      <w:r w:rsidRPr="00B163FA">
        <w:rPr>
          <w:rFonts w:ascii="Arial" w:hAnsi="Arial" w:cs="Arial"/>
          <w:sz w:val="24"/>
          <w:szCs w:val="24"/>
        </w:rPr>
        <w:t>0h, 7h, 10h, 24h</w:t>
      </w:r>
    </w:p>
    <w:p w:rsidR="00EF17AD" w:rsidRPr="00B163FA" w:rsidRDefault="00EF17AD" w:rsidP="00B163FA">
      <w:pPr>
        <w:spacing w:after="0" w:line="480" w:lineRule="auto"/>
        <w:rPr>
          <w:rFonts w:ascii="Arial" w:hAnsi="Arial" w:cs="Arial"/>
          <w:sz w:val="24"/>
          <w:szCs w:val="24"/>
        </w:rPr>
      </w:pPr>
    </w:p>
    <w:p w:rsidR="00390FDF" w:rsidRPr="00B163FA" w:rsidRDefault="00390FDF" w:rsidP="00B163FA">
      <w:pPr>
        <w:spacing w:after="0" w:line="480" w:lineRule="auto"/>
        <w:rPr>
          <w:rFonts w:ascii="Arial" w:hAnsi="Arial" w:cs="Arial"/>
          <w:b/>
          <w:sz w:val="24"/>
          <w:szCs w:val="24"/>
        </w:rPr>
      </w:pPr>
      <w:r w:rsidRPr="00B163FA">
        <w:rPr>
          <w:rFonts w:ascii="Arial" w:hAnsi="Arial" w:cs="Arial"/>
          <w:b/>
          <w:sz w:val="24"/>
          <w:szCs w:val="24"/>
        </w:rPr>
        <w:t>References</w:t>
      </w:r>
    </w:p>
    <w:p w:rsidR="00390FDF" w:rsidRPr="00B163FA" w:rsidRDefault="00390FDF" w:rsidP="00B163FA">
      <w:pPr>
        <w:spacing w:after="0" w:line="480" w:lineRule="auto"/>
        <w:rPr>
          <w:rFonts w:ascii="Arial" w:hAnsi="Arial" w:cs="Arial"/>
          <w:sz w:val="24"/>
          <w:szCs w:val="24"/>
        </w:rPr>
      </w:pPr>
    </w:p>
    <w:p w:rsidR="00390FDF" w:rsidRPr="00B163FA" w:rsidRDefault="00390FDF" w:rsidP="00B163FA">
      <w:pPr>
        <w:pStyle w:val="EndNoteBibliography"/>
        <w:spacing w:after="0" w:line="480" w:lineRule="auto"/>
        <w:ind w:left="720" w:hanging="720"/>
        <w:rPr>
          <w:rFonts w:ascii="Arial" w:hAnsi="Arial" w:cs="Arial"/>
          <w:sz w:val="24"/>
          <w:szCs w:val="24"/>
        </w:rPr>
      </w:pPr>
      <w:r w:rsidRPr="00B163FA">
        <w:rPr>
          <w:rFonts w:ascii="Arial" w:hAnsi="Arial" w:cs="Arial"/>
          <w:sz w:val="24"/>
          <w:szCs w:val="24"/>
        </w:rPr>
        <w:fldChar w:fldCharType="begin"/>
      </w:r>
      <w:r w:rsidRPr="00B163FA">
        <w:rPr>
          <w:rFonts w:ascii="Arial" w:hAnsi="Arial" w:cs="Arial"/>
          <w:sz w:val="24"/>
          <w:szCs w:val="24"/>
        </w:rPr>
        <w:instrText xml:space="preserve"> ADDIN EN.REFLIST </w:instrText>
      </w:r>
      <w:r w:rsidRPr="00B163FA">
        <w:rPr>
          <w:rFonts w:ascii="Arial" w:hAnsi="Arial" w:cs="Arial"/>
          <w:sz w:val="24"/>
          <w:szCs w:val="24"/>
        </w:rPr>
        <w:fldChar w:fldCharType="separate"/>
      </w:r>
      <w:bookmarkStart w:id="1" w:name="_ENREF_1"/>
      <w:r w:rsidRPr="00B163FA">
        <w:rPr>
          <w:rFonts w:ascii="Arial" w:hAnsi="Arial" w:cs="Arial"/>
          <w:sz w:val="24"/>
          <w:szCs w:val="24"/>
        </w:rPr>
        <w:t>1.</w:t>
      </w:r>
      <w:r w:rsidRPr="00B163FA">
        <w:rPr>
          <w:rFonts w:ascii="Arial" w:hAnsi="Arial" w:cs="Arial"/>
          <w:sz w:val="24"/>
          <w:szCs w:val="24"/>
        </w:rPr>
        <w:tab/>
        <w:t xml:space="preserve">Truman W, de Zabala MT, Grant M: </w:t>
      </w:r>
      <w:r w:rsidRPr="00B163FA">
        <w:rPr>
          <w:rFonts w:ascii="Arial" w:hAnsi="Arial" w:cs="Arial"/>
          <w:b/>
          <w:sz w:val="24"/>
          <w:szCs w:val="24"/>
        </w:rPr>
        <w:t>Type III effectors orchestrate a complex interplay between transcriptional networks to modify basal defence responses during pathogenesis and resistance</w:t>
      </w:r>
      <w:r w:rsidRPr="00B163FA">
        <w:rPr>
          <w:rFonts w:ascii="Arial" w:hAnsi="Arial" w:cs="Arial"/>
          <w:sz w:val="24"/>
          <w:szCs w:val="24"/>
        </w:rPr>
        <w:t xml:space="preserve">. </w:t>
      </w:r>
      <w:r w:rsidRPr="00B163FA">
        <w:rPr>
          <w:rFonts w:ascii="Arial" w:hAnsi="Arial" w:cs="Arial"/>
          <w:i/>
          <w:sz w:val="24"/>
          <w:szCs w:val="24"/>
        </w:rPr>
        <w:t xml:space="preserve">The Plant journal : for cell and molecular biology </w:t>
      </w:r>
      <w:r w:rsidRPr="00B163FA">
        <w:rPr>
          <w:rFonts w:ascii="Arial" w:hAnsi="Arial" w:cs="Arial"/>
          <w:sz w:val="24"/>
          <w:szCs w:val="24"/>
        </w:rPr>
        <w:t xml:space="preserve">2006, </w:t>
      </w:r>
      <w:r w:rsidRPr="00B163FA">
        <w:rPr>
          <w:rFonts w:ascii="Arial" w:hAnsi="Arial" w:cs="Arial"/>
          <w:b/>
          <w:sz w:val="24"/>
          <w:szCs w:val="24"/>
        </w:rPr>
        <w:t>46</w:t>
      </w:r>
      <w:r w:rsidRPr="00B163FA">
        <w:rPr>
          <w:rFonts w:ascii="Arial" w:hAnsi="Arial" w:cs="Arial"/>
          <w:sz w:val="24"/>
          <w:szCs w:val="24"/>
        </w:rPr>
        <w:t>(1):14-33.</w:t>
      </w:r>
      <w:bookmarkEnd w:id="1"/>
    </w:p>
    <w:p w:rsidR="00390FDF" w:rsidRPr="00B163FA" w:rsidRDefault="00390FDF" w:rsidP="00B163FA">
      <w:pPr>
        <w:pStyle w:val="EndNoteBibliography"/>
        <w:spacing w:after="0" w:line="480" w:lineRule="auto"/>
        <w:ind w:left="720" w:hanging="720"/>
        <w:rPr>
          <w:rFonts w:ascii="Arial" w:hAnsi="Arial" w:cs="Arial"/>
          <w:sz w:val="24"/>
          <w:szCs w:val="24"/>
        </w:rPr>
      </w:pPr>
      <w:bookmarkStart w:id="2" w:name="_ENREF_2"/>
      <w:r w:rsidRPr="00B163FA">
        <w:rPr>
          <w:rFonts w:ascii="Arial" w:hAnsi="Arial" w:cs="Arial"/>
          <w:sz w:val="24"/>
          <w:szCs w:val="24"/>
        </w:rPr>
        <w:lastRenderedPageBreak/>
        <w:t>2.</w:t>
      </w:r>
      <w:r w:rsidRPr="00B163FA">
        <w:rPr>
          <w:rFonts w:ascii="Arial" w:hAnsi="Arial" w:cs="Arial"/>
          <w:sz w:val="24"/>
          <w:szCs w:val="24"/>
        </w:rPr>
        <w:tab/>
        <w:t xml:space="preserve">Zipfel C, Kunze G, Chinchilla D, Caniard A, Jones JD, Boller T, Felix G: </w:t>
      </w:r>
      <w:r w:rsidRPr="00B163FA">
        <w:rPr>
          <w:rFonts w:ascii="Arial" w:hAnsi="Arial" w:cs="Arial"/>
          <w:b/>
          <w:sz w:val="24"/>
          <w:szCs w:val="24"/>
        </w:rPr>
        <w:t>Perception of the bacterial PAMP EF-Tu by the receptor EFR restricts Agrobacterium-mediated transformation</w:t>
      </w:r>
      <w:r w:rsidRPr="00B163FA">
        <w:rPr>
          <w:rFonts w:ascii="Arial" w:hAnsi="Arial" w:cs="Arial"/>
          <w:sz w:val="24"/>
          <w:szCs w:val="24"/>
        </w:rPr>
        <w:t xml:space="preserve">. </w:t>
      </w:r>
      <w:r w:rsidRPr="00B163FA">
        <w:rPr>
          <w:rFonts w:ascii="Arial" w:hAnsi="Arial" w:cs="Arial"/>
          <w:i/>
          <w:sz w:val="24"/>
          <w:szCs w:val="24"/>
        </w:rPr>
        <w:t xml:space="preserve">Cell </w:t>
      </w:r>
      <w:r w:rsidRPr="00B163FA">
        <w:rPr>
          <w:rFonts w:ascii="Arial" w:hAnsi="Arial" w:cs="Arial"/>
          <w:sz w:val="24"/>
          <w:szCs w:val="24"/>
        </w:rPr>
        <w:t xml:space="preserve">2006, </w:t>
      </w:r>
      <w:r w:rsidRPr="00B163FA">
        <w:rPr>
          <w:rFonts w:ascii="Arial" w:hAnsi="Arial" w:cs="Arial"/>
          <w:b/>
          <w:sz w:val="24"/>
          <w:szCs w:val="24"/>
        </w:rPr>
        <w:t>125</w:t>
      </w:r>
      <w:r w:rsidRPr="00B163FA">
        <w:rPr>
          <w:rFonts w:ascii="Arial" w:hAnsi="Arial" w:cs="Arial"/>
          <w:sz w:val="24"/>
          <w:szCs w:val="24"/>
        </w:rPr>
        <w:t>(4):749-760.</w:t>
      </w:r>
      <w:bookmarkEnd w:id="2"/>
    </w:p>
    <w:p w:rsidR="00390FDF" w:rsidRPr="00B163FA" w:rsidRDefault="00390FDF" w:rsidP="00B163FA">
      <w:pPr>
        <w:pStyle w:val="EndNoteBibliography"/>
        <w:spacing w:after="0" w:line="480" w:lineRule="auto"/>
        <w:ind w:left="720" w:hanging="720"/>
        <w:rPr>
          <w:rFonts w:ascii="Arial" w:hAnsi="Arial" w:cs="Arial"/>
          <w:sz w:val="24"/>
          <w:szCs w:val="24"/>
        </w:rPr>
      </w:pPr>
      <w:bookmarkStart w:id="3" w:name="_ENREF_3"/>
      <w:r w:rsidRPr="00B163FA">
        <w:rPr>
          <w:rFonts w:ascii="Arial" w:hAnsi="Arial" w:cs="Arial"/>
          <w:sz w:val="24"/>
          <w:szCs w:val="24"/>
        </w:rPr>
        <w:t>3.</w:t>
      </w:r>
      <w:r w:rsidRPr="00B163FA">
        <w:rPr>
          <w:rFonts w:ascii="Arial" w:hAnsi="Arial" w:cs="Arial"/>
          <w:sz w:val="24"/>
          <w:szCs w:val="24"/>
        </w:rPr>
        <w:tab/>
        <w:t xml:space="preserve">Denoux C, Galletti R, Mammarella N, Gopalan S, Werck D, De Lorenzo G, Ferrari S, Ausubel FM, Dewdney J: </w:t>
      </w:r>
      <w:r w:rsidRPr="00B163FA">
        <w:rPr>
          <w:rFonts w:ascii="Arial" w:hAnsi="Arial" w:cs="Arial"/>
          <w:b/>
          <w:sz w:val="24"/>
          <w:szCs w:val="24"/>
        </w:rPr>
        <w:t>Activation of defense response pathways by OGs and Flg22 elicitors in Arabidopsis seedlings</w:t>
      </w:r>
      <w:r w:rsidRPr="00B163FA">
        <w:rPr>
          <w:rFonts w:ascii="Arial" w:hAnsi="Arial" w:cs="Arial"/>
          <w:sz w:val="24"/>
          <w:szCs w:val="24"/>
        </w:rPr>
        <w:t xml:space="preserve">. </w:t>
      </w:r>
      <w:r w:rsidRPr="00B163FA">
        <w:rPr>
          <w:rFonts w:ascii="Arial" w:hAnsi="Arial" w:cs="Arial"/>
          <w:i/>
          <w:sz w:val="24"/>
          <w:szCs w:val="24"/>
        </w:rPr>
        <w:t xml:space="preserve">Molecular plant </w:t>
      </w:r>
      <w:r w:rsidRPr="00B163FA">
        <w:rPr>
          <w:rFonts w:ascii="Arial" w:hAnsi="Arial" w:cs="Arial"/>
          <w:sz w:val="24"/>
          <w:szCs w:val="24"/>
        </w:rPr>
        <w:t xml:space="preserve">2008, </w:t>
      </w:r>
      <w:r w:rsidRPr="00B163FA">
        <w:rPr>
          <w:rFonts w:ascii="Arial" w:hAnsi="Arial" w:cs="Arial"/>
          <w:b/>
          <w:sz w:val="24"/>
          <w:szCs w:val="24"/>
        </w:rPr>
        <w:t>1</w:t>
      </w:r>
      <w:r w:rsidRPr="00B163FA">
        <w:rPr>
          <w:rFonts w:ascii="Arial" w:hAnsi="Arial" w:cs="Arial"/>
          <w:sz w:val="24"/>
          <w:szCs w:val="24"/>
        </w:rPr>
        <w:t>(3):423-445.</w:t>
      </w:r>
      <w:bookmarkEnd w:id="3"/>
    </w:p>
    <w:p w:rsidR="00390FDF" w:rsidRPr="00B163FA" w:rsidRDefault="00390FDF" w:rsidP="00B163FA">
      <w:pPr>
        <w:pStyle w:val="EndNoteBibliography"/>
        <w:spacing w:after="0" w:line="480" w:lineRule="auto"/>
        <w:ind w:left="720" w:hanging="720"/>
        <w:rPr>
          <w:rFonts w:ascii="Arial" w:hAnsi="Arial" w:cs="Arial"/>
          <w:sz w:val="24"/>
          <w:szCs w:val="24"/>
        </w:rPr>
      </w:pPr>
      <w:bookmarkStart w:id="4" w:name="_ENREF_4"/>
      <w:r w:rsidRPr="00B163FA">
        <w:rPr>
          <w:rFonts w:ascii="Arial" w:hAnsi="Arial" w:cs="Arial"/>
          <w:sz w:val="24"/>
          <w:szCs w:val="24"/>
        </w:rPr>
        <w:t>4.</w:t>
      </w:r>
      <w:r w:rsidRPr="00B163FA">
        <w:rPr>
          <w:rFonts w:ascii="Arial" w:hAnsi="Arial" w:cs="Arial"/>
          <w:sz w:val="24"/>
          <w:szCs w:val="24"/>
        </w:rPr>
        <w:tab/>
        <w:t xml:space="preserve">Eulgem T, Weigman VJ, Chang HS, McDowell JM, Holub EB, Glazebrook J, Zhu T, Dangl JL: </w:t>
      </w:r>
      <w:r w:rsidRPr="00B163FA">
        <w:rPr>
          <w:rFonts w:ascii="Arial" w:hAnsi="Arial" w:cs="Arial"/>
          <w:b/>
          <w:sz w:val="24"/>
          <w:szCs w:val="24"/>
        </w:rPr>
        <w:t>Gene expression signatures from three genetically separable resistance gene signaling pathways for downy mildew resistance</w:t>
      </w:r>
      <w:r w:rsidRPr="00B163FA">
        <w:rPr>
          <w:rFonts w:ascii="Arial" w:hAnsi="Arial" w:cs="Arial"/>
          <w:sz w:val="24"/>
          <w:szCs w:val="24"/>
        </w:rPr>
        <w:t xml:space="preserve">. </w:t>
      </w:r>
      <w:r w:rsidRPr="00B163FA">
        <w:rPr>
          <w:rFonts w:ascii="Arial" w:hAnsi="Arial" w:cs="Arial"/>
          <w:i/>
          <w:sz w:val="24"/>
          <w:szCs w:val="24"/>
        </w:rPr>
        <w:t xml:space="preserve">Plant physiology </w:t>
      </w:r>
      <w:r w:rsidRPr="00B163FA">
        <w:rPr>
          <w:rFonts w:ascii="Arial" w:hAnsi="Arial" w:cs="Arial"/>
          <w:sz w:val="24"/>
          <w:szCs w:val="24"/>
        </w:rPr>
        <w:t xml:space="preserve">2004, </w:t>
      </w:r>
      <w:r w:rsidRPr="00B163FA">
        <w:rPr>
          <w:rFonts w:ascii="Arial" w:hAnsi="Arial" w:cs="Arial"/>
          <w:b/>
          <w:sz w:val="24"/>
          <w:szCs w:val="24"/>
        </w:rPr>
        <w:t>135</w:t>
      </w:r>
      <w:r w:rsidRPr="00B163FA">
        <w:rPr>
          <w:rFonts w:ascii="Arial" w:hAnsi="Arial" w:cs="Arial"/>
          <w:sz w:val="24"/>
          <w:szCs w:val="24"/>
        </w:rPr>
        <w:t>(2):1129-1144.</w:t>
      </w:r>
      <w:bookmarkEnd w:id="4"/>
    </w:p>
    <w:p w:rsidR="00390FDF" w:rsidRPr="00B163FA" w:rsidRDefault="00390FDF" w:rsidP="00B163FA">
      <w:pPr>
        <w:pStyle w:val="EndNoteBibliography"/>
        <w:spacing w:after="0" w:line="480" w:lineRule="auto"/>
        <w:ind w:left="720" w:hanging="720"/>
        <w:rPr>
          <w:rFonts w:ascii="Arial" w:hAnsi="Arial" w:cs="Arial"/>
          <w:sz w:val="24"/>
          <w:szCs w:val="24"/>
        </w:rPr>
      </w:pPr>
      <w:bookmarkStart w:id="5" w:name="_ENREF_5"/>
      <w:r w:rsidRPr="00B163FA">
        <w:rPr>
          <w:rFonts w:ascii="Arial" w:hAnsi="Arial" w:cs="Arial"/>
          <w:sz w:val="24"/>
          <w:szCs w:val="24"/>
        </w:rPr>
        <w:t>5.</w:t>
      </w:r>
      <w:r w:rsidRPr="00B163FA">
        <w:rPr>
          <w:rFonts w:ascii="Arial" w:hAnsi="Arial" w:cs="Arial"/>
          <w:sz w:val="24"/>
          <w:szCs w:val="24"/>
        </w:rPr>
        <w:tab/>
        <w:t xml:space="preserve">Ramonell K, Berrocal-Lobo M, Koh S, Wan J, Edwards H, Stacey G, Somerville S: </w:t>
      </w:r>
      <w:r w:rsidRPr="00B163FA">
        <w:rPr>
          <w:rFonts w:ascii="Arial" w:hAnsi="Arial" w:cs="Arial"/>
          <w:b/>
          <w:sz w:val="24"/>
          <w:szCs w:val="24"/>
        </w:rPr>
        <w:t>Loss-of-function mutations in chitin responsive genes show increased susceptibility to the powdery mildew pathogen Erysiphe cichoracearum</w:t>
      </w:r>
      <w:r w:rsidRPr="00B163FA">
        <w:rPr>
          <w:rFonts w:ascii="Arial" w:hAnsi="Arial" w:cs="Arial"/>
          <w:sz w:val="24"/>
          <w:szCs w:val="24"/>
        </w:rPr>
        <w:t xml:space="preserve">. </w:t>
      </w:r>
      <w:r w:rsidRPr="00B163FA">
        <w:rPr>
          <w:rFonts w:ascii="Arial" w:hAnsi="Arial" w:cs="Arial"/>
          <w:i/>
          <w:sz w:val="24"/>
          <w:szCs w:val="24"/>
        </w:rPr>
        <w:t xml:space="preserve">Plant physiology </w:t>
      </w:r>
      <w:r w:rsidRPr="00B163FA">
        <w:rPr>
          <w:rFonts w:ascii="Arial" w:hAnsi="Arial" w:cs="Arial"/>
          <w:sz w:val="24"/>
          <w:szCs w:val="24"/>
        </w:rPr>
        <w:t xml:space="preserve">2005, </w:t>
      </w:r>
      <w:r w:rsidRPr="00B163FA">
        <w:rPr>
          <w:rFonts w:ascii="Arial" w:hAnsi="Arial" w:cs="Arial"/>
          <w:b/>
          <w:sz w:val="24"/>
          <w:szCs w:val="24"/>
        </w:rPr>
        <w:t>138</w:t>
      </w:r>
      <w:r w:rsidRPr="00B163FA">
        <w:rPr>
          <w:rFonts w:ascii="Arial" w:hAnsi="Arial" w:cs="Arial"/>
          <w:sz w:val="24"/>
          <w:szCs w:val="24"/>
        </w:rPr>
        <w:t>(2):1027-1036.</w:t>
      </w:r>
      <w:bookmarkEnd w:id="5"/>
    </w:p>
    <w:p w:rsidR="00390FDF" w:rsidRPr="00B163FA" w:rsidRDefault="00390FDF" w:rsidP="00B163FA">
      <w:pPr>
        <w:pStyle w:val="EndNoteBibliography"/>
        <w:spacing w:after="0" w:line="480" w:lineRule="auto"/>
        <w:ind w:left="720" w:hanging="720"/>
        <w:rPr>
          <w:rFonts w:ascii="Arial" w:hAnsi="Arial" w:cs="Arial"/>
          <w:sz w:val="24"/>
          <w:szCs w:val="24"/>
        </w:rPr>
      </w:pPr>
      <w:bookmarkStart w:id="6" w:name="_ENREF_6"/>
      <w:r w:rsidRPr="00B163FA">
        <w:rPr>
          <w:rFonts w:ascii="Arial" w:hAnsi="Arial" w:cs="Arial"/>
          <w:sz w:val="24"/>
          <w:szCs w:val="24"/>
        </w:rPr>
        <w:t>6.</w:t>
      </w:r>
      <w:r w:rsidRPr="00B163FA">
        <w:rPr>
          <w:rFonts w:ascii="Arial" w:hAnsi="Arial" w:cs="Arial"/>
          <w:sz w:val="24"/>
          <w:szCs w:val="24"/>
        </w:rPr>
        <w:tab/>
        <w:t xml:space="preserve">Wang D, Amornsiripanitch N, Dong X: </w:t>
      </w:r>
      <w:r w:rsidRPr="00B163FA">
        <w:rPr>
          <w:rFonts w:ascii="Arial" w:hAnsi="Arial" w:cs="Arial"/>
          <w:b/>
          <w:sz w:val="24"/>
          <w:szCs w:val="24"/>
        </w:rPr>
        <w:t>A genomic approach to identify regulatory nodes in the transcriptional network of systemic acquired resistance in plants</w:t>
      </w:r>
      <w:r w:rsidRPr="00B163FA">
        <w:rPr>
          <w:rFonts w:ascii="Arial" w:hAnsi="Arial" w:cs="Arial"/>
          <w:sz w:val="24"/>
          <w:szCs w:val="24"/>
        </w:rPr>
        <w:t xml:space="preserve">. </w:t>
      </w:r>
      <w:r w:rsidRPr="00B163FA">
        <w:rPr>
          <w:rFonts w:ascii="Arial" w:hAnsi="Arial" w:cs="Arial"/>
          <w:i/>
          <w:sz w:val="24"/>
          <w:szCs w:val="24"/>
        </w:rPr>
        <w:t xml:space="preserve">PLoS pathogens </w:t>
      </w:r>
      <w:r w:rsidRPr="00B163FA">
        <w:rPr>
          <w:rFonts w:ascii="Arial" w:hAnsi="Arial" w:cs="Arial"/>
          <w:sz w:val="24"/>
          <w:szCs w:val="24"/>
        </w:rPr>
        <w:t xml:space="preserve">2006, </w:t>
      </w:r>
      <w:r w:rsidRPr="00B163FA">
        <w:rPr>
          <w:rFonts w:ascii="Arial" w:hAnsi="Arial" w:cs="Arial"/>
          <w:b/>
          <w:sz w:val="24"/>
          <w:szCs w:val="24"/>
        </w:rPr>
        <w:t>2</w:t>
      </w:r>
      <w:r w:rsidRPr="00B163FA">
        <w:rPr>
          <w:rFonts w:ascii="Arial" w:hAnsi="Arial" w:cs="Arial"/>
          <w:sz w:val="24"/>
          <w:szCs w:val="24"/>
        </w:rPr>
        <w:t>(11):e123.</w:t>
      </w:r>
      <w:bookmarkEnd w:id="6"/>
    </w:p>
    <w:p w:rsidR="00390FDF" w:rsidRPr="00B163FA" w:rsidRDefault="00390FDF" w:rsidP="00B163FA">
      <w:pPr>
        <w:pStyle w:val="EndNoteBibliography"/>
        <w:spacing w:after="0" w:line="480" w:lineRule="auto"/>
        <w:ind w:left="720" w:hanging="720"/>
        <w:rPr>
          <w:rFonts w:ascii="Arial" w:hAnsi="Arial" w:cs="Arial"/>
          <w:sz w:val="24"/>
          <w:szCs w:val="24"/>
        </w:rPr>
      </w:pPr>
      <w:bookmarkStart w:id="7" w:name="_ENREF_7"/>
      <w:r w:rsidRPr="00B163FA">
        <w:rPr>
          <w:rFonts w:ascii="Arial" w:hAnsi="Arial" w:cs="Arial"/>
          <w:sz w:val="24"/>
          <w:szCs w:val="24"/>
        </w:rPr>
        <w:t>7.</w:t>
      </w:r>
      <w:r w:rsidRPr="00B163FA">
        <w:rPr>
          <w:rFonts w:ascii="Arial" w:hAnsi="Arial" w:cs="Arial"/>
          <w:sz w:val="24"/>
          <w:szCs w:val="24"/>
        </w:rPr>
        <w:tab/>
        <w:t xml:space="preserve">Chandran D, Inada N, Hather G, Kleindt CK, Wildermuth MC: </w:t>
      </w:r>
      <w:r w:rsidRPr="00B163FA">
        <w:rPr>
          <w:rFonts w:ascii="Arial" w:hAnsi="Arial" w:cs="Arial"/>
          <w:b/>
          <w:sz w:val="24"/>
          <w:szCs w:val="24"/>
        </w:rPr>
        <w:t>Laser microdissection of Arabidopsis cells at the powdery mildew infection site reveals site-specific processes and regulators</w:t>
      </w:r>
      <w:r w:rsidRPr="00B163FA">
        <w:rPr>
          <w:rFonts w:ascii="Arial" w:hAnsi="Arial" w:cs="Arial"/>
          <w:sz w:val="24"/>
          <w:szCs w:val="24"/>
        </w:rPr>
        <w:t xml:space="preserve">. </w:t>
      </w:r>
      <w:r w:rsidRPr="00B163FA">
        <w:rPr>
          <w:rFonts w:ascii="Arial" w:hAnsi="Arial" w:cs="Arial"/>
          <w:i/>
          <w:sz w:val="24"/>
          <w:szCs w:val="24"/>
        </w:rPr>
        <w:t xml:space="preserve">Proceedings of the National Academy of Sciences of the United States of America </w:t>
      </w:r>
      <w:r w:rsidRPr="00B163FA">
        <w:rPr>
          <w:rFonts w:ascii="Arial" w:hAnsi="Arial" w:cs="Arial"/>
          <w:sz w:val="24"/>
          <w:szCs w:val="24"/>
        </w:rPr>
        <w:t xml:space="preserve">2010, </w:t>
      </w:r>
      <w:r w:rsidRPr="00B163FA">
        <w:rPr>
          <w:rFonts w:ascii="Arial" w:hAnsi="Arial" w:cs="Arial"/>
          <w:b/>
          <w:sz w:val="24"/>
          <w:szCs w:val="24"/>
        </w:rPr>
        <w:t>107</w:t>
      </w:r>
      <w:r w:rsidRPr="00B163FA">
        <w:rPr>
          <w:rFonts w:ascii="Arial" w:hAnsi="Arial" w:cs="Arial"/>
          <w:sz w:val="24"/>
          <w:szCs w:val="24"/>
        </w:rPr>
        <w:t>(1):460-465.</w:t>
      </w:r>
      <w:bookmarkEnd w:id="7"/>
    </w:p>
    <w:p w:rsidR="00390FDF" w:rsidRPr="00B163FA" w:rsidRDefault="00390FDF" w:rsidP="00B163FA">
      <w:pPr>
        <w:pStyle w:val="EndNoteBibliography"/>
        <w:spacing w:after="0" w:line="480" w:lineRule="auto"/>
        <w:ind w:left="720" w:hanging="720"/>
        <w:rPr>
          <w:rFonts w:ascii="Arial" w:hAnsi="Arial" w:cs="Arial"/>
          <w:sz w:val="24"/>
          <w:szCs w:val="24"/>
        </w:rPr>
      </w:pPr>
      <w:bookmarkStart w:id="8" w:name="_ENREF_8"/>
      <w:r w:rsidRPr="00B163FA">
        <w:rPr>
          <w:rFonts w:ascii="Arial" w:hAnsi="Arial" w:cs="Arial"/>
          <w:sz w:val="24"/>
          <w:szCs w:val="24"/>
        </w:rPr>
        <w:lastRenderedPageBreak/>
        <w:t>8.</w:t>
      </w:r>
      <w:r w:rsidRPr="00B163FA">
        <w:rPr>
          <w:rFonts w:ascii="Arial" w:hAnsi="Arial" w:cs="Arial"/>
          <w:sz w:val="24"/>
          <w:szCs w:val="24"/>
        </w:rPr>
        <w:tab/>
        <w:t>Goda H, Sasaki E, Akiyama K, Maruyama-Nakashita A, Nakabayashi K, Li W, Ogawa M, Yamauchi Y, Preston J, Aoki K</w:t>
      </w:r>
      <w:r w:rsidRPr="00B163FA">
        <w:rPr>
          <w:rFonts w:ascii="Arial" w:hAnsi="Arial" w:cs="Arial"/>
          <w:i/>
          <w:sz w:val="24"/>
          <w:szCs w:val="24"/>
        </w:rPr>
        <w:t xml:space="preserve"> et al</w:t>
      </w:r>
      <w:r w:rsidRPr="00B163FA">
        <w:rPr>
          <w:rFonts w:ascii="Arial" w:hAnsi="Arial" w:cs="Arial"/>
          <w:sz w:val="24"/>
          <w:szCs w:val="24"/>
        </w:rPr>
        <w:t xml:space="preserve">: </w:t>
      </w:r>
      <w:r w:rsidRPr="00B163FA">
        <w:rPr>
          <w:rFonts w:ascii="Arial" w:hAnsi="Arial" w:cs="Arial"/>
          <w:b/>
          <w:sz w:val="24"/>
          <w:szCs w:val="24"/>
        </w:rPr>
        <w:t>The AtGenExpress hormone and chemical treatment data set: experimental design, data evaluation, model data analysis and data access</w:t>
      </w:r>
      <w:r w:rsidRPr="00B163FA">
        <w:rPr>
          <w:rFonts w:ascii="Arial" w:hAnsi="Arial" w:cs="Arial"/>
          <w:sz w:val="24"/>
          <w:szCs w:val="24"/>
        </w:rPr>
        <w:t xml:space="preserve">. </w:t>
      </w:r>
      <w:r w:rsidRPr="00B163FA">
        <w:rPr>
          <w:rFonts w:ascii="Arial" w:hAnsi="Arial" w:cs="Arial"/>
          <w:i/>
          <w:sz w:val="24"/>
          <w:szCs w:val="24"/>
        </w:rPr>
        <w:t xml:space="preserve">The Plant journal : for cell and molecular biology </w:t>
      </w:r>
      <w:r w:rsidRPr="00B163FA">
        <w:rPr>
          <w:rFonts w:ascii="Arial" w:hAnsi="Arial" w:cs="Arial"/>
          <w:sz w:val="24"/>
          <w:szCs w:val="24"/>
        </w:rPr>
        <w:t xml:space="preserve">2008, </w:t>
      </w:r>
      <w:r w:rsidRPr="00B163FA">
        <w:rPr>
          <w:rFonts w:ascii="Arial" w:hAnsi="Arial" w:cs="Arial"/>
          <w:b/>
          <w:sz w:val="24"/>
          <w:szCs w:val="24"/>
        </w:rPr>
        <w:t>55</w:t>
      </w:r>
      <w:r w:rsidRPr="00B163FA">
        <w:rPr>
          <w:rFonts w:ascii="Arial" w:hAnsi="Arial" w:cs="Arial"/>
          <w:sz w:val="24"/>
          <w:szCs w:val="24"/>
        </w:rPr>
        <w:t>(3):526-542.</w:t>
      </w:r>
      <w:bookmarkEnd w:id="8"/>
    </w:p>
    <w:p w:rsidR="00390FDF" w:rsidRPr="00B163FA" w:rsidRDefault="00390FDF" w:rsidP="00B163FA">
      <w:pPr>
        <w:pStyle w:val="EndNoteBibliography"/>
        <w:spacing w:after="0" w:line="480" w:lineRule="auto"/>
        <w:ind w:left="720" w:hanging="720"/>
        <w:rPr>
          <w:rFonts w:ascii="Arial" w:hAnsi="Arial" w:cs="Arial"/>
          <w:sz w:val="24"/>
          <w:szCs w:val="24"/>
        </w:rPr>
      </w:pPr>
      <w:bookmarkStart w:id="9" w:name="_ENREF_9"/>
      <w:r w:rsidRPr="00B163FA">
        <w:rPr>
          <w:rFonts w:ascii="Arial" w:hAnsi="Arial" w:cs="Arial"/>
          <w:sz w:val="24"/>
          <w:szCs w:val="24"/>
        </w:rPr>
        <w:t>9.</w:t>
      </w:r>
      <w:r w:rsidRPr="00B163FA">
        <w:rPr>
          <w:rFonts w:ascii="Arial" w:hAnsi="Arial" w:cs="Arial"/>
          <w:sz w:val="24"/>
          <w:szCs w:val="24"/>
        </w:rPr>
        <w:tab/>
        <w:t xml:space="preserve">Thilmony R, Underwood W, He SY: </w:t>
      </w:r>
      <w:r w:rsidRPr="00B163FA">
        <w:rPr>
          <w:rFonts w:ascii="Arial" w:hAnsi="Arial" w:cs="Arial"/>
          <w:b/>
          <w:sz w:val="24"/>
          <w:szCs w:val="24"/>
        </w:rPr>
        <w:t>Genome-wide transcriptional analysis of the Arabidopsis thaliana interaction with the plant pathogen Pseudomonas syringae pv. tomato DC3000 and the human pathogen Escherichia coli O157:H7</w:t>
      </w:r>
      <w:r w:rsidRPr="00B163FA">
        <w:rPr>
          <w:rFonts w:ascii="Arial" w:hAnsi="Arial" w:cs="Arial"/>
          <w:sz w:val="24"/>
          <w:szCs w:val="24"/>
        </w:rPr>
        <w:t xml:space="preserve">. </w:t>
      </w:r>
      <w:r w:rsidRPr="00B163FA">
        <w:rPr>
          <w:rFonts w:ascii="Arial" w:hAnsi="Arial" w:cs="Arial"/>
          <w:i/>
          <w:sz w:val="24"/>
          <w:szCs w:val="24"/>
        </w:rPr>
        <w:t xml:space="preserve">The Plant journal : for cell and molecular biology </w:t>
      </w:r>
      <w:r w:rsidRPr="00B163FA">
        <w:rPr>
          <w:rFonts w:ascii="Arial" w:hAnsi="Arial" w:cs="Arial"/>
          <w:sz w:val="24"/>
          <w:szCs w:val="24"/>
        </w:rPr>
        <w:t xml:space="preserve">2006, </w:t>
      </w:r>
      <w:r w:rsidRPr="00B163FA">
        <w:rPr>
          <w:rFonts w:ascii="Arial" w:hAnsi="Arial" w:cs="Arial"/>
          <w:b/>
          <w:sz w:val="24"/>
          <w:szCs w:val="24"/>
        </w:rPr>
        <w:t>46</w:t>
      </w:r>
      <w:r w:rsidRPr="00B163FA">
        <w:rPr>
          <w:rFonts w:ascii="Arial" w:hAnsi="Arial" w:cs="Arial"/>
          <w:sz w:val="24"/>
          <w:szCs w:val="24"/>
        </w:rPr>
        <w:t>(1):34-53.</w:t>
      </w:r>
      <w:bookmarkEnd w:id="9"/>
    </w:p>
    <w:p w:rsidR="005C7179" w:rsidRPr="00B163FA" w:rsidRDefault="00390FDF" w:rsidP="00B163FA">
      <w:pPr>
        <w:spacing w:after="0" w:line="480" w:lineRule="auto"/>
        <w:rPr>
          <w:rFonts w:ascii="Arial" w:hAnsi="Arial" w:cs="Arial"/>
          <w:sz w:val="24"/>
          <w:szCs w:val="24"/>
        </w:rPr>
      </w:pPr>
      <w:r w:rsidRPr="00B163FA">
        <w:rPr>
          <w:rFonts w:ascii="Arial" w:hAnsi="Arial" w:cs="Arial"/>
          <w:sz w:val="24"/>
          <w:szCs w:val="24"/>
        </w:rPr>
        <w:fldChar w:fldCharType="end"/>
      </w:r>
    </w:p>
    <w:sectPr w:rsidR="005C7179" w:rsidRPr="00B163FA" w:rsidSect="00653E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0eatvx2v5taewewfv4vxrrfv220vw9tdf20&quot;&gt;BMC Genomics paper&lt;record-ids&gt;&lt;item&gt;271&lt;/item&gt;&lt;item&gt;272&lt;/item&gt;&lt;item&gt;273&lt;/item&gt;&lt;item&gt;274&lt;/item&gt;&lt;item&gt;275&lt;/item&gt;&lt;item&gt;276&lt;/item&gt;&lt;item&gt;277&lt;/item&gt;&lt;item&gt;278&lt;/item&gt;&lt;item&gt;332&lt;/item&gt;&lt;/record-ids&gt;&lt;/item&gt;&lt;/Libraries&gt;"/>
  </w:docVars>
  <w:rsids>
    <w:rsidRoot w:val="00E869E7"/>
    <w:rsid w:val="00011F16"/>
    <w:rsid w:val="0006304C"/>
    <w:rsid w:val="0010752F"/>
    <w:rsid w:val="00111D12"/>
    <w:rsid w:val="00180899"/>
    <w:rsid w:val="00380E37"/>
    <w:rsid w:val="00390FDF"/>
    <w:rsid w:val="003B5C05"/>
    <w:rsid w:val="003F3153"/>
    <w:rsid w:val="00433FED"/>
    <w:rsid w:val="004A230D"/>
    <w:rsid w:val="00516420"/>
    <w:rsid w:val="005C7179"/>
    <w:rsid w:val="00617521"/>
    <w:rsid w:val="00653ED8"/>
    <w:rsid w:val="006D0012"/>
    <w:rsid w:val="006D0A2E"/>
    <w:rsid w:val="0070496A"/>
    <w:rsid w:val="00765AF8"/>
    <w:rsid w:val="00773318"/>
    <w:rsid w:val="008A7AE8"/>
    <w:rsid w:val="008F5E2E"/>
    <w:rsid w:val="00AF76AD"/>
    <w:rsid w:val="00B163FA"/>
    <w:rsid w:val="00B82F4E"/>
    <w:rsid w:val="00CC32AC"/>
    <w:rsid w:val="00D47053"/>
    <w:rsid w:val="00DE06D8"/>
    <w:rsid w:val="00DE1633"/>
    <w:rsid w:val="00E869E7"/>
    <w:rsid w:val="00E97D7C"/>
    <w:rsid w:val="00EF17AD"/>
    <w:rsid w:val="00F5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869E7"/>
    <w:rPr>
      <w:i/>
      <w:iCs/>
    </w:rPr>
  </w:style>
  <w:style w:type="paragraph" w:customStyle="1" w:styleId="EndNoteBibliographyTitle">
    <w:name w:val="EndNote Bibliography Title"/>
    <w:basedOn w:val="Normal"/>
    <w:link w:val="EndNoteBibliographyTitleChar"/>
    <w:rsid w:val="00390FD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90FDF"/>
    <w:rPr>
      <w:rFonts w:ascii="Calibri" w:hAnsi="Calibri" w:cs="Calibri"/>
      <w:noProof/>
    </w:rPr>
  </w:style>
  <w:style w:type="paragraph" w:customStyle="1" w:styleId="EndNoteBibliography">
    <w:name w:val="EndNote Bibliography"/>
    <w:basedOn w:val="Normal"/>
    <w:link w:val="EndNoteBibliographyChar"/>
    <w:rsid w:val="00390FD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90FDF"/>
    <w:rPr>
      <w:rFonts w:ascii="Calibri" w:hAnsi="Calibri" w:cs="Calibri"/>
      <w:noProof/>
    </w:rPr>
  </w:style>
  <w:style w:type="character" w:styleId="Hyperlink">
    <w:name w:val="Hyperlink"/>
    <w:basedOn w:val="DefaultParagraphFont"/>
    <w:uiPriority w:val="99"/>
    <w:unhideWhenUsed/>
    <w:rsid w:val="00390F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869E7"/>
    <w:rPr>
      <w:i/>
      <w:iCs/>
    </w:rPr>
  </w:style>
  <w:style w:type="paragraph" w:customStyle="1" w:styleId="EndNoteBibliographyTitle">
    <w:name w:val="EndNote Bibliography Title"/>
    <w:basedOn w:val="Normal"/>
    <w:link w:val="EndNoteBibliographyTitleChar"/>
    <w:rsid w:val="00390FDF"/>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90FDF"/>
    <w:rPr>
      <w:rFonts w:ascii="Calibri" w:hAnsi="Calibri" w:cs="Calibri"/>
      <w:noProof/>
    </w:rPr>
  </w:style>
  <w:style w:type="paragraph" w:customStyle="1" w:styleId="EndNoteBibliography">
    <w:name w:val="EndNote Bibliography"/>
    <w:basedOn w:val="Normal"/>
    <w:link w:val="EndNoteBibliographyChar"/>
    <w:rsid w:val="00390FDF"/>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90FDF"/>
    <w:rPr>
      <w:rFonts w:ascii="Calibri" w:hAnsi="Calibri" w:cs="Calibri"/>
      <w:noProof/>
    </w:rPr>
  </w:style>
  <w:style w:type="character" w:styleId="Hyperlink">
    <w:name w:val="Hyperlink"/>
    <w:basedOn w:val="DefaultParagraphFont"/>
    <w:uiPriority w:val="99"/>
    <w:unhideWhenUsed/>
    <w:rsid w:val="00390F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1601</Words>
  <Characters>9132</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kmukhtar</dc:creator>
  <cp:lastModifiedBy>Shahid Mukhtar</cp:lastModifiedBy>
  <cp:revision>7</cp:revision>
  <dcterms:created xsi:type="dcterms:W3CDTF">2014-01-24T22:34:00Z</dcterms:created>
  <dcterms:modified xsi:type="dcterms:W3CDTF">2014-01-26T18:18:00Z</dcterms:modified>
</cp:coreProperties>
</file>