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510" w:rsidRPr="00F633F5" w:rsidRDefault="002D5D07" w:rsidP="00CF3BD5">
      <w:pPr>
        <w:pStyle w:val="Caption"/>
      </w:pPr>
      <w:bookmarkStart w:id="0" w:name="_Ref314053814"/>
      <w:r w:rsidRPr="00F633F5">
        <w:t xml:space="preserve">Characteristics of broiler </w:t>
      </w:r>
      <w:r w:rsidRPr="00BB0FF5">
        <w:rPr>
          <w:i/>
        </w:rPr>
        <w:t>E. coli</w:t>
      </w:r>
      <w:r w:rsidRPr="00F633F5">
        <w:t xml:space="preserve"> isolates and plasmids used in the study</w:t>
      </w:r>
      <w:r w:rsidR="00BB0FF5">
        <w:t xml:space="preserve">. </w:t>
      </w:r>
    </w:p>
    <w:tbl>
      <w:tblPr>
        <w:tblStyle w:val="LightList"/>
        <w:tblW w:w="8897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1417"/>
        <w:gridCol w:w="1559"/>
        <w:gridCol w:w="1560"/>
        <w:gridCol w:w="1559"/>
      </w:tblGrid>
      <w:tr w:rsidR="009F40D8" w:rsidRPr="009F40D8" w:rsidTr="009F4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BFBFBF" w:themeFill="background1" w:themeFillShade="BF"/>
          </w:tcPr>
          <w:p w:rsidR="00BB0FF5" w:rsidRPr="009F40D8" w:rsidRDefault="00BB0FF5" w:rsidP="00BB0FF5">
            <w:pPr>
              <w:rPr>
                <w:color w:val="auto"/>
                <w:sz w:val="22"/>
              </w:rPr>
            </w:pPr>
            <w:r w:rsidRPr="009F40D8">
              <w:rPr>
                <w:color w:val="auto"/>
                <w:sz w:val="22"/>
              </w:rPr>
              <w:t>ID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B0FF5" w:rsidRPr="009F40D8" w:rsidRDefault="00BB0FF5" w:rsidP="00CF3B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9F40D8">
              <w:rPr>
                <w:i/>
                <w:color w:val="auto"/>
                <w:sz w:val="22"/>
              </w:rPr>
              <w:t>E. coli</w:t>
            </w:r>
            <w:r w:rsidRPr="009F40D8">
              <w:rPr>
                <w:color w:val="auto"/>
                <w:sz w:val="22"/>
              </w:rPr>
              <w:t xml:space="preserve"> ST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BB0FF5" w:rsidRPr="009F40D8" w:rsidRDefault="00BB0FF5" w:rsidP="00CF3B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9F40D8">
              <w:rPr>
                <w:color w:val="auto"/>
                <w:sz w:val="22"/>
              </w:rPr>
              <w:t xml:space="preserve">Year of </w:t>
            </w:r>
            <w:proofErr w:type="spellStart"/>
            <w:r w:rsidRPr="009F40D8">
              <w:rPr>
                <w:color w:val="auto"/>
                <w:sz w:val="22"/>
              </w:rPr>
              <w:t>isola-tion</w:t>
            </w:r>
            <w:proofErr w:type="spellEnd"/>
          </w:p>
        </w:tc>
        <w:tc>
          <w:tcPr>
            <w:tcW w:w="1417" w:type="dxa"/>
            <w:shd w:val="clear" w:color="auto" w:fill="BFBFBF" w:themeFill="background1" w:themeFillShade="BF"/>
          </w:tcPr>
          <w:p w:rsidR="00BB0FF5" w:rsidRPr="009F40D8" w:rsidRDefault="00BB0FF5" w:rsidP="00BB0F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9F40D8">
              <w:rPr>
                <w:color w:val="auto"/>
                <w:sz w:val="22"/>
              </w:rPr>
              <w:t xml:space="preserve">Resistance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BB0FF5" w:rsidRPr="009F40D8" w:rsidRDefault="00BB0FF5" w:rsidP="00CF3B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9F40D8">
              <w:rPr>
                <w:color w:val="auto"/>
                <w:sz w:val="22"/>
              </w:rPr>
              <w:t>Plasmids in isolate (ST)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BB0FF5" w:rsidRPr="009F40D8" w:rsidRDefault="00BB0FF5" w:rsidP="00CF3B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9F40D8">
              <w:rPr>
                <w:color w:val="auto"/>
                <w:sz w:val="22"/>
              </w:rPr>
              <w:t xml:space="preserve">Plasmid carrying </w:t>
            </w:r>
            <w:r w:rsidRPr="009F40D8">
              <w:rPr>
                <w:i/>
                <w:color w:val="auto"/>
                <w:sz w:val="22"/>
              </w:rPr>
              <w:t>bla</w:t>
            </w:r>
            <w:r w:rsidRPr="009F40D8">
              <w:rPr>
                <w:color w:val="auto"/>
                <w:sz w:val="22"/>
                <w:vertAlign w:val="subscript"/>
              </w:rPr>
              <w:t>CTX-M-1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BB0FF5" w:rsidRPr="009F40D8" w:rsidRDefault="00BB0FF5" w:rsidP="00CF3B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9F40D8">
              <w:rPr>
                <w:color w:val="auto"/>
                <w:sz w:val="22"/>
              </w:rPr>
              <w:t>Reference</w:t>
            </w:r>
          </w:p>
        </w:tc>
      </w:tr>
      <w:tr w:rsidR="00BB0FF5" w:rsidRPr="00307510" w:rsidTr="00BB0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BB0FF5" w:rsidRPr="00BB0FF5" w:rsidRDefault="00BB0FF5" w:rsidP="00CF3BD5">
            <w:pPr>
              <w:rPr>
                <w:sz w:val="22"/>
              </w:rPr>
            </w:pPr>
            <w:r w:rsidRPr="00BB0FF5">
              <w:rPr>
                <w:sz w:val="22"/>
              </w:rPr>
              <w:t>E38.27</w:t>
            </w:r>
          </w:p>
        </w:tc>
        <w:tc>
          <w:tcPr>
            <w:tcW w:w="850" w:type="dxa"/>
          </w:tcPr>
          <w:p w:rsidR="00BB0FF5" w:rsidRPr="00BB0FF5" w:rsidRDefault="00BB0FF5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BB0FF5">
              <w:rPr>
                <w:sz w:val="22"/>
              </w:rPr>
              <w:t>10</w:t>
            </w:r>
          </w:p>
        </w:tc>
        <w:tc>
          <w:tcPr>
            <w:tcW w:w="993" w:type="dxa"/>
          </w:tcPr>
          <w:p w:rsidR="00BB0FF5" w:rsidRPr="00BB0FF5" w:rsidRDefault="00BB0FF5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BB0FF5">
              <w:rPr>
                <w:sz w:val="22"/>
              </w:rPr>
              <w:t>2006</w:t>
            </w:r>
          </w:p>
        </w:tc>
        <w:tc>
          <w:tcPr>
            <w:tcW w:w="1417" w:type="dxa"/>
          </w:tcPr>
          <w:p w:rsidR="00BB0FF5" w:rsidRPr="00BB0FF5" w:rsidRDefault="00BB0FF5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BB0FF5">
              <w:rPr>
                <w:sz w:val="22"/>
              </w:rPr>
              <w:t>AMP-FOT-TAZ-TET-SXL-TMP-STR-CHL</w:t>
            </w:r>
          </w:p>
        </w:tc>
        <w:tc>
          <w:tcPr>
            <w:tcW w:w="1559" w:type="dxa"/>
          </w:tcPr>
          <w:p w:rsidR="00BB0FF5" w:rsidRPr="00BB0FF5" w:rsidRDefault="00BB0FF5" w:rsidP="002C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BB0FF5">
              <w:rPr>
                <w:sz w:val="22"/>
              </w:rPr>
              <w:t xml:space="preserve">IncI1(ST7), </w:t>
            </w:r>
            <w:r w:rsidR="002C600A">
              <w:rPr>
                <w:sz w:val="22"/>
              </w:rPr>
              <w:t>I</w:t>
            </w:r>
            <w:r w:rsidRPr="00BB0FF5">
              <w:rPr>
                <w:sz w:val="22"/>
              </w:rPr>
              <w:t>ncHI1</w:t>
            </w:r>
          </w:p>
        </w:tc>
        <w:tc>
          <w:tcPr>
            <w:tcW w:w="1560" w:type="dxa"/>
          </w:tcPr>
          <w:p w:rsidR="00BB0FF5" w:rsidRPr="00BB0FF5" w:rsidRDefault="00BB0FF5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BB0FF5">
              <w:rPr>
                <w:sz w:val="22"/>
              </w:rPr>
              <w:t>IncI1(ST7)</w:t>
            </w:r>
          </w:p>
        </w:tc>
        <w:tc>
          <w:tcPr>
            <w:tcW w:w="1559" w:type="dxa"/>
          </w:tcPr>
          <w:p w:rsidR="00BB0FF5" w:rsidRPr="00BB0FF5" w:rsidRDefault="008C28FA" w:rsidP="008C28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nl-NL"/>
              </w:rPr>
            </w:pPr>
            <w:r>
              <w:rPr>
                <w:sz w:val="22"/>
                <w:lang w:val="nl-NL"/>
              </w:rPr>
              <w:fldChar w:fldCharType="begin">
                <w:fldData xml:space="preserve">PEVuZE5vdGU+PENpdGU+PEF1dGhvcj5EaWVyaWt4PC9BdXRob3I+PFllYXI+MjAxMDwvWWVhcj48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</w:fldData>
              </w:fldChar>
            </w:r>
            <w:r>
              <w:rPr>
                <w:sz w:val="22"/>
                <w:lang w:val="nl-NL"/>
              </w:rPr>
              <w:instrText xml:space="preserve"> ADDIN EN.CITE </w:instrText>
            </w:r>
            <w:r>
              <w:rPr>
                <w:sz w:val="22"/>
                <w:lang w:val="nl-NL"/>
              </w:rPr>
              <w:fldChar w:fldCharType="begin">
                <w:fldData xml:space="preserve">PEVuZE5vdGU+PENpdGU+PEF1dGhvcj5EaWVyaWt4PC9BdXRob3I+PFllYXI+MjAxMDwvWWVhcj48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</w:fldData>
              </w:fldChar>
            </w:r>
            <w:r>
              <w:rPr>
                <w:sz w:val="22"/>
                <w:lang w:val="nl-NL"/>
              </w:rPr>
              <w:instrText xml:space="preserve"> ADDIN EN.CITE.DATA </w:instrText>
            </w:r>
            <w:r>
              <w:rPr>
                <w:sz w:val="22"/>
                <w:lang w:val="nl-NL"/>
              </w:rPr>
            </w:r>
            <w:r>
              <w:rPr>
                <w:sz w:val="22"/>
                <w:lang w:val="nl-NL"/>
              </w:rPr>
              <w:fldChar w:fldCharType="end"/>
            </w:r>
            <w:r>
              <w:rPr>
                <w:sz w:val="22"/>
                <w:lang w:val="nl-NL"/>
              </w:rPr>
              <w:fldChar w:fldCharType="separate"/>
            </w:r>
            <w:r>
              <w:rPr>
                <w:noProof/>
                <w:sz w:val="22"/>
                <w:lang w:val="nl-NL"/>
              </w:rPr>
              <w:t>(</w:t>
            </w:r>
            <w:hyperlink w:anchor="_ENREF_1" w:tooltip="Dierikx, 2010 #27" w:history="1">
              <w:r>
                <w:rPr>
                  <w:noProof/>
                  <w:sz w:val="22"/>
                  <w:lang w:val="nl-NL"/>
                </w:rPr>
                <w:t>1</w:t>
              </w:r>
            </w:hyperlink>
            <w:r>
              <w:rPr>
                <w:noProof/>
                <w:sz w:val="22"/>
                <w:lang w:val="nl-NL"/>
              </w:rPr>
              <w:t xml:space="preserve">, </w:t>
            </w:r>
            <w:hyperlink w:anchor="_ENREF_2" w:tooltip="Leverstein-van Hall, 2011 #28" w:history="1">
              <w:r>
                <w:rPr>
                  <w:noProof/>
                  <w:sz w:val="22"/>
                  <w:lang w:val="nl-NL"/>
                </w:rPr>
                <w:t>2</w:t>
              </w:r>
            </w:hyperlink>
            <w:r>
              <w:rPr>
                <w:noProof/>
                <w:sz w:val="22"/>
                <w:lang w:val="nl-NL"/>
              </w:rPr>
              <w:t>)</w:t>
            </w:r>
            <w:r>
              <w:rPr>
                <w:sz w:val="22"/>
                <w:lang w:val="nl-NL"/>
              </w:rPr>
              <w:fldChar w:fldCharType="end"/>
            </w:r>
          </w:p>
        </w:tc>
      </w:tr>
      <w:tr w:rsidR="00BB0FF5" w:rsidTr="00BB0FF5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BB0FF5" w:rsidRPr="00BB0FF5" w:rsidRDefault="00BB0FF5" w:rsidP="00CF3BD5">
            <w:pPr>
              <w:rPr>
                <w:sz w:val="22"/>
              </w:rPr>
            </w:pPr>
            <w:r w:rsidRPr="00BB0FF5">
              <w:rPr>
                <w:sz w:val="22"/>
              </w:rPr>
              <w:t>T38.27</w:t>
            </w:r>
          </w:p>
        </w:tc>
        <w:tc>
          <w:tcPr>
            <w:tcW w:w="850" w:type="dxa"/>
          </w:tcPr>
          <w:p w:rsidR="00BB0FF5" w:rsidRPr="00BB0FF5" w:rsidRDefault="00BB0FF5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BB0FF5">
              <w:rPr>
                <w:sz w:val="22"/>
              </w:rPr>
              <w:t>n.a</w:t>
            </w:r>
            <w:proofErr w:type="spellEnd"/>
            <w:r w:rsidRPr="00BB0FF5">
              <w:rPr>
                <w:sz w:val="22"/>
              </w:rPr>
              <w:t>.</w:t>
            </w:r>
          </w:p>
        </w:tc>
        <w:tc>
          <w:tcPr>
            <w:tcW w:w="993" w:type="dxa"/>
          </w:tcPr>
          <w:p w:rsidR="00BB0FF5" w:rsidRPr="00BB0FF5" w:rsidRDefault="00BB0FF5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BB0FF5">
              <w:rPr>
                <w:sz w:val="22"/>
              </w:rPr>
              <w:t>n.a</w:t>
            </w:r>
            <w:proofErr w:type="spellEnd"/>
            <w:r w:rsidRPr="00BB0FF5">
              <w:rPr>
                <w:sz w:val="22"/>
              </w:rPr>
              <w:t>.</w:t>
            </w:r>
          </w:p>
        </w:tc>
        <w:tc>
          <w:tcPr>
            <w:tcW w:w="1417" w:type="dxa"/>
          </w:tcPr>
          <w:p w:rsidR="00BB0FF5" w:rsidRPr="00BB0FF5" w:rsidRDefault="00BB0FF5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BB0FF5">
              <w:rPr>
                <w:sz w:val="22"/>
              </w:rPr>
              <w:t>AMP-FOT-TAZ</w:t>
            </w:r>
          </w:p>
        </w:tc>
        <w:tc>
          <w:tcPr>
            <w:tcW w:w="1559" w:type="dxa"/>
          </w:tcPr>
          <w:p w:rsidR="00BB0FF5" w:rsidRPr="00BB0FF5" w:rsidRDefault="00BB0FF5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BB0FF5">
              <w:rPr>
                <w:sz w:val="22"/>
              </w:rPr>
              <w:t>IncI1(ST7)</w:t>
            </w:r>
          </w:p>
        </w:tc>
        <w:tc>
          <w:tcPr>
            <w:tcW w:w="1560" w:type="dxa"/>
          </w:tcPr>
          <w:p w:rsidR="00BB0FF5" w:rsidRPr="00BB0FF5" w:rsidRDefault="00BB0FF5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BB0FF5">
              <w:rPr>
                <w:sz w:val="22"/>
              </w:rPr>
              <w:t>IncI1(ST7)</w:t>
            </w:r>
          </w:p>
        </w:tc>
        <w:tc>
          <w:tcPr>
            <w:tcW w:w="1559" w:type="dxa"/>
          </w:tcPr>
          <w:p w:rsidR="00BB0FF5" w:rsidRPr="00BB0FF5" w:rsidRDefault="00BB0FF5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BB0FF5">
              <w:rPr>
                <w:sz w:val="22"/>
              </w:rPr>
              <w:t>This study</w:t>
            </w:r>
          </w:p>
        </w:tc>
      </w:tr>
      <w:tr w:rsidR="00BB0FF5" w:rsidTr="00BB0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BB0FF5" w:rsidRPr="00BB0FF5" w:rsidRDefault="00BB0FF5" w:rsidP="00CF3BD5">
            <w:pPr>
              <w:rPr>
                <w:sz w:val="22"/>
              </w:rPr>
            </w:pPr>
            <w:r w:rsidRPr="00BB0FF5">
              <w:rPr>
                <w:sz w:val="22"/>
              </w:rPr>
              <w:t>E75.01</w:t>
            </w:r>
          </w:p>
        </w:tc>
        <w:tc>
          <w:tcPr>
            <w:tcW w:w="850" w:type="dxa"/>
          </w:tcPr>
          <w:p w:rsidR="00BB0FF5" w:rsidRPr="00BB0FF5" w:rsidRDefault="00BB0FF5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BB0FF5">
              <w:rPr>
                <w:sz w:val="22"/>
              </w:rPr>
              <w:t>539</w:t>
            </w:r>
          </w:p>
        </w:tc>
        <w:tc>
          <w:tcPr>
            <w:tcW w:w="993" w:type="dxa"/>
          </w:tcPr>
          <w:p w:rsidR="00BB0FF5" w:rsidRPr="00BB0FF5" w:rsidRDefault="00BB0FF5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BB0FF5">
              <w:rPr>
                <w:sz w:val="22"/>
              </w:rPr>
              <w:t>2010</w:t>
            </w:r>
          </w:p>
        </w:tc>
        <w:tc>
          <w:tcPr>
            <w:tcW w:w="1417" w:type="dxa"/>
          </w:tcPr>
          <w:p w:rsidR="00BB0FF5" w:rsidRPr="00BB0FF5" w:rsidRDefault="00BB0FF5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BB0FF5">
              <w:rPr>
                <w:sz w:val="22"/>
              </w:rPr>
              <w:t>CIP-NAL</w:t>
            </w:r>
          </w:p>
        </w:tc>
        <w:tc>
          <w:tcPr>
            <w:tcW w:w="1559" w:type="dxa"/>
          </w:tcPr>
          <w:p w:rsidR="00BB0FF5" w:rsidRPr="00BB0FF5" w:rsidRDefault="00BB0FF5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BB0FF5">
              <w:rPr>
                <w:sz w:val="22"/>
              </w:rPr>
              <w:t>none</w:t>
            </w:r>
          </w:p>
        </w:tc>
        <w:tc>
          <w:tcPr>
            <w:tcW w:w="1560" w:type="dxa"/>
          </w:tcPr>
          <w:p w:rsidR="00BB0FF5" w:rsidRPr="00BB0FF5" w:rsidRDefault="00BB0FF5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BB0FF5">
              <w:rPr>
                <w:sz w:val="22"/>
              </w:rPr>
              <w:t>n.a</w:t>
            </w:r>
            <w:proofErr w:type="spellEnd"/>
            <w:r w:rsidRPr="00BB0FF5">
              <w:rPr>
                <w:sz w:val="22"/>
              </w:rPr>
              <w:t>.</w:t>
            </w:r>
          </w:p>
        </w:tc>
        <w:tc>
          <w:tcPr>
            <w:tcW w:w="1559" w:type="dxa"/>
          </w:tcPr>
          <w:p w:rsidR="00BB0FF5" w:rsidRPr="00BB0FF5" w:rsidRDefault="00BB0FF5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BB0FF5">
              <w:rPr>
                <w:sz w:val="22"/>
              </w:rPr>
              <w:t>This study</w:t>
            </w:r>
          </w:p>
        </w:tc>
      </w:tr>
    </w:tbl>
    <w:p w:rsidR="00307510" w:rsidRDefault="00E73C82" w:rsidP="00CF3BD5">
      <w:r>
        <w:t xml:space="preserve">ID=isolate; </w:t>
      </w:r>
      <w:r w:rsidR="00457125">
        <w:t xml:space="preserve">ST = sequence type; </w:t>
      </w:r>
      <w:proofErr w:type="spellStart"/>
      <w:r w:rsidR="00307510">
        <w:t>n.a</w:t>
      </w:r>
      <w:proofErr w:type="spellEnd"/>
      <w:r w:rsidR="00307510">
        <w:t>. not applicable; AMP=ampicillin, FOT=cefotaxime, TAZ=</w:t>
      </w:r>
      <w:proofErr w:type="spellStart"/>
      <w:r w:rsidR="00307510">
        <w:t>ceftazidime</w:t>
      </w:r>
      <w:proofErr w:type="spellEnd"/>
      <w:r w:rsidR="00307510">
        <w:t>, TET=tetracyclin</w:t>
      </w:r>
      <w:r w:rsidR="00DE7FC7">
        <w:t>e</w:t>
      </w:r>
      <w:r w:rsidR="00307510">
        <w:t>, SXL=</w:t>
      </w:r>
      <w:proofErr w:type="spellStart"/>
      <w:r w:rsidR="00307510">
        <w:t>sulfamethoxazole</w:t>
      </w:r>
      <w:proofErr w:type="spellEnd"/>
      <w:r w:rsidR="00307510">
        <w:t>, TMP=trimethoprim, STR=streptomycin, CHL=chloramphenicol, CIP=</w:t>
      </w:r>
      <w:r w:rsidR="00DE7FC7">
        <w:t>c</w:t>
      </w:r>
      <w:r w:rsidR="00307510">
        <w:t>iprofloxacin and NAL=</w:t>
      </w:r>
      <w:proofErr w:type="spellStart"/>
      <w:r w:rsidR="00307510">
        <w:t>nalidixic</w:t>
      </w:r>
      <w:proofErr w:type="spellEnd"/>
      <w:r w:rsidR="00307510">
        <w:t xml:space="preserve"> acid</w:t>
      </w:r>
      <w:bookmarkEnd w:id="0"/>
    </w:p>
    <w:p w:rsidR="008C28FA" w:rsidRDefault="00F034BA" w:rsidP="00CF3BD5">
      <w:r>
        <w:t>The IncI1-plasmids did not carry co-resistance genes.</w:t>
      </w:r>
    </w:p>
    <w:p w:rsidR="008C28FA" w:rsidRDefault="008C28FA" w:rsidP="00CF3BD5"/>
    <w:p w:rsidR="008C28FA" w:rsidRPr="008C28FA" w:rsidRDefault="008C28FA" w:rsidP="00CF3BD5">
      <w:r w:rsidRPr="008C28FA">
        <w:t>References</w:t>
      </w:r>
    </w:p>
    <w:p w:rsidR="008C28FA" w:rsidRPr="008C28FA" w:rsidRDefault="008C28FA" w:rsidP="008C28FA">
      <w:pPr>
        <w:spacing w:line="240" w:lineRule="auto"/>
        <w:ind w:left="720" w:hanging="720"/>
        <w:rPr>
          <w:noProof/>
        </w:rPr>
      </w:pPr>
      <w:r w:rsidRPr="008C28FA">
        <w:fldChar w:fldCharType="begin"/>
      </w:r>
      <w:r w:rsidRPr="008C28FA">
        <w:instrText xml:space="preserve"> ADDIN EN.REFLIST </w:instrText>
      </w:r>
      <w:r w:rsidRPr="008C28FA">
        <w:fldChar w:fldCharType="separate"/>
      </w:r>
      <w:bookmarkStart w:id="1" w:name="_ENREF_1"/>
      <w:r w:rsidRPr="008C28FA">
        <w:rPr>
          <w:noProof/>
        </w:rPr>
        <w:t>1.</w:t>
      </w:r>
      <w:r w:rsidRPr="008C28FA">
        <w:rPr>
          <w:noProof/>
        </w:rPr>
        <w:tab/>
        <w:t>Dierikx C, van Essen-Zandb</w:t>
      </w:r>
      <w:bookmarkStart w:id="2" w:name="_GoBack"/>
      <w:bookmarkEnd w:id="2"/>
      <w:r w:rsidRPr="008C28FA">
        <w:rPr>
          <w:noProof/>
        </w:rPr>
        <w:t>ergen A, Veldman K, Smith H, Mevius D. 2010. Increased detection of extended spectrum beta-lactamase producing Salmonella enterica and Escherichia coli isolates from poultry. Vet Microbiol 145:273-278.</w:t>
      </w:r>
      <w:bookmarkEnd w:id="1"/>
    </w:p>
    <w:p w:rsidR="008C28FA" w:rsidRPr="008C28FA" w:rsidRDefault="008C28FA" w:rsidP="008C28FA">
      <w:pPr>
        <w:spacing w:line="240" w:lineRule="auto"/>
        <w:ind w:left="720" w:hanging="720"/>
        <w:rPr>
          <w:noProof/>
        </w:rPr>
      </w:pPr>
      <w:bookmarkStart w:id="3" w:name="_ENREF_2"/>
      <w:r w:rsidRPr="008C28FA">
        <w:rPr>
          <w:noProof/>
        </w:rPr>
        <w:t>2.</w:t>
      </w:r>
      <w:r w:rsidRPr="008C28FA">
        <w:rPr>
          <w:noProof/>
        </w:rPr>
        <w:tab/>
        <w:t>Leverstein-van Hall MA, Dierikx CM, Stuart JC, Voets GM, van den Munckhof MP, van Essen-Zandbergen A, Platteel T, Fluit AC, van de Sande-Bruinsma N, Scharinga J, Bonten MJM, Mevius DJ, Grp NES. 2011. Dutch patients, retail chicken meat and poultry share the same ESBL genes, plasmids and strains. Clin Microbiol Infec 17:873-880.</w:t>
      </w:r>
      <w:bookmarkEnd w:id="3"/>
    </w:p>
    <w:p w:rsidR="008C28FA" w:rsidRPr="008C28FA" w:rsidRDefault="008C28FA" w:rsidP="008C28FA">
      <w:pPr>
        <w:spacing w:line="240" w:lineRule="auto"/>
        <w:rPr>
          <w:noProof/>
        </w:rPr>
      </w:pPr>
    </w:p>
    <w:p w:rsidR="00F034BA" w:rsidRPr="008C28FA" w:rsidRDefault="008C28FA" w:rsidP="00CF3BD5">
      <w:r w:rsidRPr="008C28FA">
        <w:fldChar w:fldCharType="end"/>
      </w:r>
    </w:p>
    <w:sectPr w:rsidR="00F034BA" w:rsidRPr="008C28FA" w:rsidSect="00D04078">
      <w:headerReference w:type="default" r:id="rId10"/>
      <w:footerReference w:type="default" r:id="rId11"/>
      <w:pgSz w:w="11906" w:h="16838"/>
      <w:pgMar w:top="1417" w:right="1700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636" w:rsidRDefault="002A1636" w:rsidP="00CF3BD5">
      <w:r>
        <w:separator/>
      </w:r>
    </w:p>
    <w:p w:rsidR="002A1636" w:rsidRDefault="002A1636" w:rsidP="00CF3BD5"/>
    <w:p w:rsidR="002A1636" w:rsidRDefault="002A1636" w:rsidP="00CF3BD5"/>
  </w:endnote>
  <w:endnote w:type="continuationSeparator" w:id="0">
    <w:p w:rsidR="002A1636" w:rsidRDefault="002A1636" w:rsidP="00CF3BD5">
      <w:r>
        <w:continuationSeparator/>
      </w:r>
    </w:p>
    <w:p w:rsidR="002A1636" w:rsidRDefault="002A1636" w:rsidP="00CF3BD5"/>
    <w:p w:rsidR="002A1636" w:rsidRDefault="002A1636" w:rsidP="00CF3BD5"/>
  </w:endnote>
  <w:endnote w:type="continuationNotice" w:id="1">
    <w:p w:rsidR="002A1636" w:rsidRDefault="002A16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43" w:rsidRDefault="00F67E43" w:rsidP="00CF3BD5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8C28FA">
      <w:rPr>
        <w:noProof/>
      </w:rPr>
      <w:t>1</w:t>
    </w:r>
    <w:r>
      <w:rPr>
        <w:noProof/>
      </w:rPr>
      <w:fldChar w:fldCharType="end"/>
    </w:r>
  </w:p>
  <w:p w:rsidR="00F67E43" w:rsidRDefault="00F67E43" w:rsidP="00CF3BD5">
    <w:pPr>
      <w:pStyle w:val="Footer"/>
    </w:pPr>
  </w:p>
  <w:p w:rsidR="00F67E43" w:rsidRDefault="00F67E43" w:rsidP="00CF3BD5"/>
  <w:p w:rsidR="00F67E43" w:rsidRDefault="00F67E43" w:rsidP="00CF3BD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636" w:rsidRDefault="002A1636" w:rsidP="00CF3BD5">
      <w:r>
        <w:separator/>
      </w:r>
    </w:p>
    <w:p w:rsidR="002A1636" w:rsidRDefault="002A1636" w:rsidP="00CF3BD5"/>
    <w:p w:rsidR="002A1636" w:rsidRDefault="002A1636" w:rsidP="00CF3BD5"/>
  </w:footnote>
  <w:footnote w:type="continuationSeparator" w:id="0">
    <w:p w:rsidR="002A1636" w:rsidRDefault="002A1636" w:rsidP="00CF3BD5">
      <w:r>
        <w:continuationSeparator/>
      </w:r>
    </w:p>
    <w:p w:rsidR="002A1636" w:rsidRDefault="002A1636" w:rsidP="00CF3BD5"/>
    <w:p w:rsidR="002A1636" w:rsidRDefault="002A1636" w:rsidP="00CF3BD5"/>
  </w:footnote>
  <w:footnote w:type="continuationNotice" w:id="1">
    <w:p w:rsidR="002A1636" w:rsidRDefault="002A163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43" w:rsidRDefault="00F67E43" w:rsidP="00CF3BD5"/>
  <w:p w:rsidR="00F67E43" w:rsidRDefault="00F67E43" w:rsidP="00CF3B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2951"/>
    <w:multiLevelType w:val="hybridMultilevel"/>
    <w:tmpl w:val="8020BA5C"/>
    <w:lvl w:ilvl="0" w:tplc="CF2C888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60DA8"/>
    <w:multiLevelType w:val="hybridMultilevel"/>
    <w:tmpl w:val="26E69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6508A"/>
    <w:multiLevelType w:val="hybridMultilevel"/>
    <w:tmpl w:val="57CA3712"/>
    <w:lvl w:ilvl="0" w:tplc="FBA8F2BA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25854"/>
    <w:multiLevelType w:val="hybridMultilevel"/>
    <w:tmpl w:val="A2CCE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8A242F"/>
    <w:multiLevelType w:val="hybridMultilevel"/>
    <w:tmpl w:val="A1C6D91C"/>
    <w:lvl w:ilvl="0" w:tplc="FE2451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99639B"/>
    <w:multiLevelType w:val="hybridMultilevel"/>
    <w:tmpl w:val="E7D6A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676807"/>
    <w:multiLevelType w:val="hybridMultilevel"/>
    <w:tmpl w:val="3FAE4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46327F"/>
    <w:multiLevelType w:val="hybridMultilevel"/>
    <w:tmpl w:val="CCEAB07C"/>
    <w:lvl w:ilvl="0" w:tplc="1A42B2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1E1E02"/>
    <w:multiLevelType w:val="hybridMultilevel"/>
    <w:tmpl w:val="0DC6B104"/>
    <w:lvl w:ilvl="0" w:tplc="9B6AA59C">
      <w:start w:val="1"/>
      <w:numFmt w:val="upperLetter"/>
      <w:pStyle w:val="Appendixstyle"/>
      <w:lvlText w:val="Appendix  %1."/>
      <w:lvlJc w:val="left"/>
      <w:pPr>
        <w:ind w:left="19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6BEE46E4"/>
    <w:multiLevelType w:val="hybridMultilevel"/>
    <w:tmpl w:val="3F667FBC"/>
    <w:lvl w:ilvl="0" w:tplc="CF2C888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3E7A14"/>
    <w:multiLevelType w:val="hybridMultilevel"/>
    <w:tmpl w:val="50EA85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B5543B"/>
    <w:multiLevelType w:val="hybridMultilevel"/>
    <w:tmpl w:val="C76E7D0E"/>
    <w:lvl w:ilvl="0" w:tplc="CF2C888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BE6B5C"/>
    <w:multiLevelType w:val="hybridMultilevel"/>
    <w:tmpl w:val="01EE8960"/>
    <w:lvl w:ilvl="0" w:tplc="DE8AE6F0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7"/>
  </w:num>
  <w:num w:numId="5">
    <w:abstractNumId w:val="10"/>
  </w:num>
  <w:num w:numId="6">
    <w:abstractNumId w:val="1"/>
  </w:num>
  <w:num w:numId="7">
    <w:abstractNumId w:val="4"/>
  </w:num>
  <w:num w:numId="8">
    <w:abstractNumId w:val="11"/>
  </w:num>
  <w:num w:numId="9">
    <w:abstractNumId w:val="9"/>
  </w:num>
  <w:num w:numId="10">
    <w:abstractNumId w:val="0"/>
  </w:num>
  <w:num w:numId="11">
    <w:abstractNumId w:val="5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rora:automatically-number-styles" w:val="i:0"/>
    <w:docVar w:name="aurora:chapter-break-resets-eq" w:val="i:0"/>
    <w:docVar w:name="aurora:chapter-style" w:val="i:-2"/>
    <w:docVar w:name="aurora:equation-number-format" w:val="s:(?[#SA.]#E1)"/>
    <w:docVar w:name="aurora:renumber-on-new" w:val="i:0"/>
    <w:docVar w:name="aurora:section-break-resets-eq" w:val="i:0"/>
    <w:docVar w:name="aurora:section-style" w:val="i:-3"/>
    <w:docVar w:name="aurora:use-current-font-size" w:val="i:1"/>
    <w:docVar w:name="aurora:used-aurora" w:val="i:1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plied Environ Microbio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vzra0wfbedz2me9xtkxzvdxat5wdz2dfwfx&quot;&gt;PEDEP&lt;record-ids&gt;&lt;item&gt;27&lt;/item&gt;&lt;item&gt;28&lt;/item&gt;&lt;/record-ids&gt;&lt;/item&gt;&lt;/Libraries&gt;"/>
  </w:docVars>
  <w:rsids>
    <w:rsidRoot w:val="008C7BFD"/>
    <w:rsid w:val="00000EA4"/>
    <w:rsid w:val="00011CD8"/>
    <w:rsid w:val="00013CEB"/>
    <w:rsid w:val="0001593C"/>
    <w:rsid w:val="00016DBA"/>
    <w:rsid w:val="0001780D"/>
    <w:rsid w:val="0002053D"/>
    <w:rsid w:val="0002187A"/>
    <w:rsid w:val="00024B5D"/>
    <w:rsid w:val="00027D06"/>
    <w:rsid w:val="000350F5"/>
    <w:rsid w:val="00035252"/>
    <w:rsid w:val="0003788F"/>
    <w:rsid w:val="000426D9"/>
    <w:rsid w:val="00042821"/>
    <w:rsid w:val="000446AE"/>
    <w:rsid w:val="000462C5"/>
    <w:rsid w:val="00047F5C"/>
    <w:rsid w:val="0005544E"/>
    <w:rsid w:val="00060ABE"/>
    <w:rsid w:val="00060DBF"/>
    <w:rsid w:val="00064C92"/>
    <w:rsid w:val="00074B47"/>
    <w:rsid w:val="0007552F"/>
    <w:rsid w:val="00076269"/>
    <w:rsid w:val="00080C62"/>
    <w:rsid w:val="000831EB"/>
    <w:rsid w:val="00083B0F"/>
    <w:rsid w:val="00087523"/>
    <w:rsid w:val="000929CD"/>
    <w:rsid w:val="000938D9"/>
    <w:rsid w:val="000964BB"/>
    <w:rsid w:val="000A4947"/>
    <w:rsid w:val="000A59B9"/>
    <w:rsid w:val="000C0D80"/>
    <w:rsid w:val="000C109E"/>
    <w:rsid w:val="000C1A66"/>
    <w:rsid w:val="000C1F55"/>
    <w:rsid w:val="000C53C3"/>
    <w:rsid w:val="000D1FE5"/>
    <w:rsid w:val="000D4C00"/>
    <w:rsid w:val="000D5BD7"/>
    <w:rsid w:val="000D5DED"/>
    <w:rsid w:val="000D6995"/>
    <w:rsid w:val="000D72FD"/>
    <w:rsid w:val="000E06CD"/>
    <w:rsid w:val="000E2298"/>
    <w:rsid w:val="000E3ABF"/>
    <w:rsid w:val="000E5F0B"/>
    <w:rsid w:val="000F2237"/>
    <w:rsid w:val="000F27BD"/>
    <w:rsid w:val="000F3FEE"/>
    <w:rsid w:val="000F6660"/>
    <w:rsid w:val="00101D04"/>
    <w:rsid w:val="00120243"/>
    <w:rsid w:val="001320C6"/>
    <w:rsid w:val="001348FC"/>
    <w:rsid w:val="001414C9"/>
    <w:rsid w:val="00141C49"/>
    <w:rsid w:val="00144F04"/>
    <w:rsid w:val="00145746"/>
    <w:rsid w:val="00145DF0"/>
    <w:rsid w:val="0014652A"/>
    <w:rsid w:val="0015124E"/>
    <w:rsid w:val="001556F2"/>
    <w:rsid w:val="00156E4E"/>
    <w:rsid w:val="00162879"/>
    <w:rsid w:val="0016797C"/>
    <w:rsid w:val="00172E65"/>
    <w:rsid w:val="00176E46"/>
    <w:rsid w:val="001825E4"/>
    <w:rsid w:val="0018262F"/>
    <w:rsid w:val="00182D73"/>
    <w:rsid w:val="001845DC"/>
    <w:rsid w:val="00184603"/>
    <w:rsid w:val="0019266C"/>
    <w:rsid w:val="00192CDC"/>
    <w:rsid w:val="001966C9"/>
    <w:rsid w:val="00197F4D"/>
    <w:rsid w:val="001A0D86"/>
    <w:rsid w:val="001A1D32"/>
    <w:rsid w:val="001A1DE7"/>
    <w:rsid w:val="001A271B"/>
    <w:rsid w:val="001A45C4"/>
    <w:rsid w:val="001A5B63"/>
    <w:rsid w:val="001A63D8"/>
    <w:rsid w:val="001A6D1B"/>
    <w:rsid w:val="001B1ADC"/>
    <w:rsid w:val="001C0ED4"/>
    <w:rsid w:val="001C2A7E"/>
    <w:rsid w:val="001C514F"/>
    <w:rsid w:val="001C599C"/>
    <w:rsid w:val="001C74EF"/>
    <w:rsid w:val="001C75BD"/>
    <w:rsid w:val="001D1848"/>
    <w:rsid w:val="001D24C1"/>
    <w:rsid w:val="001D4A7A"/>
    <w:rsid w:val="001D7D48"/>
    <w:rsid w:val="001E259F"/>
    <w:rsid w:val="001E34AC"/>
    <w:rsid w:val="001E6E05"/>
    <w:rsid w:val="001E7C6F"/>
    <w:rsid w:val="001F5074"/>
    <w:rsid w:val="0020113C"/>
    <w:rsid w:val="002025CE"/>
    <w:rsid w:val="002037EA"/>
    <w:rsid w:val="00211D38"/>
    <w:rsid w:val="00214F8E"/>
    <w:rsid w:val="00220571"/>
    <w:rsid w:val="0022095F"/>
    <w:rsid w:val="002232D1"/>
    <w:rsid w:val="002263C3"/>
    <w:rsid w:val="002264E3"/>
    <w:rsid w:val="00266330"/>
    <w:rsid w:val="002664DD"/>
    <w:rsid w:val="00266C8E"/>
    <w:rsid w:val="00270946"/>
    <w:rsid w:val="00276A57"/>
    <w:rsid w:val="002811FA"/>
    <w:rsid w:val="00282A35"/>
    <w:rsid w:val="00284FB6"/>
    <w:rsid w:val="00287DF6"/>
    <w:rsid w:val="0029222A"/>
    <w:rsid w:val="00293030"/>
    <w:rsid w:val="0029475B"/>
    <w:rsid w:val="00295228"/>
    <w:rsid w:val="00295BB3"/>
    <w:rsid w:val="002A0DD3"/>
    <w:rsid w:val="002A1167"/>
    <w:rsid w:val="002A1636"/>
    <w:rsid w:val="002A1CB6"/>
    <w:rsid w:val="002A302C"/>
    <w:rsid w:val="002A453F"/>
    <w:rsid w:val="002A5CCB"/>
    <w:rsid w:val="002B7091"/>
    <w:rsid w:val="002C600A"/>
    <w:rsid w:val="002D0FE1"/>
    <w:rsid w:val="002D5775"/>
    <w:rsid w:val="002D5D07"/>
    <w:rsid w:val="002D6DD3"/>
    <w:rsid w:val="002E0A54"/>
    <w:rsid w:val="002E4DAC"/>
    <w:rsid w:val="002E6C9F"/>
    <w:rsid w:val="002F3477"/>
    <w:rsid w:val="002F7B5E"/>
    <w:rsid w:val="00307510"/>
    <w:rsid w:val="00307866"/>
    <w:rsid w:val="00314513"/>
    <w:rsid w:val="0031635D"/>
    <w:rsid w:val="00326EDE"/>
    <w:rsid w:val="00353987"/>
    <w:rsid w:val="003540DE"/>
    <w:rsid w:val="00354895"/>
    <w:rsid w:val="00363C98"/>
    <w:rsid w:val="00364B42"/>
    <w:rsid w:val="0037015F"/>
    <w:rsid w:val="00374872"/>
    <w:rsid w:val="003857FD"/>
    <w:rsid w:val="003914D0"/>
    <w:rsid w:val="0039229A"/>
    <w:rsid w:val="00393563"/>
    <w:rsid w:val="00394C2C"/>
    <w:rsid w:val="00396D53"/>
    <w:rsid w:val="00396F11"/>
    <w:rsid w:val="003A42AC"/>
    <w:rsid w:val="003A6BEC"/>
    <w:rsid w:val="003B16ED"/>
    <w:rsid w:val="003C0F76"/>
    <w:rsid w:val="003C14CE"/>
    <w:rsid w:val="003C292E"/>
    <w:rsid w:val="003C2E0F"/>
    <w:rsid w:val="003C45C3"/>
    <w:rsid w:val="003D58F6"/>
    <w:rsid w:val="003F38E6"/>
    <w:rsid w:val="003F65A4"/>
    <w:rsid w:val="003F7390"/>
    <w:rsid w:val="003F74CE"/>
    <w:rsid w:val="003F76E1"/>
    <w:rsid w:val="00407F23"/>
    <w:rsid w:val="00411DB0"/>
    <w:rsid w:val="0041362E"/>
    <w:rsid w:val="00413840"/>
    <w:rsid w:val="00416659"/>
    <w:rsid w:val="00416FA1"/>
    <w:rsid w:val="004177F3"/>
    <w:rsid w:val="00426AEE"/>
    <w:rsid w:val="0043288C"/>
    <w:rsid w:val="00441C6E"/>
    <w:rsid w:val="00444768"/>
    <w:rsid w:val="004455E0"/>
    <w:rsid w:val="00451C7D"/>
    <w:rsid w:val="00452ACD"/>
    <w:rsid w:val="00453722"/>
    <w:rsid w:val="00456CB4"/>
    <w:rsid w:val="00457125"/>
    <w:rsid w:val="004676AD"/>
    <w:rsid w:val="00473063"/>
    <w:rsid w:val="004735AF"/>
    <w:rsid w:val="00475B22"/>
    <w:rsid w:val="00486418"/>
    <w:rsid w:val="00486CC9"/>
    <w:rsid w:val="00490223"/>
    <w:rsid w:val="00490AFF"/>
    <w:rsid w:val="00492C33"/>
    <w:rsid w:val="004A561E"/>
    <w:rsid w:val="004A6EA9"/>
    <w:rsid w:val="004B246D"/>
    <w:rsid w:val="004C222A"/>
    <w:rsid w:val="004C5A8B"/>
    <w:rsid w:val="004C75E9"/>
    <w:rsid w:val="004F0759"/>
    <w:rsid w:val="004F107B"/>
    <w:rsid w:val="004F4836"/>
    <w:rsid w:val="004F58B4"/>
    <w:rsid w:val="005016B3"/>
    <w:rsid w:val="00502395"/>
    <w:rsid w:val="00502DF0"/>
    <w:rsid w:val="00506A65"/>
    <w:rsid w:val="00510D9B"/>
    <w:rsid w:val="005217D0"/>
    <w:rsid w:val="00521E78"/>
    <w:rsid w:val="00531AA2"/>
    <w:rsid w:val="00540A2E"/>
    <w:rsid w:val="0054130F"/>
    <w:rsid w:val="00544CE5"/>
    <w:rsid w:val="00550DA6"/>
    <w:rsid w:val="0055512A"/>
    <w:rsid w:val="00556343"/>
    <w:rsid w:val="005614EA"/>
    <w:rsid w:val="005640DB"/>
    <w:rsid w:val="0056537B"/>
    <w:rsid w:val="00565705"/>
    <w:rsid w:val="005745BA"/>
    <w:rsid w:val="0058083B"/>
    <w:rsid w:val="00587BCA"/>
    <w:rsid w:val="00596E8E"/>
    <w:rsid w:val="005976C6"/>
    <w:rsid w:val="005A2417"/>
    <w:rsid w:val="005A2801"/>
    <w:rsid w:val="005A38ED"/>
    <w:rsid w:val="005A3B9E"/>
    <w:rsid w:val="005A4047"/>
    <w:rsid w:val="005A5A0A"/>
    <w:rsid w:val="005B0CE2"/>
    <w:rsid w:val="005B5156"/>
    <w:rsid w:val="005B5CD9"/>
    <w:rsid w:val="005C6C94"/>
    <w:rsid w:val="005D02D2"/>
    <w:rsid w:val="005D03E3"/>
    <w:rsid w:val="005D058F"/>
    <w:rsid w:val="005D4931"/>
    <w:rsid w:val="005D7B8F"/>
    <w:rsid w:val="005F3525"/>
    <w:rsid w:val="005F3D07"/>
    <w:rsid w:val="005F407B"/>
    <w:rsid w:val="005F4211"/>
    <w:rsid w:val="005F57D0"/>
    <w:rsid w:val="006035FE"/>
    <w:rsid w:val="00604081"/>
    <w:rsid w:val="00606514"/>
    <w:rsid w:val="006073A3"/>
    <w:rsid w:val="006079C8"/>
    <w:rsid w:val="0061163D"/>
    <w:rsid w:val="00615471"/>
    <w:rsid w:val="006250D7"/>
    <w:rsid w:val="00625BF8"/>
    <w:rsid w:val="006307DA"/>
    <w:rsid w:val="00630B8F"/>
    <w:rsid w:val="0063474C"/>
    <w:rsid w:val="00636A29"/>
    <w:rsid w:val="00636A8C"/>
    <w:rsid w:val="00642EE9"/>
    <w:rsid w:val="006441E1"/>
    <w:rsid w:val="006464DD"/>
    <w:rsid w:val="0064670D"/>
    <w:rsid w:val="00652695"/>
    <w:rsid w:val="006601B7"/>
    <w:rsid w:val="00670A94"/>
    <w:rsid w:val="00675D5B"/>
    <w:rsid w:val="006767D8"/>
    <w:rsid w:val="00677D43"/>
    <w:rsid w:val="00680837"/>
    <w:rsid w:val="006808E7"/>
    <w:rsid w:val="006814B1"/>
    <w:rsid w:val="006877E6"/>
    <w:rsid w:val="0069258B"/>
    <w:rsid w:val="006935AD"/>
    <w:rsid w:val="006939C6"/>
    <w:rsid w:val="006956D6"/>
    <w:rsid w:val="00695A0B"/>
    <w:rsid w:val="006978FD"/>
    <w:rsid w:val="006A4B25"/>
    <w:rsid w:val="006A6767"/>
    <w:rsid w:val="006A6C33"/>
    <w:rsid w:val="006A725A"/>
    <w:rsid w:val="006A7DB8"/>
    <w:rsid w:val="006B438E"/>
    <w:rsid w:val="006B5761"/>
    <w:rsid w:val="006B6043"/>
    <w:rsid w:val="006C1565"/>
    <w:rsid w:val="006C7FF5"/>
    <w:rsid w:val="006D1D6C"/>
    <w:rsid w:val="006D3259"/>
    <w:rsid w:val="006D36E3"/>
    <w:rsid w:val="006D7AFB"/>
    <w:rsid w:val="006F0193"/>
    <w:rsid w:val="006F070E"/>
    <w:rsid w:val="006F330E"/>
    <w:rsid w:val="00702509"/>
    <w:rsid w:val="0070361E"/>
    <w:rsid w:val="00704CF9"/>
    <w:rsid w:val="007069EF"/>
    <w:rsid w:val="00706C31"/>
    <w:rsid w:val="00710FA8"/>
    <w:rsid w:val="00712150"/>
    <w:rsid w:val="00715DA0"/>
    <w:rsid w:val="00721515"/>
    <w:rsid w:val="007251BE"/>
    <w:rsid w:val="00730380"/>
    <w:rsid w:val="00731C20"/>
    <w:rsid w:val="007339CF"/>
    <w:rsid w:val="00733F0C"/>
    <w:rsid w:val="0073505D"/>
    <w:rsid w:val="00741E25"/>
    <w:rsid w:val="007422E1"/>
    <w:rsid w:val="00745514"/>
    <w:rsid w:val="00745ADE"/>
    <w:rsid w:val="0075152F"/>
    <w:rsid w:val="00756E39"/>
    <w:rsid w:val="007631D6"/>
    <w:rsid w:val="00765088"/>
    <w:rsid w:val="007650D9"/>
    <w:rsid w:val="00766F85"/>
    <w:rsid w:val="007672A1"/>
    <w:rsid w:val="00772A1E"/>
    <w:rsid w:val="007744E4"/>
    <w:rsid w:val="00785297"/>
    <w:rsid w:val="00785F47"/>
    <w:rsid w:val="00796CC3"/>
    <w:rsid w:val="00797387"/>
    <w:rsid w:val="007A0BE7"/>
    <w:rsid w:val="007A5624"/>
    <w:rsid w:val="007A6DAB"/>
    <w:rsid w:val="007A7DCB"/>
    <w:rsid w:val="007B0404"/>
    <w:rsid w:val="007B04E1"/>
    <w:rsid w:val="007B206A"/>
    <w:rsid w:val="007C62DD"/>
    <w:rsid w:val="007D4660"/>
    <w:rsid w:val="007D4C0B"/>
    <w:rsid w:val="007E07A9"/>
    <w:rsid w:val="007E3DBB"/>
    <w:rsid w:val="007E4CAF"/>
    <w:rsid w:val="007F2F2C"/>
    <w:rsid w:val="00810A62"/>
    <w:rsid w:val="00811F87"/>
    <w:rsid w:val="00815DA6"/>
    <w:rsid w:val="0081632C"/>
    <w:rsid w:val="00822589"/>
    <w:rsid w:val="00825A2C"/>
    <w:rsid w:val="00826C3F"/>
    <w:rsid w:val="00826ED8"/>
    <w:rsid w:val="00837E3D"/>
    <w:rsid w:val="008400D3"/>
    <w:rsid w:val="00840EC4"/>
    <w:rsid w:val="008453EC"/>
    <w:rsid w:val="0085218D"/>
    <w:rsid w:val="0085346A"/>
    <w:rsid w:val="00853480"/>
    <w:rsid w:val="008552B4"/>
    <w:rsid w:val="00857361"/>
    <w:rsid w:val="00857AC3"/>
    <w:rsid w:val="00860BE5"/>
    <w:rsid w:val="008708D1"/>
    <w:rsid w:val="00870F85"/>
    <w:rsid w:val="00873520"/>
    <w:rsid w:val="0087371F"/>
    <w:rsid w:val="00882709"/>
    <w:rsid w:val="0088371C"/>
    <w:rsid w:val="008A0448"/>
    <w:rsid w:val="008A23CC"/>
    <w:rsid w:val="008A2571"/>
    <w:rsid w:val="008A3D0B"/>
    <w:rsid w:val="008B1B7E"/>
    <w:rsid w:val="008B5565"/>
    <w:rsid w:val="008C049A"/>
    <w:rsid w:val="008C1DC6"/>
    <w:rsid w:val="008C28FA"/>
    <w:rsid w:val="008C3FDD"/>
    <w:rsid w:val="008C7BFD"/>
    <w:rsid w:val="008D06AB"/>
    <w:rsid w:val="008D34B3"/>
    <w:rsid w:val="008D4BB2"/>
    <w:rsid w:val="008D7C5B"/>
    <w:rsid w:val="008E4B02"/>
    <w:rsid w:val="008E5552"/>
    <w:rsid w:val="008F0700"/>
    <w:rsid w:val="008F1DF6"/>
    <w:rsid w:val="008F33C8"/>
    <w:rsid w:val="008F4398"/>
    <w:rsid w:val="008F494E"/>
    <w:rsid w:val="008F51BF"/>
    <w:rsid w:val="008F56BA"/>
    <w:rsid w:val="008F5E7A"/>
    <w:rsid w:val="008F7741"/>
    <w:rsid w:val="00901E1E"/>
    <w:rsid w:val="00905519"/>
    <w:rsid w:val="00914876"/>
    <w:rsid w:val="00915AD8"/>
    <w:rsid w:val="00917DDA"/>
    <w:rsid w:val="0092132F"/>
    <w:rsid w:val="009213F3"/>
    <w:rsid w:val="00922058"/>
    <w:rsid w:val="00925D05"/>
    <w:rsid w:val="0092668B"/>
    <w:rsid w:val="00932FE0"/>
    <w:rsid w:val="009346A1"/>
    <w:rsid w:val="00934869"/>
    <w:rsid w:val="009348D3"/>
    <w:rsid w:val="00935127"/>
    <w:rsid w:val="0093661B"/>
    <w:rsid w:val="00944B0F"/>
    <w:rsid w:val="0094788E"/>
    <w:rsid w:val="00950763"/>
    <w:rsid w:val="00953743"/>
    <w:rsid w:val="00956425"/>
    <w:rsid w:val="00961B65"/>
    <w:rsid w:val="009642BA"/>
    <w:rsid w:val="009744CE"/>
    <w:rsid w:val="00975783"/>
    <w:rsid w:val="00977F80"/>
    <w:rsid w:val="00981748"/>
    <w:rsid w:val="00983EF9"/>
    <w:rsid w:val="00984F93"/>
    <w:rsid w:val="009855E0"/>
    <w:rsid w:val="00986FEE"/>
    <w:rsid w:val="00990AF9"/>
    <w:rsid w:val="00990C69"/>
    <w:rsid w:val="00992D5F"/>
    <w:rsid w:val="009A314B"/>
    <w:rsid w:val="009A537D"/>
    <w:rsid w:val="009B08E5"/>
    <w:rsid w:val="009B14FE"/>
    <w:rsid w:val="009B2BB5"/>
    <w:rsid w:val="009B75CB"/>
    <w:rsid w:val="009C17CA"/>
    <w:rsid w:val="009C1AEC"/>
    <w:rsid w:val="009C30F2"/>
    <w:rsid w:val="009C428C"/>
    <w:rsid w:val="009C5454"/>
    <w:rsid w:val="009C568F"/>
    <w:rsid w:val="009F237E"/>
    <w:rsid w:val="009F40D8"/>
    <w:rsid w:val="00A00363"/>
    <w:rsid w:val="00A01BC3"/>
    <w:rsid w:val="00A031D8"/>
    <w:rsid w:val="00A06B2B"/>
    <w:rsid w:val="00A06EE8"/>
    <w:rsid w:val="00A12A7E"/>
    <w:rsid w:val="00A146E6"/>
    <w:rsid w:val="00A15BAB"/>
    <w:rsid w:val="00A17ED1"/>
    <w:rsid w:val="00A20248"/>
    <w:rsid w:val="00A369E7"/>
    <w:rsid w:val="00A5002B"/>
    <w:rsid w:val="00A52C97"/>
    <w:rsid w:val="00A645DE"/>
    <w:rsid w:val="00A64CE0"/>
    <w:rsid w:val="00A65EC9"/>
    <w:rsid w:val="00A7001B"/>
    <w:rsid w:val="00A7160B"/>
    <w:rsid w:val="00A728CB"/>
    <w:rsid w:val="00A734D2"/>
    <w:rsid w:val="00A738D7"/>
    <w:rsid w:val="00A74682"/>
    <w:rsid w:val="00A75C68"/>
    <w:rsid w:val="00A81E16"/>
    <w:rsid w:val="00A870B0"/>
    <w:rsid w:val="00A90241"/>
    <w:rsid w:val="00A95A96"/>
    <w:rsid w:val="00AA3011"/>
    <w:rsid w:val="00AB1994"/>
    <w:rsid w:val="00AB3468"/>
    <w:rsid w:val="00AC42EF"/>
    <w:rsid w:val="00AD5EA0"/>
    <w:rsid w:val="00AD663F"/>
    <w:rsid w:val="00AD7BCC"/>
    <w:rsid w:val="00AE19EC"/>
    <w:rsid w:val="00AE3A15"/>
    <w:rsid w:val="00AF3FED"/>
    <w:rsid w:val="00B01F3D"/>
    <w:rsid w:val="00B04298"/>
    <w:rsid w:val="00B05039"/>
    <w:rsid w:val="00B06855"/>
    <w:rsid w:val="00B24614"/>
    <w:rsid w:val="00B25B40"/>
    <w:rsid w:val="00B30F2E"/>
    <w:rsid w:val="00B31568"/>
    <w:rsid w:val="00B31BE7"/>
    <w:rsid w:val="00B3518F"/>
    <w:rsid w:val="00B40DD3"/>
    <w:rsid w:val="00B45F04"/>
    <w:rsid w:val="00B50A11"/>
    <w:rsid w:val="00B52877"/>
    <w:rsid w:val="00B64067"/>
    <w:rsid w:val="00B65F13"/>
    <w:rsid w:val="00B70977"/>
    <w:rsid w:val="00B76F8D"/>
    <w:rsid w:val="00B7778A"/>
    <w:rsid w:val="00B82529"/>
    <w:rsid w:val="00B83CAE"/>
    <w:rsid w:val="00B85C25"/>
    <w:rsid w:val="00B945B3"/>
    <w:rsid w:val="00B963E3"/>
    <w:rsid w:val="00BA2FCB"/>
    <w:rsid w:val="00BA3144"/>
    <w:rsid w:val="00BA4904"/>
    <w:rsid w:val="00BA6258"/>
    <w:rsid w:val="00BB0FF5"/>
    <w:rsid w:val="00BB3C99"/>
    <w:rsid w:val="00BB5E75"/>
    <w:rsid w:val="00BB5F00"/>
    <w:rsid w:val="00BC610C"/>
    <w:rsid w:val="00BC7DC3"/>
    <w:rsid w:val="00BD1D6B"/>
    <w:rsid w:val="00BD5C94"/>
    <w:rsid w:val="00BD6000"/>
    <w:rsid w:val="00BE19B8"/>
    <w:rsid w:val="00BE27AD"/>
    <w:rsid w:val="00BE4A56"/>
    <w:rsid w:val="00BE6C3D"/>
    <w:rsid w:val="00BF0D78"/>
    <w:rsid w:val="00BF24AD"/>
    <w:rsid w:val="00BF3278"/>
    <w:rsid w:val="00BF5406"/>
    <w:rsid w:val="00BF5748"/>
    <w:rsid w:val="00BF62E1"/>
    <w:rsid w:val="00BF70C7"/>
    <w:rsid w:val="00C00719"/>
    <w:rsid w:val="00C06212"/>
    <w:rsid w:val="00C07AEC"/>
    <w:rsid w:val="00C114F9"/>
    <w:rsid w:val="00C15C30"/>
    <w:rsid w:val="00C224C3"/>
    <w:rsid w:val="00C3390F"/>
    <w:rsid w:val="00C33D9C"/>
    <w:rsid w:val="00C3638F"/>
    <w:rsid w:val="00C36B42"/>
    <w:rsid w:val="00C417AE"/>
    <w:rsid w:val="00C441D6"/>
    <w:rsid w:val="00C51B3A"/>
    <w:rsid w:val="00C536E8"/>
    <w:rsid w:val="00C62F26"/>
    <w:rsid w:val="00C63EA8"/>
    <w:rsid w:val="00C65BC9"/>
    <w:rsid w:val="00C66266"/>
    <w:rsid w:val="00C767CB"/>
    <w:rsid w:val="00C8160E"/>
    <w:rsid w:val="00C818DE"/>
    <w:rsid w:val="00C82757"/>
    <w:rsid w:val="00C90CF9"/>
    <w:rsid w:val="00C930AE"/>
    <w:rsid w:val="00C94699"/>
    <w:rsid w:val="00C94BF6"/>
    <w:rsid w:val="00CA3E09"/>
    <w:rsid w:val="00CA5327"/>
    <w:rsid w:val="00CA687D"/>
    <w:rsid w:val="00CB1BBF"/>
    <w:rsid w:val="00CB5070"/>
    <w:rsid w:val="00CB545F"/>
    <w:rsid w:val="00CC6BA2"/>
    <w:rsid w:val="00CD418B"/>
    <w:rsid w:val="00CD4A9D"/>
    <w:rsid w:val="00CD718A"/>
    <w:rsid w:val="00CD7267"/>
    <w:rsid w:val="00CE4771"/>
    <w:rsid w:val="00CF2FDD"/>
    <w:rsid w:val="00CF3BD5"/>
    <w:rsid w:val="00CF3ECA"/>
    <w:rsid w:val="00CF472B"/>
    <w:rsid w:val="00CF6C9A"/>
    <w:rsid w:val="00D02A22"/>
    <w:rsid w:val="00D04078"/>
    <w:rsid w:val="00D04572"/>
    <w:rsid w:val="00D0558F"/>
    <w:rsid w:val="00D07126"/>
    <w:rsid w:val="00D0720A"/>
    <w:rsid w:val="00D07898"/>
    <w:rsid w:val="00D07C62"/>
    <w:rsid w:val="00D12138"/>
    <w:rsid w:val="00D13522"/>
    <w:rsid w:val="00D161D9"/>
    <w:rsid w:val="00D17144"/>
    <w:rsid w:val="00D2134A"/>
    <w:rsid w:val="00D275BA"/>
    <w:rsid w:val="00D30F3A"/>
    <w:rsid w:val="00D32C62"/>
    <w:rsid w:val="00D347E0"/>
    <w:rsid w:val="00D360F7"/>
    <w:rsid w:val="00D36D22"/>
    <w:rsid w:val="00D37C8A"/>
    <w:rsid w:val="00D40ECF"/>
    <w:rsid w:val="00D43DEA"/>
    <w:rsid w:val="00D45AA7"/>
    <w:rsid w:val="00D467E3"/>
    <w:rsid w:val="00D5161C"/>
    <w:rsid w:val="00D55DA6"/>
    <w:rsid w:val="00D55EF8"/>
    <w:rsid w:val="00D56805"/>
    <w:rsid w:val="00D615F8"/>
    <w:rsid w:val="00D61B1D"/>
    <w:rsid w:val="00D64962"/>
    <w:rsid w:val="00D73082"/>
    <w:rsid w:val="00D80A00"/>
    <w:rsid w:val="00D810C6"/>
    <w:rsid w:val="00D8145E"/>
    <w:rsid w:val="00D817EB"/>
    <w:rsid w:val="00D871DA"/>
    <w:rsid w:val="00D87700"/>
    <w:rsid w:val="00D91471"/>
    <w:rsid w:val="00D93CEF"/>
    <w:rsid w:val="00D94AE3"/>
    <w:rsid w:val="00D95936"/>
    <w:rsid w:val="00D959A8"/>
    <w:rsid w:val="00D966C8"/>
    <w:rsid w:val="00DA43B8"/>
    <w:rsid w:val="00DA6628"/>
    <w:rsid w:val="00DA6B47"/>
    <w:rsid w:val="00DA72A6"/>
    <w:rsid w:val="00DA75DB"/>
    <w:rsid w:val="00DB1AF0"/>
    <w:rsid w:val="00DC3542"/>
    <w:rsid w:val="00DC6387"/>
    <w:rsid w:val="00DC688B"/>
    <w:rsid w:val="00DD0227"/>
    <w:rsid w:val="00DE5F86"/>
    <w:rsid w:val="00DE7FC7"/>
    <w:rsid w:val="00DF2FFB"/>
    <w:rsid w:val="00DF30FE"/>
    <w:rsid w:val="00DF6317"/>
    <w:rsid w:val="00E0125F"/>
    <w:rsid w:val="00E034BE"/>
    <w:rsid w:val="00E10015"/>
    <w:rsid w:val="00E122E0"/>
    <w:rsid w:val="00E12994"/>
    <w:rsid w:val="00E170A8"/>
    <w:rsid w:val="00E173A2"/>
    <w:rsid w:val="00E17C38"/>
    <w:rsid w:val="00E17F5D"/>
    <w:rsid w:val="00E232D6"/>
    <w:rsid w:val="00E25579"/>
    <w:rsid w:val="00E31B39"/>
    <w:rsid w:val="00E41CE2"/>
    <w:rsid w:val="00E45932"/>
    <w:rsid w:val="00E5465C"/>
    <w:rsid w:val="00E60996"/>
    <w:rsid w:val="00E64D51"/>
    <w:rsid w:val="00E66C73"/>
    <w:rsid w:val="00E671CB"/>
    <w:rsid w:val="00E672A0"/>
    <w:rsid w:val="00E73C82"/>
    <w:rsid w:val="00E746C5"/>
    <w:rsid w:val="00E763D1"/>
    <w:rsid w:val="00E76984"/>
    <w:rsid w:val="00E8487B"/>
    <w:rsid w:val="00E85662"/>
    <w:rsid w:val="00E90205"/>
    <w:rsid w:val="00E9213B"/>
    <w:rsid w:val="00E92351"/>
    <w:rsid w:val="00EA61DB"/>
    <w:rsid w:val="00EA6309"/>
    <w:rsid w:val="00EB44DA"/>
    <w:rsid w:val="00EC1313"/>
    <w:rsid w:val="00EC7D41"/>
    <w:rsid w:val="00ED05AA"/>
    <w:rsid w:val="00ED4133"/>
    <w:rsid w:val="00ED4FF2"/>
    <w:rsid w:val="00EE20C2"/>
    <w:rsid w:val="00EF0F12"/>
    <w:rsid w:val="00EF1ECB"/>
    <w:rsid w:val="00EF69AC"/>
    <w:rsid w:val="00EF6DED"/>
    <w:rsid w:val="00F01781"/>
    <w:rsid w:val="00F02059"/>
    <w:rsid w:val="00F034BA"/>
    <w:rsid w:val="00F0699F"/>
    <w:rsid w:val="00F11369"/>
    <w:rsid w:val="00F405EA"/>
    <w:rsid w:val="00F413CE"/>
    <w:rsid w:val="00F42BEE"/>
    <w:rsid w:val="00F43E4C"/>
    <w:rsid w:val="00F47504"/>
    <w:rsid w:val="00F52CE0"/>
    <w:rsid w:val="00F5310C"/>
    <w:rsid w:val="00F5313C"/>
    <w:rsid w:val="00F53659"/>
    <w:rsid w:val="00F53D6A"/>
    <w:rsid w:val="00F633F5"/>
    <w:rsid w:val="00F67E43"/>
    <w:rsid w:val="00F73D0D"/>
    <w:rsid w:val="00F81CFB"/>
    <w:rsid w:val="00F825E3"/>
    <w:rsid w:val="00F85EDD"/>
    <w:rsid w:val="00F8748F"/>
    <w:rsid w:val="00F87F9C"/>
    <w:rsid w:val="00F9010D"/>
    <w:rsid w:val="00F9245B"/>
    <w:rsid w:val="00F934B1"/>
    <w:rsid w:val="00F9524F"/>
    <w:rsid w:val="00FA2DAA"/>
    <w:rsid w:val="00FB29D6"/>
    <w:rsid w:val="00FB45E4"/>
    <w:rsid w:val="00FB6AA8"/>
    <w:rsid w:val="00FC413C"/>
    <w:rsid w:val="00FC7E38"/>
    <w:rsid w:val="00FD12FF"/>
    <w:rsid w:val="00FD68B3"/>
    <w:rsid w:val="00FE0D92"/>
    <w:rsid w:val="00FE2054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qFormat="1"/>
    <w:lsdException w:name="Title" w:locked="1" w:semiHidden="0" w:unhideWhenUsed="0" w:qFormat="1"/>
    <w:lsdException w:name="Default Paragraph Font" w:locked="1" w:semiHidden="0" w:uiPriority="1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nhideWhenUsed="0"/>
    <w:lsdException w:name="Medium Shading 1 Accent 1" w:semiHidden="0" w:uiPriority="63" w:unhideWhenUsed="0"/>
    <w:lsdException w:name="Medium Shading 2 Accent 1" w:semiHidden="0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CF3BD5"/>
    <w:pPr>
      <w:tabs>
        <w:tab w:val="center" w:pos="4536"/>
        <w:tab w:val="right" w:pos="9072"/>
      </w:tabs>
      <w:spacing w:after="0" w:line="480" w:lineRule="auto"/>
    </w:pPr>
    <w:rPr>
      <w:rFonts w:ascii="Times New Roman" w:hAnsi="Times New Roman" w:cs="Times New Roman"/>
      <w:color w:val="0D0D0D" w:themeColor="text1" w:themeTint="F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0C62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F53D6A"/>
    <w:pPr>
      <w:spacing w:before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locked/>
    <w:rsid w:val="001825E4"/>
    <w:pPr>
      <w:spacing w:before="200"/>
      <w:outlineLvl w:val="2"/>
    </w:pPr>
    <w:rPr>
      <w:rFonts w:asciiTheme="majorHAnsi" w:eastAsiaTheme="majorEastAsia" w:hAnsiTheme="majorHAnsi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locked/>
    <w:rsid w:val="00080C62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locked/>
    <w:rsid w:val="00080C6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locked/>
    <w:rsid w:val="00080C62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locked/>
    <w:rsid w:val="00080C62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locked/>
    <w:rsid w:val="00080C62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locked/>
    <w:rsid w:val="00080C62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0C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53D6A"/>
    <w:rPr>
      <w:rFonts w:asciiTheme="majorHAnsi" w:eastAsiaTheme="majorEastAsia" w:hAnsiTheme="majorHAnsi" w:cstheme="majorBidi"/>
      <w:b/>
      <w:bCs/>
      <w:sz w:val="24"/>
      <w:szCs w:val="26"/>
    </w:rPr>
  </w:style>
  <w:style w:type="paragraph" w:customStyle="1" w:styleId="Margintext">
    <w:name w:val="Margin text"/>
    <w:basedOn w:val="Normal"/>
    <w:autoRedefine/>
    <w:uiPriority w:val="99"/>
    <w:rsid w:val="005F4211"/>
    <w:pPr>
      <w:spacing w:line="240" w:lineRule="auto"/>
    </w:pPr>
    <w:rPr>
      <w:rFonts w:eastAsia="Times New Roman"/>
      <w:smallCaps/>
      <w:color w:val="1F497D"/>
      <w:sz w:val="18"/>
      <w:lang w:eastAsia="en-GB"/>
    </w:rPr>
  </w:style>
  <w:style w:type="paragraph" w:styleId="ListParagraph">
    <w:name w:val="List Paragraph"/>
    <w:basedOn w:val="Normal"/>
    <w:uiPriority w:val="99"/>
    <w:qFormat/>
    <w:rsid w:val="00080C62"/>
    <w:pPr>
      <w:ind w:left="720"/>
      <w:contextualSpacing/>
    </w:pPr>
  </w:style>
  <w:style w:type="paragraph" w:customStyle="1" w:styleId="DisplayEquationAurora">
    <w:name w:val="Display Equation (Aurora)"/>
    <w:basedOn w:val="Normal"/>
    <w:link w:val="DisplayEquationAuroraChar"/>
    <w:uiPriority w:val="99"/>
    <w:rsid w:val="00064C92"/>
  </w:style>
  <w:style w:type="character" w:customStyle="1" w:styleId="DisplayEquationAuroraChar">
    <w:name w:val="Display Equation (Aurora) Char"/>
    <w:basedOn w:val="DefaultParagraphFont"/>
    <w:link w:val="DisplayEquationAurora"/>
    <w:uiPriority w:val="99"/>
    <w:locked/>
    <w:rsid w:val="00064C92"/>
    <w:rPr>
      <w:rFonts w:cs="Times New Roman"/>
    </w:rPr>
  </w:style>
  <w:style w:type="character" w:customStyle="1" w:styleId="SectionBreakAurora">
    <w:name w:val="Section Break (Aurora)"/>
    <w:basedOn w:val="DefaultParagraphFont"/>
    <w:uiPriority w:val="99"/>
    <w:rsid w:val="00064C92"/>
    <w:rPr>
      <w:rFonts w:cs="Times New Roman"/>
      <w:vanish/>
      <w:color w:val="800080"/>
    </w:rPr>
  </w:style>
  <w:style w:type="table" w:styleId="LightGrid-Accent1">
    <w:name w:val="Light Grid Accent 1"/>
    <w:basedOn w:val="TableNormal"/>
    <w:uiPriority w:val="99"/>
    <w:rsid w:val="006808E7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">
    <w:name w:val="Light List"/>
    <w:basedOn w:val="TableNormal"/>
    <w:uiPriority w:val="99"/>
    <w:rsid w:val="005614E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Shading-Accent5">
    <w:name w:val="Light Shading Accent 5"/>
    <w:basedOn w:val="TableNormal"/>
    <w:uiPriority w:val="99"/>
    <w:rsid w:val="000E2298"/>
    <w:rPr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odyText">
    <w:name w:val="Body Text"/>
    <w:basedOn w:val="Normal"/>
    <w:link w:val="BodyTextChar"/>
    <w:uiPriority w:val="99"/>
    <w:semiHidden/>
    <w:rsid w:val="00E9235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9235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14F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4F8E"/>
    <w:rPr>
      <w:rFonts w:ascii="Tahoma" w:hAnsi="Tahoma" w:cs="Tahoma"/>
      <w:sz w:val="16"/>
      <w:szCs w:val="16"/>
    </w:rPr>
  </w:style>
  <w:style w:type="character" w:customStyle="1" w:styleId="MathematicaFormatStandardForm">
    <w:name w:val="MathematicaFormatStandardForm"/>
    <w:uiPriority w:val="99"/>
    <w:rsid w:val="00276A57"/>
    <w:rPr>
      <w:rFonts w:ascii="Courier" w:hAnsi="Courier"/>
    </w:rPr>
  </w:style>
  <w:style w:type="paragraph" w:styleId="Header">
    <w:name w:val="header"/>
    <w:basedOn w:val="Normal"/>
    <w:link w:val="HeaderChar"/>
    <w:uiPriority w:val="99"/>
    <w:rsid w:val="009642BA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642B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642BA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642BA"/>
    <w:rPr>
      <w:rFonts w:cs="Times New Roman"/>
    </w:rPr>
  </w:style>
  <w:style w:type="character" w:styleId="LineNumber">
    <w:name w:val="line number"/>
    <w:basedOn w:val="DefaultParagraphFont"/>
    <w:uiPriority w:val="99"/>
    <w:semiHidden/>
    <w:rsid w:val="008F33C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1556F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56F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19C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5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9CE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8708D1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8708D1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9"/>
    <w:rsid w:val="001825E4"/>
    <w:rPr>
      <w:rFonts w:asciiTheme="majorHAnsi" w:eastAsiaTheme="majorEastAsia" w:hAnsiTheme="majorHAnsi" w:cstheme="majorBidi"/>
      <w:b/>
      <w:bCs/>
      <w:i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080C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80C6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80C6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80C6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80C6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80C6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99"/>
    <w:unhideWhenUsed/>
    <w:qFormat/>
    <w:locked/>
    <w:rsid w:val="00F633F5"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080C62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rsid w:val="00080C6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99"/>
    <w:qFormat/>
    <w:locked/>
    <w:rsid w:val="00080C62"/>
    <w:rPr>
      <w:b/>
      <w:bCs/>
    </w:rPr>
  </w:style>
  <w:style w:type="character" w:styleId="Emphasis">
    <w:name w:val="Emphasis"/>
    <w:uiPriority w:val="99"/>
    <w:qFormat/>
    <w:locked/>
    <w:rsid w:val="00080C6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qFormat/>
    <w:rsid w:val="00080C62"/>
    <w:pPr>
      <w:spacing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080C62"/>
  </w:style>
  <w:style w:type="paragraph" w:styleId="Quote">
    <w:name w:val="Quote"/>
    <w:basedOn w:val="Normal"/>
    <w:next w:val="Normal"/>
    <w:link w:val="QuoteChar"/>
    <w:uiPriority w:val="99"/>
    <w:qFormat/>
    <w:rsid w:val="00080C62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rsid w:val="00080C6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80C6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080C62"/>
    <w:rPr>
      <w:b/>
      <w:bCs/>
      <w:i/>
      <w:iCs/>
    </w:rPr>
  </w:style>
  <w:style w:type="character" w:styleId="SubtleEmphasis">
    <w:name w:val="Subtle Emphasis"/>
    <w:uiPriority w:val="99"/>
    <w:qFormat/>
    <w:rsid w:val="00080C62"/>
    <w:rPr>
      <w:i/>
      <w:iCs/>
    </w:rPr>
  </w:style>
  <w:style w:type="character" w:styleId="IntenseEmphasis">
    <w:name w:val="Intense Emphasis"/>
    <w:uiPriority w:val="99"/>
    <w:qFormat/>
    <w:rsid w:val="00080C62"/>
    <w:rPr>
      <w:b/>
      <w:bCs/>
    </w:rPr>
  </w:style>
  <w:style w:type="character" w:styleId="SubtleReference">
    <w:name w:val="Subtle Reference"/>
    <w:uiPriority w:val="99"/>
    <w:qFormat/>
    <w:rsid w:val="00080C62"/>
    <w:rPr>
      <w:smallCaps/>
    </w:rPr>
  </w:style>
  <w:style w:type="character" w:styleId="IntenseReference">
    <w:name w:val="Intense Reference"/>
    <w:uiPriority w:val="99"/>
    <w:qFormat/>
    <w:rsid w:val="00080C62"/>
    <w:rPr>
      <w:smallCaps/>
      <w:spacing w:val="5"/>
      <w:u w:val="single"/>
    </w:rPr>
  </w:style>
  <w:style w:type="character" w:styleId="BookTitle">
    <w:name w:val="Book Title"/>
    <w:uiPriority w:val="99"/>
    <w:qFormat/>
    <w:rsid w:val="00080C6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99"/>
    <w:unhideWhenUsed/>
    <w:qFormat/>
    <w:rsid w:val="00080C62"/>
    <w:pPr>
      <w:outlineLvl w:val="9"/>
    </w:pPr>
    <w:rPr>
      <w:lang w:bidi="en-US"/>
    </w:rPr>
  </w:style>
  <w:style w:type="table" w:styleId="TableGrid">
    <w:name w:val="Table Grid"/>
    <w:basedOn w:val="TableNormal"/>
    <w:uiPriority w:val="99"/>
    <w:locked/>
    <w:rsid w:val="00646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">
    <w:name w:val="Medium Shading 1"/>
    <w:basedOn w:val="TableNormal"/>
    <w:uiPriority w:val="99"/>
    <w:rsid w:val="003075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rsid w:val="00BC610C"/>
    <w:pPr>
      <w:spacing w:after="0" w:line="240" w:lineRule="auto"/>
    </w:pPr>
    <w:rPr>
      <w:rFonts w:ascii="Verdana" w:eastAsiaTheme="minorHAnsi" w:hAnsi="Verdana"/>
      <w:sz w:val="17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rsid w:val="00D275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Appendixstyle">
    <w:name w:val="Appendix style"/>
    <w:basedOn w:val="Heading1"/>
    <w:link w:val="AppendixstyleChar"/>
    <w:uiPriority w:val="99"/>
    <w:qFormat/>
    <w:rsid w:val="005A2417"/>
    <w:pPr>
      <w:numPr>
        <w:numId w:val="13"/>
      </w:numPr>
      <w:tabs>
        <w:tab w:val="clear" w:pos="4536"/>
        <w:tab w:val="center" w:pos="1701"/>
      </w:tabs>
      <w:ind w:left="0" w:firstLine="0"/>
    </w:pPr>
  </w:style>
  <w:style w:type="character" w:customStyle="1" w:styleId="AppendixstyleChar">
    <w:name w:val="Appendix style Char"/>
    <w:basedOn w:val="Heading1Char"/>
    <w:link w:val="Appendixstyle"/>
    <w:uiPriority w:val="99"/>
    <w:rsid w:val="005A2417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LightGrid">
    <w:name w:val="Light Grid"/>
    <w:basedOn w:val="TableNormal"/>
    <w:uiPriority w:val="99"/>
    <w:rsid w:val="00CF47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02509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825E4"/>
    <w:rPr>
      <w:color w:val="808080"/>
    </w:rPr>
  </w:style>
  <w:style w:type="paragraph" w:styleId="Revision">
    <w:name w:val="Revision"/>
    <w:hidden/>
    <w:uiPriority w:val="99"/>
    <w:semiHidden/>
    <w:rsid w:val="006956D6"/>
    <w:pPr>
      <w:spacing w:after="0" w:line="240" w:lineRule="auto"/>
    </w:pPr>
    <w:rPr>
      <w:rFonts w:ascii="Times New Roman" w:hAnsi="Times New Roman" w:cs="Times New Roman"/>
      <w:color w:val="0D0D0D" w:themeColor="text1" w:themeTint="F2"/>
      <w:sz w:val="24"/>
      <w:szCs w:val="24"/>
    </w:rPr>
  </w:style>
  <w:style w:type="table" w:styleId="MediumList2-Accent1">
    <w:name w:val="Medium List 2 Accent 1"/>
    <w:basedOn w:val="TableNormal"/>
    <w:uiPriority w:val="66"/>
    <w:rsid w:val="00BF24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1">
    <w:name w:val="Light List Accent 1"/>
    <w:basedOn w:val="TableNormal"/>
    <w:uiPriority w:val="61"/>
    <w:rsid w:val="00BF24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D213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qFormat="1"/>
    <w:lsdException w:name="Title" w:locked="1" w:semiHidden="0" w:unhideWhenUsed="0" w:qFormat="1"/>
    <w:lsdException w:name="Default Paragraph Font" w:locked="1" w:semiHidden="0" w:uiPriority="1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nhideWhenUsed="0"/>
    <w:lsdException w:name="Medium Shading 1 Accent 1" w:semiHidden="0" w:uiPriority="63" w:unhideWhenUsed="0"/>
    <w:lsdException w:name="Medium Shading 2 Accent 1" w:semiHidden="0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CF3BD5"/>
    <w:pPr>
      <w:tabs>
        <w:tab w:val="center" w:pos="4536"/>
        <w:tab w:val="right" w:pos="9072"/>
      </w:tabs>
      <w:spacing w:after="0" w:line="480" w:lineRule="auto"/>
    </w:pPr>
    <w:rPr>
      <w:rFonts w:ascii="Times New Roman" w:hAnsi="Times New Roman" w:cs="Times New Roman"/>
      <w:color w:val="0D0D0D" w:themeColor="text1" w:themeTint="F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0C62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F53D6A"/>
    <w:pPr>
      <w:spacing w:before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locked/>
    <w:rsid w:val="001825E4"/>
    <w:pPr>
      <w:spacing w:before="200"/>
      <w:outlineLvl w:val="2"/>
    </w:pPr>
    <w:rPr>
      <w:rFonts w:asciiTheme="majorHAnsi" w:eastAsiaTheme="majorEastAsia" w:hAnsiTheme="majorHAnsi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locked/>
    <w:rsid w:val="00080C62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locked/>
    <w:rsid w:val="00080C6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locked/>
    <w:rsid w:val="00080C62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locked/>
    <w:rsid w:val="00080C62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locked/>
    <w:rsid w:val="00080C62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locked/>
    <w:rsid w:val="00080C62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0C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53D6A"/>
    <w:rPr>
      <w:rFonts w:asciiTheme="majorHAnsi" w:eastAsiaTheme="majorEastAsia" w:hAnsiTheme="majorHAnsi" w:cstheme="majorBidi"/>
      <w:b/>
      <w:bCs/>
      <w:sz w:val="24"/>
      <w:szCs w:val="26"/>
    </w:rPr>
  </w:style>
  <w:style w:type="paragraph" w:customStyle="1" w:styleId="Margintext">
    <w:name w:val="Margin text"/>
    <w:basedOn w:val="Normal"/>
    <w:autoRedefine/>
    <w:uiPriority w:val="99"/>
    <w:rsid w:val="005F4211"/>
    <w:pPr>
      <w:spacing w:line="240" w:lineRule="auto"/>
    </w:pPr>
    <w:rPr>
      <w:rFonts w:eastAsia="Times New Roman"/>
      <w:smallCaps/>
      <w:color w:val="1F497D"/>
      <w:sz w:val="18"/>
      <w:lang w:eastAsia="en-GB"/>
    </w:rPr>
  </w:style>
  <w:style w:type="paragraph" w:styleId="ListParagraph">
    <w:name w:val="List Paragraph"/>
    <w:basedOn w:val="Normal"/>
    <w:uiPriority w:val="99"/>
    <w:qFormat/>
    <w:rsid w:val="00080C62"/>
    <w:pPr>
      <w:ind w:left="720"/>
      <w:contextualSpacing/>
    </w:pPr>
  </w:style>
  <w:style w:type="paragraph" w:customStyle="1" w:styleId="DisplayEquationAurora">
    <w:name w:val="Display Equation (Aurora)"/>
    <w:basedOn w:val="Normal"/>
    <w:link w:val="DisplayEquationAuroraChar"/>
    <w:uiPriority w:val="99"/>
    <w:rsid w:val="00064C92"/>
  </w:style>
  <w:style w:type="character" w:customStyle="1" w:styleId="DisplayEquationAuroraChar">
    <w:name w:val="Display Equation (Aurora) Char"/>
    <w:basedOn w:val="DefaultParagraphFont"/>
    <w:link w:val="DisplayEquationAurora"/>
    <w:uiPriority w:val="99"/>
    <w:locked/>
    <w:rsid w:val="00064C92"/>
    <w:rPr>
      <w:rFonts w:cs="Times New Roman"/>
    </w:rPr>
  </w:style>
  <w:style w:type="character" w:customStyle="1" w:styleId="SectionBreakAurora">
    <w:name w:val="Section Break (Aurora)"/>
    <w:basedOn w:val="DefaultParagraphFont"/>
    <w:uiPriority w:val="99"/>
    <w:rsid w:val="00064C92"/>
    <w:rPr>
      <w:rFonts w:cs="Times New Roman"/>
      <w:vanish/>
      <w:color w:val="800080"/>
    </w:rPr>
  </w:style>
  <w:style w:type="table" w:styleId="LightGrid-Accent1">
    <w:name w:val="Light Grid Accent 1"/>
    <w:basedOn w:val="TableNormal"/>
    <w:uiPriority w:val="99"/>
    <w:rsid w:val="006808E7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">
    <w:name w:val="Light List"/>
    <w:basedOn w:val="TableNormal"/>
    <w:uiPriority w:val="99"/>
    <w:rsid w:val="005614E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Shading-Accent5">
    <w:name w:val="Light Shading Accent 5"/>
    <w:basedOn w:val="TableNormal"/>
    <w:uiPriority w:val="99"/>
    <w:rsid w:val="000E2298"/>
    <w:rPr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odyText">
    <w:name w:val="Body Text"/>
    <w:basedOn w:val="Normal"/>
    <w:link w:val="BodyTextChar"/>
    <w:uiPriority w:val="99"/>
    <w:semiHidden/>
    <w:rsid w:val="00E9235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9235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14F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4F8E"/>
    <w:rPr>
      <w:rFonts w:ascii="Tahoma" w:hAnsi="Tahoma" w:cs="Tahoma"/>
      <w:sz w:val="16"/>
      <w:szCs w:val="16"/>
    </w:rPr>
  </w:style>
  <w:style w:type="character" w:customStyle="1" w:styleId="MathematicaFormatStandardForm">
    <w:name w:val="MathematicaFormatStandardForm"/>
    <w:uiPriority w:val="99"/>
    <w:rsid w:val="00276A57"/>
    <w:rPr>
      <w:rFonts w:ascii="Courier" w:hAnsi="Courier"/>
    </w:rPr>
  </w:style>
  <w:style w:type="paragraph" w:styleId="Header">
    <w:name w:val="header"/>
    <w:basedOn w:val="Normal"/>
    <w:link w:val="HeaderChar"/>
    <w:uiPriority w:val="99"/>
    <w:rsid w:val="009642BA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642B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642BA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642BA"/>
    <w:rPr>
      <w:rFonts w:cs="Times New Roman"/>
    </w:rPr>
  </w:style>
  <w:style w:type="character" w:styleId="LineNumber">
    <w:name w:val="line number"/>
    <w:basedOn w:val="DefaultParagraphFont"/>
    <w:uiPriority w:val="99"/>
    <w:semiHidden/>
    <w:rsid w:val="008F33C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1556F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56F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19C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5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9CE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8708D1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8708D1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9"/>
    <w:rsid w:val="001825E4"/>
    <w:rPr>
      <w:rFonts w:asciiTheme="majorHAnsi" w:eastAsiaTheme="majorEastAsia" w:hAnsiTheme="majorHAnsi" w:cstheme="majorBidi"/>
      <w:b/>
      <w:bCs/>
      <w:i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080C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80C6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80C6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80C6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80C6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80C6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99"/>
    <w:unhideWhenUsed/>
    <w:qFormat/>
    <w:locked/>
    <w:rsid w:val="00F633F5"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080C62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rsid w:val="00080C6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99"/>
    <w:qFormat/>
    <w:locked/>
    <w:rsid w:val="00080C62"/>
    <w:rPr>
      <w:b/>
      <w:bCs/>
    </w:rPr>
  </w:style>
  <w:style w:type="character" w:styleId="Emphasis">
    <w:name w:val="Emphasis"/>
    <w:uiPriority w:val="99"/>
    <w:qFormat/>
    <w:locked/>
    <w:rsid w:val="00080C6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qFormat/>
    <w:rsid w:val="00080C62"/>
    <w:pPr>
      <w:spacing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080C62"/>
  </w:style>
  <w:style w:type="paragraph" w:styleId="Quote">
    <w:name w:val="Quote"/>
    <w:basedOn w:val="Normal"/>
    <w:next w:val="Normal"/>
    <w:link w:val="QuoteChar"/>
    <w:uiPriority w:val="99"/>
    <w:qFormat/>
    <w:rsid w:val="00080C62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rsid w:val="00080C6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80C6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080C62"/>
    <w:rPr>
      <w:b/>
      <w:bCs/>
      <w:i/>
      <w:iCs/>
    </w:rPr>
  </w:style>
  <w:style w:type="character" w:styleId="SubtleEmphasis">
    <w:name w:val="Subtle Emphasis"/>
    <w:uiPriority w:val="99"/>
    <w:qFormat/>
    <w:rsid w:val="00080C62"/>
    <w:rPr>
      <w:i/>
      <w:iCs/>
    </w:rPr>
  </w:style>
  <w:style w:type="character" w:styleId="IntenseEmphasis">
    <w:name w:val="Intense Emphasis"/>
    <w:uiPriority w:val="99"/>
    <w:qFormat/>
    <w:rsid w:val="00080C62"/>
    <w:rPr>
      <w:b/>
      <w:bCs/>
    </w:rPr>
  </w:style>
  <w:style w:type="character" w:styleId="SubtleReference">
    <w:name w:val="Subtle Reference"/>
    <w:uiPriority w:val="99"/>
    <w:qFormat/>
    <w:rsid w:val="00080C62"/>
    <w:rPr>
      <w:smallCaps/>
    </w:rPr>
  </w:style>
  <w:style w:type="character" w:styleId="IntenseReference">
    <w:name w:val="Intense Reference"/>
    <w:uiPriority w:val="99"/>
    <w:qFormat/>
    <w:rsid w:val="00080C62"/>
    <w:rPr>
      <w:smallCaps/>
      <w:spacing w:val="5"/>
      <w:u w:val="single"/>
    </w:rPr>
  </w:style>
  <w:style w:type="character" w:styleId="BookTitle">
    <w:name w:val="Book Title"/>
    <w:uiPriority w:val="99"/>
    <w:qFormat/>
    <w:rsid w:val="00080C6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99"/>
    <w:unhideWhenUsed/>
    <w:qFormat/>
    <w:rsid w:val="00080C62"/>
    <w:pPr>
      <w:outlineLvl w:val="9"/>
    </w:pPr>
    <w:rPr>
      <w:lang w:bidi="en-US"/>
    </w:rPr>
  </w:style>
  <w:style w:type="table" w:styleId="TableGrid">
    <w:name w:val="Table Grid"/>
    <w:basedOn w:val="TableNormal"/>
    <w:uiPriority w:val="99"/>
    <w:locked/>
    <w:rsid w:val="00646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">
    <w:name w:val="Medium Shading 1"/>
    <w:basedOn w:val="TableNormal"/>
    <w:uiPriority w:val="99"/>
    <w:rsid w:val="003075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rsid w:val="00BC610C"/>
    <w:pPr>
      <w:spacing w:after="0" w:line="240" w:lineRule="auto"/>
    </w:pPr>
    <w:rPr>
      <w:rFonts w:ascii="Verdana" w:eastAsiaTheme="minorHAnsi" w:hAnsi="Verdana"/>
      <w:sz w:val="17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rsid w:val="00D275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Appendixstyle">
    <w:name w:val="Appendix style"/>
    <w:basedOn w:val="Heading1"/>
    <w:link w:val="AppendixstyleChar"/>
    <w:uiPriority w:val="99"/>
    <w:qFormat/>
    <w:rsid w:val="005A2417"/>
    <w:pPr>
      <w:numPr>
        <w:numId w:val="13"/>
      </w:numPr>
      <w:tabs>
        <w:tab w:val="clear" w:pos="4536"/>
        <w:tab w:val="center" w:pos="1701"/>
      </w:tabs>
      <w:ind w:left="0" w:firstLine="0"/>
    </w:pPr>
  </w:style>
  <w:style w:type="character" w:customStyle="1" w:styleId="AppendixstyleChar">
    <w:name w:val="Appendix style Char"/>
    <w:basedOn w:val="Heading1Char"/>
    <w:link w:val="Appendixstyle"/>
    <w:uiPriority w:val="99"/>
    <w:rsid w:val="005A2417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LightGrid">
    <w:name w:val="Light Grid"/>
    <w:basedOn w:val="TableNormal"/>
    <w:uiPriority w:val="99"/>
    <w:rsid w:val="00CF47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02509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825E4"/>
    <w:rPr>
      <w:color w:val="808080"/>
    </w:rPr>
  </w:style>
  <w:style w:type="paragraph" w:styleId="Revision">
    <w:name w:val="Revision"/>
    <w:hidden/>
    <w:uiPriority w:val="99"/>
    <w:semiHidden/>
    <w:rsid w:val="006956D6"/>
    <w:pPr>
      <w:spacing w:after="0" w:line="240" w:lineRule="auto"/>
    </w:pPr>
    <w:rPr>
      <w:rFonts w:ascii="Times New Roman" w:hAnsi="Times New Roman" w:cs="Times New Roman"/>
      <w:color w:val="0D0D0D" w:themeColor="text1" w:themeTint="F2"/>
      <w:sz w:val="24"/>
      <w:szCs w:val="24"/>
    </w:rPr>
  </w:style>
  <w:style w:type="table" w:styleId="MediumList2-Accent1">
    <w:name w:val="Medium List 2 Accent 1"/>
    <w:basedOn w:val="TableNormal"/>
    <w:uiPriority w:val="66"/>
    <w:rsid w:val="00BF24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1">
    <w:name w:val="Light List Accent 1"/>
    <w:basedOn w:val="TableNormal"/>
    <w:uiPriority w:val="61"/>
    <w:rsid w:val="00BF24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D213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88845-C07F-4BAF-BA49-A91A64720F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8564C9-1524-487D-AC9C-7BB02A53C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Population dynamics of the IncI1 plasmid carrying ESBL-genes in in vitro culture of E</vt:lpstr>
    </vt:vector>
  </TitlesOfParts>
  <Company>Wageningen UR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Population dynamics of the IncI1 plasmid carrying ESBL-genes in in vitro culture of E</dc:title>
  <dc:creator>Fischer, Egil</dc:creator>
  <cp:lastModifiedBy>Fischer, Egil</cp:lastModifiedBy>
  <cp:revision>2</cp:revision>
  <cp:lastPrinted>2012-05-03T08:41:00Z</cp:lastPrinted>
  <dcterms:created xsi:type="dcterms:W3CDTF">2014-01-09T10:10:00Z</dcterms:created>
  <dcterms:modified xsi:type="dcterms:W3CDTF">2014-01-09T10:10:00Z</dcterms:modified>
</cp:coreProperties>
</file>