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31" w:rsidRPr="00663C9A" w:rsidRDefault="009F3D36" w:rsidP="00E7203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5</w:t>
      </w:r>
      <w:r w:rsidR="00E72031" w:rsidRPr="00663C9A">
        <w:rPr>
          <w:rFonts w:ascii="Times New Roman" w:hAnsi="Times New Roman"/>
          <w:b/>
          <w:sz w:val="24"/>
          <w:szCs w:val="24"/>
        </w:rPr>
        <w:t>–</w:t>
      </w:r>
      <w:r w:rsidR="00E72031" w:rsidRPr="00663C9A">
        <w:rPr>
          <w:rFonts w:ascii="Times New Roman" w:eastAsia="AdvTimes" w:hAnsi="Times New Roman"/>
          <w:b/>
          <w:sz w:val="24"/>
          <w:szCs w:val="24"/>
        </w:rPr>
        <w:t xml:space="preserve"> </w:t>
      </w:r>
      <w:r w:rsidR="00E72031" w:rsidRPr="00663C9A">
        <w:rPr>
          <w:rFonts w:ascii="Times New Roman" w:hAnsi="Times New Roman"/>
          <w:b/>
          <w:i/>
          <w:sz w:val="24"/>
          <w:szCs w:val="24"/>
        </w:rPr>
        <w:t xml:space="preserve">Cajanus Cajan </w:t>
      </w:r>
      <w:r w:rsidR="00E72031" w:rsidRPr="00663C9A">
        <w:rPr>
          <w:rFonts w:ascii="Times New Roman" w:hAnsi="Times New Roman"/>
          <w:b/>
          <w:iCs/>
          <w:sz w:val="24"/>
          <w:szCs w:val="24"/>
        </w:rPr>
        <w:t>cultivars and wild relative species</w:t>
      </w:r>
      <w:r w:rsidR="00E72031" w:rsidRPr="00663C9A">
        <w:rPr>
          <w:rFonts w:ascii="Times New Roman" w:hAnsi="Times New Roman"/>
          <w:b/>
          <w:sz w:val="24"/>
          <w:szCs w:val="24"/>
        </w:rPr>
        <w:t xml:space="preserve"> </w:t>
      </w:r>
      <w:r w:rsidR="00E72031" w:rsidRPr="00663C9A">
        <w:rPr>
          <w:rFonts w:ascii="Times New Roman" w:hAnsi="Times New Roman"/>
          <w:b/>
          <w:sz w:val="24"/>
          <w:szCs w:val="24"/>
          <w:lang w:eastAsia="zh-CN"/>
        </w:rPr>
        <w:t xml:space="preserve">used </w:t>
      </w:r>
      <w:r w:rsidR="00E72031" w:rsidRPr="00663C9A">
        <w:rPr>
          <w:rFonts w:ascii="Times New Roman" w:hAnsi="Times New Roman"/>
          <w:b/>
          <w:sz w:val="24"/>
          <w:szCs w:val="24"/>
        </w:rPr>
        <w:t xml:space="preserve">for </w:t>
      </w:r>
      <w:r w:rsidR="00E72031">
        <w:rPr>
          <w:rFonts w:ascii="Times New Roman" w:hAnsi="Times New Roman"/>
          <w:b/>
          <w:sz w:val="24"/>
          <w:szCs w:val="24"/>
        </w:rPr>
        <w:t xml:space="preserve">the </w:t>
      </w:r>
      <w:r w:rsidR="00E72031" w:rsidRPr="00663C9A">
        <w:rPr>
          <w:rFonts w:ascii="Times New Roman" w:hAnsi="Times New Roman"/>
          <w:b/>
          <w:sz w:val="24"/>
          <w:szCs w:val="24"/>
        </w:rPr>
        <w:t xml:space="preserve">validation and genetic diversity study using </w:t>
      </w:r>
      <w:r w:rsidR="00E72031">
        <w:rPr>
          <w:rFonts w:ascii="Times New Roman" w:hAnsi="Times New Roman"/>
          <w:b/>
          <w:sz w:val="24"/>
          <w:szCs w:val="24"/>
        </w:rPr>
        <w:t>genic-SSR</w:t>
      </w:r>
    </w:p>
    <w:tbl>
      <w:tblPr>
        <w:tblStyle w:val="TableGrid"/>
        <w:tblpPr w:leftFromText="180" w:rightFromText="180" w:vertAnchor="page" w:horzAnchor="margin" w:tblpY="2235"/>
        <w:tblW w:w="9775" w:type="dxa"/>
        <w:tblLook w:val="04A0"/>
      </w:tblPr>
      <w:tblGrid>
        <w:gridCol w:w="621"/>
        <w:gridCol w:w="2159"/>
        <w:gridCol w:w="2262"/>
        <w:gridCol w:w="1506"/>
        <w:gridCol w:w="1072"/>
        <w:gridCol w:w="2155"/>
      </w:tblGrid>
      <w:tr w:rsidR="00E72031" w:rsidTr="00E72031">
        <w:trPr>
          <w:trHeight w:val="536"/>
        </w:trPr>
        <w:tc>
          <w:tcPr>
            <w:tcW w:w="621" w:type="dxa"/>
            <w:vAlign w:val="center"/>
          </w:tcPr>
          <w:p w:rsidR="00E72031" w:rsidRPr="00541F43" w:rsidRDefault="00E72031" w:rsidP="00E72031">
            <w:pPr>
              <w:rPr>
                <w:rFonts w:ascii="Times New Roman" w:hAnsi="Times New Roman"/>
                <w:b/>
              </w:rPr>
            </w:pPr>
            <w:r w:rsidRPr="00541F43">
              <w:rPr>
                <w:rFonts w:ascii="Times New Roman" w:hAnsi="Times New Roman"/>
                <w:b/>
              </w:rPr>
              <w:t>S. No</w:t>
            </w:r>
          </w:p>
        </w:tc>
        <w:tc>
          <w:tcPr>
            <w:tcW w:w="2159" w:type="dxa"/>
            <w:vAlign w:val="center"/>
          </w:tcPr>
          <w:p w:rsidR="00E72031" w:rsidRDefault="00E72031" w:rsidP="00E7203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Pigeon</w:t>
            </w:r>
            <w:r w:rsidRPr="00541F43">
              <w:rPr>
                <w:rFonts w:ascii="Times New Roman" w:hAnsi="Times New Roman"/>
                <w:b/>
              </w:rPr>
              <w:t xml:space="preserve">pea </w:t>
            </w:r>
          </w:p>
          <w:p w:rsidR="00E72031" w:rsidRPr="00541F43" w:rsidRDefault="00E72031" w:rsidP="00E7203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genotype</w:t>
            </w:r>
          </w:p>
        </w:tc>
        <w:tc>
          <w:tcPr>
            <w:tcW w:w="2263" w:type="dxa"/>
            <w:vAlign w:val="center"/>
          </w:tcPr>
          <w:p w:rsidR="00E72031" w:rsidRPr="00541F43" w:rsidRDefault="00E72031" w:rsidP="00E72031">
            <w:pPr>
              <w:rPr>
                <w:rFonts w:ascii="Times New Roman" w:hAnsi="Times New Roman"/>
                <w:b/>
              </w:rPr>
            </w:pPr>
            <w:r w:rsidRPr="00541F43">
              <w:rPr>
                <w:rFonts w:ascii="Times New Roman" w:hAnsi="Times New Roman"/>
                <w:b/>
              </w:rPr>
              <w:t>Species</w:t>
            </w:r>
          </w:p>
        </w:tc>
        <w:tc>
          <w:tcPr>
            <w:tcW w:w="1506" w:type="dxa"/>
            <w:vAlign w:val="center"/>
          </w:tcPr>
          <w:p w:rsidR="00E72031" w:rsidRPr="00541F43" w:rsidRDefault="00E72031" w:rsidP="00E72031">
            <w:pPr>
              <w:rPr>
                <w:rFonts w:ascii="Times New Roman" w:eastAsia="AdvTimes" w:hAnsi="Times New Roman"/>
                <w:b/>
              </w:rPr>
            </w:pPr>
            <w:r w:rsidRPr="00541F43">
              <w:rPr>
                <w:rFonts w:ascii="Times New Roman" w:eastAsia="AdvTimes" w:hAnsi="Times New Roman"/>
                <w:b/>
              </w:rPr>
              <w:t>Gene</w:t>
            </w:r>
            <w:r>
              <w:rPr>
                <w:rFonts w:ascii="Times New Roman" w:eastAsia="AdvTimes" w:hAnsi="Times New Roman"/>
                <w:b/>
              </w:rPr>
              <w:t xml:space="preserve"> </w:t>
            </w:r>
            <w:r w:rsidRPr="00541F43">
              <w:rPr>
                <w:rFonts w:ascii="Times New Roman" w:eastAsia="AdvTimes" w:hAnsi="Times New Roman"/>
                <w:b/>
              </w:rPr>
              <w:t>pool</w:t>
            </w:r>
          </w:p>
        </w:tc>
        <w:tc>
          <w:tcPr>
            <w:tcW w:w="1070" w:type="dxa"/>
            <w:vAlign w:val="center"/>
          </w:tcPr>
          <w:p w:rsidR="00E72031" w:rsidRPr="00541F43" w:rsidRDefault="00E72031" w:rsidP="00E72031">
            <w:pPr>
              <w:rPr>
                <w:rFonts w:ascii="Times New Roman" w:hAnsi="Times New Roman"/>
                <w:b/>
              </w:rPr>
            </w:pPr>
            <w:r w:rsidRPr="00541F43">
              <w:rPr>
                <w:rFonts w:ascii="Times New Roman" w:hAnsi="Times New Roman"/>
                <w:b/>
              </w:rPr>
              <w:t>Maturity group</w:t>
            </w:r>
          </w:p>
        </w:tc>
        <w:tc>
          <w:tcPr>
            <w:tcW w:w="2156" w:type="dxa"/>
          </w:tcPr>
          <w:p w:rsidR="00E72031" w:rsidRPr="00E1475E" w:rsidRDefault="00E72031" w:rsidP="00E72031">
            <w:pPr>
              <w:rPr>
                <w:b/>
                <w:sz w:val="24"/>
                <w:szCs w:val="24"/>
              </w:rPr>
            </w:pPr>
            <w:r w:rsidRPr="00E1475E">
              <w:rPr>
                <w:b/>
                <w:sz w:val="24"/>
                <w:szCs w:val="24"/>
              </w:rPr>
              <w:t>Source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Asha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MD</w:t>
            </w:r>
          </w:p>
        </w:tc>
        <w:tc>
          <w:tcPr>
            <w:tcW w:w="2156" w:type="dxa"/>
          </w:tcPr>
          <w:p w:rsidR="00E72031" w:rsidRDefault="00E72031" w:rsidP="00E72031">
            <w:r>
              <w:t>ICRISAT, Hyderabad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UPAS</w:t>
            </w:r>
            <w:r w:rsidR="00CC1E8F">
              <w:rPr>
                <w:rFonts w:ascii="Times New Roman" w:hAnsi="Times New Roman"/>
              </w:rPr>
              <w:t xml:space="preserve"> </w:t>
            </w:r>
            <w:r w:rsidRPr="00541F43">
              <w:rPr>
                <w:rFonts w:ascii="Times New Roman" w:hAnsi="Times New Roman"/>
              </w:rPr>
              <w:t>120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HDM</w:t>
            </w:r>
            <w:r>
              <w:rPr>
                <w:rFonts w:ascii="Times New Roman" w:hAnsi="Times New Roman"/>
              </w:rPr>
              <w:t xml:space="preserve"> </w:t>
            </w:r>
            <w:r w:rsidRPr="00541F43">
              <w:rPr>
                <w:rFonts w:ascii="Times New Roman" w:hAnsi="Times New Roman"/>
              </w:rPr>
              <w:t>04-1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CCSHAU, Hisar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4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Pusa D</w:t>
            </w:r>
            <w:r w:rsidRPr="00541F43">
              <w:rPr>
                <w:rFonts w:ascii="Times New Roman" w:hAnsi="Times New Roman"/>
              </w:rPr>
              <w:t>warf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IARI, New Delhi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5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H2004-1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CCSHAU, Hisar</w:t>
            </w:r>
          </w:p>
        </w:tc>
      </w:tr>
      <w:tr w:rsidR="00E72031" w:rsidTr="00E72031">
        <w:trPr>
          <w:trHeight w:val="296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6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 xml:space="preserve">Bahar 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LD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7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 xml:space="preserve">Maruti 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MD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8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TTB7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LD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  <w:tr w:rsidR="00E72031" w:rsidTr="00E72031">
        <w:trPr>
          <w:trHeight w:val="296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9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Pusa 992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IARI, New Delhi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10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PS-971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.cajan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IARI, New Delhi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11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PS-956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IARI, New Delhi</w:t>
            </w:r>
          </w:p>
        </w:tc>
      </w:tr>
      <w:tr w:rsidR="00E72031" w:rsidTr="00E72031">
        <w:trPr>
          <w:trHeight w:val="296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12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Pusa-9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LD</w:t>
            </w:r>
          </w:p>
        </w:tc>
        <w:tc>
          <w:tcPr>
            <w:tcW w:w="2156" w:type="dxa"/>
          </w:tcPr>
          <w:p w:rsidR="00E72031" w:rsidRDefault="00E72031" w:rsidP="00E72031">
            <w:r>
              <w:t>IARI, New Delhi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13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JA-4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MD</w:t>
            </w:r>
          </w:p>
        </w:tc>
        <w:tc>
          <w:tcPr>
            <w:tcW w:w="2156" w:type="dxa"/>
          </w:tcPr>
          <w:p w:rsidR="00E72031" w:rsidRDefault="00E72031" w:rsidP="00E72031">
            <w:r>
              <w:t xml:space="preserve">JNKVV, Jabalpur, 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14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Kudarat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LD</w:t>
            </w:r>
          </w:p>
        </w:tc>
        <w:tc>
          <w:tcPr>
            <w:tcW w:w="2156" w:type="dxa"/>
          </w:tcPr>
          <w:p w:rsidR="00E72031" w:rsidRDefault="00E72031" w:rsidP="00E72031">
            <w:r>
              <w:t>IARI, New Delhi</w:t>
            </w:r>
          </w:p>
        </w:tc>
      </w:tr>
      <w:tr w:rsidR="00E72031" w:rsidTr="00E72031">
        <w:trPr>
          <w:trHeight w:val="296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15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PCMF40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2263" w:type="dxa"/>
          </w:tcPr>
          <w:p w:rsidR="00E72031" w:rsidRPr="00FB60E9" w:rsidRDefault="00E72031" w:rsidP="00E72031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  <w:r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IARI, New Delhi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16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PCMF43-7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2263" w:type="dxa"/>
          </w:tcPr>
          <w:p w:rsidR="00E72031" w:rsidRPr="00FB60E9" w:rsidRDefault="00E72031" w:rsidP="00E72031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  <w:r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IARI, New Delhi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17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PCMF39-1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2263" w:type="dxa"/>
          </w:tcPr>
          <w:p w:rsidR="00E72031" w:rsidRPr="00FB60E9" w:rsidRDefault="00E72031" w:rsidP="00E72031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  <w:r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IARI, New Delhi</w:t>
            </w:r>
          </w:p>
        </w:tc>
      </w:tr>
      <w:tr w:rsidR="00E72031" w:rsidTr="00E72031">
        <w:trPr>
          <w:trHeight w:val="296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18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GT288A</w:t>
            </w:r>
            <w:r>
              <w:rPr>
                <w:rFonts w:ascii="Times New Roman" w:hAnsi="Times New Roman"/>
              </w:rPr>
              <w:t>(CMS)*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E37382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Primary</w:t>
            </w:r>
            <w:r w:rsidRPr="00E3738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MD</w:t>
            </w:r>
          </w:p>
        </w:tc>
        <w:tc>
          <w:tcPr>
            <w:tcW w:w="2156" w:type="dxa"/>
          </w:tcPr>
          <w:p w:rsidR="00E72031" w:rsidRDefault="00E72031" w:rsidP="00E72031">
            <w:r>
              <w:t>GAU,  S. K. Nagar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19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GTR-9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MD</w:t>
            </w:r>
          </w:p>
        </w:tc>
        <w:tc>
          <w:tcPr>
            <w:tcW w:w="2156" w:type="dxa"/>
          </w:tcPr>
          <w:p w:rsidR="00E72031" w:rsidRDefault="00E72031" w:rsidP="00E72031">
            <w:r>
              <w:t>GAU,  S. K. Nagar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20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GTR-11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>cajan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MD</w:t>
            </w:r>
          </w:p>
        </w:tc>
        <w:tc>
          <w:tcPr>
            <w:tcW w:w="2156" w:type="dxa"/>
          </w:tcPr>
          <w:p w:rsidR="00E72031" w:rsidRDefault="00E72031" w:rsidP="00E72031">
            <w:r>
              <w:t>GAU,  S. K. Nagar</w:t>
            </w:r>
          </w:p>
        </w:tc>
      </w:tr>
      <w:tr w:rsidR="00E72031" w:rsidTr="00E72031">
        <w:trPr>
          <w:trHeight w:val="296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21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ICPA2089A</w:t>
            </w:r>
            <w:r>
              <w:rPr>
                <w:rFonts w:ascii="Times New Roman" w:hAnsi="Times New Roman"/>
              </w:rPr>
              <w:t>(CMS)**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  <w:i/>
              </w:rPr>
            </w:pPr>
            <w:r w:rsidRPr="00541F43">
              <w:rPr>
                <w:rFonts w:ascii="Times New Roman" w:hAnsi="Times New Roman"/>
                <w:i/>
              </w:rPr>
              <w:t>C.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41F43">
              <w:rPr>
                <w:rFonts w:ascii="Times New Roman" w:hAnsi="Times New Roman"/>
                <w:i/>
              </w:rPr>
              <w:t xml:space="preserve">cajan </w:t>
            </w:r>
          </w:p>
        </w:tc>
        <w:tc>
          <w:tcPr>
            <w:tcW w:w="1506" w:type="dxa"/>
          </w:tcPr>
          <w:p w:rsidR="00E72031" w:rsidRPr="00525F4A" w:rsidRDefault="00E72031" w:rsidP="00E72031">
            <w:pPr>
              <w:jc w:val="both"/>
              <w:rPr>
                <w:rFonts w:ascii="Times New Roman" w:hAnsi="Times New Roman"/>
                <w:iCs/>
              </w:rPr>
            </w:pPr>
            <w:r w:rsidRPr="00525F4A">
              <w:rPr>
                <w:rFonts w:ascii="Times New Roman" w:hAnsi="Times New Roman"/>
                <w:iCs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ICRISAT, Hyderabad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22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ICPR2438</w:t>
            </w:r>
          </w:p>
        </w:tc>
        <w:tc>
          <w:tcPr>
            <w:tcW w:w="2263" w:type="dxa"/>
          </w:tcPr>
          <w:p w:rsidR="00E72031" w:rsidRPr="00FB60E9" w:rsidRDefault="00E72031" w:rsidP="00E72031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3117B6">
              <w:rPr>
                <w:rFonts w:ascii="Times New Roman" w:hAnsi="Times New Roman"/>
                <w:i/>
              </w:rPr>
              <w:t>C. cajan</w:t>
            </w:r>
          </w:p>
        </w:tc>
        <w:tc>
          <w:tcPr>
            <w:tcW w:w="1506" w:type="dxa"/>
          </w:tcPr>
          <w:p w:rsidR="00E72031" w:rsidRPr="00FB60E9" w:rsidRDefault="00E72031" w:rsidP="00E72031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7E30FF">
              <w:rPr>
                <w:rFonts w:ascii="Times New Roman" w:hAnsi="Times New Roman"/>
              </w:rPr>
              <w:t>Primary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SD</w:t>
            </w:r>
          </w:p>
        </w:tc>
        <w:tc>
          <w:tcPr>
            <w:tcW w:w="2156" w:type="dxa"/>
          </w:tcPr>
          <w:p w:rsidR="00E72031" w:rsidRDefault="00E72031" w:rsidP="00E72031">
            <w:r>
              <w:t>ICRISAT, Hyderabad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23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ICP15809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3117B6">
              <w:rPr>
                <w:rFonts w:ascii="Times New Roman" w:hAnsi="Times New Roman"/>
                <w:i/>
                <w:iCs/>
              </w:rPr>
              <w:t>Rhynchosia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3117B6">
              <w:rPr>
                <w:rFonts w:ascii="Times New Roman" w:hAnsi="Times New Roman"/>
                <w:i/>
                <w:iCs/>
              </w:rPr>
              <w:t xml:space="preserve"> aurea</w:t>
            </w:r>
            <w:r w:rsidRPr="00541F43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eastAsia="AdvTimes" w:hAnsi="Times New Roman"/>
              </w:rPr>
              <w:t>Tertiary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 w:rsidRPr="00A223DE">
              <w:rPr>
                <w:rFonts w:ascii="Times New Roman" w:hAnsi="Times New Roman"/>
              </w:rPr>
              <w:t>PR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  <w:tr w:rsidR="00E72031" w:rsidTr="00E72031">
        <w:trPr>
          <w:trHeight w:val="296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24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ICP15666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  <w:i/>
                <w:iCs/>
              </w:rPr>
              <w:t>Cajanus platycarpus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eastAsia="AdvTimes" w:hAnsi="Times New Roman"/>
              </w:rPr>
              <w:t>Tertiary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25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ICP15632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Cajanus cajanifoli</w:t>
            </w:r>
            <w:r w:rsidRPr="00541F43">
              <w:rPr>
                <w:rFonts w:ascii="Times New Roman" w:hAnsi="Times New Roman"/>
                <w:i/>
                <w:iCs/>
              </w:rPr>
              <w:t xml:space="preserve">us 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eastAsia="AdvTimes" w:hAnsi="Times New Roman"/>
              </w:rPr>
              <w:t>Secondary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26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ICP16664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  <w:i/>
                <w:iCs/>
              </w:rPr>
              <w:t xml:space="preserve">Cajanus platycarpus 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eastAsia="AdvTimes" w:hAnsi="Times New Roman"/>
              </w:rPr>
              <w:t>Tertiary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  <w:tr w:rsidR="00E72031" w:rsidTr="00E72031">
        <w:trPr>
          <w:trHeight w:val="296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27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ICP15817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  <w:i/>
                <w:iCs/>
              </w:rPr>
              <w:t xml:space="preserve">Rhynchosia </w:t>
            </w:r>
            <w:r w:rsidRPr="00E1475E">
              <w:rPr>
                <w:rFonts w:ascii="Times New Roman" w:hAnsi="Times New Roman"/>
                <w:i/>
                <w:iCs/>
              </w:rPr>
              <w:t>bracteata</w:t>
            </w:r>
            <w:r w:rsidRPr="00752E0F">
              <w:rPr>
                <w:rFonts w:ascii="Times New Roman" w:hAnsi="Times New Roman"/>
                <w:i/>
                <w:iCs/>
                <w:color w:val="FF0000"/>
              </w:rPr>
              <w:t xml:space="preserve"> 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eastAsia="AdvTimes" w:hAnsi="Times New Roman"/>
              </w:rPr>
              <w:t>Tertiary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28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ICPW95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  <w:i/>
                <w:iCs/>
              </w:rPr>
              <w:t>Cajanus s</w:t>
            </w:r>
            <w:r>
              <w:rPr>
                <w:rFonts w:ascii="Times New Roman" w:hAnsi="Times New Roman"/>
                <w:i/>
                <w:iCs/>
              </w:rPr>
              <w:t>e</w:t>
            </w:r>
            <w:r w:rsidRPr="00541F43">
              <w:rPr>
                <w:rFonts w:ascii="Times New Roman" w:hAnsi="Times New Roman"/>
                <w:i/>
                <w:iCs/>
              </w:rPr>
              <w:t>rice</w:t>
            </w:r>
            <w:r>
              <w:rPr>
                <w:rFonts w:ascii="Times New Roman" w:hAnsi="Times New Roman"/>
                <w:i/>
                <w:iCs/>
              </w:rPr>
              <w:t>us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eastAsia="AdvTimes" w:hAnsi="Times New Roman"/>
              </w:rPr>
              <w:t>Secondary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</w:t>
            </w:r>
          </w:p>
        </w:tc>
        <w:tc>
          <w:tcPr>
            <w:tcW w:w="2156" w:type="dxa"/>
          </w:tcPr>
          <w:p w:rsidR="00E72031" w:rsidRDefault="00E72031" w:rsidP="00E72031">
            <w:r>
              <w:t>IARI, New Delhi</w:t>
            </w:r>
          </w:p>
        </w:tc>
      </w:tr>
      <w:tr w:rsidR="00E72031" w:rsidTr="00E72031">
        <w:trPr>
          <w:trHeight w:val="277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29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ICP15624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  <w:i/>
                <w:iCs/>
              </w:rPr>
              <w:t>Cajanus albicans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eastAsia="AdvTimes" w:hAnsi="Times New Roman"/>
              </w:rPr>
              <w:t>Secondary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  <w:tr w:rsidR="00E72031" w:rsidTr="00E72031">
        <w:trPr>
          <w:trHeight w:val="296"/>
        </w:trPr>
        <w:tc>
          <w:tcPr>
            <w:tcW w:w="621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</w:rPr>
              <w:t>30</w:t>
            </w:r>
          </w:p>
        </w:tc>
        <w:tc>
          <w:tcPr>
            <w:tcW w:w="2159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ICP15642</w:t>
            </w:r>
          </w:p>
        </w:tc>
        <w:tc>
          <w:tcPr>
            <w:tcW w:w="2263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hAnsi="Times New Roman"/>
                <w:i/>
                <w:iCs/>
              </w:rPr>
              <w:t xml:space="preserve">Cajanus lineatus </w:t>
            </w:r>
          </w:p>
        </w:tc>
        <w:tc>
          <w:tcPr>
            <w:tcW w:w="1506" w:type="dxa"/>
          </w:tcPr>
          <w:p w:rsidR="00E72031" w:rsidRPr="00541F43" w:rsidRDefault="00E72031" w:rsidP="00E72031">
            <w:pPr>
              <w:jc w:val="both"/>
              <w:rPr>
                <w:rFonts w:ascii="Times New Roman" w:hAnsi="Times New Roman"/>
              </w:rPr>
            </w:pPr>
            <w:r w:rsidRPr="00541F43">
              <w:rPr>
                <w:rFonts w:ascii="Times New Roman" w:eastAsia="AdvTimes" w:hAnsi="Times New Roman"/>
              </w:rPr>
              <w:t>Secondary</w:t>
            </w:r>
          </w:p>
        </w:tc>
        <w:tc>
          <w:tcPr>
            <w:tcW w:w="1070" w:type="dxa"/>
          </w:tcPr>
          <w:p w:rsidR="00E72031" w:rsidRPr="00541F43" w:rsidRDefault="00E72031" w:rsidP="00E720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</w:t>
            </w:r>
          </w:p>
        </w:tc>
        <w:tc>
          <w:tcPr>
            <w:tcW w:w="2156" w:type="dxa"/>
          </w:tcPr>
          <w:p w:rsidR="00E72031" w:rsidRDefault="00E72031" w:rsidP="00E72031">
            <w:r>
              <w:t>IIPR, Kanpur</w:t>
            </w:r>
          </w:p>
        </w:tc>
      </w:tr>
    </w:tbl>
    <w:p w:rsidR="00E72031" w:rsidRDefault="00E72031" w:rsidP="00611022"/>
    <w:p w:rsidR="00E72031" w:rsidRPr="00663C9A" w:rsidRDefault="00E72031" w:rsidP="00E72031">
      <w:pPr>
        <w:pStyle w:val="Heading1"/>
        <w:spacing w:line="480" w:lineRule="auto"/>
        <w:rPr>
          <w:b w:val="0"/>
          <w:bCs w:val="0"/>
          <w:sz w:val="24"/>
          <w:szCs w:val="24"/>
        </w:rPr>
      </w:pPr>
      <w:r w:rsidRPr="00663C9A">
        <w:rPr>
          <w:b w:val="0"/>
          <w:bCs w:val="0"/>
          <w:sz w:val="24"/>
          <w:szCs w:val="24"/>
        </w:rPr>
        <w:t>*Inter</w:t>
      </w:r>
      <w:r>
        <w:rPr>
          <w:b w:val="0"/>
          <w:bCs w:val="0"/>
          <w:sz w:val="24"/>
          <w:szCs w:val="24"/>
        </w:rPr>
        <w:t>-</w:t>
      </w:r>
      <w:r w:rsidRPr="00663C9A">
        <w:rPr>
          <w:b w:val="0"/>
          <w:bCs w:val="0"/>
          <w:sz w:val="24"/>
          <w:szCs w:val="24"/>
        </w:rPr>
        <w:t xml:space="preserve">specific derivative involving </w:t>
      </w:r>
      <w:r w:rsidRPr="00663C9A">
        <w:rPr>
          <w:b w:val="0"/>
          <w:bCs w:val="0"/>
          <w:i/>
          <w:iCs/>
          <w:sz w:val="24"/>
          <w:szCs w:val="24"/>
        </w:rPr>
        <w:t>C. scarabaeoides</w:t>
      </w:r>
      <w:r w:rsidRPr="00663C9A">
        <w:rPr>
          <w:b w:val="0"/>
          <w:bCs w:val="0"/>
          <w:sz w:val="24"/>
          <w:szCs w:val="24"/>
        </w:rPr>
        <w:t>; ** Inter</w:t>
      </w:r>
      <w:r>
        <w:rPr>
          <w:b w:val="0"/>
          <w:bCs w:val="0"/>
          <w:sz w:val="24"/>
          <w:szCs w:val="24"/>
        </w:rPr>
        <w:t>-</w:t>
      </w:r>
      <w:r w:rsidRPr="00663C9A">
        <w:rPr>
          <w:b w:val="0"/>
          <w:bCs w:val="0"/>
          <w:sz w:val="24"/>
          <w:szCs w:val="24"/>
        </w:rPr>
        <w:t xml:space="preserve">specific derivative involving </w:t>
      </w:r>
      <w:r w:rsidRPr="00663C9A">
        <w:rPr>
          <w:b w:val="0"/>
          <w:bCs w:val="0"/>
          <w:i/>
          <w:iCs/>
          <w:sz w:val="24"/>
          <w:szCs w:val="24"/>
        </w:rPr>
        <w:t xml:space="preserve">C. cajanifolius; </w:t>
      </w:r>
      <w:r w:rsidRPr="00663C9A">
        <w:rPr>
          <w:b w:val="0"/>
          <w:bCs w:val="0"/>
          <w:sz w:val="24"/>
          <w:szCs w:val="24"/>
        </w:rPr>
        <w:t>SD-Short duration; MD- Medium duration; LD-Long duration; PR-Perennial</w:t>
      </w:r>
    </w:p>
    <w:p w:rsidR="00E72031" w:rsidRPr="00E72031" w:rsidRDefault="00E72031" w:rsidP="00E72031"/>
    <w:p w:rsidR="00E72031" w:rsidRPr="00E72031" w:rsidRDefault="00E72031" w:rsidP="00E72031"/>
    <w:p w:rsidR="00E72031" w:rsidRPr="00E72031" w:rsidRDefault="00E72031" w:rsidP="00E72031"/>
    <w:p w:rsidR="00D82E22" w:rsidRPr="00E72031" w:rsidRDefault="00D82E22" w:rsidP="00E72031"/>
    <w:sectPr w:rsidR="00D82E22" w:rsidRPr="00E72031" w:rsidSect="00E7203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dvTimes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1475E"/>
    <w:rsid w:val="001E58AF"/>
    <w:rsid w:val="001E6BBF"/>
    <w:rsid w:val="002378B1"/>
    <w:rsid w:val="0045206B"/>
    <w:rsid w:val="004C6464"/>
    <w:rsid w:val="00551FA5"/>
    <w:rsid w:val="00611022"/>
    <w:rsid w:val="0086650E"/>
    <w:rsid w:val="0088645E"/>
    <w:rsid w:val="008A174D"/>
    <w:rsid w:val="009F3D36"/>
    <w:rsid w:val="00B510A9"/>
    <w:rsid w:val="00CC1E8F"/>
    <w:rsid w:val="00D53D01"/>
    <w:rsid w:val="00D82E22"/>
    <w:rsid w:val="00DC1F25"/>
    <w:rsid w:val="00DD5F76"/>
    <w:rsid w:val="00E1475E"/>
    <w:rsid w:val="00E32E78"/>
    <w:rsid w:val="00E72031"/>
    <w:rsid w:val="00EE377B"/>
    <w:rsid w:val="00F55B26"/>
    <w:rsid w:val="00FF4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B26"/>
  </w:style>
  <w:style w:type="paragraph" w:styleId="Heading1">
    <w:name w:val="heading 1"/>
    <w:basedOn w:val="Normal"/>
    <w:link w:val="Heading1Char"/>
    <w:uiPriority w:val="9"/>
    <w:qFormat/>
    <w:rsid w:val="00E72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47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7203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IARI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IARI</dc:creator>
  <cp:keywords/>
  <dc:description/>
  <cp:lastModifiedBy>Dr.N.K.Singh</cp:lastModifiedBy>
  <cp:revision>22</cp:revision>
  <dcterms:created xsi:type="dcterms:W3CDTF">2010-04-28T08:11:00Z</dcterms:created>
  <dcterms:modified xsi:type="dcterms:W3CDTF">2010-08-28T09:36:00Z</dcterms:modified>
</cp:coreProperties>
</file>