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F2" w:rsidRDefault="001030F2" w:rsidP="001030F2">
      <w:pPr>
        <w:rPr>
          <w:rFonts w:ascii="Times New Roman" w:hAnsi="Times New Roman" w:cs="Times New Roman"/>
          <w:b/>
          <w:sz w:val="24"/>
          <w:szCs w:val="24"/>
        </w:rPr>
      </w:pPr>
      <w:r w:rsidRPr="001030F2">
        <w:rPr>
          <w:rFonts w:ascii="Times New Roman" w:hAnsi="Times New Roman" w:cs="Times New Roman" w:hint="eastAsia"/>
          <w:b/>
          <w:sz w:val="24"/>
          <w:szCs w:val="24"/>
        </w:rPr>
        <w:t>1. C</w:t>
      </w:r>
      <w:r w:rsidRPr="001030F2">
        <w:rPr>
          <w:rFonts w:ascii="Times New Roman" w:hAnsi="Times New Roman" w:cs="Times New Roman"/>
          <w:b/>
          <w:sz w:val="24"/>
          <w:szCs w:val="24"/>
        </w:rPr>
        <w:t>hilling up-regulated TFs in Arabidopsis (ATH-SR or ATH-</w:t>
      </w:r>
      <w:r w:rsidR="00157EA1">
        <w:rPr>
          <w:rFonts w:ascii="Times New Roman" w:hAnsi="Times New Roman" w:cs="Times New Roman" w:hint="eastAsia"/>
          <w:b/>
          <w:sz w:val="24"/>
          <w:szCs w:val="24"/>
        </w:rPr>
        <w:t>MA</w:t>
      </w:r>
      <w:r w:rsidRPr="001030F2">
        <w:rPr>
          <w:rFonts w:ascii="Times New Roman" w:hAnsi="Times New Roman" w:cs="Times New Roman"/>
          <w:b/>
          <w:sz w:val="24"/>
          <w:szCs w:val="24"/>
        </w:rPr>
        <w:t>)</w:t>
      </w:r>
    </w:p>
    <w:p w:rsidR="001030F2" w:rsidRPr="001030F2" w:rsidRDefault="001030F2" w:rsidP="001030F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8093" w:type="dxa"/>
        <w:tblInd w:w="95" w:type="dxa"/>
        <w:tblLook w:val="04A0"/>
      </w:tblPr>
      <w:tblGrid>
        <w:gridCol w:w="1126"/>
        <w:gridCol w:w="6967"/>
      </w:tblGrid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AT5G48250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B-box type zinc finger protein with CCT domain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AT5G54470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B-box type zinc finger family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AT4G29190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Zinc finger C-x8-C-x5-C-x3-H type family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AT2G43500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Plant regulator RWP-RK family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AT3G45260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C2H2-like zinc finger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AT1G76580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Squamosa promoter-binding protein-like (SBP domain) transcription factor family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AT4G12750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Homeodomain-like transcriptional regulator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AT5G58620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zinc finger (CCCH-type) family protein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AT1G43860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sequence-specific DNA binding transcription factors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AT2G47890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B-box type zinc finger protein with CCT domain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AT2G40140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CZF1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AT2G24500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FZF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AT1G49720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abscisic acid responsive element-binding factor 1 (ABF1)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AT2G45660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AGAMOUS-like 20 (AGL20)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AT1G77850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auxin response factor 17 (ARF17)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AT1G18400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 enhanced expression 1 (BEE1)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AT4G25470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C-repeat/DRE binding factor 2 (CBF2)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AT5G15850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CONSTANS-like 1 (COL1)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AT3G50260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cooperatively regulated by ethylene and jasmonate 1 (CEJ1)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AT4G25480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dehydration response element B1A (DREB1A)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AT5G05410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DRE-binding protein 2A (DREB2A)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AT2G23340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DREB and EAR motif protein 3 (DEAR3)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AT3G15210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ethylene responsive element binding factor 4 (ERF4)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AT3G02990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heat shock transcription factor A1E (HSFA1E)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AT5G39760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homeobox protein 23 (HB23)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AT1G46768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related to AP2 1 (RAP2.1)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AT2G28550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related to AP2.7 (RAP2.7)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AT5G59820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RESPONSIVE TO HIGH LIGHT 41 (RHL41)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AT5G17300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REVEILLE 1 (RVE1)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AT5G37260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REVEILLE 2 (RVE2)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AT2G31380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salt tolerance homologue (STH)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AT1G27730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salt tolerance zinc finger (STZ)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AT4G18390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TEOSINTE BRANCHED 1, cycloidea and PCF transcription factor 2 (TCP2)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AT5G61380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TIMING OF CAB EXPRESSION 1 (TOC1)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AT4G31800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WRKY DNA-binding protein 18 (WRKY18)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AT2G47260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WRKY DNA-binding protein 23 (WRKY23)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AT2G38470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WRKY DNA-binding protein 33 (WRKY33)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AT1G80840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WRKY DNA-binding protein 40 (WRKY40)</w:t>
            </w:r>
          </w:p>
        </w:tc>
      </w:tr>
      <w:tr w:rsidR="001030F2" w:rsidRPr="001030F2" w:rsidTr="001030F2">
        <w:trPr>
          <w:trHeight w:val="27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AT5G04340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zinc finger of Arabidopsis thaliana 6 (ZAT6)</w:t>
            </w:r>
          </w:p>
        </w:tc>
      </w:tr>
    </w:tbl>
    <w:p w:rsidR="001030F2" w:rsidRPr="001030F2" w:rsidRDefault="001030F2" w:rsidP="001030F2">
      <w:pPr>
        <w:rPr>
          <w:rFonts w:ascii="Times New Roman" w:hAnsi="Times New Roman" w:cs="Times New Roman"/>
          <w:sz w:val="18"/>
          <w:szCs w:val="18"/>
        </w:rPr>
      </w:pPr>
    </w:p>
    <w:p w:rsidR="001030F2" w:rsidRPr="001030F2" w:rsidRDefault="001030F2" w:rsidP="001030F2">
      <w:pPr>
        <w:rPr>
          <w:rFonts w:ascii="Times New Roman" w:hAnsi="Times New Roman" w:cs="Times New Roman"/>
          <w:sz w:val="18"/>
          <w:szCs w:val="18"/>
        </w:rPr>
      </w:pPr>
    </w:p>
    <w:p w:rsidR="001030F2" w:rsidRPr="001030F2" w:rsidRDefault="001030F2" w:rsidP="001030F2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Pr="001030F2">
        <w:rPr>
          <w:rFonts w:ascii="Times New Roman" w:hAnsi="Times New Roman" w:cs="Times New Roman"/>
          <w:b/>
          <w:sz w:val="24"/>
          <w:szCs w:val="24"/>
        </w:rPr>
        <w:t xml:space="preserve">List all chilling up-regulated TFs in Arabidopsis (ATH-SR or </w:t>
      </w:r>
      <w:r w:rsidR="00157EA1">
        <w:rPr>
          <w:rFonts w:ascii="Times New Roman" w:hAnsi="Times New Roman" w:cs="Times New Roman"/>
          <w:b/>
          <w:sz w:val="24"/>
          <w:szCs w:val="24"/>
        </w:rPr>
        <w:t>ATH-MA</w:t>
      </w:r>
      <w:r w:rsidRPr="001030F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7509" w:type="dxa"/>
        <w:tblInd w:w="95" w:type="dxa"/>
        <w:tblLook w:val="04A0"/>
      </w:tblPr>
      <w:tblGrid>
        <w:gridCol w:w="1240"/>
        <w:gridCol w:w="6269"/>
      </w:tblGrid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AT1G69570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Dof-type zinc finger DNA-binding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AT2G33710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AT5G48250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B-box type zinc finger protein with CCT domain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AT1G26790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Dof-type zinc finger DNA-binding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AT5G54470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B-box type zinc finger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AT3G45260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C2H2-like zinc finger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AT5G52020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AT1G76580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Squamosa promoter-binding protein-like (SBP domain) transcription factor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AT3G19360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Zinc finger (CCCH-type)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AT5G58620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zinc finger (CCCH-type)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AT1G43860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sequence-specific DNA binding transcription factors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AT1G14580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C2H2-like zinc finger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AT5G01200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Duplicated homeodomain-like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AT1G62310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transcription factor jumonji (jmjC) domain-containing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AT5G52660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Homeodomain-like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AT1G74840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Homeodomain-like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AT5G58900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Homeodomain-like transcriptional regulator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AT2G43140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basic helix-loop-helix (bHLH)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AT2G44940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AT1G05805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basic helix-loop-helix (bHLH)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AT2G21320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B-box zinc finger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AT2G43500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Plant regulator RWP-RK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AT4G29190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Zinc finger C-x8-C-x5-C-x3-H type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AT5G44260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Zinc finger C-x8-C-x5-C-x3-H type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AT2G41900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CCCH-type zinc finger protein with ARM repeat domain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AT5G51190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AT5G04760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Duplicated homeodomain-like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AT4G12750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Homeodomain-like transcriptional regulator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AT2G47890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B-box type zinc finger protein with CCT domain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AT1G01720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ATAF1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AT5G08130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BIM1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AT2G40140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CZF1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AT2G24500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FZF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AT4G23810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WRKY53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AT1G08970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nuclear factor Y, subunit C9 (NF-YC9)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AT1G49720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abscisic acid responsive element-binding factor 1 (ABF1)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AT1G71692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AGAMOUS-like 12 (AGL12)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AT2G45660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AGAMOUS-like 20 (AGL20)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AT5G10510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AINTEGUMENTA-like 6 (AIL6)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AT3G05800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AtBS1(activation-tagged BRI1 suppressor 1)-interacting factor 1 (AIF1)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AT1G77850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auxin response factor 17 (ARF17)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AT5G49450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basic leucine-zipper 1 (bZIP1)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AT1G13600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basic leucine-zipper 58 (bZIP58)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AT1G42990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basic region/leucine zipper motif 60 (BZIP60)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AT1G75410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BEL1-like homeodomain 3 (BLH3)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AT2G23760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BEL1-like homeodomain 4 (BLH4)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AT1G18400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BR enhanced expression 1 (BEE1)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AT4G25490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C-repeat/DRE binding factor 1 (CBF1)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AT4G25470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C-repeat/DRE binding factor 2 (CBF2)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AT2G46830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circadian clock associated 1 (CCA1)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AT5G15850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CONSTANS-like 1 (COL1)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AT3G02380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CONSTANS-like 2 (COL2)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AT5G57660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CONSTANS-like 5 (COL5)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AT3G07650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CONSTANS-like 9 (COL9)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AT3G50260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cooperatively regulated by ethylene and jasmonate 1 (CEJ1)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AT1G68550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AT4G23750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cytokinin response factor 2 (CRF2)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AT5G53290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cytokinin response factor 3 (CRF3)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AT4G27950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cytokinin response factor 4 (CRF4)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AT4G25480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dehydration response element B1A (DREB1A)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AT2G38340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Integrase-type DNA-binding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AT1G51700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DOF zinc finger protein 1 (DOF1)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AT5G05410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DRE-binding protein 2A (DREB2A)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AT3G11020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DRE/CRT-binding protein 2B (DREB2B)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AT2G23340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DREB and EAR motif protein 3 (DEAR3)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AT2G36010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E2F transcription factor 3 (E2F3)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AT1G28370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ERF domain protein 11 (ERF11)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AT1G28360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ERF domain protein 12 (ERF12)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AT5G44210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erf domain protein 9 (ERF9)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AT3G25730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ethylene response DNA binding factor 3 (EDF3)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AT5G47220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ethylene responsive element binding factor 2 (ERF2)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AT3G15210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ethylene responsive element binding factor 4 (ERF4)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AT5G47230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ethylene responsive element binding factor 5 (ERF5)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AT1G73730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ETHYLENE-INSENSITIVE3-like 3 (EIL3)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AT4G34590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G-box binding factor 6 (GBF6)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AT3G22830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 A6B (HSFA6B)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AT1G67970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 A8 (HSFA8)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AT5G62020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 B2A (HSFB2A)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AT3G24520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 C1 (HSFC1)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AT3G02990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A1E (HSFA1E)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AT2G26150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heat shock transcription factor A2 (HSFA2)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AT5G67060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HECATE 1 (HEC1)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AT1G20693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high mobility group B2 (HMGB2)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AT1G20696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high mobility group B3 (HMGB3)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AT3G61890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 12 (HB-12)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AT2G46680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 7 (HB-7)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AT5G06710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 from Arabidopsis thaliana (HAT14)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AT5G39760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 protein 23 (HB23)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AT1G14687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 protein 32 (HB32)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AT1G70920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homeobox-leucine zipper protein 18 (HB18)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AT3G17609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HY5-homolog (HYH)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AT3G13810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indeterminate(ID)-domain 11 (IDD11)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AT1G25250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indeterminate(ID)-domain 16 (IDD16)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AT2G02070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indeterminate(ID)-domain 5 (IDD5)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AT1G55110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indeterminate(ID)-domain 7 (IDD7)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AT3G23030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indole-3-acetic acid inducible 2 (IAA2)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AT5G25890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indole-3-acetic acid inducible 28 (IAA28)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AT4G32280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indole-3-acetic acid inducible 29 (IAA29)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AT3G20810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2-oxoglutarate (2OG) and Fe(II)-dependent oxygenase superfamily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AT1G78600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light-regulated zinc finger protein 1 (LZF1)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AT5G49330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111 (MYB111)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AT1G48000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112 (MYB112)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AT4G34990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32 (MYB32)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AT1G66390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90 (MYB90)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AT5G62470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96 (MYB96)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AT5G67300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myb domain protein r1 (MYBR1)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AT1G01010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1 (NAC001)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AT5G63790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102 (NAC102)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AT1G52890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19 (NAC019)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AT1G64105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27 (NAC027)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AT1G77450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32 (NAC032)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AT3G04060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46 (NAC046)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AT3G10500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53 (NAC053)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AT3G49530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containing protein 62 (NAC062)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AT1G32870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NAC domain protein 13 (NAC13)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AT5G20730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NON-PHOTOTROPHIC HYPOCOTYL (NPH4)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AT3G50410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OBF binding protein 1 (OBP1)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AT5G60850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OBF binding protein 4 (OBP4)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AT2G19810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CCCH-type zinc finger family protein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AT5G61270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phytochrome-interacting factor7 (PIF7)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AT1G13260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ABI3/VP1 1 (RAV1)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AT1G46768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 1 (RAP2.1)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AT1G53910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 12 (RAP2.12)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AT3G14230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 2 (RAP2.2)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AT1G43160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 6 (RAP2.6)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AT4G06746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 9 (RAP2.9)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AT2G28550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related to AP2.7 (RAP2.7)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AT4G27410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RESPONSIVE TO DESICCATION 26 (RD26)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AT5G59820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RESPONSIVE TO HIGH LIGHT 41 (RHL41)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AT5G17300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REVEILLE 1 (RVE1)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AT5G37260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REVEILLE 2 (RVE2)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AT1G66470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ROOT HAIR DEFECTIVE6 (RHD6)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AT2G31380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salt tolerance homologue (STH)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AT1G27730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salt tolerance zinc finger (STZ)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AT3G55980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salt-inducible zinc finger 1 (SZF1)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AT3G54990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SCHLAFMUTZE (SMZ)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AT4G18390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TEOSINTE BRANCHED 1, cycloidea and PCF transcription factor 2 (TCP2)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AT1G22070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TGA1A-related gene 3 (TGA3)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AT5G61380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TIMING OF CAB EXPRESSION 1 (TOC1)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AT5G11590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TINY2 (TINY2)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AT4G09820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TRANSPARENT TESTA 8 (TT8)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AT4G13640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unfertilized embryo sac 16 (UNE16)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AT4G31800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18 (WRKY18)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AT2G47260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23 (WRKY23)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AT2G30250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25 (WRKY25)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AT5G07100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26 (WRKY26)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AT4G18170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28 (WRKY28)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AT5G24110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30 (WRKY30)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AT2G38470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33 (WRKY33)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AT1G80840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40 (WRKY40)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AT2G46130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43 (WRKY43)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AT5G49520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WRKY DNA-binding protein 48 (WRKY48)</w:t>
            </w:r>
          </w:p>
        </w:tc>
      </w:tr>
      <w:tr w:rsidR="001030F2" w:rsidRPr="001030F2" w:rsidTr="001030F2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AT5G04340</w:t>
            </w:r>
          </w:p>
        </w:tc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0F2" w:rsidRPr="001030F2" w:rsidRDefault="001030F2" w:rsidP="001030F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1030F2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>zinc finger of Arabidopsis thaliana 6 (ZAT6)</w:t>
            </w:r>
          </w:p>
        </w:tc>
      </w:tr>
    </w:tbl>
    <w:p w:rsidR="001030F2" w:rsidRDefault="001030F2" w:rsidP="001030F2">
      <w:pPr>
        <w:rPr>
          <w:rFonts w:ascii="Times New Roman" w:hAnsi="Times New Roman" w:cs="Times New Roman"/>
          <w:sz w:val="18"/>
          <w:szCs w:val="18"/>
        </w:rPr>
      </w:pPr>
    </w:p>
    <w:p w:rsidR="005F4B8F" w:rsidRDefault="005F4B8F" w:rsidP="001030F2">
      <w:pPr>
        <w:rPr>
          <w:rFonts w:ascii="Times New Roman" w:hAnsi="Times New Roman" w:cs="Times New Roman"/>
          <w:b/>
          <w:sz w:val="24"/>
          <w:szCs w:val="24"/>
        </w:rPr>
      </w:pPr>
      <w:r w:rsidRPr="005F4B8F">
        <w:rPr>
          <w:rFonts w:ascii="Times New Roman" w:hAnsi="Times New Roman" w:cs="Times New Roman" w:hint="eastAsia"/>
          <w:b/>
          <w:sz w:val="24"/>
          <w:szCs w:val="24"/>
        </w:rPr>
        <w:t xml:space="preserve">3. All chilling up-regulated TFs (orthologs) in </w:t>
      </w:r>
      <w:r w:rsidRPr="00037DD4">
        <w:rPr>
          <w:rFonts w:ascii="Times New Roman" w:hAnsi="Times New Roman" w:cs="Times New Roman" w:hint="eastAsia"/>
          <w:b/>
          <w:i/>
          <w:sz w:val="24"/>
          <w:szCs w:val="24"/>
        </w:rPr>
        <w:t>C. bungeana</w:t>
      </w:r>
      <w:r w:rsidRPr="005F4B8F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5F4B8F" w:rsidRPr="005F4B8F" w:rsidRDefault="005F4B8F" w:rsidP="001030F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1134"/>
        <w:gridCol w:w="5078"/>
        <w:gridCol w:w="1209"/>
      </w:tblGrid>
      <w:tr w:rsidR="005F4B8F" w:rsidRPr="00037DD4" w:rsidTr="00037DD4">
        <w:trPr>
          <w:trHeight w:val="255"/>
        </w:trPr>
        <w:tc>
          <w:tcPr>
            <w:tcW w:w="1101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5F4B8F" w:rsidRPr="00037DD4" w:rsidRDefault="005F4B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7DD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Unigene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5F4B8F" w:rsidRPr="00037DD4" w:rsidRDefault="005F4B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7DD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AGI</w:t>
            </w:r>
          </w:p>
        </w:tc>
        <w:tc>
          <w:tcPr>
            <w:tcW w:w="5078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5F4B8F" w:rsidRPr="00037DD4" w:rsidRDefault="005F4B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7DD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Functional description</w:t>
            </w:r>
          </w:p>
        </w:tc>
        <w:tc>
          <w:tcPr>
            <w:tcW w:w="120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5F4B8F" w:rsidRPr="00037DD4" w:rsidRDefault="005F4B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7DD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Family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tcBorders>
              <w:top w:val="single" w:sz="8" w:space="0" w:color="000000" w:themeColor="text1"/>
            </w:tcBorders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CBT4667</w:t>
            </w:r>
          </w:p>
        </w:tc>
        <w:tc>
          <w:tcPr>
            <w:tcW w:w="1134" w:type="dxa"/>
            <w:tcBorders>
              <w:top w:val="single" w:sz="8" w:space="0" w:color="000000" w:themeColor="text1"/>
            </w:tcBorders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AT3G24650</w:t>
            </w:r>
          </w:p>
        </w:tc>
        <w:tc>
          <w:tcPr>
            <w:tcW w:w="5078" w:type="dxa"/>
            <w:tcBorders>
              <w:top w:val="single" w:sz="8" w:space="0" w:color="000000" w:themeColor="text1"/>
            </w:tcBorders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ABA INSENSITIVE 3 (ABI3)</w:t>
            </w:r>
          </w:p>
        </w:tc>
        <w:tc>
          <w:tcPr>
            <w:tcW w:w="1209" w:type="dxa"/>
            <w:tcBorders>
              <w:top w:val="single" w:sz="8" w:space="0" w:color="000000" w:themeColor="text1"/>
            </w:tcBorders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CBT11636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AT2G36080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AP2/B3-like transcriptional factor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CBT21800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AT2G25900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ATCTH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CBT5072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AT4G35390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AT-hook protein of GA feedback 1 (AGF1)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CBT27987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AT5G62000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auxin response factor 2 (ARF2)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CBT14676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AT3G21150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32 (BBX32)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CBT8494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AT3G21150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32 (BBX32)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CBT20394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AT4G27310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CBT25625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AT5G54470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CBT5533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AT2G47890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type zinc finger protein with CCT domain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CBT6913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AT4G39070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B-box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AT4G36870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BEL1-like homeodomain 2 (BLH2)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CBT5731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AT4G34610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BEL1-like homeodomain 6 (BLH6)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CBT24863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AT2G27990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BEL1-like homeodomain 8 (BLH8)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CBT17035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AT2G27990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BEL1-like homeodomain 8 (BLH8)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CBT2263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AT2G28710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C2H2-type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CBT10720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AT5G03510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C2H2-type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CBT28837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AT3G46070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C2H2-type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CBT1864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AT1G73805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Calmodulin binding protein-like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CBT27140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AT1G73805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Calmodulin binding protein-like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CBT6647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AT1G73805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Calmodulin binding protein-like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CBT9652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AT2G19810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CCCH-type zinc finger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CBT29247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AT5G15850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CONSTANS-like 1 (COL1)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CBT8154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AT5G24930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CONSTANS-like 4 (COL4)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CBT15621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AT5G57660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CONSTANS-like 5 (COL5)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CBT4630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AT3G07650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CONSTANS-like 9 (COL9)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CBT12573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AT5G39660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cycling DOF factor 2 (CDF2)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CBT23498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AT2G40140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CZF1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CBT6062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AT2G40140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CZF1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CBT2217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AT1G29160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Dof-type zinc finger DNA-binding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CBT7897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AT1G69570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Dof-type zinc finger DNA-binding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CBT26052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AT1G69570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Dof-type zinc finger DNA-binding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CBT18452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AT2G25930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EARLY FLOWERING 3 (ELF3)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CBT41474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AT2G25930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EARLY FLOWERING 3 (ELF3)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CBT11632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AT5G23150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ENHANCER OF AG-4 2 (HUA2)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CBT45493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AT1G73730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ETHYLENE-INSENSITIVE3-like 3 (EIL3)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CBT38471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AT1G73730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ETHYLENE-INSENSITIVE3-like 3 (EIL3)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CBT17097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AT1G76890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GT2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CBT52282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AT1G76890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GT2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CBT24923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AT2G45160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HAIRY MERISTEM 1 (HAM1)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CBT25277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AT2G45160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HAIRY MERISTEM 1 (HAM1)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CBT26664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AT2G45160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HAIRY MERISTEM 1 (HAM1)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CBT25321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AT3G60630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HAIRY MERISTEM 2 (HAM2)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CBT18804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AT3G60630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HAIRY MERISTEM 2 (HAM2)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CBT7393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AT5G62940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HIGH CAMBIAL ACTIVITY2 (HCA2)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CBT47582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AT1G20696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high mobility group B3 (HMGB3)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CBT18953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AT2G46680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 7 (HB-7)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CBT9743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AT4G40060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 protein 16 (HB16)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CBT49936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AT4G36740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 protein 40 (HB40)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CBT5887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AT2G22430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 protein 6 (HB6)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CBT3133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AT2G33880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homeobox-3 (HB-3)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CBT23175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AT1G70920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homeobox-leucine zipper protein 18 (HB18)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CBT53003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AT3G60390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homeobox-leucine zipper protein 3 (HAT3)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CBT42850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AT3G60390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homeobox-leucine zipper protein 3 (HAT3)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CBT2391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AT2G44910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homeobox-leucine zipper protein 4 (HB4)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CBT27882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AT2G44910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homeobox-leucine zipper protein 4 (HB4)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AT3G61150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 GLABROUS 1 (HDG1)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CBT4995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AT3G17609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HY5-homolog (HYH)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CBT16877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AT1G13300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HYPERSENSITIVITY TO LOW PI-ELICITED PRIMARY ROOT  SHORTENING 1 (HRS1)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CBT4789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AT3G13810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indeterminate(ID)-domain 11 (IDD11)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CBT5594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AT3G13810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indeterminate(ID)-domain 11 (IDD11)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CBT12814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AT3G50700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indeterminate(ID)-domain 2 (IDD2)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CBT15726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AT3G50700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indeterminate(ID)-domain 2 (IDD2)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CBT39314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AT1G55110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indeterminate(ID)-domain 7 (IDD7)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CBT23358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AT1G51950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indole-3-acetic acid inducible 18 (IAA18)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CBT5455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AT3G23030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indole-3-acetic acid inducible 2 (IAA2)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CBT52280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AT5G11060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KNOTTED1-like homeobox gene 4 (KNAT4)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CBT4280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AT5G02840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LHY/CCA1-like 1 (LCL1)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CBT49687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AT4G00260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maternal effect embryo arrest 45 (MEE45)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CBT10998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AT2G22770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NAI1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CBT5955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AT3G57670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NO TRANSMITTING TRACT (NTT)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CBT18978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AT3G14020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nuclear factor Y, subunit A6 (NF-YA6)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CBT21306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AT3G16500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phytochrome-associated protein 1 (PAP1)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CBT16516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AT1G08620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PKDM7D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CBT25053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AT3G02150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plastid transcription factor 1 (PTF1)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CBT29973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AT5G02030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REPLUMLESS (RPL)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CBT17054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AT5G59820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RESPONSIVE TO HIGH LIGHT 41 (RHL41)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CBT17630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AT1G06040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SALT TOLERANCE (STO)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CBT6063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AT3G55980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salt-inducible zinc finger 1 (SZF1)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CBT15821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AT1G43860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sequence-specific DNA binding transcription factors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CBT18540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AT1G62360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SHOOT MERISTEMLESS (STM)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CBT53231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AT1G62360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SHOOT MERISTEMLESS (STM)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CBT12702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AT2G22540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SHORT VEGETATIVE PHASE (SVP)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CBT31629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AT1G64860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sigma factor A (SIGA)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CBT31628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AT1G64860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sigma factor A (SIGA)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CBT4167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AT5G24120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sigma factor E (SIGE)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CBT24508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AT1G03790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SOMNUS (SOM)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CBT10057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AT1G20980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squamosa promoter binding protein-like 14 (SPL14)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CBT9762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AT1G58100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TCP family transcription factor 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CBT29007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AT4G18390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TEOSINTE BRANCHED 1, cycloidea and PCF transcription factor 2 (TCP2)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CBT4793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AT4G18390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TEOSINTE BRANCHED 1, cycloidea and PCF transcription factor 2 (TCP2)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CBT4740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AT5G61380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TIMING OF CAB EXPRESSION 1 (TOC1)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CBT7397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AT5G61380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TIMING OF CAB EXPRESSION 1 (TOC1)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CBT25289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AT5G46910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Transcription factor jumonji (jmj) family protein / zinc finger (C5HC2 type)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CBT11166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AT1G76900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tubby like protein 1 (TLP1)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CBT4597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AT1G76900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tubby like protein 1 (TLP1)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CBT8456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AT4G00050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unfertilized embryo sac 10 (UNE10)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CBT16886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AT4G00050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unfertilized embryo sac 10 (UNE10)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CBT29475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AT5G59340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WUSCHEL related homeobox 2 (WOX2)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CBT24800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AT5G58620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 finger (CCCH-type)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CBT30566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AT1G69600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 finger homeodomain  1 (ZFHD1)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CBT16867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AT1G69600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 finger homeodomain  1 (ZFHD1)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CBT17661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AT1G10480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 finger protein 5 (ZFP5)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CBT26543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AT2G41940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 finger protein 8 (ZFP8)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CBT4104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AT3G19580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zinc-finger protein 2 (ZF2)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CBT51847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AT2G46510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ABA-inducible BHLH-type transcription factor (AIB)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CBT52021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AT3G05800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AtBS1(activation-tagged BRI1 suppressor 1)-interacting factor 1 (AIF1)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CBT21816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AT1G72210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CBT10034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AT5G57150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CBT22204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AT2G42280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CBT22390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AT1G61660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CBT3716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AT1G05805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CBT31336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AT4G28800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(bHLH)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CBT13983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11 (bHLH11)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CBT52524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AT3G25710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helix-loop-helix 32 (BHLH32)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CBT42731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AT1G69010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BES1-interacting Myc-like protein 2 (BIM2)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CBT52468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AT4G30980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LJRHL1-like 2 (LRL2)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CBT19432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AT1G02340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LONG HYPOCOTYL IN FAR-RED (HFR1)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CBT47842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AT3G59060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phytochrome interacting factor 3-like 6 (PIL6)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CBT7275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AT4G36930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SPATULA (SPT)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bHLH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CBT24171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AT3G19290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ABRE binding factor 4 (ABF4)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CBT5612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AT5G49450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leucine-zipper 1 (bZIP1)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CBT13071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AT4G37730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leucine-zipper 7 (bZIP7)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CBT17462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AT3G62420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region/leucine zipper motif 53 (BZIP53)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CBT15426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AT1G42990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region/leucine zipper motif 60 (BZIP60)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CBT17676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AT1G42990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 region/leucine zipper motif 60 (BZIP60)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CBT11523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AT1G19490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Basic-leucine zipper (bZIP) transcription factor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CBT6903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AT5G06839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 transcription factor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CBT7611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AT4G35040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bZIP19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CBT5478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AT3G44460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DPBF2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CBT5874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AT5G11260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ELONGATED HYPOCOTYL 5 (HY5)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CBT21859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AT2G41070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ENHANCED EM LEVEL (EEL)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CBT1627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AT2G46270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G-box binding factor 3 (GBF3)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CBT12623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AT4G34590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G-box binding factor 6 (GBF6)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bZIP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CBT6902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AT5G64750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ABA REPRESSOR1 (ABR1)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CBT5309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AT5G57390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AINTEGUMENTA-like 5 (AIL5)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CBT18269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AT5G10510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AINTEGUMENTA-like 6 (AIL6)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CBT24117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AT3G11580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AP2/B3-like transcriptional factor 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CBT21857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AT5G17430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BABY BOOM (BBM)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CBT22669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AT5G17430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BABY BOOM (BBM)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CBT17077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AT5G53290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cytokinin response factor 3 (CRF3)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CBT16658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AT2G46310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cytokinin response factor 5 (CRF5)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CBT16707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AT3G61630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cytokinin response factor 6 (CRF6)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CBT13358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AT3G11020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DRE/CRT-binding protein 2B (DREB2B)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CBT4791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AT5G67190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DREB and EAR motif protein 2 (DEAR2)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CBT28969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AT5G05410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DRE-binding protein 2A (DREB2A)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CBT24358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AT5G05410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DRE-binding protein 2A (DREB2A)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CBT11409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AT5G05410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DRE-binding protein 2A (DREB2A)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CBT28524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AT5G44210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 domain protein 9 (ERF9)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CBT19193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AT4G17500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 responsive element binding factor 1 (ERF-1)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CBT7712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AT4G17500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 responsive element binding factor 1 (ERF-1)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CBT23167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AT5G47220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 responsive element binding factor 2 (ERF2)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CBT53025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AT5G47230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 responsive element binding factor 5 (ERF5)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CBT25640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AT5G47230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ethylene responsive element binding factor 5 (ERF5)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CBT7419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AT1G64380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CBT19931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AT3G16280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CBT29537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AT2G33710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CBT23041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AT2G38340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CBT22824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AT1G21910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CBT5588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AT4G39780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CBT22908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AT1G22810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CBT24192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AT1G79700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CBT9908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AT5G61890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Integrase-type DNA-binding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CBT17191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AT1G66390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90 (MYB90)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CBT11643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AT1G13260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related to ABI3/VP1 1 (RAV1)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CBT12423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AT4G36900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related to AP2 10 (RAP2.10)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CBT12589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AT3G14230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related to AP2 2 (RAP2.2)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CBT6695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AT5G13330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related to AP2 6l (Rap2.6L)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CBT27899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AT2G28550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related to AP2.7 (RAP2.7)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ERF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CBT5818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AT4G36710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 family transcription factor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CBT22599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AT2G37650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 family transcription factor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CBT16394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AT5G41920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 family transcription factor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CBT45547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AT4G17230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SCARECROW-like 13 (SCL13)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CBT23407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AT4G37650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SHORT ROOT (SHR)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GRAS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CBT7141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AT4G11660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AT-HSFB2B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CBT24011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AT5G16820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factor 3 (HSF3)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CBT18775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AT4G36990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factor 4 (HSF4)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CBT28562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AT4G18880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 A4A (HSF A4A)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CBT40014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AT4G18880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 A4A (HSF A4A)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CBT11511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AT1G67970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 A8 (HSFA8)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CBT14950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AT5G62020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 B2A (HSFB2A)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CBT15736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AT3G24520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 C1 (HSFC1)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CBT1251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AT3G02990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A1E (HSFA1E)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CBT937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AT5G03720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heat shock transcription factor A3 (HSFA3)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HSF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AT5G04760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Duplicated 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CBT11758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AT5G28300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Duplicated 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CBT9904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AT5G04760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Duplicated 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CBT11801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AT5G05090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CBT22603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AT2G40260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CBT1072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AT3G10760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CBT4082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AT1G01520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CBT23312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AT5G01380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CBT1419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AT2G40260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CBT27453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AT5G47660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CBT14598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AT5G45580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CBT28599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AT2G38250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Homeodomain-like superfamily protein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CBT20454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AT4G17695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KANADI 3 (KAN3)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CBT16800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AT4G17695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KANADI 3 (KAN3)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CBT10926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LATE ELONGATED HYPOCOTYL (LHY)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CBT16139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LATE ELONGATED HYPOCOTYL (LHY)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CBT14428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AT3G06490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108 (MYB108)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CBT22122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AT3G55730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109 (MYB109)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AT3G62610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11 (MYB11)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CBT28806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AT5G49330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111 (MYB111)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CBT28759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AT1G74080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122 (MYB122)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CBT11047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AT3G23250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15 (MYB15)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CBT912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AT3G23250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15 (MYB15)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CBT13188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AT2G47190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2 (MYB2)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CBT6575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AT1G22640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3 (MYB3)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CBT14210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AT1G74650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31 (MYB31)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CBT11668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AT1G74650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31 (MYB31)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CBT17359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AT4G34990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32 (MYB32)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CBT12987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AT4G38620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4 (MYB4)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CBT26829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AT5G54230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49 (MYB49)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CBT17461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AT1G18570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51 (MYB51)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CBT29453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AT4G01680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55 (MYB55)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CBT15796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AT4G37260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73 (MYB73)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CBT5847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AT5G62470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96 (MYB96)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CBT970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AT5G67300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 domain protein r1 (MYBR1)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CBT42935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AT4G21440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MYB-like 102 (MYB102)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CBT23127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AT3G46640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PHYTOCLOCK 1 (PCL1)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CBT1439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AT5G17300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REVEILLE 1 (RVE1)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MYB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CBT6049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AT5G18270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Arabidopsis NAC domain containing protein 87 (ANAC087)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CBT47829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AT1G01720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ATAF1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CBT11397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AT1G01720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ATAF1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CBT9249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AT3G15170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CUP-SHAPED COTYLEDON1 (CUC1)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CBT8945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AT3G15170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CUP-SHAPED COTYLEDON1 (CUC1)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CBT11217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AT1G12260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007 (NAC007)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CBT14791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AT3G15510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 2 (NAC2)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CBT18302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AT5G39610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 6 (NAC6)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CBT21852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AT1G01010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 (NAC001)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CBT7248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AT1G56010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 (NAC1)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CBT8838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AT1G28470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10 (NAC010)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CBT489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AT5G63790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102 (NAC102)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CBT12609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AT5G66300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105 (NAC105)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CBT13872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AT1G52890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19 (NAC019)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CBT47972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AT3G29035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3 (NAC3)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CBT29340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AT1G77450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32 (NAC032)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CBT22561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AT1G77450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32 (NAC032)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CBT13280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AT3G04060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46 (NAC046)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CBT8667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AT3G04060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46 (NAC046)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CBT11543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AT3G04070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47 (NAC047)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CBT25431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AT3G04070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47 (NAC047)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CBT28372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AT3G49530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62 (NAC062)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CBT13392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AT4G01550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69 (NAC069)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CBT21751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AT4G01550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69 (NAC069)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CBT5590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AT5G07680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 domain containing protein 80 (NAC080)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CBT3894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AT1G69490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NAC-like, activated by AP3/PI (NAP)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CBT17081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AT1G52880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NO APICAL MERISTEM (NAM)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CBT2941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AT4G27410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RESPONSIVE TO DESICCATION 26 (RD26)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CBT11729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AT4G27410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RESPONSIVE TO DESICCATION 26 (RD26)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CBT28815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AT1G71930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vascular related NAC-domain protein 7 (VND7)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NAC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CBT8632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AT2G37260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TRANSPARENT TESTA GLABRA 2 (TTG2)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CBT13771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AT4G31550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11 (WRKY11)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CBT27300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AT4G31550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11 (WRKY11)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CBT10815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AT4G39410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13 (WRKY13)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CBT29355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AT1G30650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14 (WRKY14)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CBT29423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AT1G30650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14 (WRKY14)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CBT9641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AT2G24570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17 (WRKY17)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CBT38517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AT2G47260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23 (WRKY23)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AT2G30250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25 (WRKY25)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AT2G30250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25 (WRKY25)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CBT6370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AT5G52830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27 (WRKY27)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CBT1335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AT4G18170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28 (WRKY28)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CBT25906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AT5G24110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30 (WRKY30)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CBT52460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AT4G22070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31 (WRKY31)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CBT5027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AT4G22070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31 (WRKY31)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CBT24703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AT2G38470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33 (WRKY33)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CBT15170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36 (WRKY36)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CBT6024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AT1G13960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4 (WRKY4)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CBT6023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AT1G13960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4 (WRKY4)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CBT24621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AT1G80840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40 (WRKY40)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CBT18427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AT5G49520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48 (WRKY48)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CBT9972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AT1G69310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57 (WRKY57)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CBT13173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AT5G01900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62 (WRKY62)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CBT3549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AT1G29280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65 (WRKY65)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CBT13117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AT3G58710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69 (WRKY69)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CBT23166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AT3G56400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70 (WRKY70)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CBT14358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AT3G56400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70 (WRKY70)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CBT990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AT5G15130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72 (WRKY72)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CBT18049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AT5G46350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 DNA-binding protein 8 (WRKY8)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CBT24867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AT4G01250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WRKY22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CBT27588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AT4G23550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WRKY29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CBT19553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AT4G04450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WRKY42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CBT18769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AT4G01720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WRKY47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CBT5374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AT4G23810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WRKY53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  <w:tr w:rsidR="005F4B8F" w:rsidRPr="005F4B8F" w:rsidTr="00037DD4">
        <w:trPr>
          <w:trHeight w:val="255"/>
        </w:trPr>
        <w:tc>
          <w:tcPr>
            <w:tcW w:w="1101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CBT4734</w:t>
            </w:r>
          </w:p>
        </w:tc>
        <w:tc>
          <w:tcPr>
            <w:tcW w:w="1134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AT1G62300</w:t>
            </w:r>
          </w:p>
        </w:tc>
        <w:tc>
          <w:tcPr>
            <w:tcW w:w="5078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WRKY6</w:t>
            </w:r>
          </w:p>
        </w:tc>
        <w:tc>
          <w:tcPr>
            <w:tcW w:w="1209" w:type="dxa"/>
            <w:noWrap/>
            <w:hideMark/>
          </w:tcPr>
          <w:p w:rsidR="005F4B8F" w:rsidRPr="005F4B8F" w:rsidRDefault="005F4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4B8F">
              <w:rPr>
                <w:rFonts w:ascii="Times New Roman" w:hAnsi="Times New Roman" w:cs="Times New Roman" w:hint="eastAsia"/>
                <w:sz w:val="18"/>
                <w:szCs w:val="18"/>
              </w:rPr>
              <w:t>WRKY</w:t>
            </w:r>
          </w:p>
        </w:tc>
      </w:tr>
    </w:tbl>
    <w:p w:rsidR="005F4B8F" w:rsidRPr="001030F2" w:rsidRDefault="005F4B8F" w:rsidP="001030F2">
      <w:pPr>
        <w:rPr>
          <w:rFonts w:ascii="Times New Roman" w:hAnsi="Times New Roman" w:cs="Times New Roman"/>
          <w:sz w:val="18"/>
          <w:szCs w:val="18"/>
        </w:rPr>
      </w:pPr>
    </w:p>
    <w:sectPr w:rsidR="005F4B8F" w:rsidRPr="001030F2" w:rsidSect="005B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8D3" w:rsidRDefault="00A708D3" w:rsidP="00157EA1">
      <w:r>
        <w:separator/>
      </w:r>
    </w:p>
  </w:endnote>
  <w:endnote w:type="continuationSeparator" w:id="1">
    <w:p w:rsidR="00A708D3" w:rsidRDefault="00A708D3" w:rsidP="00157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8D3" w:rsidRDefault="00A708D3" w:rsidP="00157EA1">
      <w:r>
        <w:separator/>
      </w:r>
    </w:p>
  </w:footnote>
  <w:footnote w:type="continuationSeparator" w:id="1">
    <w:p w:rsidR="00A708D3" w:rsidRDefault="00A708D3" w:rsidP="00157E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0F2"/>
    <w:rsid w:val="00000C7F"/>
    <w:rsid w:val="0000281F"/>
    <w:rsid w:val="0001044A"/>
    <w:rsid w:val="000104D1"/>
    <w:rsid w:val="00012B52"/>
    <w:rsid w:val="00014E1A"/>
    <w:rsid w:val="00014E24"/>
    <w:rsid w:val="00024D62"/>
    <w:rsid w:val="00025D4E"/>
    <w:rsid w:val="00027E8E"/>
    <w:rsid w:val="00031675"/>
    <w:rsid w:val="0003328D"/>
    <w:rsid w:val="00037DD4"/>
    <w:rsid w:val="000417BF"/>
    <w:rsid w:val="0004193B"/>
    <w:rsid w:val="00041E77"/>
    <w:rsid w:val="0004209F"/>
    <w:rsid w:val="000433AE"/>
    <w:rsid w:val="00043D04"/>
    <w:rsid w:val="000458DE"/>
    <w:rsid w:val="000463BB"/>
    <w:rsid w:val="00046E88"/>
    <w:rsid w:val="00047106"/>
    <w:rsid w:val="00047FA4"/>
    <w:rsid w:val="00050787"/>
    <w:rsid w:val="00051459"/>
    <w:rsid w:val="0005230D"/>
    <w:rsid w:val="00053DBD"/>
    <w:rsid w:val="0005452E"/>
    <w:rsid w:val="00055C02"/>
    <w:rsid w:val="00056B9D"/>
    <w:rsid w:val="00061F74"/>
    <w:rsid w:val="0006719E"/>
    <w:rsid w:val="000678AB"/>
    <w:rsid w:val="00067A6F"/>
    <w:rsid w:val="00070AF2"/>
    <w:rsid w:val="0007535D"/>
    <w:rsid w:val="0007687E"/>
    <w:rsid w:val="000769BE"/>
    <w:rsid w:val="0007750B"/>
    <w:rsid w:val="00077F76"/>
    <w:rsid w:val="0008032B"/>
    <w:rsid w:val="000829BF"/>
    <w:rsid w:val="00083DA0"/>
    <w:rsid w:val="0008459C"/>
    <w:rsid w:val="0008677A"/>
    <w:rsid w:val="00091BBD"/>
    <w:rsid w:val="000930B5"/>
    <w:rsid w:val="00096B43"/>
    <w:rsid w:val="000978C7"/>
    <w:rsid w:val="000A0164"/>
    <w:rsid w:val="000A255A"/>
    <w:rsid w:val="000A4D9F"/>
    <w:rsid w:val="000A551A"/>
    <w:rsid w:val="000B0DF9"/>
    <w:rsid w:val="000B16A7"/>
    <w:rsid w:val="000B3ADF"/>
    <w:rsid w:val="000B4FFF"/>
    <w:rsid w:val="000B62D9"/>
    <w:rsid w:val="000B7181"/>
    <w:rsid w:val="000B7B0B"/>
    <w:rsid w:val="000C0440"/>
    <w:rsid w:val="000C1428"/>
    <w:rsid w:val="000C3257"/>
    <w:rsid w:val="000C4EDC"/>
    <w:rsid w:val="000C743E"/>
    <w:rsid w:val="000D13F2"/>
    <w:rsid w:val="000D1EC5"/>
    <w:rsid w:val="000D29B3"/>
    <w:rsid w:val="000D3236"/>
    <w:rsid w:val="000D7B07"/>
    <w:rsid w:val="000E0040"/>
    <w:rsid w:val="000E0262"/>
    <w:rsid w:val="000E1166"/>
    <w:rsid w:val="000E657F"/>
    <w:rsid w:val="000E72E0"/>
    <w:rsid w:val="000F0C80"/>
    <w:rsid w:val="000F383F"/>
    <w:rsid w:val="000F41CC"/>
    <w:rsid w:val="000F61C8"/>
    <w:rsid w:val="001022B8"/>
    <w:rsid w:val="001030F2"/>
    <w:rsid w:val="001051A5"/>
    <w:rsid w:val="00105F40"/>
    <w:rsid w:val="001066A7"/>
    <w:rsid w:val="00111455"/>
    <w:rsid w:val="00112EB9"/>
    <w:rsid w:val="001134F7"/>
    <w:rsid w:val="00115F0E"/>
    <w:rsid w:val="0011626F"/>
    <w:rsid w:val="00124DF4"/>
    <w:rsid w:val="00125771"/>
    <w:rsid w:val="001308D7"/>
    <w:rsid w:val="0013167C"/>
    <w:rsid w:val="00131AC0"/>
    <w:rsid w:val="00132FB4"/>
    <w:rsid w:val="00134C3E"/>
    <w:rsid w:val="0013566B"/>
    <w:rsid w:val="00140ED6"/>
    <w:rsid w:val="00144C4F"/>
    <w:rsid w:val="001453CE"/>
    <w:rsid w:val="0015350C"/>
    <w:rsid w:val="001548F1"/>
    <w:rsid w:val="001565E3"/>
    <w:rsid w:val="00157095"/>
    <w:rsid w:val="00157EA1"/>
    <w:rsid w:val="001613DB"/>
    <w:rsid w:val="00162244"/>
    <w:rsid w:val="00164923"/>
    <w:rsid w:val="00165A90"/>
    <w:rsid w:val="00167AA1"/>
    <w:rsid w:val="00172E42"/>
    <w:rsid w:val="001730D3"/>
    <w:rsid w:val="001769AB"/>
    <w:rsid w:val="00177EB9"/>
    <w:rsid w:val="001810E1"/>
    <w:rsid w:val="00181830"/>
    <w:rsid w:val="0018239E"/>
    <w:rsid w:val="00184317"/>
    <w:rsid w:val="001853BB"/>
    <w:rsid w:val="0018543A"/>
    <w:rsid w:val="001873F4"/>
    <w:rsid w:val="0019010B"/>
    <w:rsid w:val="0019052E"/>
    <w:rsid w:val="00191529"/>
    <w:rsid w:val="00193860"/>
    <w:rsid w:val="00196D3B"/>
    <w:rsid w:val="001A0F2B"/>
    <w:rsid w:val="001A160F"/>
    <w:rsid w:val="001A22F2"/>
    <w:rsid w:val="001A7C47"/>
    <w:rsid w:val="001B136B"/>
    <w:rsid w:val="001B2399"/>
    <w:rsid w:val="001B367A"/>
    <w:rsid w:val="001B3C88"/>
    <w:rsid w:val="001B5622"/>
    <w:rsid w:val="001C1877"/>
    <w:rsid w:val="001C448D"/>
    <w:rsid w:val="001C5BC3"/>
    <w:rsid w:val="001C63E3"/>
    <w:rsid w:val="001C7A04"/>
    <w:rsid w:val="001C7ED9"/>
    <w:rsid w:val="001D28C0"/>
    <w:rsid w:val="001D52E9"/>
    <w:rsid w:val="001D7E30"/>
    <w:rsid w:val="001E0072"/>
    <w:rsid w:val="001E2954"/>
    <w:rsid w:val="001E46B0"/>
    <w:rsid w:val="001E4BC7"/>
    <w:rsid w:val="001E53DA"/>
    <w:rsid w:val="001E55C2"/>
    <w:rsid w:val="001E6971"/>
    <w:rsid w:val="001F366F"/>
    <w:rsid w:val="001F41A3"/>
    <w:rsid w:val="001F4F22"/>
    <w:rsid w:val="001F7194"/>
    <w:rsid w:val="002047B5"/>
    <w:rsid w:val="00211223"/>
    <w:rsid w:val="00214DB5"/>
    <w:rsid w:val="00215D96"/>
    <w:rsid w:val="0021648D"/>
    <w:rsid w:val="00220BEB"/>
    <w:rsid w:val="00221614"/>
    <w:rsid w:val="00224D40"/>
    <w:rsid w:val="002332AD"/>
    <w:rsid w:val="00233A4B"/>
    <w:rsid w:val="002351D0"/>
    <w:rsid w:val="00237264"/>
    <w:rsid w:val="0024356B"/>
    <w:rsid w:val="002464A2"/>
    <w:rsid w:val="00250CF8"/>
    <w:rsid w:val="00251A23"/>
    <w:rsid w:val="00253C9A"/>
    <w:rsid w:val="0025558A"/>
    <w:rsid w:val="002568BE"/>
    <w:rsid w:val="00257E24"/>
    <w:rsid w:val="0026074A"/>
    <w:rsid w:val="00262D9F"/>
    <w:rsid w:val="00263835"/>
    <w:rsid w:val="00265519"/>
    <w:rsid w:val="00265CDF"/>
    <w:rsid w:val="002663E6"/>
    <w:rsid w:val="00266AFB"/>
    <w:rsid w:val="00271889"/>
    <w:rsid w:val="0027195A"/>
    <w:rsid w:val="00272548"/>
    <w:rsid w:val="00272634"/>
    <w:rsid w:val="00277DA6"/>
    <w:rsid w:val="0028083E"/>
    <w:rsid w:val="00280F73"/>
    <w:rsid w:val="002819E4"/>
    <w:rsid w:val="00285C5A"/>
    <w:rsid w:val="00287BEB"/>
    <w:rsid w:val="00294904"/>
    <w:rsid w:val="00294BDB"/>
    <w:rsid w:val="00296378"/>
    <w:rsid w:val="00297A5F"/>
    <w:rsid w:val="002A1BD4"/>
    <w:rsid w:val="002A4490"/>
    <w:rsid w:val="002A47EB"/>
    <w:rsid w:val="002A70BE"/>
    <w:rsid w:val="002B5EB1"/>
    <w:rsid w:val="002C065C"/>
    <w:rsid w:val="002C18CF"/>
    <w:rsid w:val="002C2149"/>
    <w:rsid w:val="002C30D2"/>
    <w:rsid w:val="002C3961"/>
    <w:rsid w:val="002C6D6A"/>
    <w:rsid w:val="002C7E22"/>
    <w:rsid w:val="002D030E"/>
    <w:rsid w:val="002D43BC"/>
    <w:rsid w:val="002D5ADC"/>
    <w:rsid w:val="002E28EC"/>
    <w:rsid w:val="002E3556"/>
    <w:rsid w:val="002E6C9A"/>
    <w:rsid w:val="002E7A23"/>
    <w:rsid w:val="002F48D6"/>
    <w:rsid w:val="002F6AFA"/>
    <w:rsid w:val="0030078B"/>
    <w:rsid w:val="00301159"/>
    <w:rsid w:val="00307923"/>
    <w:rsid w:val="00307BD4"/>
    <w:rsid w:val="0031081C"/>
    <w:rsid w:val="003108FB"/>
    <w:rsid w:val="00310FE6"/>
    <w:rsid w:val="00312685"/>
    <w:rsid w:val="00312883"/>
    <w:rsid w:val="003170A2"/>
    <w:rsid w:val="0032203A"/>
    <w:rsid w:val="003254AA"/>
    <w:rsid w:val="00330ED8"/>
    <w:rsid w:val="0033344F"/>
    <w:rsid w:val="00333494"/>
    <w:rsid w:val="003351AA"/>
    <w:rsid w:val="0034224F"/>
    <w:rsid w:val="00343085"/>
    <w:rsid w:val="003469A3"/>
    <w:rsid w:val="00361D78"/>
    <w:rsid w:val="00362AF5"/>
    <w:rsid w:val="003634F0"/>
    <w:rsid w:val="003710FA"/>
    <w:rsid w:val="00372845"/>
    <w:rsid w:val="00376781"/>
    <w:rsid w:val="00377C2E"/>
    <w:rsid w:val="003825D5"/>
    <w:rsid w:val="0038522B"/>
    <w:rsid w:val="00387295"/>
    <w:rsid w:val="00387A6F"/>
    <w:rsid w:val="00391220"/>
    <w:rsid w:val="00393884"/>
    <w:rsid w:val="003A2D54"/>
    <w:rsid w:val="003A5019"/>
    <w:rsid w:val="003B078C"/>
    <w:rsid w:val="003B217B"/>
    <w:rsid w:val="003B2978"/>
    <w:rsid w:val="003B3DFB"/>
    <w:rsid w:val="003C00A8"/>
    <w:rsid w:val="003C0343"/>
    <w:rsid w:val="003C1860"/>
    <w:rsid w:val="003C24E1"/>
    <w:rsid w:val="003C26F6"/>
    <w:rsid w:val="003C53BD"/>
    <w:rsid w:val="003C7E9F"/>
    <w:rsid w:val="003D02AD"/>
    <w:rsid w:val="003D0520"/>
    <w:rsid w:val="003D7B27"/>
    <w:rsid w:val="003E1064"/>
    <w:rsid w:val="003E3D7B"/>
    <w:rsid w:val="003F0FA5"/>
    <w:rsid w:val="003F1AF6"/>
    <w:rsid w:val="003F26A3"/>
    <w:rsid w:val="003F45CF"/>
    <w:rsid w:val="003F468D"/>
    <w:rsid w:val="003F6360"/>
    <w:rsid w:val="00401A3B"/>
    <w:rsid w:val="00404B30"/>
    <w:rsid w:val="00404EDB"/>
    <w:rsid w:val="00410065"/>
    <w:rsid w:val="00410851"/>
    <w:rsid w:val="00411CC3"/>
    <w:rsid w:val="00416D9C"/>
    <w:rsid w:val="0041702B"/>
    <w:rsid w:val="0042224B"/>
    <w:rsid w:val="00422691"/>
    <w:rsid w:val="00424FFC"/>
    <w:rsid w:val="004261E8"/>
    <w:rsid w:val="00426D98"/>
    <w:rsid w:val="00427697"/>
    <w:rsid w:val="00430786"/>
    <w:rsid w:val="00435A44"/>
    <w:rsid w:val="0044326D"/>
    <w:rsid w:val="004439BB"/>
    <w:rsid w:val="0044413C"/>
    <w:rsid w:val="00444D93"/>
    <w:rsid w:val="00446F62"/>
    <w:rsid w:val="004526FF"/>
    <w:rsid w:val="00453F06"/>
    <w:rsid w:val="00455650"/>
    <w:rsid w:val="00464F7B"/>
    <w:rsid w:val="00470F7D"/>
    <w:rsid w:val="00471AE7"/>
    <w:rsid w:val="00472576"/>
    <w:rsid w:val="00472AAE"/>
    <w:rsid w:val="00474697"/>
    <w:rsid w:val="00474B55"/>
    <w:rsid w:val="004767E1"/>
    <w:rsid w:val="00480D57"/>
    <w:rsid w:val="004838CA"/>
    <w:rsid w:val="00490382"/>
    <w:rsid w:val="0049316A"/>
    <w:rsid w:val="0049327D"/>
    <w:rsid w:val="004937E3"/>
    <w:rsid w:val="004A4764"/>
    <w:rsid w:val="004A5EBE"/>
    <w:rsid w:val="004A7ADF"/>
    <w:rsid w:val="004B37BD"/>
    <w:rsid w:val="004B5097"/>
    <w:rsid w:val="004C1649"/>
    <w:rsid w:val="004C3B6F"/>
    <w:rsid w:val="004C5C71"/>
    <w:rsid w:val="004D44B9"/>
    <w:rsid w:val="004D6F74"/>
    <w:rsid w:val="004D7274"/>
    <w:rsid w:val="004E3C2C"/>
    <w:rsid w:val="004E4636"/>
    <w:rsid w:val="004E543B"/>
    <w:rsid w:val="004E7A3A"/>
    <w:rsid w:val="004F083D"/>
    <w:rsid w:val="0050051B"/>
    <w:rsid w:val="00506318"/>
    <w:rsid w:val="00506733"/>
    <w:rsid w:val="00507B64"/>
    <w:rsid w:val="005128D6"/>
    <w:rsid w:val="005146A5"/>
    <w:rsid w:val="005174A9"/>
    <w:rsid w:val="00517E52"/>
    <w:rsid w:val="005225E1"/>
    <w:rsid w:val="005275A7"/>
    <w:rsid w:val="0053332A"/>
    <w:rsid w:val="00540525"/>
    <w:rsid w:val="00541363"/>
    <w:rsid w:val="0054144B"/>
    <w:rsid w:val="00543B41"/>
    <w:rsid w:val="00543E28"/>
    <w:rsid w:val="0054617C"/>
    <w:rsid w:val="005500DE"/>
    <w:rsid w:val="00552061"/>
    <w:rsid w:val="005528CB"/>
    <w:rsid w:val="005544A9"/>
    <w:rsid w:val="00556283"/>
    <w:rsid w:val="0055696F"/>
    <w:rsid w:val="00556EA0"/>
    <w:rsid w:val="00564C7C"/>
    <w:rsid w:val="00567574"/>
    <w:rsid w:val="005677F0"/>
    <w:rsid w:val="005710F0"/>
    <w:rsid w:val="00576F0E"/>
    <w:rsid w:val="00577E22"/>
    <w:rsid w:val="00577E88"/>
    <w:rsid w:val="005859D1"/>
    <w:rsid w:val="0058659A"/>
    <w:rsid w:val="0058758E"/>
    <w:rsid w:val="005878B1"/>
    <w:rsid w:val="00592F69"/>
    <w:rsid w:val="005939E5"/>
    <w:rsid w:val="00596B76"/>
    <w:rsid w:val="00597A21"/>
    <w:rsid w:val="005A3BB2"/>
    <w:rsid w:val="005A5E05"/>
    <w:rsid w:val="005A75F2"/>
    <w:rsid w:val="005A7E79"/>
    <w:rsid w:val="005B1018"/>
    <w:rsid w:val="005B2084"/>
    <w:rsid w:val="005B3B4B"/>
    <w:rsid w:val="005B5B93"/>
    <w:rsid w:val="005B6ECC"/>
    <w:rsid w:val="005B738B"/>
    <w:rsid w:val="005B7727"/>
    <w:rsid w:val="005C1778"/>
    <w:rsid w:val="005C1875"/>
    <w:rsid w:val="005C1D31"/>
    <w:rsid w:val="005C4285"/>
    <w:rsid w:val="005C4A2F"/>
    <w:rsid w:val="005C542C"/>
    <w:rsid w:val="005C647C"/>
    <w:rsid w:val="005C661D"/>
    <w:rsid w:val="005C768C"/>
    <w:rsid w:val="005D2E9E"/>
    <w:rsid w:val="005E1516"/>
    <w:rsid w:val="005E3A88"/>
    <w:rsid w:val="005E4C84"/>
    <w:rsid w:val="005E55FE"/>
    <w:rsid w:val="005E75C3"/>
    <w:rsid w:val="005F05F2"/>
    <w:rsid w:val="005F33C2"/>
    <w:rsid w:val="005F4B8F"/>
    <w:rsid w:val="005F4EB6"/>
    <w:rsid w:val="005F525D"/>
    <w:rsid w:val="005F567A"/>
    <w:rsid w:val="005F6F89"/>
    <w:rsid w:val="006008BC"/>
    <w:rsid w:val="00602634"/>
    <w:rsid w:val="006056D7"/>
    <w:rsid w:val="00606F6B"/>
    <w:rsid w:val="0061204D"/>
    <w:rsid w:val="00613037"/>
    <w:rsid w:val="006144AA"/>
    <w:rsid w:val="006163C6"/>
    <w:rsid w:val="00621E01"/>
    <w:rsid w:val="00623E9F"/>
    <w:rsid w:val="00626E8F"/>
    <w:rsid w:val="00633C28"/>
    <w:rsid w:val="006348D3"/>
    <w:rsid w:val="0063629D"/>
    <w:rsid w:val="006369FB"/>
    <w:rsid w:val="00636D93"/>
    <w:rsid w:val="0064003D"/>
    <w:rsid w:val="006421BE"/>
    <w:rsid w:val="00642938"/>
    <w:rsid w:val="0064362B"/>
    <w:rsid w:val="0064399A"/>
    <w:rsid w:val="00644895"/>
    <w:rsid w:val="00645DDA"/>
    <w:rsid w:val="00646A9B"/>
    <w:rsid w:val="00653FD3"/>
    <w:rsid w:val="006550DD"/>
    <w:rsid w:val="00655337"/>
    <w:rsid w:val="00655922"/>
    <w:rsid w:val="00655ACA"/>
    <w:rsid w:val="00657F9D"/>
    <w:rsid w:val="006626A6"/>
    <w:rsid w:val="00662B47"/>
    <w:rsid w:val="0066375A"/>
    <w:rsid w:val="00666DD6"/>
    <w:rsid w:val="006714B3"/>
    <w:rsid w:val="00671519"/>
    <w:rsid w:val="00672C3D"/>
    <w:rsid w:val="0067376E"/>
    <w:rsid w:val="006739D7"/>
    <w:rsid w:val="00676C1A"/>
    <w:rsid w:val="00680279"/>
    <w:rsid w:val="00681797"/>
    <w:rsid w:val="00682ABE"/>
    <w:rsid w:val="00683A18"/>
    <w:rsid w:val="006857ED"/>
    <w:rsid w:val="006867D4"/>
    <w:rsid w:val="0069161E"/>
    <w:rsid w:val="0069195E"/>
    <w:rsid w:val="0069416D"/>
    <w:rsid w:val="00695B0E"/>
    <w:rsid w:val="00695C8B"/>
    <w:rsid w:val="006A1358"/>
    <w:rsid w:val="006A1B07"/>
    <w:rsid w:val="006A49DE"/>
    <w:rsid w:val="006A634C"/>
    <w:rsid w:val="006A6996"/>
    <w:rsid w:val="006A6C22"/>
    <w:rsid w:val="006A7E97"/>
    <w:rsid w:val="006B0054"/>
    <w:rsid w:val="006B14D4"/>
    <w:rsid w:val="006B554D"/>
    <w:rsid w:val="006B6801"/>
    <w:rsid w:val="006B7A6D"/>
    <w:rsid w:val="006B7C3B"/>
    <w:rsid w:val="006C0BF2"/>
    <w:rsid w:val="006C3763"/>
    <w:rsid w:val="006C479E"/>
    <w:rsid w:val="006C66B8"/>
    <w:rsid w:val="006C7139"/>
    <w:rsid w:val="006D50FF"/>
    <w:rsid w:val="006D59A7"/>
    <w:rsid w:val="006D67F5"/>
    <w:rsid w:val="006E0ED5"/>
    <w:rsid w:val="006E1E22"/>
    <w:rsid w:val="006E2368"/>
    <w:rsid w:val="006E3F09"/>
    <w:rsid w:val="006E6435"/>
    <w:rsid w:val="006E7ED3"/>
    <w:rsid w:val="006F1328"/>
    <w:rsid w:val="006F217C"/>
    <w:rsid w:val="006F680B"/>
    <w:rsid w:val="006F745B"/>
    <w:rsid w:val="006F7B02"/>
    <w:rsid w:val="00700788"/>
    <w:rsid w:val="00703226"/>
    <w:rsid w:val="007048B8"/>
    <w:rsid w:val="00705898"/>
    <w:rsid w:val="0070718A"/>
    <w:rsid w:val="0071034E"/>
    <w:rsid w:val="007107CB"/>
    <w:rsid w:val="0071141A"/>
    <w:rsid w:val="0071157C"/>
    <w:rsid w:val="00714615"/>
    <w:rsid w:val="007159DD"/>
    <w:rsid w:val="00715BE3"/>
    <w:rsid w:val="00715D5C"/>
    <w:rsid w:val="007210A8"/>
    <w:rsid w:val="00722DAB"/>
    <w:rsid w:val="00723A1D"/>
    <w:rsid w:val="007255E0"/>
    <w:rsid w:val="00726290"/>
    <w:rsid w:val="00730D8A"/>
    <w:rsid w:val="007331B4"/>
    <w:rsid w:val="00736A18"/>
    <w:rsid w:val="0074026D"/>
    <w:rsid w:val="00741012"/>
    <w:rsid w:val="00741274"/>
    <w:rsid w:val="00743CF4"/>
    <w:rsid w:val="007460E1"/>
    <w:rsid w:val="00747AC4"/>
    <w:rsid w:val="007506CB"/>
    <w:rsid w:val="00753FEA"/>
    <w:rsid w:val="0075461F"/>
    <w:rsid w:val="00755CF3"/>
    <w:rsid w:val="00756DA7"/>
    <w:rsid w:val="007576E3"/>
    <w:rsid w:val="00761647"/>
    <w:rsid w:val="007618A6"/>
    <w:rsid w:val="00762B6A"/>
    <w:rsid w:val="00762C16"/>
    <w:rsid w:val="00773DAC"/>
    <w:rsid w:val="00774494"/>
    <w:rsid w:val="00774E0D"/>
    <w:rsid w:val="007761A3"/>
    <w:rsid w:val="00784DD8"/>
    <w:rsid w:val="0078518D"/>
    <w:rsid w:val="0078796C"/>
    <w:rsid w:val="00790486"/>
    <w:rsid w:val="00790F26"/>
    <w:rsid w:val="00791AAF"/>
    <w:rsid w:val="00793548"/>
    <w:rsid w:val="00794EBB"/>
    <w:rsid w:val="00796686"/>
    <w:rsid w:val="007A3DA8"/>
    <w:rsid w:val="007A5F17"/>
    <w:rsid w:val="007A733B"/>
    <w:rsid w:val="007B7E9C"/>
    <w:rsid w:val="007C027B"/>
    <w:rsid w:val="007C09F1"/>
    <w:rsid w:val="007C5206"/>
    <w:rsid w:val="007C637B"/>
    <w:rsid w:val="007C6817"/>
    <w:rsid w:val="007C7A86"/>
    <w:rsid w:val="007D1A3E"/>
    <w:rsid w:val="007D274A"/>
    <w:rsid w:val="007D6A83"/>
    <w:rsid w:val="007E1F11"/>
    <w:rsid w:val="007E2553"/>
    <w:rsid w:val="007E3019"/>
    <w:rsid w:val="007E7122"/>
    <w:rsid w:val="007F2DDB"/>
    <w:rsid w:val="007F30F7"/>
    <w:rsid w:val="007F67D3"/>
    <w:rsid w:val="007F6E92"/>
    <w:rsid w:val="008018F4"/>
    <w:rsid w:val="00804389"/>
    <w:rsid w:val="0080625D"/>
    <w:rsid w:val="00810F41"/>
    <w:rsid w:val="0081182D"/>
    <w:rsid w:val="00814386"/>
    <w:rsid w:val="00816545"/>
    <w:rsid w:val="00820DDC"/>
    <w:rsid w:val="00821058"/>
    <w:rsid w:val="008240CA"/>
    <w:rsid w:val="008250FA"/>
    <w:rsid w:val="008254AA"/>
    <w:rsid w:val="008276F2"/>
    <w:rsid w:val="00827DBE"/>
    <w:rsid w:val="00831541"/>
    <w:rsid w:val="0083307C"/>
    <w:rsid w:val="00833E3F"/>
    <w:rsid w:val="0083423C"/>
    <w:rsid w:val="00837507"/>
    <w:rsid w:val="0083770E"/>
    <w:rsid w:val="00847CCB"/>
    <w:rsid w:val="00851765"/>
    <w:rsid w:val="00851868"/>
    <w:rsid w:val="00851A71"/>
    <w:rsid w:val="008526DE"/>
    <w:rsid w:val="00853CDD"/>
    <w:rsid w:val="00854002"/>
    <w:rsid w:val="00854EC6"/>
    <w:rsid w:val="00864E85"/>
    <w:rsid w:val="00865923"/>
    <w:rsid w:val="00867A48"/>
    <w:rsid w:val="00870F6D"/>
    <w:rsid w:val="00871C97"/>
    <w:rsid w:val="00873B1C"/>
    <w:rsid w:val="008746CE"/>
    <w:rsid w:val="00874B12"/>
    <w:rsid w:val="00875C24"/>
    <w:rsid w:val="00876D7F"/>
    <w:rsid w:val="0088341C"/>
    <w:rsid w:val="0088464F"/>
    <w:rsid w:val="00886D6A"/>
    <w:rsid w:val="008935A2"/>
    <w:rsid w:val="00895AE4"/>
    <w:rsid w:val="008A2EF7"/>
    <w:rsid w:val="008A414B"/>
    <w:rsid w:val="008A5B7B"/>
    <w:rsid w:val="008B22AF"/>
    <w:rsid w:val="008B2FC0"/>
    <w:rsid w:val="008B327F"/>
    <w:rsid w:val="008C01C4"/>
    <w:rsid w:val="008C0CD3"/>
    <w:rsid w:val="008C0E71"/>
    <w:rsid w:val="008C2C90"/>
    <w:rsid w:val="008C46B0"/>
    <w:rsid w:val="008C4F23"/>
    <w:rsid w:val="008C793A"/>
    <w:rsid w:val="008C7A4D"/>
    <w:rsid w:val="008C7CDD"/>
    <w:rsid w:val="008D49D0"/>
    <w:rsid w:val="008D5795"/>
    <w:rsid w:val="008D73BC"/>
    <w:rsid w:val="008D779E"/>
    <w:rsid w:val="008E3D37"/>
    <w:rsid w:val="008E512E"/>
    <w:rsid w:val="008E5201"/>
    <w:rsid w:val="008E7EDE"/>
    <w:rsid w:val="008F01D2"/>
    <w:rsid w:val="008F0F4C"/>
    <w:rsid w:val="008F4E9E"/>
    <w:rsid w:val="008F55DD"/>
    <w:rsid w:val="008F5CBD"/>
    <w:rsid w:val="008F67F6"/>
    <w:rsid w:val="00906C57"/>
    <w:rsid w:val="00910821"/>
    <w:rsid w:val="00913207"/>
    <w:rsid w:val="009132F7"/>
    <w:rsid w:val="00914558"/>
    <w:rsid w:val="009145DA"/>
    <w:rsid w:val="00914933"/>
    <w:rsid w:val="00914EDE"/>
    <w:rsid w:val="009168FE"/>
    <w:rsid w:val="00920666"/>
    <w:rsid w:val="009209BD"/>
    <w:rsid w:val="00921CF4"/>
    <w:rsid w:val="00922742"/>
    <w:rsid w:val="00923DE9"/>
    <w:rsid w:val="00926168"/>
    <w:rsid w:val="0092732C"/>
    <w:rsid w:val="009278EE"/>
    <w:rsid w:val="00935CB9"/>
    <w:rsid w:val="0093624F"/>
    <w:rsid w:val="00936DCC"/>
    <w:rsid w:val="0093708A"/>
    <w:rsid w:val="0093747E"/>
    <w:rsid w:val="00937787"/>
    <w:rsid w:val="00937AC2"/>
    <w:rsid w:val="00940164"/>
    <w:rsid w:val="00940A83"/>
    <w:rsid w:val="0094378C"/>
    <w:rsid w:val="0095322D"/>
    <w:rsid w:val="00953BC0"/>
    <w:rsid w:val="00956592"/>
    <w:rsid w:val="0097269F"/>
    <w:rsid w:val="0097419E"/>
    <w:rsid w:val="00977C49"/>
    <w:rsid w:val="00980237"/>
    <w:rsid w:val="0098231A"/>
    <w:rsid w:val="00982A89"/>
    <w:rsid w:val="00982E5B"/>
    <w:rsid w:val="00982EE1"/>
    <w:rsid w:val="00984C31"/>
    <w:rsid w:val="00984EEE"/>
    <w:rsid w:val="00985B1E"/>
    <w:rsid w:val="00986BB7"/>
    <w:rsid w:val="00987608"/>
    <w:rsid w:val="00990BEA"/>
    <w:rsid w:val="00990C1D"/>
    <w:rsid w:val="00995758"/>
    <w:rsid w:val="0099578D"/>
    <w:rsid w:val="00997A2D"/>
    <w:rsid w:val="00997DF0"/>
    <w:rsid w:val="009A02C3"/>
    <w:rsid w:val="009A04C2"/>
    <w:rsid w:val="009A10E4"/>
    <w:rsid w:val="009A6014"/>
    <w:rsid w:val="009B4796"/>
    <w:rsid w:val="009B5A86"/>
    <w:rsid w:val="009B5CCE"/>
    <w:rsid w:val="009B741F"/>
    <w:rsid w:val="009C0584"/>
    <w:rsid w:val="009C38E4"/>
    <w:rsid w:val="009E2834"/>
    <w:rsid w:val="009E351F"/>
    <w:rsid w:val="009E3E23"/>
    <w:rsid w:val="009E4A79"/>
    <w:rsid w:val="009E580D"/>
    <w:rsid w:val="009E6642"/>
    <w:rsid w:val="009E78A6"/>
    <w:rsid w:val="009F3ED3"/>
    <w:rsid w:val="009F5E2F"/>
    <w:rsid w:val="009F7069"/>
    <w:rsid w:val="009F79C0"/>
    <w:rsid w:val="00A02937"/>
    <w:rsid w:val="00A05B7C"/>
    <w:rsid w:val="00A147BB"/>
    <w:rsid w:val="00A23BBD"/>
    <w:rsid w:val="00A23CB4"/>
    <w:rsid w:val="00A24A29"/>
    <w:rsid w:val="00A27AD5"/>
    <w:rsid w:val="00A30341"/>
    <w:rsid w:val="00A30FBF"/>
    <w:rsid w:val="00A361B1"/>
    <w:rsid w:val="00A400DE"/>
    <w:rsid w:val="00A42829"/>
    <w:rsid w:val="00A44268"/>
    <w:rsid w:val="00A45489"/>
    <w:rsid w:val="00A46FEB"/>
    <w:rsid w:val="00A47513"/>
    <w:rsid w:val="00A47F0D"/>
    <w:rsid w:val="00A52A36"/>
    <w:rsid w:val="00A552F1"/>
    <w:rsid w:val="00A55354"/>
    <w:rsid w:val="00A56EC6"/>
    <w:rsid w:val="00A57F3F"/>
    <w:rsid w:val="00A60719"/>
    <w:rsid w:val="00A609D3"/>
    <w:rsid w:val="00A63058"/>
    <w:rsid w:val="00A6383E"/>
    <w:rsid w:val="00A6539A"/>
    <w:rsid w:val="00A656FA"/>
    <w:rsid w:val="00A708D3"/>
    <w:rsid w:val="00A76A82"/>
    <w:rsid w:val="00A77377"/>
    <w:rsid w:val="00A7768E"/>
    <w:rsid w:val="00A81103"/>
    <w:rsid w:val="00A81DA3"/>
    <w:rsid w:val="00A81E35"/>
    <w:rsid w:val="00A82FF9"/>
    <w:rsid w:val="00A863A9"/>
    <w:rsid w:val="00A879F9"/>
    <w:rsid w:val="00A91E15"/>
    <w:rsid w:val="00A9225E"/>
    <w:rsid w:val="00A92F1F"/>
    <w:rsid w:val="00A94665"/>
    <w:rsid w:val="00A94E47"/>
    <w:rsid w:val="00A96E47"/>
    <w:rsid w:val="00A97081"/>
    <w:rsid w:val="00AA03FF"/>
    <w:rsid w:val="00AA1020"/>
    <w:rsid w:val="00AA257E"/>
    <w:rsid w:val="00AA2DB0"/>
    <w:rsid w:val="00AA6D83"/>
    <w:rsid w:val="00AA76B8"/>
    <w:rsid w:val="00AB093B"/>
    <w:rsid w:val="00AB36B2"/>
    <w:rsid w:val="00AB6698"/>
    <w:rsid w:val="00AC06A5"/>
    <w:rsid w:val="00AC0EB7"/>
    <w:rsid w:val="00AC2712"/>
    <w:rsid w:val="00AC35C9"/>
    <w:rsid w:val="00AC71AF"/>
    <w:rsid w:val="00AC7281"/>
    <w:rsid w:val="00AD232E"/>
    <w:rsid w:val="00AD25E9"/>
    <w:rsid w:val="00AD2DA3"/>
    <w:rsid w:val="00AD6E43"/>
    <w:rsid w:val="00AE3330"/>
    <w:rsid w:val="00AE77D7"/>
    <w:rsid w:val="00AF71C1"/>
    <w:rsid w:val="00AF742A"/>
    <w:rsid w:val="00B00D8A"/>
    <w:rsid w:val="00B01DB5"/>
    <w:rsid w:val="00B02EDD"/>
    <w:rsid w:val="00B04690"/>
    <w:rsid w:val="00B04AD7"/>
    <w:rsid w:val="00B05532"/>
    <w:rsid w:val="00B151E5"/>
    <w:rsid w:val="00B16E14"/>
    <w:rsid w:val="00B2191B"/>
    <w:rsid w:val="00B251C2"/>
    <w:rsid w:val="00B32BC4"/>
    <w:rsid w:val="00B36627"/>
    <w:rsid w:val="00B37E94"/>
    <w:rsid w:val="00B41203"/>
    <w:rsid w:val="00B42451"/>
    <w:rsid w:val="00B42DF3"/>
    <w:rsid w:val="00B43755"/>
    <w:rsid w:val="00B46149"/>
    <w:rsid w:val="00B46C4F"/>
    <w:rsid w:val="00B5136A"/>
    <w:rsid w:val="00B518A9"/>
    <w:rsid w:val="00B60E0A"/>
    <w:rsid w:val="00B6340B"/>
    <w:rsid w:val="00B63BC4"/>
    <w:rsid w:val="00B647E0"/>
    <w:rsid w:val="00B654ED"/>
    <w:rsid w:val="00B656A8"/>
    <w:rsid w:val="00B72763"/>
    <w:rsid w:val="00B73BD0"/>
    <w:rsid w:val="00B764BC"/>
    <w:rsid w:val="00B76E2E"/>
    <w:rsid w:val="00B77315"/>
    <w:rsid w:val="00B818A1"/>
    <w:rsid w:val="00B84588"/>
    <w:rsid w:val="00B85623"/>
    <w:rsid w:val="00B92802"/>
    <w:rsid w:val="00B958E7"/>
    <w:rsid w:val="00BA0D7A"/>
    <w:rsid w:val="00BA112A"/>
    <w:rsid w:val="00BA386B"/>
    <w:rsid w:val="00BA45FE"/>
    <w:rsid w:val="00BA550E"/>
    <w:rsid w:val="00BA6B3B"/>
    <w:rsid w:val="00BB05FE"/>
    <w:rsid w:val="00BB2BC9"/>
    <w:rsid w:val="00BB48C8"/>
    <w:rsid w:val="00BB4B64"/>
    <w:rsid w:val="00BB695B"/>
    <w:rsid w:val="00BB697D"/>
    <w:rsid w:val="00BC072E"/>
    <w:rsid w:val="00BC0860"/>
    <w:rsid w:val="00BC1A2F"/>
    <w:rsid w:val="00BC1C2D"/>
    <w:rsid w:val="00BC1D4A"/>
    <w:rsid w:val="00BC3050"/>
    <w:rsid w:val="00BC51D8"/>
    <w:rsid w:val="00BC5E87"/>
    <w:rsid w:val="00BD1510"/>
    <w:rsid w:val="00BD1F2C"/>
    <w:rsid w:val="00BD202F"/>
    <w:rsid w:val="00BD3601"/>
    <w:rsid w:val="00BD41B2"/>
    <w:rsid w:val="00BD6643"/>
    <w:rsid w:val="00BD6DE6"/>
    <w:rsid w:val="00BE0B53"/>
    <w:rsid w:val="00BE1D99"/>
    <w:rsid w:val="00BE6A9C"/>
    <w:rsid w:val="00BE7BDC"/>
    <w:rsid w:val="00BE7EA1"/>
    <w:rsid w:val="00BF47A8"/>
    <w:rsid w:val="00C01151"/>
    <w:rsid w:val="00C0218A"/>
    <w:rsid w:val="00C02A5D"/>
    <w:rsid w:val="00C02AEB"/>
    <w:rsid w:val="00C03308"/>
    <w:rsid w:val="00C03D2F"/>
    <w:rsid w:val="00C05171"/>
    <w:rsid w:val="00C05F3E"/>
    <w:rsid w:val="00C12FD2"/>
    <w:rsid w:val="00C14383"/>
    <w:rsid w:val="00C15557"/>
    <w:rsid w:val="00C170EA"/>
    <w:rsid w:val="00C17536"/>
    <w:rsid w:val="00C21A5F"/>
    <w:rsid w:val="00C24B04"/>
    <w:rsid w:val="00C25029"/>
    <w:rsid w:val="00C2660C"/>
    <w:rsid w:val="00C2749D"/>
    <w:rsid w:val="00C300BE"/>
    <w:rsid w:val="00C32ACC"/>
    <w:rsid w:val="00C33A20"/>
    <w:rsid w:val="00C35BF9"/>
    <w:rsid w:val="00C37D38"/>
    <w:rsid w:val="00C41360"/>
    <w:rsid w:val="00C42ADA"/>
    <w:rsid w:val="00C438B1"/>
    <w:rsid w:val="00C47B6F"/>
    <w:rsid w:val="00C507D3"/>
    <w:rsid w:val="00C5186B"/>
    <w:rsid w:val="00C51CB0"/>
    <w:rsid w:val="00C5455B"/>
    <w:rsid w:val="00C561B6"/>
    <w:rsid w:val="00C5627A"/>
    <w:rsid w:val="00C65A75"/>
    <w:rsid w:val="00C72AFF"/>
    <w:rsid w:val="00C72B88"/>
    <w:rsid w:val="00C756E5"/>
    <w:rsid w:val="00C7737A"/>
    <w:rsid w:val="00C77534"/>
    <w:rsid w:val="00C81B25"/>
    <w:rsid w:val="00C81EC0"/>
    <w:rsid w:val="00C823CF"/>
    <w:rsid w:val="00C85E41"/>
    <w:rsid w:val="00C9131B"/>
    <w:rsid w:val="00C938A8"/>
    <w:rsid w:val="00C949DF"/>
    <w:rsid w:val="00CA2569"/>
    <w:rsid w:val="00CB079A"/>
    <w:rsid w:val="00CB214C"/>
    <w:rsid w:val="00CB5B3A"/>
    <w:rsid w:val="00CB70C6"/>
    <w:rsid w:val="00CC0CE2"/>
    <w:rsid w:val="00CC39E3"/>
    <w:rsid w:val="00CC4D50"/>
    <w:rsid w:val="00CC6806"/>
    <w:rsid w:val="00CC69E6"/>
    <w:rsid w:val="00CD0E7E"/>
    <w:rsid w:val="00CD2061"/>
    <w:rsid w:val="00CD2EA1"/>
    <w:rsid w:val="00CD5C38"/>
    <w:rsid w:val="00CD5E4A"/>
    <w:rsid w:val="00CD7CAD"/>
    <w:rsid w:val="00CD7E36"/>
    <w:rsid w:val="00CE2749"/>
    <w:rsid w:val="00CE69E0"/>
    <w:rsid w:val="00CE7EA6"/>
    <w:rsid w:val="00CF1639"/>
    <w:rsid w:val="00CF2955"/>
    <w:rsid w:val="00CF353C"/>
    <w:rsid w:val="00CF3AA6"/>
    <w:rsid w:val="00CF509B"/>
    <w:rsid w:val="00CF58A8"/>
    <w:rsid w:val="00CF7AD8"/>
    <w:rsid w:val="00D02F5E"/>
    <w:rsid w:val="00D03DBB"/>
    <w:rsid w:val="00D0482A"/>
    <w:rsid w:val="00D063CE"/>
    <w:rsid w:val="00D06811"/>
    <w:rsid w:val="00D075BB"/>
    <w:rsid w:val="00D1262D"/>
    <w:rsid w:val="00D167C2"/>
    <w:rsid w:val="00D1788F"/>
    <w:rsid w:val="00D17A5E"/>
    <w:rsid w:val="00D17EE5"/>
    <w:rsid w:val="00D21037"/>
    <w:rsid w:val="00D22A08"/>
    <w:rsid w:val="00D25B5B"/>
    <w:rsid w:val="00D25E6E"/>
    <w:rsid w:val="00D332DD"/>
    <w:rsid w:val="00D37774"/>
    <w:rsid w:val="00D50267"/>
    <w:rsid w:val="00D52E2B"/>
    <w:rsid w:val="00D539C0"/>
    <w:rsid w:val="00D547C3"/>
    <w:rsid w:val="00D5616F"/>
    <w:rsid w:val="00D61699"/>
    <w:rsid w:val="00D61A2C"/>
    <w:rsid w:val="00D6214D"/>
    <w:rsid w:val="00D6238D"/>
    <w:rsid w:val="00D6252A"/>
    <w:rsid w:val="00D63261"/>
    <w:rsid w:val="00D719F7"/>
    <w:rsid w:val="00D72721"/>
    <w:rsid w:val="00D7517F"/>
    <w:rsid w:val="00D75BAA"/>
    <w:rsid w:val="00D76C94"/>
    <w:rsid w:val="00D76CA2"/>
    <w:rsid w:val="00D77E01"/>
    <w:rsid w:val="00D82CDD"/>
    <w:rsid w:val="00D8450E"/>
    <w:rsid w:val="00D8537A"/>
    <w:rsid w:val="00D865F4"/>
    <w:rsid w:val="00D92046"/>
    <w:rsid w:val="00D926BB"/>
    <w:rsid w:val="00D94798"/>
    <w:rsid w:val="00D94C49"/>
    <w:rsid w:val="00D9568F"/>
    <w:rsid w:val="00D95A63"/>
    <w:rsid w:val="00D96464"/>
    <w:rsid w:val="00D965F0"/>
    <w:rsid w:val="00DA30E7"/>
    <w:rsid w:val="00DA3D83"/>
    <w:rsid w:val="00DA4736"/>
    <w:rsid w:val="00DA4968"/>
    <w:rsid w:val="00DB3445"/>
    <w:rsid w:val="00DB5851"/>
    <w:rsid w:val="00DB5F49"/>
    <w:rsid w:val="00DB60FE"/>
    <w:rsid w:val="00DC2B26"/>
    <w:rsid w:val="00DC3283"/>
    <w:rsid w:val="00DC514A"/>
    <w:rsid w:val="00DD0D65"/>
    <w:rsid w:val="00DD50D3"/>
    <w:rsid w:val="00DE4C7F"/>
    <w:rsid w:val="00DE5198"/>
    <w:rsid w:val="00DE5752"/>
    <w:rsid w:val="00DF039E"/>
    <w:rsid w:val="00DF2DDA"/>
    <w:rsid w:val="00DF6F88"/>
    <w:rsid w:val="00DF716D"/>
    <w:rsid w:val="00DF78F1"/>
    <w:rsid w:val="00E011AE"/>
    <w:rsid w:val="00E013A0"/>
    <w:rsid w:val="00E02548"/>
    <w:rsid w:val="00E02FB0"/>
    <w:rsid w:val="00E03283"/>
    <w:rsid w:val="00E04177"/>
    <w:rsid w:val="00E06EF1"/>
    <w:rsid w:val="00E10DC5"/>
    <w:rsid w:val="00E11025"/>
    <w:rsid w:val="00E115E6"/>
    <w:rsid w:val="00E1186D"/>
    <w:rsid w:val="00E146C0"/>
    <w:rsid w:val="00E201E4"/>
    <w:rsid w:val="00E20C96"/>
    <w:rsid w:val="00E217DF"/>
    <w:rsid w:val="00E21E9F"/>
    <w:rsid w:val="00E22162"/>
    <w:rsid w:val="00E24E18"/>
    <w:rsid w:val="00E25183"/>
    <w:rsid w:val="00E25F31"/>
    <w:rsid w:val="00E265B5"/>
    <w:rsid w:val="00E31C7A"/>
    <w:rsid w:val="00E31C82"/>
    <w:rsid w:val="00E32C56"/>
    <w:rsid w:val="00E36B50"/>
    <w:rsid w:val="00E413F1"/>
    <w:rsid w:val="00E43865"/>
    <w:rsid w:val="00E43B9F"/>
    <w:rsid w:val="00E46459"/>
    <w:rsid w:val="00E5265B"/>
    <w:rsid w:val="00E53071"/>
    <w:rsid w:val="00E5325C"/>
    <w:rsid w:val="00E537E9"/>
    <w:rsid w:val="00E54AEC"/>
    <w:rsid w:val="00E55453"/>
    <w:rsid w:val="00E610AB"/>
    <w:rsid w:val="00E643D4"/>
    <w:rsid w:val="00E6530B"/>
    <w:rsid w:val="00E666C3"/>
    <w:rsid w:val="00E66B4B"/>
    <w:rsid w:val="00E67EEC"/>
    <w:rsid w:val="00E70295"/>
    <w:rsid w:val="00E72F92"/>
    <w:rsid w:val="00E74BCC"/>
    <w:rsid w:val="00E74DB3"/>
    <w:rsid w:val="00E77306"/>
    <w:rsid w:val="00E77C73"/>
    <w:rsid w:val="00E84790"/>
    <w:rsid w:val="00E84CD4"/>
    <w:rsid w:val="00E85143"/>
    <w:rsid w:val="00E86573"/>
    <w:rsid w:val="00E87AA4"/>
    <w:rsid w:val="00E87DBE"/>
    <w:rsid w:val="00E90601"/>
    <w:rsid w:val="00E92591"/>
    <w:rsid w:val="00E94A9D"/>
    <w:rsid w:val="00E956DA"/>
    <w:rsid w:val="00E95A39"/>
    <w:rsid w:val="00E96A8F"/>
    <w:rsid w:val="00E97DB2"/>
    <w:rsid w:val="00EA0244"/>
    <w:rsid w:val="00EA0976"/>
    <w:rsid w:val="00EA2726"/>
    <w:rsid w:val="00EA563B"/>
    <w:rsid w:val="00EA5DFB"/>
    <w:rsid w:val="00EB02F2"/>
    <w:rsid w:val="00EB17EF"/>
    <w:rsid w:val="00EB1C5F"/>
    <w:rsid w:val="00EC5ACB"/>
    <w:rsid w:val="00EC6D99"/>
    <w:rsid w:val="00ED02AD"/>
    <w:rsid w:val="00ED5170"/>
    <w:rsid w:val="00ED745C"/>
    <w:rsid w:val="00EE44A3"/>
    <w:rsid w:val="00EE71E9"/>
    <w:rsid w:val="00EF002F"/>
    <w:rsid w:val="00EF1483"/>
    <w:rsid w:val="00EF272B"/>
    <w:rsid w:val="00EF5811"/>
    <w:rsid w:val="00EF69DA"/>
    <w:rsid w:val="00F00B0D"/>
    <w:rsid w:val="00F01E83"/>
    <w:rsid w:val="00F035E7"/>
    <w:rsid w:val="00F043B1"/>
    <w:rsid w:val="00F06886"/>
    <w:rsid w:val="00F07505"/>
    <w:rsid w:val="00F201C1"/>
    <w:rsid w:val="00F2051B"/>
    <w:rsid w:val="00F26664"/>
    <w:rsid w:val="00F33724"/>
    <w:rsid w:val="00F3570A"/>
    <w:rsid w:val="00F3681A"/>
    <w:rsid w:val="00F3733C"/>
    <w:rsid w:val="00F4070D"/>
    <w:rsid w:val="00F43803"/>
    <w:rsid w:val="00F50171"/>
    <w:rsid w:val="00F5127F"/>
    <w:rsid w:val="00F5148B"/>
    <w:rsid w:val="00F54912"/>
    <w:rsid w:val="00F57386"/>
    <w:rsid w:val="00F60238"/>
    <w:rsid w:val="00F61CB2"/>
    <w:rsid w:val="00F640E0"/>
    <w:rsid w:val="00F661E7"/>
    <w:rsid w:val="00F72A13"/>
    <w:rsid w:val="00F72E7A"/>
    <w:rsid w:val="00F74518"/>
    <w:rsid w:val="00F749DB"/>
    <w:rsid w:val="00F758A5"/>
    <w:rsid w:val="00F75EC3"/>
    <w:rsid w:val="00F77D3A"/>
    <w:rsid w:val="00F8126A"/>
    <w:rsid w:val="00F84AF0"/>
    <w:rsid w:val="00F90475"/>
    <w:rsid w:val="00F956BE"/>
    <w:rsid w:val="00FA14BA"/>
    <w:rsid w:val="00FA2202"/>
    <w:rsid w:val="00FA4FFC"/>
    <w:rsid w:val="00FA566E"/>
    <w:rsid w:val="00FB1CFB"/>
    <w:rsid w:val="00FB237E"/>
    <w:rsid w:val="00FB47AF"/>
    <w:rsid w:val="00FB5336"/>
    <w:rsid w:val="00FB5347"/>
    <w:rsid w:val="00FB7935"/>
    <w:rsid w:val="00FC0C10"/>
    <w:rsid w:val="00FC49A0"/>
    <w:rsid w:val="00FC4CFD"/>
    <w:rsid w:val="00FC68EE"/>
    <w:rsid w:val="00FC6A74"/>
    <w:rsid w:val="00FC78EF"/>
    <w:rsid w:val="00FD1BA3"/>
    <w:rsid w:val="00FD26FF"/>
    <w:rsid w:val="00FD362F"/>
    <w:rsid w:val="00FD4B9A"/>
    <w:rsid w:val="00FD4FD9"/>
    <w:rsid w:val="00FE171F"/>
    <w:rsid w:val="00FE38CD"/>
    <w:rsid w:val="00FE4413"/>
    <w:rsid w:val="00FF04AC"/>
    <w:rsid w:val="00FF0B22"/>
    <w:rsid w:val="00FF12D9"/>
    <w:rsid w:val="00FF3DDE"/>
    <w:rsid w:val="00FF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0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57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7EA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57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7E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3854</Words>
  <Characters>21968</Characters>
  <Application>Microsoft Office Word</Application>
  <DocSecurity>0</DocSecurity>
  <Lines>183</Lines>
  <Paragraphs>51</Paragraphs>
  <ScaleCrop>false</ScaleCrop>
  <Company>Lzu</Company>
  <LinksUpToDate>false</LinksUpToDate>
  <CharactersWithSpaces>25771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Zhao</dc:creator>
  <cp:lastModifiedBy>Z Zhao</cp:lastModifiedBy>
  <cp:revision>3</cp:revision>
  <dcterms:created xsi:type="dcterms:W3CDTF">2012-07-15T06:54:00Z</dcterms:created>
  <dcterms:modified xsi:type="dcterms:W3CDTF">2012-07-16T14:27:00Z</dcterms:modified>
</cp:coreProperties>
</file>