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C8" w:rsidRPr="00961F8A" w:rsidRDefault="00031B55" w:rsidP="00E875C8">
      <w:pPr>
        <w:spacing w:after="156" w:line="360" w:lineRule="auto"/>
        <w:rPr>
          <w:rFonts w:ascii="Times New Roman" w:hAnsi="Times New Roman" w:cs="Times New Roman"/>
          <w:bCs/>
          <w:kern w:val="0"/>
          <w:sz w:val="22"/>
        </w:rPr>
      </w:pPr>
      <w:r w:rsidRPr="00961F8A">
        <w:rPr>
          <w:rFonts w:ascii="Times New Roman" w:hAnsi="Times New Roman" w:cs="Times New Roman"/>
          <w:bCs/>
          <w:kern w:val="0"/>
          <w:sz w:val="22"/>
        </w:rPr>
        <w:t xml:space="preserve">Additional </w:t>
      </w:r>
      <w:r w:rsidR="006D7E35">
        <w:rPr>
          <w:rFonts w:ascii="Times New Roman" w:hAnsi="Times New Roman" w:cs="Times New Roman" w:hint="eastAsia"/>
          <w:bCs/>
          <w:kern w:val="0"/>
          <w:sz w:val="22"/>
        </w:rPr>
        <w:t xml:space="preserve">file </w:t>
      </w:r>
      <w:r w:rsidR="00016C21">
        <w:rPr>
          <w:rFonts w:ascii="Times New Roman" w:hAnsi="Times New Roman" w:cs="Times New Roman" w:hint="eastAsia"/>
          <w:bCs/>
          <w:kern w:val="0"/>
          <w:sz w:val="22"/>
        </w:rPr>
        <w:t>9</w:t>
      </w:r>
      <w:r w:rsidR="00E875C8" w:rsidRPr="00961F8A">
        <w:rPr>
          <w:rFonts w:ascii="Times New Roman" w:hAnsi="Times New Roman" w:cs="Times New Roman"/>
          <w:sz w:val="22"/>
        </w:rPr>
        <w:t xml:space="preserve"> </w:t>
      </w:r>
      <w:r w:rsidR="00E875C8" w:rsidRPr="00961F8A">
        <w:rPr>
          <w:rFonts w:ascii="Times New Roman" w:hAnsi="Times New Roman" w:cs="Times New Roman"/>
          <w:bCs/>
          <w:kern w:val="0"/>
          <w:sz w:val="22"/>
        </w:rPr>
        <w:t>Summary of parameters, formulae and their description using data extracted from chlorophyll a fluorescence transient (O</w:t>
      </w:r>
      <w:r w:rsidR="0003783C">
        <w:rPr>
          <w:rFonts w:ascii="Times New Roman" w:hAnsi="Times New Roman" w:cs="Times New Roman"/>
          <w:bCs/>
          <w:kern w:val="0"/>
          <w:sz w:val="22"/>
        </w:rPr>
        <w:t>-</w:t>
      </w:r>
      <w:r w:rsidR="00E875C8" w:rsidRPr="00961F8A">
        <w:rPr>
          <w:rFonts w:ascii="Times New Roman" w:hAnsi="Times New Roman" w:cs="Times New Roman"/>
          <w:bCs/>
          <w:kern w:val="0"/>
          <w:sz w:val="22"/>
        </w:rPr>
        <w:t>J</w:t>
      </w:r>
      <w:r w:rsidR="0003783C">
        <w:rPr>
          <w:rFonts w:ascii="Times New Roman" w:hAnsi="Times New Roman" w:cs="Times New Roman"/>
          <w:bCs/>
          <w:kern w:val="0"/>
          <w:sz w:val="22"/>
        </w:rPr>
        <w:t>-</w:t>
      </w:r>
      <w:r w:rsidR="00E875C8" w:rsidRPr="00961F8A">
        <w:rPr>
          <w:rFonts w:ascii="Times New Roman" w:hAnsi="Times New Roman" w:cs="Times New Roman"/>
          <w:bCs/>
          <w:kern w:val="0"/>
          <w:sz w:val="22"/>
        </w:rPr>
        <w:t>I</w:t>
      </w:r>
      <w:r w:rsidR="0003783C">
        <w:rPr>
          <w:rFonts w:ascii="Times New Roman" w:hAnsi="Times New Roman" w:cs="Times New Roman"/>
          <w:bCs/>
          <w:kern w:val="0"/>
          <w:sz w:val="22"/>
        </w:rPr>
        <w:t>-</w:t>
      </w:r>
      <w:bookmarkStart w:id="0" w:name="_GoBack"/>
      <w:bookmarkEnd w:id="0"/>
      <w:r w:rsidR="00E875C8" w:rsidRPr="00961F8A">
        <w:rPr>
          <w:rFonts w:ascii="Times New Roman" w:hAnsi="Times New Roman" w:cs="Times New Roman"/>
          <w:bCs/>
          <w:kern w:val="0"/>
          <w:sz w:val="22"/>
        </w:rPr>
        <w:t>P-test)</w:t>
      </w:r>
    </w:p>
    <w:tbl>
      <w:tblPr>
        <w:tblStyle w:val="LightShading"/>
        <w:tblW w:w="5655" w:type="pct"/>
        <w:tblInd w:w="-743" w:type="dxa"/>
        <w:tblLook w:val="0660" w:firstRow="1" w:lastRow="1" w:firstColumn="0" w:lastColumn="0" w:noHBand="1" w:noVBand="1"/>
      </w:tblPr>
      <w:tblGrid>
        <w:gridCol w:w="3905"/>
        <w:gridCol w:w="5733"/>
      </w:tblGrid>
      <w:tr w:rsidR="004D4D37" w:rsidRPr="00961F8A" w:rsidTr="004D4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26" w:type="pct"/>
            <w:noWrap/>
          </w:tcPr>
          <w:p w:rsidR="00E875C8" w:rsidRPr="00961F8A" w:rsidRDefault="00E875C8">
            <w:pPr>
              <w:rPr>
                <w:rFonts w:ascii="Times New Roman" w:hAnsi="Times New Roman" w:cs="Times New Roman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Fluorescence parameters</w:t>
            </w:r>
          </w:p>
        </w:tc>
        <w:tc>
          <w:tcPr>
            <w:tcW w:w="2974" w:type="pct"/>
          </w:tcPr>
          <w:p w:rsidR="00E875C8" w:rsidRPr="00961F8A" w:rsidRDefault="00E875C8">
            <w:pPr>
              <w:rPr>
                <w:rFonts w:ascii="Times New Roman" w:hAnsi="Times New Roman" w:cs="Times New Roman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Fluorescence parameters Description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Extracted parameters</w:t>
            </w:r>
          </w:p>
        </w:tc>
        <w:tc>
          <w:tcPr>
            <w:tcW w:w="2974" w:type="pct"/>
          </w:tcPr>
          <w:p w:rsidR="00E875C8" w:rsidRPr="00961F8A" w:rsidRDefault="00E875C8">
            <w:pPr>
              <w:rPr>
                <w:rStyle w:val="SubtleEmphasis"/>
                <w:rFonts w:ascii="Times New Roman" w:hAnsi="Times New Roman" w:cs="Times New Roman"/>
                <w:sz w:val="22"/>
              </w:rPr>
            </w:pP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t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Fluorescence intensity at time t after onset of actinic illumination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50 µs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Minimum reliable recorded fluorescence at 50 µs with the Handy PEA 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k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(F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300 µs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Fluorescence intensity at 300 µs 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P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Maximum recorded (= maximum possible) fluorescence at P-step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Area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Total complementary area between fluorescence induction curve and </w:t>
            </w: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= </w:t>
            </w: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  <w:proofErr w:type="spellEnd"/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i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 xml:space="preserve">Derived parameters 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961F8A">
              <w:rPr>
                <w:rFonts w:ascii="SimSun" w:eastAsia="SimSun" w:hAnsi="SimSun" w:cs="SimSun" w:hint="eastAsia"/>
                <w:kern w:val="0"/>
                <w:sz w:val="22"/>
              </w:rPr>
              <w:t>≌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50 µs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Minimum fluorescence, when all PSII RCs are open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= </w:t>
            </w: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P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Maximum fluorescence, when all PSII RCs are closed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V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j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= (</w:t>
            </w: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 xml:space="preserve">2 </w:t>
            </w:r>
            <w:proofErr w:type="spellStart"/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ms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- </w:t>
            </w: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)/(</w:t>
            </w: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- </w:t>
            </w: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Relative variable fluorescence at the J-step (2 </w:t>
            </w:r>
            <w:proofErr w:type="spellStart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ms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14123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V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i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= (</w:t>
            </w:r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 xml:space="preserve">30 </w:t>
            </w:r>
            <w:proofErr w:type="spellStart"/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ms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- </w:t>
            </w: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)/(</w:t>
            </w: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 - </w:t>
            </w:r>
            <w:proofErr w:type="spellStart"/>
            <w:r w:rsidRPr="00961F8A">
              <w:rPr>
                <w:rFonts w:ascii="Times New Roman" w:hAnsi="Times New Roman" w:cs="Times New Roman"/>
                <w:i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  <w:p w:rsidR="00AC7C03" w:rsidRPr="00961F8A" w:rsidRDefault="00AC7C03" w:rsidP="00AC7C03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WK = (</w:t>
            </w:r>
            <w:proofErr w:type="spellStart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k</w:t>
            </w:r>
            <w:r w:rsidRPr="00961F8A">
              <w:rPr>
                <w:rFonts w:ascii="Times New Roman" w:eastAsia="AdvP7DA6" w:hAnsi="Times New Roman" w:cs="Times New Roman"/>
                <w:kern w:val="0"/>
                <w:sz w:val="22"/>
              </w:rPr>
              <w:t>-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/(</w:t>
            </w:r>
            <w:proofErr w:type="spellStart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j</w:t>
            </w:r>
            <w:r w:rsidRPr="00961F8A">
              <w:rPr>
                <w:rFonts w:ascii="Times New Roman" w:eastAsia="AdvP7DA6" w:hAnsi="Times New Roman" w:cs="Times New Roman"/>
                <w:kern w:val="0"/>
                <w:sz w:val="22"/>
              </w:rPr>
              <w:t>-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  <w:p w:rsidR="007164EF" w:rsidRPr="00961F8A" w:rsidRDefault="007164EF" w:rsidP="007164EF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Mo=4 (F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 xml:space="preserve">300 </w:t>
            </w:r>
            <w:proofErr w:type="spellStart"/>
            <w:r w:rsidRPr="00961F8A">
              <w:rPr>
                <w:rFonts w:ascii="Times New Roman" w:eastAsia="AdvP697C" w:hAnsi="Times New Roman" w:cs="Times New Roman"/>
                <w:kern w:val="0"/>
                <w:sz w:val="22"/>
                <w:vertAlign w:val="subscript"/>
              </w:rPr>
              <w:t>m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</w:t>
            </w:r>
            <w:r w:rsidRPr="00961F8A">
              <w:rPr>
                <w:rFonts w:ascii="Times New Roman" w:eastAsia="AdvP7DA6" w:hAnsi="Times New Roman" w:cs="Times New Roman"/>
                <w:kern w:val="0"/>
                <w:sz w:val="22"/>
              </w:rPr>
              <w:t>-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)/(</w:t>
            </w:r>
            <w:proofErr w:type="spellStart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  <w:r w:rsidRPr="00961F8A">
              <w:rPr>
                <w:rFonts w:ascii="Times New Roman" w:eastAsia="AdvP7DA6" w:hAnsi="Times New Roman" w:cs="Times New Roman"/>
                <w:kern w:val="0"/>
                <w:sz w:val="22"/>
              </w:rPr>
              <w:t>-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 xml:space="preserve">Relative variable fluorescence at the I-step (30 </w:t>
            </w:r>
            <w:proofErr w:type="spellStart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ms</w:t>
            </w:r>
            <w:proofErr w:type="spellEnd"/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  <w:p w:rsidR="00AC7C03" w:rsidRPr="00961F8A" w:rsidRDefault="00AC7C03" w:rsidP="00416456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Represent the damage to oxygen evolving complex(OEC)</w:t>
            </w:r>
          </w:p>
          <w:p w:rsidR="007164EF" w:rsidRPr="00961F8A" w:rsidRDefault="007164EF" w:rsidP="007164EF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Approximated initial slope (in ms</w:t>
            </w:r>
            <w:r w:rsidRPr="00961F8A">
              <w:rPr>
                <w:rFonts w:ascii="Times New Roman" w:eastAsia="AdvP7DA6" w:hAnsi="Times New Roman" w:cs="Times New Roman"/>
                <w:kern w:val="0"/>
                <w:sz w:val="22"/>
                <w:vertAlign w:val="superscript"/>
              </w:rPr>
              <w:t>-</w:t>
            </w:r>
            <w:r w:rsidRPr="00961F8A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1</w:t>
            </w:r>
            <w:r w:rsidRPr="00961F8A">
              <w:rPr>
                <w:rFonts w:ascii="Times New Roman" w:hAnsi="Times New Roman" w:cs="Times New Roman"/>
                <w:kern w:val="0"/>
                <w:sz w:val="22"/>
              </w:rPr>
              <w:t>) of the fluorescence transient V = f(t)</w:t>
            </w:r>
          </w:p>
        </w:tc>
      </w:tr>
      <w:tr w:rsidR="004D4D37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 w:val="22"/>
              </w:rPr>
            </w:pP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φ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Po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 = </w:t>
            </w:r>
            <w:proofErr w:type="spellStart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TR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/ABS = 1 - (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/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m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) = 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v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/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m</w:t>
            </w:r>
            <w:proofErr w:type="spellEnd"/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Maximum quantum yield of primary photochemistry at t = 0</w:t>
            </w:r>
          </w:p>
        </w:tc>
      </w:tr>
      <w:tr w:rsidR="00E875C8" w:rsidRPr="00961F8A" w:rsidTr="004D4D37">
        <w:tc>
          <w:tcPr>
            <w:tcW w:w="2026" w:type="pct"/>
            <w:noWrap/>
          </w:tcPr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 w:val="22"/>
              </w:rPr>
            </w:pP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φ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Eo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 = </w:t>
            </w:r>
            <w:proofErr w:type="spellStart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ET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/ABS = (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v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/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F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m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) × (1 – 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V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j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) </w:t>
            </w:r>
          </w:p>
        </w:tc>
        <w:tc>
          <w:tcPr>
            <w:tcW w:w="2974" w:type="pct"/>
          </w:tcPr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Quantum yield for electron transport at t = 0</w:t>
            </w:r>
          </w:p>
        </w:tc>
      </w:tr>
      <w:tr w:rsidR="00E875C8" w:rsidRPr="00961F8A" w:rsidTr="004D4D37">
        <w:tc>
          <w:tcPr>
            <w:tcW w:w="2026" w:type="pct"/>
            <w:tcBorders>
              <w:bottom w:val="nil"/>
            </w:tcBorders>
            <w:noWrap/>
          </w:tcPr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 w:val="22"/>
              </w:rPr>
            </w:pP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ψ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Eo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 = </w:t>
            </w:r>
            <w:proofErr w:type="spellStart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ET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/</w:t>
            </w:r>
            <w:proofErr w:type="spellStart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TR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o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 = 1 - </w:t>
            </w:r>
            <w:proofErr w:type="spellStart"/>
            <w:r w:rsidRPr="00961F8A">
              <w:rPr>
                <w:rFonts w:ascii="Times New Roman" w:hAnsi="Times New Roman" w:cs="Times New Roman"/>
                <w:i/>
                <w:iCs/>
                <w:kern w:val="0"/>
                <w:sz w:val="22"/>
              </w:rPr>
              <w:t>V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j</w:t>
            </w:r>
            <w:proofErr w:type="spellEnd"/>
          </w:p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 w:val="22"/>
              </w:rPr>
            </w:pPr>
          </w:p>
        </w:tc>
        <w:tc>
          <w:tcPr>
            <w:tcW w:w="2974" w:type="pct"/>
            <w:tcBorders>
              <w:bottom w:val="nil"/>
            </w:tcBorders>
          </w:tcPr>
          <w:p w:rsidR="00E875C8" w:rsidRPr="00961F8A" w:rsidRDefault="00E875C8" w:rsidP="00416456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 w:val="22"/>
                <w:vertAlign w:val="superscript"/>
              </w:rPr>
            </w:pPr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Probability (at time 0) that a trapped </w:t>
            </w:r>
            <w:proofErr w:type="spellStart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>exciton</w:t>
            </w:r>
            <w:proofErr w:type="spellEnd"/>
            <w:r w:rsidRPr="00961F8A">
              <w:rPr>
                <w:rFonts w:ascii="Times New Roman" w:hAnsi="Times New Roman" w:cs="Times New Roman"/>
                <w:iCs/>
                <w:kern w:val="0"/>
                <w:sz w:val="22"/>
              </w:rPr>
              <w:t xml:space="preserve"> moves an electron into the electron transport chain beyond Q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bscript"/>
              </w:rPr>
              <w:t>A</w:t>
            </w:r>
            <w:r w:rsidRPr="00961F8A">
              <w:rPr>
                <w:rFonts w:ascii="Times New Roman" w:hAnsi="Times New Roman" w:cs="Times New Roman"/>
                <w:iCs/>
                <w:kern w:val="0"/>
                <w:sz w:val="22"/>
                <w:vertAlign w:val="superscript"/>
              </w:rPr>
              <w:t>-</w:t>
            </w:r>
          </w:p>
        </w:tc>
      </w:tr>
      <w:tr w:rsidR="004D4D37" w:rsidRPr="00961F8A" w:rsidTr="004D4D3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026" w:type="pct"/>
            <w:tcBorders>
              <w:top w:val="nil"/>
            </w:tcBorders>
            <w:noWrap/>
          </w:tcPr>
          <w:p w:rsidR="004D4D37" w:rsidRPr="00961F8A" w:rsidRDefault="00830101" w:rsidP="00416456">
            <w:pPr>
              <w:jc w:val="left"/>
              <w:rPr>
                <w:rFonts w:ascii="Times New Roman" w:hAnsi="Times New Roman" w:cs="Times New Roman"/>
                <w:b w:val="0"/>
                <w:kern w:val="0"/>
                <w:sz w:val="22"/>
              </w:rPr>
            </w:pPr>
            <w:proofErr w:type="spellStart"/>
            <w:r w:rsidRPr="00961F8A">
              <w:rPr>
                <w:rFonts w:ascii="Times New Roman" w:eastAsia="SimSun" w:hAnsi="Times New Roman" w:cs="Times New Roman"/>
                <w:b w:val="0"/>
                <w:kern w:val="0"/>
                <w:sz w:val="22"/>
              </w:rPr>
              <w:t>δ</w:t>
            </w:r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Ro</w:t>
            </w:r>
            <w:proofErr w:type="spellEnd"/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 xml:space="preserve"> = (</w:t>
            </w:r>
            <w:r w:rsidR="00AC7C03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1-</w:t>
            </w:r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V</w:t>
            </w:r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i</w:t>
            </w:r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)/(</w:t>
            </w:r>
            <w:r w:rsidR="00AC7C03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1-</w:t>
            </w:r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V</w:t>
            </w:r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j</w:t>
            </w:r>
            <w:r w:rsidR="004D4D37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)</w:t>
            </w:r>
          </w:p>
          <w:p w:rsidR="00645594" w:rsidRPr="00961F8A" w:rsidRDefault="00645594" w:rsidP="00416456">
            <w:pPr>
              <w:jc w:val="left"/>
              <w:rPr>
                <w:rFonts w:ascii="Times New Roman" w:hAnsi="Times New Roman" w:cs="Times New Roman"/>
                <w:b w:val="0"/>
                <w:kern w:val="0"/>
                <w:sz w:val="22"/>
              </w:rPr>
            </w:pPr>
          </w:p>
          <w:p w:rsidR="00645594" w:rsidRPr="00961F8A" w:rsidRDefault="00645594" w:rsidP="00645594">
            <w:pPr>
              <w:jc w:val="left"/>
              <w:rPr>
                <w:rFonts w:ascii="Times New Roman" w:hAnsi="Times New Roman" w:cs="Times New Roman"/>
                <w:b w:val="0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RC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QA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 xml:space="preserve"> =</w:t>
            </w:r>
            <w:proofErr w:type="spellStart"/>
            <w:r w:rsidRPr="00961F8A">
              <w:rPr>
                <w:rFonts w:ascii="Times New Roman" w:hAnsi="Times New Roman" w:cs="Times New Roman"/>
                <w:b w:val="0"/>
                <w:i/>
                <w:iCs/>
                <w:kern w:val="0"/>
                <w:sz w:val="22"/>
              </w:rPr>
              <w:t>φ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Po</w:t>
            </w:r>
            <w:proofErr w:type="spellEnd"/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 xml:space="preserve"> </w:t>
            </w:r>
            <w:r w:rsidRPr="00961F8A">
              <w:rPr>
                <w:rFonts w:ascii="Times New Roman" w:hAnsi="Times New Roman" w:cs="Times New Roman"/>
                <w:b w:val="0"/>
                <w:iCs/>
                <w:kern w:val="0"/>
                <w:sz w:val="22"/>
              </w:rPr>
              <w:t xml:space="preserve">× 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(ABS/</w:t>
            </w:r>
            <w:proofErr w:type="spellStart"/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CS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m</w:t>
            </w:r>
            <w:proofErr w:type="spellEnd"/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 xml:space="preserve">) </w:t>
            </w:r>
            <w:r w:rsidRPr="00961F8A">
              <w:rPr>
                <w:rFonts w:ascii="Times New Roman" w:hAnsi="Times New Roman" w:cs="Times New Roman"/>
                <w:b w:val="0"/>
                <w:iCs/>
                <w:kern w:val="0"/>
                <w:sz w:val="22"/>
              </w:rPr>
              <w:t>×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 xml:space="preserve"> (</w:t>
            </w:r>
            <w:proofErr w:type="spellStart"/>
            <w:r w:rsidRPr="00961F8A">
              <w:rPr>
                <w:rFonts w:ascii="Times New Roman" w:hAnsi="Times New Roman" w:cs="Times New Roman"/>
                <w:b w:val="0"/>
                <w:i/>
                <w:kern w:val="0"/>
                <w:sz w:val="22"/>
              </w:rPr>
              <w:t>V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j</w:t>
            </w:r>
            <w:proofErr w:type="spellEnd"/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/</w:t>
            </w:r>
            <w:r w:rsidRPr="00961F8A">
              <w:rPr>
                <w:rFonts w:ascii="Times New Roman" w:hAnsi="Times New Roman" w:cs="Times New Roman"/>
                <w:b w:val="0"/>
                <w:i/>
                <w:kern w:val="0"/>
                <w:sz w:val="22"/>
              </w:rPr>
              <w:t>M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o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)</w:t>
            </w:r>
          </w:p>
          <w:p w:rsidR="00E875C8" w:rsidRPr="00961F8A" w:rsidRDefault="00E875C8" w:rsidP="00416456">
            <w:pPr>
              <w:jc w:val="left"/>
              <w:rPr>
                <w:rFonts w:ascii="Times New Roman" w:hAnsi="Times New Roman" w:cs="Times New Roman"/>
                <w:b w:val="0"/>
                <w:kern w:val="0"/>
                <w:sz w:val="22"/>
              </w:rPr>
            </w:pPr>
          </w:p>
        </w:tc>
        <w:tc>
          <w:tcPr>
            <w:tcW w:w="2974" w:type="pct"/>
            <w:tcBorders>
              <w:top w:val="nil"/>
            </w:tcBorders>
          </w:tcPr>
          <w:p w:rsidR="00E875C8" w:rsidRPr="00961F8A" w:rsidRDefault="004D4D37" w:rsidP="004D4D37">
            <w:pPr>
              <w:widowControl/>
              <w:rPr>
                <w:rFonts w:ascii="Times New Roman" w:hAnsi="Times New Roman" w:cs="Times New Roman"/>
                <w:b w:val="0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Efficiency with which an electron can move from the PQ through PSI to the PSI</w:t>
            </w:r>
            <w:r w:rsidR="00645594"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 xml:space="preserve"> 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end electron acceptors</w:t>
            </w:r>
          </w:p>
          <w:p w:rsidR="00645594" w:rsidRPr="00961F8A" w:rsidRDefault="00645594" w:rsidP="004D4D37">
            <w:pPr>
              <w:widowControl/>
              <w:rPr>
                <w:rFonts w:ascii="Times New Roman" w:hAnsi="Times New Roman" w:cs="Times New Roman"/>
                <w:b w:val="0"/>
                <w:kern w:val="0"/>
                <w:sz w:val="22"/>
              </w:rPr>
            </w:pP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Amount of active PSII RCs (Q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  <w:vertAlign w:val="subscript"/>
              </w:rPr>
              <w:t>A</w:t>
            </w:r>
            <w:r w:rsidRPr="00961F8A">
              <w:rPr>
                <w:rFonts w:ascii="Times New Roman" w:hAnsi="Times New Roman" w:cs="Times New Roman"/>
                <w:b w:val="0"/>
                <w:kern w:val="0"/>
                <w:sz w:val="22"/>
              </w:rPr>
              <w:t>-reducing PSII reaction centers) per CS at t = m</w:t>
            </w:r>
          </w:p>
        </w:tc>
      </w:tr>
    </w:tbl>
    <w:p w:rsidR="002A3D2E" w:rsidRPr="00961F8A" w:rsidRDefault="002A3D2E">
      <w:pPr>
        <w:rPr>
          <w:rFonts w:ascii="Times New Roman" w:hAnsi="Times New Roman" w:cs="Times New Roman"/>
          <w:sz w:val="22"/>
        </w:rPr>
      </w:pPr>
    </w:p>
    <w:sectPr w:rsidR="002A3D2E" w:rsidRPr="00961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40" w:rsidRDefault="00CC4B40" w:rsidP="00E875C8">
      <w:r>
        <w:separator/>
      </w:r>
    </w:p>
  </w:endnote>
  <w:endnote w:type="continuationSeparator" w:id="0">
    <w:p w:rsidR="00CC4B40" w:rsidRDefault="00CC4B40" w:rsidP="00E8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P7DA6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P697C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40" w:rsidRDefault="00CC4B40" w:rsidP="00E875C8">
      <w:r>
        <w:separator/>
      </w:r>
    </w:p>
  </w:footnote>
  <w:footnote w:type="continuationSeparator" w:id="0">
    <w:p w:rsidR="00CC4B40" w:rsidRDefault="00CC4B40" w:rsidP="00E87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86"/>
    <w:rsid w:val="00016C21"/>
    <w:rsid w:val="000230BB"/>
    <w:rsid w:val="00031B55"/>
    <w:rsid w:val="00032B2D"/>
    <w:rsid w:val="0003783C"/>
    <w:rsid w:val="00067F86"/>
    <w:rsid w:val="000737AD"/>
    <w:rsid w:val="00141238"/>
    <w:rsid w:val="002A3D2E"/>
    <w:rsid w:val="002B700D"/>
    <w:rsid w:val="0031654D"/>
    <w:rsid w:val="004D4D37"/>
    <w:rsid w:val="00620F89"/>
    <w:rsid w:val="00645594"/>
    <w:rsid w:val="006D7E35"/>
    <w:rsid w:val="00706AF6"/>
    <w:rsid w:val="007164EF"/>
    <w:rsid w:val="007A4D0D"/>
    <w:rsid w:val="007C77B4"/>
    <w:rsid w:val="00830101"/>
    <w:rsid w:val="008317EE"/>
    <w:rsid w:val="00961F8A"/>
    <w:rsid w:val="00AC7C03"/>
    <w:rsid w:val="00B50EA4"/>
    <w:rsid w:val="00CC4B40"/>
    <w:rsid w:val="00D61A2C"/>
    <w:rsid w:val="00D758F5"/>
    <w:rsid w:val="00E875C8"/>
    <w:rsid w:val="00F4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875C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87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875C8"/>
    <w:rPr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E875C8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E875C8"/>
    <w:pPr>
      <w:widowControl/>
      <w:jc w:val="left"/>
    </w:pPr>
    <w:rPr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75C8"/>
    <w:rPr>
      <w:kern w:val="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875C8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E875C8"/>
    <w:rPr>
      <w:kern w:val="0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4D3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D37"/>
    <w:rPr>
      <w:sz w:val="18"/>
      <w:szCs w:val="18"/>
    </w:rPr>
  </w:style>
  <w:style w:type="table" w:styleId="MediumGrid1">
    <w:name w:val="Medium Grid 1"/>
    <w:basedOn w:val="TableNormal"/>
    <w:uiPriority w:val="67"/>
    <w:rsid w:val="004D4D37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-Accent6">
    <w:name w:val="Medium List 2 Accent 6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4D4D3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rsid w:val="004D4D3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875C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87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875C8"/>
    <w:rPr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E875C8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E875C8"/>
    <w:pPr>
      <w:widowControl/>
      <w:jc w:val="left"/>
    </w:pPr>
    <w:rPr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75C8"/>
    <w:rPr>
      <w:kern w:val="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875C8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E875C8"/>
    <w:rPr>
      <w:kern w:val="0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4D3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D37"/>
    <w:rPr>
      <w:sz w:val="18"/>
      <w:szCs w:val="18"/>
    </w:rPr>
  </w:style>
  <w:style w:type="table" w:styleId="MediumGrid1">
    <w:name w:val="Medium Grid 1"/>
    <w:basedOn w:val="TableNormal"/>
    <w:uiPriority w:val="67"/>
    <w:rsid w:val="004D4D37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-Accent6">
    <w:name w:val="Medium List 2 Accent 6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4D4D3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D4D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rsid w:val="004D4D3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4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4E18D-A9A7-4F33-8371-D603BF446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Valsasa</dc:creator>
  <cp:lastModifiedBy>Real, Francis Frank</cp:lastModifiedBy>
  <cp:revision>2</cp:revision>
  <dcterms:created xsi:type="dcterms:W3CDTF">2014-05-09T20:01:00Z</dcterms:created>
  <dcterms:modified xsi:type="dcterms:W3CDTF">2014-05-09T20:01:00Z</dcterms:modified>
</cp:coreProperties>
</file>