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56" w:rsidRPr="00F23073" w:rsidRDefault="00AA7356" w:rsidP="009C06D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          1                                               50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R2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R3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R4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R5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R6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R8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R10    (1)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GCTGATGGCGATGAATGAACACTGCGTTTGCTGGCTTTGATGAAACAGTC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Consensus    (1) </w:t>
      </w:r>
      <w:r w:rsidRPr="00A72D64">
        <w:rPr>
          <w:rFonts w:ascii="Courier New" w:hAnsi="Courier New" w:cs="Courier New"/>
          <w:sz w:val="16"/>
          <w:szCs w:val="16"/>
          <w:u w:val="single"/>
        </w:rPr>
        <w:t>GCTGATGGCGATGAATGAACACTGCGTTTGCTG</w:t>
      </w:r>
      <w:r w:rsidRPr="00A72D64">
        <w:rPr>
          <w:rFonts w:ascii="Courier New" w:hAnsi="Courier New" w:cs="Courier New"/>
          <w:sz w:val="16"/>
          <w:szCs w:val="16"/>
        </w:rPr>
        <w:t>GCTTTGATGAAACAGTC</w:t>
      </w:r>
    </w:p>
    <w:p w:rsidR="003E3E40" w:rsidRPr="00A72D64" w:rsidRDefault="003E3E40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          51                                             100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R2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R3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R4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R5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R6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R8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R10   (51)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ACCAAGGTGTTCCCACTAGCGAAGCTGGACCGTGCGATTTCGTTCTCTAT</w:t>
      </w:r>
    </w:p>
    <w:p w:rsidR="0083572E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>Consensus   (51) ACCAAGGTGTTCCCACTAGCGAAGCTGGACCGTGCGATTTCGTTCTCTAT</w:t>
      </w:r>
    </w:p>
    <w:p w:rsidR="000142EB" w:rsidRPr="00A72D64" w:rsidRDefault="000142EB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          101                                            150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R2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R3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R4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R5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00"/>
          <w:sz w:val="16"/>
          <w:szCs w:val="16"/>
        </w:rPr>
        <w:t>C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R6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R8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R10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CACCAGACCAGCTTCG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CAAGGACTACACAGGAGAAAAATGAGCAAGAGG</w:t>
      </w:r>
    </w:p>
    <w:p w:rsidR="0083572E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gramStart"/>
      <w:r w:rsidRPr="00A72D64">
        <w:rPr>
          <w:rFonts w:ascii="Courier New" w:hAnsi="Courier New" w:cs="Courier New"/>
          <w:sz w:val="16"/>
          <w:szCs w:val="16"/>
        </w:rPr>
        <w:t>Consensus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>101) CACCAGACCAGCTTCGTCAAGGACTACACAGGAGAAAAATGAGCAAGAGG</w:t>
      </w:r>
    </w:p>
    <w:p w:rsidR="000142EB" w:rsidRPr="00A72D64" w:rsidRDefault="000142EB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          151                                            200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R2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R3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R4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R5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R6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R8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R10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151)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AGATACTGACATTCAACAAAATAGCCTATGATGATACTCAGTATGTAAGG</w:t>
      </w:r>
    </w:p>
    <w:p w:rsidR="0083572E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gramStart"/>
      <w:r w:rsidRPr="00A72D64">
        <w:rPr>
          <w:rFonts w:ascii="Courier New" w:hAnsi="Courier New" w:cs="Courier New"/>
          <w:sz w:val="16"/>
          <w:szCs w:val="16"/>
        </w:rPr>
        <w:t>Consensus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>151) AGATACTGACATTCAACAAAATAGCCTATGATGATACTCAGTATGTAAGG</w:t>
      </w:r>
    </w:p>
    <w:p w:rsidR="000142EB" w:rsidRPr="00A72D64" w:rsidRDefault="000142EB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          201                                            250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R2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00"/>
          <w:sz w:val="16"/>
          <w:szCs w:val="16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00"/>
          <w:sz w:val="16"/>
          <w:szCs w:val="16"/>
        </w:rPr>
        <w:t>A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R3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00"/>
          <w:sz w:val="16"/>
          <w:szCs w:val="16"/>
        </w:rPr>
        <w:t>T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00"/>
          <w:sz w:val="16"/>
          <w:szCs w:val="16"/>
        </w:rPr>
        <w:t>A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R4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R5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R6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R8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00"/>
          <w:sz w:val="16"/>
          <w:szCs w:val="16"/>
        </w:rPr>
        <w:t>A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R10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201) 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TTCGATGTGTTCCTGAACGTTGACAAGACT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TGAATGCG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G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ATGAGCTTGA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proofErr w:type="gramStart"/>
      <w:r w:rsidRPr="00A72D64">
        <w:rPr>
          <w:rFonts w:ascii="Courier New" w:hAnsi="Courier New" w:cs="Courier New"/>
          <w:sz w:val="16"/>
          <w:szCs w:val="16"/>
        </w:rPr>
        <w:t>Consensus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>201) TTCGATGTGTTCCTGAACGTTGACAAGAC</w:t>
      </w:r>
      <w:r w:rsidRPr="00A72D64">
        <w:rPr>
          <w:rFonts w:ascii="Courier New" w:hAnsi="Courier New" w:cs="Courier New"/>
          <w:sz w:val="16"/>
          <w:szCs w:val="16"/>
          <w:u w:val="single"/>
        </w:rPr>
        <w:t>TGTGAATGCGGATGAGCTTGA</w:t>
      </w:r>
    </w:p>
    <w:p w:rsidR="0083572E" w:rsidRPr="00A72D64" w:rsidRDefault="0083572E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          251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R2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251) 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C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</w:t>
      </w:r>
      <w:bookmarkStart w:id="0" w:name="_GoBack"/>
      <w:bookmarkEnd w:id="0"/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R3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251) 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C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R4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251) 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C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</w:t>
      </w:r>
    </w:p>
    <w:p w:rsidR="009C06D3" w:rsidRPr="00A72D64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A72D64">
        <w:rPr>
          <w:rFonts w:ascii="Courier New" w:hAnsi="Courier New" w:cs="Courier New"/>
          <w:sz w:val="16"/>
          <w:szCs w:val="16"/>
        </w:rPr>
        <w:t>R5  (</w:t>
      </w:r>
      <w:proofErr w:type="gramEnd"/>
      <w:r w:rsidRPr="00A72D64">
        <w:rPr>
          <w:rFonts w:ascii="Courier New" w:hAnsi="Courier New" w:cs="Courier New"/>
          <w:sz w:val="16"/>
          <w:szCs w:val="16"/>
        </w:rPr>
        <w:t xml:space="preserve">251) </w:t>
      </w:r>
      <w:r w:rsidRPr="00A72D64">
        <w:rPr>
          <w:rFonts w:ascii="Courier New" w:hAnsi="Courier New" w:cs="Courier New"/>
          <w:color w:val="0000FF"/>
          <w:sz w:val="16"/>
          <w:szCs w:val="16"/>
          <w:shd w:val="clear" w:color="auto" w:fill="00FFFF"/>
        </w:rPr>
        <w:t>C</w:t>
      </w:r>
      <w:r w:rsidRPr="00A72D64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</w:t>
      </w:r>
    </w:p>
    <w:p w:rsidR="009C06D3" w:rsidRPr="00AF47AC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fr-FR"/>
        </w:rPr>
      </w:pPr>
      <w:r w:rsidRPr="00A72D64">
        <w:rPr>
          <w:rFonts w:ascii="Courier New" w:hAnsi="Courier New" w:cs="Courier New"/>
          <w:sz w:val="16"/>
          <w:szCs w:val="16"/>
        </w:rPr>
        <w:t xml:space="preserve">       </w:t>
      </w:r>
      <w:r w:rsidRPr="00AF47AC">
        <w:rPr>
          <w:rFonts w:ascii="Courier New" w:hAnsi="Courier New" w:cs="Courier New"/>
          <w:sz w:val="16"/>
          <w:szCs w:val="16"/>
          <w:lang w:val="fr-FR"/>
        </w:rPr>
        <w:t xml:space="preserve">R6  (251) </w:t>
      </w:r>
      <w:r w:rsidRPr="00AF47AC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fr-FR"/>
        </w:rPr>
        <w:t>C</w:t>
      </w:r>
      <w:r w:rsidRPr="00AF47AC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fr-FR"/>
        </w:rPr>
        <w:t>AA</w:t>
      </w:r>
    </w:p>
    <w:p w:rsidR="009C06D3" w:rsidRPr="00AF47AC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fr-FR"/>
        </w:rPr>
      </w:pPr>
      <w:r w:rsidRPr="00AF47AC">
        <w:rPr>
          <w:rFonts w:ascii="Courier New" w:hAnsi="Courier New" w:cs="Courier New"/>
          <w:sz w:val="16"/>
          <w:szCs w:val="16"/>
          <w:lang w:val="fr-FR"/>
        </w:rPr>
        <w:t xml:space="preserve">       R8  (251) </w:t>
      </w:r>
      <w:r w:rsidRPr="00AF47AC">
        <w:rPr>
          <w:rFonts w:ascii="Courier New" w:hAnsi="Courier New" w:cs="Courier New"/>
          <w:color w:val="000000"/>
          <w:sz w:val="16"/>
          <w:szCs w:val="16"/>
          <w:lang w:val="fr-FR"/>
        </w:rPr>
        <w:t>T</w:t>
      </w:r>
      <w:r w:rsidRPr="00AF47AC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fr-FR"/>
        </w:rPr>
        <w:t>AA</w:t>
      </w:r>
    </w:p>
    <w:p w:rsidR="009C06D3" w:rsidRPr="00AF47AC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fr-FR"/>
        </w:rPr>
      </w:pPr>
      <w:r w:rsidRPr="00AF47AC">
        <w:rPr>
          <w:rFonts w:ascii="Courier New" w:hAnsi="Courier New" w:cs="Courier New"/>
          <w:sz w:val="16"/>
          <w:szCs w:val="16"/>
          <w:lang w:val="fr-FR"/>
        </w:rPr>
        <w:t xml:space="preserve">      R10  (251) </w:t>
      </w:r>
      <w:r w:rsidRPr="00AF47AC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fr-FR"/>
        </w:rPr>
        <w:t>C</w:t>
      </w:r>
      <w:r w:rsidRPr="00AF47AC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fr-FR"/>
        </w:rPr>
        <w:t>AA</w:t>
      </w:r>
    </w:p>
    <w:p w:rsidR="009C06D3" w:rsidRPr="00AF47AC" w:rsidRDefault="009C06D3" w:rsidP="009C06D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fr-FR"/>
        </w:rPr>
      </w:pPr>
      <w:r w:rsidRPr="00AF47AC">
        <w:rPr>
          <w:rFonts w:ascii="Courier New" w:hAnsi="Courier New" w:cs="Courier New"/>
          <w:sz w:val="16"/>
          <w:szCs w:val="16"/>
          <w:lang w:val="fr-FR"/>
        </w:rPr>
        <w:t xml:space="preserve">Consensus  (251) </w:t>
      </w:r>
      <w:r w:rsidRPr="00AF47AC">
        <w:rPr>
          <w:rFonts w:ascii="Courier New" w:hAnsi="Courier New" w:cs="Courier New"/>
          <w:sz w:val="16"/>
          <w:szCs w:val="16"/>
          <w:u w:val="single"/>
          <w:lang w:val="fr-FR"/>
        </w:rPr>
        <w:t>CAA</w:t>
      </w:r>
    </w:p>
    <w:p w:rsidR="00F23073" w:rsidRPr="00AF47AC" w:rsidRDefault="00F23073" w:rsidP="00F23073">
      <w:pPr>
        <w:autoSpaceDE w:val="0"/>
        <w:autoSpaceDN w:val="0"/>
        <w:adjustRightInd w:val="0"/>
        <w:spacing w:line="360" w:lineRule="auto"/>
        <w:ind w:right="-716"/>
        <w:jc w:val="both"/>
        <w:rPr>
          <w:rFonts w:ascii="Courier New" w:hAnsi="Courier New" w:cs="Courier New"/>
          <w:b/>
          <w:sz w:val="16"/>
          <w:szCs w:val="16"/>
          <w:lang w:val="fr-FR"/>
        </w:rPr>
      </w:pPr>
    </w:p>
    <w:p w:rsidR="00AA0334" w:rsidRPr="00AF47AC" w:rsidRDefault="00AF47AC" w:rsidP="00AA0334">
      <w:pPr>
        <w:autoSpaceDE w:val="0"/>
        <w:autoSpaceDN w:val="0"/>
        <w:adjustRightInd w:val="0"/>
        <w:spacing w:line="360" w:lineRule="auto"/>
        <w:ind w:right="-71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Figure</w:t>
      </w:r>
      <w:r w:rsidRPr="00AF47AC">
        <w:rPr>
          <w:rFonts w:ascii="Arial" w:hAnsi="Arial" w:cs="Arial"/>
          <w:b/>
          <w:sz w:val="16"/>
          <w:szCs w:val="16"/>
        </w:rPr>
        <w:t xml:space="preserve"> S2</w:t>
      </w:r>
      <w:r w:rsidR="00B67BAD" w:rsidRPr="00AF47AC">
        <w:rPr>
          <w:rFonts w:ascii="Arial" w:hAnsi="Arial" w:cs="Arial"/>
          <w:b/>
          <w:sz w:val="16"/>
          <w:szCs w:val="16"/>
        </w:rPr>
        <w:t xml:space="preserve"> Sequence alignment of the clones of the 5’ RACE-PCR product from transgenic line </w:t>
      </w:r>
      <w:r w:rsidR="00B223F4" w:rsidRPr="003D6A62">
        <w:rPr>
          <w:rFonts w:ascii="Arial" w:hAnsi="Arial" w:cs="Arial"/>
          <w:b/>
          <w:sz w:val="16"/>
          <w:szCs w:val="16"/>
        </w:rPr>
        <w:t>amiRPPPO1-12</w:t>
      </w:r>
      <w:r w:rsidR="00B67BAD" w:rsidRPr="003D6A62">
        <w:rPr>
          <w:rFonts w:ascii="Arial" w:hAnsi="Arial" w:cs="Arial"/>
          <w:b/>
          <w:sz w:val="16"/>
          <w:szCs w:val="16"/>
        </w:rPr>
        <w:t>.</w:t>
      </w:r>
      <w:r w:rsidR="00B67BAD" w:rsidRPr="00AF47AC">
        <w:rPr>
          <w:rFonts w:ascii="Arial" w:hAnsi="Arial" w:cs="Arial"/>
          <w:b/>
          <w:sz w:val="16"/>
          <w:szCs w:val="16"/>
        </w:rPr>
        <w:t xml:space="preserve"> </w:t>
      </w:r>
      <w:r w:rsidRPr="00AF47AC">
        <w:rPr>
          <w:rFonts w:ascii="Arial" w:hAnsi="Arial" w:cs="Arial"/>
          <w:b/>
          <w:sz w:val="16"/>
          <w:szCs w:val="16"/>
        </w:rPr>
        <w:t xml:space="preserve"> </w:t>
      </w:r>
      <w:r w:rsidR="00B67BAD" w:rsidRPr="00AF47AC">
        <w:rPr>
          <w:rFonts w:ascii="Arial" w:hAnsi="Arial" w:cs="Arial"/>
          <w:sz w:val="16"/>
          <w:szCs w:val="16"/>
        </w:rPr>
        <w:t xml:space="preserve">The nested PCR-1 products were 253bp in length, including a 45 </w:t>
      </w:r>
      <w:proofErr w:type="spellStart"/>
      <w:r w:rsidR="00B67BAD" w:rsidRPr="00AF47AC">
        <w:rPr>
          <w:rFonts w:ascii="Arial" w:hAnsi="Arial" w:cs="Arial"/>
          <w:sz w:val="16"/>
          <w:szCs w:val="16"/>
        </w:rPr>
        <w:t>bp</w:t>
      </w:r>
      <w:proofErr w:type="spellEnd"/>
      <w:r w:rsidR="00B67BAD" w:rsidRPr="00AF47AC">
        <w:rPr>
          <w:rFonts w:ascii="Arial" w:hAnsi="Arial" w:cs="Arial"/>
          <w:sz w:val="16"/>
          <w:szCs w:val="16"/>
        </w:rPr>
        <w:t xml:space="preserve"> of 5’ RACE Adaptor and a 24 </w:t>
      </w:r>
      <w:proofErr w:type="spellStart"/>
      <w:r w:rsidR="00B67BAD" w:rsidRPr="00AF47AC">
        <w:rPr>
          <w:rFonts w:ascii="Arial" w:hAnsi="Arial" w:cs="Arial"/>
          <w:sz w:val="16"/>
          <w:szCs w:val="16"/>
        </w:rPr>
        <w:t>bp</w:t>
      </w:r>
      <w:proofErr w:type="spellEnd"/>
      <w:r w:rsidR="00B67BAD" w:rsidRPr="00AF47AC">
        <w:rPr>
          <w:rFonts w:ascii="Arial" w:hAnsi="Arial" w:cs="Arial"/>
          <w:sz w:val="16"/>
          <w:szCs w:val="16"/>
        </w:rPr>
        <w:t xml:space="preserve"> of reverse primer (</w:t>
      </w:r>
      <w:proofErr w:type="spellStart"/>
      <w:r w:rsidR="00B67BAD" w:rsidRPr="00AF47AC">
        <w:rPr>
          <w:rFonts w:ascii="Arial" w:hAnsi="Arial" w:cs="Arial"/>
          <w:sz w:val="16"/>
          <w:szCs w:val="16"/>
        </w:rPr>
        <w:t>oligo</w:t>
      </w:r>
      <w:proofErr w:type="spellEnd"/>
      <w:r w:rsidR="00B67BAD" w:rsidRPr="00AF47AC">
        <w:rPr>
          <w:rFonts w:ascii="Arial" w:hAnsi="Arial" w:cs="Arial"/>
          <w:sz w:val="16"/>
          <w:szCs w:val="16"/>
        </w:rPr>
        <w:t xml:space="preserve"> 10, </w:t>
      </w:r>
      <w:r w:rsidR="00726A65" w:rsidRPr="00AF47AC">
        <w:rPr>
          <w:rFonts w:ascii="Arial" w:hAnsi="Arial" w:cs="Arial"/>
          <w:sz w:val="16"/>
          <w:szCs w:val="16"/>
        </w:rPr>
        <w:t>Additional file 10,</w:t>
      </w:r>
      <w:r w:rsidR="00B67BAD" w:rsidRPr="00AF47AC">
        <w:rPr>
          <w:rFonts w:ascii="Arial" w:hAnsi="Arial" w:cs="Arial"/>
          <w:sz w:val="16"/>
          <w:szCs w:val="16"/>
        </w:rPr>
        <w:t xml:space="preserve"> Table </w:t>
      </w:r>
      <w:r w:rsidR="00A60FC0" w:rsidRPr="00AF47AC">
        <w:rPr>
          <w:rFonts w:ascii="Arial" w:hAnsi="Arial" w:cs="Arial"/>
          <w:sz w:val="16"/>
          <w:szCs w:val="16"/>
        </w:rPr>
        <w:t>S5</w:t>
      </w:r>
      <w:r w:rsidR="00B67BAD" w:rsidRPr="00AF47AC">
        <w:rPr>
          <w:rFonts w:ascii="Arial" w:hAnsi="Arial" w:cs="Arial"/>
          <w:sz w:val="16"/>
          <w:szCs w:val="16"/>
        </w:rPr>
        <w:t xml:space="preserve">) region (both are underlined at the consensus row). The aligned sequences showed only one nucleotide difference among the seven individual clones ignoring the degenerated </w:t>
      </w:r>
      <w:proofErr w:type="spellStart"/>
      <w:r w:rsidR="00B67BAD" w:rsidRPr="00AF47AC">
        <w:rPr>
          <w:rFonts w:ascii="Arial" w:hAnsi="Arial" w:cs="Arial"/>
          <w:sz w:val="16"/>
          <w:szCs w:val="16"/>
        </w:rPr>
        <w:t>oligo</w:t>
      </w:r>
      <w:proofErr w:type="spellEnd"/>
      <w:r w:rsidR="00B67BAD" w:rsidRPr="00AF47AC">
        <w:rPr>
          <w:rFonts w:ascii="Arial" w:hAnsi="Arial" w:cs="Arial"/>
          <w:sz w:val="16"/>
          <w:szCs w:val="16"/>
        </w:rPr>
        <w:t xml:space="preserve"> 10 region</w:t>
      </w:r>
    </w:p>
    <w:p w:rsidR="003A3358" w:rsidRPr="00A72D64" w:rsidRDefault="003A3358" w:rsidP="00C03EFA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Courier New"/>
          <w:sz w:val="16"/>
          <w:szCs w:val="16"/>
        </w:rPr>
      </w:pPr>
    </w:p>
    <w:sectPr w:rsidR="003A3358" w:rsidRPr="00A72D64" w:rsidSect="003B637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1D" w:rsidRDefault="009D7B1D" w:rsidP="009C06D3">
      <w:r>
        <w:separator/>
      </w:r>
    </w:p>
  </w:endnote>
  <w:endnote w:type="continuationSeparator" w:id="0">
    <w:p w:rsidR="009D7B1D" w:rsidRDefault="009D7B1D" w:rsidP="009C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1D" w:rsidRDefault="009D7B1D" w:rsidP="009C06D3">
      <w:r>
        <w:separator/>
      </w:r>
    </w:p>
  </w:footnote>
  <w:footnote w:type="continuationSeparator" w:id="0">
    <w:p w:rsidR="009D7B1D" w:rsidRDefault="009D7B1D" w:rsidP="009C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5E62"/>
    <w:multiLevelType w:val="hybridMultilevel"/>
    <w:tmpl w:val="3E7EEAA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73"/>
    <w:rsid w:val="000142EB"/>
    <w:rsid w:val="000824C7"/>
    <w:rsid w:val="00172BF1"/>
    <w:rsid w:val="001B7698"/>
    <w:rsid w:val="00246FD3"/>
    <w:rsid w:val="00292613"/>
    <w:rsid w:val="003A3358"/>
    <w:rsid w:val="003B5CED"/>
    <w:rsid w:val="003B6373"/>
    <w:rsid w:val="003D6A62"/>
    <w:rsid w:val="003E3E40"/>
    <w:rsid w:val="00410839"/>
    <w:rsid w:val="004475BB"/>
    <w:rsid w:val="00465385"/>
    <w:rsid w:val="004A6089"/>
    <w:rsid w:val="004E23B2"/>
    <w:rsid w:val="00515EB1"/>
    <w:rsid w:val="00517667"/>
    <w:rsid w:val="00553641"/>
    <w:rsid w:val="00567CF4"/>
    <w:rsid w:val="00597778"/>
    <w:rsid w:val="00712F47"/>
    <w:rsid w:val="00726A65"/>
    <w:rsid w:val="007D371D"/>
    <w:rsid w:val="0083572E"/>
    <w:rsid w:val="00842496"/>
    <w:rsid w:val="00847392"/>
    <w:rsid w:val="008E5997"/>
    <w:rsid w:val="00913E82"/>
    <w:rsid w:val="00933DCD"/>
    <w:rsid w:val="00972903"/>
    <w:rsid w:val="0099062C"/>
    <w:rsid w:val="009C06D3"/>
    <w:rsid w:val="009D7B1D"/>
    <w:rsid w:val="00A05D30"/>
    <w:rsid w:val="00A60FC0"/>
    <w:rsid w:val="00A72D64"/>
    <w:rsid w:val="00A86206"/>
    <w:rsid w:val="00AA0334"/>
    <w:rsid w:val="00AA7356"/>
    <w:rsid w:val="00AF3881"/>
    <w:rsid w:val="00AF47AC"/>
    <w:rsid w:val="00B14C89"/>
    <w:rsid w:val="00B223F4"/>
    <w:rsid w:val="00B67BAD"/>
    <w:rsid w:val="00C03EFA"/>
    <w:rsid w:val="00C872A7"/>
    <w:rsid w:val="00CA1B74"/>
    <w:rsid w:val="00CA6C7F"/>
    <w:rsid w:val="00CB7DB9"/>
    <w:rsid w:val="00D11C50"/>
    <w:rsid w:val="00D549DB"/>
    <w:rsid w:val="00DB6D97"/>
    <w:rsid w:val="00E31209"/>
    <w:rsid w:val="00EC0F59"/>
    <w:rsid w:val="00EF33BF"/>
    <w:rsid w:val="00F2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778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0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x-none"/>
    </w:rPr>
  </w:style>
  <w:style w:type="character" w:customStyle="1" w:styleId="HeaderChar">
    <w:name w:val="Header Char"/>
    <w:link w:val="Header"/>
    <w:uiPriority w:val="99"/>
    <w:semiHidden/>
    <w:rsid w:val="009C06D3"/>
    <w:rPr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9C06D3"/>
    <w:pPr>
      <w:tabs>
        <w:tab w:val="center" w:pos="4153"/>
        <w:tab w:val="right" w:pos="8306"/>
      </w:tabs>
      <w:snapToGrid w:val="0"/>
    </w:pPr>
    <w:rPr>
      <w:sz w:val="18"/>
      <w:szCs w:val="18"/>
      <w:lang w:eastAsia="x-none"/>
    </w:rPr>
  </w:style>
  <w:style w:type="character" w:customStyle="1" w:styleId="FooterChar">
    <w:name w:val="Footer Char"/>
    <w:link w:val="Footer"/>
    <w:uiPriority w:val="99"/>
    <w:semiHidden/>
    <w:rsid w:val="009C06D3"/>
    <w:rPr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778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0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x-none"/>
    </w:rPr>
  </w:style>
  <w:style w:type="character" w:customStyle="1" w:styleId="HeaderChar">
    <w:name w:val="Header Char"/>
    <w:link w:val="Header"/>
    <w:uiPriority w:val="99"/>
    <w:semiHidden/>
    <w:rsid w:val="009C06D3"/>
    <w:rPr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9C06D3"/>
    <w:pPr>
      <w:tabs>
        <w:tab w:val="center" w:pos="4153"/>
        <w:tab w:val="right" w:pos="8306"/>
      </w:tabs>
      <w:snapToGrid w:val="0"/>
    </w:pPr>
    <w:rPr>
      <w:sz w:val="18"/>
      <w:szCs w:val="18"/>
      <w:lang w:eastAsia="x-none"/>
    </w:rPr>
  </w:style>
  <w:style w:type="character" w:customStyle="1" w:styleId="FooterChar">
    <w:name w:val="Footer Char"/>
    <w:link w:val="Footer"/>
    <w:uiPriority w:val="99"/>
    <w:semiHidden/>
    <w:rsid w:val="009C06D3"/>
    <w:rPr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7C953-05A2-49B9-9109-9C0DD053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3477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</dc:creator>
  <cp:lastModifiedBy>Xiang, Yu</cp:lastModifiedBy>
  <cp:revision>4</cp:revision>
  <cp:lastPrinted>2013-09-24T17:56:00Z</cp:lastPrinted>
  <dcterms:created xsi:type="dcterms:W3CDTF">2014-02-18T18:28:00Z</dcterms:created>
  <dcterms:modified xsi:type="dcterms:W3CDTF">2014-02-20T00:39:00Z</dcterms:modified>
</cp:coreProperties>
</file>