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83" w:rsidRDefault="006B127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785360" cy="3770376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3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377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27D" w:rsidRDefault="006B127D">
      <w:proofErr w:type="gramStart"/>
      <w:r w:rsidRPr="006D5A4B">
        <w:rPr>
          <w:rFonts w:ascii="Arial" w:hAnsi="Arial" w:cs="Arial"/>
          <w:b/>
        </w:rPr>
        <w:t>Additional file</w:t>
      </w:r>
      <w:r w:rsidRPr="006D5A4B">
        <w:rPr>
          <w:rFonts w:ascii="Arial" w:hAnsi="Arial" w:cs="Arial" w:hint="eastAsia"/>
          <w:b/>
        </w:rPr>
        <w:t xml:space="preserve"> </w:t>
      </w:r>
      <w:r w:rsidRPr="008E2942">
        <w:rPr>
          <w:rFonts w:ascii="Arial" w:hAnsi="Arial" w:cs="Arial" w:hint="eastAsia"/>
          <w:b/>
        </w:rPr>
        <w:t>3.</w:t>
      </w:r>
      <w:proofErr w:type="gramEnd"/>
      <w:r w:rsidRPr="00E13B47">
        <w:rPr>
          <w:rFonts w:eastAsia="Nimbus Roman No9 L"/>
          <w:lang w:val="en-GB"/>
        </w:rPr>
        <w:t xml:space="preserve"> </w:t>
      </w:r>
      <w:proofErr w:type="spellStart"/>
      <w:r>
        <w:rPr>
          <w:rFonts w:ascii="Arial" w:hAnsi="Arial" w:cs="Arial" w:hint="eastAsia"/>
        </w:rPr>
        <w:t>S</w:t>
      </w:r>
      <w:r w:rsidRPr="0063686A">
        <w:rPr>
          <w:rFonts w:ascii="Arial" w:hAnsi="Arial" w:cs="Arial"/>
        </w:rPr>
        <w:t>patio</w:t>
      </w:r>
      <w:proofErr w:type="spellEnd"/>
      <w:r w:rsidRPr="0063686A">
        <w:rPr>
          <w:rFonts w:ascii="Arial" w:hAnsi="Arial" w:cs="Arial"/>
        </w:rPr>
        <w:t>-temporal</w:t>
      </w:r>
      <w:r>
        <w:rPr>
          <w:rFonts w:ascii="Arial" w:hAnsi="Arial" w:cs="Arial" w:hint="eastAsia"/>
        </w:rPr>
        <w:t xml:space="preserve"> expressions of </w:t>
      </w:r>
      <w:r w:rsidRPr="0063686A">
        <w:rPr>
          <w:rFonts w:ascii="Arial" w:hAnsi="Arial" w:cs="Arial" w:hint="eastAsia"/>
          <w:i/>
        </w:rPr>
        <w:t>GmFTL7</w:t>
      </w:r>
      <w:r>
        <w:rPr>
          <w:rFonts w:ascii="Arial" w:hAnsi="Arial" w:cs="Arial" w:hint="eastAsia"/>
        </w:rPr>
        <w:t xml:space="preserve">. </w:t>
      </w:r>
      <w:r w:rsidRPr="00BC4DB0">
        <w:rPr>
          <w:rFonts w:ascii="Arial" w:hAnsi="Arial" w:cs="Arial"/>
        </w:rPr>
        <w:t>R, H, C, E, U, S, T1, T2, T3, T4, F</w:t>
      </w:r>
      <w:r>
        <w:rPr>
          <w:rFonts w:ascii="Arial" w:hAnsi="Arial" w:cs="Arial" w:hint="eastAsia"/>
        </w:rPr>
        <w:t>,</w:t>
      </w:r>
      <w:r w:rsidRPr="00BC4DB0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SAM</w:t>
      </w:r>
      <w:r w:rsidRPr="00BC4DB0">
        <w:rPr>
          <w:rFonts w:ascii="Arial" w:hAnsi="Arial" w:cs="Arial"/>
        </w:rPr>
        <w:t xml:space="preserve">: the root, </w:t>
      </w:r>
      <w:r>
        <w:rPr>
          <w:rFonts w:ascii="Arial" w:hAnsi="Arial" w:cs="Arial" w:hint="eastAsia"/>
        </w:rPr>
        <w:t xml:space="preserve">the </w:t>
      </w:r>
      <w:r w:rsidRPr="00BC4DB0">
        <w:rPr>
          <w:rFonts w:ascii="Arial" w:hAnsi="Arial" w:cs="Arial"/>
        </w:rPr>
        <w:t xml:space="preserve">hypocotyl, </w:t>
      </w:r>
      <w:r>
        <w:rPr>
          <w:rFonts w:ascii="Arial" w:hAnsi="Arial" w:cs="Arial" w:hint="eastAsia"/>
        </w:rPr>
        <w:t xml:space="preserve">the </w:t>
      </w:r>
      <w:r w:rsidRPr="00BC4DB0">
        <w:rPr>
          <w:rFonts w:ascii="Arial" w:hAnsi="Arial" w:cs="Arial"/>
        </w:rPr>
        <w:t xml:space="preserve">cotyledon, </w:t>
      </w:r>
      <w:r>
        <w:rPr>
          <w:rFonts w:ascii="Arial" w:hAnsi="Arial" w:cs="Arial" w:hint="eastAsia"/>
        </w:rPr>
        <w:t xml:space="preserve">the </w:t>
      </w:r>
      <w:r w:rsidRPr="00BC4DB0">
        <w:rPr>
          <w:rFonts w:ascii="Arial" w:hAnsi="Arial" w:cs="Arial"/>
        </w:rPr>
        <w:t xml:space="preserve">epicotyl, </w:t>
      </w:r>
      <w:r>
        <w:rPr>
          <w:rFonts w:ascii="Arial" w:hAnsi="Arial" w:cs="Arial" w:hint="eastAsia"/>
        </w:rPr>
        <w:t xml:space="preserve">the </w:t>
      </w:r>
      <w:proofErr w:type="spellStart"/>
      <w:r w:rsidRPr="00BC4DB0">
        <w:rPr>
          <w:rFonts w:ascii="Arial" w:hAnsi="Arial" w:cs="Arial"/>
        </w:rPr>
        <w:t>unifoliolate</w:t>
      </w:r>
      <w:proofErr w:type="spellEnd"/>
      <w:r w:rsidRPr="00BC4DB0">
        <w:rPr>
          <w:rFonts w:ascii="Arial" w:hAnsi="Arial" w:cs="Arial"/>
        </w:rPr>
        <w:t xml:space="preserve"> leaf, the stem, the first </w:t>
      </w:r>
      <w:proofErr w:type="spellStart"/>
      <w:r w:rsidRPr="00BC4DB0">
        <w:rPr>
          <w:rFonts w:ascii="Arial" w:hAnsi="Arial" w:cs="Arial"/>
        </w:rPr>
        <w:t>trifoliolate</w:t>
      </w:r>
      <w:proofErr w:type="spellEnd"/>
      <w:r w:rsidRPr="00BC4DB0">
        <w:rPr>
          <w:rFonts w:ascii="Arial" w:hAnsi="Arial" w:cs="Arial"/>
        </w:rPr>
        <w:t xml:space="preserve"> leaf, the second </w:t>
      </w:r>
      <w:proofErr w:type="spellStart"/>
      <w:r w:rsidRPr="00BC4DB0">
        <w:rPr>
          <w:rFonts w:ascii="Arial" w:hAnsi="Arial" w:cs="Arial"/>
        </w:rPr>
        <w:t>trifoliolate</w:t>
      </w:r>
      <w:proofErr w:type="spellEnd"/>
      <w:r w:rsidRPr="00BC4DB0">
        <w:rPr>
          <w:rFonts w:ascii="Arial" w:hAnsi="Arial" w:cs="Arial"/>
        </w:rPr>
        <w:t xml:space="preserve"> leaf, the third </w:t>
      </w:r>
      <w:proofErr w:type="spellStart"/>
      <w:r w:rsidRPr="00BC4DB0">
        <w:rPr>
          <w:rFonts w:ascii="Arial" w:hAnsi="Arial" w:cs="Arial"/>
        </w:rPr>
        <w:t>trifoliolate</w:t>
      </w:r>
      <w:proofErr w:type="spellEnd"/>
      <w:r w:rsidRPr="00BC4DB0">
        <w:rPr>
          <w:rFonts w:ascii="Arial" w:hAnsi="Arial" w:cs="Arial"/>
        </w:rPr>
        <w:t xml:space="preserve"> leaf, the fourth </w:t>
      </w:r>
      <w:proofErr w:type="spellStart"/>
      <w:r w:rsidRPr="00BC4DB0">
        <w:rPr>
          <w:rFonts w:ascii="Arial" w:hAnsi="Arial" w:cs="Arial"/>
        </w:rPr>
        <w:t>trifoliolate</w:t>
      </w:r>
      <w:proofErr w:type="spellEnd"/>
      <w:r w:rsidRPr="00BC4DB0">
        <w:rPr>
          <w:rFonts w:ascii="Arial" w:hAnsi="Arial" w:cs="Arial"/>
        </w:rPr>
        <w:t xml:space="preserve"> leaf and the flower, </w:t>
      </w:r>
      <w:r>
        <w:rPr>
          <w:rFonts w:ascii="Arial" w:hAnsi="Arial" w:cs="Arial" w:hint="eastAsia"/>
        </w:rPr>
        <w:t xml:space="preserve">the </w:t>
      </w:r>
      <w:r w:rsidRPr="00507375">
        <w:rPr>
          <w:rFonts w:ascii="Arial" w:hAnsi="Arial" w:cs="Arial"/>
        </w:rPr>
        <w:t>shoot apex (including the apical meristem and immature leaves)</w:t>
      </w:r>
      <w:r>
        <w:rPr>
          <w:rFonts w:ascii="Arial" w:hAnsi="Arial" w:cs="Arial" w:hint="eastAsia"/>
        </w:rPr>
        <w:t xml:space="preserve"> at the seedling stage, </w:t>
      </w:r>
      <w:r w:rsidRPr="00BC4DB0">
        <w:rPr>
          <w:rFonts w:ascii="Arial" w:hAnsi="Arial" w:cs="Arial"/>
        </w:rPr>
        <w:t xml:space="preserve">respectively. And P1, P2, and P3: seven, fourteen and twenty one </w:t>
      </w:r>
      <w:proofErr w:type="gramStart"/>
      <w:r w:rsidRPr="00BC4DB0">
        <w:rPr>
          <w:rFonts w:ascii="Arial" w:hAnsi="Arial" w:cs="Arial"/>
        </w:rPr>
        <w:t>days</w:t>
      </w:r>
      <w:proofErr w:type="gramEnd"/>
      <w:r w:rsidRPr="00BC4DB0">
        <w:rPr>
          <w:rFonts w:ascii="Arial" w:hAnsi="Arial" w:cs="Arial"/>
        </w:rPr>
        <w:t xml:space="preserve"> after the onset of flowering</w:t>
      </w:r>
      <w:r>
        <w:rPr>
          <w:rFonts w:ascii="Arial" w:hAnsi="Arial" w:cs="Arial" w:hint="eastAsia"/>
        </w:rPr>
        <w:t>,</w:t>
      </w:r>
      <w:r w:rsidRPr="00BC4DB0">
        <w:rPr>
          <w:rFonts w:ascii="Arial" w:hAnsi="Arial" w:cs="Arial"/>
        </w:rPr>
        <w:t xml:space="preserve"> respe</w:t>
      </w:r>
      <w:bookmarkStart w:id="0" w:name="_GoBack"/>
      <w:bookmarkEnd w:id="0"/>
      <w:r w:rsidRPr="00BC4DB0">
        <w:rPr>
          <w:rFonts w:ascii="Arial" w:hAnsi="Arial" w:cs="Arial"/>
        </w:rPr>
        <w:t>ctively.</w:t>
      </w:r>
      <w:r>
        <w:rPr>
          <w:rFonts w:ascii="Arial" w:hAnsi="Arial" w:cs="Arial" w:hint="eastAsia"/>
        </w:rPr>
        <w:t xml:space="preserve"> </w:t>
      </w:r>
      <w:r w:rsidRPr="00BC4DB0">
        <w:rPr>
          <w:rFonts w:ascii="Arial" w:hAnsi="Arial" w:cs="Arial"/>
        </w:rPr>
        <w:t xml:space="preserve">The geometric means of </w:t>
      </w:r>
      <w:r w:rsidRPr="00BC4DB0">
        <w:rPr>
          <w:rFonts w:ascii="Arial" w:hAnsi="Arial" w:cs="Arial"/>
          <w:i/>
        </w:rPr>
        <w:t>Gm</w:t>
      </w:r>
      <w:r w:rsidRPr="00BC4DB0">
        <w:rPr>
          <w:rFonts w:ascii="Arial" w:hAnsi="Arial" w:cs="Arial" w:hint="eastAsia"/>
          <w:i/>
        </w:rPr>
        <w:t>ACT11</w:t>
      </w:r>
      <w:r w:rsidRPr="00BC4DB0">
        <w:rPr>
          <w:rFonts w:ascii="Arial" w:hAnsi="Arial" w:cs="Arial"/>
          <w:i/>
        </w:rPr>
        <w:t xml:space="preserve"> </w:t>
      </w:r>
      <w:r w:rsidRPr="00BC4DB0">
        <w:rPr>
          <w:rFonts w:ascii="Arial" w:hAnsi="Arial" w:cs="Arial"/>
        </w:rPr>
        <w:t xml:space="preserve">and </w:t>
      </w:r>
      <w:proofErr w:type="spellStart"/>
      <w:r w:rsidRPr="00BC4DB0">
        <w:rPr>
          <w:rFonts w:ascii="Arial" w:hAnsi="Arial" w:cs="Arial"/>
          <w:i/>
        </w:rPr>
        <w:t>GmUNKI</w:t>
      </w:r>
      <w:proofErr w:type="spellEnd"/>
      <w:r w:rsidRPr="00BC4DB0">
        <w:rPr>
          <w:rFonts w:ascii="Arial" w:hAnsi="Arial" w:cs="Arial"/>
        </w:rPr>
        <w:t xml:space="preserve"> transcripts were used as the reference transcript</w:t>
      </w:r>
      <w:r>
        <w:rPr>
          <w:rFonts w:ascii="Arial" w:hAnsi="Arial" w:cs="Arial" w:hint="eastAsia"/>
        </w:rPr>
        <w:t xml:space="preserve">. The </w:t>
      </w:r>
      <w:r w:rsidRPr="00A00EFD">
        <w:rPr>
          <w:rFonts w:ascii="Arial" w:hAnsi="Arial" w:cs="Arial"/>
        </w:rPr>
        <w:t>bar</w:t>
      </w:r>
      <w:r>
        <w:rPr>
          <w:rFonts w:ascii="Arial" w:hAnsi="Arial" w:cs="Arial" w:hint="eastAsia"/>
        </w:rPr>
        <w:t xml:space="preserve">s </w:t>
      </w:r>
      <w:r w:rsidRPr="00A00EFD">
        <w:rPr>
          <w:rFonts w:ascii="Arial" w:hAnsi="Arial" w:cs="Arial"/>
        </w:rPr>
        <w:t>are means of three replicates, and each replicate represented a pool from at least five plants</w:t>
      </w:r>
      <w:r>
        <w:rPr>
          <w:rFonts w:ascii="Arial" w:hAnsi="Arial" w:cs="Arial" w:hint="eastAsia"/>
        </w:rPr>
        <w:t>, and means</w:t>
      </w:r>
      <w:r w:rsidRPr="00A00EFD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 xml:space="preserve">was </w:t>
      </w:r>
      <w:r>
        <w:rPr>
          <w:rFonts w:ascii="Arial" w:hAnsi="Arial" w:cs="Arial"/>
        </w:rPr>
        <w:t>formulat</w:t>
      </w:r>
      <w:r>
        <w:rPr>
          <w:rFonts w:ascii="Arial" w:hAnsi="Arial" w:cs="Arial" w:hint="eastAsia"/>
        </w:rPr>
        <w:t xml:space="preserve">ed as </w:t>
      </w:r>
      <w:r>
        <w:rPr>
          <w:rFonts w:ascii="微软雅黑" w:hAnsi="微软雅黑" w:cs="Arial" w:hint="eastAsia"/>
        </w:rPr>
        <w:t>⊿</w:t>
      </w:r>
      <w:r>
        <w:rPr>
          <w:rFonts w:ascii="Arial" w:hAnsi="Arial" w:cs="Arial" w:hint="eastAsia"/>
        </w:rPr>
        <w:t>Ct= Ct</w:t>
      </w:r>
      <w:r w:rsidRPr="00A00EFD">
        <w:rPr>
          <w:rFonts w:ascii="Arial" w:hAnsi="Arial" w:cs="Arial" w:hint="eastAsia"/>
          <w:vertAlign w:val="subscript"/>
        </w:rPr>
        <w:t>(Target gene)</w:t>
      </w:r>
      <w:r>
        <w:rPr>
          <w:rFonts w:ascii="Arial" w:hAnsi="Arial" w:cs="Arial" w:hint="eastAsia"/>
        </w:rPr>
        <w:t>-Ct</w:t>
      </w:r>
      <w:r w:rsidRPr="00A00EFD">
        <w:rPr>
          <w:rFonts w:ascii="Arial" w:hAnsi="Arial" w:cs="Arial" w:hint="eastAsia"/>
          <w:vertAlign w:val="subscript"/>
        </w:rPr>
        <w:t>(</w:t>
      </w:r>
      <w:r w:rsidRPr="00A00EFD">
        <w:rPr>
          <w:rFonts w:ascii="Arial" w:hAnsi="Arial" w:cs="Arial"/>
          <w:vertAlign w:val="subscript"/>
        </w:rPr>
        <w:t>geometric means</w:t>
      </w:r>
      <w:r w:rsidRPr="00A00EFD">
        <w:rPr>
          <w:rFonts w:ascii="Arial" w:hAnsi="Arial" w:cs="Arial" w:hint="eastAsia"/>
          <w:vertAlign w:val="subscript"/>
        </w:rPr>
        <w:t xml:space="preserve"> of reference genes)</w:t>
      </w:r>
      <w:r>
        <w:rPr>
          <w:rFonts w:ascii="Arial" w:hAnsi="Arial" w:cs="Arial" w:hint="eastAsia"/>
        </w:rPr>
        <w:t>.</w:t>
      </w:r>
    </w:p>
    <w:sectPr w:rsidR="006B12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Roman No9 L">
    <w:altName w:val="Times New Roman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7D"/>
    <w:rsid w:val="00140D1F"/>
    <w:rsid w:val="004F2511"/>
    <w:rsid w:val="00504934"/>
    <w:rsid w:val="006B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127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12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127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12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song</cp:lastModifiedBy>
  <cp:revision>2</cp:revision>
  <dcterms:created xsi:type="dcterms:W3CDTF">2013-07-21T03:11:00Z</dcterms:created>
  <dcterms:modified xsi:type="dcterms:W3CDTF">2013-07-21T03:11:00Z</dcterms:modified>
</cp:coreProperties>
</file>