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447" w:rsidRPr="007D5D27" w:rsidRDefault="00EE7447" w:rsidP="00C92250">
      <w:pPr>
        <w:spacing w:line="480" w:lineRule="auto"/>
      </w:pPr>
      <w:r>
        <w:t>Table 1: How an application used a systematic review to inform the standard deviation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0"/>
        <w:gridCol w:w="7087"/>
      </w:tblGrid>
      <w:tr w:rsidR="00EE7447" w:rsidRPr="00230CEA" w:rsidTr="000830FE">
        <w:tc>
          <w:tcPr>
            <w:tcW w:w="1320" w:type="dxa"/>
          </w:tcPr>
          <w:p w:rsidR="00EE7447" w:rsidRPr="00230CEA" w:rsidRDefault="00EE7447" w:rsidP="00C92250">
            <w:pPr>
              <w:spacing w:after="0" w:line="480" w:lineRule="auto"/>
              <w:rPr>
                <w:rFonts w:cs="Arial"/>
                <w:bCs/>
                <w:lang w:eastAsia="en-GB"/>
              </w:rPr>
            </w:pPr>
            <w:r w:rsidRPr="00230CEA">
              <w:rPr>
                <w:rFonts w:cs="Arial"/>
                <w:bCs/>
                <w:lang w:eastAsia="en-GB"/>
              </w:rPr>
              <w:t>Application</w:t>
            </w:r>
          </w:p>
        </w:tc>
        <w:tc>
          <w:tcPr>
            <w:tcW w:w="7087" w:type="dxa"/>
          </w:tcPr>
          <w:p w:rsidR="00EE7447" w:rsidRPr="00230CEA" w:rsidRDefault="00EE7447" w:rsidP="00C92250">
            <w:pPr>
              <w:spacing w:after="0" w:line="480" w:lineRule="auto"/>
              <w:rPr>
                <w:rFonts w:cs="Arial"/>
                <w:bCs/>
                <w:lang w:eastAsia="en-GB"/>
              </w:rPr>
            </w:pPr>
            <w:r w:rsidRPr="00230CEA">
              <w:rPr>
                <w:rFonts w:cs="Arial"/>
                <w:bCs/>
                <w:lang w:eastAsia="en-GB"/>
              </w:rPr>
              <w:t>Statement</w:t>
            </w:r>
          </w:p>
        </w:tc>
      </w:tr>
      <w:tr w:rsidR="00EE7447" w:rsidRPr="00230CEA" w:rsidTr="000830FE">
        <w:tc>
          <w:tcPr>
            <w:tcW w:w="1320" w:type="dxa"/>
          </w:tcPr>
          <w:p w:rsidR="00EE7447" w:rsidRPr="00230CEA" w:rsidRDefault="00EE7447" w:rsidP="00C92250">
            <w:pPr>
              <w:spacing w:after="0" w:line="480" w:lineRule="auto"/>
              <w:rPr>
                <w:rFonts w:cs="Arial"/>
                <w:bCs/>
                <w:lang w:eastAsia="en-GB"/>
              </w:rPr>
            </w:pPr>
            <w:r w:rsidRPr="00230CEA">
              <w:rPr>
                <w:rFonts w:cs="Arial"/>
                <w:bCs/>
                <w:lang w:eastAsia="en-GB"/>
              </w:rPr>
              <w:t>4</w:t>
            </w:r>
          </w:p>
        </w:tc>
        <w:tc>
          <w:tcPr>
            <w:tcW w:w="7087" w:type="dxa"/>
          </w:tcPr>
          <w:p w:rsidR="00EE7447" w:rsidRPr="00230CEA" w:rsidRDefault="00EE7447" w:rsidP="00C92250">
            <w:pPr>
              <w:spacing w:after="0" w:line="480" w:lineRule="auto"/>
              <w:rPr>
                <w:rFonts w:cs="Arial"/>
                <w:bCs/>
                <w:lang w:eastAsia="en-GB"/>
              </w:rPr>
            </w:pPr>
            <w:r w:rsidRPr="00230CEA">
              <w:t xml:space="preserve">We have taken the average SD for changes in </w:t>
            </w:r>
            <w:r w:rsidRPr="00C92250">
              <w:rPr>
                <w:i/>
              </w:rPr>
              <w:t>[outcome</w:t>
            </w:r>
            <w:r w:rsidR="00C92250" w:rsidRPr="00C92250">
              <w:rPr>
                <w:i/>
              </w:rPr>
              <w:t xml:space="preserve"> </w:t>
            </w:r>
            <w:r w:rsidRPr="00C92250">
              <w:rPr>
                <w:i/>
              </w:rPr>
              <w:t>1</w:t>
            </w:r>
            <w:r w:rsidR="00C92250" w:rsidRPr="00C92250">
              <w:rPr>
                <w:i/>
              </w:rPr>
              <w:t>]</w:t>
            </w:r>
            <w:r w:rsidR="00C92250">
              <w:t xml:space="preserve"> in these two trials.</w:t>
            </w:r>
          </w:p>
        </w:tc>
      </w:tr>
    </w:tbl>
    <w:p w:rsidR="00DA3227" w:rsidRDefault="00C92250" w:rsidP="00C92250">
      <w:pPr>
        <w:spacing w:line="480" w:lineRule="auto"/>
      </w:pPr>
      <w:bookmarkStart w:id="0" w:name="_GoBack"/>
      <w:bookmarkEnd w:id="0"/>
    </w:p>
    <w:sectPr w:rsidR="00DA32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47"/>
    <w:rsid w:val="001317D4"/>
    <w:rsid w:val="00343FDA"/>
    <w:rsid w:val="00C92250"/>
    <w:rsid w:val="00EE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44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44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Ashley</dc:creator>
  <cp:lastModifiedBy>Jones, Ashley</cp:lastModifiedBy>
  <cp:revision>2</cp:revision>
  <dcterms:created xsi:type="dcterms:W3CDTF">2013-03-06T11:14:00Z</dcterms:created>
  <dcterms:modified xsi:type="dcterms:W3CDTF">2013-03-06T15:31:00Z</dcterms:modified>
</cp:coreProperties>
</file>