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C54C6" w:rsidRDefault="00696FAB" w:rsidP="00B50B45">
      <w:pPr>
        <w:pStyle w:val="NoSpacing"/>
      </w:pPr>
      <w:r>
        <w:t>Additional File 2:</w:t>
      </w:r>
      <w:r w:rsidR="00B50B45" w:rsidRPr="00D719CE">
        <w:t xml:space="preserve"> </w:t>
      </w:r>
      <w:r w:rsidR="001900F7" w:rsidRPr="00D719CE">
        <w:t>Summary of eligible studies describing methods of deriving complications using codified data from routine healthcare databases</w:t>
      </w:r>
    </w:p>
    <w:p w:rsidR="00B50B45" w:rsidRDefault="00B50B45" w:rsidP="00B50B45">
      <w:pPr>
        <w:pStyle w:val="NoSpacing"/>
      </w:pPr>
      <w:r>
        <w:t xml:space="preserve">Definitions: Clinical Practice Research </w:t>
      </w:r>
      <w:proofErr w:type="spellStart"/>
      <w:r>
        <w:t>Datalink</w:t>
      </w:r>
      <w:proofErr w:type="spellEnd"/>
      <w:r>
        <w:t xml:space="preserve"> (CPRD), Hospital Episode Statistics (HES), Medical Defence Unit (MDU), Medicines and Healthcare products Regulatory Agency (MHRA), Medical Protection Services (MPS), National Health Service Litigation Authority (NHSLA), National Reporting and Learning System (NRLS), Office of National Statistics (ONS), Scottish Morbidity records (SMR).</w:t>
      </w:r>
    </w:p>
    <w:p w:rsidR="00B50B45" w:rsidRDefault="00B50B45" w:rsidP="00B50B45">
      <w:pPr>
        <w:pStyle w:val="NoSpacing"/>
      </w:pPr>
    </w:p>
    <w:tbl>
      <w:tblPr>
        <w:tblW w:w="4445" w:type="pct"/>
        <w:jc w:val="center"/>
        <w:tblInd w:w="-132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4337"/>
        <w:gridCol w:w="1703"/>
        <w:gridCol w:w="2692"/>
        <w:gridCol w:w="6239"/>
        <w:gridCol w:w="2128"/>
        <w:gridCol w:w="1703"/>
      </w:tblGrid>
      <w:tr w:rsidR="0089333F" w:rsidRPr="00B50B45" w:rsidTr="0089333F">
        <w:trPr>
          <w:cantSplit/>
          <w:tblHeader/>
          <w:jc w:val="center"/>
        </w:trPr>
        <w:tc>
          <w:tcPr>
            <w:tcW w:w="1153" w:type="pct"/>
            <w:tcBorders>
              <w:left w:val="nil"/>
              <w:right w:val="nil"/>
            </w:tcBorders>
            <w:shd w:val="clear" w:color="auto" w:fill="FFFFFF"/>
            <w:vAlign w:val="center"/>
          </w:tcPr>
          <w:p w:rsidR="0089333F" w:rsidRPr="00B50B45" w:rsidRDefault="0089333F" w:rsidP="00600785">
            <w:pPr>
              <w:pStyle w:val="NoSpacing"/>
            </w:pPr>
            <w:r w:rsidRPr="00B50B45">
              <w:t xml:space="preserve">Author </w:t>
            </w:r>
          </w:p>
          <w:p w:rsidR="0089333F" w:rsidRPr="00B50B45" w:rsidRDefault="0089333F" w:rsidP="00600785">
            <w:pPr>
              <w:pStyle w:val="NoSpacing"/>
            </w:pPr>
            <w:r w:rsidRPr="00B50B45">
              <w:t>(Year)</w:t>
            </w:r>
          </w:p>
        </w:tc>
        <w:tc>
          <w:tcPr>
            <w:tcW w:w="453" w:type="pct"/>
            <w:tcBorders>
              <w:left w:val="nil"/>
              <w:right w:val="nil"/>
            </w:tcBorders>
            <w:shd w:val="clear" w:color="auto" w:fill="FFFFFF"/>
            <w:vAlign w:val="center"/>
          </w:tcPr>
          <w:p w:rsidR="0089333F" w:rsidRPr="00B50B45" w:rsidRDefault="0089333F" w:rsidP="00600785">
            <w:pPr>
              <w:pStyle w:val="NoSpacing"/>
            </w:pPr>
            <w:r w:rsidRPr="00B50B45">
              <w:t>Data source</w:t>
            </w:r>
          </w:p>
        </w:tc>
        <w:tc>
          <w:tcPr>
            <w:tcW w:w="716" w:type="pct"/>
            <w:tcBorders>
              <w:left w:val="nil"/>
              <w:right w:val="nil"/>
            </w:tcBorders>
            <w:shd w:val="clear" w:color="auto" w:fill="FFFFFF"/>
            <w:vAlign w:val="center"/>
          </w:tcPr>
          <w:p w:rsidR="0089333F" w:rsidRPr="00B50B45" w:rsidRDefault="0089333F" w:rsidP="00600785">
            <w:pPr>
              <w:pStyle w:val="NoSpacing"/>
            </w:pPr>
            <w:r w:rsidRPr="00B50B45">
              <w:t>Medical specialty</w:t>
            </w:r>
          </w:p>
        </w:tc>
        <w:tc>
          <w:tcPr>
            <w:tcW w:w="1659" w:type="pct"/>
            <w:tcBorders>
              <w:left w:val="nil"/>
              <w:right w:val="nil"/>
            </w:tcBorders>
            <w:shd w:val="clear" w:color="auto" w:fill="FFFFFF"/>
            <w:vAlign w:val="center"/>
          </w:tcPr>
          <w:p w:rsidR="0089333F" w:rsidRPr="00B50B45" w:rsidRDefault="0089333F" w:rsidP="00600785">
            <w:pPr>
              <w:pStyle w:val="NoSpacing"/>
            </w:pPr>
            <w:r w:rsidRPr="00B50B45">
              <w:t>Description of methodology to derive procedural complications</w:t>
            </w:r>
          </w:p>
          <w:p w:rsidR="0089333F" w:rsidRPr="00B50B45" w:rsidRDefault="0089333F" w:rsidP="00600785">
            <w:pPr>
              <w:pStyle w:val="NoSpacing"/>
            </w:pPr>
            <w:r w:rsidRPr="00B50B45">
              <w:t>(length of follow up)</w:t>
            </w:r>
          </w:p>
        </w:tc>
        <w:tc>
          <w:tcPr>
            <w:tcW w:w="566" w:type="pct"/>
            <w:tcBorders>
              <w:left w:val="nil"/>
              <w:right w:val="nil"/>
            </w:tcBorders>
            <w:shd w:val="clear" w:color="auto" w:fill="FFFFFF"/>
            <w:vAlign w:val="center"/>
          </w:tcPr>
          <w:p w:rsidR="0089333F" w:rsidRPr="00B50B45" w:rsidRDefault="0089333F" w:rsidP="00600785">
            <w:pPr>
              <w:pStyle w:val="NoSpacing"/>
              <w:jc w:val="center"/>
              <w:rPr>
                <w:b/>
              </w:rPr>
            </w:pPr>
            <w:r w:rsidRPr="00B50B45">
              <w:rPr>
                <w:b/>
              </w:rPr>
              <w:t>Subcategory</w:t>
            </w:r>
          </w:p>
        </w:tc>
        <w:tc>
          <w:tcPr>
            <w:tcW w:w="453" w:type="pct"/>
            <w:tcBorders>
              <w:left w:val="nil"/>
              <w:right w:val="nil"/>
            </w:tcBorders>
            <w:shd w:val="clear" w:color="auto" w:fill="FFFFFF"/>
            <w:vAlign w:val="center"/>
          </w:tcPr>
          <w:p w:rsidR="0089333F" w:rsidRPr="00B50B45" w:rsidRDefault="0089333F" w:rsidP="00600785">
            <w:pPr>
              <w:pStyle w:val="NoSpacing"/>
              <w:jc w:val="center"/>
            </w:pPr>
            <w:r w:rsidRPr="00B50B45">
              <w:t>Comorbidity/ Socio-economic status</w:t>
            </w:r>
          </w:p>
          <w:p w:rsidR="0089333F" w:rsidRPr="00B50B45" w:rsidRDefault="0089333F" w:rsidP="00600785">
            <w:pPr>
              <w:pStyle w:val="NoSpacing"/>
              <w:jc w:val="center"/>
            </w:pPr>
            <w:r w:rsidRPr="00B50B45">
              <w:t>recorded</w:t>
            </w:r>
          </w:p>
        </w:tc>
      </w:tr>
      <w:tr w:rsidR="0089333F" w:rsidRPr="00B50B45" w:rsidTr="0089333F">
        <w:trPr>
          <w:cantSplit/>
          <w:jc w:val="center"/>
        </w:trPr>
        <w:tc>
          <w:tcPr>
            <w:tcW w:w="1153" w:type="pct"/>
            <w:tcBorders>
              <w:top w:val="single" w:sz="4" w:space="0" w:color="F2F2F2"/>
              <w:left w:val="nil"/>
              <w:bottom w:val="single" w:sz="4" w:space="0" w:color="F2F2F2"/>
              <w:right w:val="nil"/>
            </w:tcBorders>
          </w:tcPr>
          <w:p w:rsidR="0089333F" w:rsidRPr="00B50B45" w:rsidRDefault="0089333F" w:rsidP="00600785">
            <w:pPr>
              <w:pStyle w:val="NoSpacing"/>
            </w:pPr>
            <w:proofErr w:type="spellStart"/>
            <w:r w:rsidRPr="00B50B45">
              <w:t>Almoudaris</w:t>
            </w:r>
            <w:proofErr w:type="spellEnd"/>
            <w:r w:rsidRPr="00B50B45">
              <w:t xml:space="preserve"> (2011) [</w:t>
            </w:r>
            <w:r w:rsidR="00D03CCD" w:rsidRPr="00D719CE">
              <w:t>32</w:t>
            </w:r>
            <w:r w:rsidRPr="00B50B45">
              <w:t>]</w:t>
            </w:r>
          </w:p>
          <w:p w:rsidR="0089333F" w:rsidRPr="00B50B45" w:rsidRDefault="0089333F" w:rsidP="00600785">
            <w:pPr>
              <w:pStyle w:val="NoSpacing"/>
            </w:pPr>
          </w:p>
        </w:tc>
        <w:tc>
          <w:tcPr>
            <w:tcW w:w="453" w:type="pct"/>
            <w:tcBorders>
              <w:top w:val="single" w:sz="4" w:space="0" w:color="F2F2F2"/>
              <w:left w:val="nil"/>
              <w:bottom w:val="single" w:sz="4" w:space="0" w:color="F2F2F2"/>
              <w:right w:val="nil"/>
            </w:tcBorders>
          </w:tcPr>
          <w:p w:rsidR="0089333F" w:rsidRPr="00B50B45" w:rsidRDefault="0089333F" w:rsidP="00600785">
            <w:pPr>
              <w:pStyle w:val="NoSpacing"/>
            </w:pPr>
            <w:r w:rsidRPr="00B50B45">
              <w:t>HES</w:t>
            </w:r>
          </w:p>
        </w:tc>
        <w:tc>
          <w:tcPr>
            <w:tcW w:w="716" w:type="pct"/>
            <w:tcBorders>
              <w:top w:val="single" w:sz="4" w:space="0" w:color="F2F2F2"/>
              <w:left w:val="nil"/>
              <w:bottom w:val="single" w:sz="4" w:space="0" w:color="F2F2F2"/>
              <w:right w:val="nil"/>
            </w:tcBorders>
          </w:tcPr>
          <w:p w:rsidR="0089333F" w:rsidRPr="00B50B45" w:rsidRDefault="0089333F" w:rsidP="00600785">
            <w:pPr>
              <w:pStyle w:val="NoSpacing"/>
            </w:pPr>
            <w:r w:rsidRPr="00B50B45">
              <w:t>GI</w:t>
            </w:r>
          </w:p>
          <w:p w:rsidR="0089333F" w:rsidRPr="00B50B45" w:rsidRDefault="0089333F" w:rsidP="00600785">
            <w:pPr>
              <w:pStyle w:val="NoSpacing"/>
            </w:pPr>
          </w:p>
        </w:tc>
        <w:tc>
          <w:tcPr>
            <w:tcW w:w="1659" w:type="pct"/>
            <w:tcBorders>
              <w:top w:val="single" w:sz="4" w:space="0" w:color="F2F2F2"/>
              <w:left w:val="nil"/>
              <w:bottom w:val="single" w:sz="4" w:space="0" w:color="F2F2F2"/>
              <w:right w:val="nil"/>
            </w:tcBorders>
          </w:tcPr>
          <w:p w:rsidR="0089333F" w:rsidRPr="00B50B45" w:rsidRDefault="0089333F" w:rsidP="00600785">
            <w:pPr>
              <w:pStyle w:val="NoSpacing"/>
            </w:pPr>
            <w:r w:rsidRPr="00B50B45">
              <w:t>Specified return to theatre (index admission)</w:t>
            </w:r>
          </w:p>
          <w:p w:rsidR="0089333F" w:rsidRPr="00B50B45" w:rsidRDefault="0089333F" w:rsidP="001F4ACF">
            <w:pPr>
              <w:pStyle w:val="NoSpacing"/>
            </w:pPr>
            <w:r w:rsidRPr="00B50B45">
              <w:t>Failure to Rescue-Surgical (FTR-S) rate (index admission)</w:t>
            </w:r>
          </w:p>
        </w:tc>
        <w:tc>
          <w:tcPr>
            <w:tcW w:w="566" w:type="pct"/>
            <w:tcBorders>
              <w:top w:val="single" w:sz="4" w:space="0" w:color="F2F2F2"/>
              <w:left w:val="nil"/>
              <w:bottom w:val="single" w:sz="4" w:space="0" w:color="F2F2F2"/>
              <w:right w:val="nil"/>
            </w:tcBorders>
          </w:tcPr>
          <w:p w:rsidR="0089333F" w:rsidRPr="00B50B45" w:rsidRDefault="0089333F" w:rsidP="00600785">
            <w:pPr>
              <w:pStyle w:val="NoSpacing"/>
              <w:rPr>
                <w:b/>
              </w:rPr>
            </w:pPr>
            <w:r w:rsidRPr="00B50B45">
              <w:rPr>
                <w:b/>
              </w:rPr>
              <w:t>a</w:t>
            </w:r>
          </w:p>
        </w:tc>
        <w:tc>
          <w:tcPr>
            <w:tcW w:w="453" w:type="pct"/>
            <w:tcBorders>
              <w:top w:val="single" w:sz="4" w:space="0" w:color="F2F2F2"/>
              <w:left w:val="nil"/>
              <w:bottom w:val="single" w:sz="4" w:space="0" w:color="F2F2F2"/>
              <w:right w:val="nil"/>
            </w:tcBorders>
          </w:tcPr>
          <w:p w:rsidR="0089333F" w:rsidRPr="00B50B45" w:rsidRDefault="0089333F" w:rsidP="00600785">
            <w:pPr>
              <w:pStyle w:val="NoSpacing"/>
              <w:jc w:val="center"/>
            </w:pPr>
            <w:r w:rsidRPr="00B50B45">
              <w:t>Yes</w:t>
            </w:r>
          </w:p>
        </w:tc>
      </w:tr>
      <w:tr w:rsidR="0089333F" w:rsidRPr="00B50B45" w:rsidTr="0089333F">
        <w:trPr>
          <w:cantSplit/>
          <w:jc w:val="center"/>
        </w:trPr>
        <w:tc>
          <w:tcPr>
            <w:tcW w:w="1153" w:type="pct"/>
            <w:tcBorders>
              <w:top w:val="single" w:sz="4" w:space="0" w:color="F2F2F2"/>
              <w:left w:val="nil"/>
              <w:bottom w:val="single" w:sz="4" w:space="0" w:color="F2F2F2"/>
              <w:right w:val="nil"/>
            </w:tcBorders>
          </w:tcPr>
          <w:p w:rsidR="0089333F" w:rsidRPr="00B50B45" w:rsidRDefault="0089333F" w:rsidP="00D03CCD">
            <w:pPr>
              <w:pStyle w:val="NoSpacing"/>
            </w:pPr>
            <w:proofErr w:type="spellStart"/>
            <w:r w:rsidRPr="00B50B45">
              <w:t>Almoudaris</w:t>
            </w:r>
            <w:proofErr w:type="spellEnd"/>
            <w:r w:rsidRPr="00B50B45">
              <w:t xml:space="preserve"> (2013) [</w:t>
            </w:r>
            <w:r w:rsidRPr="00D719CE">
              <w:t>2</w:t>
            </w:r>
            <w:r w:rsidR="00D03CCD" w:rsidRPr="00D719CE">
              <w:t>8</w:t>
            </w:r>
            <w:r w:rsidRPr="00B50B45">
              <w:t>]</w:t>
            </w:r>
          </w:p>
        </w:tc>
        <w:tc>
          <w:tcPr>
            <w:tcW w:w="453" w:type="pct"/>
            <w:tcBorders>
              <w:top w:val="single" w:sz="4" w:space="0" w:color="F2F2F2"/>
              <w:left w:val="nil"/>
              <w:bottom w:val="single" w:sz="4" w:space="0" w:color="F2F2F2"/>
              <w:right w:val="nil"/>
            </w:tcBorders>
          </w:tcPr>
          <w:p w:rsidR="0089333F" w:rsidRPr="00B50B45" w:rsidRDefault="0089333F" w:rsidP="00600785">
            <w:pPr>
              <w:pStyle w:val="NoSpacing"/>
            </w:pPr>
            <w:r w:rsidRPr="00B50B45">
              <w:t>HES</w:t>
            </w:r>
          </w:p>
        </w:tc>
        <w:tc>
          <w:tcPr>
            <w:tcW w:w="716" w:type="pct"/>
            <w:tcBorders>
              <w:top w:val="single" w:sz="4" w:space="0" w:color="F2F2F2"/>
              <w:left w:val="nil"/>
              <w:bottom w:val="single" w:sz="4" w:space="0" w:color="F2F2F2"/>
              <w:right w:val="nil"/>
            </w:tcBorders>
          </w:tcPr>
          <w:p w:rsidR="0089333F" w:rsidRPr="00B50B45" w:rsidRDefault="0089333F" w:rsidP="00600785">
            <w:pPr>
              <w:pStyle w:val="NoSpacing"/>
            </w:pPr>
            <w:r w:rsidRPr="00B50B45">
              <w:t>GI</w:t>
            </w:r>
          </w:p>
        </w:tc>
        <w:tc>
          <w:tcPr>
            <w:tcW w:w="1659" w:type="pct"/>
            <w:tcBorders>
              <w:top w:val="single" w:sz="4" w:space="0" w:color="F2F2F2"/>
              <w:left w:val="nil"/>
              <w:bottom w:val="single" w:sz="4" w:space="0" w:color="F2F2F2"/>
              <w:right w:val="nil"/>
            </w:tcBorders>
          </w:tcPr>
          <w:p w:rsidR="0089333F" w:rsidRPr="00B50B45" w:rsidRDefault="0089333F" w:rsidP="00600785">
            <w:pPr>
              <w:pStyle w:val="NoSpacing"/>
            </w:pPr>
            <w:r w:rsidRPr="00B50B45">
              <w:t>Specified reoperation (28 day)</w:t>
            </w:r>
          </w:p>
          <w:p w:rsidR="0089333F" w:rsidRPr="00B50B45" w:rsidRDefault="0089333F" w:rsidP="00600785">
            <w:pPr>
              <w:pStyle w:val="NoSpacing"/>
            </w:pPr>
            <w:r w:rsidRPr="00B50B45">
              <w:t xml:space="preserve">Failure to rescue-surgical (FTR-S) rate (index admission) </w:t>
            </w:r>
          </w:p>
        </w:tc>
        <w:tc>
          <w:tcPr>
            <w:tcW w:w="566" w:type="pct"/>
            <w:tcBorders>
              <w:top w:val="single" w:sz="4" w:space="0" w:color="F2F2F2"/>
              <w:left w:val="nil"/>
              <w:bottom w:val="single" w:sz="4" w:space="0" w:color="F2F2F2"/>
              <w:right w:val="nil"/>
            </w:tcBorders>
          </w:tcPr>
          <w:p w:rsidR="0089333F" w:rsidRPr="00B50B45" w:rsidRDefault="0089333F" w:rsidP="00BC3466">
            <w:pPr>
              <w:pStyle w:val="NoSpacing"/>
              <w:rPr>
                <w:b/>
              </w:rPr>
            </w:pPr>
            <w:r w:rsidRPr="00B50B45">
              <w:rPr>
                <w:b/>
              </w:rPr>
              <w:t>a, b</w:t>
            </w:r>
          </w:p>
        </w:tc>
        <w:tc>
          <w:tcPr>
            <w:tcW w:w="453" w:type="pct"/>
            <w:tcBorders>
              <w:top w:val="single" w:sz="4" w:space="0" w:color="F2F2F2"/>
              <w:left w:val="nil"/>
              <w:bottom w:val="single" w:sz="4" w:space="0" w:color="F2F2F2"/>
              <w:right w:val="nil"/>
            </w:tcBorders>
          </w:tcPr>
          <w:p w:rsidR="0089333F" w:rsidRPr="00B50B45" w:rsidRDefault="0089333F" w:rsidP="00600785">
            <w:pPr>
              <w:pStyle w:val="NoSpacing"/>
              <w:jc w:val="center"/>
            </w:pPr>
            <w:r w:rsidRPr="00B50B45">
              <w:t>Yes</w:t>
            </w:r>
          </w:p>
        </w:tc>
      </w:tr>
      <w:tr w:rsidR="0089333F" w:rsidRPr="00B50B45" w:rsidTr="0089333F">
        <w:trPr>
          <w:cantSplit/>
          <w:jc w:val="center"/>
        </w:trPr>
        <w:tc>
          <w:tcPr>
            <w:tcW w:w="1153" w:type="pct"/>
            <w:tcBorders>
              <w:top w:val="single" w:sz="4" w:space="0" w:color="F2F2F2"/>
              <w:left w:val="nil"/>
              <w:bottom w:val="single" w:sz="4" w:space="0" w:color="F2F2F2"/>
              <w:right w:val="nil"/>
            </w:tcBorders>
          </w:tcPr>
          <w:p w:rsidR="0089333F" w:rsidRPr="00B50B45" w:rsidRDefault="00D03CCD" w:rsidP="00600785">
            <w:pPr>
              <w:pStyle w:val="NoSpacing"/>
            </w:pPr>
            <w:r>
              <w:t>Amar (2012) [</w:t>
            </w:r>
            <w:r w:rsidRPr="00D719CE">
              <w:t>42</w:t>
            </w:r>
            <w:r w:rsidR="0089333F" w:rsidRPr="00B50B45">
              <w:t>]</w:t>
            </w:r>
          </w:p>
        </w:tc>
        <w:tc>
          <w:tcPr>
            <w:tcW w:w="453" w:type="pct"/>
            <w:tcBorders>
              <w:top w:val="single" w:sz="4" w:space="0" w:color="F2F2F2"/>
              <w:left w:val="nil"/>
              <w:bottom w:val="single" w:sz="4" w:space="0" w:color="F2F2F2"/>
              <w:right w:val="nil"/>
            </w:tcBorders>
          </w:tcPr>
          <w:p w:rsidR="0089333F" w:rsidRPr="00B50B45" w:rsidRDefault="0089333F" w:rsidP="00600785">
            <w:pPr>
              <w:pStyle w:val="NoSpacing"/>
            </w:pPr>
            <w:r w:rsidRPr="00B50B45">
              <w:t>CPRD</w:t>
            </w:r>
          </w:p>
        </w:tc>
        <w:tc>
          <w:tcPr>
            <w:tcW w:w="716" w:type="pct"/>
            <w:tcBorders>
              <w:top w:val="single" w:sz="4" w:space="0" w:color="F2F2F2"/>
              <w:left w:val="nil"/>
              <w:bottom w:val="single" w:sz="4" w:space="0" w:color="F2F2F2"/>
              <w:right w:val="nil"/>
            </w:tcBorders>
          </w:tcPr>
          <w:p w:rsidR="0089333F" w:rsidRPr="00B50B45" w:rsidRDefault="0089333F" w:rsidP="001F4ACF">
            <w:pPr>
              <w:pStyle w:val="NoSpacing"/>
            </w:pPr>
            <w:r w:rsidRPr="00B50B45">
              <w:t>Radiology</w:t>
            </w:r>
          </w:p>
        </w:tc>
        <w:tc>
          <w:tcPr>
            <w:tcW w:w="1659" w:type="pct"/>
            <w:tcBorders>
              <w:top w:val="single" w:sz="4" w:space="0" w:color="F2F2F2"/>
              <w:left w:val="nil"/>
              <w:bottom w:val="single" w:sz="4" w:space="0" w:color="F2F2F2"/>
              <w:right w:val="nil"/>
            </w:tcBorders>
          </w:tcPr>
          <w:p w:rsidR="0089333F" w:rsidRPr="00B50B45" w:rsidRDefault="0089333F" w:rsidP="00600785">
            <w:pPr>
              <w:pStyle w:val="NoSpacing"/>
            </w:pPr>
            <w:r w:rsidRPr="00B50B45">
              <w:t>Occurrence of named diagnoses (length of study)</w:t>
            </w:r>
          </w:p>
        </w:tc>
        <w:tc>
          <w:tcPr>
            <w:tcW w:w="566" w:type="pct"/>
            <w:tcBorders>
              <w:top w:val="single" w:sz="4" w:space="0" w:color="F2F2F2"/>
              <w:left w:val="nil"/>
              <w:bottom w:val="single" w:sz="4" w:space="0" w:color="F2F2F2"/>
              <w:right w:val="nil"/>
            </w:tcBorders>
          </w:tcPr>
          <w:p w:rsidR="0089333F" w:rsidRPr="00B50B45" w:rsidRDefault="0089333F" w:rsidP="00600785">
            <w:pPr>
              <w:pStyle w:val="NoSpacing"/>
              <w:rPr>
                <w:b/>
              </w:rPr>
            </w:pPr>
            <w:r w:rsidRPr="00B50B45">
              <w:rPr>
                <w:b/>
              </w:rPr>
              <w:t>b</w:t>
            </w:r>
          </w:p>
        </w:tc>
        <w:tc>
          <w:tcPr>
            <w:tcW w:w="453" w:type="pct"/>
            <w:tcBorders>
              <w:top w:val="single" w:sz="4" w:space="0" w:color="F2F2F2"/>
              <w:left w:val="nil"/>
              <w:bottom w:val="single" w:sz="4" w:space="0" w:color="F2F2F2"/>
              <w:right w:val="nil"/>
            </w:tcBorders>
          </w:tcPr>
          <w:p w:rsidR="0089333F" w:rsidRPr="00B50B45" w:rsidRDefault="0089333F" w:rsidP="00600785">
            <w:pPr>
              <w:pStyle w:val="NoSpacing"/>
              <w:jc w:val="center"/>
            </w:pPr>
            <w:r w:rsidRPr="00B50B45">
              <w:t>Yes</w:t>
            </w:r>
          </w:p>
        </w:tc>
      </w:tr>
      <w:tr w:rsidR="0089333F" w:rsidRPr="00B50B45" w:rsidTr="0089333F">
        <w:trPr>
          <w:cantSplit/>
          <w:jc w:val="center"/>
        </w:trPr>
        <w:tc>
          <w:tcPr>
            <w:tcW w:w="1153" w:type="pct"/>
            <w:tcBorders>
              <w:top w:val="single" w:sz="4" w:space="0" w:color="F2F2F2"/>
              <w:left w:val="nil"/>
              <w:bottom w:val="single" w:sz="4" w:space="0" w:color="F2F2F2"/>
              <w:right w:val="nil"/>
            </w:tcBorders>
          </w:tcPr>
          <w:p w:rsidR="0089333F" w:rsidRPr="00B50B45" w:rsidRDefault="00D03CCD" w:rsidP="001F4ACF">
            <w:pPr>
              <w:pStyle w:val="NoSpacing"/>
            </w:pPr>
            <w:r>
              <w:t>Aylin (2004) [</w:t>
            </w:r>
            <w:r w:rsidRPr="00D719CE">
              <w:t>71</w:t>
            </w:r>
            <w:r w:rsidR="0089333F" w:rsidRPr="00B50B45">
              <w:t>]</w:t>
            </w:r>
          </w:p>
        </w:tc>
        <w:tc>
          <w:tcPr>
            <w:tcW w:w="453" w:type="pct"/>
            <w:tcBorders>
              <w:top w:val="single" w:sz="4" w:space="0" w:color="F2F2F2"/>
              <w:left w:val="nil"/>
              <w:bottom w:val="single" w:sz="4" w:space="0" w:color="F2F2F2"/>
              <w:right w:val="nil"/>
            </w:tcBorders>
          </w:tcPr>
          <w:p w:rsidR="0089333F" w:rsidRPr="00B50B45" w:rsidRDefault="0089333F" w:rsidP="00600785">
            <w:pPr>
              <w:pStyle w:val="NoSpacing"/>
            </w:pPr>
            <w:r w:rsidRPr="00B50B45">
              <w:t>HES</w:t>
            </w:r>
          </w:p>
        </w:tc>
        <w:tc>
          <w:tcPr>
            <w:tcW w:w="716" w:type="pct"/>
            <w:tcBorders>
              <w:top w:val="single" w:sz="4" w:space="0" w:color="F2F2F2"/>
              <w:left w:val="nil"/>
              <w:bottom w:val="single" w:sz="4" w:space="0" w:color="F2F2F2"/>
              <w:right w:val="nil"/>
            </w:tcBorders>
          </w:tcPr>
          <w:p w:rsidR="0089333F" w:rsidRPr="00B50B45" w:rsidRDefault="0089333F" w:rsidP="00600785">
            <w:pPr>
              <w:pStyle w:val="NoSpacing"/>
            </w:pPr>
            <w:r w:rsidRPr="00B50B45">
              <w:t>All specialties</w:t>
            </w:r>
          </w:p>
        </w:tc>
        <w:tc>
          <w:tcPr>
            <w:tcW w:w="1659" w:type="pct"/>
            <w:tcBorders>
              <w:top w:val="single" w:sz="4" w:space="0" w:color="F2F2F2"/>
              <w:left w:val="nil"/>
              <w:bottom w:val="single" w:sz="4" w:space="0" w:color="F2F2F2"/>
              <w:right w:val="nil"/>
            </w:tcBorders>
          </w:tcPr>
          <w:p w:rsidR="0089333F" w:rsidRPr="00B50B45" w:rsidRDefault="0089333F" w:rsidP="00600785">
            <w:pPr>
              <w:pStyle w:val="NoSpacing"/>
            </w:pPr>
            <w:r w:rsidRPr="00B50B45">
              <w:t>Occurrence of general diagnoses categories (length of study)</w:t>
            </w:r>
          </w:p>
        </w:tc>
        <w:tc>
          <w:tcPr>
            <w:tcW w:w="566" w:type="pct"/>
            <w:tcBorders>
              <w:top w:val="single" w:sz="4" w:space="0" w:color="F2F2F2"/>
              <w:left w:val="nil"/>
              <w:bottom w:val="single" w:sz="4" w:space="0" w:color="F2F2F2"/>
              <w:right w:val="nil"/>
            </w:tcBorders>
          </w:tcPr>
          <w:p w:rsidR="0089333F" w:rsidRPr="00B50B45" w:rsidRDefault="0089333F" w:rsidP="00600785">
            <w:pPr>
              <w:pStyle w:val="NoSpacing"/>
              <w:rPr>
                <w:b/>
              </w:rPr>
            </w:pPr>
            <w:r w:rsidRPr="00B50B45">
              <w:rPr>
                <w:b/>
              </w:rPr>
              <w:t>c</w:t>
            </w:r>
          </w:p>
        </w:tc>
        <w:tc>
          <w:tcPr>
            <w:tcW w:w="453" w:type="pct"/>
            <w:tcBorders>
              <w:top w:val="single" w:sz="4" w:space="0" w:color="F2F2F2"/>
              <w:left w:val="nil"/>
              <w:bottom w:val="single" w:sz="4" w:space="0" w:color="F2F2F2"/>
              <w:right w:val="nil"/>
            </w:tcBorders>
          </w:tcPr>
          <w:p w:rsidR="0089333F" w:rsidRPr="00B50B45" w:rsidRDefault="0089333F" w:rsidP="00600785">
            <w:pPr>
              <w:pStyle w:val="NoSpacing"/>
              <w:jc w:val="center"/>
            </w:pPr>
            <w:r w:rsidRPr="00B50B45">
              <w:t>No</w:t>
            </w:r>
          </w:p>
        </w:tc>
      </w:tr>
      <w:tr w:rsidR="0089333F" w:rsidRPr="00B50B45" w:rsidTr="0089333F">
        <w:trPr>
          <w:cantSplit/>
          <w:jc w:val="center"/>
        </w:trPr>
        <w:tc>
          <w:tcPr>
            <w:tcW w:w="1153" w:type="pct"/>
            <w:tcBorders>
              <w:top w:val="single" w:sz="4" w:space="0" w:color="F2F2F2"/>
              <w:left w:val="nil"/>
              <w:bottom w:val="single" w:sz="4" w:space="0" w:color="F2F2F2"/>
              <w:right w:val="nil"/>
            </w:tcBorders>
          </w:tcPr>
          <w:p w:rsidR="0089333F" w:rsidRPr="00B50B45" w:rsidRDefault="00D03CCD" w:rsidP="00600785">
            <w:pPr>
              <w:pStyle w:val="NoSpacing"/>
            </w:pPr>
            <w:proofErr w:type="spellStart"/>
            <w:r>
              <w:t>Ballal</w:t>
            </w:r>
            <w:proofErr w:type="spellEnd"/>
            <w:r>
              <w:t xml:space="preserve"> (2009) [</w:t>
            </w:r>
            <w:r w:rsidRPr="00D719CE">
              <w:t>34</w:t>
            </w:r>
            <w:r w:rsidR="0089333F" w:rsidRPr="00B50B45">
              <w:t>]</w:t>
            </w:r>
          </w:p>
        </w:tc>
        <w:tc>
          <w:tcPr>
            <w:tcW w:w="453" w:type="pct"/>
            <w:tcBorders>
              <w:top w:val="single" w:sz="4" w:space="0" w:color="F2F2F2"/>
              <w:left w:val="nil"/>
              <w:bottom w:val="single" w:sz="4" w:space="0" w:color="F2F2F2"/>
              <w:right w:val="nil"/>
            </w:tcBorders>
          </w:tcPr>
          <w:p w:rsidR="0089333F" w:rsidRPr="00B50B45" w:rsidRDefault="0089333F" w:rsidP="00600785">
            <w:pPr>
              <w:pStyle w:val="NoSpacing"/>
            </w:pPr>
            <w:r w:rsidRPr="00B50B45">
              <w:t>HES</w:t>
            </w:r>
          </w:p>
        </w:tc>
        <w:tc>
          <w:tcPr>
            <w:tcW w:w="716" w:type="pct"/>
            <w:tcBorders>
              <w:top w:val="single" w:sz="4" w:space="0" w:color="F2F2F2"/>
              <w:left w:val="nil"/>
              <w:bottom w:val="single" w:sz="4" w:space="0" w:color="F2F2F2"/>
              <w:right w:val="nil"/>
            </w:tcBorders>
          </w:tcPr>
          <w:p w:rsidR="0089333F" w:rsidRPr="00B50B45" w:rsidRDefault="0089333F" w:rsidP="00600785">
            <w:pPr>
              <w:pStyle w:val="NoSpacing"/>
            </w:pPr>
            <w:r w:rsidRPr="00B50B45">
              <w:t>GI</w:t>
            </w:r>
          </w:p>
        </w:tc>
        <w:tc>
          <w:tcPr>
            <w:tcW w:w="1659" w:type="pct"/>
            <w:tcBorders>
              <w:top w:val="single" w:sz="4" w:space="0" w:color="F2F2F2"/>
              <w:left w:val="nil"/>
              <w:bottom w:val="single" w:sz="4" w:space="0" w:color="F2F2F2"/>
              <w:right w:val="nil"/>
            </w:tcBorders>
          </w:tcPr>
          <w:p w:rsidR="0089333F" w:rsidRPr="00B50B45" w:rsidRDefault="0089333F" w:rsidP="00600785">
            <w:pPr>
              <w:pStyle w:val="NoSpacing"/>
            </w:pPr>
            <w:r w:rsidRPr="00B50B45">
              <w:t>Occurrence of specified procedures indicating conversion (index admission)</w:t>
            </w:r>
          </w:p>
        </w:tc>
        <w:tc>
          <w:tcPr>
            <w:tcW w:w="566" w:type="pct"/>
            <w:tcBorders>
              <w:top w:val="single" w:sz="4" w:space="0" w:color="F2F2F2"/>
              <w:left w:val="nil"/>
              <w:bottom w:val="single" w:sz="4" w:space="0" w:color="F2F2F2"/>
              <w:right w:val="nil"/>
            </w:tcBorders>
          </w:tcPr>
          <w:p w:rsidR="0089333F" w:rsidRPr="00B50B45" w:rsidRDefault="0089333F" w:rsidP="00600785">
            <w:pPr>
              <w:pStyle w:val="NoSpacing"/>
              <w:rPr>
                <w:b/>
              </w:rPr>
            </w:pPr>
            <w:r w:rsidRPr="00B50B45">
              <w:rPr>
                <w:b/>
              </w:rPr>
              <w:t>a</w:t>
            </w:r>
          </w:p>
        </w:tc>
        <w:tc>
          <w:tcPr>
            <w:tcW w:w="453" w:type="pct"/>
            <w:tcBorders>
              <w:top w:val="single" w:sz="4" w:space="0" w:color="F2F2F2"/>
              <w:left w:val="nil"/>
              <w:bottom w:val="single" w:sz="4" w:space="0" w:color="F2F2F2"/>
              <w:right w:val="nil"/>
            </w:tcBorders>
          </w:tcPr>
          <w:p w:rsidR="0089333F" w:rsidRPr="00B50B45" w:rsidRDefault="0089333F" w:rsidP="00600785">
            <w:pPr>
              <w:pStyle w:val="NoSpacing"/>
              <w:jc w:val="center"/>
            </w:pPr>
            <w:r w:rsidRPr="00B50B45">
              <w:t>No</w:t>
            </w:r>
          </w:p>
        </w:tc>
      </w:tr>
      <w:tr w:rsidR="0089333F" w:rsidRPr="00B50B45" w:rsidTr="0089333F">
        <w:trPr>
          <w:cantSplit/>
          <w:jc w:val="center"/>
        </w:trPr>
        <w:tc>
          <w:tcPr>
            <w:tcW w:w="1153" w:type="pct"/>
            <w:tcBorders>
              <w:top w:val="single" w:sz="4" w:space="0" w:color="F2F2F2"/>
              <w:left w:val="nil"/>
              <w:bottom w:val="single" w:sz="4" w:space="0" w:color="F2F2F2"/>
              <w:right w:val="nil"/>
            </w:tcBorders>
          </w:tcPr>
          <w:p w:rsidR="0089333F" w:rsidRPr="00B50B45" w:rsidRDefault="00D03CCD" w:rsidP="00600785">
            <w:pPr>
              <w:pStyle w:val="NoSpacing"/>
            </w:pPr>
            <w:r>
              <w:t>Burns (2011) [</w:t>
            </w:r>
            <w:r w:rsidRPr="00D719CE">
              <w:t>48</w:t>
            </w:r>
            <w:r w:rsidR="0089333F" w:rsidRPr="00B50B45">
              <w:t xml:space="preserve">] </w:t>
            </w:r>
          </w:p>
        </w:tc>
        <w:tc>
          <w:tcPr>
            <w:tcW w:w="453" w:type="pct"/>
            <w:tcBorders>
              <w:top w:val="single" w:sz="4" w:space="0" w:color="F2F2F2"/>
              <w:left w:val="nil"/>
              <w:bottom w:val="single" w:sz="4" w:space="0" w:color="F2F2F2"/>
              <w:right w:val="nil"/>
            </w:tcBorders>
          </w:tcPr>
          <w:p w:rsidR="0089333F" w:rsidRPr="00B50B45" w:rsidRDefault="0089333F" w:rsidP="00C52F4F">
            <w:pPr>
              <w:pStyle w:val="NoSpacing"/>
            </w:pPr>
            <w:r w:rsidRPr="00B50B45">
              <w:t>HES</w:t>
            </w:r>
          </w:p>
        </w:tc>
        <w:tc>
          <w:tcPr>
            <w:tcW w:w="716" w:type="pct"/>
            <w:tcBorders>
              <w:top w:val="single" w:sz="4" w:space="0" w:color="F2F2F2"/>
              <w:left w:val="nil"/>
              <w:bottom w:val="single" w:sz="4" w:space="0" w:color="F2F2F2"/>
              <w:right w:val="nil"/>
            </w:tcBorders>
          </w:tcPr>
          <w:p w:rsidR="0089333F" w:rsidRPr="00B50B45" w:rsidRDefault="0089333F" w:rsidP="001F4ACF">
            <w:pPr>
              <w:pStyle w:val="NoSpacing"/>
            </w:pPr>
            <w:r w:rsidRPr="00B50B45">
              <w:t>GI</w:t>
            </w:r>
          </w:p>
        </w:tc>
        <w:tc>
          <w:tcPr>
            <w:tcW w:w="1659" w:type="pct"/>
            <w:tcBorders>
              <w:top w:val="single" w:sz="4" w:space="0" w:color="F2F2F2"/>
              <w:left w:val="nil"/>
              <w:bottom w:val="single" w:sz="4" w:space="0" w:color="F2F2F2"/>
              <w:right w:val="nil"/>
            </w:tcBorders>
          </w:tcPr>
          <w:p w:rsidR="0089333F" w:rsidRPr="00B50B45" w:rsidRDefault="0089333F" w:rsidP="00600785">
            <w:pPr>
              <w:pStyle w:val="NoSpacing"/>
            </w:pPr>
            <w:r w:rsidRPr="00B50B45">
              <w:t>Occurrence of named diagnoses (28 day)</w:t>
            </w:r>
          </w:p>
        </w:tc>
        <w:tc>
          <w:tcPr>
            <w:tcW w:w="566" w:type="pct"/>
            <w:tcBorders>
              <w:top w:val="single" w:sz="4" w:space="0" w:color="F2F2F2"/>
              <w:left w:val="nil"/>
              <w:bottom w:val="single" w:sz="4" w:space="0" w:color="F2F2F2"/>
              <w:right w:val="nil"/>
            </w:tcBorders>
          </w:tcPr>
          <w:p w:rsidR="0089333F" w:rsidRPr="00B50B45" w:rsidRDefault="0089333F" w:rsidP="00BC3466">
            <w:pPr>
              <w:pStyle w:val="NoSpacing"/>
              <w:rPr>
                <w:b/>
              </w:rPr>
            </w:pPr>
            <w:r w:rsidRPr="00B50B45">
              <w:rPr>
                <w:b/>
              </w:rPr>
              <w:t>b</w:t>
            </w:r>
          </w:p>
        </w:tc>
        <w:tc>
          <w:tcPr>
            <w:tcW w:w="453" w:type="pct"/>
            <w:tcBorders>
              <w:top w:val="single" w:sz="4" w:space="0" w:color="F2F2F2"/>
              <w:left w:val="nil"/>
              <w:bottom w:val="single" w:sz="4" w:space="0" w:color="F2F2F2"/>
              <w:right w:val="nil"/>
            </w:tcBorders>
          </w:tcPr>
          <w:p w:rsidR="0089333F" w:rsidRPr="00B50B45" w:rsidRDefault="0089333F" w:rsidP="00600785">
            <w:pPr>
              <w:pStyle w:val="NoSpacing"/>
              <w:jc w:val="center"/>
            </w:pPr>
            <w:r w:rsidRPr="00B50B45">
              <w:t>Yes</w:t>
            </w:r>
          </w:p>
        </w:tc>
      </w:tr>
      <w:tr w:rsidR="0089333F" w:rsidRPr="00B50B45" w:rsidTr="0089333F">
        <w:trPr>
          <w:cantSplit/>
          <w:jc w:val="center"/>
        </w:trPr>
        <w:tc>
          <w:tcPr>
            <w:tcW w:w="1153" w:type="pct"/>
            <w:tcBorders>
              <w:top w:val="single" w:sz="4" w:space="0" w:color="F2F2F2"/>
              <w:left w:val="nil"/>
              <w:bottom w:val="single" w:sz="4" w:space="0" w:color="F2F2F2"/>
              <w:right w:val="nil"/>
            </w:tcBorders>
          </w:tcPr>
          <w:p w:rsidR="0089333F" w:rsidRPr="00B50B45" w:rsidRDefault="00D03CCD" w:rsidP="00600785">
            <w:pPr>
              <w:pStyle w:val="NoSpacing"/>
            </w:pPr>
            <w:r>
              <w:t>Burns (2011) [</w:t>
            </w:r>
            <w:r w:rsidRPr="00D719CE">
              <w:t>62</w:t>
            </w:r>
            <w:r w:rsidR="0089333F" w:rsidRPr="00B50B45">
              <w:t>]</w:t>
            </w:r>
          </w:p>
          <w:p w:rsidR="0089333F" w:rsidRPr="00B50B45" w:rsidRDefault="0089333F" w:rsidP="00600785">
            <w:pPr>
              <w:pStyle w:val="NoSpacing"/>
            </w:pPr>
          </w:p>
        </w:tc>
        <w:tc>
          <w:tcPr>
            <w:tcW w:w="453" w:type="pct"/>
            <w:tcBorders>
              <w:top w:val="single" w:sz="4" w:space="0" w:color="F2F2F2"/>
              <w:left w:val="nil"/>
              <w:bottom w:val="single" w:sz="4" w:space="0" w:color="F2F2F2"/>
              <w:right w:val="nil"/>
            </w:tcBorders>
          </w:tcPr>
          <w:p w:rsidR="0089333F" w:rsidRPr="00B50B45" w:rsidRDefault="0089333F" w:rsidP="00C52F4F">
            <w:pPr>
              <w:pStyle w:val="NoSpacing"/>
            </w:pPr>
            <w:r w:rsidRPr="00B50B45">
              <w:t>HES</w:t>
            </w:r>
          </w:p>
        </w:tc>
        <w:tc>
          <w:tcPr>
            <w:tcW w:w="716" w:type="pct"/>
            <w:tcBorders>
              <w:top w:val="single" w:sz="4" w:space="0" w:color="F2F2F2"/>
              <w:left w:val="nil"/>
              <w:bottom w:val="single" w:sz="4" w:space="0" w:color="F2F2F2"/>
              <w:right w:val="nil"/>
            </w:tcBorders>
          </w:tcPr>
          <w:p w:rsidR="0089333F" w:rsidRPr="00B50B45" w:rsidRDefault="0089333F" w:rsidP="00600785">
            <w:pPr>
              <w:pStyle w:val="NoSpacing"/>
            </w:pPr>
            <w:r w:rsidRPr="00B50B45">
              <w:t>GI</w:t>
            </w:r>
          </w:p>
          <w:p w:rsidR="0089333F" w:rsidRPr="00B50B45" w:rsidRDefault="0089333F" w:rsidP="00600785">
            <w:pPr>
              <w:pStyle w:val="NoSpacing"/>
            </w:pPr>
          </w:p>
        </w:tc>
        <w:tc>
          <w:tcPr>
            <w:tcW w:w="1659" w:type="pct"/>
            <w:tcBorders>
              <w:top w:val="single" w:sz="4" w:space="0" w:color="F2F2F2"/>
              <w:left w:val="nil"/>
              <w:bottom w:val="single" w:sz="4" w:space="0" w:color="F2F2F2"/>
              <w:right w:val="nil"/>
            </w:tcBorders>
          </w:tcPr>
          <w:p w:rsidR="0089333F" w:rsidRPr="00B50B45" w:rsidRDefault="0089333F" w:rsidP="001F4ACF">
            <w:pPr>
              <w:pStyle w:val="NoSpacing"/>
            </w:pPr>
            <w:r w:rsidRPr="00B50B45">
              <w:t xml:space="preserve">Occurrence of specified diagnoses and procedures indicating reoperation (index admission, 28 day)  </w:t>
            </w:r>
          </w:p>
        </w:tc>
        <w:tc>
          <w:tcPr>
            <w:tcW w:w="566" w:type="pct"/>
            <w:tcBorders>
              <w:top w:val="single" w:sz="4" w:space="0" w:color="F2F2F2"/>
              <w:left w:val="nil"/>
              <w:bottom w:val="single" w:sz="4" w:space="0" w:color="F2F2F2"/>
              <w:right w:val="nil"/>
            </w:tcBorders>
          </w:tcPr>
          <w:p w:rsidR="0089333F" w:rsidRPr="00B50B45" w:rsidRDefault="0089333F" w:rsidP="00BC3466">
            <w:pPr>
              <w:pStyle w:val="NoSpacing"/>
              <w:rPr>
                <w:b/>
              </w:rPr>
            </w:pPr>
            <w:r w:rsidRPr="00B50B45">
              <w:rPr>
                <w:b/>
              </w:rPr>
              <w:t>b</w:t>
            </w:r>
          </w:p>
        </w:tc>
        <w:tc>
          <w:tcPr>
            <w:tcW w:w="453" w:type="pct"/>
            <w:tcBorders>
              <w:top w:val="single" w:sz="4" w:space="0" w:color="F2F2F2"/>
              <w:left w:val="nil"/>
              <w:bottom w:val="single" w:sz="4" w:space="0" w:color="F2F2F2"/>
              <w:right w:val="nil"/>
            </w:tcBorders>
          </w:tcPr>
          <w:p w:rsidR="0089333F" w:rsidRPr="00B50B45" w:rsidRDefault="0089333F" w:rsidP="00600785">
            <w:pPr>
              <w:pStyle w:val="NoSpacing"/>
              <w:jc w:val="center"/>
            </w:pPr>
            <w:r w:rsidRPr="00B50B45">
              <w:t>Yes</w:t>
            </w:r>
          </w:p>
        </w:tc>
      </w:tr>
      <w:tr w:rsidR="0089333F" w:rsidRPr="00B50B45" w:rsidTr="0089333F">
        <w:trPr>
          <w:cantSplit/>
          <w:trHeight w:val="285"/>
          <w:jc w:val="center"/>
        </w:trPr>
        <w:tc>
          <w:tcPr>
            <w:tcW w:w="1153" w:type="pct"/>
            <w:tcBorders>
              <w:top w:val="single" w:sz="4" w:space="0" w:color="F2F2F2"/>
              <w:left w:val="nil"/>
              <w:bottom w:val="single" w:sz="4" w:space="0" w:color="F2F2F2"/>
              <w:right w:val="nil"/>
            </w:tcBorders>
          </w:tcPr>
          <w:p w:rsidR="0089333F" w:rsidRPr="00B50B45" w:rsidRDefault="0089333F" w:rsidP="00D03CCD">
            <w:pPr>
              <w:pStyle w:val="NoSpacing"/>
            </w:pPr>
            <w:r w:rsidRPr="00B50B45">
              <w:t>Burns (2013) [</w:t>
            </w:r>
            <w:r w:rsidR="00D03CCD" w:rsidRPr="00D719CE">
              <w:t>29</w:t>
            </w:r>
            <w:r w:rsidRPr="00B50B45">
              <w:t>]</w:t>
            </w:r>
          </w:p>
        </w:tc>
        <w:tc>
          <w:tcPr>
            <w:tcW w:w="453" w:type="pct"/>
            <w:tcBorders>
              <w:top w:val="single" w:sz="4" w:space="0" w:color="F2F2F2"/>
              <w:left w:val="nil"/>
              <w:bottom w:val="single" w:sz="4" w:space="0" w:color="F2F2F2"/>
              <w:right w:val="nil"/>
            </w:tcBorders>
          </w:tcPr>
          <w:p w:rsidR="0089333F" w:rsidRPr="00B50B45" w:rsidRDefault="0089333F" w:rsidP="00600785">
            <w:pPr>
              <w:pStyle w:val="NoSpacing"/>
            </w:pPr>
            <w:r w:rsidRPr="00B50B45">
              <w:t>HES</w:t>
            </w:r>
          </w:p>
        </w:tc>
        <w:tc>
          <w:tcPr>
            <w:tcW w:w="716" w:type="pct"/>
            <w:tcBorders>
              <w:top w:val="single" w:sz="4" w:space="0" w:color="F2F2F2"/>
              <w:left w:val="nil"/>
              <w:bottom w:val="single" w:sz="4" w:space="0" w:color="F2F2F2"/>
              <w:right w:val="nil"/>
            </w:tcBorders>
          </w:tcPr>
          <w:p w:rsidR="0089333F" w:rsidRPr="00B50B45" w:rsidRDefault="0089333F" w:rsidP="00600785">
            <w:pPr>
              <w:pStyle w:val="NoSpacing"/>
            </w:pPr>
            <w:r w:rsidRPr="00B50B45">
              <w:t>GI</w:t>
            </w:r>
          </w:p>
        </w:tc>
        <w:tc>
          <w:tcPr>
            <w:tcW w:w="1659" w:type="pct"/>
            <w:tcBorders>
              <w:top w:val="single" w:sz="4" w:space="0" w:color="F2F2F2"/>
              <w:left w:val="nil"/>
              <w:bottom w:val="single" w:sz="4" w:space="0" w:color="F2F2F2"/>
              <w:right w:val="nil"/>
            </w:tcBorders>
          </w:tcPr>
          <w:p w:rsidR="0089333F" w:rsidRPr="00B50B45" w:rsidRDefault="0089333F" w:rsidP="00600785">
            <w:pPr>
              <w:pStyle w:val="NoSpacing"/>
            </w:pPr>
            <w:r w:rsidRPr="00B50B45">
              <w:t>Specified return to theatre (index admission, 28 day)</w:t>
            </w:r>
          </w:p>
        </w:tc>
        <w:tc>
          <w:tcPr>
            <w:tcW w:w="566" w:type="pct"/>
            <w:tcBorders>
              <w:top w:val="single" w:sz="4" w:space="0" w:color="F2F2F2"/>
              <w:left w:val="nil"/>
              <w:bottom w:val="single" w:sz="4" w:space="0" w:color="F2F2F2"/>
              <w:right w:val="nil"/>
            </w:tcBorders>
          </w:tcPr>
          <w:p w:rsidR="0089333F" w:rsidRPr="00B50B45" w:rsidRDefault="0089333F" w:rsidP="00600785">
            <w:pPr>
              <w:pStyle w:val="NoSpacing"/>
              <w:rPr>
                <w:b/>
              </w:rPr>
            </w:pPr>
            <w:r w:rsidRPr="00B50B45">
              <w:rPr>
                <w:b/>
              </w:rPr>
              <w:t>a, b</w:t>
            </w:r>
          </w:p>
        </w:tc>
        <w:tc>
          <w:tcPr>
            <w:tcW w:w="453" w:type="pct"/>
            <w:tcBorders>
              <w:top w:val="single" w:sz="4" w:space="0" w:color="F2F2F2"/>
              <w:left w:val="nil"/>
              <w:bottom w:val="single" w:sz="4" w:space="0" w:color="F2F2F2"/>
              <w:right w:val="nil"/>
            </w:tcBorders>
          </w:tcPr>
          <w:p w:rsidR="0089333F" w:rsidRPr="00B50B45" w:rsidRDefault="0089333F" w:rsidP="00600785">
            <w:pPr>
              <w:pStyle w:val="NoSpacing"/>
              <w:jc w:val="center"/>
            </w:pPr>
            <w:r w:rsidRPr="00B50B45">
              <w:t>Yes</w:t>
            </w:r>
          </w:p>
        </w:tc>
      </w:tr>
      <w:tr w:rsidR="0089333F" w:rsidRPr="00B50B45" w:rsidTr="0089333F">
        <w:trPr>
          <w:cantSplit/>
          <w:jc w:val="center"/>
        </w:trPr>
        <w:tc>
          <w:tcPr>
            <w:tcW w:w="1153" w:type="pct"/>
            <w:tcBorders>
              <w:top w:val="single" w:sz="4" w:space="0" w:color="F2F2F2"/>
              <w:left w:val="nil"/>
              <w:bottom w:val="single" w:sz="4" w:space="0" w:color="F2F2F2"/>
              <w:right w:val="nil"/>
            </w:tcBorders>
          </w:tcPr>
          <w:p w:rsidR="0089333F" w:rsidRPr="00B50B45" w:rsidRDefault="0089333F" w:rsidP="00D03CCD">
            <w:pPr>
              <w:pStyle w:val="NoSpacing"/>
            </w:pPr>
            <w:r w:rsidRPr="00B50B45">
              <w:t>Cathcart (2006) [</w:t>
            </w:r>
            <w:r w:rsidR="00D03CCD" w:rsidRPr="00D719CE">
              <w:t>55</w:t>
            </w:r>
            <w:r w:rsidRPr="00B50B45">
              <w:t>]</w:t>
            </w:r>
          </w:p>
        </w:tc>
        <w:tc>
          <w:tcPr>
            <w:tcW w:w="453" w:type="pct"/>
            <w:tcBorders>
              <w:top w:val="single" w:sz="4" w:space="0" w:color="F2F2F2"/>
              <w:left w:val="nil"/>
              <w:bottom w:val="single" w:sz="4" w:space="0" w:color="F2F2F2"/>
              <w:right w:val="nil"/>
            </w:tcBorders>
          </w:tcPr>
          <w:p w:rsidR="0089333F" w:rsidRPr="00B50B45" w:rsidRDefault="0089333F" w:rsidP="00600785">
            <w:pPr>
              <w:pStyle w:val="NoSpacing"/>
            </w:pPr>
            <w:r w:rsidRPr="00B50B45">
              <w:t>HES</w:t>
            </w:r>
          </w:p>
        </w:tc>
        <w:tc>
          <w:tcPr>
            <w:tcW w:w="716" w:type="pct"/>
            <w:tcBorders>
              <w:top w:val="single" w:sz="4" w:space="0" w:color="F2F2F2"/>
              <w:left w:val="nil"/>
              <w:bottom w:val="single" w:sz="4" w:space="0" w:color="F2F2F2"/>
              <w:right w:val="nil"/>
            </w:tcBorders>
          </w:tcPr>
          <w:p w:rsidR="0089333F" w:rsidRPr="00B50B45" w:rsidRDefault="0089333F" w:rsidP="00600785">
            <w:pPr>
              <w:pStyle w:val="NoSpacing"/>
            </w:pPr>
            <w:r w:rsidRPr="00B50B45">
              <w:t>Urology</w:t>
            </w:r>
          </w:p>
        </w:tc>
        <w:tc>
          <w:tcPr>
            <w:tcW w:w="1659" w:type="pct"/>
            <w:tcBorders>
              <w:top w:val="single" w:sz="4" w:space="0" w:color="F2F2F2"/>
              <w:left w:val="nil"/>
              <w:bottom w:val="single" w:sz="4" w:space="0" w:color="F2F2F2"/>
              <w:right w:val="nil"/>
            </w:tcBorders>
          </w:tcPr>
          <w:p w:rsidR="0089333F" w:rsidRPr="00B50B45" w:rsidRDefault="0089333F" w:rsidP="00600785">
            <w:pPr>
              <w:pStyle w:val="NoSpacing"/>
            </w:pPr>
            <w:r w:rsidRPr="00B50B45">
              <w:t>All diagnoses and procedures analyses retrospectively to identify complications (index admission, 30 day)</w:t>
            </w:r>
          </w:p>
          <w:p w:rsidR="0089333F" w:rsidRPr="00B50B45" w:rsidRDefault="0089333F" w:rsidP="00600785">
            <w:pPr>
              <w:pStyle w:val="NoSpacing"/>
            </w:pPr>
            <w:r w:rsidRPr="00B50B45">
              <w:t>Occurrence of specified procedures indicating reoperation (6 month)</w:t>
            </w:r>
          </w:p>
        </w:tc>
        <w:tc>
          <w:tcPr>
            <w:tcW w:w="566" w:type="pct"/>
            <w:tcBorders>
              <w:top w:val="single" w:sz="4" w:space="0" w:color="F2F2F2"/>
              <w:left w:val="nil"/>
              <w:bottom w:val="single" w:sz="4" w:space="0" w:color="F2F2F2"/>
              <w:right w:val="nil"/>
            </w:tcBorders>
          </w:tcPr>
          <w:p w:rsidR="0089333F" w:rsidRPr="00B50B45" w:rsidRDefault="0089333F" w:rsidP="00BC3466">
            <w:pPr>
              <w:pStyle w:val="NoSpacing"/>
              <w:rPr>
                <w:b/>
              </w:rPr>
            </w:pPr>
            <w:r w:rsidRPr="00B50B45">
              <w:rPr>
                <w:b/>
              </w:rPr>
              <w:t xml:space="preserve">b, </w:t>
            </w:r>
            <w:r w:rsidRPr="00BE4A5C">
              <w:rPr>
                <w:b/>
              </w:rPr>
              <w:t>d</w:t>
            </w:r>
          </w:p>
        </w:tc>
        <w:tc>
          <w:tcPr>
            <w:tcW w:w="453" w:type="pct"/>
            <w:tcBorders>
              <w:top w:val="single" w:sz="4" w:space="0" w:color="F2F2F2"/>
              <w:left w:val="nil"/>
              <w:bottom w:val="single" w:sz="4" w:space="0" w:color="F2F2F2"/>
              <w:right w:val="nil"/>
            </w:tcBorders>
          </w:tcPr>
          <w:p w:rsidR="0089333F" w:rsidRPr="00B50B45" w:rsidRDefault="0089333F" w:rsidP="00600785">
            <w:pPr>
              <w:pStyle w:val="NoSpacing"/>
              <w:jc w:val="center"/>
            </w:pPr>
            <w:r w:rsidRPr="00B50B45">
              <w:t>No</w:t>
            </w:r>
          </w:p>
        </w:tc>
      </w:tr>
      <w:tr w:rsidR="0089333F" w:rsidRPr="00B50B45" w:rsidTr="0089333F">
        <w:trPr>
          <w:cantSplit/>
          <w:trHeight w:val="220"/>
          <w:jc w:val="center"/>
        </w:trPr>
        <w:tc>
          <w:tcPr>
            <w:tcW w:w="1153" w:type="pct"/>
            <w:tcBorders>
              <w:top w:val="single" w:sz="4" w:space="0" w:color="F2F2F2"/>
              <w:left w:val="nil"/>
              <w:bottom w:val="single" w:sz="4" w:space="0" w:color="F2F2F2"/>
              <w:right w:val="nil"/>
            </w:tcBorders>
          </w:tcPr>
          <w:p w:rsidR="0089333F" w:rsidRPr="00B50B45" w:rsidRDefault="0089333F" w:rsidP="00D03CCD">
            <w:pPr>
              <w:pStyle w:val="NoSpacing"/>
            </w:pPr>
            <w:r w:rsidRPr="00B50B45">
              <w:t>Clarke (2004) [</w:t>
            </w:r>
            <w:r w:rsidR="00D03CCD" w:rsidRPr="00D719CE">
              <w:t>40</w:t>
            </w:r>
            <w:r w:rsidRPr="00B50B45">
              <w:t>]</w:t>
            </w:r>
          </w:p>
        </w:tc>
        <w:tc>
          <w:tcPr>
            <w:tcW w:w="453" w:type="pct"/>
            <w:tcBorders>
              <w:top w:val="single" w:sz="4" w:space="0" w:color="F2F2F2"/>
              <w:left w:val="nil"/>
              <w:bottom w:val="single" w:sz="4" w:space="0" w:color="F2F2F2"/>
              <w:right w:val="nil"/>
            </w:tcBorders>
          </w:tcPr>
          <w:p w:rsidR="0089333F" w:rsidRPr="00B50B45" w:rsidRDefault="0089333F" w:rsidP="00600785">
            <w:pPr>
              <w:pStyle w:val="NoSpacing"/>
            </w:pPr>
            <w:r w:rsidRPr="00B50B45">
              <w:t>HES</w:t>
            </w:r>
          </w:p>
        </w:tc>
        <w:tc>
          <w:tcPr>
            <w:tcW w:w="716" w:type="pct"/>
            <w:tcBorders>
              <w:top w:val="single" w:sz="4" w:space="0" w:color="F2F2F2"/>
              <w:left w:val="nil"/>
              <w:bottom w:val="single" w:sz="4" w:space="0" w:color="F2F2F2"/>
              <w:right w:val="nil"/>
            </w:tcBorders>
          </w:tcPr>
          <w:p w:rsidR="0089333F" w:rsidRPr="00B50B45" w:rsidRDefault="0089333F" w:rsidP="00600785">
            <w:pPr>
              <w:pStyle w:val="NoSpacing"/>
            </w:pPr>
            <w:r w:rsidRPr="00B50B45">
              <w:t>Respiratory medicine</w:t>
            </w:r>
          </w:p>
        </w:tc>
        <w:tc>
          <w:tcPr>
            <w:tcW w:w="1659" w:type="pct"/>
            <w:tcBorders>
              <w:top w:val="single" w:sz="4" w:space="0" w:color="F2F2F2"/>
              <w:left w:val="nil"/>
              <w:bottom w:val="single" w:sz="4" w:space="0" w:color="F2F2F2"/>
              <w:right w:val="nil"/>
            </w:tcBorders>
          </w:tcPr>
          <w:p w:rsidR="0089333F" w:rsidRPr="00B50B45" w:rsidRDefault="0089333F" w:rsidP="00600785">
            <w:pPr>
              <w:pStyle w:val="NoSpacing"/>
            </w:pPr>
            <w:r w:rsidRPr="00B50B45">
              <w:t>Occurrence of specified procedure (index admission)</w:t>
            </w:r>
          </w:p>
        </w:tc>
        <w:tc>
          <w:tcPr>
            <w:tcW w:w="566" w:type="pct"/>
            <w:tcBorders>
              <w:top w:val="single" w:sz="4" w:space="0" w:color="F2F2F2"/>
              <w:left w:val="nil"/>
              <w:bottom w:val="single" w:sz="4" w:space="0" w:color="F2F2F2"/>
              <w:right w:val="nil"/>
            </w:tcBorders>
          </w:tcPr>
          <w:p w:rsidR="0089333F" w:rsidRPr="00B50B45" w:rsidRDefault="0089333F" w:rsidP="00600785">
            <w:pPr>
              <w:pStyle w:val="NoSpacing"/>
              <w:rPr>
                <w:b/>
              </w:rPr>
            </w:pPr>
            <w:r w:rsidRPr="00B50B45">
              <w:rPr>
                <w:b/>
              </w:rPr>
              <w:t>a</w:t>
            </w:r>
          </w:p>
        </w:tc>
        <w:tc>
          <w:tcPr>
            <w:tcW w:w="453" w:type="pct"/>
            <w:tcBorders>
              <w:top w:val="single" w:sz="4" w:space="0" w:color="F2F2F2"/>
              <w:left w:val="nil"/>
              <w:bottom w:val="single" w:sz="4" w:space="0" w:color="F2F2F2"/>
              <w:right w:val="nil"/>
            </w:tcBorders>
          </w:tcPr>
          <w:p w:rsidR="0089333F" w:rsidRPr="00B50B45" w:rsidRDefault="0089333F" w:rsidP="00600785">
            <w:pPr>
              <w:pStyle w:val="NoSpacing"/>
              <w:jc w:val="center"/>
            </w:pPr>
            <w:r w:rsidRPr="00B50B45">
              <w:t>No</w:t>
            </w:r>
          </w:p>
        </w:tc>
      </w:tr>
      <w:tr w:rsidR="0089333F" w:rsidRPr="00B50B45" w:rsidTr="0089333F">
        <w:trPr>
          <w:cantSplit/>
          <w:jc w:val="center"/>
        </w:trPr>
        <w:tc>
          <w:tcPr>
            <w:tcW w:w="1153" w:type="pct"/>
            <w:tcBorders>
              <w:top w:val="single" w:sz="4" w:space="0" w:color="F2F2F2"/>
              <w:left w:val="nil"/>
              <w:bottom w:val="single" w:sz="4" w:space="0" w:color="F2F2F2"/>
              <w:right w:val="nil"/>
            </w:tcBorders>
          </w:tcPr>
          <w:p w:rsidR="0089333F" w:rsidRPr="00B50B45" w:rsidRDefault="0089333F" w:rsidP="00D03CCD">
            <w:pPr>
              <w:pStyle w:val="NoSpacing"/>
            </w:pPr>
            <w:r w:rsidRPr="00B50B45">
              <w:t>Cooper (2011) [</w:t>
            </w:r>
            <w:r w:rsidR="00D03CCD" w:rsidRPr="00D719CE">
              <w:t>49</w:t>
            </w:r>
            <w:r w:rsidRPr="00B50B45">
              <w:t xml:space="preserve">] </w:t>
            </w:r>
          </w:p>
        </w:tc>
        <w:tc>
          <w:tcPr>
            <w:tcW w:w="453" w:type="pct"/>
            <w:tcBorders>
              <w:top w:val="single" w:sz="4" w:space="0" w:color="F2F2F2"/>
              <w:left w:val="nil"/>
              <w:bottom w:val="single" w:sz="4" w:space="0" w:color="F2F2F2"/>
              <w:right w:val="nil"/>
            </w:tcBorders>
          </w:tcPr>
          <w:p w:rsidR="0089333F" w:rsidRPr="00B50B45" w:rsidRDefault="0089333F" w:rsidP="00600785">
            <w:pPr>
              <w:pStyle w:val="NoSpacing"/>
            </w:pPr>
            <w:r w:rsidRPr="00B50B45">
              <w:t>SMR</w:t>
            </w:r>
          </w:p>
        </w:tc>
        <w:tc>
          <w:tcPr>
            <w:tcW w:w="716" w:type="pct"/>
            <w:tcBorders>
              <w:top w:val="single" w:sz="4" w:space="0" w:color="F2F2F2"/>
              <w:left w:val="nil"/>
              <w:bottom w:val="single" w:sz="4" w:space="0" w:color="F2F2F2"/>
              <w:right w:val="nil"/>
            </w:tcBorders>
          </w:tcPr>
          <w:p w:rsidR="0089333F" w:rsidRPr="00B50B45" w:rsidRDefault="0089333F" w:rsidP="00600785">
            <w:pPr>
              <w:pStyle w:val="NoSpacing"/>
            </w:pPr>
            <w:r w:rsidRPr="00B50B45">
              <w:t>Obstetrics &amp; Gynaecology</w:t>
            </w:r>
          </w:p>
        </w:tc>
        <w:tc>
          <w:tcPr>
            <w:tcW w:w="1659" w:type="pct"/>
            <w:tcBorders>
              <w:top w:val="single" w:sz="4" w:space="0" w:color="F2F2F2"/>
              <w:left w:val="nil"/>
              <w:bottom w:val="single" w:sz="4" w:space="0" w:color="F2F2F2"/>
              <w:right w:val="nil"/>
            </w:tcBorders>
          </w:tcPr>
          <w:p w:rsidR="0089333F" w:rsidRPr="00B50B45" w:rsidRDefault="0089333F" w:rsidP="00600785">
            <w:pPr>
              <w:pStyle w:val="NoSpacing"/>
            </w:pPr>
            <w:r w:rsidRPr="00B50B45">
              <w:t>Occurrence of specifies diagnoses and procedure indicating recurrence (length of study)</w:t>
            </w:r>
          </w:p>
        </w:tc>
        <w:tc>
          <w:tcPr>
            <w:tcW w:w="566" w:type="pct"/>
            <w:tcBorders>
              <w:top w:val="single" w:sz="4" w:space="0" w:color="F2F2F2"/>
              <w:left w:val="nil"/>
              <w:bottom w:val="single" w:sz="4" w:space="0" w:color="F2F2F2"/>
              <w:right w:val="nil"/>
            </w:tcBorders>
          </w:tcPr>
          <w:p w:rsidR="0089333F" w:rsidRPr="00B50B45" w:rsidRDefault="0089333F" w:rsidP="00600785">
            <w:pPr>
              <w:pStyle w:val="NoSpacing"/>
              <w:rPr>
                <w:b/>
              </w:rPr>
            </w:pPr>
            <w:r w:rsidRPr="00B50B45">
              <w:rPr>
                <w:b/>
              </w:rPr>
              <w:t>b</w:t>
            </w:r>
          </w:p>
        </w:tc>
        <w:tc>
          <w:tcPr>
            <w:tcW w:w="453" w:type="pct"/>
            <w:tcBorders>
              <w:top w:val="single" w:sz="4" w:space="0" w:color="F2F2F2"/>
              <w:left w:val="nil"/>
              <w:bottom w:val="single" w:sz="4" w:space="0" w:color="F2F2F2"/>
              <w:right w:val="nil"/>
            </w:tcBorders>
          </w:tcPr>
          <w:p w:rsidR="0089333F" w:rsidRPr="00B50B45" w:rsidRDefault="0089333F" w:rsidP="00600785">
            <w:pPr>
              <w:pStyle w:val="NoSpacing"/>
              <w:jc w:val="center"/>
            </w:pPr>
            <w:r w:rsidRPr="00B50B45">
              <w:t>Yes</w:t>
            </w:r>
          </w:p>
        </w:tc>
      </w:tr>
      <w:tr w:rsidR="0089333F" w:rsidRPr="00B50B45" w:rsidTr="0089333F">
        <w:trPr>
          <w:cantSplit/>
          <w:jc w:val="center"/>
        </w:trPr>
        <w:tc>
          <w:tcPr>
            <w:tcW w:w="1153" w:type="pct"/>
            <w:tcBorders>
              <w:top w:val="single" w:sz="4" w:space="0" w:color="F2F2F2"/>
              <w:left w:val="nil"/>
              <w:bottom w:val="single" w:sz="4" w:space="0" w:color="F2F2F2"/>
              <w:right w:val="nil"/>
            </w:tcBorders>
          </w:tcPr>
          <w:p w:rsidR="0089333F" w:rsidRPr="00B50B45" w:rsidRDefault="0089333F" w:rsidP="00D03CCD">
            <w:pPr>
              <w:pStyle w:val="NoSpacing"/>
            </w:pPr>
            <w:r w:rsidRPr="00B50B45">
              <w:t xml:space="preserve">David (2008) </w:t>
            </w:r>
            <w:r w:rsidRPr="00D719CE">
              <w:t>[5</w:t>
            </w:r>
            <w:r w:rsidR="00D03CCD" w:rsidRPr="00D719CE">
              <w:t>3</w:t>
            </w:r>
            <w:r w:rsidRPr="00B50B45">
              <w:t>]</w:t>
            </w:r>
          </w:p>
        </w:tc>
        <w:tc>
          <w:tcPr>
            <w:tcW w:w="453" w:type="pct"/>
            <w:tcBorders>
              <w:top w:val="single" w:sz="4" w:space="0" w:color="F2F2F2"/>
              <w:left w:val="nil"/>
              <w:bottom w:val="single" w:sz="4" w:space="0" w:color="F2F2F2"/>
              <w:right w:val="nil"/>
            </w:tcBorders>
          </w:tcPr>
          <w:p w:rsidR="0089333F" w:rsidRPr="00B50B45" w:rsidRDefault="0089333F" w:rsidP="00600785">
            <w:pPr>
              <w:pStyle w:val="NoSpacing"/>
            </w:pPr>
            <w:r w:rsidRPr="00B50B45">
              <w:t>HES</w:t>
            </w:r>
          </w:p>
        </w:tc>
        <w:tc>
          <w:tcPr>
            <w:tcW w:w="716" w:type="pct"/>
            <w:tcBorders>
              <w:top w:val="single" w:sz="4" w:space="0" w:color="F2F2F2"/>
              <w:left w:val="nil"/>
              <w:bottom w:val="single" w:sz="4" w:space="0" w:color="F2F2F2"/>
              <w:right w:val="nil"/>
            </w:tcBorders>
          </w:tcPr>
          <w:p w:rsidR="0089333F" w:rsidRPr="00B50B45" w:rsidRDefault="0089333F" w:rsidP="00600785">
            <w:pPr>
              <w:pStyle w:val="NoSpacing"/>
            </w:pPr>
            <w:r w:rsidRPr="00B50B45">
              <w:t>GI</w:t>
            </w:r>
          </w:p>
        </w:tc>
        <w:tc>
          <w:tcPr>
            <w:tcW w:w="1659" w:type="pct"/>
            <w:tcBorders>
              <w:top w:val="single" w:sz="4" w:space="0" w:color="F2F2F2"/>
              <w:left w:val="nil"/>
              <w:bottom w:val="single" w:sz="4" w:space="0" w:color="F2F2F2"/>
              <w:right w:val="nil"/>
            </w:tcBorders>
          </w:tcPr>
          <w:p w:rsidR="0089333F" w:rsidRPr="00B50B45" w:rsidRDefault="0089333F" w:rsidP="001F4ACF">
            <w:pPr>
              <w:pStyle w:val="NoSpacing"/>
            </w:pPr>
            <w:r w:rsidRPr="00B50B45">
              <w:t>Occurrence of specified diagnoses and procedures indicating reoperations (length of study)</w:t>
            </w:r>
          </w:p>
        </w:tc>
        <w:tc>
          <w:tcPr>
            <w:tcW w:w="566" w:type="pct"/>
            <w:tcBorders>
              <w:top w:val="single" w:sz="4" w:space="0" w:color="F2F2F2"/>
              <w:left w:val="nil"/>
              <w:bottom w:val="single" w:sz="4" w:space="0" w:color="F2F2F2"/>
              <w:right w:val="nil"/>
            </w:tcBorders>
          </w:tcPr>
          <w:p w:rsidR="0089333F" w:rsidRPr="00B50B45" w:rsidRDefault="0089333F" w:rsidP="00600785">
            <w:pPr>
              <w:pStyle w:val="NoSpacing"/>
              <w:rPr>
                <w:b/>
              </w:rPr>
            </w:pPr>
            <w:r w:rsidRPr="00B50B45">
              <w:rPr>
                <w:b/>
              </w:rPr>
              <w:t>b</w:t>
            </w:r>
          </w:p>
        </w:tc>
        <w:tc>
          <w:tcPr>
            <w:tcW w:w="453" w:type="pct"/>
            <w:tcBorders>
              <w:top w:val="single" w:sz="4" w:space="0" w:color="F2F2F2"/>
              <w:left w:val="nil"/>
              <w:bottom w:val="single" w:sz="4" w:space="0" w:color="F2F2F2"/>
              <w:right w:val="nil"/>
            </w:tcBorders>
          </w:tcPr>
          <w:p w:rsidR="0089333F" w:rsidRPr="00B50B45" w:rsidRDefault="0089333F" w:rsidP="00600785">
            <w:pPr>
              <w:pStyle w:val="NoSpacing"/>
              <w:jc w:val="center"/>
            </w:pPr>
            <w:r w:rsidRPr="00B50B45">
              <w:t>No</w:t>
            </w:r>
          </w:p>
        </w:tc>
      </w:tr>
      <w:tr w:rsidR="0089333F" w:rsidRPr="00B50B45" w:rsidTr="0089333F">
        <w:trPr>
          <w:cantSplit/>
          <w:jc w:val="center"/>
        </w:trPr>
        <w:tc>
          <w:tcPr>
            <w:tcW w:w="1153" w:type="pct"/>
            <w:tcBorders>
              <w:top w:val="single" w:sz="4" w:space="0" w:color="F2F2F2"/>
              <w:left w:val="nil"/>
              <w:bottom w:val="single" w:sz="4" w:space="0" w:color="F2F2F2"/>
              <w:right w:val="nil"/>
            </w:tcBorders>
          </w:tcPr>
          <w:p w:rsidR="0089333F" w:rsidRPr="00B50B45" w:rsidRDefault="0089333F" w:rsidP="00D03CCD">
            <w:pPr>
              <w:pStyle w:val="NoSpacing"/>
            </w:pPr>
            <w:r w:rsidRPr="00B50B45">
              <w:t>David (2009) [</w:t>
            </w:r>
            <w:r w:rsidRPr="00D719CE">
              <w:t>3</w:t>
            </w:r>
            <w:r w:rsidR="00D03CCD" w:rsidRPr="00D719CE">
              <w:t>5</w:t>
            </w:r>
            <w:r w:rsidRPr="00B50B45">
              <w:t>]</w:t>
            </w:r>
          </w:p>
        </w:tc>
        <w:tc>
          <w:tcPr>
            <w:tcW w:w="453" w:type="pct"/>
            <w:tcBorders>
              <w:top w:val="single" w:sz="4" w:space="0" w:color="F2F2F2"/>
              <w:left w:val="nil"/>
              <w:bottom w:val="single" w:sz="4" w:space="0" w:color="F2F2F2"/>
              <w:right w:val="nil"/>
            </w:tcBorders>
          </w:tcPr>
          <w:p w:rsidR="0089333F" w:rsidRPr="00B50B45" w:rsidRDefault="0089333F" w:rsidP="00600785">
            <w:pPr>
              <w:pStyle w:val="NoSpacing"/>
            </w:pPr>
            <w:r w:rsidRPr="00B50B45">
              <w:t>HES</w:t>
            </w:r>
          </w:p>
        </w:tc>
        <w:tc>
          <w:tcPr>
            <w:tcW w:w="716" w:type="pct"/>
            <w:tcBorders>
              <w:top w:val="single" w:sz="4" w:space="0" w:color="F2F2F2"/>
              <w:left w:val="nil"/>
              <w:bottom w:val="single" w:sz="4" w:space="0" w:color="F2F2F2"/>
              <w:right w:val="nil"/>
            </w:tcBorders>
          </w:tcPr>
          <w:p w:rsidR="0089333F" w:rsidRPr="00B50B45" w:rsidRDefault="0089333F" w:rsidP="00600785">
            <w:pPr>
              <w:pStyle w:val="NoSpacing"/>
            </w:pPr>
            <w:r w:rsidRPr="00B50B45">
              <w:t>GI</w:t>
            </w:r>
          </w:p>
        </w:tc>
        <w:tc>
          <w:tcPr>
            <w:tcW w:w="1659" w:type="pct"/>
            <w:tcBorders>
              <w:top w:val="single" w:sz="4" w:space="0" w:color="F2F2F2"/>
              <w:left w:val="nil"/>
              <w:bottom w:val="single" w:sz="4" w:space="0" w:color="F2F2F2"/>
              <w:right w:val="nil"/>
            </w:tcBorders>
          </w:tcPr>
          <w:p w:rsidR="0089333F" w:rsidRPr="00B50B45" w:rsidRDefault="0089333F" w:rsidP="00600785">
            <w:pPr>
              <w:pStyle w:val="NoSpacing"/>
            </w:pPr>
            <w:r w:rsidRPr="00B50B45">
              <w:t>Occurrence of specified procedures indicating reversal (length of study)</w:t>
            </w:r>
          </w:p>
          <w:p w:rsidR="0089333F" w:rsidRPr="00B50B45" w:rsidRDefault="0089333F" w:rsidP="00600785">
            <w:pPr>
              <w:pStyle w:val="NoSpacing"/>
            </w:pPr>
            <w:r w:rsidRPr="00B50B45">
              <w:t>Occurrence of specified diagnoses (index admission)</w:t>
            </w:r>
          </w:p>
        </w:tc>
        <w:tc>
          <w:tcPr>
            <w:tcW w:w="566" w:type="pct"/>
            <w:tcBorders>
              <w:top w:val="single" w:sz="4" w:space="0" w:color="F2F2F2"/>
              <w:left w:val="nil"/>
              <w:bottom w:val="single" w:sz="4" w:space="0" w:color="F2F2F2"/>
              <w:right w:val="nil"/>
            </w:tcBorders>
          </w:tcPr>
          <w:p w:rsidR="0089333F" w:rsidRPr="00B50B45" w:rsidRDefault="0089333F" w:rsidP="00600785">
            <w:pPr>
              <w:pStyle w:val="NoSpacing"/>
              <w:rPr>
                <w:b/>
              </w:rPr>
            </w:pPr>
            <w:r w:rsidRPr="00B50B45">
              <w:rPr>
                <w:b/>
              </w:rPr>
              <w:t>a, b</w:t>
            </w:r>
          </w:p>
        </w:tc>
        <w:tc>
          <w:tcPr>
            <w:tcW w:w="453" w:type="pct"/>
            <w:tcBorders>
              <w:top w:val="single" w:sz="4" w:space="0" w:color="F2F2F2"/>
              <w:left w:val="nil"/>
              <w:bottom w:val="single" w:sz="4" w:space="0" w:color="F2F2F2"/>
              <w:right w:val="nil"/>
            </w:tcBorders>
          </w:tcPr>
          <w:p w:rsidR="0089333F" w:rsidRPr="00B50B45" w:rsidRDefault="0089333F" w:rsidP="00600785">
            <w:pPr>
              <w:pStyle w:val="NoSpacing"/>
              <w:jc w:val="center"/>
            </w:pPr>
            <w:r w:rsidRPr="00B50B45">
              <w:t>Yes</w:t>
            </w:r>
          </w:p>
        </w:tc>
      </w:tr>
      <w:tr w:rsidR="0089333F" w:rsidRPr="00B50B45" w:rsidTr="0089333F">
        <w:trPr>
          <w:cantSplit/>
          <w:trHeight w:val="220"/>
          <w:jc w:val="center"/>
        </w:trPr>
        <w:tc>
          <w:tcPr>
            <w:tcW w:w="1153" w:type="pct"/>
            <w:tcBorders>
              <w:top w:val="single" w:sz="4" w:space="0" w:color="F2F2F2"/>
              <w:left w:val="nil"/>
              <w:bottom w:val="single" w:sz="4" w:space="0" w:color="F2F2F2"/>
              <w:right w:val="nil"/>
            </w:tcBorders>
          </w:tcPr>
          <w:p w:rsidR="0089333F" w:rsidRPr="00B50B45" w:rsidRDefault="0089333F" w:rsidP="00D03CCD">
            <w:pPr>
              <w:pStyle w:val="NoSpacing"/>
            </w:pPr>
            <w:r w:rsidRPr="00B50B45">
              <w:t>Dixon (2004) [</w:t>
            </w:r>
            <w:r w:rsidRPr="00D719CE">
              <w:t>5</w:t>
            </w:r>
            <w:r w:rsidR="00D03CCD" w:rsidRPr="00D719CE">
              <w:t>7</w:t>
            </w:r>
            <w:r w:rsidRPr="00B50B45">
              <w:t>]</w:t>
            </w:r>
          </w:p>
        </w:tc>
        <w:tc>
          <w:tcPr>
            <w:tcW w:w="453" w:type="pct"/>
            <w:tcBorders>
              <w:top w:val="single" w:sz="4" w:space="0" w:color="F2F2F2"/>
              <w:left w:val="nil"/>
              <w:bottom w:val="single" w:sz="4" w:space="0" w:color="F2F2F2"/>
              <w:right w:val="nil"/>
            </w:tcBorders>
          </w:tcPr>
          <w:p w:rsidR="0089333F" w:rsidRPr="00B50B45" w:rsidRDefault="0089333F" w:rsidP="00600785">
            <w:pPr>
              <w:pStyle w:val="NoSpacing"/>
            </w:pPr>
            <w:r w:rsidRPr="00B50B45">
              <w:t>HES</w:t>
            </w:r>
          </w:p>
        </w:tc>
        <w:tc>
          <w:tcPr>
            <w:tcW w:w="716" w:type="pct"/>
            <w:tcBorders>
              <w:top w:val="single" w:sz="4" w:space="0" w:color="F2F2F2"/>
              <w:left w:val="nil"/>
              <w:bottom w:val="single" w:sz="4" w:space="0" w:color="F2F2F2"/>
              <w:right w:val="nil"/>
            </w:tcBorders>
          </w:tcPr>
          <w:p w:rsidR="0089333F" w:rsidRPr="00B50B45" w:rsidRDefault="0089333F" w:rsidP="00600785">
            <w:pPr>
              <w:pStyle w:val="NoSpacing"/>
            </w:pPr>
            <w:r w:rsidRPr="00B50B45">
              <w:t>Orthopaedics</w:t>
            </w:r>
          </w:p>
        </w:tc>
        <w:tc>
          <w:tcPr>
            <w:tcW w:w="1659" w:type="pct"/>
            <w:tcBorders>
              <w:top w:val="single" w:sz="4" w:space="0" w:color="F2F2F2"/>
              <w:left w:val="nil"/>
              <w:bottom w:val="single" w:sz="4" w:space="0" w:color="F2F2F2"/>
              <w:right w:val="nil"/>
            </w:tcBorders>
          </w:tcPr>
          <w:p w:rsidR="0089333F" w:rsidRPr="00B50B45" w:rsidRDefault="0089333F" w:rsidP="00600785">
            <w:pPr>
              <w:pStyle w:val="NoSpacing"/>
            </w:pPr>
            <w:r w:rsidRPr="00B50B45">
              <w:t>Occurrence of specified diagnoses and procedure indicating revision (length of study)</w:t>
            </w:r>
          </w:p>
        </w:tc>
        <w:tc>
          <w:tcPr>
            <w:tcW w:w="566" w:type="pct"/>
            <w:tcBorders>
              <w:top w:val="single" w:sz="4" w:space="0" w:color="F2F2F2"/>
              <w:left w:val="nil"/>
              <w:bottom w:val="single" w:sz="4" w:space="0" w:color="F2F2F2"/>
              <w:right w:val="nil"/>
            </w:tcBorders>
          </w:tcPr>
          <w:p w:rsidR="0089333F" w:rsidRPr="00B50B45" w:rsidRDefault="0089333F" w:rsidP="00600785">
            <w:pPr>
              <w:pStyle w:val="NoSpacing"/>
              <w:rPr>
                <w:b/>
              </w:rPr>
            </w:pPr>
            <w:r w:rsidRPr="00B50B45">
              <w:rPr>
                <w:b/>
              </w:rPr>
              <w:t>b</w:t>
            </w:r>
          </w:p>
        </w:tc>
        <w:tc>
          <w:tcPr>
            <w:tcW w:w="453" w:type="pct"/>
            <w:tcBorders>
              <w:top w:val="single" w:sz="4" w:space="0" w:color="F2F2F2"/>
              <w:left w:val="nil"/>
              <w:bottom w:val="single" w:sz="4" w:space="0" w:color="F2F2F2"/>
              <w:right w:val="nil"/>
            </w:tcBorders>
          </w:tcPr>
          <w:p w:rsidR="0089333F" w:rsidRPr="00B50B45" w:rsidRDefault="0089333F" w:rsidP="00600785">
            <w:pPr>
              <w:pStyle w:val="NoSpacing"/>
              <w:jc w:val="center"/>
            </w:pPr>
            <w:r w:rsidRPr="00B50B45">
              <w:t>No</w:t>
            </w:r>
          </w:p>
        </w:tc>
      </w:tr>
      <w:tr w:rsidR="0089333F" w:rsidRPr="00B50B45" w:rsidTr="0089333F">
        <w:trPr>
          <w:cantSplit/>
          <w:trHeight w:val="225"/>
          <w:jc w:val="center"/>
        </w:trPr>
        <w:tc>
          <w:tcPr>
            <w:tcW w:w="1153" w:type="pct"/>
            <w:tcBorders>
              <w:top w:val="single" w:sz="4" w:space="0" w:color="F2F2F2"/>
              <w:left w:val="nil"/>
              <w:bottom w:val="single" w:sz="4" w:space="0" w:color="F2F2F2"/>
              <w:right w:val="nil"/>
            </w:tcBorders>
          </w:tcPr>
          <w:p w:rsidR="0089333F" w:rsidRPr="00B50B45" w:rsidRDefault="0089333F" w:rsidP="00D03CCD">
            <w:pPr>
              <w:pStyle w:val="NoSpacing"/>
            </w:pPr>
            <w:r w:rsidRPr="00B50B45">
              <w:t>Dyer (2013) [</w:t>
            </w:r>
            <w:r w:rsidR="00D03CCD" w:rsidRPr="00D719CE">
              <w:t>41</w:t>
            </w:r>
            <w:r w:rsidRPr="00B50B45">
              <w:t>]</w:t>
            </w:r>
          </w:p>
        </w:tc>
        <w:tc>
          <w:tcPr>
            <w:tcW w:w="453" w:type="pct"/>
            <w:tcBorders>
              <w:top w:val="single" w:sz="4" w:space="0" w:color="F2F2F2"/>
              <w:left w:val="nil"/>
              <w:bottom w:val="single" w:sz="4" w:space="0" w:color="F2F2F2"/>
              <w:right w:val="nil"/>
            </w:tcBorders>
          </w:tcPr>
          <w:p w:rsidR="0089333F" w:rsidRPr="00B50B45" w:rsidRDefault="0089333F" w:rsidP="00600785">
            <w:pPr>
              <w:pStyle w:val="NoSpacing"/>
            </w:pPr>
            <w:r w:rsidRPr="00B50B45">
              <w:t>HES</w:t>
            </w:r>
          </w:p>
        </w:tc>
        <w:tc>
          <w:tcPr>
            <w:tcW w:w="716" w:type="pct"/>
            <w:tcBorders>
              <w:top w:val="single" w:sz="4" w:space="0" w:color="F2F2F2"/>
              <w:left w:val="nil"/>
              <w:bottom w:val="single" w:sz="4" w:space="0" w:color="F2F2F2"/>
              <w:right w:val="nil"/>
            </w:tcBorders>
          </w:tcPr>
          <w:p w:rsidR="0089333F" w:rsidRPr="00B50B45" w:rsidRDefault="0089333F" w:rsidP="00600785">
            <w:pPr>
              <w:pStyle w:val="NoSpacing"/>
            </w:pPr>
            <w:r w:rsidRPr="00B50B45">
              <w:t>Urology</w:t>
            </w:r>
          </w:p>
        </w:tc>
        <w:tc>
          <w:tcPr>
            <w:tcW w:w="1659" w:type="pct"/>
            <w:tcBorders>
              <w:top w:val="single" w:sz="4" w:space="0" w:color="F2F2F2"/>
              <w:left w:val="nil"/>
              <w:bottom w:val="single" w:sz="4" w:space="0" w:color="F2F2F2"/>
              <w:right w:val="nil"/>
            </w:tcBorders>
          </w:tcPr>
          <w:p w:rsidR="0089333F" w:rsidRPr="00B50B45" w:rsidRDefault="0089333F" w:rsidP="00600785">
            <w:pPr>
              <w:pStyle w:val="NoSpacing"/>
            </w:pPr>
            <w:r w:rsidRPr="00B50B45">
              <w:t>Occurrence of specified diagnoses (1 year)</w:t>
            </w:r>
          </w:p>
        </w:tc>
        <w:tc>
          <w:tcPr>
            <w:tcW w:w="566" w:type="pct"/>
            <w:tcBorders>
              <w:top w:val="single" w:sz="4" w:space="0" w:color="F2F2F2"/>
              <w:left w:val="nil"/>
              <w:bottom w:val="single" w:sz="4" w:space="0" w:color="F2F2F2"/>
              <w:right w:val="nil"/>
            </w:tcBorders>
          </w:tcPr>
          <w:p w:rsidR="0089333F" w:rsidRPr="00B50B45" w:rsidRDefault="0089333F" w:rsidP="00600785">
            <w:pPr>
              <w:pStyle w:val="NoSpacing"/>
              <w:rPr>
                <w:b/>
              </w:rPr>
            </w:pPr>
            <w:r w:rsidRPr="00B50B45">
              <w:rPr>
                <w:b/>
              </w:rPr>
              <w:t>b</w:t>
            </w:r>
          </w:p>
        </w:tc>
        <w:tc>
          <w:tcPr>
            <w:tcW w:w="453" w:type="pct"/>
            <w:tcBorders>
              <w:top w:val="single" w:sz="4" w:space="0" w:color="F2F2F2"/>
              <w:left w:val="nil"/>
              <w:bottom w:val="single" w:sz="4" w:space="0" w:color="F2F2F2"/>
              <w:right w:val="nil"/>
            </w:tcBorders>
          </w:tcPr>
          <w:p w:rsidR="0089333F" w:rsidRPr="00B50B45" w:rsidRDefault="0089333F" w:rsidP="00600785">
            <w:pPr>
              <w:pStyle w:val="NoSpacing"/>
              <w:jc w:val="center"/>
            </w:pPr>
            <w:r w:rsidRPr="00B50B45">
              <w:t>No</w:t>
            </w:r>
          </w:p>
        </w:tc>
      </w:tr>
      <w:tr w:rsidR="0089333F" w:rsidRPr="00B50B45" w:rsidTr="0089333F">
        <w:trPr>
          <w:cantSplit/>
          <w:jc w:val="center"/>
        </w:trPr>
        <w:tc>
          <w:tcPr>
            <w:tcW w:w="1153" w:type="pct"/>
            <w:tcBorders>
              <w:top w:val="single" w:sz="4" w:space="0" w:color="F2F2F2"/>
              <w:left w:val="nil"/>
              <w:bottom w:val="single" w:sz="4" w:space="0" w:color="F2F2F2"/>
              <w:right w:val="nil"/>
            </w:tcBorders>
          </w:tcPr>
          <w:p w:rsidR="0089333F" w:rsidRPr="00B50B45" w:rsidRDefault="0089333F" w:rsidP="00D03CCD">
            <w:pPr>
              <w:pStyle w:val="NoSpacing"/>
            </w:pPr>
            <w:r w:rsidRPr="00B50B45">
              <w:t>El-</w:t>
            </w:r>
            <w:proofErr w:type="spellStart"/>
            <w:r w:rsidRPr="00B50B45">
              <w:t>Dhuwaib</w:t>
            </w:r>
            <w:proofErr w:type="spellEnd"/>
            <w:r w:rsidRPr="00B50B45">
              <w:t xml:space="preserve"> (2012) [</w:t>
            </w:r>
            <w:r w:rsidRPr="00D719CE">
              <w:t>4</w:t>
            </w:r>
            <w:r w:rsidR="00D03CCD" w:rsidRPr="00D719CE">
              <w:t>3</w:t>
            </w:r>
            <w:r w:rsidRPr="00B50B45">
              <w:t>]</w:t>
            </w:r>
          </w:p>
        </w:tc>
        <w:tc>
          <w:tcPr>
            <w:tcW w:w="453" w:type="pct"/>
            <w:tcBorders>
              <w:top w:val="single" w:sz="4" w:space="0" w:color="F2F2F2"/>
              <w:left w:val="nil"/>
              <w:bottom w:val="single" w:sz="4" w:space="0" w:color="F2F2F2"/>
              <w:right w:val="nil"/>
            </w:tcBorders>
          </w:tcPr>
          <w:p w:rsidR="0089333F" w:rsidRPr="00B50B45" w:rsidRDefault="0089333F" w:rsidP="00600785">
            <w:pPr>
              <w:pStyle w:val="NoSpacing"/>
            </w:pPr>
            <w:r w:rsidRPr="00B50B45">
              <w:t>HES</w:t>
            </w:r>
          </w:p>
        </w:tc>
        <w:tc>
          <w:tcPr>
            <w:tcW w:w="716" w:type="pct"/>
            <w:tcBorders>
              <w:top w:val="single" w:sz="4" w:space="0" w:color="F2F2F2"/>
              <w:left w:val="nil"/>
              <w:bottom w:val="single" w:sz="4" w:space="0" w:color="F2F2F2"/>
              <w:right w:val="nil"/>
            </w:tcBorders>
          </w:tcPr>
          <w:p w:rsidR="0089333F" w:rsidRPr="00B50B45" w:rsidRDefault="0089333F" w:rsidP="00600785">
            <w:pPr>
              <w:pStyle w:val="NoSpacing"/>
            </w:pPr>
            <w:r w:rsidRPr="00B50B45">
              <w:t>GI</w:t>
            </w:r>
          </w:p>
        </w:tc>
        <w:tc>
          <w:tcPr>
            <w:tcW w:w="1659" w:type="pct"/>
            <w:tcBorders>
              <w:top w:val="single" w:sz="4" w:space="0" w:color="F2F2F2"/>
              <w:left w:val="nil"/>
              <w:bottom w:val="single" w:sz="4" w:space="0" w:color="F2F2F2"/>
              <w:right w:val="nil"/>
            </w:tcBorders>
          </w:tcPr>
          <w:p w:rsidR="0089333F" w:rsidRPr="00B50B45" w:rsidRDefault="0089333F" w:rsidP="00080FA0">
            <w:pPr>
              <w:pStyle w:val="NoSpacing"/>
            </w:pPr>
            <w:r w:rsidRPr="00B50B45">
              <w:t>Occurrence of specified diagnosis and procedure indicating repair (length of study)</w:t>
            </w:r>
          </w:p>
        </w:tc>
        <w:tc>
          <w:tcPr>
            <w:tcW w:w="566" w:type="pct"/>
            <w:tcBorders>
              <w:top w:val="single" w:sz="4" w:space="0" w:color="F2F2F2"/>
              <w:left w:val="nil"/>
              <w:bottom w:val="single" w:sz="4" w:space="0" w:color="F2F2F2"/>
              <w:right w:val="nil"/>
            </w:tcBorders>
          </w:tcPr>
          <w:p w:rsidR="0089333F" w:rsidRPr="00B50B45" w:rsidRDefault="0089333F" w:rsidP="00600785">
            <w:pPr>
              <w:pStyle w:val="NoSpacing"/>
              <w:rPr>
                <w:b/>
              </w:rPr>
            </w:pPr>
            <w:r w:rsidRPr="00B50B45">
              <w:rPr>
                <w:b/>
              </w:rPr>
              <w:t>b</w:t>
            </w:r>
          </w:p>
        </w:tc>
        <w:tc>
          <w:tcPr>
            <w:tcW w:w="453" w:type="pct"/>
            <w:tcBorders>
              <w:top w:val="single" w:sz="4" w:space="0" w:color="F2F2F2"/>
              <w:left w:val="nil"/>
              <w:bottom w:val="single" w:sz="4" w:space="0" w:color="F2F2F2"/>
              <w:right w:val="nil"/>
            </w:tcBorders>
          </w:tcPr>
          <w:p w:rsidR="0089333F" w:rsidRPr="00B50B45" w:rsidRDefault="0089333F" w:rsidP="00600785">
            <w:pPr>
              <w:pStyle w:val="NoSpacing"/>
              <w:jc w:val="center"/>
            </w:pPr>
            <w:r w:rsidRPr="00B50B45">
              <w:t>No</w:t>
            </w:r>
          </w:p>
        </w:tc>
      </w:tr>
      <w:tr w:rsidR="0089333F" w:rsidRPr="00B50B45" w:rsidTr="0089333F">
        <w:trPr>
          <w:cantSplit/>
          <w:trHeight w:val="712"/>
          <w:jc w:val="center"/>
        </w:trPr>
        <w:tc>
          <w:tcPr>
            <w:tcW w:w="1153" w:type="pct"/>
            <w:tcBorders>
              <w:top w:val="single" w:sz="4" w:space="0" w:color="F2F2F2"/>
              <w:left w:val="nil"/>
              <w:bottom w:val="single" w:sz="4" w:space="0" w:color="F2F2F2"/>
              <w:right w:val="nil"/>
            </w:tcBorders>
          </w:tcPr>
          <w:p w:rsidR="0089333F" w:rsidRPr="00B50B45" w:rsidRDefault="0089333F" w:rsidP="00D03CCD">
            <w:pPr>
              <w:pStyle w:val="NoSpacing"/>
            </w:pPr>
            <w:r w:rsidRPr="00B50B45">
              <w:t>El-</w:t>
            </w:r>
            <w:proofErr w:type="spellStart"/>
            <w:r w:rsidRPr="00B50B45">
              <w:t>Dhuwaib</w:t>
            </w:r>
            <w:proofErr w:type="spellEnd"/>
            <w:r w:rsidRPr="00B50B45">
              <w:t xml:space="preserve"> (2013) [</w:t>
            </w:r>
            <w:r w:rsidR="00D03CCD" w:rsidRPr="00D719CE">
              <w:t>30</w:t>
            </w:r>
            <w:r w:rsidRPr="00B50B45">
              <w:t>]</w:t>
            </w:r>
          </w:p>
        </w:tc>
        <w:tc>
          <w:tcPr>
            <w:tcW w:w="453" w:type="pct"/>
            <w:tcBorders>
              <w:top w:val="single" w:sz="4" w:space="0" w:color="F2F2F2"/>
              <w:left w:val="nil"/>
              <w:bottom w:val="single" w:sz="4" w:space="0" w:color="F2F2F2"/>
              <w:right w:val="nil"/>
            </w:tcBorders>
          </w:tcPr>
          <w:p w:rsidR="0089333F" w:rsidRPr="00B50B45" w:rsidRDefault="0089333F" w:rsidP="00600785">
            <w:pPr>
              <w:pStyle w:val="NoSpacing"/>
            </w:pPr>
            <w:r w:rsidRPr="00B50B45">
              <w:t>HES</w:t>
            </w:r>
          </w:p>
        </w:tc>
        <w:tc>
          <w:tcPr>
            <w:tcW w:w="716" w:type="pct"/>
            <w:tcBorders>
              <w:top w:val="single" w:sz="4" w:space="0" w:color="F2F2F2"/>
              <w:left w:val="nil"/>
              <w:bottom w:val="single" w:sz="4" w:space="0" w:color="F2F2F2"/>
              <w:right w:val="nil"/>
            </w:tcBorders>
          </w:tcPr>
          <w:p w:rsidR="0089333F" w:rsidRPr="00B50B45" w:rsidRDefault="0089333F" w:rsidP="00600785">
            <w:pPr>
              <w:pStyle w:val="NoSpacing"/>
            </w:pPr>
            <w:r w:rsidRPr="00B50B45">
              <w:t>G</w:t>
            </w:r>
            <w:r>
              <w:t>I</w:t>
            </w:r>
          </w:p>
        </w:tc>
        <w:tc>
          <w:tcPr>
            <w:tcW w:w="1659" w:type="pct"/>
            <w:tcBorders>
              <w:top w:val="single" w:sz="4" w:space="0" w:color="F2F2F2"/>
              <w:left w:val="nil"/>
              <w:bottom w:val="single" w:sz="4" w:space="0" w:color="F2F2F2"/>
              <w:right w:val="nil"/>
            </w:tcBorders>
          </w:tcPr>
          <w:p w:rsidR="0089333F" w:rsidRPr="00B50B45" w:rsidRDefault="0089333F" w:rsidP="00600785">
            <w:pPr>
              <w:pStyle w:val="NoSpacing"/>
            </w:pPr>
            <w:r w:rsidRPr="00B50B45">
              <w:t>Occurrence of specified diagnoses (index admission)</w:t>
            </w:r>
          </w:p>
          <w:p w:rsidR="0089333F" w:rsidRPr="00B50B45" w:rsidRDefault="0089333F" w:rsidP="00600785">
            <w:pPr>
              <w:pStyle w:val="NoSpacing"/>
            </w:pPr>
            <w:r w:rsidRPr="00B50B45">
              <w:t>Emergency readmission combined with occurrence of specified diagnoses (2 days, 30 days)</w:t>
            </w:r>
          </w:p>
        </w:tc>
        <w:tc>
          <w:tcPr>
            <w:tcW w:w="566" w:type="pct"/>
            <w:tcBorders>
              <w:top w:val="single" w:sz="4" w:space="0" w:color="F2F2F2"/>
              <w:left w:val="nil"/>
              <w:bottom w:val="single" w:sz="4" w:space="0" w:color="F2F2F2"/>
              <w:right w:val="nil"/>
            </w:tcBorders>
          </w:tcPr>
          <w:p w:rsidR="0089333F" w:rsidRPr="00B50B45" w:rsidRDefault="0089333F" w:rsidP="00600785">
            <w:pPr>
              <w:pStyle w:val="NoSpacing"/>
              <w:rPr>
                <w:b/>
              </w:rPr>
            </w:pPr>
            <w:r w:rsidRPr="00B50B45">
              <w:rPr>
                <w:b/>
              </w:rPr>
              <w:t>a, b</w:t>
            </w:r>
          </w:p>
        </w:tc>
        <w:tc>
          <w:tcPr>
            <w:tcW w:w="453" w:type="pct"/>
            <w:tcBorders>
              <w:top w:val="single" w:sz="4" w:space="0" w:color="F2F2F2"/>
              <w:left w:val="nil"/>
              <w:bottom w:val="single" w:sz="4" w:space="0" w:color="F2F2F2"/>
              <w:right w:val="nil"/>
            </w:tcBorders>
          </w:tcPr>
          <w:p w:rsidR="0089333F" w:rsidRPr="00B50B45" w:rsidRDefault="0089333F" w:rsidP="00600785">
            <w:pPr>
              <w:pStyle w:val="NoSpacing"/>
              <w:jc w:val="center"/>
            </w:pPr>
            <w:r w:rsidRPr="00B50B45">
              <w:t>No</w:t>
            </w:r>
          </w:p>
        </w:tc>
      </w:tr>
      <w:tr w:rsidR="0089333F" w:rsidRPr="00B50B45" w:rsidTr="0089333F">
        <w:trPr>
          <w:cantSplit/>
          <w:jc w:val="center"/>
        </w:trPr>
        <w:tc>
          <w:tcPr>
            <w:tcW w:w="1153" w:type="pct"/>
            <w:tcBorders>
              <w:top w:val="single" w:sz="4" w:space="0" w:color="F2F2F2"/>
              <w:left w:val="nil"/>
              <w:bottom w:val="single" w:sz="4" w:space="0" w:color="F2F2F2"/>
              <w:right w:val="nil"/>
            </w:tcBorders>
          </w:tcPr>
          <w:p w:rsidR="0089333F" w:rsidRPr="00B50B45" w:rsidRDefault="0089333F" w:rsidP="00D03CCD">
            <w:pPr>
              <w:pStyle w:val="NoSpacing"/>
            </w:pPr>
            <w:r w:rsidRPr="00B50B45">
              <w:t>Hilton (2012) [</w:t>
            </w:r>
            <w:r w:rsidR="00D03CCD" w:rsidRPr="00D719CE">
              <w:t>60</w:t>
            </w:r>
            <w:r w:rsidRPr="00B50B45">
              <w:t xml:space="preserve">] </w:t>
            </w:r>
          </w:p>
        </w:tc>
        <w:tc>
          <w:tcPr>
            <w:tcW w:w="453" w:type="pct"/>
            <w:tcBorders>
              <w:top w:val="single" w:sz="4" w:space="0" w:color="F2F2F2"/>
              <w:left w:val="nil"/>
              <w:bottom w:val="single" w:sz="4" w:space="0" w:color="F2F2F2"/>
              <w:right w:val="nil"/>
            </w:tcBorders>
          </w:tcPr>
          <w:p w:rsidR="0089333F" w:rsidRPr="00B50B45" w:rsidRDefault="0089333F" w:rsidP="00600785">
            <w:pPr>
              <w:pStyle w:val="NoSpacing"/>
            </w:pPr>
            <w:r w:rsidRPr="00B50B45">
              <w:t>HES</w:t>
            </w:r>
          </w:p>
        </w:tc>
        <w:tc>
          <w:tcPr>
            <w:tcW w:w="716" w:type="pct"/>
            <w:tcBorders>
              <w:top w:val="single" w:sz="4" w:space="0" w:color="F2F2F2"/>
              <w:left w:val="nil"/>
              <w:bottom w:val="single" w:sz="4" w:space="0" w:color="F2F2F2"/>
              <w:right w:val="nil"/>
            </w:tcBorders>
          </w:tcPr>
          <w:p w:rsidR="0089333F" w:rsidRPr="00B50B45" w:rsidRDefault="0089333F" w:rsidP="00600785">
            <w:pPr>
              <w:pStyle w:val="NoSpacing"/>
            </w:pPr>
            <w:r w:rsidRPr="00B50B45">
              <w:t>Obstetrics &amp; Gynaecology</w:t>
            </w:r>
          </w:p>
        </w:tc>
        <w:tc>
          <w:tcPr>
            <w:tcW w:w="1659" w:type="pct"/>
            <w:tcBorders>
              <w:top w:val="single" w:sz="4" w:space="0" w:color="F2F2F2"/>
              <w:left w:val="nil"/>
              <w:bottom w:val="single" w:sz="4" w:space="0" w:color="F2F2F2"/>
              <w:right w:val="nil"/>
            </w:tcBorders>
          </w:tcPr>
          <w:p w:rsidR="0089333F" w:rsidRPr="00B50B45" w:rsidRDefault="0089333F" w:rsidP="00600785">
            <w:pPr>
              <w:pStyle w:val="NoSpacing"/>
            </w:pPr>
            <w:r w:rsidRPr="00B50B45">
              <w:t xml:space="preserve">Occurrence of specified diagnoses and procedures (index admission, 1 year) </w:t>
            </w:r>
          </w:p>
        </w:tc>
        <w:tc>
          <w:tcPr>
            <w:tcW w:w="566" w:type="pct"/>
            <w:tcBorders>
              <w:top w:val="single" w:sz="4" w:space="0" w:color="F2F2F2"/>
              <w:left w:val="nil"/>
              <w:bottom w:val="single" w:sz="4" w:space="0" w:color="F2F2F2"/>
              <w:right w:val="nil"/>
            </w:tcBorders>
          </w:tcPr>
          <w:p w:rsidR="0089333F" w:rsidRPr="00B50B45" w:rsidRDefault="0089333F" w:rsidP="00600785">
            <w:pPr>
              <w:pStyle w:val="NoSpacing"/>
              <w:rPr>
                <w:b/>
              </w:rPr>
            </w:pPr>
            <w:r w:rsidRPr="00B50B45">
              <w:rPr>
                <w:b/>
              </w:rPr>
              <w:t>b</w:t>
            </w:r>
          </w:p>
        </w:tc>
        <w:tc>
          <w:tcPr>
            <w:tcW w:w="453" w:type="pct"/>
            <w:tcBorders>
              <w:top w:val="single" w:sz="4" w:space="0" w:color="F2F2F2"/>
              <w:left w:val="nil"/>
              <w:bottom w:val="single" w:sz="4" w:space="0" w:color="F2F2F2"/>
              <w:right w:val="nil"/>
            </w:tcBorders>
          </w:tcPr>
          <w:p w:rsidR="0089333F" w:rsidRPr="00B50B45" w:rsidRDefault="0089333F" w:rsidP="00600785">
            <w:pPr>
              <w:pStyle w:val="NoSpacing"/>
              <w:jc w:val="center"/>
            </w:pPr>
            <w:r w:rsidRPr="00B50B45">
              <w:t>No</w:t>
            </w:r>
          </w:p>
        </w:tc>
      </w:tr>
      <w:tr w:rsidR="0089333F" w:rsidRPr="00B50B45" w:rsidTr="0089333F">
        <w:trPr>
          <w:cantSplit/>
          <w:jc w:val="center"/>
        </w:trPr>
        <w:tc>
          <w:tcPr>
            <w:tcW w:w="1153" w:type="pct"/>
            <w:tcBorders>
              <w:top w:val="single" w:sz="4" w:space="0" w:color="F2F2F2"/>
              <w:left w:val="nil"/>
              <w:bottom w:val="single" w:sz="4" w:space="0" w:color="F2F2F2"/>
              <w:right w:val="nil"/>
            </w:tcBorders>
          </w:tcPr>
          <w:p w:rsidR="0089333F" w:rsidRPr="00B50B45" w:rsidRDefault="0089333F" w:rsidP="00D03CCD">
            <w:pPr>
              <w:pStyle w:val="NoSpacing"/>
            </w:pPr>
            <w:r w:rsidRPr="00B50B45">
              <w:t>Holt (2007) [</w:t>
            </w:r>
            <w:r w:rsidRPr="00D719CE">
              <w:t>3</w:t>
            </w:r>
            <w:r w:rsidR="00D03CCD" w:rsidRPr="00D719CE">
              <w:t>8</w:t>
            </w:r>
            <w:r w:rsidRPr="00B50B45">
              <w:t>]</w:t>
            </w:r>
          </w:p>
        </w:tc>
        <w:tc>
          <w:tcPr>
            <w:tcW w:w="453" w:type="pct"/>
            <w:tcBorders>
              <w:top w:val="single" w:sz="4" w:space="0" w:color="F2F2F2"/>
              <w:left w:val="nil"/>
              <w:bottom w:val="single" w:sz="4" w:space="0" w:color="F2F2F2"/>
              <w:right w:val="nil"/>
            </w:tcBorders>
          </w:tcPr>
          <w:p w:rsidR="0089333F" w:rsidRPr="00B50B45" w:rsidRDefault="0089333F" w:rsidP="00600785">
            <w:pPr>
              <w:pStyle w:val="NoSpacing"/>
            </w:pPr>
            <w:r w:rsidRPr="00B50B45">
              <w:t>HES</w:t>
            </w:r>
          </w:p>
        </w:tc>
        <w:tc>
          <w:tcPr>
            <w:tcW w:w="716" w:type="pct"/>
            <w:tcBorders>
              <w:top w:val="single" w:sz="4" w:space="0" w:color="F2F2F2"/>
              <w:left w:val="nil"/>
              <w:bottom w:val="single" w:sz="4" w:space="0" w:color="F2F2F2"/>
              <w:right w:val="nil"/>
            </w:tcBorders>
          </w:tcPr>
          <w:p w:rsidR="0089333F" w:rsidRPr="00B50B45" w:rsidRDefault="0089333F" w:rsidP="001F4ACF">
            <w:pPr>
              <w:pStyle w:val="NoSpacing"/>
            </w:pPr>
            <w:r w:rsidRPr="00B50B45">
              <w:t xml:space="preserve">Vascular </w:t>
            </w:r>
          </w:p>
        </w:tc>
        <w:tc>
          <w:tcPr>
            <w:tcW w:w="1659" w:type="pct"/>
            <w:tcBorders>
              <w:top w:val="single" w:sz="4" w:space="0" w:color="F2F2F2"/>
              <w:left w:val="nil"/>
              <w:bottom w:val="single" w:sz="4" w:space="0" w:color="F2F2F2"/>
              <w:right w:val="nil"/>
            </w:tcBorders>
          </w:tcPr>
          <w:p w:rsidR="0089333F" w:rsidRPr="00B50B45" w:rsidRDefault="0089333F" w:rsidP="001F4ACF">
            <w:pPr>
              <w:pStyle w:val="NoSpacing"/>
            </w:pPr>
            <w:r w:rsidRPr="00B50B45">
              <w:t>Occurrence of specified diagnoses (index admission)</w:t>
            </w:r>
          </w:p>
        </w:tc>
        <w:tc>
          <w:tcPr>
            <w:tcW w:w="566" w:type="pct"/>
            <w:tcBorders>
              <w:top w:val="single" w:sz="4" w:space="0" w:color="F2F2F2"/>
              <w:left w:val="nil"/>
              <w:bottom w:val="single" w:sz="4" w:space="0" w:color="F2F2F2"/>
              <w:right w:val="nil"/>
            </w:tcBorders>
          </w:tcPr>
          <w:p w:rsidR="0089333F" w:rsidRPr="00B50B45" w:rsidRDefault="0089333F" w:rsidP="00600785">
            <w:pPr>
              <w:pStyle w:val="NoSpacing"/>
              <w:rPr>
                <w:b/>
              </w:rPr>
            </w:pPr>
            <w:r w:rsidRPr="00B50B45">
              <w:rPr>
                <w:b/>
              </w:rPr>
              <w:t>a</w:t>
            </w:r>
          </w:p>
        </w:tc>
        <w:tc>
          <w:tcPr>
            <w:tcW w:w="453" w:type="pct"/>
            <w:tcBorders>
              <w:top w:val="single" w:sz="4" w:space="0" w:color="F2F2F2"/>
              <w:left w:val="nil"/>
              <w:bottom w:val="single" w:sz="4" w:space="0" w:color="F2F2F2"/>
              <w:right w:val="nil"/>
            </w:tcBorders>
          </w:tcPr>
          <w:p w:rsidR="0089333F" w:rsidRPr="00B50B45" w:rsidRDefault="0089333F" w:rsidP="00600785">
            <w:pPr>
              <w:pStyle w:val="NoSpacing"/>
              <w:jc w:val="center"/>
            </w:pPr>
            <w:r w:rsidRPr="00B50B45">
              <w:t>No</w:t>
            </w:r>
          </w:p>
        </w:tc>
      </w:tr>
      <w:tr w:rsidR="0089333F" w:rsidRPr="00B50B45" w:rsidTr="0089333F">
        <w:trPr>
          <w:cantSplit/>
          <w:jc w:val="center"/>
        </w:trPr>
        <w:tc>
          <w:tcPr>
            <w:tcW w:w="1153" w:type="pct"/>
            <w:tcBorders>
              <w:top w:val="single" w:sz="4" w:space="0" w:color="F2F2F2"/>
              <w:left w:val="nil"/>
              <w:bottom w:val="single" w:sz="4" w:space="0" w:color="F2F2F2"/>
              <w:right w:val="nil"/>
            </w:tcBorders>
          </w:tcPr>
          <w:p w:rsidR="0089333F" w:rsidRPr="00B50B45" w:rsidRDefault="0089333F" w:rsidP="00D03CCD">
            <w:pPr>
              <w:pStyle w:val="NoSpacing"/>
            </w:pPr>
            <w:r w:rsidRPr="00B50B45">
              <w:t>Holt (2007) [</w:t>
            </w:r>
            <w:r w:rsidRPr="00D719CE">
              <w:t>3</w:t>
            </w:r>
            <w:r w:rsidR="00D03CCD" w:rsidRPr="00D719CE">
              <w:t>9</w:t>
            </w:r>
            <w:r w:rsidRPr="00B50B45">
              <w:t xml:space="preserve">] </w:t>
            </w:r>
          </w:p>
        </w:tc>
        <w:tc>
          <w:tcPr>
            <w:tcW w:w="453" w:type="pct"/>
            <w:tcBorders>
              <w:top w:val="single" w:sz="4" w:space="0" w:color="F2F2F2"/>
              <w:left w:val="nil"/>
              <w:bottom w:val="single" w:sz="4" w:space="0" w:color="F2F2F2"/>
              <w:right w:val="nil"/>
            </w:tcBorders>
          </w:tcPr>
          <w:p w:rsidR="0089333F" w:rsidRPr="00B50B45" w:rsidRDefault="0089333F" w:rsidP="00600785">
            <w:pPr>
              <w:pStyle w:val="NoSpacing"/>
            </w:pPr>
            <w:r w:rsidRPr="00B50B45">
              <w:t>HES</w:t>
            </w:r>
          </w:p>
        </w:tc>
        <w:tc>
          <w:tcPr>
            <w:tcW w:w="716" w:type="pct"/>
            <w:tcBorders>
              <w:top w:val="single" w:sz="4" w:space="0" w:color="F2F2F2"/>
              <w:left w:val="nil"/>
              <w:bottom w:val="single" w:sz="4" w:space="0" w:color="F2F2F2"/>
              <w:right w:val="nil"/>
            </w:tcBorders>
          </w:tcPr>
          <w:p w:rsidR="0089333F" w:rsidRPr="00B50B45" w:rsidRDefault="0089333F" w:rsidP="00600785">
            <w:pPr>
              <w:pStyle w:val="NoSpacing"/>
            </w:pPr>
            <w:r w:rsidRPr="00B50B45">
              <w:t xml:space="preserve">Vascular </w:t>
            </w:r>
          </w:p>
        </w:tc>
        <w:tc>
          <w:tcPr>
            <w:tcW w:w="1659" w:type="pct"/>
            <w:tcBorders>
              <w:top w:val="single" w:sz="4" w:space="0" w:color="F2F2F2"/>
              <w:left w:val="nil"/>
              <w:bottom w:val="single" w:sz="4" w:space="0" w:color="F2F2F2"/>
              <w:right w:val="nil"/>
            </w:tcBorders>
          </w:tcPr>
          <w:p w:rsidR="0089333F" w:rsidRPr="00B50B45" w:rsidRDefault="0089333F" w:rsidP="00600785">
            <w:pPr>
              <w:pStyle w:val="NoSpacing"/>
            </w:pPr>
            <w:r w:rsidRPr="00B50B45">
              <w:t>Occurrence of specified diagnoses (index admission)</w:t>
            </w:r>
          </w:p>
        </w:tc>
        <w:tc>
          <w:tcPr>
            <w:tcW w:w="566" w:type="pct"/>
            <w:tcBorders>
              <w:top w:val="single" w:sz="4" w:space="0" w:color="F2F2F2"/>
              <w:left w:val="nil"/>
              <w:bottom w:val="single" w:sz="4" w:space="0" w:color="F2F2F2"/>
              <w:right w:val="nil"/>
            </w:tcBorders>
          </w:tcPr>
          <w:p w:rsidR="0089333F" w:rsidRPr="00B50B45" w:rsidRDefault="0089333F" w:rsidP="00600785">
            <w:pPr>
              <w:pStyle w:val="NoSpacing"/>
              <w:rPr>
                <w:b/>
              </w:rPr>
            </w:pPr>
            <w:r w:rsidRPr="00B50B45">
              <w:rPr>
                <w:b/>
              </w:rPr>
              <w:t>a</w:t>
            </w:r>
          </w:p>
        </w:tc>
        <w:tc>
          <w:tcPr>
            <w:tcW w:w="453" w:type="pct"/>
            <w:tcBorders>
              <w:top w:val="single" w:sz="4" w:space="0" w:color="F2F2F2"/>
              <w:left w:val="nil"/>
              <w:bottom w:val="single" w:sz="4" w:space="0" w:color="F2F2F2"/>
              <w:right w:val="nil"/>
            </w:tcBorders>
          </w:tcPr>
          <w:p w:rsidR="0089333F" w:rsidRPr="00B50B45" w:rsidRDefault="0089333F" w:rsidP="00600785">
            <w:pPr>
              <w:pStyle w:val="NoSpacing"/>
              <w:jc w:val="center"/>
            </w:pPr>
            <w:r w:rsidRPr="00B50B45">
              <w:t>No</w:t>
            </w:r>
          </w:p>
        </w:tc>
      </w:tr>
      <w:tr w:rsidR="0089333F" w:rsidRPr="00B50B45" w:rsidTr="0089333F">
        <w:trPr>
          <w:cantSplit/>
          <w:jc w:val="center"/>
        </w:trPr>
        <w:tc>
          <w:tcPr>
            <w:tcW w:w="1153" w:type="pct"/>
            <w:tcBorders>
              <w:top w:val="single" w:sz="4" w:space="0" w:color="F2F2F2"/>
              <w:left w:val="nil"/>
              <w:bottom w:val="single" w:sz="4" w:space="0" w:color="F2F2F2"/>
              <w:right w:val="nil"/>
            </w:tcBorders>
          </w:tcPr>
          <w:p w:rsidR="0089333F" w:rsidRPr="00B50B45" w:rsidRDefault="0089333F" w:rsidP="00D03CCD">
            <w:pPr>
              <w:pStyle w:val="NoSpacing"/>
            </w:pPr>
            <w:r w:rsidRPr="00B50B45">
              <w:t>Jameson (2010) [</w:t>
            </w:r>
            <w:r w:rsidRPr="00D719CE">
              <w:t>6</w:t>
            </w:r>
            <w:r w:rsidR="00D03CCD" w:rsidRPr="00D719CE">
              <w:t>4</w:t>
            </w:r>
            <w:r w:rsidRPr="00B50B45">
              <w:t>]</w:t>
            </w:r>
          </w:p>
        </w:tc>
        <w:tc>
          <w:tcPr>
            <w:tcW w:w="453" w:type="pct"/>
            <w:tcBorders>
              <w:top w:val="single" w:sz="4" w:space="0" w:color="F2F2F2"/>
              <w:left w:val="nil"/>
              <w:bottom w:val="single" w:sz="4" w:space="0" w:color="F2F2F2"/>
              <w:right w:val="nil"/>
            </w:tcBorders>
          </w:tcPr>
          <w:p w:rsidR="0089333F" w:rsidRPr="00B50B45" w:rsidRDefault="0089333F" w:rsidP="00600785">
            <w:pPr>
              <w:pStyle w:val="NoSpacing"/>
            </w:pPr>
            <w:r w:rsidRPr="00B50B45">
              <w:t>HES</w:t>
            </w:r>
          </w:p>
        </w:tc>
        <w:tc>
          <w:tcPr>
            <w:tcW w:w="716" w:type="pct"/>
            <w:tcBorders>
              <w:top w:val="single" w:sz="4" w:space="0" w:color="F2F2F2"/>
              <w:left w:val="nil"/>
              <w:bottom w:val="single" w:sz="4" w:space="0" w:color="F2F2F2"/>
              <w:right w:val="nil"/>
            </w:tcBorders>
          </w:tcPr>
          <w:p w:rsidR="0089333F" w:rsidRPr="00B50B45" w:rsidRDefault="0089333F" w:rsidP="00600785">
            <w:pPr>
              <w:pStyle w:val="NoSpacing"/>
            </w:pPr>
            <w:r w:rsidRPr="00B50B45">
              <w:t>Orthopaedics</w:t>
            </w:r>
          </w:p>
        </w:tc>
        <w:tc>
          <w:tcPr>
            <w:tcW w:w="1659" w:type="pct"/>
            <w:tcBorders>
              <w:top w:val="single" w:sz="4" w:space="0" w:color="F2F2F2"/>
              <w:left w:val="nil"/>
              <w:bottom w:val="single" w:sz="4" w:space="0" w:color="F2F2F2"/>
              <w:right w:val="nil"/>
            </w:tcBorders>
          </w:tcPr>
          <w:p w:rsidR="0089333F" w:rsidRPr="00B50B45" w:rsidRDefault="0089333F" w:rsidP="00600785">
            <w:pPr>
              <w:pStyle w:val="NoSpacing"/>
            </w:pPr>
            <w:r w:rsidRPr="00B50B45">
              <w:t>Occurrence of specified diagnoses (90 day)</w:t>
            </w:r>
          </w:p>
          <w:p w:rsidR="0089333F" w:rsidRPr="00B50B45" w:rsidRDefault="0089333F" w:rsidP="00600785">
            <w:pPr>
              <w:pStyle w:val="NoSpacing"/>
            </w:pPr>
            <w:r w:rsidRPr="00B50B45">
              <w:t>Occurrence of specified procedures indicating repair (30 day)</w:t>
            </w:r>
          </w:p>
        </w:tc>
        <w:tc>
          <w:tcPr>
            <w:tcW w:w="566" w:type="pct"/>
            <w:tcBorders>
              <w:top w:val="single" w:sz="4" w:space="0" w:color="F2F2F2"/>
              <w:left w:val="nil"/>
              <w:bottom w:val="single" w:sz="4" w:space="0" w:color="F2F2F2"/>
              <w:right w:val="nil"/>
            </w:tcBorders>
          </w:tcPr>
          <w:p w:rsidR="0089333F" w:rsidRPr="00B50B45" w:rsidRDefault="0089333F" w:rsidP="00600785">
            <w:pPr>
              <w:pStyle w:val="NoSpacing"/>
              <w:rPr>
                <w:b/>
              </w:rPr>
            </w:pPr>
            <w:r w:rsidRPr="00B50B45">
              <w:rPr>
                <w:b/>
              </w:rPr>
              <w:t>b</w:t>
            </w:r>
          </w:p>
        </w:tc>
        <w:tc>
          <w:tcPr>
            <w:tcW w:w="453" w:type="pct"/>
            <w:tcBorders>
              <w:top w:val="single" w:sz="4" w:space="0" w:color="F2F2F2"/>
              <w:left w:val="nil"/>
              <w:bottom w:val="single" w:sz="4" w:space="0" w:color="F2F2F2"/>
              <w:right w:val="nil"/>
            </w:tcBorders>
          </w:tcPr>
          <w:p w:rsidR="0089333F" w:rsidRPr="00B50B45" w:rsidRDefault="0089333F" w:rsidP="00600785">
            <w:pPr>
              <w:pStyle w:val="NoSpacing"/>
              <w:jc w:val="center"/>
            </w:pPr>
            <w:r w:rsidRPr="00B50B45">
              <w:t>No</w:t>
            </w:r>
          </w:p>
        </w:tc>
      </w:tr>
      <w:tr w:rsidR="0089333F" w:rsidRPr="00B50B45" w:rsidTr="0089333F">
        <w:trPr>
          <w:cantSplit/>
          <w:jc w:val="center"/>
        </w:trPr>
        <w:tc>
          <w:tcPr>
            <w:tcW w:w="1153" w:type="pct"/>
            <w:tcBorders>
              <w:top w:val="single" w:sz="4" w:space="0" w:color="F2F2F2"/>
              <w:left w:val="nil"/>
              <w:bottom w:val="single" w:sz="4" w:space="0" w:color="F2F2F2"/>
              <w:right w:val="nil"/>
            </w:tcBorders>
          </w:tcPr>
          <w:p w:rsidR="0089333F" w:rsidRPr="00B50B45" w:rsidRDefault="0089333F" w:rsidP="00D03CCD">
            <w:pPr>
              <w:pStyle w:val="NoSpacing"/>
            </w:pPr>
            <w:r w:rsidRPr="00B50B45">
              <w:t>Jameson (2012) [</w:t>
            </w:r>
            <w:r w:rsidRPr="00D719CE">
              <w:t>4</w:t>
            </w:r>
            <w:r w:rsidR="00D03CCD" w:rsidRPr="00D719CE">
              <w:t>4</w:t>
            </w:r>
            <w:r w:rsidRPr="00B50B45">
              <w:t>]</w:t>
            </w:r>
          </w:p>
        </w:tc>
        <w:tc>
          <w:tcPr>
            <w:tcW w:w="453" w:type="pct"/>
            <w:tcBorders>
              <w:top w:val="single" w:sz="4" w:space="0" w:color="F2F2F2"/>
              <w:left w:val="nil"/>
              <w:bottom w:val="single" w:sz="4" w:space="0" w:color="F2F2F2"/>
              <w:right w:val="nil"/>
            </w:tcBorders>
          </w:tcPr>
          <w:p w:rsidR="0089333F" w:rsidRPr="00B50B45" w:rsidRDefault="0089333F" w:rsidP="00600785">
            <w:pPr>
              <w:pStyle w:val="NoSpacing"/>
            </w:pPr>
            <w:r w:rsidRPr="00B50B45">
              <w:t>HES</w:t>
            </w:r>
          </w:p>
        </w:tc>
        <w:tc>
          <w:tcPr>
            <w:tcW w:w="716" w:type="pct"/>
            <w:tcBorders>
              <w:top w:val="single" w:sz="4" w:space="0" w:color="F2F2F2"/>
              <w:left w:val="nil"/>
              <w:bottom w:val="single" w:sz="4" w:space="0" w:color="F2F2F2"/>
              <w:right w:val="nil"/>
            </w:tcBorders>
          </w:tcPr>
          <w:p w:rsidR="0089333F" w:rsidRPr="00B50B45" w:rsidRDefault="0089333F" w:rsidP="00600785">
            <w:pPr>
              <w:pStyle w:val="NoSpacing"/>
            </w:pPr>
            <w:r w:rsidRPr="00B50B45">
              <w:t>Orthopaedics</w:t>
            </w:r>
          </w:p>
        </w:tc>
        <w:tc>
          <w:tcPr>
            <w:tcW w:w="1659" w:type="pct"/>
            <w:tcBorders>
              <w:top w:val="single" w:sz="4" w:space="0" w:color="F2F2F2"/>
              <w:left w:val="nil"/>
              <w:bottom w:val="single" w:sz="4" w:space="0" w:color="F2F2F2"/>
              <w:right w:val="nil"/>
            </w:tcBorders>
          </w:tcPr>
          <w:p w:rsidR="0089333F" w:rsidRPr="00B50B45" w:rsidRDefault="0089333F" w:rsidP="00600785">
            <w:pPr>
              <w:pStyle w:val="NoSpacing"/>
            </w:pPr>
            <w:r w:rsidRPr="00B50B45">
              <w:t>Occurrence of specified diagnoses (30 day, 90 day)</w:t>
            </w:r>
          </w:p>
        </w:tc>
        <w:tc>
          <w:tcPr>
            <w:tcW w:w="566" w:type="pct"/>
            <w:tcBorders>
              <w:top w:val="single" w:sz="4" w:space="0" w:color="F2F2F2"/>
              <w:left w:val="nil"/>
              <w:bottom w:val="single" w:sz="4" w:space="0" w:color="F2F2F2"/>
              <w:right w:val="nil"/>
            </w:tcBorders>
          </w:tcPr>
          <w:p w:rsidR="0089333F" w:rsidRPr="00B50B45" w:rsidRDefault="0089333F" w:rsidP="00BC3466">
            <w:pPr>
              <w:pStyle w:val="NoSpacing"/>
              <w:rPr>
                <w:b/>
              </w:rPr>
            </w:pPr>
            <w:r w:rsidRPr="00B50B45">
              <w:rPr>
                <w:b/>
              </w:rPr>
              <w:t>b</w:t>
            </w:r>
          </w:p>
        </w:tc>
        <w:tc>
          <w:tcPr>
            <w:tcW w:w="453" w:type="pct"/>
            <w:tcBorders>
              <w:top w:val="single" w:sz="4" w:space="0" w:color="F2F2F2"/>
              <w:left w:val="nil"/>
              <w:bottom w:val="single" w:sz="4" w:space="0" w:color="F2F2F2"/>
              <w:right w:val="nil"/>
            </w:tcBorders>
          </w:tcPr>
          <w:p w:rsidR="0089333F" w:rsidRPr="00B50B45" w:rsidRDefault="0089333F" w:rsidP="00600785">
            <w:pPr>
              <w:pStyle w:val="NoSpacing"/>
              <w:jc w:val="center"/>
            </w:pPr>
            <w:r w:rsidRPr="00B50B45">
              <w:t>Yes</w:t>
            </w:r>
          </w:p>
        </w:tc>
      </w:tr>
      <w:tr w:rsidR="0089333F" w:rsidRPr="00B50B45" w:rsidTr="0089333F">
        <w:trPr>
          <w:cantSplit/>
          <w:trHeight w:val="220"/>
          <w:jc w:val="center"/>
        </w:trPr>
        <w:tc>
          <w:tcPr>
            <w:tcW w:w="1153" w:type="pct"/>
            <w:tcBorders>
              <w:top w:val="single" w:sz="4" w:space="0" w:color="F2F2F2"/>
              <w:left w:val="nil"/>
              <w:bottom w:val="single" w:sz="4" w:space="0" w:color="F2F2F2"/>
              <w:right w:val="nil"/>
            </w:tcBorders>
          </w:tcPr>
          <w:p w:rsidR="0089333F" w:rsidRPr="00B50B45" w:rsidRDefault="0089333F" w:rsidP="00D03CCD">
            <w:pPr>
              <w:pStyle w:val="NoSpacing"/>
            </w:pPr>
            <w:r w:rsidRPr="00B50B45">
              <w:t>Jameson (2013) [</w:t>
            </w:r>
            <w:r w:rsidRPr="00D719CE">
              <w:t>5</w:t>
            </w:r>
            <w:r w:rsidR="00D03CCD" w:rsidRPr="00D719CE">
              <w:t>8</w:t>
            </w:r>
            <w:r w:rsidRPr="00B50B45">
              <w:t>]</w:t>
            </w:r>
          </w:p>
        </w:tc>
        <w:tc>
          <w:tcPr>
            <w:tcW w:w="453" w:type="pct"/>
            <w:tcBorders>
              <w:top w:val="single" w:sz="4" w:space="0" w:color="F2F2F2"/>
              <w:left w:val="nil"/>
              <w:bottom w:val="single" w:sz="4" w:space="0" w:color="F2F2F2"/>
              <w:right w:val="nil"/>
            </w:tcBorders>
          </w:tcPr>
          <w:p w:rsidR="0089333F" w:rsidRPr="00B50B45" w:rsidRDefault="0089333F" w:rsidP="00600785">
            <w:pPr>
              <w:pStyle w:val="NoSpacing"/>
            </w:pPr>
            <w:r w:rsidRPr="00B50B45">
              <w:t>HES</w:t>
            </w:r>
          </w:p>
        </w:tc>
        <w:tc>
          <w:tcPr>
            <w:tcW w:w="716" w:type="pct"/>
            <w:tcBorders>
              <w:top w:val="single" w:sz="4" w:space="0" w:color="F2F2F2"/>
              <w:left w:val="nil"/>
              <w:bottom w:val="single" w:sz="4" w:space="0" w:color="F2F2F2"/>
              <w:right w:val="nil"/>
            </w:tcBorders>
          </w:tcPr>
          <w:p w:rsidR="0089333F" w:rsidRPr="00B50B45" w:rsidRDefault="0089333F" w:rsidP="00600785">
            <w:pPr>
              <w:pStyle w:val="NoSpacing"/>
            </w:pPr>
            <w:r w:rsidRPr="00B50B45">
              <w:t>Orthopaedics</w:t>
            </w:r>
          </w:p>
        </w:tc>
        <w:tc>
          <w:tcPr>
            <w:tcW w:w="1659" w:type="pct"/>
            <w:tcBorders>
              <w:top w:val="single" w:sz="4" w:space="0" w:color="F2F2F2"/>
              <w:left w:val="nil"/>
              <w:bottom w:val="single" w:sz="4" w:space="0" w:color="F2F2F2"/>
              <w:right w:val="nil"/>
            </w:tcBorders>
          </w:tcPr>
          <w:p w:rsidR="0089333F" w:rsidRPr="00B50B45" w:rsidRDefault="0089333F" w:rsidP="00600785">
            <w:pPr>
              <w:pStyle w:val="NoSpacing"/>
            </w:pPr>
            <w:r w:rsidRPr="00B50B45">
              <w:t xml:space="preserve">Occurrence of specified procedure indicating repair (30 day, 18 month) </w:t>
            </w:r>
          </w:p>
          <w:p w:rsidR="0089333F" w:rsidRPr="00B50B45" w:rsidRDefault="0089333F" w:rsidP="00600785">
            <w:pPr>
              <w:pStyle w:val="NoSpacing"/>
            </w:pPr>
            <w:r w:rsidRPr="00B50B45">
              <w:t>Occurrence of specified diagnoses (30 day, 90 day)</w:t>
            </w:r>
          </w:p>
        </w:tc>
        <w:tc>
          <w:tcPr>
            <w:tcW w:w="566" w:type="pct"/>
            <w:tcBorders>
              <w:top w:val="single" w:sz="4" w:space="0" w:color="F2F2F2"/>
              <w:left w:val="nil"/>
              <w:bottom w:val="single" w:sz="4" w:space="0" w:color="F2F2F2"/>
              <w:right w:val="nil"/>
            </w:tcBorders>
          </w:tcPr>
          <w:p w:rsidR="0089333F" w:rsidRPr="00B50B45" w:rsidRDefault="0089333F" w:rsidP="00600785">
            <w:pPr>
              <w:pStyle w:val="NoSpacing"/>
              <w:rPr>
                <w:b/>
              </w:rPr>
            </w:pPr>
            <w:r w:rsidRPr="00B50B45">
              <w:rPr>
                <w:b/>
              </w:rPr>
              <w:t>b</w:t>
            </w:r>
          </w:p>
        </w:tc>
        <w:tc>
          <w:tcPr>
            <w:tcW w:w="453" w:type="pct"/>
            <w:tcBorders>
              <w:top w:val="single" w:sz="4" w:space="0" w:color="F2F2F2"/>
              <w:left w:val="nil"/>
              <w:bottom w:val="single" w:sz="4" w:space="0" w:color="F2F2F2"/>
              <w:right w:val="nil"/>
            </w:tcBorders>
          </w:tcPr>
          <w:p w:rsidR="0089333F" w:rsidRPr="00B50B45" w:rsidRDefault="0089333F" w:rsidP="00600785">
            <w:pPr>
              <w:pStyle w:val="NoSpacing"/>
              <w:jc w:val="center"/>
            </w:pPr>
            <w:r w:rsidRPr="00B50B45">
              <w:t>Yes</w:t>
            </w:r>
          </w:p>
        </w:tc>
      </w:tr>
      <w:tr w:rsidR="0089333F" w:rsidRPr="00B50B45" w:rsidTr="0089333F">
        <w:trPr>
          <w:cantSplit/>
          <w:jc w:val="center"/>
        </w:trPr>
        <w:tc>
          <w:tcPr>
            <w:tcW w:w="1153" w:type="pct"/>
            <w:tcBorders>
              <w:top w:val="single" w:sz="4" w:space="0" w:color="F2F2F2"/>
              <w:left w:val="nil"/>
              <w:bottom w:val="single" w:sz="4" w:space="0" w:color="F2F2F2"/>
              <w:right w:val="nil"/>
            </w:tcBorders>
          </w:tcPr>
          <w:p w:rsidR="0089333F" w:rsidRPr="00B50B45" w:rsidRDefault="0089333F" w:rsidP="00D03CCD">
            <w:pPr>
              <w:pStyle w:val="NoSpacing"/>
            </w:pPr>
            <w:r w:rsidRPr="00B50B45">
              <w:t>Jen (2008) [</w:t>
            </w:r>
            <w:r w:rsidRPr="00D719CE">
              <w:t>3</w:t>
            </w:r>
            <w:r w:rsidR="00D03CCD" w:rsidRPr="00D719CE">
              <w:t>6</w:t>
            </w:r>
            <w:r w:rsidRPr="00B50B45">
              <w:t>]</w:t>
            </w:r>
          </w:p>
        </w:tc>
        <w:tc>
          <w:tcPr>
            <w:tcW w:w="453" w:type="pct"/>
            <w:tcBorders>
              <w:top w:val="single" w:sz="4" w:space="0" w:color="F2F2F2"/>
              <w:left w:val="nil"/>
              <w:bottom w:val="single" w:sz="4" w:space="0" w:color="F2F2F2"/>
              <w:right w:val="nil"/>
            </w:tcBorders>
          </w:tcPr>
          <w:p w:rsidR="0089333F" w:rsidRPr="00B50B45" w:rsidRDefault="0089333F" w:rsidP="00600785">
            <w:pPr>
              <w:pStyle w:val="NoSpacing"/>
            </w:pPr>
            <w:r w:rsidRPr="00B50B45">
              <w:t>HES</w:t>
            </w:r>
          </w:p>
        </w:tc>
        <w:tc>
          <w:tcPr>
            <w:tcW w:w="716" w:type="pct"/>
            <w:tcBorders>
              <w:top w:val="single" w:sz="4" w:space="0" w:color="F2F2F2"/>
              <w:left w:val="nil"/>
              <w:bottom w:val="single" w:sz="4" w:space="0" w:color="F2F2F2"/>
              <w:right w:val="nil"/>
            </w:tcBorders>
          </w:tcPr>
          <w:p w:rsidR="0089333F" w:rsidRPr="00B50B45" w:rsidRDefault="0089333F" w:rsidP="00600785">
            <w:pPr>
              <w:pStyle w:val="NoSpacing"/>
            </w:pPr>
            <w:r w:rsidRPr="00B50B45">
              <w:t>Orthopaedics</w:t>
            </w:r>
          </w:p>
        </w:tc>
        <w:tc>
          <w:tcPr>
            <w:tcW w:w="1659" w:type="pct"/>
            <w:tcBorders>
              <w:top w:val="single" w:sz="4" w:space="0" w:color="F2F2F2"/>
              <w:left w:val="nil"/>
              <w:bottom w:val="single" w:sz="4" w:space="0" w:color="F2F2F2"/>
              <w:right w:val="nil"/>
            </w:tcBorders>
          </w:tcPr>
          <w:p w:rsidR="0089333F" w:rsidRPr="00B50B45" w:rsidRDefault="0089333F" w:rsidP="00600785">
            <w:pPr>
              <w:pStyle w:val="NoSpacing"/>
            </w:pPr>
            <w:r w:rsidRPr="00B50B45">
              <w:t>Occurrence of specified diagnoses (index admission)</w:t>
            </w:r>
          </w:p>
        </w:tc>
        <w:tc>
          <w:tcPr>
            <w:tcW w:w="566" w:type="pct"/>
            <w:tcBorders>
              <w:top w:val="single" w:sz="4" w:space="0" w:color="F2F2F2"/>
              <w:left w:val="nil"/>
              <w:bottom w:val="single" w:sz="4" w:space="0" w:color="F2F2F2"/>
              <w:right w:val="nil"/>
            </w:tcBorders>
          </w:tcPr>
          <w:p w:rsidR="0089333F" w:rsidRPr="00B50B45" w:rsidRDefault="0089333F" w:rsidP="00BC3466">
            <w:pPr>
              <w:pStyle w:val="NoSpacing"/>
              <w:rPr>
                <w:b/>
              </w:rPr>
            </w:pPr>
            <w:r w:rsidRPr="00B50B45">
              <w:rPr>
                <w:b/>
              </w:rPr>
              <w:t>a</w:t>
            </w:r>
          </w:p>
        </w:tc>
        <w:tc>
          <w:tcPr>
            <w:tcW w:w="453" w:type="pct"/>
            <w:tcBorders>
              <w:top w:val="single" w:sz="4" w:space="0" w:color="F2F2F2"/>
              <w:left w:val="nil"/>
              <w:bottom w:val="single" w:sz="4" w:space="0" w:color="F2F2F2"/>
              <w:right w:val="nil"/>
            </w:tcBorders>
          </w:tcPr>
          <w:p w:rsidR="0089333F" w:rsidRPr="00B50B45" w:rsidRDefault="0089333F" w:rsidP="00600785">
            <w:pPr>
              <w:pStyle w:val="NoSpacing"/>
              <w:jc w:val="center"/>
            </w:pPr>
            <w:r w:rsidRPr="00B50B45">
              <w:t>Yes</w:t>
            </w:r>
          </w:p>
        </w:tc>
      </w:tr>
      <w:tr w:rsidR="0089333F" w:rsidRPr="00B50B45" w:rsidTr="0089333F">
        <w:trPr>
          <w:cantSplit/>
          <w:jc w:val="center"/>
        </w:trPr>
        <w:tc>
          <w:tcPr>
            <w:tcW w:w="1153" w:type="pct"/>
            <w:tcBorders>
              <w:top w:val="single" w:sz="4" w:space="0" w:color="F2F2F2"/>
              <w:left w:val="nil"/>
              <w:bottom w:val="single" w:sz="4" w:space="0" w:color="F2F2F2"/>
              <w:right w:val="nil"/>
            </w:tcBorders>
          </w:tcPr>
          <w:p w:rsidR="0089333F" w:rsidRPr="00B50B45" w:rsidRDefault="0089333F" w:rsidP="00D03CCD">
            <w:pPr>
              <w:pStyle w:val="NoSpacing"/>
            </w:pPr>
            <w:r w:rsidRPr="00B50B45">
              <w:t xml:space="preserve">Judge (2006) </w:t>
            </w:r>
            <w:r w:rsidRPr="00D719CE">
              <w:t>[5</w:t>
            </w:r>
            <w:r w:rsidR="00D03CCD" w:rsidRPr="00D719CE">
              <w:t>6</w:t>
            </w:r>
            <w:r w:rsidRPr="00B50B45">
              <w:t>]</w:t>
            </w:r>
          </w:p>
        </w:tc>
        <w:tc>
          <w:tcPr>
            <w:tcW w:w="453" w:type="pct"/>
            <w:tcBorders>
              <w:top w:val="single" w:sz="4" w:space="0" w:color="F2F2F2"/>
              <w:left w:val="nil"/>
              <w:bottom w:val="single" w:sz="4" w:space="0" w:color="F2F2F2"/>
              <w:right w:val="nil"/>
            </w:tcBorders>
          </w:tcPr>
          <w:p w:rsidR="0089333F" w:rsidRPr="00B50B45" w:rsidRDefault="0089333F" w:rsidP="00600785">
            <w:pPr>
              <w:pStyle w:val="NoSpacing"/>
            </w:pPr>
            <w:r w:rsidRPr="00B50B45">
              <w:t>HES</w:t>
            </w:r>
          </w:p>
        </w:tc>
        <w:tc>
          <w:tcPr>
            <w:tcW w:w="716" w:type="pct"/>
            <w:tcBorders>
              <w:top w:val="single" w:sz="4" w:space="0" w:color="F2F2F2"/>
              <w:left w:val="nil"/>
              <w:bottom w:val="single" w:sz="4" w:space="0" w:color="F2F2F2"/>
              <w:right w:val="nil"/>
            </w:tcBorders>
          </w:tcPr>
          <w:p w:rsidR="0089333F" w:rsidRPr="00B50B45" w:rsidRDefault="0089333F" w:rsidP="00600785">
            <w:pPr>
              <w:pStyle w:val="NoSpacing"/>
            </w:pPr>
            <w:r w:rsidRPr="00B50B45">
              <w:t>Orthopaedics</w:t>
            </w:r>
          </w:p>
          <w:p w:rsidR="0089333F" w:rsidRPr="00B50B45" w:rsidRDefault="0089333F" w:rsidP="00600785">
            <w:pPr>
              <w:pStyle w:val="NoSpacing"/>
            </w:pPr>
          </w:p>
        </w:tc>
        <w:tc>
          <w:tcPr>
            <w:tcW w:w="1659" w:type="pct"/>
            <w:tcBorders>
              <w:top w:val="single" w:sz="4" w:space="0" w:color="F2F2F2"/>
              <w:left w:val="nil"/>
              <w:bottom w:val="single" w:sz="4" w:space="0" w:color="F2F2F2"/>
              <w:right w:val="nil"/>
            </w:tcBorders>
          </w:tcPr>
          <w:p w:rsidR="0089333F" w:rsidRPr="00B50B45" w:rsidRDefault="0089333F" w:rsidP="00600785">
            <w:pPr>
              <w:pStyle w:val="NoSpacing"/>
            </w:pPr>
            <w:r w:rsidRPr="00B50B45">
              <w:t xml:space="preserve">Occurrence of specified diagnoses and procedures indicating revision (5 year) </w:t>
            </w:r>
          </w:p>
        </w:tc>
        <w:tc>
          <w:tcPr>
            <w:tcW w:w="566" w:type="pct"/>
            <w:tcBorders>
              <w:top w:val="single" w:sz="4" w:space="0" w:color="F2F2F2"/>
              <w:left w:val="nil"/>
              <w:bottom w:val="single" w:sz="4" w:space="0" w:color="F2F2F2"/>
              <w:right w:val="nil"/>
            </w:tcBorders>
          </w:tcPr>
          <w:p w:rsidR="0089333F" w:rsidRPr="00B50B45" w:rsidRDefault="0089333F" w:rsidP="00600785">
            <w:pPr>
              <w:pStyle w:val="NoSpacing"/>
              <w:rPr>
                <w:b/>
              </w:rPr>
            </w:pPr>
            <w:r w:rsidRPr="00B50B45">
              <w:rPr>
                <w:b/>
              </w:rPr>
              <w:t>b</w:t>
            </w:r>
          </w:p>
        </w:tc>
        <w:tc>
          <w:tcPr>
            <w:tcW w:w="453" w:type="pct"/>
            <w:tcBorders>
              <w:top w:val="single" w:sz="4" w:space="0" w:color="F2F2F2"/>
              <w:left w:val="nil"/>
              <w:bottom w:val="single" w:sz="4" w:space="0" w:color="F2F2F2"/>
              <w:right w:val="nil"/>
            </w:tcBorders>
          </w:tcPr>
          <w:p w:rsidR="0089333F" w:rsidRPr="00B50B45" w:rsidRDefault="0089333F" w:rsidP="00600785">
            <w:pPr>
              <w:pStyle w:val="NoSpacing"/>
              <w:jc w:val="center"/>
            </w:pPr>
            <w:r w:rsidRPr="00B50B45">
              <w:t>Yes</w:t>
            </w:r>
          </w:p>
        </w:tc>
      </w:tr>
      <w:tr w:rsidR="0089333F" w:rsidRPr="00B50B45" w:rsidTr="0089333F">
        <w:trPr>
          <w:cantSplit/>
          <w:jc w:val="center"/>
        </w:trPr>
        <w:tc>
          <w:tcPr>
            <w:tcW w:w="1153" w:type="pct"/>
            <w:tcBorders>
              <w:top w:val="single" w:sz="4" w:space="0" w:color="F2F2F2"/>
              <w:left w:val="nil"/>
              <w:bottom w:val="single" w:sz="4" w:space="0" w:color="F2F2F2"/>
              <w:right w:val="nil"/>
            </w:tcBorders>
          </w:tcPr>
          <w:p w:rsidR="0089333F" w:rsidRPr="00B50B45" w:rsidRDefault="0089333F" w:rsidP="00D03CCD">
            <w:pPr>
              <w:pStyle w:val="NoSpacing"/>
            </w:pPr>
            <w:r w:rsidRPr="00B50B45">
              <w:lastRenderedPageBreak/>
              <w:t>Judge (2007) [</w:t>
            </w:r>
            <w:r w:rsidRPr="00D719CE">
              <w:t>6</w:t>
            </w:r>
            <w:r w:rsidR="00D03CCD" w:rsidRPr="00D719CE">
              <w:t>6</w:t>
            </w:r>
            <w:r w:rsidRPr="00B50B45">
              <w:t>]</w:t>
            </w:r>
          </w:p>
        </w:tc>
        <w:tc>
          <w:tcPr>
            <w:tcW w:w="453" w:type="pct"/>
            <w:tcBorders>
              <w:top w:val="single" w:sz="4" w:space="0" w:color="F2F2F2"/>
              <w:left w:val="nil"/>
              <w:bottom w:val="single" w:sz="4" w:space="0" w:color="F2F2F2"/>
              <w:right w:val="nil"/>
            </w:tcBorders>
          </w:tcPr>
          <w:p w:rsidR="0089333F" w:rsidRPr="00B50B45" w:rsidRDefault="0089333F" w:rsidP="00600785">
            <w:pPr>
              <w:pStyle w:val="NoSpacing"/>
            </w:pPr>
            <w:r w:rsidRPr="00B50B45">
              <w:t>HES</w:t>
            </w:r>
          </w:p>
        </w:tc>
        <w:tc>
          <w:tcPr>
            <w:tcW w:w="716" w:type="pct"/>
            <w:tcBorders>
              <w:top w:val="single" w:sz="4" w:space="0" w:color="F2F2F2"/>
              <w:left w:val="nil"/>
              <w:bottom w:val="single" w:sz="4" w:space="0" w:color="F2F2F2"/>
              <w:right w:val="nil"/>
            </w:tcBorders>
          </w:tcPr>
          <w:p w:rsidR="0089333F" w:rsidRPr="00B50B45" w:rsidRDefault="0089333F" w:rsidP="00600785">
            <w:pPr>
              <w:pStyle w:val="NoSpacing"/>
            </w:pPr>
            <w:r w:rsidRPr="00B50B45">
              <w:t>Urology</w:t>
            </w:r>
          </w:p>
          <w:p w:rsidR="0089333F" w:rsidRPr="00B50B45" w:rsidRDefault="0089333F" w:rsidP="00600785">
            <w:pPr>
              <w:pStyle w:val="NoSpacing"/>
            </w:pPr>
          </w:p>
        </w:tc>
        <w:tc>
          <w:tcPr>
            <w:tcW w:w="1659" w:type="pct"/>
            <w:tcBorders>
              <w:top w:val="single" w:sz="4" w:space="0" w:color="F2F2F2"/>
              <w:left w:val="nil"/>
              <w:bottom w:val="single" w:sz="4" w:space="0" w:color="F2F2F2"/>
              <w:right w:val="nil"/>
            </w:tcBorders>
          </w:tcPr>
          <w:p w:rsidR="0089333F" w:rsidRPr="00B50B45" w:rsidRDefault="0089333F" w:rsidP="00600785">
            <w:pPr>
              <w:pStyle w:val="NoSpacing"/>
            </w:pPr>
            <w:r w:rsidRPr="00B50B45">
              <w:t>Occurrence of specified diagnoses (index admission, 30 day)</w:t>
            </w:r>
          </w:p>
          <w:p w:rsidR="0089333F" w:rsidRPr="00B50B45" w:rsidRDefault="0089333F" w:rsidP="00600785">
            <w:pPr>
              <w:pStyle w:val="NoSpacing"/>
            </w:pPr>
            <w:r w:rsidRPr="00B50B45">
              <w:t>Occurrence of specified procedure indicating secondary procedure (1 year)</w:t>
            </w:r>
          </w:p>
        </w:tc>
        <w:tc>
          <w:tcPr>
            <w:tcW w:w="566" w:type="pct"/>
            <w:tcBorders>
              <w:top w:val="single" w:sz="4" w:space="0" w:color="F2F2F2"/>
              <w:left w:val="nil"/>
              <w:bottom w:val="single" w:sz="4" w:space="0" w:color="F2F2F2"/>
              <w:right w:val="nil"/>
            </w:tcBorders>
          </w:tcPr>
          <w:p w:rsidR="0089333F" w:rsidRPr="00B50B45" w:rsidRDefault="0089333F" w:rsidP="00600785">
            <w:pPr>
              <w:pStyle w:val="NoSpacing"/>
              <w:rPr>
                <w:b/>
              </w:rPr>
            </w:pPr>
            <w:r w:rsidRPr="00B50B45">
              <w:rPr>
                <w:b/>
              </w:rPr>
              <w:t>b</w:t>
            </w:r>
          </w:p>
        </w:tc>
        <w:tc>
          <w:tcPr>
            <w:tcW w:w="453" w:type="pct"/>
            <w:tcBorders>
              <w:top w:val="single" w:sz="4" w:space="0" w:color="F2F2F2"/>
              <w:left w:val="nil"/>
              <w:bottom w:val="single" w:sz="4" w:space="0" w:color="F2F2F2"/>
              <w:right w:val="nil"/>
            </w:tcBorders>
          </w:tcPr>
          <w:p w:rsidR="0089333F" w:rsidRPr="00B50B45" w:rsidRDefault="0089333F" w:rsidP="00600785">
            <w:pPr>
              <w:pStyle w:val="NoSpacing"/>
              <w:jc w:val="center"/>
            </w:pPr>
            <w:r w:rsidRPr="00B50B45">
              <w:t>Yes</w:t>
            </w:r>
          </w:p>
        </w:tc>
      </w:tr>
      <w:tr w:rsidR="0089333F" w:rsidRPr="00B50B45" w:rsidTr="0089333F">
        <w:trPr>
          <w:cantSplit/>
          <w:jc w:val="center"/>
        </w:trPr>
        <w:tc>
          <w:tcPr>
            <w:tcW w:w="1153" w:type="pct"/>
            <w:tcBorders>
              <w:top w:val="single" w:sz="4" w:space="0" w:color="F2F2F2"/>
              <w:left w:val="nil"/>
              <w:bottom w:val="single" w:sz="4" w:space="0" w:color="F2F2F2"/>
              <w:right w:val="nil"/>
            </w:tcBorders>
          </w:tcPr>
          <w:p w:rsidR="0089333F" w:rsidRPr="00B50B45" w:rsidRDefault="0089333F" w:rsidP="00D03CCD">
            <w:pPr>
              <w:pStyle w:val="NoSpacing"/>
            </w:pPr>
            <w:r w:rsidRPr="00B50B45">
              <w:t>Kim (2011) [</w:t>
            </w:r>
            <w:r w:rsidR="00D03CCD" w:rsidRPr="00D719CE">
              <w:t>50</w:t>
            </w:r>
            <w:r w:rsidRPr="00B50B45">
              <w:t xml:space="preserve">] </w:t>
            </w:r>
          </w:p>
        </w:tc>
        <w:tc>
          <w:tcPr>
            <w:tcW w:w="453" w:type="pct"/>
            <w:tcBorders>
              <w:top w:val="single" w:sz="4" w:space="0" w:color="F2F2F2"/>
              <w:left w:val="nil"/>
              <w:bottom w:val="single" w:sz="4" w:space="0" w:color="F2F2F2"/>
              <w:right w:val="nil"/>
            </w:tcBorders>
          </w:tcPr>
          <w:p w:rsidR="0089333F" w:rsidRPr="00B50B45" w:rsidRDefault="0089333F" w:rsidP="00C52F4F">
            <w:pPr>
              <w:pStyle w:val="NoSpacing"/>
            </w:pPr>
            <w:r w:rsidRPr="00B50B45">
              <w:t>HES</w:t>
            </w:r>
          </w:p>
        </w:tc>
        <w:tc>
          <w:tcPr>
            <w:tcW w:w="716" w:type="pct"/>
            <w:tcBorders>
              <w:top w:val="single" w:sz="4" w:space="0" w:color="F2F2F2"/>
              <w:left w:val="nil"/>
              <w:bottom w:val="single" w:sz="4" w:space="0" w:color="F2F2F2"/>
              <w:right w:val="nil"/>
            </w:tcBorders>
          </w:tcPr>
          <w:p w:rsidR="0089333F" w:rsidRPr="00B50B45" w:rsidRDefault="0089333F" w:rsidP="00600785">
            <w:pPr>
              <w:pStyle w:val="NoSpacing"/>
            </w:pPr>
            <w:r w:rsidRPr="00B50B45">
              <w:t>Respiratory medicine</w:t>
            </w:r>
          </w:p>
        </w:tc>
        <w:tc>
          <w:tcPr>
            <w:tcW w:w="1659" w:type="pct"/>
            <w:tcBorders>
              <w:top w:val="single" w:sz="4" w:space="0" w:color="F2F2F2"/>
              <w:left w:val="nil"/>
              <w:bottom w:val="single" w:sz="4" w:space="0" w:color="F2F2F2"/>
              <w:right w:val="nil"/>
            </w:tcBorders>
          </w:tcPr>
          <w:p w:rsidR="0089333F" w:rsidRPr="00B50B45" w:rsidRDefault="0089333F" w:rsidP="00600785">
            <w:pPr>
              <w:pStyle w:val="NoSpacing"/>
            </w:pPr>
            <w:r w:rsidRPr="00B50B45">
              <w:t>Occurrence of specified procedures indicating repair (length of study)</w:t>
            </w:r>
          </w:p>
        </w:tc>
        <w:tc>
          <w:tcPr>
            <w:tcW w:w="566" w:type="pct"/>
            <w:tcBorders>
              <w:top w:val="single" w:sz="4" w:space="0" w:color="F2F2F2"/>
              <w:left w:val="nil"/>
              <w:bottom w:val="single" w:sz="4" w:space="0" w:color="F2F2F2"/>
              <w:right w:val="nil"/>
            </w:tcBorders>
          </w:tcPr>
          <w:p w:rsidR="0089333F" w:rsidRPr="00B50B45" w:rsidRDefault="0089333F" w:rsidP="00BC3466">
            <w:pPr>
              <w:pStyle w:val="NoSpacing"/>
              <w:rPr>
                <w:b/>
              </w:rPr>
            </w:pPr>
            <w:r w:rsidRPr="00B50B45">
              <w:rPr>
                <w:b/>
              </w:rPr>
              <w:t>b</w:t>
            </w:r>
          </w:p>
        </w:tc>
        <w:tc>
          <w:tcPr>
            <w:tcW w:w="453" w:type="pct"/>
            <w:tcBorders>
              <w:top w:val="single" w:sz="4" w:space="0" w:color="F2F2F2"/>
              <w:left w:val="nil"/>
              <w:bottom w:val="single" w:sz="4" w:space="0" w:color="F2F2F2"/>
              <w:right w:val="nil"/>
            </w:tcBorders>
          </w:tcPr>
          <w:p w:rsidR="0089333F" w:rsidRPr="00B50B45" w:rsidRDefault="0089333F" w:rsidP="00600785">
            <w:pPr>
              <w:pStyle w:val="NoSpacing"/>
              <w:jc w:val="center"/>
            </w:pPr>
            <w:r w:rsidRPr="00B50B45">
              <w:t>No</w:t>
            </w:r>
          </w:p>
        </w:tc>
      </w:tr>
      <w:tr w:rsidR="0089333F" w:rsidRPr="00B50B45" w:rsidTr="0089333F">
        <w:trPr>
          <w:cantSplit/>
          <w:jc w:val="center"/>
        </w:trPr>
        <w:tc>
          <w:tcPr>
            <w:tcW w:w="1153" w:type="pct"/>
            <w:tcBorders>
              <w:top w:val="single" w:sz="4" w:space="0" w:color="F2F2F2"/>
              <w:left w:val="nil"/>
              <w:bottom w:val="single" w:sz="4" w:space="0" w:color="F2F2F2"/>
              <w:right w:val="nil"/>
            </w:tcBorders>
          </w:tcPr>
          <w:p w:rsidR="0089333F" w:rsidRPr="00B50B45" w:rsidRDefault="0089333F" w:rsidP="00D03CCD">
            <w:pPr>
              <w:pStyle w:val="NoSpacing"/>
            </w:pPr>
            <w:r w:rsidRPr="00B50B45">
              <w:t>Kulkarni (2011) [</w:t>
            </w:r>
            <w:r w:rsidR="00D03CCD" w:rsidRPr="00D719CE">
              <w:t>51</w:t>
            </w:r>
            <w:r w:rsidRPr="00B50B45">
              <w:t xml:space="preserve">] </w:t>
            </w:r>
          </w:p>
        </w:tc>
        <w:tc>
          <w:tcPr>
            <w:tcW w:w="453" w:type="pct"/>
            <w:tcBorders>
              <w:top w:val="single" w:sz="4" w:space="0" w:color="F2F2F2"/>
              <w:left w:val="nil"/>
              <w:bottom w:val="single" w:sz="4" w:space="0" w:color="F2F2F2"/>
              <w:right w:val="nil"/>
            </w:tcBorders>
          </w:tcPr>
          <w:p w:rsidR="0089333F" w:rsidRPr="00B50B45" w:rsidRDefault="0089333F" w:rsidP="00600785">
            <w:pPr>
              <w:pStyle w:val="NoSpacing"/>
            </w:pPr>
            <w:r w:rsidRPr="00B50B45">
              <w:t>HES</w:t>
            </w:r>
          </w:p>
        </w:tc>
        <w:tc>
          <w:tcPr>
            <w:tcW w:w="716" w:type="pct"/>
            <w:tcBorders>
              <w:top w:val="single" w:sz="4" w:space="0" w:color="F2F2F2"/>
              <w:left w:val="nil"/>
              <w:bottom w:val="single" w:sz="4" w:space="0" w:color="F2F2F2"/>
              <w:right w:val="nil"/>
            </w:tcBorders>
          </w:tcPr>
          <w:p w:rsidR="0089333F" w:rsidRPr="00B50B45" w:rsidRDefault="0089333F" w:rsidP="00600785">
            <w:pPr>
              <w:pStyle w:val="NoSpacing"/>
            </w:pPr>
            <w:r w:rsidRPr="00B50B45">
              <w:t>GI</w:t>
            </w:r>
          </w:p>
          <w:p w:rsidR="0089333F" w:rsidRPr="00B50B45" w:rsidRDefault="0089333F" w:rsidP="00600785">
            <w:pPr>
              <w:pStyle w:val="NoSpacing"/>
            </w:pPr>
          </w:p>
        </w:tc>
        <w:tc>
          <w:tcPr>
            <w:tcW w:w="1659" w:type="pct"/>
            <w:tcBorders>
              <w:top w:val="single" w:sz="4" w:space="0" w:color="F2F2F2"/>
              <w:left w:val="nil"/>
              <w:bottom w:val="single" w:sz="4" w:space="0" w:color="F2F2F2"/>
              <w:right w:val="nil"/>
            </w:tcBorders>
          </w:tcPr>
          <w:p w:rsidR="0089333F" w:rsidRPr="00B50B45" w:rsidRDefault="0089333F" w:rsidP="00600785">
            <w:pPr>
              <w:pStyle w:val="NoSpacing"/>
            </w:pPr>
            <w:r w:rsidRPr="00B50B45">
              <w:t>Occurrence of specified diagnoses and procedures indicating reoperation (30 day)</w:t>
            </w:r>
          </w:p>
        </w:tc>
        <w:tc>
          <w:tcPr>
            <w:tcW w:w="566" w:type="pct"/>
            <w:tcBorders>
              <w:top w:val="single" w:sz="4" w:space="0" w:color="F2F2F2"/>
              <w:left w:val="nil"/>
              <w:bottom w:val="single" w:sz="4" w:space="0" w:color="F2F2F2"/>
              <w:right w:val="nil"/>
            </w:tcBorders>
          </w:tcPr>
          <w:p w:rsidR="0089333F" w:rsidRPr="00B50B45" w:rsidRDefault="0089333F" w:rsidP="00BC3466">
            <w:pPr>
              <w:pStyle w:val="NoSpacing"/>
              <w:rPr>
                <w:b/>
              </w:rPr>
            </w:pPr>
            <w:r w:rsidRPr="00B50B45">
              <w:rPr>
                <w:b/>
              </w:rPr>
              <w:t>b</w:t>
            </w:r>
          </w:p>
        </w:tc>
        <w:tc>
          <w:tcPr>
            <w:tcW w:w="453" w:type="pct"/>
            <w:tcBorders>
              <w:top w:val="single" w:sz="4" w:space="0" w:color="F2F2F2"/>
              <w:left w:val="nil"/>
              <w:bottom w:val="single" w:sz="4" w:space="0" w:color="F2F2F2"/>
              <w:right w:val="nil"/>
            </w:tcBorders>
          </w:tcPr>
          <w:p w:rsidR="0089333F" w:rsidRPr="00B50B45" w:rsidRDefault="0089333F" w:rsidP="00600785">
            <w:pPr>
              <w:pStyle w:val="NoSpacing"/>
              <w:jc w:val="center"/>
            </w:pPr>
            <w:r w:rsidRPr="00B50B45">
              <w:t>No</w:t>
            </w:r>
          </w:p>
        </w:tc>
      </w:tr>
      <w:tr w:rsidR="0089333F" w:rsidRPr="00B50B45" w:rsidTr="0089333F">
        <w:trPr>
          <w:cantSplit/>
          <w:jc w:val="center"/>
        </w:trPr>
        <w:tc>
          <w:tcPr>
            <w:tcW w:w="1153" w:type="pct"/>
            <w:tcBorders>
              <w:top w:val="single" w:sz="4" w:space="0" w:color="F2F2F2"/>
              <w:left w:val="nil"/>
              <w:bottom w:val="single" w:sz="4" w:space="0" w:color="F2F2F2"/>
              <w:right w:val="nil"/>
            </w:tcBorders>
          </w:tcPr>
          <w:p w:rsidR="0089333F" w:rsidRPr="00B50B45" w:rsidRDefault="0089333F" w:rsidP="00D03CCD">
            <w:pPr>
              <w:pStyle w:val="NoSpacing"/>
            </w:pPr>
            <w:proofErr w:type="spellStart"/>
            <w:r w:rsidRPr="00B50B45">
              <w:t>Lalmohamed</w:t>
            </w:r>
            <w:proofErr w:type="spellEnd"/>
            <w:r w:rsidRPr="00B50B45">
              <w:t xml:space="preserve"> (2012) [</w:t>
            </w:r>
            <w:r w:rsidRPr="00D719CE">
              <w:t>4</w:t>
            </w:r>
            <w:r w:rsidR="00D03CCD" w:rsidRPr="00D719CE">
              <w:t>5</w:t>
            </w:r>
            <w:r w:rsidRPr="00B50B45">
              <w:t>]</w:t>
            </w:r>
          </w:p>
        </w:tc>
        <w:tc>
          <w:tcPr>
            <w:tcW w:w="453" w:type="pct"/>
            <w:tcBorders>
              <w:top w:val="single" w:sz="4" w:space="0" w:color="F2F2F2"/>
              <w:left w:val="nil"/>
              <w:bottom w:val="single" w:sz="4" w:space="0" w:color="F2F2F2"/>
              <w:right w:val="nil"/>
            </w:tcBorders>
          </w:tcPr>
          <w:p w:rsidR="0089333F" w:rsidRPr="00B50B45" w:rsidRDefault="0089333F" w:rsidP="00600785">
            <w:pPr>
              <w:pStyle w:val="NoSpacing"/>
            </w:pPr>
            <w:r w:rsidRPr="00B50B45">
              <w:t>CPRD</w:t>
            </w:r>
          </w:p>
        </w:tc>
        <w:tc>
          <w:tcPr>
            <w:tcW w:w="716" w:type="pct"/>
            <w:tcBorders>
              <w:top w:val="single" w:sz="4" w:space="0" w:color="F2F2F2"/>
              <w:left w:val="nil"/>
              <w:bottom w:val="single" w:sz="4" w:space="0" w:color="F2F2F2"/>
              <w:right w:val="nil"/>
            </w:tcBorders>
          </w:tcPr>
          <w:p w:rsidR="0089333F" w:rsidRPr="00B50B45" w:rsidRDefault="0089333F" w:rsidP="00600785">
            <w:pPr>
              <w:pStyle w:val="NoSpacing"/>
            </w:pPr>
            <w:r w:rsidRPr="00B50B45">
              <w:t>GI</w:t>
            </w:r>
          </w:p>
        </w:tc>
        <w:tc>
          <w:tcPr>
            <w:tcW w:w="1659" w:type="pct"/>
            <w:tcBorders>
              <w:top w:val="single" w:sz="4" w:space="0" w:color="F2F2F2"/>
              <w:left w:val="nil"/>
              <w:bottom w:val="single" w:sz="4" w:space="0" w:color="F2F2F2"/>
              <w:right w:val="nil"/>
            </w:tcBorders>
          </w:tcPr>
          <w:p w:rsidR="0089333F" w:rsidRPr="00B50B45" w:rsidRDefault="0089333F" w:rsidP="00600785">
            <w:pPr>
              <w:pStyle w:val="NoSpacing"/>
            </w:pPr>
            <w:r w:rsidRPr="00B50B45">
              <w:t>Occurrence of specified diagnoses (length of study)</w:t>
            </w:r>
          </w:p>
        </w:tc>
        <w:tc>
          <w:tcPr>
            <w:tcW w:w="566" w:type="pct"/>
            <w:tcBorders>
              <w:top w:val="single" w:sz="4" w:space="0" w:color="F2F2F2"/>
              <w:left w:val="nil"/>
              <w:bottom w:val="single" w:sz="4" w:space="0" w:color="F2F2F2"/>
              <w:right w:val="nil"/>
            </w:tcBorders>
          </w:tcPr>
          <w:p w:rsidR="0089333F" w:rsidRPr="00B50B45" w:rsidRDefault="0089333F" w:rsidP="00600785">
            <w:pPr>
              <w:pStyle w:val="NoSpacing"/>
              <w:rPr>
                <w:b/>
              </w:rPr>
            </w:pPr>
            <w:r w:rsidRPr="00B50B45">
              <w:rPr>
                <w:b/>
              </w:rPr>
              <w:t>b</w:t>
            </w:r>
          </w:p>
        </w:tc>
        <w:tc>
          <w:tcPr>
            <w:tcW w:w="453" w:type="pct"/>
            <w:tcBorders>
              <w:top w:val="single" w:sz="4" w:space="0" w:color="F2F2F2"/>
              <w:left w:val="nil"/>
              <w:bottom w:val="single" w:sz="4" w:space="0" w:color="F2F2F2"/>
              <w:right w:val="nil"/>
            </w:tcBorders>
          </w:tcPr>
          <w:p w:rsidR="0089333F" w:rsidRPr="00B50B45" w:rsidRDefault="0089333F" w:rsidP="00600785">
            <w:pPr>
              <w:pStyle w:val="NoSpacing"/>
              <w:jc w:val="center"/>
            </w:pPr>
            <w:r w:rsidRPr="00B50B45">
              <w:t>Yes</w:t>
            </w:r>
          </w:p>
        </w:tc>
      </w:tr>
      <w:tr w:rsidR="0089333F" w:rsidRPr="00B50B45" w:rsidTr="0089333F">
        <w:trPr>
          <w:cantSplit/>
          <w:jc w:val="center"/>
        </w:trPr>
        <w:tc>
          <w:tcPr>
            <w:tcW w:w="1153" w:type="pct"/>
            <w:tcBorders>
              <w:top w:val="single" w:sz="4" w:space="0" w:color="F2F2F2"/>
              <w:left w:val="nil"/>
              <w:bottom w:val="single" w:sz="4" w:space="0" w:color="F2F2F2"/>
              <w:right w:val="nil"/>
            </w:tcBorders>
          </w:tcPr>
          <w:p w:rsidR="0089333F" w:rsidRPr="00B50B45" w:rsidRDefault="0089333F" w:rsidP="00D03CCD">
            <w:pPr>
              <w:pStyle w:val="NoSpacing"/>
            </w:pPr>
            <w:proofErr w:type="spellStart"/>
            <w:r w:rsidRPr="00B50B45">
              <w:t>Mamidanna</w:t>
            </w:r>
            <w:proofErr w:type="spellEnd"/>
            <w:r w:rsidRPr="00B50B45">
              <w:t xml:space="preserve"> (2012) [</w:t>
            </w:r>
            <w:r w:rsidRPr="00D719CE">
              <w:t>6</w:t>
            </w:r>
            <w:r w:rsidR="00D03CCD" w:rsidRPr="00D719CE">
              <w:t>7</w:t>
            </w:r>
            <w:r w:rsidRPr="00B50B45">
              <w:t>]</w:t>
            </w:r>
          </w:p>
        </w:tc>
        <w:tc>
          <w:tcPr>
            <w:tcW w:w="453" w:type="pct"/>
            <w:tcBorders>
              <w:top w:val="single" w:sz="4" w:space="0" w:color="F2F2F2"/>
              <w:left w:val="nil"/>
              <w:bottom w:val="single" w:sz="4" w:space="0" w:color="F2F2F2"/>
              <w:right w:val="nil"/>
            </w:tcBorders>
          </w:tcPr>
          <w:p w:rsidR="0089333F" w:rsidRPr="00B50B45" w:rsidRDefault="0089333F" w:rsidP="00600785">
            <w:pPr>
              <w:pStyle w:val="NoSpacing"/>
            </w:pPr>
            <w:r w:rsidRPr="00B50B45">
              <w:t>HES</w:t>
            </w:r>
          </w:p>
        </w:tc>
        <w:tc>
          <w:tcPr>
            <w:tcW w:w="716" w:type="pct"/>
            <w:tcBorders>
              <w:top w:val="single" w:sz="4" w:space="0" w:color="F2F2F2"/>
              <w:left w:val="nil"/>
              <w:bottom w:val="single" w:sz="4" w:space="0" w:color="F2F2F2"/>
              <w:right w:val="nil"/>
            </w:tcBorders>
          </w:tcPr>
          <w:p w:rsidR="0089333F" w:rsidRPr="00B50B45" w:rsidRDefault="0089333F" w:rsidP="00600785">
            <w:pPr>
              <w:pStyle w:val="NoSpacing"/>
            </w:pPr>
            <w:r w:rsidRPr="00B50B45">
              <w:t>GI</w:t>
            </w:r>
          </w:p>
        </w:tc>
        <w:tc>
          <w:tcPr>
            <w:tcW w:w="1659" w:type="pct"/>
            <w:tcBorders>
              <w:top w:val="single" w:sz="4" w:space="0" w:color="F2F2F2"/>
              <w:left w:val="nil"/>
              <w:bottom w:val="single" w:sz="4" w:space="0" w:color="F2F2F2"/>
              <w:right w:val="nil"/>
            </w:tcBorders>
          </w:tcPr>
          <w:p w:rsidR="0089333F" w:rsidRPr="00B50B45" w:rsidRDefault="0089333F" w:rsidP="00600785">
            <w:pPr>
              <w:pStyle w:val="NoSpacing"/>
            </w:pPr>
            <w:r w:rsidRPr="00B50B45">
              <w:t>Occurrence of specified diagnoses (index admission, 30 day)</w:t>
            </w:r>
          </w:p>
          <w:p w:rsidR="0089333F" w:rsidRPr="00B50B45" w:rsidRDefault="0089333F" w:rsidP="00600785">
            <w:pPr>
              <w:pStyle w:val="NoSpacing"/>
            </w:pPr>
            <w:r w:rsidRPr="00B50B45">
              <w:t>Occurrence of specified procedures indicating reoperation (index admission, 30 day)</w:t>
            </w:r>
          </w:p>
        </w:tc>
        <w:tc>
          <w:tcPr>
            <w:tcW w:w="566" w:type="pct"/>
            <w:tcBorders>
              <w:top w:val="single" w:sz="4" w:space="0" w:color="F2F2F2"/>
              <w:left w:val="nil"/>
              <w:bottom w:val="single" w:sz="4" w:space="0" w:color="F2F2F2"/>
              <w:right w:val="nil"/>
            </w:tcBorders>
          </w:tcPr>
          <w:p w:rsidR="0089333F" w:rsidRPr="00B50B45" w:rsidRDefault="0089333F" w:rsidP="00600785">
            <w:pPr>
              <w:pStyle w:val="NoSpacing"/>
              <w:rPr>
                <w:b/>
              </w:rPr>
            </w:pPr>
            <w:r w:rsidRPr="00B50B45">
              <w:rPr>
                <w:b/>
              </w:rPr>
              <w:t>b</w:t>
            </w:r>
          </w:p>
        </w:tc>
        <w:tc>
          <w:tcPr>
            <w:tcW w:w="453" w:type="pct"/>
            <w:tcBorders>
              <w:top w:val="single" w:sz="4" w:space="0" w:color="F2F2F2"/>
              <w:left w:val="nil"/>
              <w:bottom w:val="single" w:sz="4" w:space="0" w:color="F2F2F2"/>
              <w:right w:val="nil"/>
            </w:tcBorders>
          </w:tcPr>
          <w:p w:rsidR="0089333F" w:rsidRPr="00B50B45" w:rsidRDefault="0089333F" w:rsidP="00600785">
            <w:pPr>
              <w:pStyle w:val="NoSpacing"/>
              <w:jc w:val="center"/>
            </w:pPr>
            <w:r w:rsidRPr="00B50B45">
              <w:t>Yes</w:t>
            </w:r>
          </w:p>
        </w:tc>
      </w:tr>
      <w:tr w:rsidR="0089333F" w:rsidRPr="00B50B45" w:rsidTr="0089333F">
        <w:trPr>
          <w:cantSplit/>
          <w:jc w:val="center"/>
        </w:trPr>
        <w:tc>
          <w:tcPr>
            <w:tcW w:w="1153" w:type="pct"/>
            <w:tcBorders>
              <w:top w:val="single" w:sz="4" w:space="0" w:color="F2F2F2"/>
              <w:left w:val="nil"/>
              <w:bottom w:val="single" w:sz="4" w:space="0" w:color="F2F2F2"/>
              <w:right w:val="nil"/>
            </w:tcBorders>
          </w:tcPr>
          <w:p w:rsidR="0089333F" w:rsidRPr="00B50B45" w:rsidRDefault="0089333F" w:rsidP="00D03CCD">
            <w:pPr>
              <w:pStyle w:val="NoSpacing"/>
            </w:pPr>
            <w:proofErr w:type="spellStart"/>
            <w:r w:rsidRPr="00B50B45">
              <w:t>Mamidanna</w:t>
            </w:r>
            <w:proofErr w:type="spellEnd"/>
            <w:r w:rsidRPr="00B50B45">
              <w:t xml:space="preserve"> (2012) [</w:t>
            </w:r>
            <w:r w:rsidRPr="00D719CE">
              <w:t>6</w:t>
            </w:r>
            <w:r w:rsidR="00D03CCD" w:rsidRPr="00D719CE">
              <w:t>8</w:t>
            </w:r>
            <w:r w:rsidRPr="00B50B45">
              <w:t>]</w:t>
            </w:r>
          </w:p>
        </w:tc>
        <w:tc>
          <w:tcPr>
            <w:tcW w:w="453" w:type="pct"/>
            <w:tcBorders>
              <w:top w:val="single" w:sz="4" w:space="0" w:color="F2F2F2"/>
              <w:left w:val="nil"/>
              <w:bottom w:val="single" w:sz="4" w:space="0" w:color="F2F2F2"/>
              <w:right w:val="nil"/>
            </w:tcBorders>
          </w:tcPr>
          <w:p w:rsidR="0089333F" w:rsidRPr="00B50B45" w:rsidRDefault="0089333F" w:rsidP="00600785">
            <w:pPr>
              <w:pStyle w:val="NoSpacing"/>
            </w:pPr>
            <w:r w:rsidRPr="00B50B45">
              <w:t>HES</w:t>
            </w:r>
          </w:p>
        </w:tc>
        <w:tc>
          <w:tcPr>
            <w:tcW w:w="716" w:type="pct"/>
            <w:tcBorders>
              <w:top w:val="single" w:sz="4" w:space="0" w:color="F2F2F2"/>
              <w:left w:val="nil"/>
              <w:bottom w:val="single" w:sz="4" w:space="0" w:color="F2F2F2"/>
              <w:right w:val="nil"/>
            </w:tcBorders>
          </w:tcPr>
          <w:p w:rsidR="0089333F" w:rsidRPr="00B50B45" w:rsidRDefault="0089333F" w:rsidP="00600785">
            <w:pPr>
              <w:pStyle w:val="NoSpacing"/>
            </w:pPr>
            <w:r w:rsidRPr="00B50B45">
              <w:t>GI</w:t>
            </w:r>
          </w:p>
          <w:p w:rsidR="0089333F" w:rsidRPr="00B50B45" w:rsidRDefault="0089333F" w:rsidP="00600785">
            <w:pPr>
              <w:pStyle w:val="NoSpacing"/>
            </w:pPr>
          </w:p>
        </w:tc>
        <w:tc>
          <w:tcPr>
            <w:tcW w:w="1659" w:type="pct"/>
            <w:tcBorders>
              <w:top w:val="single" w:sz="4" w:space="0" w:color="F2F2F2"/>
              <w:left w:val="nil"/>
              <w:bottom w:val="single" w:sz="4" w:space="0" w:color="F2F2F2"/>
              <w:right w:val="nil"/>
            </w:tcBorders>
          </w:tcPr>
          <w:p w:rsidR="0089333F" w:rsidRPr="00B50B45" w:rsidRDefault="0089333F" w:rsidP="00600785">
            <w:pPr>
              <w:pStyle w:val="NoSpacing"/>
            </w:pPr>
            <w:r w:rsidRPr="00B50B45">
              <w:t xml:space="preserve">Return to the operating theatre for specified procedures (index admission, 28 day) </w:t>
            </w:r>
          </w:p>
          <w:p w:rsidR="0089333F" w:rsidRPr="00B50B45" w:rsidRDefault="0089333F" w:rsidP="00600785">
            <w:pPr>
              <w:pStyle w:val="NoSpacing"/>
            </w:pPr>
            <w:r w:rsidRPr="00B50B45">
              <w:t>Occurrence of specified diagnosis (1 year)</w:t>
            </w:r>
          </w:p>
        </w:tc>
        <w:tc>
          <w:tcPr>
            <w:tcW w:w="566" w:type="pct"/>
            <w:tcBorders>
              <w:top w:val="single" w:sz="4" w:space="0" w:color="F2F2F2"/>
              <w:left w:val="nil"/>
              <w:bottom w:val="single" w:sz="4" w:space="0" w:color="F2F2F2"/>
              <w:right w:val="nil"/>
            </w:tcBorders>
          </w:tcPr>
          <w:p w:rsidR="0089333F" w:rsidRPr="00B50B45" w:rsidRDefault="0089333F" w:rsidP="00600785">
            <w:pPr>
              <w:pStyle w:val="NoSpacing"/>
              <w:rPr>
                <w:b/>
              </w:rPr>
            </w:pPr>
            <w:r w:rsidRPr="00B50B45">
              <w:rPr>
                <w:b/>
              </w:rPr>
              <w:t>b</w:t>
            </w:r>
          </w:p>
        </w:tc>
        <w:tc>
          <w:tcPr>
            <w:tcW w:w="453" w:type="pct"/>
            <w:tcBorders>
              <w:top w:val="single" w:sz="4" w:space="0" w:color="F2F2F2"/>
              <w:left w:val="nil"/>
              <w:bottom w:val="single" w:sz="4" w:space="0" w:color="F2F2F2"/>
              <w:right w:val="nil"/>
            </w:tcBorders>
          </w:tcPr>
          <w:p w:rsidR="0089333F" w:rsidRPr="00B50B45" w:rsidRDefault="0089333F" w:rsidP="00600785">
            <w:pPr>
              <w:pStyle w:val="NoSpacing"/>
              <w:jc w:val="center"/>
            </w:pPr>
            <w:r w:rsidRPr="00B50B45">
              <w:t>Yes</w:t>
            </w:r>
          </w:p>
          <w:p w:rsidR="0089333F" w:rsidRPr="00B50B45" w:rsidRDefault="0089333F" w:rsidP="00600785">
            <w:pPr>
              <w:pStyle w:val="NoSpacing"/>
              <w:jc w:val="center"/>
            </w:pPr>
          </w:p>
        </w:tc>
      </w:tr>
      <w:tr w:rsidR="0089333F" w:rsidRPr="00B50B45" w:rsidTr="0089333F">
        <w:trPr>
          <w:cantSplit/>
          <w:jc w:val="center"/>
        </w:trPr>
        <w:tc>
          <w:tcPr>
            <w:tcW w:w="1153" w:type="pct"/>
            <w:tcBorders>
              <w:top w:val="single" w:sz="4" w:space="0" w:color="F2F2F2"/>
              <w:left w:val="nil"/>
              <w:bottom w:val="single" w:sz="4" w:space="0" w:color="F2F2F2"/>
              <w:right w:val="nil"/>
            </w:tcBorders>
          </w:tcPr>
          <w:p w:rsidR="0089333F" w:rsidRPr="00B50B45" w:rsidRDefault="0089333F" w:rsidP="00D03CCD">
            <w:pPr>
              <w:pStyle w:val="NoSpacing"/>
            </w:pPr>
            <w:proofErr w:type="spellStart"/>
            <w:r w:rsidRPr="00B50B45">
              <w:t>Mamidanna</w:t>
            </w:r>
            <w:proofErr w:type="spellEnd"/>
            <w:r w:rsidRPr="00B50B45">
              <w:t xml:space="preserve"> (2012) [</w:t>
            </w:r>
            <w:r w:rsidRPr="00D719CE">
              <w:t>6</w:t>
            </w:r>
            <w:r w:rsidR="00D03CCD" w:rsidRPr="00D719CE">
              <w:t>9</w:t>
            </w:r>
            <w:r w:rsidRPr="00B50B45">
              <w:t>]</w:t>
            </w:r>
          </w:p>
        </w:tc>
        <w:tc>
          <w:tcPr>
            <w:tcW w:w="453" w:type="pct"/>
            <w:tcBorders>
              <w:top w:val="single" w:sz="4" w:space="0" w:color="F2F2F2"/>
              <w:left w:val="nil"/>
              <w:bottom w:val="single" w:sz="4" w:space="0" w:color="F2F2F2"/>
              <w:right w:val="nil"/>
            </w:tcBorders>
          </w:tcPr>
          <w:p w:rsidR="0089333F" w:rsidRPr="00B50B45" w:rsidRDefault="0089333F" w:rsidP="00C52F4F">
            <w:pPr>
              <w:pStyle w:val="NoSpacing"/>
            </w:pPr>
            <w:r w:rsidRPr="00B50B45">
              <w:t>HES</w:t>
            </w:r>
          </w:p>
        </w:tc>
        <w:tc>
          <w:tcPr>
            <w:tcW w:w="716" w:type="pct"/>
            <w:tcBorders>
              <w:top w:val="single" w:sz="4" w:space="0" w:color="F2F2F2"/>
              <w:left w:val="nil"/>
              <w:bottom w:val="single" w:sz="4" w:space="0" w:color="F2F2F2"/>
              <w:right w:val="nil"/>
            </w:tcBorders>
          </w:tcPr>
          <w:p w:rsidR="0089333F" w:rsidRPr="00B50B45" w:rsidRDefault="0089333F" w:rsidP="00600785">
            <w:pPr>
              <w:pStyle w:val="NoSpacing"/>
            </w:pPr>
            <w:r w:rsidRPr="00B50B45">
              <w:t>GI</w:t>
            </w:r>
          </w:p>
        </w:tc>
        <w:tc>
          <w:tcPr>
            <w:tcW w:w="1659" w:type="pct"/>
            <w:tcBorders>
              <w:top w:val="single" w:sz="4" w:space="0" w:color="F2F2F2"/>
              <w:left w:val="nil"/>
              <w:bottom w:val="single" w:sz="4" w:space="0" w:color="F2F2F2"/>
              <w:right w:val="nil"/>
            </w:tcBorders>
          </w:tcPr>
          <w:p w:rsidR="0089333F" w:rsidRPr="00B50B45" w:rsidRDefault="0089333F" w:rsidP="00600785">
            <w:pPr>
              <w:pStyle w:val="NoSpacing"/>
            </w:pPr>
            <w:r w:rsidRPr="00B50B45">
              <w:t>Occurrence of specified diagnoses (30 day) taking into account comorbidities.</w:t>
            </w:r>
          </w:p>
          <w:p w:rsidR="0089333F" w:rsidRPr="00B50B45" w:rsidRDefault="0089333F" w:rsidP="00600785">
            <w:pPr>
              <w:pStyle w:val="NoSpacing"/>
            </w:pPr>
            <w:r w:rsidRPr="00B50B45">
              <w:t>Occurrence of procedures indicating repair (index admission, 28 day)</w:t>
            </w:r>
          </w:p>
        </w:tc>
        <w:tc>
          <w:tcPr>
            <w:tcW w:w="566" w:type="pct"/>
            <w:tcBorders>
              <w:top w:val="single" w:sz="4" w:space="0" w:color="F2F2F2"/>
              <w:left w:val="nil"/>
              <w:bottom w:val="single" w:sz="4" w:space="0" w:color="F2F2F2"/>
              <w:right w:val="nil"/>
            </w:tcBorders>
          </w:tcPr>
          <w:p w:rsidR="0089333F" w:rsidRPr="00B50B45" w:rsidRDefault="0089333F" w:rsidP="00600785">
            <w:pPr>
              <w:pStyle w:val="NoSpacing"/>
              <w:rPr>
                <w:b/>
              </w:rPr>
            </w:pPr>
            <w:r w:rsidRPr="00B50B45">
              <w:rPr>
                <w:b/>
              </w:rPr>
              <w:t>b</w:t>
            </w:r>
          </w:p>
        </w:tc>
        <w:tc>
          <w:tcPr>
            <w:tcW w:w="453" w:type="pct"/>
            <w:tcBorders>
              <w:top w:val="single" w:sz="4" w:space="0" w:color="F2F2F2"/>
              <w:left w:val="nil"/>
              <w:bottom w:val="single" w:sz="4" w:space="0" w:color="F2F2F2"/>
              <w:right w:val="nil"/>
            </w:tcBorders>
          </w:tcPr>
          <w:p w:rsidR="0089333F" w:rsidRPr="00B50B45" w:rsidRDefault="0089333F" w:rsidP="00600785">
            <w:pPr>
              <w:pStyle w:val="NoSpacing"/>
              <w:jc w:val="center"/>
            </w:pPr>
            <w:r w:rsidRPr="00B50B45">
              <w:t>Yes</w:t>
            </w:r>
          </w:p>
        </w:tc>
      </w:tr>
      <w:tr w:rsidR="0089333F" w:rsidRPr="00B50B45" w:rsidTr="0089333F">
        <w:trPr>
          <w:cantSplit/>
          <w:jc w:val="center"/>
        </w:trPr>
        <w:tc>
          <w:tcPr>
            <w:tcW w:w="1153" w:type="pct"/>
            <w:tcBorders>
              <w:top w:val="single" w:sz="4" w:space="0" w:color="F2F2F2"/>
              <w:left w:val="nil"/>
              <w:bottom w:val="single" w:sz="4" w:space="0" w:color="F2F2F2"/>
              <w:right w:val="nil"/>
            </w:tcBorders>
          </w:tcPr>
          <w:p w:rsidR="0089333F" w:rsidRPr="00B50B45" w:rsidRDefault="0089333F" w:rsidP="00D03CCD">
            <w:pPr>
              <w:pStyle w:val="NoSpacing"/>
            </w:pPr>
            <w:proofErr w:type="spellStart"/>
            <w:r w:rsidRPr="00B50B45">
              <w:t>Moxey</w:t>
            </w:r>
            <w:proofErr w:type="spellEnd"/>
            <w:r w:rsidRPr="00B50B45">
              <w:t xml:space="preserve"> (2011) [</w:t>
            </w:r>
            <w:r w:rsidRPr="00D719CE">
              <w:t>6</w:t>
            </w:r>
            <w:r w:rsidR="00D03CCD" w:rsidRPr="00D719CE">
              <w:t>3</w:t>
            </w:r>
            <w:r w:rsidRPr="00B50B45">
              <w:t xml:space="preserve">] </w:t>
            </w:r>
          </w:p>
        </w:tc>
        <w:tc>
          <w:tcPr>
            <w:tcW w:w="453" w:type="pct"/>
            <w:tcBorders>
              <w:top w:val="single" w:sz="4" w:space="0" w:color="F2F2F2"/>
              <w:left w:val="nil"/>
              <w:bottom w:val="single" w:sz="4" w:space="0" w:color="F2F2F2"/>
              <w:right w:val="nil"/>
            </w:tcBorders>
          </w:tcPr>
          <w:p w:rsidR="0089333F" w:rsidRPr="00B50B45" w:rsidRDefault="0089333F" w:rsidP="00C52F4F">
            <w:pPr>
              <w:pStyle w:val="NoSpacing"/>
            </w:pPr>
            <w:r w:rsidRPr="00B50B45">
              <w:t>HES</w:t>
            </w:r>
          </w:p>
        </w:tc>
        <w:tc>
          <w:tcPr>
            <w:tcW w:w="716" w:type="pct"/>
            <w:tcBorders>
              <w:top w:val="single" w:sz="4" w:space="0" w:color="F2F2F2"/>
              <w:left w:val="nil"/>
              <w:bottom w:val="single" w:sz="4" w:space="0" w:color="F2F2F2"/>
              <w:right w:val="nil"/>
            </w:tcBorders>
          </w:tcPr>
          <w:p w:rsidR="0089333F" w:rsidRPr="00B50B45" w:rsidRDefault="0089333F" w:rsidP="001F4ACF">
            <w:pPr>
              <w:pStyle w:val="NoSpacing"/>
            </w:pPr>
            <w:r w:rsidRPr="00B50B45">
              <w:t xml:space="preserve">Vascular </w:t>
            </w:r>
          </w:p>
        </w:tc>
        <w:tc>
          <w:tcPr>
            <w:tcW w:w="1659" w:type="pct"/>
            <w:tcBorders>
              <w:top w:val="single" w:sz="4" w:space="0" w:color="F2F2F2"/>
              <w:left w:val="nil"/>
              <w:bottom w:val="single" w:sz="4" w:space="0" w:color="F2F2F2"/>
              <w:right w:val="nil"/>
            </w:tcBorders>
          </w:tcPr>
          <w:p w:rsidR="0089333F" w:rsidRPr="00B50B45" w:rsidRDefault="0089333F" w:rsidP="00600785">
            <w:pPr>
              <w:pStyle w:val="NoSpacing"/>
            </w:pPr>
            <w:r w:rsidRPr="00B50B45">
              <w:t>Occurrence of specified diagnoses (1 year)</w:t>
            </w:r>
          </w:p>
        </w:tc>
        <w:tc>
          <w:tcPr>
            <w:tcW w:w="566" w:type="pct"/>
            <w:tcBorders>
              <w:top w:val="single" w:sz="4" w:space="0" w:color="F2F2F2"/>
              <w:left w:val="nil"/>
              <w:bottom w:val="single" w:sz="4" w:space="0" w:color="F2F2F2"/>
              <w:right w:val="nil"/>
            </w:tcBorders>
          </w:tcPr>
          <w:p w:rsidR="0089333F" w:rsidRPr="00B50B45" w:rsidRDefault="0089333F" w:rsidP="00600785">
            <w:pPr>
              <w:pStyle w:val="NoSpacing"/>
              <w:rPr>
                <w:b/>
              </w:rPr>
            </w:pPr>
            <w:r w:rsidRPr="00B50B45">
              <w:rPr>
                <w:b/>
              </w:rPr>
              <w:t>b</w:t>
            </w:r>
          </w:p>
        </w:tc>
        <w:tc>
          <w:tcPr>
            <w:tcW w:w="453" w:type="pct"/>
            <w:tcBorders>
              <w:top w:val="single" w:sz="4" w:space="0" w:color="F2F2F2"/>
              <w:left w:val="nil"/>
              <w:bottom w:val="single" w:sz="4" w:space="0" w:color="F2F2F2"/>
              <w:right w:val="nil"/>
            </w:tcBorders>
          </w:tcPr>
          <w:p w:rsidR="0089333F" w:rsidRPr="00B50B45" w:rsidRDefault="0089333F" w:rsidP="00600785">
            <w:pPr>
              <w:pStyle w:val="NoSpacing"/>
              <w:jc w:val="center"/>
            </w:pPr>
            <w:r w:rsidRPr="00B50B45">
              <w:t>Yes</w:t>
            </w:r>
          </w:p>
        </w:tc>
      </w:tr>
      <w:tr w:rsidR="0089333F" w:rsidRPr="00B50B45" w:rsidTr="0089333F">
        <w:trPr>
          <w:cantSplit/>
          <w:jc w:val="center"/>
        </w:trPr>
        <w:tc>
          <w:tcPr>
            <w:tcW w:w="1153" w:type="pct"/>
            <w:tcBorders>
              <w:top w:val="single" w:sz="4" w:space="0" w:color="F2F2F2"/>
              <w:left w:val="nil"/>
              <w:bottom w:val="single" w:sz="4" w:space="0" w:color="F2F2F2"/>
              <w:right w:val="nil"/>
            </w:tcBorders>
          </w:tcPr>
          <w:p w:rsidR="0089333F" w:rsidRPr="00B50B45" w:rsidRDefault="0089333F" w:rsidP="00D03CCD">
            <w:pPr>
              <w:pStyle w:val="NoSpacing"/>
            </w:pPr>
            <w:proofErr w:type="spellStart"/>
            <w:r w:rsidRPr="00B50B45">
              <w:t>Moxey</w:t>
            </w:r>
            <w:proofErr w:type="spellEnd"/>
            <w:r w:rsidRPr="00B50B45">
              <w:t xml:space="preserve"> (2012) </w:t>
            </w:r>
            <w:r w:rsidRPr="00D719CE">
              <w:t>[</w:t>
            </w:r>
            <w:r w:rsidR="00D03CCD" w:rsidRPr="00D719CE">
              <w:t>61</w:t>
            </w:r>
            <w:r w:rsidRPr="00B50B45">
              <w:t>]</w:t>
            </w:r>
          </w:p>
        </w:tc>
        <w:tc>
          <w:tcPr>
            <w:tcW w:w="453" w:type="pct"/>
            <w:tcBorders>
              <w:top w:val="single" w:sz="4" w:space="0" w:color="F2F2F2"/>
              <w:left w:val="nil"/>
              <w:bottom w:val="single" w:sz="4" w:space="0" w:color="F2F2F2"/>
              <w:right w:val="nil"/>
            </w:tcBorders>
          </w:tcPr>
          <w:p w:rsidR="0089333F" w:rsidRPr="00B50B45" w:rsidRDefault="0089333F" w:rsidP="00C52F4F">
            <w:pPr>
              <w:pStyle w:val="NoSpacing"/>
            </w:pPr>
            <w:r w:rsidRPr="00B50B45">
              <w:t>HES</w:t>
            </w:r>
          </w:p>
        </w:tc>
        <w:tc>
          <w:tcPr>
            <w:tcW w:w="716" w:type="pct"/>
            <w:tcBorders>
              <w:top w:val="single" w:sz="4" w:space="0" w:color="F2F2F2"/>
              <w:left w:val="nil"/>
              <w:bottom w:val="single" w:sz="4" w:space="0" w:color="F2F2F2"/>
              <w:right w:val="nil"/>
            </w:tcBorders>
          </w:tcPr>
          <w:p w:rsidR="0089333F" w:rsidRPr="00B50B45" w:rsidRDefault="0089333F" w:rsidP="00600785">
            <w:pPr>
              <w:pStyle w:val="NoSpacing"/>
            </w:pPr>
            <w:r w:rsidRPr="00B50B45">
              <w:t xml:space="preserve">Vascular </w:t>
            </w:r>
          </w:p>
          <w:p w:rsidR="0089333F" w:rsidRPr="00B50B45" w:rsidRDefault="0089333F" w:rsidP="00600785">
            <w:pPr>
              <w:pStyle w:val="NoSpacing"/>
            </w:pPr>
          </w:p>
        </w:tc>
        <w:tc>
          <w:tcPr>
            <w:tcW w:w="1659" w:type="pct"/>
            <w:tcBorders>
              <w:top w:val="single" w:sz="4" w:space="0" w:color="F2F2F2"/>
              <w:left w:val="nil"/>
              <w:bottom w:val="single" w:sz="4" w:space="0" w:color="F2F2F2"/>
              <w:right w:val="nil"/>
            </w:tcBorders>
          </w:tcPr>
          <w:p w:rsidR="0089333F" w:rsidRPr="00B50B45" w:rsidRDefault="0089333F" w:rsidP="00600785">
            <w:pPr>
              <w:pStyle w:val="NoSpacing"/>
            </w:pPr>
            <w:r w:rsidRPr="00B50B45">
              <w:t>Occurrence of procedures indicating revision/repair (index admission, 1 year)</w:t>
            </w:r>
          </w:p>
        </w:tc>
        <w:tc>
          <w:tcPr>
            <w:tcW w:w="566" w:type="pct"/>
            <w:tcBorders>
              <w:top w:val="single" w:sz="4" w:space="0" w:color="F2F2F2"/>
              <w:left w:val="nil"/>
              <w:bottom w:val="single" w:sz="4" w:space="0" w:color="F2F2F2"/>
              <w:right w:val="nil"/>
            </w:tcBorders>
          </w:tcPr>
          <w:p w:rsidR="0089333F" w:rsidRPr="00B50B45" w:rsidRDefault="0089333F" w:rsidP="00600785">
            <w:pPr>
              <w:pStyle w:val="NoSpacing"/>
              <w:rPr>
                <w:b/>
              </w:rPr>
            </w:pPr>
            <w:r w:rsidRPr="00B50B45">
              <w:rPr>
                <w:b/>
              </w:rPr>
              <w:t>b</w:t>
            </w:r>
          </w:p>
        </w:tc>
        <w:tc>
          <w:tcPr>
            <w:tcW w:w="453" w:type="pct"/>
            <w:tcBorders>
              <w:top w:val="single" w:sz="4" w:space="0" w:color="F2F2F2"/>
              <w:left w:val="nil"/>
              <w:bottom w:val="single" w:sz="4" w:space="0" w:color="F2F2F2"/>
              <w:right w:val="nil"/>
            </w:tcBorders>
          </w:tcPr>
          <w:p w:rsidR="0089333F" w:rsidRPr="00B50B45" w:rsidRDefault="0089333F" w:rsidP="00600785">
            <w:pPr>
              <w:pStyle w:val="NoSpacing"/>
              <w:jc w:val="center"/>
            </w:pPr>
            <w:r w:rsidRPr="00B50B45">
              <w:t>Yes</w:t>
            </w:r>
          </w:p>
        </w:tc>
      </w:tr>
      <w:tr w:rsidR="0089333F" w:rsidRPr="00B50B45" w:rsidTr="0089333F">
        <w:trPr>
          <w:cantSplit/>
          <w:jc w:val="center"/>
        </w:trPr>
        <w:tc>
          <w:tcPr>
            <w:tcW w:w="1153" w:type="pct"/>
            <w:tcBorders>
              <w:top w:val="single" w:sz="4" w:space="0" w:color="F2F2F2"/>
              <w:left w:val="nil"/>
              <w:bottom w:val="single" w:sz="4" w:space="0" w:color="F2F2F2"/>
              <w:right w:val="nil"/>
            </w:tcBorders>
          </w:tcPr>
          <w:p w:rsidR="0089333F" w:rsidRPr="00B50B45" w:rsidRDefault="0089333F" w:rsidP="00D03CCD">
            <w:pPr>
              <w:pStyle w:val="NoSpacing"/>
            </w:pPr>
            <w:r w:rsidRPr="00B50B45">
              <w:t>National Prospective Tonsillectomy Audit (2007) [</w:t>
            </w:r>
            <w:r w:rsidRPr="00D719CE">
              <w:t>6</w:t>
            </w:r>
            <w:r w:rsidR="00D03CCD" w:rsidRPr="00D719CE">
              <w:t>5</w:t>
            </w:r>
            <w:r w:rsidRPr="00B50B45">
              <w:t>]</w:t>
            </w:r>
          </w:p>
        </w:tc>
        <w:tc>
          <w:tcPr>
            <w:tcW w:w="453" w:type="pct"/>
            <w:tcBorders>
              <w:top w:val="single" w:sz="4" w:space="0" w:color="F2F2F2"/>
              <w:left w:val="nil"/>
              <w:bottom w:val="single" w:sz="4" w:space="0" w:color="F2F2F2"/>
              <w:right w:val="nil"/>
            </w:tcBorders>
          </w:tcPr>
          <w:p w:rsidR="0089333F" w:rsidRPr="00B50B45" w:rsidRDefault="0089333F" w:rsidP="00600785">
            <w:pPr>
              <w:pStyle w:val="NoSpacing"/>
            </w:pPr>
            <w:r w:rsidRPr="00B50B45">
              <w:t>HES</w:t>
            </w:r>
          </w:p>
        </w:tc>
        <w:tc>
          <w:tcPr>
            <w:tcW w:w="716" w:type="pct"/>
            <w:tcBorders>
              <w:top w:val="single" w:sz="4" w:space="0" w:color="F2F2F2"/>
              <w:left w:val="nil"/>
              <w:bottom w:val="single" w:sz="4" w:space="0" w:color="F2F2F2"/>
              <w:right w:val="nil"/>
            </w:tcBorders>
          </w:tcPr>
          <w:p w:rsidR="0089333F" w:rsidRPr="00B50B45" w:rsidRDefault="0089333F" w:rsidP="00600785">
            <w:pPr>
              <w:pStyle w:val="NoSpacing"/>
            </w:pPr>
            <w:r w:rsidRPr="00B50B45">
              <w:t>Respiratory Medicine</w:t>
            </w:r>
          </w:p>
        </w:tc>
        <w:tc>
          <w:tcPr>
            <w:tcW w:w="1659" w:type="pct"/>
            <w:tcBorders>
              <w:top w:val="single" w:sz="4" w:space="0" w:color="F2F2F2"/>
              <w:left w:val="nil"/>
              <w:bottom w:val="single" w:sz="4" w:space="0" w:color="F2F2F2"/>
              <w:right w:val="nil"/>
            </w:tcBorders>
          </w:tcPr>
          <w:p w:rsidR="0089333F" w:rsidRPr="00B50B45" w:rsidRDefault="0089333F" w:rsidP="00600785">
            <w:pPr>
              <w:pStyle w:val="NoSpacing"/>
            </w:pPr>
            <w:r w:rsidRPr="00B50B45">
              <w:t>Occurrence of specified diagnoses and procedures (index admission, 28 day)</w:t>
            </w:r>
          </w:p>
          <w:p w:rsidR="0089333F" w:rsidRPr="00B50B45" w:rsidRDefault="0089333F" w:rsidP="00600785">
            <w:pPr>
              <w:pStyle w:val="NoSpacing"/>
            </w:pPr>
            <w:r w:rsidRPr="00B50B45">
              <w:t>All diagnoses and procedures analyses retrospectively to identify complications (index admission, length of study)</w:t>
            </w:r>
          </w:p>
        </w:tc>
        <w:tc>
          <w:tcPr>
            <w:tcW w:w="566" w:type="pct"/>
            <w:tcBorders>
              <w:top w:val="single" w:sz="4" w:space="0" w:color="F2F2F2"/>
              <w:left w:val="nil"/>
              <w:bottom w:val="single" w:sz="4" w:space="0" w:color="F2F2F2"/>
              <w:right w:val="nil"/>
            </w:tcBorders>
          </w:tcPr>
          <w:p w:rsidR="0089333F" w:rsidRPr="00B50B45" w:rsidRDefault="0089333F" w:rsidP="00600785">
            <w:pPr>
              <w:pStyle w:val="NoSpacing"/>
              <w:rPr>
                <w:b/>
              </w:rPr>
            </w:pPr>
            <w:r w:rsidRPr="00B50B45">
              <w:rPr>
                <w:b/>
              </w:rPr>
              <w:t>b,</w:t>
            </w:r>
            <w:r w:rsidR="00D03CCD">
              <w:rPr>
                <w:b/>
              </w:rPr>
              <w:t xml:space="preserve"> </w:t>
            </w:r>
            <w:r w:rsidRPr="00BE4A5C">
              <w:rPr>
                <w:b/>
              </w:rPr>
              <w:t>d</w:t>
            </w:r>
          </w:p>
          <w:p w:rsidR="0089333F" w:rsidRPr="00B50B45" w:rsidRDefault="0089333F" w:rsidP="00600785">
            <w:pPr>
              <w:pStyle w:val="NoSpacing"/>
              <w:rPr>
                <w:b/>
              </w:rPr>
            </w:pPr>
          </w:p>
        </w:tc>
        <w:tc>
          <w:tcPr>
            <w:tcW w:w="453" w:type="pct"/>
            <w:tcBorders>
              <w:top w:val="single" w:sz="4" w:space="0" w:color="F2F2F2"/>
              <w:left w:val="nil"/>
              <w:bottom w:val="single" w:sz="4" w:space="0" w:color="F2F2F2"/>
              <w:right w:val="nil"/>
            </w:tcBorders>
          </w:tcPr>
          <w:p w:rsidR="0089333F" w:rsidRPr="00B50B45" w:rsidRDefault="0089333F" w:rsidP="00600785">
            <w:pPr>
              <w:pStyle w:val="NoSpacing"/>
              <w:jc w:val="center"/>
            </w:pPr>
            <w:r w:rsidRPr="00B50B45">
              <w:t>No</w:t>
            </w:r>
          </w:p>
        </w:tc>
      </w:tr>
      <w:tr w:rsidR="0089333F" w:rsidRPr="00B50B45" w:rsidTr="0089333F">
        <w:trPr>
          <w:cantSplit/>
          <w:jc w:val="center"/>
        </w:trPr>
        <w:tc>
          <w:tcPr>
            <w:tcW w:w="1153" w:type="pct"/>
            <w:tcBorders>
              <w:top w:val="single" w:sz="4" w:space="0" w:color="F2F2F2"/>
              <w:left w:val="nil"/>
              <w:bottom w:val="single" w:sz="4" w:space="0" w:color="F2F2F2"/>
              <w:right w:val="nil"/>
            </w:tcBorders>
          </w:tcPr>
          <w:p w:rsidR="0089333F" w:rsidRPr="00B50B45" w:rsidRDefault="0089333F" w:rsidP="00600785">
            <w:pPr>
              <w:pStyle w:val="NoSpacing"/>
            </w:pPr>
            <w:r w:rsidRPr="00B50B45">
              <w:t>NHS Executive (1997) [</w:t>
            </w:r>
            <w:r w:rsidR="00D03CCD" w:rsidRPr="00D719CE">
              <w:t>31</w:t>
            </w:r>
            <w:r w:rsidRPr="00B50B45">
              <w:t>]</w:t>
            </w:r>
          </w:p>
          <w:p w:rsidR="0089333F" w:rsidRPr="00B50B45" w:rsidRDefault="0089333F" w:rsidP="00600785">
            <w:pPr>
              <w:pStyle w:val="NoSpacing"/>
            </w:pPr>
          </w:p>
        </w:tc>
        <w:tc>
          <w:tcPr>
            <w:tcW w:w="453" w:type="pct"/>
            <w:tcBorders>
              <w:top w:val="single" w:sz="4" w:space="0" w:color="F2F2F2"/>
              <w:left w:val="nil"/>
              <w:bottom w:val="single" w:sz="4" w:space="0" w:color="F2F2F2"/>
              <w:right w:val="nil"/>
            </w:tcBorders>
          </w:tcPr>
          <w:p w:rsidR="0089333F" w:rsidRPr="00B50B45" w:rsidRDefault="0089333F" w:rsidP="00600785">
            <w:pPr>
              <w:pStyle w:val="NoSpacing"/>
            </w:pPr>
            <w:r w:rsidRPr="00B50B45">
              <w:t>HES</w:t>
            </w:r>
          </w:p>
        </w:tc>
        <w:tc>
          <w:tcPr>
            <w:tcW w:w="716" w:type="pct"/>
            <w:tcBorders>
              <w:top w:val="single" w:sz="4" w:space="0" w:color="F2F2F2"/>
              <w:left w:val="nil"/>
              <w:bottom w:val="single" w:sz="4" w:space="0" w:color="F2F2F2"/>
              <w:right w:val="nil"/>
            </w:tcBorders>
          </w:tcPr>
          <w:p w:rsidR="0089333F" w:rsidRPr="00B50B45" w:rsidRDefault="0089333F" w:rsidP="00600785">
            <w:pPr>
              <w:pStyle w:val="NoSpacing"/>
            </w:pPr>
            <w:r w:rsidRPr="00B50B45">
              <w:t>All specialties</w:t>
            </w:r>
          </w:p>
        </w:tc>
        <w:tc>
          <w:tcPr>
            <w:tcW w:w="1659" w:type="pct"/>
            <w:tcBorders>
              <w:top w:val="single" w:sz="4" w:space="0" w:color="F2F2F2"/>
              <w:left w:val="nil"/>
              <w:bottom w:val="single" w:sz="4" w:space="0" w:color="F2F2F2"/>
              <w:right w:val="nil"/>
            </w:tcBorders>
          </w:tcPr>
          <w:p w:rsidR="0089333F" w:rsidRPr="00B50B45" w:rsidRDefault="0089333F" w:rsidP="00600785">
            <w:pPr>
              <w:pStyle w:val="NoSpacing"/>
            </w:pPr>
            <w:r w:rsidRPr="00B50B45">
              <w:t>Occurrence of named diagnoses wound infection (index admission)</w:t>
            </w:r>
          </w:p>
          <w:p w:rsidR="0089333F" w:rsidRPr="00B50B45" w:rsidRDefault="0089333F" w:rsidP="00600785">
            <w:pPr>
              <w:pStyle w:val="NoSpacing"/>
            </w:pPr>
            <w:r w:rsidRPr="00B50B45">
              <w:t>Occurrence of procedure indicating disease recurrence (1 year)</w:t>
            </w:r>
          </w:p>
        </w:tc>
        <w:tc>
          <w:tcPr>
            <w:tcW w:w="566" w:type="pct"/>
            <w:tcBorders>
              <w:top w:val="single" w:sz="4" w:space="0" w:color="F2F2F2"/>
              <w:left w:val="nil"/>
              <w:bottom w:val="single" w:sz="4" w:space="0" w:color="F2F2F2"/>
              <w:right w:val="nil"/>
            </w:tcBorders>
          </w:tcPr>
          <w:p w:rsidR="0089333F" w:rsidRPr="00B50B45" w:rsidRDefault="0089333F" w:rsidP="001025B7">
            <w:pPr>
              <w:pStyle w:val="NoSpacing"/>
              <w:rPr>
                <w:b/>
              </w:rPr>
            </w:pPr>
            <w:r w:rsidRPr="00B50B45">
              <w:rPr>
                <w:b/>
              </w:rPr>
              <w:t>a, b</w:t>
            </w:r>
          </w:p>
        </w:tc>
        <w:tc>
          <w:tcPr>
            <w:tcW w:w="453" w:type="pct"/>
            <w:tcBorders>
              <w:top w:val="single" w:sz="4" w:space="0" w:color="F2F2F2"/>
              <w:left w:val="nil"/>
              <w:bottom w:val="single" w:sz="4" w:space="0" w:color="F2F2F2"/>
              <w:right w:val="nil"/>
            </w:tcBorders>
          </w:tcPr>
          <w:p w:rsidR="0089333F" w:rsidRPr="00B50B45" w:rsidRDefault="0089333F" w:rsidP="00600785">
            <w:pPr>
              <w:pStyle w:val="NoSpacing"/>
              <w:jc w:val="center"/>
            </w:pPr>
            <w:r w:rsidRPr="00B50B45">
              <w:t>No</w:t>
            </w:r>
          </w:p>
        </w:tc>
      </w:tr>
      <w:tr w:rsidR="0089333F" w:rsidRPr="00B50B45" w:rsidTr="0089333F">
        <w:trPr>
          <w:cantSplit/>
          <w:jc w:val="center"/>
        </w:trPr>
        <w:tc>
          <w:tcPr>
            <w:tcW w:w="1153" w:type="pct"/>
            <w:tcBorders>
              <w:top w:val="single" w:sz="4" w:space="0" w:color="F2F2F2"/>
              <w:left w:val="nil"/>
              <w:bottom w:val="single" w:sz="4" w:space="0" w:color="F2F2F2"/>
              <w:right w:val="nil"/>
            </w:tcBorders>
          </w:tcPr>
          <w:p w:rsidR="0089333F" w:rsidRPr="00B50B45" w:rsidRDefault="0089333F" w:rsidP="00D03CCD">
            <w:pPr>
              <w:pStyle w:val="NoSpacing"/>
            </w:pPr>
            <w:proofErr w:type="spellStart"/>
            <w:r w:rsidRPr="00B50B45">
              <w:t>Onwere</w:t>
            </w:r>
            <w:proofErr w:type="spellEnd"/>
            <w:r w:rsidRPr="00B50B45">
              <w:t xml:space="preserve"> (2011) [</w:t>
            </w:r>
            <w:r w:rsidRPr="00D719CE">
              <w:t>3</w:t>
            </w:r>
            <w:r w:rsidR="00D03CCD" w:rsidRPr="00D719CE">
              <w:t>3</w:t>
            </w:r>
            <w:r w:rsidRPr="00B50B45">
              <w:t>]</w:t>
            </w:r>
          </w:p>
        </w:tc>
        <w:tc>
          <w:tcPr>
            <w:tcW w:w="453" w:type="pct"/>
            <w:tcBorders>
              <w:top w:val="single" w:sz="4" w:space="0" w:color="F2F2F2"/>
              <w:left w:val="nil"/>
              <w:bottom w:val="single" w:sz="4" w:space="0" w:color="F2F2F2"/>
              <w:right w:val="nil"/>
            </w:tcBorders>
          </w:tcPr>
          <w:p w:rsidR="0089333F" w:rsidRPr="00B50B45" w:rsidRDefault="0089333F" w:rsidP="00600785">
            <w:pPr>
              <w:pStyle w:val="NoSpacing"/>
            </w:pPr>
            <w:r w:rsidRPr="00B50B45">
              <w:t>HES</w:t>
            </w:r>
          </w:p>
        </w:tc>
        <w:tc>
          <w:tcPr>
            <w:tcW w:w="716" w:type="pct"/>
            <w:tcBorders>
              <w:top w:val="single" w:sz="4" w:space="0" w:color="F2F2F2"/>
              <w:left w:val="nil"/>
              <w:bottom w:val="single" w:sz="4" w:space="0" w:color="F2F2F2"/>
              <w:right w:val="nil"/>
            </w:tcBorders>
          </w:tcPr>
          <w:p w:rsidR="0089333F" w:rsidRPr="00B50B45" w:rsidRDefault="0089333F" w:rsidP="00600785">
            <w:pPr>
              <w:pStyle w:val="NoSpacing"/>
            </w:pPr>
            <w:r w:rsidRPr="00B50B45">
              <w:t>Obstetrics &amp; Gynaecology</w:t>
            </w:r>
          </w:p>
        </w:tc>
        <w:tc>
          <w:tcPr>
            <w:tcW w:w="1659" w:type="pct"/>
            <w:tcBorders>
              <w:top w:val="single" w:sz="4" w:space="0" w:color="F2F2F2"/>
              <w:left w:val="nil"/>
              <w:bottom w:val="single" w:sz="4" w:space="0" w:color="F2F2F2"/>
              <w:right w:val="nil"/>
            </w:tcBorders>
          </w:tcPr>
          <w:p w:rsidR="0089333F" w:rsidRPr="00B50B45" w:rsidRDefault="0089333F" w:rsidP="00600785">
            <w:pPr>
              <w:pStyle w:val="NoSpacing"/>
            </w:pPr>
            <w:r w:rsidRPr="00B50B45">
              <w:t>Occurrence of specified diagnoses and procedures (index admission)</w:t>
            </w:r>
          </w:p>
        </w:tc>
        <w:tc>
          <w:tcPr>
            <w:tcW w:w="566" w:type="pct"/>
            <w:tcBorders>
              <w:top w:val="single" w:sz="4" w:space="0" w:color="F2F2F2"/>
              <w:left w:val="nil"/>
              <w:bottom w:val="single" w:sz="4" w:space="0" w:color="F2F2F2"/>
              <w:right w:val="nil"/>
            </w:tcBorders>
          </w:tcPr>
          <w:p w:rsidR="0089333F" w:rsidRPr="00B50B45" w:rsidRDefault="0089333F" w:rsidP="00600785">
            <w:pPr>
              <w:pStyle w:val="NoSpacing"/>
              <w:rPr>
                <w:b/>
              </w:rPr>
            </w:pPr>
            <w:r w:rsidRPr="00B50B45">
              <w:rPr>
                <w:b/>
              </w:rPr>
              <w:t>a</w:t>
            </w:r>
          </w:p>
        </w:tc>
        <w:tc>
          <w:tcPr>
            <w:tcW w:w="453" w:type="pct"/>
            <w:tcBorders>
              <w:top w:val="single" w:sz="4" w:space="0" w:color="F2F2F2"/>
              <w:left w:val="nil"/>
              <w:bottom w:val="single" w:sz="4" w:space="0" w:color="F2F2F2"/>
              <w:right w:val="nil"/>
            </w:tcBorders>
          </w:tcPr>
          <w:p w:rsidR="0089333F" w:rsidRPr="00B50B45" w:rsidRDefault="0089333F" w:rsidP="00600785">
            <w:pPr>
              <w:pStyle w:val="NoSpacing"/>
              <w:jc w:val="center"/>
            </w:pPr>
            <w:r w:rsidRPr="00B50B45">
              <w:t>No</w:t>
            </w:r>
          </w:p>
        </w:tc>
      </w:tr>
      <w:tr w:rsidR="0089333F" w:rsidRPr="00B50B45" w:rsidTr="0089333F">
        <w:trPr>
          <w:cantSplit/>
          <w:jc w:val="center"/>
        </w:trPr>
        <w:tc>
          <w:tcPr>
            <w:tcW w:w="1153" w:type="pct"/>
            <w:tcBorders>
              <w:top w:val="single" w:sz="4" w:space="0" w:color="F2F2F2"/>
              <w:left w:val="nil"/>
              <w:bottom w:val="single" w:sz="4" w:space="0" w:color="F2F2F2"/>
              <w:right w:val="nil"/>
            </w:tcBorders>
          </w:tcPr>
          <w:p w:rsidR="0089333F" w:rsidRPr="00B50B45" w:rsidRDefault="0089333F" w:rsidP="00D03CCD">
            <w:pPr>
              <w:pStyle w:val="NoSpacing"/>
            </w:pPr>
            <w:r w:rsidRPr="00B50B45">
              <w:t>Raleigh (2008) [</w:t>
            </w:r>
            <w:r w:rsidRPr="00D719CE">
              <w:t>3</w:t>
            </w:r>
            <w:r w:rsidR="00D03CCD" w:rsidRPr="00D719CE">
              <w:t>7</w:t>
            </w:r>
            <w:r w:rsidRPr="00B50B45">
              <w:t xml:space="preserve">] </w:t>
            </w:r>
          </w:p>
        </w:tc>
        <w:tc>
          <w:tcPr>
            <w:tcW w:w="453" w:type="pct"/>
            <w:tcBorders>
              <w:top w:val="single" w:sz="4" w:space="0" w:color="F2F2F2"/>
              <w:left w:val="nil"/>
              <w:bottom w:val="single" w:sz="4" w:space="0" w:color="F2F2F2"/>
              <w:right w:val="nil"/>
            </w:tcBorders>
          </w:tcPr>
          <w:p w:rsidR="0089333F" w:rsidRPr="00B50B45" w:rsidRDefault="0089333F" w:rsidP="00600785">
            <w:pPr>
              <w:pStyle w:val="NoSpacing"/>
            </w:pPr>
            <w:r w:rsidRPr="00B50B45">
              <w:t>HES</w:t>
            </w:r>
          </w:p>
        </w:tc>
        <w:tc>
          <w:tcPr>
            <w:tcW w:w="716" w:type="pct"/>
            <w:tcBorders>
              <w:top w:val="single" w:sz="4" w:space="0" w:color="F2F2F2"/>
              <w:left w:val="nil"/>
              <w:bottom w:val="single" w:sz="4" w:space="0" w:color="F2F2F2"/>
              <w:right w:val="nil"/>
            </w:tcBorders>
          </w:tcPr>
          <w:p w:rsidR="0089333F" w:rsidRPr="00B50B45" w:rsidRDefault="0089333F" w:rsidP="00600785">
            <w:pPr>
              <w:pStyle w:val="NoSpacing"/>
            </w:pPr>
            <w:r w:rsidRPr="00B50B45">
              <w:t>All specialties</w:t>
            </w:r>
          </w:p>
        </w:tc>
        <w:tc>
          <w:tcPr>
            <w:tcW w:w="1659" w:type="pct"/>
            <w:tcBorders>
              <w:top w:val="single" w:sz="4" w:space="0" w:color="F2F2F2"/>
              <w:left w:val="nil"/>
              <w:bottom w:val="single" w:sz="4" w:space="0" w:color="F2F2F2"/>
              <w:right w:val="nil"/>
            </w:tcBorders>
          </w:tcPr>
          <w:p w:rsidR="0089333F" w:rsidRPr="00B50B45" w:rsidRDefault="0089333F" w:rsidP="00600785">
            <w:pPr>
              <w:pStyle w:val="NoSpacing"/>
            </w:pPr>
            <w:r w:rsidRPr="00B50B45">
              <w:t xml:space="preserve">Occurrence of specified diagnoses (length of study) </w:t>
            </w:r>
          </w:p>
        </w:tc>
        <w:tc>
          <w:tcPr>
            <w:tcW w:w="566" w:type="pct"/>
            <w:tcBorders>
              <w:top w:val="single" w:sz="4" w:space="0" w:color="F2F2F2"/>
              <w:left w:val="nil"/>
              <w:bottom w:val="single" w:sz="4" w:space="0" w:color="F2F2F2"/>
              <w:right w:val="nil"/>
            </w:tcBorders>
          </w:tcPr>
          <w:p w:rsidR="0089333F" w:rsidRPr="00B50B45" w:rsidRDefault="0089333F" w:rsidP="00600785">
            <w:pPr>
              <w:pStyle w:val="NoSpacing"/>
              <w:rPr>
                <w:b/>
              </w:rPr>
            </w:pPr>
            <w:r w:rsidRPr="00B50B45">
              <w:rPr>
                <w:b/>
              </w:rPr>
              <w:t>a</w:t>
            </w:r>
          </w:p>
        </w:tc>
        <w:tc>
          <w:tcPr>
            <w:tcW w:w="453" w:type="pct"/>
            <w:tcBorders>
              <w:top w:val="single" w:sz="4" w:space="0" w:color="F2F2F2"/>
              <w:left w:val="nil"/>
              <w:bottom w:val="single" w:sz="4" w:space="0" w:color="F2F2F2"/>
              <w:right w:val="nil"/>
            </w:tcBorders>
          </w:tcPr>
          <w:p w:rsidR="0089333F" w:rsidRPr="00B50B45" w:rsidRDefault="0089333F" w:rsidP="00600785">
            <w:pPr>
              <w:pStyle w:val="NoSpacing"/>
              <w:jc w:val="center"/>
            </w:pPr>
            <w:r w:rsidRPr="00B50B45">
              <w:t>No</w:t>
            </w:r>
          </w:p>
        </w:tc>
      </w:tr>
      <w:tr w:rsidR="0089333F" w:rsidRPr="00B50B45" w:rsidTr="0089333F">
        <w:trPr>
          <w:cantSplit/>
          <w:jc w:val="center"/>
        </w:trPr>
        <w:tc>
          <w:tcPr>
            <w:tcW w:w="1153" w:type="pct"/>
            <w:tcBorders>
              <w:top w:val="single" w:sz="4" w:space="0" w:color="F2F2F2"/>
              <w:left w:val="nil"/>
              <w:bottom w:val="single" w:sz="4" w:space="0" w:color="F2F2F2"/>
              <w:right w:val="nil"/>
            </w:tcBorders>
          </w:tcPr>
          <w:p w:rsidR="0089333F" w:rsidRPr="00B50B45" w:rsidRDefault="0089333F" w:rsidP="00D03CCD">
            <w:pPr>
              <w:pStyle w:val="NoSpacing"/>
            </w:pPr>
            <w:proofErr w:type="spellStart"/>
            <w:r w:rsidRPr="00B50B45">
              <w:t>Sibanda</w:t>
            </w:r>
            <w:proofErr w:type="spellEnd"/>
            <w:r w:rsidRPr="00B50B45">
              <w:t xml:space="preserve"> (2008) [</w:t>
            </w:r>
            <w:r w:rsidRPr="00D719CE">
              <w:t>5</w:t>
            </w:r>
            <w:r w:rsidR="00D03CCD" w:rsidRPr="00D719CE">
              <w:t>4</w:t>
            </w:r>
            <w:r w:rsidRPr="00B50B45">
              <w:t xml:space="preserve">] </w:t>
            </w:r>
          </w:p>
        </w:tc>
        <w:tc>
          <w:tcPr>
            <w:tcW w:w="453" w:type="pct"/>
            <w:tcBorders>
              <w:top w:val="single" w:sz="4" w:space="0" w:color="F2F2F2"/>
              <w:left w:val="nil"/>
              <w:bottom w:val="single" w:sz="4" w:space="0" w:color="F2F2F2"/>
              <w:right w:val="nil"/>
            </w:tcBorders>
          </w:tcPr>
          <w:p w:rsidR="0089333F" w:rsidRPr="00B50B45" w:rsidRDefault="0089333F" w:rsidP="00600785">
            <w:pPr>
              <w:pStyle w:val="NoSpacing"/>
            </w:pPr>
            <w:r w:rsidRPr="00B50B45">
              <w:t>HES</w:t>
            </w:r>
          </w:p>
        </w:tc>
        <w:tc>
          <w:tcPr>
            <w:tcW w:w="716" w:type="pct"/>
            <w:tcBorders>
              <w:top w:val="single" w:sz="4" w:space="0" w:color="F2F2F2"/>
              <w:left w:val="nil"/>
              <w:bottom w:val="single" w:sz="4" w:space="0" w:color="F2F2F2"/>
              <w:right w:val="nil"/>
            </w:tcBorders>
          </w:tcPr>
          <w:p w:rsidR="0089333F" w:rsidRPr="00B50B45" w:rsidRDefault="0089333F" w:rsidP="00600785">
            <w:pPr>
              <w:pStyle w:val="NoSpacing"/>
            </w:pPr>
            <w:r w:rsidRPr="00B50B45">
              <w:t>Orthopaedics</w:t>
            </w:r>
          </w:p>
        </w:tc>
        <w:tc>
          <w:tcPr>
            <w:tcW w:w="1659" w:type="pct"/>
            <w:tcBorders>
              <w:top w:val="single" w:sz="4" w:space="0" w:color="F2F2F2"/>
              <w:left w:val="nil"/>
              <w:bottom w:val="single" w:sz="4" w:space="0" w:color="F2F2F2"/>
              <w:right w:val="nil"/>
            </w:tcBorders>
          </w:tcPr>
          <w:p w:rsidR="0089333F" w:rsidRPr="00B50B45" w:rsidRDefault="0089333F" w:rsidP="00600785">
            <w:pPr>
              <w:pStyle w:val="NoSpacing"/>
            </w:pPr>
            <w:r w:rsidRPr="00B50B45">
              <w:t>Revisions (1 year, 3 year)</w:t>
            </w:r>
          </w:p>
        </w:tc>
        <w:tc>
          <w:tcPr>
            <w:tcW w:w="566" w:type="pct"/>
            <w:tcBorders>
              <w:top w:val="single" w:sz="4" w:space="0" w:color="F2F2F2"/>
              <w:left w:val="nil"/>
              <w:bottom w:val="single" w:sz="4" w:space="0" w:color="F2F2F2"/>
              <w:right w:val="nil"/>
            </w:tcBorders>
          </w:tcPr>
          <w:p w:rsidR="0089333F" w:rsidRPr="00B50B45" w:rsidRDefault="0089333F" w:rsidP="00600785">
            <w:pPr>
              <w:pStyle w:val="NoSpacing"/>
              <w:rPr>
                <w:b/>
              </w:rPr>
            </w:pPr>
            <w:r w:rsidRPr="00B50B45">
              <w:rPr>
                <w:b/>
              </w:rPr>
              <w:t>b</w:t>
            </w:r>
          </w:p>
        </w:tc>
        <w:tc>
          <w:tcPr>
            <w:tcW w:w="453" w:type="pct"/>
            <w:tcBorders>
              <w:top w:val="single" w:sz="4" w:space="0" w:color="F2F2F2"/>
              <w:left w:val="nil"/>
              <w:bottom w:val="single" w:sz="4" w:space="0" w:color="F2F2F2"/>
              <w:right w:val="nil"/>
            </w:tcBorders>
          </w:tcPr>
          <w:p w:rsidR="0089333F" w:rsidRPr="00B50B45" w:rsidRDefault="0089333F" w:rsidP="00600785">
            <w:pPr>
              <w:pStyle w:val="NoSpacing"/>
              <w:jc w:val="center"/>
            </w:pPr>
            <w:r w:rsidRPr="00B50B45">
              <w:t>No</w:t>
            </w:r>
          </w:p>
        </w:tc>
      </w:tr>
      <w:tr w:rsidR="0089333F" w:rsidRPr="00B50B45" w:rsidTr="0089333F">
        <w:trPr>
          <w:cantSplit/>
          <w:jc w:val="center"/>
        </w:trPr>
        <w:tc>
          <w:tcPr>
            <w:tcW w:w="1153" w:type="pct"/>
            <w:tcBorders>
              <w:top w:val="single" w:sz="4" w:space="0" w:color="F2F2F2"/>
              <w:left w:val="nil"/>
              <w:bottom w:val="single" w:sz="4" w:space="0" w:color="F2F2F2"/>
              <w:right w:val="nil"/>
            </w:tcBorders>
          </w:tcPr>
          <w:p w:rsidR="0089333F" w:rsidRPr="00B50B45" w:rsidRDefault="0089333F" w:rsidP="00D03CCD">
            <w:pPr>
              <w:pStyle w:val="NoSpacing"/>
            </w:pPr>
            <w:r w:rsidRPr="00B50B45">
              <w:t>Sinha (2013) [</w:t>
            </w:r>
            <w:r w:rsidRPr="00D719CE">
              <w:t>5</w:t>
            </w:r>
            <w:r w:rsidR="00D03CCD" w:rsidRPr="00D719CE">
              <w:t>9</w:t>
            </w:r>
            <w:r w:rsidRPr="00B50B45">
              <w:t>]</w:t>
            </w:r>
          </w:p>
        </w:tc>
        <w:tc>
          <w:tcPr>
            <w:tcW w:w="453" w:type="pct"/>
            <w:tcBorders>
              <w:top w:val="single" w:sz="4" w:space="0" w:color="F2F2F2"/>
              <w:left w:val="nil"/>
              <w:bottom w:val="single" w:sz="4" w:space="0" w:color="F2F2F2"/>
              <w:right w:val="nil"/>
            </w:tcBorders>
          </w:tcPr>
          <w:p w:rsidR="0089333F" w:rsidRPr="00B50B45" w:rsidRDefault="0089333F" w:rsidP="00C52F4F">
            <w:pPr>
              <w:pStyle w:val="NoSpacing"/>
            </w:pPr>
            <w:r w:rsidRPr="00B50B45">
              <w:t>HES</w:t>
            </w:r>
          </w:p>
        </w:tc>
        <w:tc>
          <w:tcPr>
            <w:tcW w:w="716" w:type="pct"/>
            <w:tcBorders>
              <w:top w:val="single" w:sz="4" w:space="0" w:color="F2F2F2"/>
              <w:left w:val="nil"/>
              <w:bottom w:val="single" w:sz="4" w:space="0" w:color="F2F2F2"/>
              <w:right w:val="nil"/>
            </w:tcBorders>
          </w:tcPr>
          <w:p w:rsidR="0089333F" w:rsidRPr="00B50B45" w:rsidRDefault="0089333F" w:rsidP="00600785">
            <w:pPr>
              <w:pStyle w:val="NoSpacing"/>
            </w:pPr>
            <w:r w:rsidRPr="00B50B45">
              <w:t>GI</w:t>
            </w:r>
          </w:p>
        </w:tc>
        <w:tc>
          <w:tcPr>
            <w:tcW w:w="1659" w:type="pct"/>
            <w:tcBorders>
              <w:top w:val="single" w:sz="4" w:space="0" w:color="F2F2F2"/>
              <w:left w:val="nil"/>
              <w:bottom w:val="single" w:sz="4" w:space="0" w:color="F2F2F2"/>
              <w:right w:val="nil"/>
            </w:tcBorders>
          </w:tcPr>
          <w:p w:rsidR="0089333F" w:rsidRPr="00B50B45" w:rsidRDefault="0089333F" w:rsidP="00600785">
            <w:pPr>
              <w:pStyle w:val="NoSpacing"/>
            </w:pPr>
            <w:r w:rsidRPr="00B50B45">
              <w:t>Occurrence of specified procedures indicating repair (1 year)</w:t>
            </w:r>
          </w:p>
        </w:tc>
        <w:tc>
          <w:tcPr>
            <w:tcW w:w="566" w:type="pct"/>
            <w:tcBorders>
              <w:top w:val="single" w:sz="4" w:space="0" w:color="F2F2F2"/>
              <w:left w:val="nil"/>
              <w:bottom w:val="single" w:sz="4" w:space="0" w:color="F2F2F2"/>
              <w:right w:val="nil"/>
            </w:tcBorders>
          </w:tcPr>
          <w:p w:rsidR="0089333F" w:rsidRPr="00B50B45" w:rsidRDefault="0089333F" w:rsidP="00600785">
            <w:pPr>
              <w:pStyle w:val="NoSpacing"/>
              <w:rPr>
                <w:b/>
              </w:rPr>
            </w:pPr>
            <w:r w:rsidRPr="00B50B45">
              <w:rPr>
                <w:b/>
              </w:rPr>
              <w:t>b</w:t>
            </w:r>
          </w:p>
        </w:tc>
        <w:tc>
          <w:tcPr>
            <w:tcW w:w="453" w:type="pct"/>
            <w:tcBorders>
              <w:top w:val="single" w:sz="4" w:space="0" w:color="F2F2F2"/>
              <w:left w:val="nil"/>
              <w:bottom w:val="single" w:sz="4" w:space="0" w:color="F2F2F2"/>
              <w:right w:val="nil"/>
            </w:tcBorders>
          </w:tcPr>
          <w:p w:rsidR="0089333F" w:rsidRPr="00B50B45" w:rsidRDefault="0089333F" w:rsidP="00600785">
            <w:pPr>
              <w:pStyle w:val="NoSpacing"/>
              <w:jc w:val="center"/>
            </w:pPr>
            <w:r w:rsidRPr="00B50B45">
              <w:t>Yes</w:t>
            </w:r>
          </w:p>
        </w:tc>
      </w:tr>
      <w:tr w:rsidR="0089333F" w:rsidRPr="00B50B45" w:rsidTr="0089333F">
        <w:trPr>
          <w:cantSplit/>
          <w:trHeight w:val="285"/>
          <w:jc w:val="center"/>
        </w:trPr>
        <w:tc>
          <w:tcPr>
            <w:tcW w:w="1153" w:type="pct"/>
            <w:tcBorders>
              <w:top w:val="single" w:sz="4" w:space="0" w:color="F2F2F2"/>
              <w:left w:val="nil"/>
              <w:bottom w:val="single" w:sz="4" w:space="0" w:color="F2F2F2"/>
              <w:right w:val="nil"/>
            </w:tcBorders>
          </w:tcPr>
          <w:p w:rsidR="0089333F" w:rsidRPr="00B50B45" w:rsidRDefault="0089333F" w:rsidP="00D03CCD">
            <w:pPr>
              <w:pStyle w:val="NoSpacing"/>
            </w:pPr>
            <w:r w:rsidRPr="00B50B45">
              <w:t>Smith (2012) [</w:t>
            </w:r>
            <w:r w:rsidR="00D03CCD" w:rsidRPr="00D719CE">
              <w:t>70</w:t>
            </w:r>
            <w:r w:rsidRPr="00B50B45">
              <w:t>]</w:t>
            </w:r>
          </w:p>
        </w:tc>
        <w:tc>
          <w:tcPr>
            <w:tcW w:w="453" w:type="pct"/>
            <w:tcBorders>
              <w:top w:val="single" w:sz="4" w:space="0" w:color="F2F2F2"/>
              <w:left w:val="nil"/>
              <w:bottom w:val="single" w:sz="4" w:space="0" w:color="F2F2F2"/>
              <w:right w:val="nil"/>
            </w:tcBorders>
          </w:tcPr>
          <w:p w:rsidR="0089333F" w:rsidRPr="00B50B45" w:rsidRDefault="0089333F" w:rsidP="00600785">
            <w:pPr>
              <w:pStyle w:val="NoSpacing"/>
            </w:pPr>
            <w:r w:rsidRPr="00B50B45">
              <w:t>HES</w:t>
            </w:r>
          </w:p>
        </w:tc>
        <w:tc>
          <w:tcPr>
            <w:tcW w:w="716" w:type="pct"/>
            <w:tcBorders>
              <w:top w:val="single" w:sz="4" w:space="0" w:color="F2F2F2"/>
              <w:left w:val="nil"/>
              <w:bottom w:val="single" w:sz="4" w:space="0" w:color="F2F2F2"/>
              <w:right w:val="nil"/>
            </w:tcBorders>
          </w:tcPr>
          <w:p w:rsidR="0089333F" w:rsidRPr="00B50B45" w:rsidRDefault="0089333F" w:rsidP="00600785">
            <w:pPr>
              <w:pStyle w:val="NoSpacing"/>
            </w:pPr>
            <w:r w:rsidRPr="00B50B45">
              <w:t>Orthopaedics</w:t>
            </w:r>
          </w:p>
        </w:tc>
        <w:tc>
          <w:tcPr>
            <w:tcW w:w="1659" w:type="pct"/>
            <w:tcBorders>
              <w:top w:val="single" w:sz="4" w:space="0" w:color="F2F2F2"/>
              <w:left w:val="nil"/>
              <w:bottom w:val="single" w:sz="4" w:space="0" w:color="F2F2F2"/>
              <w:right w:val="nil"/>
            </w:tcBorders>
          </w:tcPr>
          <w:p w:rsidR="0089333F" w:rsidRPr="00B50B45" w:rsidRDefault="0089333F" w:rsidP="00600785">
            <w:pPr>
              <w:pStyle w:val="NoSpacing"/>
            </w:pPr>
            <w:r w:rsidRPr="00B50B45">
              <w:t xml:space="preserve">Occurrence of specified diagnoses (length of study) </w:t>
            </w:r>
          </w:p>
        </w:tc>
        <w:tc>
          <w:tcPr>
            <w:tcW w:w="566" w:type="pct"/>
            <w:tcBorders>
              <w:top w:val="single" w:sz="4" w:space="0" w:color="F2F2F2"/>
              <w:left w:val="nil"/>
              <w:bottom w:val="single" w:sz="4" w:space="0" w:color="F2F2F2"/>
              <w:right w:val="nil"/>
            </w:tcBorders>
          </w:tcPr>
          <w:p w:rsidR="0089333F" w:rsidRPr="00B50B45" w:rsidRDefault="0089333F" w:rsidP="00600785">
            <w:pPr>
              <w:pStyle w:val="NoSpacing"/>
              <w:rPr>
                <w:b/>
              </w:rPr>
            </w:pPr>
            <w:r w:rsidRPr="00B50B45">
              <w:rPr>
                <w:b/>
              </w:rPr>
              <w:t>b</w:t>
            </w:r>
          </w:p>
        </w:tc>
        <w:tc>
          <w:tcPr>
            <w:tcW w:w="453" w:type="pct"/>
            <w:tcBorders>
              <w:top w:val="single" w:sz="4" w:space="0" w:color="F2F2F2"/>
              <w:left w:val="nil"/>
              <w:bottom w:val="single" w:sz="4" w:space="0" w:color="F2F2F2"/>
              <w:right w:val="nil"/>
            </w:tcBorders>
          </w:tcPr>
          <w:p w:rsidR="0089333F" w:rsidRPr="00B50B45" w:rsidRDefault="0089333F" w:rsidP="00600785">
            <w:pPr>
              <w:pStyle w:val="NoSpacing"/>
              <w:jc w:val="center"/>
            </w:pPr>
            <w:r w:rsidRPr="00B50B45">
              <w:t>No</w:t>
            </w:r>
          </w:p>
        </w:tc>
      </w:tr>
      <w:tr w:rsidR="0089333F" w:rsidRPr="00B50B45" w:rsidTr="0089333F">
        <w:trPr>
          <w:cantSplit/>
          <w:jc w:val="center"/>
        </w:trPr>
        <w:tc>
          <w:tcPr>
            <w:tcW w:w="1153" w:type="pct"/>
            <w:tcBorders>
              <w:top w:val="single" w:sz="4" w:space="0" w:color="F2F2F2"/>
              <w:left w:val="nil"/>
              <w:bottom w:val="single" w:sz="4" w:space="0" w:color="F2F2F2"/>
              <w:right w:val="nil"/>
            </w:tcBorders>
          </w:tcPr>
          <w:p w:rsidR="0089333F" w:rsidRPr="00B50B45" w:rsidRDefault="0089333F" w:rsidP="00D03CCD">
            <w:pPr>
              <w:pStyle w:val="NoSpacing"/>
            </w:pPr>
            <w:r w:rsidRPr="00B50B45">
              <w:t>Stafford (2012) [</w:t>
            </w:r>
            <w:r w:rsidRPr="00D719CE">
              <w:t>4</w:t>
            </w:r>
            <w:r w:rsidR="00D03CCD" w:rsidRPr="00D719CE">
              <w:t>6</w:t>
            </w:r>
            <w:r w:rsidRPr="00B50B45">
              <w:t>]</w:t>
            </w:r>
          </w:p>
        </w:tc>
        <w:tc>
          <w:tcPr>
            <w:tcW w:w="453" w:type="pct"/>
            <w:tcBorders>
              <w:top w:val="single" w:sz="4" w:space="0" w:color="F2F2F2"/>
              <w:left w:val="nil"/>
              <w:bottom w:val="single" w:sz="4" w:space="0" w:color="F2F2F2"/>
              <w:right w:val="nil"/>
            </w:tcBorders>
          </w:tcPr>
          <w:p w:rsidR="0089333F" w:rsidRPr="00B50B45" w:rsidRDefault="0089333F" w:rsidP="00C52F4F">
            <w:pPr>
              <w:pStyle w:val="NoSpacing"/>
            </w:pPr>
            <w:r w:rsidRPr="00B50B45">
              <w:t>HES</w:t>
            </w:r>
          </w:p>
        </w:tc>
        <w:tc>
          <w:tcPr>
            <w:tcW w:w="716" w:type="pct"/>
            <w:tcBorders>
              <w:top w:val="single" w:sz="4" w:space="0" w:color="F2F2F2"/>
              <w:left w:val="nil"/>
              <w:bottom w:val="single" w:sz="4" w:space="0" w:color="F2F2F2"/>
              <w:right w:val="nil"/>
            </w:tcBorders>
          </w:tcPr>
          <w:p w:rsidR="0089333F" w:rsidRPr="00B50B45" w:rsidRDefault="0089333F" w:rsidP="001F4ACF">
            <w:pPr>
              <w:pStyle w:val="NoSpacing"/>
            </w:pPr>
            <w:r w:rsidRPr="00B50B45">
              <w:t>Orthopaedics</w:t>
            </w:r>
          </w:p>
        </w:tc>
        <w:tc>
          <w:tcPr>
            <w:tcW w:w="1659" w:type="pct"/>
            <w:tcBorders>
              <w:top w:val="single" w:sz="4" w:space="0" w:color="F2F2F2"/>
              <w:left w:val="nil"/>
              <w:bottom w:val="single" w:sz="4" w:space="0" w:color="F2F2F2"/>
              <w:right w:val="nil"/>
            </w:tcBorders>
          </w:tcPr>
          <w:p w:rsidR="0089333F" w:rsidRPr="00B50B45" w:rsidRDefault="0089333F" w:rsidP="00600785">
            <w:pPr>
              <w:pStyle w:val="NoSpacing"/>
            </w:pPr>
            <w:r w:rsidRPr="00B50B45">
              <w:t>Revisions (length of study)</w:t>
            </w:r>
          </w:p>
        </w:tc>
        <w:tc>
          <w:tcPr>
            <w:tcW w:w="566" w:type="pct"/>
            <w:tcBorders>
              <w:top w:val="single" w:sz="4" w:space="0" w:color="F2F2F2"/>
              <w:left w:val="nil"/>
              <w:bottom w:val="single" w:sz="4" w:space="0" w:color="F2F2F2"/>
              <w:right w:val="nil"/>
            </w:tcBorders>
          </w:tcPr>
          <w:p w:rsidR="0089333F" w:rsidRPr="00B50B45" w:rsidRDefault="0089333F" w:rsidP="00600785">
            <w:pPr>
              <w:pStyle w:val="NoSpacing"/>
              <w:rPr>
                <w:b/>
              </w:rPr>
            </w:pPr>
            <w:r w:rsidRPr="00B50B45">
              <w:rPr>
                <w:b/>
              </w:rPr>
              <w:t>b</w:t>
            </w:r>
          </w:p>
        </w:tc>
        <w:tc>
          <w:tcPr>
            <w:tcW w:w="453" w:type="pct"/>
            <w:tcBorders>
              <w:top w:val="single" w:sz="4" w:space="0" w:color="F2F2F2"/>
              <w:left w:val="nil"/>
              <w:bottom w:val="single" w:sz="4" w:space="0" w:color="F2F2F2"/>
              <w:right w:val="nil"/>
            </w:tcBorders>
          </w:tcPr>
          <w:p w:rsidR="0089333F" w:rsidRPr="00B50B45" w:rsidRDefault="0089333F" w:rsidP="00600785">
            <w:pPr>
              <w:pStyle w:val="NoSpacing"/>
              <w:jc w:val="center"/>
            </w:pPr>
            <w:r w:rsidRPr="00B50B45">
              <w:t>Yes</w:t>
            </w:r>
          </w:p>
        </w:tc>
      </w:tr>
      <w:tr w:rsidR="0089333F" w:rsidRPr="00B50B45" w:rsidTr="0089333F">
        <w:trPr>
          <w:cantSplit/>
          <w:jc w:val="center"/>
        </w:trPr>
        <w:tc>
          <w:tcPr>
            <w:tcW w:w="1153" w:type="pct"/>
            <w:tcBorders>
              <w:top w:val="single" w:sz="4" w:space="0" w:color="F2F2F2"/>
              <w:left w:val="nil"/>
              <w:bottom w:val="single" w:sz="4" w:space="0" w:color="F2F2F2"/>
              <w:right w:val="nil"/>
            </w:tcBorders>
          </w:tcPr>
          <w:p w:rsidR="0089333F" w:rsidRPr="00B50B45" w:rsidRDefault="0089333F" w:rsidP="00D03CCD">
            <w:pPr>
              <w:pStyle w:val="NoSpacing"/>
            </w:pPr>
            <w:r w:rsidRPr="00B50B45">
              <w:t>Sutton (2012) [</w:t>
            </w:r>
            <w:r w:rsidRPr="00D719CE">
              <w:t>4</w:t>
            </w:r>
            <w:r w:rsidR="00D03CCD" w:rsidRPr="00D719CE">
              <w:t>7</w:t>
            </w:r>
            <w:r w:rsidRPr="00B50B45">
              <w:t>]</w:t>
            </w:r>
          </w:p>
        </w:tc>
        <w:tc>
          <w:tcPr>
            <w:tcW w:w="453" w:type="pct"/>
            <w:tcBorders>
              <w:top w:val="single" w:sz="4" w:space="0" w:color="F2F2F2"/>
              <w:left w:val="nil"/>
              <w:bottom w:val="single" w:sz="4" w:space="0" w:color="F2F2F2"/>
              <w:right w:val="nil"/>
            </w:tcBorders>
          </w:tcPr>
          <w:p w:rsidR="0089333F" w:rsidRPr="00B50B45" w:rsidRDefault="0089333F" w:rsidP="00600785">
            <w:pPr>
              <w:pStyle w:val="NoSpacing"/>
            </w:pPr>
            <w:r w:rsidRPr="00B50B45">
              <w:t>HES</w:t>
            </w:r>
          </w:p>
        </w:tc>
        <w:tc>
          <w:tcPr>
            <w:tcW w:w="716" w:type="pct"/>
            <w:tcBorders>
              <w:top w:val="single" w:sz="4" w:space="0" w:color="F2F2F2"/>
              <w:left w:val="nil"/>
              <w:bottom w:val="single" w:sz="4" w:space="0" w:color="F2F2F2"/>
              <w:right w:val="nil"/>
            </w:tcBorders>
          </w:tcPr>
          <w:p w:rsidR="0089333F" w:rsidRPr="00B50B45" w:rsidRDefault="0089333F" w:rsidP="00600785">
            <w:pPr>
              <w:pStyle w:val="NoSpacing"/>
            </w:pPr>
            <w:r w:rsidRPr="00B50B45">
              <w:t>Vascular</w:t>
            </w:r>
          </w:p>
        </w:tc>
        <w:tc>
          <w:tcPr>
            <w:tcW w:w="1659" w:type="pct"/>
            <w:tcBorders>
              <w:top w:val="single" w:sz="4" w:space="0" w:color="F2F2F2"/>
              <w:left w:val="nil"/>
              <w:bottom w:val="single" w:sz="4" w:space="0" w:color="F2F2F2"/>
              <w:right w:val="nil"/>
            </w:tcBorders>
          </w:tcPr>
          <w:p w:rsidR="0089333F" w:rsidRPr="00B50B45" w:rsidRDefault="0089333F" w:rsidP="00600785">
            <w:pPr>
              <w:pStyle w:val="NoSpacing"/>
            </w:pPr>
            <w:r w:rsidRPr="00B50B45">
              <w:t>Occurrence of specified diagnoses (1 year)</w:t>
            </w:r>
          </w:p>
        </w:tc>
        <w:tc>
          <w:tcPr>
            <w:tcW w:w="566" w:type="pct"/>
            <w:tcBorders>
              <w:top w:val="single" w:sz="4" w:space="0" w:color="F2F2F2"/>
              <w:left w:val="nil"/>
              <w:bottom w:val="single" w:sz="4" w:space="0" w:color="F2F2F2"/>
              <w:right w:val="nil"/>
            </w:tcBorders>
          </w:tcPr>
          <w:p w:rsidR="0089333F" w:rsidRPr="00B50B45" w:rsidRDefault="0089333F" w:rsidP="00600785">
            <w:pPr>
              <w:pStyle w:val="NoSpacing"/>
              <w:rPr>
                <w:b/>
              </w:rPr>
            </w:pPr>
            <w:r w:rsidRPr="00B50B45">
              <w:rPr>
                <w:b/>
              </w:rPr>
              <w:t>b</w:t>
            </w:r>
          </w:p>
        </w:tc>
        <w:tc>
          <w:tcPr>
            <w:tcW w:w="453" w:type="pct"/>
            <w:tcBorders>
              <w:top w:val="single" w:sz="4" w:space="0" w:color="F2F2F2"/>
              <w:left w:val="nil"/>
              <w:bottom w:val="single" w:sz="4" w:space="0" w:color="F2F2F2"/>
              <w:right w:val="nil"/>
            </w:tcBorders>
          </w:tcPr>
          <w:p w:rsidR="0089333F" w:rsidRPr="00B50B45" w:rsidRDefault="0089333F" w:rsidP="00600785">
            <w:pPr>
              <w:pStyle w:val="NoSpacing"/>
              <w:jc w:val="center"/>
            </w:pPr>
            <w:r w:rsidRPr="00B50B45">
              <w:t>No</w:t>
            </w:r>
          </w:p>
        </w:tc>
      </w:tr>
      <w:tr w:rsidR="0089333F" w:rsidRPr="00B50B45" w:rsidTr="0089333F">
        <w:trPr>
          <w:cantSplit/>
          <w:jc w:val="center"/>
        </w:trPr>
        <w:tc>
          <w:tcPr>
            <w:tcW w:w="1153" w:type="pct"/>
            <w:tcBorders>
              <w:top w:val="single" w:sz="4" w:space="0" w:color="F2F2F2"/>
              <w:left w:val="nil"/>
              <w:bottom w:val="single" w:sz="4" w:space="0" w:color="F2F2F2"/>
              <w:right w:val="nil"/>
            </w:tcBorders>
          </w:tcPr>
          <w:p w:rsidR="0089333F" w:rsidRPr="00B50B45" w:rsidRDefault="0089333F" w:rsidP="00D03CCD">
            <w:pPr>
              <w:pStyle w:val="NoSpacing"/>
            </w:pPr>
            <w:r w:rsidRPr="00B50B45">
              <w:t>West (2010) [</w:t>
            </w:r>
            <w:r w:rsidR="00D03CCD" w:rsidRPr="00D719CE">
              <w:t>52</w:t>
            </w:r>
            <w:r w:rsidRPr="00B50B45">
              <w:t xml:space="preserve">] </w:t>
            </w:r>
          </w:p>
        </w:tc>
        <w:tc>
          <w:tcPr>
            <w:tcW w:w="453" w:type="pct"/>
            <w:tcBorders>
              <w:top w:val="single" w:sz="4" w:space="0" w:color="F2F2F2"/>
              <w:left w:val="nil"/>
              <w:bottom w:val="single" w:sz="4" w:space="0" w:color="F2F2F2"/>
              <w:right w:val="nil"/>
            </w:tcBorders>
          </w:tcPr>
          <w:p w:rsidR="0089333F" w:rsidRPr="00B50B45" w:rsidRDefault="0089333F" w:rsidP="00C52F4F">
            <w:pPr>
              <w:pStyle w:val="NoSpacing"/>
            </w:pPr>
            <w:r w:rsidRPr="00B50B45">
              <w:t>HES</w:t>
            </w:r>
          </w:p>
        </w:tc>
        <w:tc>
          <w:tcPr>
            <w:tcW w:w="716" w:type="pct"/>
            <w:tcBorders>
              <w:top w:val="single" w:sz="4" w:space="0" w:color="F2F2F2"/>
              <w:left w:val="nil"/>
              <w:bottom w:val="single" w:sz="4" w:space="0" w:color="F2F2F2"/>
              <w:right w:val="nil"/>
            </w:tcBorders>
          </w:tcPr>
          <w:p w:rsidR="0089333F" w:rsidRPr="00B50B45" w:rsidRDefault="0089333F" w:rsidP="00600785">
            <w:pPr>
              <w:pStyle w:val="NoSpacing"/>
            </w:pPr>
            <w:r w:rsidRPr="00B50B45">
              <w:t>GI</w:t>
            </w:r>
          </w:p>
          <w:p w:rsidR="0089333F" w:rsidRPr="00B50B45" w:rsidRDefault="0089333F" w:rsidP="00600785">
            <w:pPr>
              <w:pStyle w:val="NoSpacing"/>
            </w:pPr>
          </w:p>
        </w:tc>
        <w:tc>
          <w:tcPr>
            <w:tcW w:w="1659" w:type="pct"/>
            <w:tcBorders>
              <w:top w:val="single" w:sz="4" w:space="0" w:color="F2F2F2"/>
              <w:left w:val="nil"/>
              <w:bottom w:val="single" w:sz="4" w:space="0" w:color="F2F2F2"/>
              <w:right w:val="nil"/>
            </w:tcBorders>
          </w:tcPr>
          <w:p w:rsidR="0089333F" w:rsidRPr="00B50B45" w:rsidRDefault="0089333F" w:rsidP="00600785">
            <w:pPr>
              <w:pStyle w:val="NoSpacing"/>
            </w:pPr>
            <w:r w:rsidRPr="00B50B45">
              <w:t>Bleeding (7 day)</w:t>
            </w:r>
          </w:p>
          <w:p w:rsidR="0089333F" w:rsidRPr="00B50B45" w:rsidRDefault="0089333F" w:rsidP="00600785">
            <w:pPr>
              <w:pStyle w:val="NoSpacing"/>
            </w:pPr>
            <w:r w:rsidRPr="00B50B45">
              <w:t>All diagnoses and procedures analyses retrospectively to identify deaths associated with procedure (7 day)</w:t>
            </w:r>
          </w:p>
        </w:tc>
        <w:tc>
          <w:tcPr>
            <w:tcW w:w="566" w:type="pct"/>
            <w:tcBorders>
              <w:top w:val="single" w:sz="4" w:space="0" w:color="F2F2F2"/>
              <w:left w:val="nil"/>
              <w:bottom w:val="single" w:sz="4" w:space="0" w:color="F2F2F2"/>
              <w:right w:val="nil"/>
            </w:tcBorders>
          </w:tcPr>
          <w:p w:rsidR="0089333F" w:rsidRPr="00B50B45" w:rsidRDefault="0089333F" w:rsidP="001025B7">
            <w:pPr>
              <w:pStyle w:val="NoSpacing"/>
              <w:rPr>
                <w:b/>
              </w:rPr>
            </w:pPr>
            <w:r w:rsidRPr="00B50B45">
              <w:rPr>
                <w:b/>
              </w:rPr>
              <w:t xml:space="preserve">b, </w:t>
            </w:r>
            <w:r w:rsidRPr="00BE4A5C">
              <w:rPr>
                <w:b/>
              </w:rPr>
              <w:t>d</w:t>
            </w:r>
          </w:p>
        </w:tc>
        <w:tc>
          <w:tcPr>
            <w:tcW w:w="453" w:type="pct"/>
            <w:tcBorders>
              <w:top w:val="single" w:sz="4" w:space="0" w:color="F2F2F2"/>
              <w:left w:val="nil"/>
              <w:bottom w:val="single" w:sz="4" w:space="0" w:color="F2F2F2"/>
              <w:right w:val="nil"/>
            </w:tcBorders>
          </w:tcPr>
          <w:p w:rsidR="0089333F" w:rsidRPr="00B50B45" w:rsidRDefault="0089333F" w:rsidP="00600785">
            <w:pPr>
              <w:pStyle w:val="NoSpacing"/>
              <w:jc w:val="center"/>
            </w:pPr>
            <w:r w:rsidRPr="00B50B45">
              <w:t>No</w:t>
            </w:r>
          </w:p>
        </w:tc>
      </w:tr>
    </w:tbl>
    <w:p w:rsidR="002D3982" w:rsidRDefault="002D3982">
      <w:bookmarkStart w:id="0" w:name="_GoBack"/>
      <w:bookmarkEnd w:id="0"/>
    </w:p>
    <w:sectPr w:rsidR="002D3982" w:rsidSect="00B50B45">
      <w:pgSz w:w="23814" w:h="16839" w:orient="landscape" w:code="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50B45"/>
    <w:rsid w:val="00080FA0"/>
    <w:rsid w:val="001025B7"/>
    <w:rsid w:val="001900F7"/>
    <w:rsid w:val="001F4ACF"/>
    <w:rsid w:val="002D3982"/>
    <w:rsid w:val="003E2C76"/>
    <w:rsid w:val="005F2A34"/>
    <w:rsid w:val="00600785"/>
    <w:rsid w:val="00696FAB"/>
    <w:rsid w:val="006C54C6"/>
    <w:rsid w:val="0089333F"/>
    <w:rsid w:val="00B50B45"/>
    <w:rsid w:val="00BC3466"/>
    <w:rsid w:val="00BE4A5C"/>
    <w:rsid w:val="00C52F4F"/>
    <w:rsid w:val="00C704BE"/>
    <w:rsid w:val="00D03CCD"/>
    <w:rsid w:val="00D719C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50B45"/>
    <w:pPr>
      <w:spacing w:after="200"/>
    </w:pPr>
    <w:rPr>
      <w:rFonts w:ascii="Times New Roman" w:eastAsia="Calibri" w:hAnsi="Times New Roman"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B50B45"/>
    <w:pPr>
      <w:spacing w:line="240" w:lineRule="auto"/>
    </w:pPr>
    <w:rPr>
      <w:rFonts w:ascii="Times New Roman" w:eastAsia="Calibri" w:hAnsi="Times New Roman" w:cs="Times New Roman"/>
    </w:rPr>
  </w:style>
  <w:style w:type="paragraph" w:styleId="BalloonText">
    <w:name w:val="Balloon Text"/>
    <w:basedOn w:val="Normal"/>
    <w:link w:val="BalloonTextChar"/>
    <w:uiPriority w:val="99"/>
    <w:semiHidden/>
    <w:unhideWhenUsed/>
    <w:rsid w:val="003E2C7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E2C76"/>
    <w:rPr>
      <w:rFonts w:ascii="Tahoma" w:eastAsia="Calibri" w:hAnsi="Tahoma" w:cs="Tahoma"/>
      <w:sz w:val="16"/>
      <w:szCs w:val="16"/>
    </w:rPr>
  </w:style>
  <w:style w:type="character" w:styleId="CommentReference">
    <w:name w:val="annotation reference"/>
    <w:basedOn w:val="DefaultParagraphFont"/>
    <w:uiPriority w:val="99"/>
    <w:semiHidden/>
    <w:unhideWhenUsed/>
    <w:rsid w:val="00BC3466"/>
    <w:rPr>
      <w:sz w:val="16"/>
      <w:szCs w:val="16"/>
    </w:rPr>
  </w:style>
  <w:style w:type="paragraph" w:styleId="CommentText">
    <w:name w:val="annotation text"/>
    <w:basedOn w:val="Normal"/>
    <w:link w:val="CommentTextChar"/>
    <w:uiPriority w:val="99"/>
    <w:semiHidden/>
    <w:unhideWhenUsed/>
    <w:rsid w:val="00BC3466"/>
    <w:pPr>
      <w:spacing w:line="240" w:lineRule="auto"/>
    </w:pPr>
    <w:rPr>
      <w:sz w:val="20"/>
      <w:szCs w:val="20"/>
    </w:rPr>
  </w:style>
  <w:style w:type="character" w:customStyle="1" w:styleId="CommentTextChar">
    <w:name w:val="Comment Text Char"/>
    <w:basedOn w:val="DefaultParagraphFont"/>
    <w:link w:val="CommentText"/>
    <w:uiPriority w:val="99"/>
    <w:semiHidden/>
    <w:rsid w:val="00BC3466"/>
    <w:rPr>
      <w:rFonts w:ascii="Times New Roman" w:eastAsia="Calibri"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BC3466"/>
    <w:rPr>
      <w:b/>
      <w:bCs/>
    </w:rPr>
  </w:style>
  <w:style w:type="character" w:customStyle="1" w:styleId="CommentSubjectChar">
    <w:name w:val="Comment Subject Char"/>
    <w:basedOn w:val="CommentTextChar"/>
    <w:link w:val="CommentSubject"/>
    <w:uiPriority w:val="99"/>
    <w:semiHidden/>
    <w:rsid w:val="00BC3466"/>
    <w:rPr>
      <w:rFonts w:ascii="Times New Roman" w:eastAsia="Calibri" w:hAnsi="Times New Roman" w:cs="Times New Roman"/>
      <w:b/>
      <w:bCs/>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50B45"/>
    <w:pPr>
      <w:spacing w:after="200"/>
    </w:pPr>
    <w:rPr>
      <w:rFonts w:ascii="Times New Roman" w:eastAsia="Calibri" w:hAnsi="Times New Roman"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B50B45"/>
    <w:pPr>
      <w:spacing w:line="240" w:lineRule="auto"/>
    </w:pPr>
    <w:rPr>
      <w:rFonts w:ascii="Times New Roman" w:eastAsia="Calibri" w:hAnsi="Times New Roman" w:cs="Times New Roman"/>
    </w:rPr>
  </w:style>
  <w:style w:type="paragraph" w:styleId="BalloonText">
    <w:name w:val="Balloon Text"/>
    <w:basedOn w:val="Normal"/>
    <w:link w:val="BalloonTextChar"/>
    <w:uiPriority w:val="99"/>
    <w:semiHidden/>
    <w:unhideWhenUsed/>
    <w:rsid w:val="003E2C7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E2C76"/>
    <w:rPr>
      <w:rFonts w:ascii="Tahoma" w:eastAsia="Calibri" w:hAnsi="Tahoma" w:cs="Tahoma"/>
      <w:sz w:val="16"/>
      <w:szCs w:val="16"/>
    </w:rPr>
  </w:style>
  <w:style w:type="character" w:styleId="CommentReference">
    <w:name w:val="annotation reference"/>
    <w:basedOn w:val="DefaultParagraphFont"/>
    <w:uiPriority w:val="99"/>
    <w:semiHidden/>
    <w:unhideWhenUsed/>
    <w:rsid w:val="00BC3466"/>
    <w:rPr>
      <w:sz w:val="16"/>
      <w:szCs w:val="16"/>
    </w:rPr>
  </w:style>
  <w:style w:type="paragraph" w:styleId="CommentText">
    <w:name w:val="annotation text"/>
    <w:basedOn w:val="Normal"/>
    <w:link w:val="CommentTextChar"/>
    <w:uiPriority w:val="99"/>
    <w:semiHidden/>
    <w:unhideWhenUsed/>
    <w:rsid w:val="00BC3466"/>
    <w:pPr>
      <w:spacing w:line="240" w:lineRule="auto"/>
    </w:pPr>
    <w:rPr>
      <w:sz w:val="20"/>
      <w:szCs w:val="20"/>
    </w:rPr>
  </w:style>
  <w:style w:type="character" w:customStyle="1" w:styleId="CommentTextChar">
    <w:name w:val="Comment Text Char"/>
    <w:basedOn w:val="DefaultParagraphFont"/>
    <w:link w:val="CommentText"/>
    <w:uiPriority w:val="99"/>
    <w:semiHidden/>
    <w:rsid w:val="00BC3466"/>
    <w:rPr>
      <w:rFonts w:ascii="Times New Roman" w:eastAsia="Calibri"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BC3466"/>
    <w:rPr>
      <w:b/>
      <w:bCs/>
    </w:rPr>
  </w:style>
  <w:style w:type="character" w:customStyle="1" w:styleId="CommentSubjectChar">
    <w:name w:val="Comment Subject Char"/>
    <w:basedOn w:val="CommentTextChar"/>
    <w:link w:val="CommentSubject"/>
    <w:uiPriority w:val="99"/>
    <w:semiHidden/>
    <w:rsid w:val="00BC3466"/>
    <w:rPr>
      <w:rFonts w:ascii="Times New Roman" w:eastAsia="Calibri" w:hAnsi="Times New Roman" w:cs="Times New Roman"/>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2</Pages>
  <Words>932</Words>
  <Characters>5319</Characters>
  <Application>Microsoft Office Word</Application>
  <DocSecurity>0</DocSecurity>
  <Lines>44</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6239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Keltie, Kim</dc:creator>
  <cp:lastModifiedBy>Sims, Andrew</cp:lastModifiedBy>
  <cp:revision>6</cp:revision>
  <cp:lastPrinted>2014-07-28T09:51:00Z</cp:lastPrinted>
  <dcterms:created xsi:type="dcterms:W3CDTF">2014-07-28T13:03:00Z</dcterms:created>
  <dcterms:modified xsi:type="dcterms:W3CDTF">2014-09-04T08:05:00Z</dcterms:modified>
</cp:coreProperties>
</file>