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255" w:rsidRPr="0054373F" w:rsidRDefault="00025DBA" w:rsidP="006E4490">
      <w:pPr>
        <w:rPr>
          <w:lang w:val="en-GB"/>
        </w:rPr>
      </w:pPr>
      <w:r w:rsidRPr="00025DBA">
        <w:rPr>
          <w:noProof/>
          <w:lang w:eastAsia="da-DK"/>
        </w:rPr>
        <w:drawing>
          <wp:inline distT="0" distB="0" distL="0" distR="0">
            <wp:extent cx="4657725" cy="2876550"/>
            <wp:effectExtent l="19050" t="0" r="9525" b="0"/>
            <wp:docPr id="1" name="Diagra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EF1255" w:rsidRPr="0054373F" w:rsidSect="0054373F">
      <w:pgSz w:w="7314" w:h="4536" w:orient="landscape" w:code="261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/>
  <w:rsids>
    <w:rsidRoot w:val="006E4490"/>
    <w:rsid w:val="00025DBA"/>
    <w:rsid w:val="00196F38"/>
    <w:rsid w:val="001C004E"/>
    <w:rsid w:val="0054373F"/>
    <w:rsid w:val="005F0C30"/>
    <w:rsid w:val="005F274D"/>
    <w:rsid w:val="00635B23"/>
    <w:rsid w:val="00650824"/>
    <w:rsid w:val="006B2123"/>
    <w:rsid w:val="006E4490"/>
    <w:rsid w:val="00722B92"/>
    <w:rsid w:val="007E3C2D"/>
    <w:rsid w:val="009937D0"/>
    <w:rsid w:val="00B94D6F"/>
    <w:rsid w:val="00C24752"/>
    <w:rsid w:val="00E00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490"/>
    <w:rPr>
      <w:rFonts w:ascii="Calibri" w:eastAsia="Times New Roman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E4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E44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Louise\Documents\Forskningsopgave\GITT-figu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da-DK"/>
  <c:style val="25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'[GITT-figur.xlsx]Ark1'!$B$1</c:f>
              <c:strCache>
                <c:ptCount val="1"/>
                <c:pt idx="0">
                  <c:v>PWS</c:v>
                </c:pt>
              </c:strCache>
            </c:strRef>
          </c:tx>
          <c:spPr>
            <a:solidFill>
              <a:schemeClr val="tx1"/>
            </a:solidFill>
          </c:spPr>
          <c:cat>
            <c:strRef>
              <c:f>'[GITT-figur.xlsx]Ark1'!$A$2:$A$5</c:f>
              <c:strCache>
                <c:ptCount val="4"/>
                <c:pt idx="0">
                  <c:v>&lt;1</c:v>
                </c:pt>
                <c:pt idx="1">
                  <c:v>1-2</c:v>
                </c:pt>
                <c:pt idx="2">
                  <c:v>2-3</c:v>
                </c:pt>
                <c:pt idx="3">
                  <c:v>&gt;3</c:v>
                </c:pt>
              </c:strCache>
            </c:strRef>
          </c:cat>
          <c:val>
            <c:numRef>
              <c:f>'[GITT-figur.xlsx]Ark1'!$B$2:$B$5</c:f>
              <c:numCache>
                <c:formatCode>General</c:formatCode>
                <c:ptCount val="4"/>
                <c:pt idx="0">
                  <c:v>5</c:v>
                </c:pt>
                <c:pt idx="1">
                  <c:v>5</c:v>
                </c:pt>
                <c:pt idx="2">
                  <c:v>6</c:v>
                </c:pt>
                <c:pt idx="3">
                  <c:v>5</c:v>
                </c:pt>
              </c:numCache>
            </c:numRef>
          </c:val>
        </c:ser>
        <c:ser>
          <c:idx val="1"/>
          <c:order val="1"/>
          <c:tx>
            <c:strRef>
              <c:f>'[GITT-figur.xlsx]Ark1'!$C$1</c:f>
              <c:strCache>
                <c:ptCount val="1"/>
                <c:pt idx="0">
                  <c:v>Kontrol</c:v>
                </c:pt>
              </c:strCache>
            </c:strRef>
          </c:tx>
          <c:cat>
            <c:strRef>
              <c:f>'[GITT-figur.xlsx]Ark1'!$A$2:$A$5</c:f>
              <c:strCache>
                <c:ptCount val="4"/>
                <c:pt idx="0">
                  <c:v>&lt;1</c:v>
                </c:pt>
                <c:pt idx="1">
                  <c:v>1-2</c:v>
                </c:pt>
                <c:pt idx="2">
                  <c:v>2-3</c:v>
                </c:pt>
                <c:pt idx="3">
                  <c:v>&gt;3</c:v>
                </c:pt>
              </c:strCache>
            </c:strRef>
          </c:cat>
          <c:val>
            <c:numRef>
              <c:f>'[GITT-figur.xlsx]Ark1'!$C$2:$C$5</c:f>
              <c:numCache>
                <c:formatCode>General</c:formatCode>
                <c:ptCount val="4"/>
                <c:pt idx="0">
                  <c:v>1</c:v>
                </c:pt>
                <c:pt idx="1">
                  <c:v>13</c:v>
                </c:pt>
                <c:pt idx="2">
                  <c:v>2</c:v>
                </c:pt>
                <c:pt idx="3">
                  <c:v>0</c:v>
                </c:pt>
              </c:numCache>
            </c:numRef>
          </c:val>
        </c:ser>
        <c:gapWidth val="0"/>
        <c:axId val="209327616"/>
        <c:axId val="213065728"/>
      </c:barChart>
      <c:catAx>
        <c:axId val="20932761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da-DK"/>
                  <a:t>GITT (days)</a:t>
                </a:r>
              </a:p>
            </c:rich>
          </c:tx>
        </c:title>
        <c:majorTickMark val="none"/>
        <c:tickLblPos val="nextTo"/>
        <c:crossAx val="213065728"/>
        <c:crosses val="autoZero"/>
        <c:auto val="1"/>
        <c:lblAlgn val="ctr"/>
        <c:lblOffset val="100"/>
      </c:catAx>
      <c:valAx>
        <c:axId val="21306572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da-DK"/>
                  <a:t>N</a:t>
                </a:r>
              </a:p>
            </c:rich>
          </c:tx>
        </c:title>
        <c:numFmt formatCode="General" sourceLinked="1"/>
        <c:tickLblPos val="nextTo"/>
        <c:crossAx val="209327616"/>
        <c:crosses val="autoZero"/>
        <c:crossBetween val="between"/>
      </c:valAx>
    </c:plotArea>
    <c:plotVisOnly val="1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0.6875</cdr:x>
      <cdr:y>0.07292</cdr:y>
    </cdr:from>
    <cdr:to>
      <cdr:x>0.96875</cdr:x>
      <cdr:y>0.33333</cdr:y>
    </cdr:to>
    <cdr:sp macro="" textlink="">
      <cdr:nvSpPr>
        <cdr:cNvPr id="2" name="Tekstboks 1"/>
        <cdr:cNvSpPr txBox="1"/>
      </cdr:nvSpPr>
      <cdr:spPr>
        <a:xfrm xmlns:a="http://schemas.openxmlformats.org/drawingml/2006/main">
          <a:off x="3143250" y="200025"/>
          <a:ext cx="1285875" cy="7143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da-DK" sz="1100"/>
        </a:p>
      </cdr:txBody>
    </cdr:sp>
  </cdr:relSizeAnchor>
</c:userShape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Kuhlmann Frandsen</dc:creator>
  <cp:lastModifiedBy>Louise Kuhlmann Frandsen</cp:lastModifiedBy>
  <cp:revision>2</cp:revision>
  <dcterms:created xsi:type="dcterms:W3CDTF">2014-03-21T20:23:00Z</dcterms:created>
  <dcterms:modified xsi:type="dcterms:W3CDTF">2014-03-21T20:23:00Z</dcterms:modified>
</cp:coreProperties>
</file>