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84300" w14:textId="433276C2" w:rsidR="008D7026" w:rsidRDefault="008D7026"/>
    <w:tbl>
      <w:tblPr>
        <w:tblW w:w="778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15"/>
        <w:gridCol w:w="1890"/>
        <w:gridCol w:w="1860"/>
        <w:gridCol w:w="1316"/>
      </w:tblGrid>
      <w:tr w:rsidR="004B0B7F" w:rsidRPr="004B0B7F" w14:paraId="49E02A7A" w14:textId="77777777" w:rsidTr="004B0B7F">
        <w:trPr>
          <w:trHeight w:val="820"/>
        </w:trPr>
        <w:tc>
          <w:tcPr>
            <w:tcW w:w="778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145A7D" w14:textId="0A235D16" w:rsidR="004B0B7F" w:rsidRPr="004B0B7F" w:rsidRDefault="004B0B7F" w:rsidP="004B0B7F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 xml:space="preserve">Table 8 - Comparison of Characteristics between those with </w:t>
            </w:r>
            <w:proofErr w:type="spellStart"/>
            <w:r w:rsidRPr="004B0B7F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birthweights</w:t>
            </w:r>
            <w:proofErr w:type="spellEnd"/>
            <w:r w:rsidRPr="004B0B7F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 xml:space="preserve"> and those with </w:t>
            </w:r>
            <w:proofErr w:type="spellStart"/>
            <w:r w:rsidRPr="004B0B7F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birthweights</w:t>
            </w:r>
            <w:proofErr w:type="spellEnd"/>
            <w:r w:rsidRPr="004B0B7F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 xml:space="preserve"> missing/collected &gt;72 hours</w:t>
            </w:r>
          </w:p>
        </w:tc>
      </w:tr>
      <w:tr w:rsidR="004B0B7F" w:rsidRPr="004B0B7F" w14:paraId="0A6C8F2F" w14:textId="77777777" w:rsidTr="004B0B7F">
        <w:trPr>
          <w:trHeight w:val="40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A6595" w14:textId="77777777" w:rsidR="004B0B7F" w:rsidRPr="004B0B7F" w:rsidRDefault="004B0B7F" w:rsidP="004B0B7F">
            <w:pPr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Variable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7E81B" w14:textId="0FE329AC" w:rsidR="004B0B7F" w:rsidRPr="004B0B7F" w:rsidRDefault="004B0B7F" w:rsidP="004B0B7F">
            <w:pPr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Weight</w:t>
            </w:r>
            <w:r w:rsidRPr="004B0B7F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 xml:space="preserve"> &lt;72 hours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051FD" w14:textId="77777777" w:rsidR="004B0B7F" w:rsidRPr="004B0B7F" w:rsidRDefault="004B0B7F" w:rsidP="004B0B7F">
            <w:pPr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Weight missing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62C41" w14:textId="097DBB8B" w:rsidR="004B0B7F" w:rsidRPr="004B0B7F" w:rsidRDefault="004B0B7F" w:rsidP="004B0B7F">
            <w:pPr>
              <w:jc w:val="right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proofErr w:type="gramStart"/>
            <w:r w:rsidRPr="004B0B7F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p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-value*</w:t>
            </w:r>
          </w:p>
        </w:tc>
      </w:tr>
      <w:tr w:rsidR="004B0B7F" w:rsidRPr="004B0B7F" w14:paraId="51AF3A06" w14:textId="77777777" w:rsidTr="004B0B7F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DC230" w14:textId="77777777" w:rsidR="004B0B7F" w:rsidRPr="004B0B7F" w:rsidRDefault="004B0B7F" w:rsidP="004B0B7F">
            <w:pPr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Literate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F632F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25%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CE150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282323"/>
                <w:lang w:eastAsia="en-US"/>
              </w:rPr>
            </w:pPr>
            <w:r w:rsidRPr="004B0B7F">
              <w:rPr>
                <w:rFonts w:eastAsia="Times New Roman" w:cs="Times New Roman"/>
                <w:color w:val="282323"/>
                <w:lang w:eastAsia="en-US"/>
              </w:rPr>
              <w:t>30%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C7F5F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0.001</w:t>
            </w:r>
          </w:p>
        </w:tc>
      </w:tr>
      <w:tr w:rsidR="004B0B7F" w:rsidRPr="004B0B7F" w14:paraId="0B767F7D" w14:textId="77777777" w:rsidTr="004B0B7F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1E234" w14:textId="77777777" w:rsidR="004B0B7F" w:rsidRPr="004B0B7F" w:rsidRDefault="004B0B7F" w:rsidP="004B0B7F">
            <w:pPr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Female</w:t>
            </w:r>
            <w:bookmarkStart w:id="0" w:name="_GoBack"/>
            <w:bookmarkEnd w:id="0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FBF8E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49%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447C2E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47%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45CE97F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0.082</w:t>
            </w:r>
          </w:p>
        </w:tc>
      </w:tr>
      <w:tr w:rsidR="004B0B7F" w:rsidRPr="004B0B7F" w14:paraId="75305FCE" w14:textId="77777777" w:rsidTr="004B0B7F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5836C" w14:textId="77777777" w:rsidR="004B0B7F" w:rsidRPr="004B0B7F" w:rsidRDefault="004B0B7F" w:rsidP="004B0B7F">
            <w:pPr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Nulliparous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FBC18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25%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FDA35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31%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1D2F5E6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&lt;0.001</w:t>
            </w:r>
          </w:p>
        </w:tc>
      </w:tr>
      <w:tr w:rsidR="004B0B7F" w:rsidRPr="004B0B7F" w14:paraId="200D80F7" w14:textId="77777777" w:rsidTr="004B0B7F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84736" w14:textId="77777777" w:rsidR="004B0B7F" w:rsidRPr="004B0B7F" w:rsidRDefault="004B0B7F" w:rsidP="004B0B7F">
            <w:pPr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Pahadi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0D9AE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29%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BB3BD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28%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5CB3719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0.637</w:t>
            </w:r>
          </w:p>
        </w:tc>
      </w:tr>
      <w:tr w:rsidR="004B0B7F" w:rsidRPr="004B0B7F" w14:paraId="6BE71728" w14:textId="77777777" w:rsidTr="004B0B7F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95720" w14:textId="77777777" w:rsidR="004B0B7F" w:rsidRPr="004B0B7F" w:rsidRDefault="004B0B7F" w:rsidP="004B0B7F">
            <w:pPr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Highest SES Q.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046D6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24%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A3BE9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28%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8792E03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&lt;0.001</w:t>
            </w:r>
          </w:p>
        </w:tc>
      </w:tr>
      <w:tr w:rsidR="004B0B7F" w:rsidRPr="004B0B7F" w14:paraId="2FFF0428" w14:textId="77777777" w:rsidTr="004B0B7F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05338" w14:textId="77777777" w:rsidR="004B0B7F" w:rsidRPr="004B0B7F" w:rsidRDefault="004B0B7F" w:rsidP="004B0B7F">
            <w:pPr>
              <w:ind w:firstLineChars="100" w:firstLine="240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2nd Q.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53E38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21%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0D0FE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21%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C7E9AA2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 </w:t>
            </w:r>
          </w:p>
        </w:tc>
      </w:tr>
      <w:tr w:rsidR="004B0B7F" w:rsidRPr="004B0B7F" w14:paraId="66098B04" w14:textId="77777777" w:rsidTr="004B0B7F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F3B0F" w14:textId="77777777" w:rsidR="004B0B7F" w:rsidRPr="004B0B7F" w:rsidRDefault="004B0B7F" w:rsidP="004B0B7F">
            <w:pPr>
              <w:ind w:firstLineChars="100" w:firstLine="240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3rd Q.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9A80F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22%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119B9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20%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0D4929E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 </w:t>
            </w:r>
          </w:p>
        </w:tc>
      </w:tr>
      <w:tr w:rsidR="004B0B7F" w:rsidRPr="004B0B7F" w14:paraId="162E853F" w14:textId="77777777" w:rsidTr="004B0B7F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70D92" w14:textId="77777777" w:rsidR="004B0B7F" w:rsidRPr="004B0B7F" w:rsidRDefault="004B0B7F" w:rsidP="004B0B7F">
            <w:pPr>
              <w:ind w:firstLineChars="100" w:firstLine="240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Lowest Q.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4049D8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33%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DB8F6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31%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D98E0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 </w:t>
            </w:r>
          </w:p>
        </w:tc>
      </w:tr>
      <w:tr w:rsidR="004B0B7F" w:rsidRPr="004B0B7F" w14:paraId="6CFEE858" w14:textId="77777777" w:rsidTr="004B0B7F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A7A63" w14:textId="77777777" w:rsidR="004B0B7F" w:rsidRPr="004B0B7F" w:rsidRDefault="004B0B7F" w:rsidP="004B0B7F">
            <w:pPr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Mean Gestational Age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5D9CB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39.3 (</w:t>
            </w:r>
            <w:proofErr w:type="spellStart"/>
            <w:r w:rsidRPr="004B0B7F">
              <w:rPr>
                <w:rFonts w:eastAsia="Times New Roman" w:cs="Times New Roman"/>
                <w:color w:val="000000"/>
                <w:lang w:eastAsia="en-US"/>
              </w:rPr>
              <w:t>sd</w:t>
            </w:r>
            <w:proofErr w:type="spellEnd"/>
            <w:r w:rsidRPr="004B0B7F">
              <w:rPr>
                <w:rFonts w:eastAsia="Times New Roman" w:cs="Times New Roman"/>
                <w:color w:val="000000"/>
                <w:lang w:eastAsia="en-US"/>
              </w:rPr>
              <w:t>=2.4)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11292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38.9 (</w:t>
            </w:r>
            <w:proofErr w:type="spellStart"/>
            <w:r w:rsidRPr="004B0B7F">
              <w:rPr>
                <w:rFonts w:eastAsia="Times New Roman" w:cs="Times New Roman"/>
                <w:color w:val="000000"/>
                <w:lang w:eastAsia="en-US"/>
              </w:rPr>
              <w:t>sd</w:t>
            </w:r>
            <w:proofErr w:type="spellEnd"/>
            <w:r w:rsidRPr="004B0B7F">
              <w:rPr>
                <w:rFonts w:eastAsia="Times New Roman" w:cs="Times New Roman"/>
                <w:color w:val="000000"/>
                <w:lang w:eastAsia="en-US"/>
              </w:rPr>
              <w:t>=3.2)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22C00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&lt;0.001</w:t>
            </w:r>
          </w:p>
        </w:tc>
      </w:tr>
      <w:tr w:rsidR="004B0B7F" w:rsidRPr="004B0B7F" w14:paraId="376AAF24" w14:textId="77777777" w:rsidTr="004B0B7F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246AD6" w14:textId="77777777" w:rsidR="004B0B7F" w:rsidRPr="004B0B7F" w:rsidRDefault="004B0B7F" w:rsidP="004B0B7F">
            <w:pPr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Mean Maternal Age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2358C1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23.9 (</w:t>
            </w:r>
            <w:proofErr w:type="spellStart"/>
            <w:r w:rsidRPr="004B0B7F">
              <w:rPr>
                <w:rFonts w:eastAsia="Times New Roman" w:cs="Times New Roman"/>
                <w:color w:val="000000"/>
                <w:lang w:eastAsia="en-US"/>
              </w:rPr>
              <w:t>sd</w:t>
            </w:r>
            <w:proofErr w:type="spellEnd"/>
            <w:r w:rsidRPr="004B0B7F">
              <w:rPr>
                <w:rFonts w:eastAsia="Times New Roman" w:cs="Times New Roman"/>
                <w:color w:val="000000"/>
                <w:lang w:eastAsia="en-US"/>
              </w:rPr>
              <w:t>=5.3)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10A2C2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23.5 (</w:t>
            </w:r>
            <w:proofErr w:type="spellStart"/>
            <w:r w:rsidRPr="004B0B7F">
              <w:rPr>
                <w:rFonts w:eastAsia="Times New Roman" w:cs="Times New Roman"/>
                <w:color w:val="000000"/>
                <w:lang w:eastAsia="en-US"/>
              </w:rPr>
              <w:t>sd</w:t>
            </w:r>
            <w:proofErr w:type="spellEnd"/>
            <w:r w:rsidRPr="004B0B7F">
              <w:rPr>
                <w:rFonts w:eastAsia="Times New Roman" w:cs="Times New Roman"/>
                <w:color w:val="000000"/>
                <w:lang w:eastAsia="en-US"/>
              </w:rPr>
              <w:t>=5.1)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09A42" w14:textId="77777777" w:rsidR="004B0B7F" w:rsidRPr="004B0B7F" w:rsidRDefault="004B0B7F" w:rsidP="004B0B7F">
            <w:pPr>
              <w:jc w:val="right"/>
              <w:rPr>
                <w:rFonts w:eastAsia="Times New Roman" w:cs="Times New Roman"/>
                <w:color w:val="000000"/>
                <w:lang w:eastAsia="en-US"/>
              </w:rPr>
            </w:pPr>
            <w:r w:rsidRPr="004B0B7F">
              <w:rPr>
                <w:rFonts w:eastAsia="Times New Roman" w:cs="Times New Roman"/>
                <w:color w:val="000000"/>
                <w:lang w:eastAsia="en-US"/>
              </w:rPr>
              <w:t>&lt;0.001</w:t>
            </w:r>
          </w:p>
        </w:tc>
      </w:tr>
      <w:tr w:rsidR="004B0B7F" w:rsidRPr="004B0B7F" w14:paraId="7DDB2BF4" w14:textId="77777777" w:rsidTr="004B0B7F">
        <w:trPr>
          <w:trHeight w:val="380"/>
        </w:trPr>
        <w:tc>
          <w:tcPr>
            <w:tcW w:w="7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CDD7C4" w14:textId="37906BCF" w:rsidR="004B0B7F" w:rsidRPr="004B0B7F" w:rsidRDefault="004B0B7F" w:rsidP="004B0B7F">
            <w:pPr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*</w:t>
            </w:r>
            <w:r w:rsidRPr="004B0B7F">
              <w:rPr>
                <w:rFonts w:eastAsia="Times New Roman" w:cs="Times New Roman"/>
                <w:color w:val="000000"/>
                <w:lang w:eastAsia="en-US"/>
              </w:rPr>
              <w:t>P-value based on Pearson's chi-s</w:t>
            </w:r>
            <w:r>
              <w:rPr>
                <w:rFonts w:eastAsia="Times New Roman" w:cs="Times New Roman"/>
                <w:color w:val="000000"/>
                <w:lang w:eastAsia="en-US"/>
              </w:rPr>
              <w:t>quare (categorical) and t-test (</w:t>
            </w:r>
            <w:r w:rsidRPr="004B0B7F">
              <w:rPr>
                <w:rFonts w:eastAsia="Times New Roman" w:cs="Times New Roman"/>
                <w:color w:val="000000"/>
                <w:lang w:eastAsia="en-US"/>
              </w:rPr>
              <w:t>continuous)</w:t>
            </w:r>
          </w:p>
        </w:tc>
      </w:tr>
    </w:tbl>
    <w:p w14:paraId="149F2F1E" w14:textId="35257E06" w:rsidR="00017F31" w:rsidRDefault="00017F31"/>
    <w:p w14:paraId="39DF5CC1" w14:textId="77777777" w:rsidR="00017F31" w:rsidRDefault="00017F31"/>
    <w:sectPr w:rsidR="00017F31" w:rsidSect="00477A54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878"/>
    <w:rsid w:val="00017F31"/>
    <w:rsid w:val="000C29AD"/>
    <w:rsid w:val="000E4878"/>
    <w:rsid w:val="001418C2"/>
    <w:rsid w:val="00286FDA"/>
    <w:rsid w:val="00477A54"/>
    <w:rsid w:val="004B0B7F"/>
    <w:rsid w:val="004D0F62"/>
    <w:rsid w:val="0056737D"/>
    <w:rsid w:val="00751513"/>
    <w:rsid w:val="007E40FA"/>
    <w:rsid w:val="008376CB"/>
    <w:rsid w:val="00856B0C"/>
    <w:rsid w:val="008D7026"/>
    <w:rsid w:val="00B8491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48C0D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" w:eastAsiaTheme="minorEastAsia" w:hAnsi="Helvetica" w:cstheme="minorBidi"/>
        <w:sz w:val="24"/>
        <w:szCs w:val="24"/>
        <w:u w:color="FFFFFF" w:themeColor="background1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7A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A5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Theme="minorEastAsia" w:hAnsi="Helvetica" w:cstheme="minorBidi"/>
        <w:sz w:val="24"/>
        <w:szCs w:val="24"/>
        <w:u w:color="FFFFFF" w:themeColor="background1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7A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A5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474</Characters>
  <Application>Microsoft Macintosh Word</Application>
  <DocSecurity>0</DocSecurity>
  <Lines>8</Lines>
  <Paragraphs>2</Paragraphs>
  <ScaleCrop>false</ScaleCrop>
  <Company>Johns Hopkins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Mergler</dc:creator>
  <cp:keywords/>
  <dc:description/>
  <cp:lastModifiedBy>Michelle Mergler</cp:lastModifiedBy>
  <cp:revision>3</cp:revision>
  <dcterms:created xsi:type="dcterms:W3CDTF">2014-07-25T16:26:00Z</dcterms:created>
  <dcterms:modified xsi:type="dcterms:W3CDTF">2014-07-25T16:28:00Z</dcterms:modified>
</cp:coreProperties>
</file>