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79" w:type="dxa"/>
        <w:tblInd w:w="-243" w:type="dxa"/>
        <w:tblLook w:val="04A0" w:firstRow="1" w:lastRow="0" w:firstColumn="1" w:lastColumn="0" w:noHBand="0" w:noVBand="1"/>
      </w:tblPr>
      <w:tblGrid>
        <w:gridCol w:w="1476"/>
        <w:gridCol w:w="1317"/>
        <w:gridCol w:w="1134"/>
        <w:gridCol w:w="1528"/>
        <w:gridCol w:w="1193"/>
        <w:gridCol w:w="1156"/>
        <w:gridCol w:w="1572"/>
        <w:gridCol w:w="1303"/>
      </w:tblGrid>
      <w:tr w:rsidR="00D40C25" w:rsidRPr="00D40C25" w:rsidTr="00D40C25">
        <w:trPr>
          <w:trHeight w:val="300"/>
        </w:trPr>
        <w:tc>
          <w:tcPr>
            <w:tcW w:w="10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Table 5 - Small for Gestational Age and Preterm by Month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All Births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SGA &lt;10% and Preterm</w:t>
            </w:r>
          </w:p>
        </w:tc>
        <w:tc>
          <w:tcPr>
            <w:tcW w:w="4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center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SGA &lt;3% and Preterm</w:t>
            </w:r>
          </w:p>
        </w:tc>
      </w:tr>
      <w:tr w:rsidR="00D40C25" w:rsidRPr="00D40C25" w:rsidTr="00D40C25">
        <w:trPr>
          <w:trHeight w:val="52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Number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Percentage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95% CI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January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67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2.9 - 4.7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0.8 - 1.8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February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2.9 - 5.3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0.1 - 0.9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March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52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2.9 - 4.9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0.8 - 2.1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April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51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3.2 - 5.5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0.9 - 2.3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May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2.3 - 4.3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0.5 - 1.6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June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3.0 - 5.2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0.8 - 2.2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July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74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3.7 - 5.9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2.0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1.3 - 2.8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August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1927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79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3.3 - 5.1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0.8 - 1.8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September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137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5.5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4.6 - 6.5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1.2 - 2.3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October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128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6.0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5.0 - 7.1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1.3 - 2.5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November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99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3.9 - 5.8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1.1 - 2.2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December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82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4.0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3.2 - 5.0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1.2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color w:val="000000"/>
                <w:lang w:eastAsia="en-US"/>
              </w:rPr>
              <w:t>0.8 - 1.8</w:t>
            </w:r>
          </w:p>
        </w:tc>
      </w:tr>
      <w:tr w:rsidR="00D40C25" w:rsidRPr="00D40C25" w:rsidTr="00D40C25">
        <w:trPr>
          <w:trHeight w:val="30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20212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900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4.5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4.2 - 4.8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286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jc w:val="right"/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1.4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C25" w:rsidRPr="00D40C25" w:rsidRDefault="00D40C25" w:rsidP="00D40C25">
            <w:pPr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</w:pPr>
            <w:r w:rsidRPr="00D40C25">
              <w:rPr>
                <w:rFonts w:ascii="Helvetica" w:eastAsia="Times New Roman" w:hAnsi="Helvetica" w:cs="Times New Roman"/>
                <w:b/>
                <w:bCs/>
                <w:color w:val="000000"/>
                <w:lang w:eastAsia="en-US"/>
              </w:rPr>
              <w:t>1.3 - 1.6</w:t>
            </w:r>
          </w:p>
        </w:tc>
      </w:tr>
    </w:tbl>
    <w:p w:rsidR="008D7026" w:rsidRDefault="008D7026">
      <w:bookmarkStart w:id="0" w:name="_GoBack"/>
      <w:bookmarkEnd w:id="0"/>
    </w:p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FA"/>
    <w:rsid w:val="000C29AD"/>
    <w:rsid w:val="001418C2"/>
    <w:rsid w:val="00286FDA"/>
    <w:rsid w:val="004038FA"/>
    <w:rsid w:val="00751513"/>
    <w:rsid w:val="00856B0C"/>
    <w:rsid w:val="008D7026"/>
    <w:rsid w:val="00D40C2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0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Macintosh Word</Application>
  <DocSecurity>0</DocSecurity>
  <Lines>5</Lines>
  <Paragraphs>1</Paragraphs>
  <ScaleCrop>false</ScaleCrop>
  <Company>Johns Hopkins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2</cp:revision>
  <dcterms:created xsi:type="dcterms:W3CDTF">2014-05-29T16:19:00Z</dcterms:created>
  <dcterms:modified xsi:type="dcterms:W3CDTF">2014-05-29T16:19:00Z</dcterms:modified>
</cp:coreProperties>
</file>