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727" w:rsidRPr="00700738" w:rsidRDefault="00480727" w:rsidP="00480727">
      <w:pPr>
        <w:spacing w:line="240" w:lineRule="auto"/>
      </w:pPr>
    </w:p>
    <w:p w:rsidR="00480727" w:rsidRPr="00700738" w:rsidRDefault="00480727" w:rsidP="00480727">
      <w:pPr>
        <w:spacing w:line="240" w:lineRule="auto"/>
      </w:pPr>
    </w:p>
    <w:p w:rsidR="00480727" w:rsidRPr="00FE4FA7" w:rsidRDefault="00480727" w:rsidP="00480727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E4FA7">
        <w:rPr>
          <w:rFonts w:ascii="Arial" w:hAnsi="Arial" w:cs="Arial"/>
          <w:b/>
          <w:sz w:val="32"/>
          <w:szCs w:val="32"/>
        </w:rPr>
        <w:t>Additional File V</w:t>
      </w:r>
      <w:r w:rsidR="009577DA">
        <w:rPr>
          <w:rFonts w:ascii="Arial" w:hAnsi="Arial" w:cs="Arial"/>
          <w:b/>
          <w:sz w:val="32"/>
          <w:szCs w:val="32"/>
        </w:rPr>
        <w:t>I</w:t>
      </w:r>
      <w:bookmarkStart w:id="0" w:name="_GoBack"/>
      <w:bookmarkEnd w:id="0"/>
    </w:p>
    <w:p w:rsidR="00480727" w:rsidRPr="00FE4FA7" w:rsidRDefault="00480727" w:rsidP="00480727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FE4FA7">
        <w:rPr>
          <w:rFonts w:ascii="Arial" w:hAnsi="Arial" w:cs="Arial"/>
          <w:b/>
        </w:rPr>
        <w:t xml:space="preserve"> </w:t>
      </w:r>
      <w:r w:rsidRPr="00FE4FA7">
        <w:rPr>
          <w:rFonts w:ascii="Arial" w:hAnsi="Arial" w:cs="Arial"/>
          <w:b/>
          <w:sz w:val="22"/>
          <w:szCs w:val="22"/>
        </w:rPr>
        <w:t xml:space="preserve">Analysis of transcription factors identified with prognostic value in </w:t>
      </w:r>
      <w:smartTag w:uri="urn:schemas-microsoft-com:office:smarttags" w:element="stockticker">
        <w:r w:rsidRPr="00FE4FA7">
          <w:rPr>
            <w:rFonts w:ascii="Arial" w:hAnsi="Arial" w:cs="Arial"/>
            <w:b/>
            <w:sz w:val="22"/>
            <w:szCs w:val="22"/>
          </w:rPr>
          <w:t>CRC</w:t>
        </w:r>
      </w:smartTag>
      <w:r w:rsidRPr="00FE4FA7">
        <w:rPr>
          <w:rFonts w:ascii="Arial" w:hAnsi="Arial" w:cs="Arial"/>
          <w:b/>
          <w:sz w:val="22"/>
          <w:szCs w:val="22"/>
        </w:rPr>
        <w:t xml:space="preserve"> </w:t>
      </w:r>
    </w:p>
    <w:p w:rsidR="00480727" w:rsidRPr="00FE4FA7" w:rsidRDefault="009577DA" w:rsidP="00480727">
      <w:pPr>
        <w:spacing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0" o:spid="_x0000_s1026" type="#_x0000_t32" style="position:absolute;margin-left:-.75pt;margin-top:3.15pt;width:429.75pt;height:2.2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"/>
        </w:pict>
      </w:r>
    </w:p>
    <w:p w:rsidR="00480727" w:rsidRPr="00700738" w:rsidRDefault="00480727" w:rsidP="00480727">
      <w:pPr>
        <w:pStyle w:val="Heading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00738">
        <w:rPr>
          <w:rFonts w:ascii="Times New Roman" w:hAnsi="Times New Roman" w:cs="Times New Roman"/>
          <w:sz w:val="24"/>
          <w:szCs w:val="24"/>
        </w:rPr>
        <w:tab/>
        <w:t xml:space="preserve">Transcription </w:t>
      </w:r>
      <w:r w:rsidRPr="00700738">
        <w:rPr>
          <w:rFonts w:ascii="Times New Roman" w:hAnsi="Times New Roman" w:cs="Times New Roman"/>
          <w:sz w:val="24"/>
          <w:szCs w:val="24"/>
        </w:rPr>
        <w:tab/>
        <w:t xml:space="preserve">Prognostic Value Identified </w:t>
      </w:r>
      <w:r w:rsidRPr="00700738">
        <w:rPr>
          <w:rFonts w:ascii="Times New Roman" w:hAnsi="Times New Roman" w:cs="Times New Roman"/>
          <w:sz w:val="24"/>
          <w:szCs w:val="24"/>
        </w:rPr>
        <w:tab/>
      </w:r>
      <w:r w:rsidRPr="00700738">
        <w:rPr>
          <w:rFonts w:ascii="Times New Roman" w:hAnsi="Times New Roman" w:cs="Times New Roman"/>
          <w:sz w:val="24"/>
          <w:szCs w:val="24"/>
        </w:rPr>
        <w:tab/>
      </w:r>
      <w:r w:rsidRPr="00700738">
        <w:rPr>
          <w:rFonts w:ascii="Times New Roman" w:hAnsi="Times New Roman" w:cs="Times New Roman"/>
          <w:sz w:val="24"/>
          <w:szCs w:val="24"/>
        </w:rPr>
        <w:tab/>
        <w:t>Reference</w:t>
      </w:r>
    </w:p>
    <w:p w:rsidR="00480727" w:rsidRPr="00700738" w:rsidRDefault="009577DA" w:rsidP="00480727">
      <w:pPr>
        <w:rPr>
          <w:b/>
        </w:rPr>
      </w:pPr>
      <w:r>
        <w:rPr>
          <w:noProof/>
          <w:lang w:val="en-US"/>
        </w:rPr>
        <w:pict>
          <v:shape id="AutoShape 41" o:spid="_x0000_s1027" type="#_x0000_t32" style="position:absolute;margin-left:3pt;margin-top:16.05pt;width:422.25pt;height:4.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"/>
        </w:pict>
      </w:r>
      <w:r w:rsidR="00480727" w:rsidRPr="00700738">
        <w:tab/>
      </w:r>
      <w:r w:rsidR="00480727" w:rsidRPr="00700738">
        <w:rPr>
          <w:b/>
        </w:rPr>
        <w:t>Factors</w:t>
      </w:r>
      <w:r w:rsidR="00480727" w:rsidRPr="00700738">
        <w:tab/>
      </w:r>
      <w:r w:rsidR="00480727" w:rsidRPr="00700738">
        <w:tab/>
      </w:r>
      <w:r w:rsidR="00480727" w:rsidRPr="00700738">
        <w:tab/>
      </w:r>
      <w:r w:rsidR="00480727" w:rsidRPr="00700738">
        <w:tab/>
      </w:r>
      <w:smartTag w:uri="urn:schemas-microsoft-com:office:smarttags" w:element="stockticker">
        <w:r w:rsidR="00480727" w:rsidRPr="00700738">
          <w:rPr>
            <w:b/>
          </w:rPr>
          <w:t>CRC</w:t>
        </w:r>
      </w:smartTag>
      <w:r w:rsidR="00480727" w:rsidRPr="00700738">
        <w:rPr>
          <w:b/>
        </w:rPr>
        <w:tab/>
      </w:r>
      <w:r w:rsidR="00480727" w:rsidRPr="00700738">
        <w:rPr>
          <w:b/>
        </w:rPr>
        <w:tab/>
      </w:r>
      <w:r w:rsidR="00480727" w:rsidRPr="00700738">
        <w:rPr>
          <w:b/>
        </w:rPr>
        <w:tab/>
      </w:r>
      <w:r w:rsidR="00480727" w:rsidRPr="00700738">
        <w:rPr>
          <w:b/>
        </w:rPr>
        <w:tab/>
      </w:r>
      <w:r w:rsidR="00480727" w:rsidRPr="00700738">
        <w:rPr>
          <w:b/>
        </w:rPr>
        <w:tab/>
      </w:r>
    </w:p>
    <w:p w:rsidR="00480727" w:rsidRPr="00700738" w:rsidRDefault="00480727" w:rsidP="00480727">
      <w:pPr>
        <w:spacing w:line="240" w:lineRule="auto"/>
        <w:ind w:firstLine="720"/>
      </w:pPr>
      <w:r w:rsidRPr="003512FA">
        <w:rPr>
          <w:i/>
        </w:rPr>
        <w:t>SP1</w:t>
      </w:r>
      <w:r w:rsidRPr="00700738">
        <w:tab/>
      </w:r>
      <w:r w:rsidRPr="00700738">
        <w:tab/>
      </w:r>
      <w:r w:rsidRPr="00700738">
        <w:tab/>
        <w:t>Studies in Progress</w:t>
      </w:r>
    </w:p>
    <w:p w:rsidR="00480727" w:rsidRPr="00700738" w:rsidRDefault="00480727" w:rsidP="00480727">
      <w:pPr>
        <w:spacing w:line="240" w:lineRule="auto"/>
        <w:ind w:firstLine="720"/>
      </w:pPr>
      <w:r w:rsidRPr="003512FA">
        <w:rPr>
          <w:i/>
        </w:rPr>
        <w:t>Elk-1</w:t>
      </w:r>
      <w:r w:rsidRPr="00700738">
        <w:tab/>
      </w:r>
      <w:r w:rsidRPr="00700738">
        <w:tab/>
      </w:r>
      <w:r w:rsidRPr="00700738">
        <w:tab/>
        <w:t xml:space="preserve">Might </w:t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="00E8081B" w:rsidRPr="00700738">
        <w:fldChar w:fldCharType="begin"/>
      </w:r>
      <w:r>
        <w:instrText xml:space="preserve"> ADDIN EN.CITE &lt;EndNote&gt;&lt;Cite&gt;&lt;Author&gt;Francisco&lt;/Author&gt;&lt;Year&gt;2009&lt;/Year&gt;&lt;RecNum&gt;112&lt;/RecNum&gt;&lt;DisplayText&gt;[113]&lt;/DisplayText&gt;&lt;record&gt;&lt;rec-number&gt;112&lt;/rec-number&gt;&lt;foreign-keys&gt;&lt;key app="EN" db-id="zwdvzzzfyztfvde22x25d5rzeapvxewsez0w"&gt;112&lt;/key&gt;&lt;/foreign-keys&gt;&lt;ref-type name="Journal Article"&gt;17&lt;/ref-type&gt;&lt;contributors&gt;&lt;authors&gt;&lt;author&gt;Francisco, Mansilla. &lt;/author&gt;&lt;author&gt;Philippe, Lamy. &lt;/author&gt;&lt;author&gt;Torben, F. Ørntoft. &lt;/author&gt;&lt;author&gt;Karin, Birkenkamp-Demtröder&lt;/author&gt;&lt;/authors&gt;&lt;/contributors&gt;&lt;titles&gt;&lt;title&gt;Genes Involved in Human Ribosome Biogenesis are Transcriptionally Upregulated in Colorectal Cancer&lt;/title&gt;&lt;secondary-title&gt;SRX Medicine&lt;/secondary-title&gt;&lt;/titles&gt;&lt;periodical&gt;&lt;full-title&gt;SRX Medicine&lt;/full-title&gt;&lt;/periodical&gt;&lt;dates&gt;&lt;year&gt;2009&lt;/year&gt;&lt;/dates&gt;&lt;urls&gt;&lt;/urls&gt;&lt;/record&gt;&lt;/Cite&gt;&lt;/EndNote&gt;</w:instrText>
      </w:r>
      <w:r w:rsidR="00E8081B" w:rsidRPr="00700738">
        <w:fldChar w:fldCharType="separate"/>
      </w:r>
      <w:r>
        <w:rPr>
          <w:noProof/>
        </w:rPr>
        <w:t>[</w:t>
      </w:r>
      <w:hyperlink w:anchor="_ENREF_113" w:tooltip="Francisco, 2009 #112" w:history="1">
        <w:r>
          <w:rPr>
            <w:noProof/>
          </w:rPr>
          <w:t>113</w:t>
        </w:r>
      </w:hyperlink>
      <w:r>
        <w:rPr>
          <w:noProof/>
        </w:rPr>
        <w:t>]</w:t>
      </w:r>
      <w:r w:rsidR="00E8081B" w:rsidRPr="00700738">
        <w:fldChar w:fldCharType="end"/>
      </w:r>
    </w:p>
    <w:p w:rsidR="00480727" w:rsidRPr="00700738" w:rsidRDefault="00480727" w:rsidP="00480727">
      <w:pPr>
        <w:spacing w:line="240" w:lineRule="auto"/>
        <w:ind w:firstLine="720"/>
      </w:pPr>
      <w:r w:rsidRPr="003512FA">
        <w:rPr>
          <w:i/>
        </w:rPr>
        <w:t>NF-</w:t>
      </w:r>
      <w:proofErr w:type="spellStart"/>
      <w:r w:rsidRPr="003512FA">
        <w:rPr>
          <w:i/>
        </w:rPr>
        <w:t>kB</w:t>
      </w:r>
      <w:proofErr w:type="spellEnd"/>
      <w:r w:rsidRPr="00700738">
        <w:tab/>
      </w:r>
      <w:r w:rsidRPr="00700738">
        <w:tab/>
      </w:r>
      <w:r w:rsidRPr="00700738">
        <w:tab/>
        <w:t>Yes</w:t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="00E8081B" w:rsidRPr="00700738">
        <w:fldChar w:fldCharType="begin"/>
      </w:r>
      <w:r>
        <w:instrText xml:space="preserve"> ADDIN EN.CITE &lt;EndNote&gt;&lt;Cite&gt;&lt;Author&gt;Brandi&lt;/Author&gt;&lt;Year&gt;2008&lt;/Year&gt;&lt;RecNum&gt;113&lt;/RecNum&gt;&lt;DisplayText&gt;[114]&lt;/DisplayText&gt;&lt;record&gt;&lt;rec-number&gt;113&lt;/rec-number&gt;&lt;foreign-keys&gt;&lt;key app="EN" db-id="zwdvzzzfyztfvde22x25d5rzeapvxewsez0w"&gt;113&lt;/key&gt;&lt;/foreign-keys&gt;&lt;ref-type name="Journal Article"&gt;17&lt;/ref-type&gt;&lt;contributors&gt;&lt;authors&gt;&lt;author&gt;Brandi, G.&lt;/author&gt;&lt;author&gt;Pantaleo, M. A.&lt;/author&gt;&lt;author&gt;Biasco, G.&lt;/author&gt;&lt;author&gt;Paterini, P.&lt;/author&gt;&lt;/authors&gt;&lt;/contributors&gt;&lt;titles&gt;&lt;title&gt;Activated NF-kB in colorectal cancer: predictive or prognostic factor?&lt;/title&gt;&lt;secondary-title&gt;Journal of Clinical Oncology&lt;/secondary-title&gt;&lt;/titles&gt;&lt;periodical&gt;&lt;full-title&gt;Journal of Clinical Oncology&lt;/full-title&gt;&lt;abbr-1&gt;J Clin Oncol&lt;/abbr-1&gt;&lt;/periodical&gt;&lt;pages&gt;1388-9; author reply 1389-90&lt;/pages&gt;&lt;volume&gt;26&lt;/volume&gt;&lt;number&gt;8&lt;/number&gt;&lt;edition&gt;2008/03/08&lt;/edition&gt;&lt;keywords&gt;&lt;keyword&gt;Antineoplastic Combined Chemotherapy Protocols/therapeutic use&lt;/keyword&gt;&lt;keyword&gt;Colorectal Neoplasms/*diagnosis/drug therapy/*metabolism&lt;/keyword&gt;&lt;keyword&gt;Disease Progression&lt;/keyword&gt;&lt;keyword&gt;Humans&lt;/keyword&gt;&lt;keyword&gt;NF-kappa B/*metabolism&lt;/keyword&gt;&lt;keyword&gt;Predictive Value of Tests&lt;/keyword&gt;&lt;keyword&gt;Prognosis&lt;/keyword&gt;&lt;keyword&gt;Receptor, Epidermal Growth Factor/antagonists &amp;amp; inhibitors&lt;/keyword&gt;&lt;keyword&gt;Survival Rate&lt;/keyword&gt;&lt;/keywords&gt;&lt;dates&gt;&lt;year&gt;2008&lt;/year&gt;&lt;pub-dates&gt;&lt;date&gt;Mar 10&lt;/date&gt;&lt;/pub-dates&gt;&lt;/dates&gt;&lt;isbn&gt;1527-7755 (Electronic)&amp;#xD;0732-183X (Linking)&lt;/isbn&gt;&lt;accession-num&gt;18323566&lt;/accession-num&gt;&lt;urls&gt;&lt;related-urls&gt;&lt;url&gt;http://www.ncbi.nlm.nih.gov/pubmed/18323566&lt;/url&gt;&lt;/related-urls&gt;&lt;/urls&gt;&lt;electronic-resource-num&gt;26/8/1388 [pii]&amp;#xD;10.1200/JCO.2007.15.1845&lt;/electronic-resource-num&gt;&lt;language&gt;eng&lt;/language&gt;&lt;/record&gt;&lt;/Cite&gt;&lt;/EndNote&gt;</w:instrText>
      </w:r>
      <w:r w:rsidR="00E8081B" w:rsidRPr="00700738">
        <w:fldChar w:fldCharType="separate"/>
      </w:r>
      <w:r>
        <w:rPr>
          <w:noProof/>
        </w:rPr>
        <w:t>[</w:t>
      </w:r>
      <w:hyperlink w:anchor="_ENREF_114" w:tooltip="Brandi, 2008 #113" w:history="1">
        <w:r>
          <w:rPr>
            <w:noProof/>
          </w:rPr>
          <w:t>114</w:t>
        </w:r>
      </w:hyperlink>
      <w:r>
        <w:rPr>
          <w:noProof/>
        </w:rPr>
        <w:t>]</w:t>
      </w:r>
      <w:r w:rsidR="00E8081B" w:rsidRPr="00700738">
        <w:fldChar w:fldCharType="end"/>
      </w:r>
    </w:p>
    <w:p w:rsidR="00480727" w:rsidRPr="00700738" w:rsidRDefault="00480727" w:rsidP="00480727">
      <w:pPr>
        <w:spacing w:line="240" w:lineRule="auto"/>
        <w:ind w:firstLine="720"/>
      </w:pPr>
      <w:r w:rsidRPr="003512FA">
        <w:rPr>
          <w:i/>
        </w:rPr>
        <w:t>p53</w:t>
      </w:r>
      <w:r w:rsidRPr="00700738">
        <w:tab/>
      </w:r>
      <w:r w:rsidRPr="00700738">
        <w:tab/>
      </w:r>
      <w:r w:rsidRPr="00700738">
        <w:tab/>
        <w:t>Yes</w:t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="00E8081B" w:rsidRPr="00700738">
        <w:fldChar w:fldCharType="begin"/>
      </w:r>
      <w:r>
        <w:instrText xml:space="preserve"> ADDIN EN.CITE &lt;EndNote&gt;&lt;Cite&gt;&lt;Author&gt;Schwandner&lt;/Author&gt;&lt;Year&gt;2002&lt;/Year&gt;&lt;RecNum&gt;114&lt;/RecNum&gt;&lt;DisplayText&gt;[115]&lt;/DisplayText&gt;&lt;record&gt;&lt;rec-number&gt;114&lt;/rec-number&gt;&lt;foreign-keys&gt;&lt;key app="EN" db-id="zwdvzzzfyztfvde22x25d5rzeapvxewsez0w"&gt;114&lt;/key&gt;&lt;/foreign-keys&gt;&lt;ref-type name="Journal Article"&gt;17&lt;/ref-type&gt;&lt;contributors&gt;&lt;authors&gt;&lt;author&gt;Schwandner, O.&lt;/author&gt;&lt;author&gt;Bruch, H. P.&lt;/author&gt;&lt;author&gt;Broll, R.&lt;/author&gt;&lt;/authors&gt;&lt;/contributors&gt;&lt;auth-address&gt;Department of Surgery, Medical University of Lubeck, Germany.&lt;/auth-address&gt;&lt;titles&gt;&lt;title&gt;p21, p27, cyclin D1, and p53 in rectal cancer: immunohistology with prognostic significance?&lt;/title&gt;&lt;secondary-title&gt;International Journal of Colorectal Disease&lt;/secondary-title&gt;&lt;/titles&gt;&lt;periodical&gt;&lt;full-title&gt;International Journal of Colorectal Disease&lt;/full-title&gt;&lt;abbr-1&gt;Int J Colorectal Dis&lt;/abbr-1&gt;&lt;/periodical&gt;&lt;pages&gt;11-9&lt;/pages&gt;&lt;volume&gt;17&lt;/volume&gt;&lt;number&gt;1&lt;/number&gt;&lt;edition&gt;2002/05/23&lt;/edition&gt;&lt;keywords&gt;&lt;keyword&gt;Aged&lt;/keyword&gt;&lt;keyword&gt;Cell Cycle Proteins/*metabolism&lt;/keyword&gt;&lt;keyword&gt;Cyclin D1/*metabolism&lt;/keyword&gt;&lt;keyword&gt;Cyclin-Dependent Kinase Inhibitor p27&lt;/keyword&gt;&lt;keyword&gt;Cyclin-Dependent Kinases/antagonists &amp;amp; inhibitors&lt;/keyword&gt;&lt;keyword&gt;Enzyme Inhibitors/*metabolism&lt;/keyword&gt;&lt;keyword&gt;Female&lt;/keyword&gt;&lt;keyword&gt;Humans&lt;/keyword&gt;&lt;keyword&gt;Immunohistochemistry&lt;/keyword&gt;&lt;keyword&gt;Male&lt;/keyword&gt;&lt;keyword&gt;Prognosis&lt;/keyword&gt;&lt;keyword&gt;Proto-Oncogene Proteins p21(ras)/*metabolism&lt;/keyword&gt;&lt;keyword&gt;Rectal Neoplasms/*diagnosis/mortality/surgery&lt;/keyword&gt;&lt;keyword&gt;Tumor Suppressor Protein p53/*metabolism&lt;/keyword&gt;&lt;keyword&gt;Tumor Suppressor Proteins/*metabolism&lt;/keyword&gt;&lt;/keywords&gt;&lt;dates&gt;&lt;year&gt;2002&lt;/year&gt;&lt;pub-dates&gt;&lt;date&gt;Jan&lt;/date&gt;&lt;/pub-dates&gt;&lt;/dates&gt;&lt;isbn&gt;0179-1958 (Print)&amp;#xD;0179-1958 (Linking)&lt;/isbn&gt;&lt;accession-num&gt;12018448&lt;/accession-num&gt;&lt;urls&gt;&lt;related-urls&gt;&lt;url&gt;http://www.ncbi.nlm.nih.gov/pubmed/12018448&lt;/url&gt;&lt;/related-urls&gt;&lt;/urls&gt;&lt;language&gt;eng&lt;/language&gt;&lt;/record&gt;&lt;/Cite&gt;&lt;/EndNote&gt;</w:instrText>
      </w:r>
      <w:r w:rsidR="00E8081B" w:rsidRPr="00700738">
        <w:fldChar w:fldCharType="separate"/>
      </w:r>
      <w:r>
        <w:rPr>
          <w:noProof/>
        </w:rPr>
        <w:t>[</w:t>
      </w:r>
      <w:hyperlink w:anchor="_ENREF_115" w:tooltip="Schwandner, 2002 #114" w:history="1">
        <w:r>
          <w:rPr>
            <w:noProof/>
          </w:rPr>
          <w:t>115</w:t>
        </w:r>
      </w:hyperlink>
      <w:r>
        <w:rPr>
          <w:noProof/>
        </w:rPr>
        <w:t>]</w:t>
      </w:r>
      <w:r w:rsidR="00E8081B" w:rsidRPr="00700738">
        <w:fldChar w:fldCharType="end"/>
      </w:r>
    </w:p>
    <w:p w:rsidR="00480727" w:rsidRPr="00700738" w:rsidRDefault="00480727" w:rsidP="00480727">
      <w:pPr>
        <w:spacing w:line="240" w:lineRule="auto"/>
        <w:ind w:firstLine="720"/>
      </w:pPr>
      <w:r w:rsidRPr="003512FA">
        <w:rPr>
          <w:i/>
        </w:rPr>
        <w:t>c-</w:t>
      </w:r>
      <w:proofErr w:type="spellStart"/>
      <w:r w:rsidRPr="003512FA">
        <w:rPr>
          <w:i/>
        </w:rPr>
        <w:t>Myc</w:t>
      </w:r>
      <w:proofErr w:type="spellEnd"/>
      <w:r w:rsidRPr="00700738">
        <w:tab/>
      </w:r>
      <w:r w:rsidRPr="00700738">
        <w:tab/>
      </w:r>
      <w:r>
        <w:tab/>
      </w:r>
      <w:r w:rsidRPr="00700738">
        <w:t>Yes</w:t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="00E8081B" w:rsidRPr="00700738">
        <w:fldChar w:fldCharType="begin"/>
      </w:r>
      <w:r>
        <w:instrText xml:space="preserve"> ADDIN EN.CITE &lt;EndNote&gt;&lt;Cite&gt;&lt;Author&gt;Schwandner&lt;/Author&gt;&lt;Year&gt;2002&lt;/Year&gt;&lt;RecNum&gt;114&lt;/RecNum&gt;&lt;DisplayText&gt;[115]&lt;/DisplayText&gt;&lt;record&gt;&lt;rec-number&gt;114&lt;/rec-number&gt;&lt;foreign-keys&gt;&lt;key app="EN" db-id="zwdvzzzfyztfvde22x25d5rzeapvxewsez0w"&gt;114&lt;/key&gt;&lt;/foreign-keys&gt;&lt;ref-type name="Journal Article"&gt;17&lt;/ref-type&gt;&lt;contributors&gt;&lt;authors&gt;&lt;author&gt;Schwandner, O.&lt;/author&gt;&lt;author&gt;Bruch, H. P.&lt;/author&gt;&lt;author&gt;Broll, R.&lt;/author&gt;&lt;/authors&gt;&lt;/contributors&gt;&lt;auth-address&gt;Department of Surgery, Medical University of Lubeck, Germany.&lt;/auth-address&gt;&lt;titles&gt;&lt;title&gt;p21, p27, cyclin D1, and p53 in rectal cancer: immunohistology with prognostic significance?&lt;/title&gt;&lt;secondary-title&gt;International Journal of Colorectal Disease&lt;/secondary-title&gt;&lt;/titles&gt;&lt;periodical&gt;&lt;full-title&gt;International Journal of Colorectal Disease&lt;/full-title&gt;&lt;abbr-1&gt;Int J Colorectal Dis&lt;/abbr-1&gt;&lt;/periodical&gt;&lt;pages&gt;11-9&lt;/pages&gt;&lt;volume&gt;17&lt;/volume&gt;&lt;number&gt;1&lt;/number&gt;&lt;edition&gt;2002/05/23&lt;/edition&gt;&lt;keywords&gt;&lt;keyword&gt;Aged&lt;/keyword&gt;&lt;keyword&gt;Cell Cycle Proteins/*metabolism&lt;/keyword&gt;&lt;keyword&gt;Cyclin D1/*metabolism&lt;/keyword&gt;&lt;keyword&gt;Cyclin-Dependent Kinase Inhibitor p27&lt;/keyword&gt;&lt;keyword&gt;Cyclin-Dependent Kinases/antagonists &amp;amp; inhibitors&lt;/keyword&gt;&lt;keyword&gt;Enzyme Inhibitors/*metabolism&lt;/keyword&gt;&lt;keyword&gt;Female&lt;/keyword&gt;&lt;keyword&gt;Humans&lt;/keyword&gt;&lt;keyword&gt;Immunohistochemistry&lt;/keyword&gt;&lt;keyword&gt;Male&lt;/keyword&gt;&lt;keyword&gt;Prognosis&lt;/keyword&gt;&lt;keyword&gt;Proto-Oncogene Proteins p21(ras)/*metabolism&lt;/keyword&gt;&lt;keyword&gt;Rectal Neoplasms/*diagnosis/mortality/surgery&lt;/keyword&gt;&lt;keyword&gt;Tumor Suppressor Protein p53/*metabolism&lt;/keyword&gt;&lt;keyword&gt;Tumor Suppressor Proteins/*metabolism&lt;/keyword&gt;&lt;/keywords&gt;&lt;dates&gt;&lt;year&gt;2002&lt;/year&gt;&lt;pub-dates&gt;&lt;date&gt;Jan&lt;/date&gt;&lt;/pub-dates&gt;&lt;/dates&gt;&lt;isbn&gt;0179-1958 (Print)&amp;#xD;0179-1958 (Linking)&lt;/isbn&gt;&lt;accession-num&gt;12018448&lt;/accession-num&gt;&lt;urls&gt;&lt;related-urls&gt;&lt;url&gt;http://www.ncbi.nlm.nih.gov/pubmed/12018448&lt;/url&gt;&lt;/related-urls&gt;&lt;/urls&gt;&lt;language&gt;eng&lt;/language&gt;&lt;/record&gt;&lt;/Cite&gt;&lt;/EndNote&gt;</w:instrText>
      </w:r>
      <w:r w:rsidR="00E8081B" w:rsidRPr="00700738">
        <w:fldChar w:fldCharType="separate"/>
      </w:r>
      <w:r>
        <w:rPr>
          <w:noProof/>
        </w:rPr>
        <w:t>[</w:t>
      </w:r>
      <w:hyperlink w:anchor="_ENREF_115" w:tooltip="Schwandner, 2002 #114" w:history="1">
        <w:r>
          <w:rPr>
            <w:noProof/>
          </w:rPr>
          <w:t>115</w:t>
        </w:r>
      </w:hyperlink>
      <w:r>
        <w:rPr>
          <w:noProof/>
        </w:rPr>
        <w:t>]</w:t>
      </w:r>
      <w:r w:rsidR="00E8081B" w:rsidRPr="00700738">
        <w:fldChar w:fldCharType="end"/>
      </w:r>
    </w:p>
    <w:p w:rsidR="00480727" w:rsidRPr="00700738" w:rsidRDefault="00480727" w:rsidP="00480727">
      <w:pPr>
        <w:spacing w:line="240" w:lineRule="auto"/>
        <w:ind w:firstLine="720"/>
      </w:pPr>
      <w:r w:rsidRPr="003512FA">
        <w:rPr>
          <w:i/>
        </w:rPr>
        <w:t>SMAD4</w:t>
      </w:r>
      <w:r w:rsidRPr="00700738">
        <w:tab/>
      </w:r>
      <w:r w:rsidRPr="00700738">
        <w:tab/>
        <w:t>Yes</w:t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="00E8081B" w:rsidRPr="00700738">
        <w:fldChar w:fldCharType="begin">
          <w:fldData xml:space="preserve">PEVuZE5vdGU+PENpdGU+PEF1dGhvcj5BbGF6em91emk8L0F1dGhvcj48WWVhcj4yMDA1PC9ZZWFy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</w:fldData>
        </w:fldChar>
      </w:r>
      <w:r>
        <w:instrText xml:space="preserve"> ADDIN EN.CITE </w:instrText>
      </w:r>
      <w:r w:rsidR="00E8081B">
        <w:fldChar w:fldCharType="begin">
          <w:fldData xml:space="preserve">PEVuZE5vdGU+PENpdGU+PEF1dGhvcj5BbGF6em91emk8L0F1dGhvcj48WWVhcj4yMDA1PC9ZZWFy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</w:fldData>
        </w:fldChar>
      </w:r>
      <w:r>
        <w:instrText xml:space="preserve"> ADDIN EN.CITE.DATA </w:instrText>
      </w:r>
      <w:r w:rsidR="00E8081B">
        <w:fldChar w:fldCharType="end"/>
      </w:r>
      <w:r w:rsidR="00E8081B" w:rsidRPr="00700738">
        <w:fldChar w:fldCharType="separate"/>
      </w:r>
      <w:r>
        <w:rPr>
          <w:noProof/>
        </w:rPr>
        <w:t>[</w:t>
      </w:r>
      <w:hyperlink w:anchor="_ENREF_116" w:tooltip="Alazzouzi, 2005 #115" w:history="1">
        <w:r>
          <w:rPr>
            <w:noProof/>
          </w:rPr>
          <w:t>116</w:t>
        </w:r>
      </w:hyperlink>
      <w:r>
        <w:rPr>
          <w:noProof/>
        </w:rPr>
        <w:t>]</w:t>
      </w:r>
      <w:r w:rsidR="00E8081B" w:rsidRPr="00700738">
        <w:fldChar w:fldCharType="end"/>
      </w:r>
    </w:p>
    <w:p w:rsidR="00480727" w:rsidRPr="00700738" w:rsidRDefault="00480727" w:rsidP="00480727">
      <w:pPr>
        <w:spacing w:line="240" w:lineRule="auto"/>
        <w:ind w:firstLine="720"/>
      </w:pPr>
      <w:smartTag w:uri="urn:schemas-microsoft-com:office:smarttags" w:element="stockticker">
        <w:r w:rsidRPr="003512FA">
          <w:rPr>
            <w:i/>
          </w:rPr>
          <w:t>STAT</w:t>
        </w:r>
      </w:smartTag>
      <w:r w:rsidRPr="003512FA">
        <w:rPr>
          <w:i/>
        </w:rPr>
        <w:t>3</w:t>
      </w:r>
      <w:r w:rsidRPr="00700738">
        <w:tab/>
      </w:r>
      <w:r w:rsidRPr="00700738">
        <w:tab/>
      </w:r>
      <w:r>
        <w:tab/>
      </w:r>
      <w:r w:rsidRPr="00700738">
        <w:t>Poor Prognosis</w:t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="00E8081B" w:rsidRPr="00700738">
        <w:fldChar w:fldCharType="begin"/>
      </w:r>
      <w:r>
        <w:instrText xml:space="preserve"> ADDIN EN.CITE &lt;EndNote&gt;&lt;Cite&gt;&lt;Author&gt;Kusaba&lt;/Author&gt;&lt;Year&gt;2006&lt;/Year&gt;&lt;RecNum&gt;116&lt;/RecNum&gt;&lt;DisplayText&gt;[117]&lt;/DisplayText&gt;&lt;record&gt;&lt;rec-number&gt;116&lt;/rec-number&gt;&lt;foreign-keys&gt;&lt;key app="EN" db-id="zwdvzzzfyztfvde22x25d5rzeapvxewsez0w"&gt;116&lt;/key&gt;&lt;/foreign-keys&gt;&lt;ref-type name="Journal Article"&gt;17&lt;/ref-type&gt;&lt;contributors&gt;&lt;authors&gt;&lt;author&gt;Kusaba, T.&lt;/author&gt;&lt;author&gt;Nakayama, T.&lt;/author&gt;&lt;author&gt;Yamazumi, K.&lt;/author&gt;&lt;author&gt;Yakata, Y.&lt;/author&gt;&lt;author&gt;Yoshizaki, A.&lt;/author&gt;&lt;author&gt;Inoue, K.&lt;/author&gt;&lt;author&gt;Nagayasu, T.&lt;/author&gt;&lt;author&gt;Sekine, I.&lt;/author&gt;&lt;/authors&gt;&lt;/contributors&gt;&lt;auth-address&gt;Department of Molecular Pathology, Nagasaki University Graduate School of Biomedical Sciences, Nagasaki, Japan.&lt;/auth-address&gt;&lt;titles&gt;&lt;title&gt;Activation of STAT3 is a marker of poor prognosis in human colorectal cancer&lt;/title&gt;&lt;secondary-title&gt;Oncol Rep&lt;/secondary-title&gt;&lt;/titles&gt;&lt;periodical&gt;&lt;full-title&gt;Oncol Rep&lt;/full-title&gt;&lt;/periodical&gt;&lt;pages&gt;1445-51&lt;/pages&gt;&lt;volume&gt;15&lt;/volume&gt;&lt;number&gt;6&lt;/number&gt;&lt;edition&gt;2006/05/11&lt;/edition&gt;&lt;keywords&gt;&lt;keyword&gt;Adenocarcinoma/ metabolism/pathology&lt;/keyword&gt;&lt;keyword&gt;Adult&lt;/keyword&gt;&lt;keyword&gt;Aged&lt;/keyword&gt;&lt;keyword&gt;Aged, 80 and over&lt;/keyword&gt;&lt;keyword&gt;Colorectal Neoplasms/ metabolism/pathology&lt;/keyword&gt;&lt;keyword&gt;Disease-Free Survival&lt;/keyword&gt;&lt;keyword&gt;Female&lt;/keyword&gt;&lt;keyword&gt;Humans&lt;/keyword&gt;&lt;keyword&gt;Lymphatic Metastasis&lt;/keyword&gt;&lt;keyword&gt;Male&lt;/keyword&gt;&lt;keyword&gt;Middle Aged&lt;/keyword&gt;&lt;keyword&gt;Neoplasm Staging&lt;/keyword&gt;&lt;keyword&gt;STAT3 Transcription Factor/biosynthesis/ metabolism&lt;/keyword&gt;&lt;/keywords&gt;&lt;dates&gt;&lt;year&gt;2006&lt;/year&gt;&lt;pub-dates&gt;&lt;date&gt;Jun&lt;/date&gt;&lt;/pub-dates&gt;&lt;/dates&gt;&lt;isbn&gt;1021-335X (Print)&amp;#xD;1021-335X (Linking)&lt;/isbn&gt;&lt;accession-num&gt;16685378&lt;/accession-num&gt;&lt;urls&gt;&lt;/urls&gt;&lt;remote-database-provider&gt;NLM&lt;/remote-database-provider&gt;&lt;language&gt;eng&lt;/language&gt;&lt;/record&gt;&lt;/Cite&gt;&lt;/EndNote&gt;</w:instrText>
      </w:r>
      <w:r w:rsidR="00E8081B" w:rsidRPr="00700738">
        <w:fldChar w:fldCharType="separate"/>
      </w:r>
      <w:r>
        <w:rPr>
          <w:noProof/>
        </w:rPr>
        <w:t>[</w:t>
      </w:r>
      <w:hyperlink w:anchor="_ENREF_117" w:tooltip="Kusaba, 2006 #116" w:history="1">
        <w:r>
          <w:rPr>
            <w:noProof/>
          </w:rPr>
          <w:t>117</w:t>
        </w:r>
      </w:hyperlink>
      <w:r>
        <w:rPr>
          <w:noProof/>
        </w:rPr>
        <w:t>]</w:t>
      </w:r>
      <w:r w:rsidR="00E8081B" w:rsidRPr="00700738">
        <w:fldChar w:fldCharType="end"/>
      </w:r>
    </w:p>
    <w:p w:rsidR="00480727" w:rsidRPr="00700738" w:rsidRDefault="00480727" w:rsidP="00480727">
      <w:pPr>
        <w:spacing w:line="240" w:lineRule="auto"/>
        <w:ind w:firstLine="720"/>
      </w:pPr>
      <w:smartTag w:uri="urn:schemas-microsoft-com:office:smarttags" w:element="stockticker">
        <w:r w:rsidRPr="00700738">
          <w:t>STAT</w:t>
        </w:r>
      </w:smartTag>
      <w:r w:rsidRPr="00700738">
        <w:t>1</w:t>
      </w:r>
      <w:r w:rsidRPr="00700738">
        <w:tab/>
      </w:r>
      <w:r w:rsidRPr="00700738">
        <w:tab/>
        <w:t>Y (recent)</w:t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="00E8081B" w:rsidRPr="00700738">
        <w:fldChar w:fldCharType="begin"/>
      </w:r>
      <w:r>
        <w:instrText xml:space="preserve"> ADDIN EN.CITE &lt;EndNote&gt;&lt;Cite&gt;&lt;Author&gt;Simpson&lt;/Author&gt;&lt;Year&gt;2010&lt;/Year&gt;&lt;RecNum&gt;117&lt;/RecNum&gt;&lt;DisplayText&gt;[118]&lt;/DisplayText&gt;&lt;record&gt;&lt;rec-number&gt;117&lt;/rec-number&gt;&lt;foreign-keys&gt;&lt;key app="EN" db-id="zwdvzzzfyztfvde22x25d5rzeapvxewsez0w"&gt;117&lt;/key&gt;&lt;/foreign-keys&gt;&lt;ref-type name="Journal Article"&gt;17&lt;/ref-type&gt;&lt;contributors&gt;&lt;authors&gt;&lt;author&gt;Simpson, J.A.D.&lt;/author&gt;&lt;author&gt; Al-Attar, A.&lt;/author&gt;&lt;author&gt; Watson, N.F.S.&lt;/author&gt;&lt;/authors&gt;&lt;/contributors&gt;&lt;titles&gt;&lt;title&gt;Intratumoral T cell infiltration, MHC class I and STAT1 as biomarkers of good prognosis in colorectal cancer&lt;/title&gt;&lt;secondary-title&gt;GUT&lt;/secondary-title&gt;&lt;/titles&gt;&lt;periodical&gt;&lt;full-title&gt;GUT&lt;/full-title&gt;&lt;/periodical&gt;&lt;pages&gt;926-933&lt;/pages&gt;&lt;volume&gt;59&lt;/volume&gt;&lt;dates&gt;&lt;year&gt;2010&lt;/year&gt;&lt;/dates&gt;&lt;urls&gt;&lt;/urls&gt;&lt;/record&gt;&lt;/Cite&gt;&lt;/EndNote&gt;</w:instrText>
      </w:r>
      <w:r w:rsidR="00E8081B" w:rsidRPr="00700738">
        <w:fldChar w:fldCharType="separate"/>
      </w:r>
      <w:r>
        <w:rPr>
          <w:noProof/>
        </w:rPr>
        <w:t>[</w:t>
      </w:r>
      <w:hyperlink w:anchor="_ENREF_118" w:tooltip="Simpson, 2010 #117" w:history="1">
        <w:r>
          <w:rPr>
            <w:noProof/>
          </w:rPr>
          <w:t>118</w:t>
        </w:r>
      </w:hyperlink>
      <w:r>
        <w:rPr>
          <w:noProof/>
        </w:rPr>
        <w:t>]</w:t>
      </w:r>
      <w:r w:rsidR="00E8081B" w:rsidRPr="00700738">
        <w:fldChar w:fldCharType="end"/>
      </w:r>
    </w:p>
    <w:p w:rsidR="00480727" w:rsidRPr="00700738" w:rsidRDefault="00480727" w:rsidP="00480727">
      <w:pPr>
        <w:spacing w:line="240" w:lineRule="auto"/>
        <w:ind w:firstLine="720"/>
      </w:pPr>
      <w:r w:rsidRPr="003512FA">
        <w:rPr>
          <w:i/>
        </w:rPr>
        <w:t>HIF1A</w:t>
      </w:r>
      <w:r w:rsidRPr="003512FA">
        <w:rPr>
          <w:i/>
        </w:rPr>
        <w:tab/>
      </w:r>
      <w:r w:rsidRPr="00700738">
        <w:tab/>
      </w:r>
      <w:r w:rsidRPr="00700738">
        <w:tab/>
        <w:t>Y</w:t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="00E8081B" w:rsidRPr="00700738">
        <w:fldChar w:fldCharType="begin">
          <w:fldData xml:space="preserve">PEVuZE5vdGU+PENpdGU+PEF1dGhvcj5CYWJhPC9BdXRob3I+PFllYXI+MjAxMDwvWWVhcj48UmVj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</w:fldData>
        </w:fldChar>
      </w:r>
      <w:r>
        <w:instrText xml:space="preserve"> ADDIN EN.CITE </w:instrText>
      </w:r>
      <w:r w:rsidR="00E8081B">
        <w:fldChar w:fldCharType="begin">
          <w:fldData xml:space="preserve">PEVuZE5vdGU+PENpdGU+PEF1dGhvcj5CYWJhPC9BdXRob3I+PFllYXI+MjAxMDwvWWVhcj48UmVj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</w:fldData>
        </w:fldChar>
      </w:r>
      <w:r>
        <w:instrText xml:space="preserve"> ADDIN EN.CITE.DATA </w:instrText>
      </w:r>
      <w:r w:rsidR="00E8081B">
        <w:fldChar w:fldCharType="end"/>
      </w:r>
      <w:r w:rsidR="00E8081B" w:rsidRPr="00700738">
        <w:fldChar w:fldCharType="separate"/>
      </w:r>
      <w:r>
        <w:rPr>
          <w:noProof/>
        </w:rPr>
        <w:t>[</w:t>
      </w:r>
      <w:hyperlink w:anchor="_ENREF_119" w:tooltip="Baba, 2010 #118" w:history="1">
        <w:r>
          <w:rPr>
            <w:noProof/>
          </w:rPr>
          <w:t>119</w:t>
        </w:r>
      </w:hyperlink>
      <w:r>
        <w:rPr>
          <w:noProof/>
        </w:rPr>
        <w:t>]</w:t>
      </w:r>
      <w:r w:rsidR="00E8081B" w:rsidRPr="00700738">
        <w:fldChar w:fldCharType="end"/>
      </w:r>
    </w:p>
    <w:p w:rsidR="00480727" w:rsidRPr="00700738" w:rsidRDefault="00480727" w:rsidP="00480727">
      <w:pPr>
        <w:spacing w:line="240" w:lineRule="auto"/>
        <w:ind w:firstLine="720"/>
      </w:pPr>
      <w:r w:rsidRPr="003512FA">
        <w:rPr>
          <w:i/>
        </w:rPr>
        <w:t>NANOG</w:t>
      </w:r>
      <w:r w:rsidRPr="00700738">
        <w:tab/>
      </w:r>
      <w:r w:rsidRPr="00700738">
        <w:tab/>
        <w:t>Poor Prognosis</w:t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="00E8081B" w:rsidRPr="00700738">
        <w:fldChar w:fldCharType="begin"/>
      </w:r>
      <w:r>
        <w:instrText xml:space="preserve"> ADDIN EN.CITE &lt;EndNote&gt;&lt;Cite&gt;&lt;Author&gt;Meng&lt;/Author&gt;&lt;Year&gt;2010&lt;/Year&gt;&lt;RecNum&gt;119&lt;/RecNum&gt;&lt;DisplayText&gt;[120]&lt;/DisplayText&gt;&lt;record&gt;&lt;rec-number&gt;119&lt;/rec-number&gt;&lt;foreign-keys&gt;&lt;key app="EN" db-id="zwdvzzzfyztfvde22x25d5rzeapvxewsez0w"&gt;119&lt;/key&gt;&lt;/foreign-keys&gt;&lt;ref-type name="Journal Article"&gt;17&lt;/ref-type&gt;&lt;contributors&gt;&lt;authors&gt;&lt;author&gt;Meng, H-M.&lt;/author&gt;&lt;author&gt;Zheng, P,&lt;/author&gt;&lt;author&gt;Wang, X-Y.&lt;/author&gt;&lt;author&gt;Liu, C.&lt;/author&gt;&lt;author&gt;Sui, H-M.&lt;/author&gt;&lt;author&gt;Wu, S-J.&lt;/author&gt;&lt;author&gt;Zhou, J.&lt;/author&gt;&lt;author&gt;Ding Y-Q.&lt;/author&gt;&lt;author&gt;Li J.&lt;/author&gt;&lt;/authors&gt;&lt;/contributors&gt;&lt;titles&gt;&lt;title&gt;Over-expression of Nanog predicts tumor progression and poor prognosis in colorectal cancer&lt;/title&gt;&lt;secondary-title&gt;Cancer Biol Ther&lt;/secondary-title&gt;&lt;/titles&gt;&lt;periodical&gt;&lt;full-title&gt;Cancer Biol Ther&lt;/full-title&gt;&lt;/periodical&gt;&lt;pages&gt;295-302&lt;/pages&gt;&lt;volume&gt;9&lt;/volume&gt;&lt;number&gt;4&lt;/number&gt;&lt;dates&gt;&lt;year&gt;2010&lt;/year&gt;&lt;/dates&gt;&lt;urls&gt;&lt;/urls&gt;&lt;/record&gt;&lt;/Cite&gt;&lt;/EndNote&gt;</w:instrText>
      </w:r>
      <w:r w:rsidR="00E8081B" w:rsidRPr="00700738">
        <w:fldChar w:fldCharType="separate"/>
      </w:r>
      <w:r>
        <w:rPr>
          <w:noProof/>
        </w:rPr>
        <w:t>[</w:t>
      </w:r>
      <w:hyperlink w:anchor="_ENREF_120" w:tooltip="Meng, 2010 #119" w:history="1">
        <w:r>
          <w:rPr>
            <w:noProof/>
          </w:rPr>
          <w:t>120</w:t>
        </w:r>
      </w:hyperlink>
      <w:r>
        <w:rPr>
          <w:noProof/>
        </w:rPr>
        <w:t>]</w:t>
      </w:r>
      <w:r w:rsidR="00E8081B" w:rsidRPr="00700738">
        <w:fldChar w:fldCharType="end"/>
      </w:r>
    </w:p>
    <w:p w:rsidR="00480727" w:rsidRPr="00700738" w:rsidRDefault="00480727" w:rsidP="00480727">
      <w:pPr>
        <w:spacing w:line="240" w:lineRule="auto"/>
        <w:ind w:firstLine="720"/>
      </w:pPr>
      <w:r w:rsidRPr="003512FA">
        <w:rPr>
          <w:i/>
        </w:rPr>
        <w:t>SLUG</w:t>
      </w:r>
      <w:r w:rsidRPr="00700738">
        <w:tab/>
      </w:r>
      <w:r w:rsidRPr="00700738">
        <w:tab/>
      </w:r>
      <w:r w:rsidRPr="00700738">
        <w:tab/>
        <w:t>Poor Prognosis</w:t>
      </w:r>
      <w:r w:rsidRPr="00700738">
        <w:tab/>
      </w:r>
      <w:r w:rsidRPr="00700738">
        <w:tab/>
      </w:r>
      <w:r w:rsidRPr="00700738">
        <w:tab/>
      </w:r>
      <w:r w:rsidRPr="00700738">
        <w:tab/>
      </w:r>
      <w:r w:rsidR="00E8081B" w:rsidRPr="00700738">
        <w:fldChar w:fldCharType="begin"/>
      </w:r>
      <w:r>
        <w:instrText xml:space="preserve"> ADDIN EN.CITE &lt;EndNote&gt;&lt;Cite&gt;&lt;Author&gt;Shioiri&lt;/Author&gt;&lt;Year&gt;2006&lt;/Year&gt;&lt;RecNum&gt;120&lt;/RecNum&gt;&lt;DisplayText&gt;[121]&lt;/DisplayText&gt;&lt;record&gt;&lt;rec-number&gt;120&lt;/rec-number&gt;&lt;foreign-keys&gt;&lt;key app="EN" db-id="zwdvzzzfyztfvde22x25d5rzeapvxewsez0w"&gt;120&lt;/key&gt;&lt;/foreign-keys&gt;&lt;ref-type name="Journal Article"&gt;17&lt;/ref-type&gt;&lt;contributors&gt;&lt;authors&gt;&lt;author&gt;Shioiri, M.&lt;/author&gt;&lt;author&gt;Shida,T.&lt;/author&gt;&lt;author&gt;Koda, K.&lt;/author&gt;&lt;author&gt;Oda, K.&lt;/author&gt;&lt;author&gt;Seike, K.&lt;/author&gt;&lt;author&gt;Nishimura, M.&lt;/author&gt;&lt;author&gt;Takano, S.&lt;/author&gt;&lt;author&gt;Miyazaki, M.&lt;/author&gt;&lt;/authors&gt;&lt;/contributors&gt;&lt;titles&gt;&lt;title&gt;Slug expression is an independent prognostic parameter for poor survival in colorectal carcinoma patients&lt;/title&gt;&lt;secondary-title&gt;Br. J. Cancer&lt;/secondary-title&gt;&lt;/titles&gt;&lt;periodical&gt;&lt;full-title&gt;Br. J. Cancer&lt;/full-title&gt;&lt;/periodical&gt;&lt;pages&gt;1816-1822&lt;/pages&gt;&lt;volume&gt;June 19&lt;/volume&gt;&lt;number&gt;12&lt;/number&gt;&lt;dates&gt;&lt;year&gt;2006&lt;/year&gt;&lt;/dates&gt;&lt;urls&gt;&lt;/urls&gt;&lt;/record&gt;&lt;/Cite&gt;&lt;/EndNote&gt;</w:instrText>
      </w:r>
      <w:r w:rsidR="00E8081B" w:rsidRPr="00700738">
        <w:fldChar w:fldCharType="separate"/>
      </w:r>
      <w:r>
        <w:rPr>
          <w:noProof/>
        </w:rPr>
        <w:t>[</w:t>
      </w:r>
      <w:hyperlink w:anchor="_ENREF_121" w:tooltip="Shioiri, 2006 #120" w:history="1">
        <w:r>
          <w:rPr>
            <w:noProof/>
          </w:rPr>
          <w:t>121</w:t>
        </w:r>
      </w:hyperlink>
      <w:r>
        <w:rPr>
          <w:noProof/>
        </w:rPr>
        <w:t>]</w:t>
      </w:r>
      <w:r w:rsidR="00E8081B" w:rsidRPr="00700738">
        <w:fldChar w:fldCharType="end"/>
      </w:r>
    </w:p>
    <w:p w:rsidR="00480727" w:rsidRPr="00700738" w:rsidRDefault="00480727" w:rsidP="00480727">
      <w:pPr>
        <w:spacing w:line="240" w:lineRule="auto"/>
        <w:ind w:firstLine="720"/>
      </w:pPr>
    </w:p>
    <w:p w:rsidR="00480727" w:rsidRPr="00700738" w:rsidRDefault="00480727" w:rsidP="00480727">
      <w:pPr>
        <w:spacing w:line="240" w:lineRule="auto"/>
        <w:ind w:firstLine="720"/>
      </w:pPr>
      <w:r w:rsidRPr="00700738">
        <w:t>Studies are being carried out and some others being tested</w:t>
      </w:r>
    </w:p>
    <w:p w:rsidR="00480727" w:rsidRPr="003512FA" w:rsidRDefault="00480727" w:rsidP="00480727">
      <w:pPr>
        <w:spacing w:line="240" w:lineRule="auto"/>
        <w:ind w:firstLine="720"/>
        <w:rPr>
          <w:i/>
        </w:rPr>
      </w:pPr>
      <w:r w:rsidRPr="003512FA">
        <w:rPr>
          <w:i/>
        </w:rPr>
        <w:t xml:space="preserve">RUNX1, Lef-1, GLI-1, PU.1, MYOD, FOXO3, E2F1, ATF-2, </w:t>
      </w:r>
      <w:smartTag w:uri="urn:schemas-microsoft-com:office:smarttags" w:element="stockticker">
        <w:r w:rsidRPr="003512FA">
          <w:rPr>
            <w:i/>
          </w:rPr>
          <w:t>IRF</w:t>
        </w:r>
      </w:smartTag>
      <w:r w:rsidRPr="003512FA">
        <w:rPr>
          <w:i/>
        </w:rPr>
        <w:t xml:space="preserve">1, SP3, MEF2, ESR1, </w:t>
      </w:r>
      <w:r w:rsidRPr="003512FA">
        <w:rPr>
          <w:i/>
        </w:rPr>
        <w:tab/>
        <w:t>AP-1</w:t>
      </w:r>
    </w:p>
    <w:p w:rsidR="00480727" w:rsidRPr="00700738" w:rsidRDefault="009577DA" w:rsidP="00480727">
      <w:pPr>
        <w:spacing w:line="240" w:lineRule="auto"/>
        <w:ind w:firstLine="720"/>
      </w:pPr>
      <w:r>
        <w:rPr>
          <w:noProof/>
          <w:lang w:val="en-US"/>
        </w:rPr>
        <w:pict>
          <v:shape id="AutoShape 42" o:spid="_x0000_s1028" type="#_x0000_t32" style="position:absolute;left:0;text-align:left;margin-left:36pt;margin-top:7.95pt;width:433.5pt;height:1.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"/>
        </w:pict>
      </w:r>
    </w:p>
    <w:p w:rsidR="00480727" w:rsidRPr="00700738" w:rsidRDefault="00480727" w:rsidP="00480727">
      <w:pPr>
        <w:ind w:firstLine="720"/>
      </w:pPr>
    </w:p>
    <w:p w:rsidR="00101B46" w:rsidRDefault="00101B46"/>
    <w:sectPr w:rsidR="00101B46" w:rsidSect="00101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80727"/>
    <w:rsid w:val="00101B46"/>
    <w:rsid w:val="00480727"/>
    <w:rsid w:val="009577DA"/>
    <w:rsid w:val="00E8081B"/>
    <w:rsid w:val="00FE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9"/>
    <o:shapelayout v:ext="edit">
      <o:idmap v:ext="edit" data="1"/>
      <o:rules v:ext="edit">
        <o:r id="V:Rule1" type="connector" idref="#AutoShape 41"/>
        <o:r id="V:Rule2" type="connector" idref="#AutoShape 40"/>
        <o:r id="V:Rule3" type="connector" idref="#AutoShape 4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727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8072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0727"/>
    <w:rPr>
      <w:rFonts w:ascii="Arial" w:eastAsia="Times New Roman" w:hAnsi="Arial" w:cs="Arial"/>
      <w:b/>
      <w:bCs/>
      <w:kern w:val="32"/>
      <w:sz w:val="32"/>
      <w:szCs w:val="3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1817</Words>
  <Characters>10358</Characters>
  <Application>Microsoft Office Word</Application>
  <DocSecurity>0</DocSecurity>
  <Lines>86</Lines>
  <Paragraphs>24</Paragraphs>
  <ScaleCrop>false</ScaleCrop>
  <Company>Hewlett-Packard</Company>
  <LinksUpToDate>false</LinksUpToDate>
  <CharactersWithSpaces>12151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Meeta</dc:creator>
  <cp:lastModifiedBy>Pradhan, Meeta</cp:lastModifiedBy>
  <cp:revision>3</cp:revision>
  <dcterms:created xsi:type="dcterms:W3CDTF">2011-07-13T16:37:00Z</dcterms:created>
  <dcterms:modified xsi:type="dcterms:W3CDTF">2012-03-23T18:03:00Z</dcterms:modified>
</cp:coreProperties>
</file>