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76D" w:rsidRDefault="008E132F"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-152400</wp:posOffset>
                </wp:positionV>
                <wp:extent cx="4648200" cy="419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32F" w:rsidRPr="008E132F" w:rsidRDefault="008E132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E132F">
                              <w:rPr>
                                <w:b/>
                                <w:sz w:val="24"/>
                                <w:szCs w:val="24"/>
                              </w:rPr>
                              <w:t>CDCP1 an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 CDP mRNA expression in a panel</w:t>
                            </w:r>
                            <w:r w:rsidRPr="008E132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of colon cancer cell 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1pt;margin-top:-12pt;width:366pt;height:3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" filled="f" stroked="f" strokeweight=".5pt">
                <v:textbox>
                  <w:txbxContent>
                    <w:p w:rsidR="008E132F" w:rsidRPr="008E132F" w:rsidRDefault="008E132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E132F">
                        <w:rPr>
                          <w:b/>
                          <w:sz w:val="24"/>
                          <w:szCs w:val="24"/>
                        </w:rPr>
                        <w:t>CDCP1 an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d CDP mRNA expression in a panel</w:t>
                      </w:r>
                      <w:r w:rsidRPr="008E132F">
                        <w:rPr>
                          <w:b/>
                          <w:sz w:val="24"/>
                          <w:szCs w:val="24"/>
                        </w:rPr>
                        <w:t xml:space="preserve"> of colon cancer cell lines</w:t>
                      </w:r>
                    </w:p>
                  </w:txbxContent>
                </v:textbox>
              </v:shape>
            </w:pict>
          </mc:Fallback>
        </mc:AlternateContent>
      </w:r>
      <w:r w:rsidR="00921688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48C17" wp14:editId="6E2F0EB7">
                <wp:simplePos x="0" y="0"/>
                <wp:positionH relativeFrom="column">
                  <wp:posOffset>-139700</wp:posOffset>
                </wp:positionH>
                <wp:positionV relativeFrom="paragraph">
                  <wp:posOffset>-863600</wp:posOffset>
                </wp:positionV>
                <wp:extent cx="3403600" cy="571500"/>
                <wp:effectExtent l="0" t="0" r="635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6D" w:rsidRPr="00C7176D" w:rsidRDefault="0092168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Supplementary Table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1pt;margin-top:-68pt;width:268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" fillcolor="white [3201]" stroked="f" strokeweight=".5pt">
                <v:textbox>
                  <w:txbxContent>
                    <w:p w:rsidR="00C7176D" w:rsidRPr="00C7176D" w:rsidRDefault="0092168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Supplementary Table 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96"/>
        <w:gridCol w:w="1420"/>
        <w:gridCol w:w="1360"/>
      </w:tblGrid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  <w:rPr>
                <w:b/>
                <w:bCs/>
              </w:rPr>
            </w:pPr>
            <w:r w:rsidRPr="00FF3D15">
              <w:rPr>
                <w:b/>
                <w:bCs/>
              </w:rPr>
              <w:t>Cell line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  <w:rPr>
                <w:b/>
                <w:bCs/>
              </w:rPr>
            </w:pPr>
            <w:r w:rsidRPr="00FF3D15">
              <w:rPr>
                <w:b/>
                <w:bCs/>
              </w:rPr>
              <w:t>Origin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  <w:rPr>
                <w:b/>
                <w:bCs/>
              </w:rPr>
            </w:pPr>
            <w:r w:rsidRPr="00FF3D15">
              <w:rPr>
                <w:b/>
                <w:bCs/>
              </w:rPr>
              <w:t>CDCP1 RMA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  <w:rPr>
                <w:b/>
                <w:bCs/>
              </w:rPr>
            </w:pPr>
            <w:r w:rsidRPr="00FF3D15">
              <w:rPr>
                <w:b/>
                <w:bCs/>
              </w:rPr>
              <w:t>CD9 RMA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C2BBE1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6.82856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11.7852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CCK81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5.99171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12.4741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CL11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7.57557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12.7283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CL34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6.71025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12.9879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COLO205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6.36874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12.4563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Colo320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Sigmoid colon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4.9164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4.14843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COLO678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6.64812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13.707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Colo741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Pelvic wall metastasis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4.85957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9.93511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DLD1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7.19086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12.6139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GP2D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6.18772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13.122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HCC56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6.78879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12.4436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HCT116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8.36755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11.7225</w:t>
            </w:r>
          </w:p>
        </w:tc>
        <w:bookmarkStart w:id="0" w:name="_GoBack"/>
        <w:bookmarkEnd w:id="0"/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HCT15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6.90293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12.4482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HS675T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6.3079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12.1327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HS698T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4.80107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12.0538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HT29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5.86422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11.6198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HUTU80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Small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4.95434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10.2711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KM12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6.02328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11.5855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LOVO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6.0571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12.4157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LS1034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6.7708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13.5833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LS180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6.63448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12.7424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LS411N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6.23606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12.9321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LS513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6.44925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13.3304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NCIH508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6.71973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12.7621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NCIH716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4.92405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8.25231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NCIH747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6.81292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12.497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OUMS23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6.25785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12.4879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RCM1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8.02389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12.9107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RKO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6.82609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10.2828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SKCO1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6.93385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13.3745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SNU1040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6.21442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12.6283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SNU175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6.45683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12.9142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SNU283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6.75396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13.1733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SNU407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6.14737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12.6174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SNU503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6.4236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13.6116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SNUC1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6.66072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12.0321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SNUC2A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6.10369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11.7764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SW1116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6.76346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12.981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SW1417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8.56398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13.1538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SW1463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6.95447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12.4053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SW403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5.89848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12.2616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SW48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7.20712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13.0053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SW480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7.40126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13.0027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SW620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Lymph node metastasis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7.19693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12.5166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SW837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5.95766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13.3902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SW948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6.22248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12.905</w:t>
            </w:r>
          </w:p>
        </w:tc>
      </w:tr>
      <w:tr w:rsidR="00C7176D" w:rsidRPr="00FF3D15" w:rsidTr="00FF3D15">
        <w:trPr>
          <w:trHeight w:val="255"/>
        </w:trPr>
        <w:tc>
          <w:tcPr>
            <w:tcW w:w="1384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T84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Large intestine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spacing w:after="0" w:line="240" w:lineRule="auto"/>
            </w:pPr>
            <w:r w:rsidRPr="00FF3D15">
              <w:t>7.10651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:rsidR="00C7176D" w:rsidRPr="00FF3D15" w:rsidRDefault="00C7176D" w:rsidP="00FF3D15">
            <w:pPr>
              <w:keepNext/>
              <w:spacing w:after="0" w:line="240" w:lineRule="auto"/>
            </w:pPr>
            <w:r w:rsidRPr="00FF3D15">
              <w:t>13.5129</w:t>
            </w:r>
          </w:p>
        </w:tc>
      </w:tr>
    </w:tbl>
    <w:p w:rsidR="00C7176D" w:rsidRDefault="00C7176D" w:rsidP="008E132F"/>
    <w:sectPr w:rsidR="00C71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76"/>
    <w:rsid w:val="000A7E7A"/>
    <w:rsid w:val="00133376"/>
    <w:rsid w:val="001F35C6"/>
    <w:rsid w:val="008E132F"/>
    <w:rsid w:val="00921688"/>
    <w:rsid w:val="00B35118"/>
    <w:rsid w:val="00C7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7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7176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styleId="Hyperlink">
    <w:name w:val="Hyperlink"/>
    <w:uiPriority w:val="99"/>
    <w:unhideWhenUsed/>
    <w:rsid w:val="00C717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7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7176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styleId="Hyperlink">
    <w:name w:val="Hyperlink"/>
    <w:uiPriority w:val="99"/>
    <w:unhideWhenUsed/>
    <w:rsid w:val="00C71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A66F305F.dotm</Template>
  <TotalTime>3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Orchard-Webb</dc:creator>
  <cp:lastModifiedBy>Eric Blair</cp:lastModifiedBy>
  <cp:revision>4</cp:revision>
  <dcterms:created xsi:type="dcterms:W3CDTF">2014-08-21T11:28:00Z</dcterms:created>
  <dcterms:modified xsi:type="dcterms:W3CDTF">2014-08-29T11:21:00Z</dcterms:modified>
</cp:coreProperties>
</file>