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A190A" w:rsidRPr="00DA190A" w:rsidRDefault="003B2EC5" w:rsidP="00594A87">
      <w:pPr>
        <w:spacing w:line="480" w:lineRule="auto"/>
        <w:jc w:val="both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ADDITIONAL FILE 1. </w:t>
      </w:r>
      <w:r w:rsidR="00BF414D" w:rsidRPr="00594A87">
        <w:rPr>
          <w:rFonts w:ascii="Arial" w:hAnsi="Arial"/>
          <w:b/>
          <w:u w:val="single"/>
        </w:rPr>
        <w:t>SUPPLEMENTAL METHODS.</w:t>
      </w:r>
    </w:p>
    <w:p w:rsidR="00DA190A" w:rsidRDefault="00DA190A" w:rsidP="00DA190A">
      <w:pPr>
        <w:contextualSpacing/>
        <w:jc w:val="both"/>
        <w:rPr>
          <w:rFonts w:ascii="Arial" w:hAnsi="Arial" w:cs="Arial"/>
          <w:b/>
          <w:i/>
          <w:u w:val="single"/>
        </w:rPr>
      </w:pPr>
    </w:p>
    <w:p w:rsidR="00DA190A" w:rsidRPr="00DA190A" w:rsidRDefault="00594A87" w:rsidP="00594A87">
      <w:pPr>
        <w:spacing w:line="480" w:lineRule="auto"/>
        <w:jc w:val="both"/>
        <w:rPr>
          <w:rFonts w:ascii="Arial" w:hAnsi="Arial" w:cs="Arial"/>
        </w:rPr>
      </w:pPr>
      <w:r w:rsidRPr="00594A87">
        <w:rPr>
          <w:rFonts w:ascii="Arial" w:hAnsi="Arial" w:cs="Arial"/>
          <w:b/>
          <w:i/>
          <w:u w:val="single"/>
        </w:rPr>
        <w:t>DNA extraction.</w:t>
      </w:r>
      <w:r w:rsidRPr="00594A87">
        <w:rPr>
          <w:rFonts w:ascii="Arial" w:hAnsi="Arial" w:cs="Arial"/>
          <w:b/>
        </w:rPr>
        <w:t xml:space="preserve"> </w:t>
      </w:r>
      <w:r w:rsidRPr="00594A87">
        <w:rPr>
          <w:rFonts w:ascii="Arial" w:hAnsi="Arial" w:cs="Arial"/>
        </w:rPr>
        <w:t xml:space="preserve">Tumor and normal DNA from FFPE blocks/unstained sections was extracted using the </w:t>
      </w:r>
      <w:proofErr w:type="spellStart"/>
      <w:r w:rsidRPr="00594A87">
        <w:rPr>
          <w:rFonts w:ascii="Arial" w:hAnsi="Arial" w:cs="Arial"/>
        </w:rPr>
        <w:t>Qiagen</w:t>
      </w:r>
      <w:proofErr w:type="spellEnd"/>
      <w:r w:rsidRPr="00594A87">
        <w:rPr>
          <w:rFonts w:ascii="Arial" w:hAnsi="Arial" w:cs="Arial"/>
        </w:rPr>
        <w:t xml:space="preserve"> </w:t>
      </w:r>
      <w:proofErr w:type="spellStart"/>
      <w:r w:rsidRPr="00594A87">
        <w:rPr>
          <w:rFonts w:ascii="Arial" w:hAnsi="Arial" w:cs="Arial"/>
        </w:rPr>
        <w:t>QIAamp</w:t>
      </w:r>
      <w:proofErr w:type="spellEnd"/>
      <w:r w:rsidRPr="00594A87">
        <w:rPr>
          <w:rFonts w:ascii="Arial" w:hAnsi="Arial" w:cs="Arial"/>
        </w:rPr>
        <w:t xml:space="preserve"> DNA FFPE extraction kit (</w:t>
      </w:r>
      <w:proofErr w:type="spellStart"/>
      <w:r w:rsidRPr="00594A87">
        <w:rPr>
          <w:rFonts w:ascii="Arial" w:hAnsi="Arial" w:cs="Arial"/>
        </w:rPr>
        <w:t>Qiagen</w:t>
      </w:r>
      <w:proofErr w:type="spellEnd"/>
      <w:r w:rsidRPr="00594A87">
        <w:rPr>
          <w:rFonts w:ascii="Arial" w:hAnsi="Arial" w:cs="Arial"/>
        </w:rPr>
        <w:t>, Toronto/</w:t>
      </w:r>
      <w:proofErr w:type="spellStart"/>
      <w:r w:rsidRPr="00594A87">
        <w:rPr>
          <w:rFonts w:ascii="Arial" w:hAnsi="Arial" w:cs="Arial"/>
        </w:rPr>
        <w:t>Ont</w:t>
      </w:r>
      <w:proofErr w:type="spellEnd"/>
      <w:r w:rsidRPr="00594A87">
        <w:rPr>
          <w:rFonts w:ascii="Arial" w:hAnsi="Arial" w:cs="Arial"/>
        </w:rPr>
        <w:t xml:space="preserve">/CAN). DNA was eluted in Buffer ATE and quantified using the </w:t>
      </w:r>
      <w:proofErr w:type="spellStart"/>
      <w:r w:rsidRPr="00594A87">
        <w:rPr>
          <w:rFonts w:ascii="Arial" w:hAnsi="Arial" w:cs="Arial"/>
        </w:rPr>
        <w:t>Qubit</w:t>
      </w:r>
      <w:proofErr w:type="spellEnd"/>
      <w:r w:rsidRPr="00594A87">
        <w:rPr>
          <w:rFonts w:ascii="Arial" w:hAnsi="Arial" w:cs="Arial"/>
        </w:rPr>
        <w:t xml:space="preserve"> </w:t>
      </w:r>
      <w:proofErr w:type="spellStart"/>
      <w:r w:rsidRPr="00594A87">
        <w:rPr>
          <w:rFonts w:ascii="Arial" w:hAnsi="Arial" w:cs="Arial"/>
        </w:rPr>
        <w:t>Fluorometer</w:t>
      </w:r>
      <w:proofErr w:type="spellEnd"/>
      <w:r w:rsidRPr="00594A87">
        <w:rPr>
          <w:rFonts w:ascii="Arial" w:hAnsi="Arial" w:cs="Arial"/>
        </w:rPr>
        <w:t xml:space="preserve"> (Life Technologies, CA/USA). </w:t>
      </w:r>
    </w:p>
    <w:p w:rsidR="00DA190A" w:rsidRDefault="00DA190A" w:rsidP="00594A87">
      <w:pPr>
        <w:spacing w:line="480" w:lineRule="auto"/>
        <w:contextualSpacing/>
        <w:jc w:val="both"/>
        <w:rPr>
          <w:rFonts w:ascii="Arial" w:hAnsi="Arial" w:cs="Arial"/>
          <w:b/>
          <w:i/>
          <w:u w:val="single"/>
        </w:rPr>
      </w:pPr>
    </w:p>
    <w:p w:rsidR="00DA190A" w:rsidRDefault="00300086" w:rsidP="00594A87">
      <w:pPr>
        <w:spacing w:line="480" w:lineRule="auto"/>
        <w:contextualSpacing/>
        <w:jc w:val="both"/>
        <w:rPr>
          <w:rFonts w:ascii="Arial" w:hAnsi="Arial" w:cs="Arial"/>
        </w:rPr>
      </w:pPr>
      <w:r w:rsidRPr="00300086">
        <w:rPr>
          <w:rFonts w:ascii="Arial" w:hAnsi="Arial" w:cs="Arial"/>
          <w:b/>
          <w:i/>
          <w:u w:val="single"/>
        </w:rPr>
        <w:t xml:space="preserve">Ion Torrent </w:t>
      </w:r>
      <w:proofErr w:type="spellStart"/>
      <w:r w:rsidRPr="00300086">
        <w:rPr>
          <w:rFonts w:ascii="Arial" w:hAnsi="Arial" w:cs="Arial"/>
          <w:b/>
          <w:i/>
          <w:u w:val="single"/>
        </w:rPr>
        <w:t>AmpliSeq</w:t>
      </w:r>
      <w:proofErr w:type="spellEnd"/>
      <w:r w:rsidRPr="00300086">
        <w:rPr>
          <w:rFonts w:ascii="Arial" w:hAnsi="Arial" w:cs="Arial"/>
          <w:b/>
          <w:i/>
          <w:u w:val="single"/>
        </w:rPr>
        <w:t xml:space="preserve"> Cancer Hotspot sequencing.</w:t>
      </w:r>
      <w:r w:rsidRPr="00300086">
        <w:rPr>
          <w:rFonts w:ascii="Arial" w:hAnsi="Arial" w:cs="Arial"/>
          <w:b/>
          <w:i/>
        </w:rPr>
        <w:t xml:space="preserve"> </w:t>
      </w:r>
      <w:r w:rsidRPr="00300086">
        <w:rPr>
          <w:rFonts w:ascii="Arial" w:hAnsi="Arial" w:cs="Arial"/>
        </w:rPr>
        <w:t xml:space="preserve">The Ion Torrent </w:t>
      </w:r>
      <w:proofErr w:type="spellStart"/>
      <w:r w:rsidRPr="00300086">
        <w:rPr>
          <w:rFonts w:ascii="Arial" w:hAnsi="Arial" w:cs="Arial"/>
        </w:rPr>
        <w:t>AmpliSeq</w:t>
      </w:r>
      <w:r w:rsidRPr="00300086">
        <w:rPr>
          <w:rFonts w:ascii="Arial" w:hAnsi="Arial" w:cs="Arial"/>
          <w:vertAlign w:val="superscript"/>
        </w:rPr>
        <w:t>TM</w:t>
      </w:r>
      <w:proofErr w:type="spellEnd"/>
      <w:r w:rsidRPr="00300086">
        <w:rPr>
          <w:rFonts w:ascii="Arial" w:hAnsi="Arial" w:cs="Arial"/>
        </w:rPr>
        <w:t xml:space="preserve"> Cancer Hotspot Panel Version 1 (Life Technologies, Grand Island/NY/USA</w:t>
      </w:r>
      <w:r w:rsidR="00DA190A">
        <w:rPr>
          <w:rFonts w:ascii="Arial" w:hAnsi="Arial" w:cs="Arial"/>
        </w:rPr>
        <w:t>; version Jan-2012</w:t>
      </w:r>
      <w:r w:rsidRPr="00300086">
        <w:rPr>
          <w:rFonts w:ascii="Arial" w:hAnsi="Arial" w:cs="Arial"/>
        </w:rPr>
        <w:t xml:space="preserve">) covers 739 mutations in 46 genes previously implicated in cancer </w:t>
      </w:r>
      <w:r w:rsidR="008B705D" w:rsidRPr="008B705D">
        <w:rPr>
          <w:rFonts w:ascii="Arial" w:hAnsi="Arial" w:cs="Arial"/>
        </w:rPr>
        <w:t>(PMID: 21776081</w:t>
      </w:r>
      <w:r w:rsidRPr="008B705D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  <w:r w:rsidRPr="00300086">
        <w:rPr>
          <w:rFonts w:ascii="Arial" w:hAnsi="Arial"/>
        </w:rPr>
        <w:t xml:space="preserve"> </w:t>
      </w:r>
      <w:r w:rsidRPr="00300086">
        <w:rPr>
          <w:rFonts w:ascii="Arial" w:hAnsi="Arial" w:cs="Arial"/>
        </w:rPr>
        <w:t xml:space="preserve">In brief, 10ng of DNA is amplified with a cancer hotspot primer pool, barcodes and adapters are </w:t>
      </w:r>
      <w:proofErr w:type="spellStart"/>
      <w:r w:rsidRPr="00300086">
        <w:rPr>
          <w:rFonts w:ascii="Arial" w:hAnsi="Arial" w:cs="Arial"/>
        </w:rPr>
        <w:t>ligated</w:t>
      </w:r>
      <w:proofErr w:type="spellEnd"/>
      <w:r w:rsidRPr="00300086">
        <w:rPr>
          <w:rFonts w:ascii="Arial" w:hAnsi="Arial" w:cs="Arial"/>
        </w:rPr>
        <w:t xml:space="preserve"> to samples, and final libraries are quality controlled on an Agilent </w:t>
      </w:r>
      <w:proofErr w:type="spellStart"/>
      <w:r w:rsidRPr="00300086">
        <w:rPr>
          <w:rFonts w:ascii="Arial" w:hAnsi="Arial" w:cs="Arial"/>
        </w:rPr>
        <w:t>Bioanalyzer</w:t>
      </w:r>
      <w:proofErr w:type="spellEnd"/>
      <w:r w:rsidRPr="00300086">
        <w:rPr>
          <w:rFonts w:ascii="Arial" w:hAnsi="Arial" w:cs="Arial"/>
        </w:rPr>
        <w:t xml:space="preserve"> (Agilent Technologies, Santa Clara/CA/USA). Oil emulsion PCR was performed using the Ion One-touch machine with the 200 Template Kit. The </w:t>
      </w:r>
      <w:proofErr w:type="spellStart"/>
      <w:r w:rsidRPr="00300086">
        <w:rPr>
          <w:rFonts w:ascii="Arial" w:hAnsi="Arial" w:cs="Arial"/>
        </w:rPr>
        <w:t>amplicon</w:t>
      </w:r>
      <w:proofErr w:type="spellEnd"/>
      <w:r w:rsidRPr="00300086">
        <w:rPr>
          <w:rFonts w:ascii="Arial" w:hAnsi="Arial" w:cs="Arial"/>
        </w:rPr>
        <w:t xml:space="preserve"> enriched Ion </w:t>
      </w:r>
      <w:proofErr w:type="spellStart"/>
      <w:r w:rsidRPr="00300086">
        <w:rPr>
          <w:rFonts w:ascii="Arial" w:hAnsi="Arial" w:cs="Arial"/>
        </w:rPr>
        <w:t>Sphere</w:t>
      </w:r>
      <w:r w:rsidRPr="00300086">
        <w:rPr>
          <w:rFonts w:ascii="Arial" w:hAnsi="Arial" w:cs="Arial"/>
          <w:vertAlign w:val="superscript"/>
        </w:rPr>
        <w:t>TM</w:t>
      </w:r>
      <w:proofErr w:type="spellEnd"/>
      <w:r w:rsidRPr="00300086">
        <w:rPr>
          <w:rFonts w:ascii="Arial" w:hAnsi="Arial" w:cs="Arial"/>
        </w:rPr>
        <w:t xml:space="preserve"> Particles beads were then purified using the </w:t>
      </w:r>
      <w:proofErr w:type="spellStart"/>
      <w:r w:rsidRPr="00300086">
        <w:rPr>
          <w:rFonts w:ascii="Arial" w:hAnsi="Arial" w:cs="Arial"/>
        </w:rPr>
        <w:t>Invitrogen</w:t>
      </w:r>
      <w:proofErr w:type="spellEnd"/>
      <w:r w:rsidRPr="00300086">
        <w:rPr>
          <w:rFonts w:ascii="Arial" w:hAnsi="Arial" w:cs="Arial"/>
        </w:rPr>
        <w:t xml:space="preserve"> </w:t>
      </w:r>
      <w:proofErr w:type="spellStart"/>
      <w:r w:rsidRPr="00300086">
        <w:rPr>
          <w:rFonts w:ascii="Arial" w:hAnsi="Arial" w:cs="Arial"/>
        </w:rPr>
        <w:t>Dynabeads</w:t>
      </w:r>
      <w:proofErr w:type="spellEnd"/>
      <w:r w:rsidRPr="00300086">
        <w:rPr>
          <w:rFonts w:ascii="Arial" w:hAnsi="Arial" w:cs="Arial"/>
        </w:rPr>
        <w:t xml:space="preserve"> </w:t>
      </w:r>
      <w:proofErr w:type="spellStart"/>
      <w:r w:rsidRPr="00300086">
        <w:rPr>
          <w:rFonts w:ascii="Arial" w:hAnsi="Arial" w:cs="Arial"/>
        </w:rPr>
        <w:t>MyOne</w:t>
      </w:r>
      <w:r w:rsidRPr="00300086">
        <w:rPr>
          <w:rFonts w:ascii="Arial" w:hAnsi="Arial" w:cs="Arial"/>
          <w:vertAlign w:val="superscript"/>
        </w:rPr>
        <w:t>TM</w:t>
      </w:r>
      <w:proofErr w:type="spellEnd"/>
      <w:r w:rsidRPr="00300086">
        <w:rPr>
          <w:rFonts w:ascii="Arial" w:hAnsi="Arial" w:cs="Arial"/>
        </w:rPr>
        <w:t xml:space="preserve"> </w:t>
      </w:r>
      <w:proofErr w:type="spellStart"/>
      <w:r w:rsidRPr="00300086">
        <w:rPr>
          <w:rFonts w:ascii="Arial" w:hAnsi="Arial" w:cs="Arial"/>
        </w:rPr>
        <w:t>Streptavidin</w:t>
      </w:r>
      <w:proofErr w:type="spellEnd"/>
      <w:r w:rsidRPr="00300086">
        <w:rPr>
          <w:rFonts w:ascii="Arial" w:hAnsi="Arial" w:cs="Arial"/>
        </w:rPr>
        <w:t xml:space="preserve"> C1 (Life Technologies, Grand Island/NY/USA). Three </w:t>
      </w:r>
      <w:proofErr w:type="spellStart"/>
      <w:r w:rsidRPr="00300086">
        <w:rPr>
          <w:rFonts w:ascii="Arial" w:hAnsi="Arial" w:cs="Arial"/>
        </w:rPr>
        <w:t>barcoded</w:t>
      </w:r>
      <w:proofErr w:type="spellEnd"/>
      <w:r w:rsidRPr="00300086">
        <w:rPr>
          <w:rFonts w:ascii="Arial" w:hAnsi="Arial" w:cs="Arial"/>
        </w:rPr>
        <w:t xml:space="preserve"> libraries were pooled for loading onto each Ion 316</w:t>
      </w:r>
      <w:r w:rsidRPr="00300086">
        <w:rPr>
          <w:rFonts w:ascii="Arial" w:hAnsi="Arial" w:cs="Arial"/>
          <w:vertAlign w:val="superscript"/>
        </w:rPr>
        <w:t>TM</w:t>
      </w:r>
      <w:r w:rsidRPr="00300086">
        <w:rPr>
          <w:rFonts w:ascii="Arial" w:hAnsi="Arial" w:cs="Arial"/>
        </w:rPr>
        <w:t xml:space="preserve"> chip followed by sequencing on the Ion PGM</w:t>
      </w:r>
      <w:r w:rsidRPr="00300086">
        <w:rPr>
          <w:rFonts w:ascii="Arial" w:hAnsi="Arial" w:cs="Arial"/>
          <w:vertAlign w:val="superscript"/>
        </w:rPr>
        <w:t>TM</w:t>
      </w:r>
      <w:r w:rsidRPr="00300086">
        <w:rPr>
          <w:rFonts w:ascii="Arial" w:hAnsi="Arial" w:cs="Arial"/>
        </w:rPr>
        <w:t xml:space="preserve"> sequencer. The plasma </w:t>
      </w:r>
      <w:proofErr w:type="spellStart"/>
      <w:r w:rsidRPr="00300086">
        <w:rPr>
          <w:rFonts w:ascii="Arial" w:hAnsi="Arial" w:cs="Arial"/>
        </w:rPr>
        <w:t>ctDNA</w:t>
      </w:r>
      <w:proofErr w:type="spellEnd"/>
      <w:r w:rsidRPr="00300086">
        <w:rPr>
          <w:rFonts w:ascii="Arial" w:hAnsi="Arial" w:cs="Arial"/>
        </w:rPr>
        <w:t xml:space="preserve"> library was sequenced on a single Ion 316</w:t>
      </w:r>
      <w:r w:rsidRPr="00300086">
        <w:rPr>
          <w:rFonts w:ascii="Arial" w:hAnsi="Arial" w:cs="Arial"/>
          <w:vertAlign w:val="superscript"/>
        </w:rPr>
        <w:t>TM</w:t>
      </w:r>
      <w:r w:rsidRPr="00300086">
        <w:rPr>
          <w:rFonts w:ascii="Arial" w:hAnsi="Arial" w:cs="Arial"/>
        </w:rPr>
        <w:t xml:space="preserve"> chip.</w:t>
      </w:r>
    </w:p>
    <w:p w:rsidR="00300086" w:rsidRDefault="00300086" w:rsidP="00594A87">
      <w:pPr>
        <w:spacing w:line="480" w:lineRule="auto"/>
        <w:contextualSpacing/>
        <w:jc w:val="both"/>
        <w:rPr>
          <w:rFonts w:ascii="Arial" w:hAnsi="Arial" w:cs="Arial"/>
        </w:rPr>
      </w:pPr>
    </w:p>
    <w:p w:rsidR="00DA190A" w:rsidRPr="00DA190A" w:rsidRDefault="00300086" w:rsidP="00300086">
      <w:pPr>
        <w:spacing w:line="480" w:lineRule="auto"/>
        <w:contextualSpacing/>
        <w:jc w:val="both"/>
        <w:rPr>
          <w:rFonts w:ascii="Arial" w:hAnsi="Arial" w:cs="Arial"/>
        </w:rPr>
      </w:pPr>
      <w:proofErr w:type="spellStart"/>
      <w:r w:rsidRPr="00300086">
        <w:rPr>
          <w:rFonts w:ascii="Arial" w:hAnsi="Arial" w:cs="Arial"/>
          <w:b/>
          <w:i/>
          <w:u w:val="single"/>
        </w:rPr>
        <w:t>Fluidigm-MiSeq</w:t>
      </w:r>
      <w:proofErr w:type="spellEnd"/>
      <w:r w:rsidRPr="00300086">
        <w:rPr>
          <w:rFonts w:ascii="Arial" w:hAnsi="Arial" w:cs="Arial"/>
          <w:b/>
          <w:i/>
          <w:u w:val="single"/>
        </w:rPr>
        <w:t xml:space="preserve"> Targeted Sequencing Validation.</w:t>
      </w:r>
      <w:r w:rsidRPr="00300086">
        <w:rPr>
          <w:rFonts w:ascii="Arial" w:hAnsi="Arial" w:cs="Arial"/>
          <w:b/>
        </w:rPr>
        <w:t xml:space="preserve"> </w:t>
      </w:r>
      <w:bookmarkStart w:id="0" w:name="OLE_LINK1"/>
      <w:r w:rsidRPr="00300086">
        <w:rPr>
          <w:rFonts w:ascii="Arial" w:hAnsi="Arial" w:cs="Arial"/>
        </w:rPr>
        <w:t xml:space="preserve">Primers for </w:t>
      </w:r>
      <w:proofErr w:type="spellStart"/>
      <w:r w:rsidRPr="00300086">
        <w:rPr>
          <w:rFonts w:ascii="Arial" w:hAnsi="Arial" w:cs="Arial"/>
        </w:rPr>
        <w:t>Fluidigm</w:t>
      </w:r>
      <w:proofErr w:type="spellEnd"/>
      <w:r w:rsidRPr="00300086">
        <w:rPr>
          <w:rFonts w:ascii="Arial" w:hAnsi="Arial" w:cs="Arial"/>
        </w:rPr>
        <w:t xml:space="preserve"> amplification were designed for each selected SNV, using Primer 3 with minimum 150bp to 200bp </w:t>
      </w:r>
      <w:proofErr w:type="spellStart"/>
      <w:r w:rsidRPr="00300086">
        <w:rPr>
          <w:rFonts w:ascii="Arial" w:hAnsi="Arial" w:cs="Arial"/>
        </w:rPr>
        <w:t>amplicon</w:t>
      </w:r>
      <w:proofErr w:type="spellEnd"/>
      <w:r w:rsidRPr="00300086">
        <w:rPr>
          <w:rFonts w:ascii="Arial" w:hAnsi="Arial" w:cs="Arial"/>
        </w:rPr>
        <w:t xml:space="preserve"> size. </w:t>
      </w:r>
      <w:proofErr w:type="spellStart"/>
      <w:r w:rsidRPr="00300086">
        <w:rPr>
          <w:rFonts w:ascii="Arial" w:hAnsi="Arial" w:cs="Arial"/>
        </w:rPr>
        <w:t>Amplicon</w:t>
      </w:r>
      <w:proofErr w:type="spellEnd"/>
      <w:r w:rsidRPr="00300086">
        <w:rPr>
          <w:rFonts w:ascii="Arial" w:hAnsi="Arial" w:cs="Arial"/>
        </w:rPr>
        <w:t xml:space="preserve">-specific primers included </w:t>
      </w:r>
      <w:proofErr w:type="spellStart"/>
      <w:r w:rsidRPr="00300086">
        <w:rPr>
          <w:rFonts w:ascii="Arial" w:hAnsi="Arial" w:cs="Arial"/>
        </w:rPr>
        <w:t>Fluidigm</w:t>
      </w:r>
      <w:proofErr w:type="spellEnd"/>
      <w:r w:rsidRPr="00300086">
        <w:rPr>
          <w:rFonts w:ascii="Arial" w:hAnsi="Arial" w:cs="Arial"/>
        </w:rPr>
        <w:t xml:space="preserve"> sequencing adaptors CS1 (ACACTGACGACATGGTTCTACA) and CS2 (TACGGTAGCAGAGACTTGGTCT), and were obtained from IDT (Integrated DNA Technologies, Coralville/Iowa/USA), as well as 48 barcodes containing </w:t>
      </w:r>
      <w:proofErr w:type="spellStart"/>
      <w:r w:rsidRPr="00300086">
        <w:rPr>
          <w:rFonts w:ascii="Arial" w:hAnsi="Arial" w:cs="Arial"/>
        </w:rPr>
        <w:t>Illumina</w:t>
      </w:r>
      <w:proofErr w:type="spellEnd"/>
      <w:r w:rsidRPr="00300086">
        <w:rPr>
          <w:rFonts w:ascii="Arial" w:hAnsi="Arial" w:cs="Arial"/>
        </w:rPr>
        <w:t xml:space="preserve"> cluster adapter sequences. Custom LNA (Locked Nucleic Acid) sequencing primers for CS1, CS2 and the index read were obtained from </w:t>
      </w:r>
      <w:proofErr w:type="spellStart"/>
      <w:r w:rsidRPr="00300086">
        <w:rPr>
          <w:rFonts w:ascii="Arial" w:hAnsi="Arial" w:cs="Arial"/>
        </w:rPr>
        <w:t>Exiqon</w:t>
      </w:r>
      <w:proofErr w:type="spellEnd"/>
      <w:r w:rsidRPr="00300086">
        <w:rPr>
          <w:rFonts w:ascii="Arial" w:hAnsi="Arial" w:cs="Arial"/>
        </w:rPr>
        <w:t xml:space="preserve"> (Woburn/MA/USA). All amplification protocols were adapted from </w:t>
      </w:r>
      <w:proofErr w:type="spellStart"/>
      <w:r w:rsidRPr="00300086">
        <w:rPr>
          <w:rFonts w:ascii="Arial" w:hAnsi="Arial" w:cs="Arial"/>
        </w:rPr>
        <w:t>Fluidigm</w:t>
      </w:r>
      <w:proofErr w:type="spellEnd"/>
      <w:r w:rsidRPr="00300086">
        <w:rPr>
          <w:rFonts w:ascii="Arial" w:hAnsi="Arial" w:cs="Arial"/>
        </w:rPr>
        <w:t xml:space="preserve"> protocols and TAM-</w:t>
      </w:r>
      <w:proofErr w:type="spellStart"/>
      <w:r w:rsidRPr="00300086">
        <w:rPr>
          <w:rFonts w:ascii="Arial" w:hAnsi="Arial" w:cs="Arial"/>
        </w:rPr>
        <w:t>Seq</w:t>
      </w:r>
      <w:proofErr w:type="spellEnd"/>
      <w:r w:rsidRPr="00300086">
        <w:rPr>
          <w:rFonts w:ascii="Arial" w:hAnsi="Arial" w:cs="Arial"/>
        </w:rPr>
        <w:t xml:space="preserve"> as previously described </w:t>
      </w:r>
      <w:r w:rsidR="008B705D">
        <w:rPr>
          <w:rFonts w:ascii="Arial" w:hAnsi="Arial" w:cs="Arial"/>
        </w:rPr>
        <w:t xml:space="preserve">(PMID: </w:t>
      </w:r>
      <w:r w:rsidR="008B705D" w:rsidRPr="008B705D">
        <w:rPr>
          <w:rFonts w:ascii="Arial" w:hAnsi="Arial" w:cs="Arial"/>
        </w:rPr>
        <w:t>22649089</w:t>
      </w:r>
      <w:r w:rsidR="008B705D">
        <w:rPr>
          <w:rFonts w:ascii="Arial" w:hAnsi="Arial" w:cs="Arial"/>
        </w:rPr>
        <w:t>)</w:t>
      </w:r>
      <w:r w:rsidRPr="00300086">
        <w:rPr>
          <w:rFonts w:ascii="Arial" w:hAnsi="Arial"/>
        </w:rPr>
        <w:t>.</w:t>
      </w:r>
      <w:r w:rsidRPr="00300086">
        <w:rPr>
          <w:rFonts w:ascii="Arial" w:hAnsi="Arial" w:cs="Arial"/>
        </w:rPr>
        <w:t xml:space="preserve"> In brief, a DNA pre-amplification step with the pooled primer library was performed, then loaded onto a </w:t>
      </w:r>
      <w:proofErr w:type="spellStart"/>
      <w:r w:rsidRPr="00300086">
        <w:rPr>
          <w:rFonts w:ascii="Arial" w:hAnsi="Arial" w:cs="Arial"/>
        </w:rPr>
        <w:t>Fluidigm</w:t>
      </w:r>
      <w:proofErr w:type="spellEnd"/>
      <w:r w:rsidRPr="00300086">
        <w:rPr>
          <w:rFonts w:ascii="Arial" w:hAnsi="Arial" w:cs="Arial"/>
        </w:rPr>
        <w:t xml:space="preserve"> 48X48 Access Array chip for library amplification. Barcodes for a single index read on the </w:t>
      </w:r>
      <w:proofErr w:type="spellStart"/>
      <w:r w:rsidRPr="00300086">
        <w:rPr>
          <w:rFonts w:ascii="Arial" w:hAnsi="Arial" w:cs="Arial"/>
        </w:rPr>
        <w:t>Illumina</w:t>
      </w:r>
      <w:proofErr w:type="spellEnd"/>
      <w:r w:rsidRPr="00300086">
        <w:rPr>
          <w:rFonts w:ascii="Arial" w:hAnsi="Arial" w:cs="Arial"/>
        </w:rPr>
        <w:t xml:space="preserve"> </w:t>
      </w:r>
      <w:proofErr w:type="spellStart"/>
      <w:r w:rsidRPr="00300086">
        <w:rPr>
          <w:rFonts w:ascii="Arial" w:hAnsi="Arial" w:cs="Arial"/>
        </w:rPr>
        <w:t>Miseq</w:t>
      </w:r>
      <w:proofErr w:type="spellEnd"/>
      <w:r w:rsidRPr="00300086">
        <w:rPr>
          <w:rFonts w:ascii="Arial" w:hAnsi="Arial" w:cs="Arial"/>
        </w:rPr>
        <w:t xml:space="preserve"> were amplified onto the targeted </w:t>
      </w:r>
      <w:proofErr w:type="spellStart"/>
      <w:r w:rsidRPr="00300086">
        <w:rPr>
          <w:rFonts w:ascii="Arial" w:hAnsi="Arial" w:cs="Arial"/>
        </w:rPr>
        <w:t>amplicons</w:t>
      </w:r>
      <w:proofErr w:type="spellEnd"/>
      <w:r w:rsidRPr="00300086">
        <w:rPr>
          <w:rFonts w:ascii="Arial" w:hAnsi="Arial" w:cs="Arial"/>
        </w:rPr>
        <w:t xml:space="preserve"> post </w:t>
      </w:r>
      <w:proofErr w:type="spellStart"/>
      <w:r w:rsidRPr="00300086">
        <w:rPr>
          <w:rFonts w:ascii="Arial" w:hAnsi="Arial" w:cs="Arial"/>
        </w:rPr>
        <w:t>Fluidigm</w:t>
      </w:r>
      <w:proofErr w:type="spellEnd"/>
      <w:r w:rsidRPr="00300086">
        <w:rPr>
          <w:rFonts w:ascii="Arial" w:hAnsi="Arial" w:cs="Arial"/>
        </w:rPr>
        <w:t xml:space="preserve"> harvest, quantified by </w:t>
      </w:r>
      <w:proofErr w:type="spellStart"/>
      <w:r w:rsidRPr="00300086">
        <w:rPr>
          <w:rFonts w:ascii="Arial" w:hAnsi="Arial" w:cs="Arial"/>
        </w:rPr>
        <w:t>Qubit</w:t>
      </w:r>
      <w:proofErr w:type="spellEnd"/>
      <w:r w:rsidRPr="00300086">
        <w:rPr>
          <w:rFonts w:ascii="Arial" w:hAnsi="Arial" w:cs="Arial"/>
        </w:rPr>
        <w:t xml:space="preserve"> then pooled at equal concentrations. The pooled library was quantified by KAPA </w:t>
      </w:r>
      <w:proofErr w:type="spellStart"/>
      <w:r w:rsidRPr="00300086">
        <w:rPr>
          <w:rFonts w:ascii="Arial" w:hAnsi="Arial" w:cs="Arial"/>
        </w:rPr>
        <w:t>qPCR</w:t>
      </w:r>
      <w:proofErr w:type="spellEnd"/>
      <w:r w:rsidRPr="00300086">
        <w:rPr>
          <w:rFonts w:ascii="Arial" w:hAnsi="Arial" w:cs="Arial"/>
        </w:rPr>
        <w:t xml:space="preserve"> (KAPA </w:t>
      </w:r>
      <w:proofErr w:type="spellStart"/>
      <w:r w:rsidRPr="00300086">
        <w:rPr>
          <w:rFonts w:ascii="Arial" w:hAnsi="Arial" w:cs="Arial"/>
        </w:rPr>
        <w:t>Biosystems</w:t>
      </w:r>
      <w:proofErr w:type="spellEnd"/>
      <w:r w:rsidRPr="00300086">
        <w:rPr>
          <w:rFonts w:ascii="Arial" w:hAnsi="Arial" w:cs="Arial"/>
        </w:rPr>
        <w:t xml:space="preserve">, Woburn/MA/USA), diluted and denatured to 10pM library as per the </w:t>
      </w:r>
      <w:proofErr w:type="spellStart"/>
      <w:r w:rsidRPr="00300086">
        <w:rPr>
          <w:rFonts w:ascii="Arial" w:hAnsi="Arial" w:cs="Arial"/>
        </w:rPr>
        <w:t>Illumina</w:t>
      </w:r>
      <w:proofErr w:type="spellEnd"/>
      <w:r w:rsidRPr="00300086">
        <w:rPr>
          <w:rFonts w:ascii="Arial" w:hAnsi="Arial" w:cs="Arial"/>
        </w:rPr>
        <w:t xml:space="preserve"> </w:t>
      </w:r>
      <w:proofErr w:type="spellStart"/>
      <w:r w:rsidRPr="00300086">
        <w:rPr>
          <w:rFonts w:ascii="Arial" w:hAnsi="Arial" w:cs="Arial"/>
        </w:rPr>
        <w:t>MiSeq</w:t>
      </w:r>
      <w:proofErr w:type="spellEnd"/>
      <w:r w:rsidRPr="00300086">
        <w:rPr>
          <w:rFonts w:ascii="Arial" w:hAnsi="Arial" w:cs="Arial"/>
        </w:rPr>
        <w:t xml:space="preserve"> protocol, then sequenced using the 300cycle V2 </w:t>
      </w:r>
      <w:proofErr w:type="spellStart"/>
      <w:r w:rsidRPr="00300086">
        <w:rPr>
          <w:rFonts w:ascii="Arial" w:hAnsi="Arial" w:cs="Arial"/>
        </w:rPr>
        <w:t>MiSeq</w:t>
      </w:r>
      <w:proofErr w:type="spellEnd"/>
      <w:r w:rsidRPr="00300086">
        <w:rPr>
          <w:rFonts w:ascii="Arial" w:hAnsi="Arial" w:cs="Arial"/>
        </w:rPr>
        <w:t xml:space="preserve"> kit. </w:t>
      </w:r>
      <w:bookmarkEnd w:id="0"/>
      <w:r w:rsidRPr="00300086">
        <w:rPr>
          <w:rFonts w:ascii="Arial" w:hAnsi="Arial" w:cs="Arial"/>
        </w:rPr>
        <w:t xml:space="preserve">Sequence reads were aligned using the </w:t>
      </w:r>
      <w:proofErr w:type="spellStart"/>
      <w:r w:rsidRPr="00300086">
        <w:rPr>
          <w:rFonts w:ascii="Arial" w:hAnsi="Arial" w:cs="Arial"/>
        </w:rPr>
        <w:t>mem</w:t>
      </w:r>
      <w:proofErr w:type="spellEnd"/>
      <w:r w:rsidRPr="00300086">
        <w:rPr>
          <w:rFonts w:ascii="Arial" w:hAnsi="Arial" w:cs="Arial"/>
        </w:rPr>
        <w:t xml:space="preserve"> algorithm of BWA v0.7.4</w:t>
      </w:r>
      <w:r w:rsidR="00B033F9" w:rsidRPr="00300086">
        <w:rPr>
          <w:rFonts w:ascii="Arial" w:hAnsi="Arial" w:cs="Arial"/>
        </w:rPr>
        <w:t xml:space="preserve"> </w:t>
      </w:r>
      <w:r w:rsidRPr="00300086">
        <w:rPr>
          <w:rFonts w:ascii="Arial" w:hAnsi="Arial" w:cs="Arial"/>
        </w:rPr>
        <w:t xml:space="preserve">to a reference database containing only the targeted loci. The aligned reads had a mean length of 141bp (standard deviation 31bp). Low quality reads with mapping quality &lt;20 were removed from further analysis. The targeted positions had a mean coverage of 17,030 reads (standard deviation 9,345), excluding low quality </w:t>
      </w:r>
      <w:r w:rsidRPr="00DA190A">
        <w:rPr>
          <w:rFonts w:ascii="Arial" w:hAnsi="Arial" w:cs="Arial"/>
        </w:rPr>
        <w:t>bases (base-quality &lt;10).</w:t>
      </w:r>
    </w:p>
    <w:p w:rsidR="00DA190A" w:rsidRPr="00DA190A" w:rsidRDefault="00DA190A" w:rsidP="00300086">
      <w:pPr>
        <w:spacing w:line="480" w:lineRule="auto"/>
        <w:contextualSpacing/>
        <w:jc w:val="both"/>
        <w:rPr>
          <w:rFonts w:ascii="Arial" w:hAnsi="Arial" w:cs="Arial"/>
        </w:rPr>
      </w:pPr>
    </w:p>
    <w:p w:rsidR="00300086" w:rsidRPr="00DA190A" w:rsidRDefault="00DA190A" w:rsidP="00300086">
      <w:pPr>
        <w:spacing w:line="480" w:lineRule="auto"/>
        <w:contextualSpacing/>
        <w:jc w:val="both"/>
        <w:rPr>
          <w:rFonts w:ascii="Arial" w:hAnsi="Arial" w:cs="Arial"/>
        </w:rPr>
      </w:pPr>
      <w:proofErr w:type="spellStart"/>
      <w:r w:rsidRPr="00DA190A">
        <w:rPr>
          <w:rFonts w:ascii="Arial" w:hAnsi="Arial" w:cs="Arial"/>
          <w:b/>
          <w:i/>
          <w:u w:val="single"/>
        </w:rPr>
        <w:t>Raindance</w:t>
      </w:r>
      <w:proofErr w:type="spellEnd"/>
      <w:r w:rsidRPr="00DA190A">
        <w:rPr>
          <w:rFonts w:ascii="Arial" w:hAnsi="Arial" w:cs="Arial"/>
          <w:b/>
          <w:i/>
          <w:u w:val="single"/>
        </w:rPr>
        <w:t xml:space="preserve"> Raindrop digital PCR assay.</w:t>
      </w:r>
      <w:r w:rsidRPr="00DA190A">
        <w:rPr>
          <w:rFonts w:ascii="Arial" w:hAnsi="Arial" w:cs="Arial"/>
          <w:b/>
          <w:i/>
        </w:rPr>
        <w:t xml:space="preserve"> </w:t>
      </w:r>
      <w:r w:rsidRPr="00DA190A">
        <w:rPr>
          <w:rFonts w:ascii="Arial" w:hAnsi="Arial" w:cs="Arial"/>
        </w:rPr>
        <w:t xml:space="preserve">In brief, 25uL reactions were used with Applied </w:t>
      </w:r>
      <w:proofErr w:type="spellStart"/>
      <w:r w:rsidRPr="00DA190A">
        <w:rPr>
          <w:rFonts w:ascii="Arial" w:hAnsi="Arial" w:cs="Arial"/>
        </w:rPr>
        <w:t>Biosystems</w:t>
      </w:r>
      <w:proofErr w:type="spellEnd"/>
      <w:r w:rsidRPr="00DA190A">
        <w:rPr>
          <w:rFonts w:ascii="Arial" w:hAnsi="Arial" w:cs="Arial"/>
        </w:rPr>
        <w:t xml:space="preserve"> 2X genotyping master mix, 40X primer probe, </w:t>
      </w:r>
      <w:proofErr w:type="gramStart"/>
      <w:r w:rsidRPr="00DA190A">
        <w:rPr>
          <w:rFonts w:ascii="Arial" w:hAnsi="Arial" w:cs="Arial"/>
        </w:rPr>
        <w:t>10X</w:t>
      </w:r>
      <w:proofErr w:type="gramEnd"/>
      <w:r w:rsidRPr="00DA190A">
        <w:rPr>
          <w:rFonts w:ascii="Arial" w:hAnsi="Arial" w:cs="Arial"/>
        </w:rPr>
        <w:t xml:space="preserve"> drop stabilizer, and 20ng of DNA. Oil droplets were generated on the Raindrop Source chip instrument, then amplified on an MJ Tetrad </w:t>
      </w:r>
      <w:proofErr w:type="spellStart"/>
      <w:r w:rsidRPr="00DA190A">
        <w:rPr>
          <w:rFonts w:ascii="Arial" w:hAnsi="Arial" w:cs="Arial"/>
        </w:rPr>
        <w:t>thermocycler</w:t>
      </w:r>
      <w:proofErr w:type="spellEnd"/>
      <w:r w:rsidRPr="00DA190A">
        <w:rPr>
          <w:rFonts w:ascii="Arial" w:hAnsi="Arial" w:cs="Arial"/>
        </w:rPr>
        <w:t xml:space="preserve"> using the following conditions: 95</w:t>
      </w:r>
      <w:r w:rsidRPr="00DA190A">
        <w:rPr>
          <w:rFonts w:ascii="Arial" w:hAnsi="Arial" w:cs="Arial"/>
          <w:vertAlign w:val="superscript"/>
        </w:rPr>
        <w:t>o</w:t>
      </w:r>
      <w:r w:rsidRPr="00DA190A">
        <w:rPr>
          <w:rFonts w:ascii="Arial" w:hAnsi="Arial" w:cs="Arial"/>
        </w:rPr>
        <w:t>C for 10min, 45 cycles of 95</w:t>
      </w:r>
      <w:r w:rsidRPr="00DA190A">
        <w:rPr>
          <w:rFonts w:ascii="Arial" w:hAnsi="Arial" w:cs="Arial"/>
          <w:vertAlign w:val="superscript"/>
        </w:rPr>
        <w:t>o</w:t>
      </w:r>
      <w:r w:rsidRPr="00DA190A">
        <w:rPr>
          <w:rFonts w:ascii="Arial" w:hAnsi="Arial" w:cs="Arial"/>
        </w:rPr>
        <w:t>C for 15sec, 60</w:t>
      </w:r>
      <w:r w:rsidRPr="00DA190A">
        <w:rPr>
          <w:rFonts w:ascii="Arial" w:hAnsi="Arial" w:cs="Arial"/>
          <w:vertAlign w:val="superscript"/>
        </w:rPr>
        <w:t>o</w:t>
      </w:r>
      <w:r w:rsidRPr="00DA190A">
        <w:rPr>
          <w:rFonts w:ascii="Arial" w:hAnsi="Arial" w:cs="Arial"/>
        </w:rPr>
        <w:t>C for 45sec (slow ramp speed 0.5</w:t>
      </w:r>
      <w:r w:rsidRPr="00DA190A">
        <w:rPr>
          <w:rFonts w:ascii="Arial" w:hAnsi="Arial" w:cs="Arial"/>
          <w:vertAlign w:val="superscript"/>
        </w:rPr>
        <w:t>o</w:t>
      </w:r>
      <w:r w:rsidRPr="00DA190A">
        <w:rPr>
          <w:rFonts w:ascii="Arial" w:hAnsi="Arial" w:cs="Arial"/>
        </w:rPr>
        <w:t>C/second), final 98</w:t>
      </w:r>
      <w:r w:rsidRPr="00DA190A">
        <w:rPr>
          <w:rFonts w:ascii="Arial" w:hAnsi="Arial" w:cs="Arial"/>
          <w:vertAlign w:val="superscript"/>
        </w:rPr>
        <w:t>o</w:t>
      </w:r>
      <w:r w:rsidRPr="00DA190A">
        <w:rPr>
          <w:rFonts w:ascii="Arial" w:hAnsi="Arial" w:cs="Arial"/>
        </w:rPr>
        <w:t>C for 10min, hold at 4</w:t>
      </w:r>
      <w:r w:rsidRPr="00DA190A">
        <w:rPr>
          <w:rFonts w:ascii="Arial" w:hAnsi="Arial" w:cs="Arial"/>
          <w:vertAlign w:val="superscript"/>
        </w:rPr>
        <w:t>o</w:t>
      </w:r>
      <w:r w:rsidR="00D513D8">
        <w:rPr>
          <w:rFonts w:ascii="Arial" w:hAnsi="Arial" w:cs="Arial"/>
        </w:rPr>
        <w:t>C. Single fluorescent droplet</w:t>
      </w:r>
      <w:r w:rsidRPr="00DA190A">
        <w:rPr>
          <w:rFonts w:ascii="Arial" w:hAnsi="Arial" w:cs="Arial"/>
        </w:rPr>
        <w:t xml:space="preserve">s were detected on the </w:t>
      </w:r>
      <w:proofErr w:type="spellStart"/>
      <w:r w:rsidRPr="00DA190A">
        <w:rPr>
          <w:rFonts w:ascii="Arial" w:hAnsi="Arial" w:cs="Arial"/>
        </w:rPr>
        <w:t>Raindance</w:t>
      </w:r>
      <w:proofErr w:type="spellEnd"/>
      <w:r w:rsidRPr="00DA190A">
        <w:rPr>
          <w:rFonts w:ascii="Arial" w:hAnsi="Arial" w:cs="Arial"/>
        </w:rPr>
        <w:t xml:space="preserve"> Raindrop Sense chip instrument, then analyzed using the </w:t>
      </w:r>
      <w:proofErr w:type="spellStart"/>
      <w:r w:rsidRPr="00DA190A">
        <w:rPr>
          <w:rFonts w:ascii="Arial" w:hAnsi="Arial" w:cs="Arial"/>
        </w:rPr>
        <w:t>Raindance</w:t>
      </w:r>
      <w:proofErr w:type="spellEnd"/>
      <w:r w:rsidRPr="00DA190A">
        <w:rPr>
          <w:rFonts w:ascii="Arial" w:hAnsi="Arial" w:cs="Arial"/>
        </w:rPr>
        <w:t xml:space="preserve"> Raindrop Analyst software V2 to count wild type and mutant drops and to prepare output graphs.</w:t>
      </w:r>
    </w:p>
    <w:p w:rsidR="00594A87" w:rsidRPr="00300086" w:rsidRDefault="00594A87" w:rsidP="00594A87">
      <w:pPr>
        <w:spacing w:line="480" w:lineRule="auto"/>
        <w:jc w:val="both"/>
        <w:rPr>
          <w:rFonts w:ascii="Arial" w:hAnsi="Arial" w:cs="Arial"/>
        </w:rPr>
      </w:pPr>
    </w:p>
    <w:p w:rsidR="00A4048E" w:rsidRPr="00594A87" w:rsidRDefault="00A4048E" w:rsidP="00594A87">
      <w:pPr>
        <w:spacing w:line="480" w:lineRule="auto"/>
        <w:jc w:val="both"/>
        <w:rPr>
          <w:rFonts w:ascii="Arial" w:hAnsi="Arial"/>
        </w:rPr>
      </w:pPr>
    </w:p>
    <w:sectPr w:rsidR="00A4048E" w:rsidRPr="00594A87" w:rsidSect="00300086">
      <w:pgSz w:w="12240" w:h="15840"/>
      <w:pgMar w:top="1151" w:right="1151" w:bottom="1151" w:left="1151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doNotVertAlignCellWithSp/>
    <w:doNotBreakConstrainedForcedTable/>
    <w:useAnsiKerningPairs/>
    <w:cachedColBalance/>
    <w:splitPgBreakAndParaMark/>
  </w:compat>
  <w:rsids>
    <w:rsidRoot w:val="00817CD9"/>
    <w:rsid w:val="00300086"/>
    <w:rsid w:val="003417BD"/>
    <w:rsid w:val="003B2EC5"/>
    <w:rsid w:val="004414FA"/>
    <w:rsid w:val="004900D8"/>
    <w:rsid w:val="00594A87"/>
    <w:rsid w:val="0079572D"/>
    <w:rsid w:val="00817CD9"/>
    <w:rsid w:val="008B705D"/>
    <w:rsid w:val="00A4048E"/>
    <w:rsid w:val="00B033F9"/>
    <w:rsid w:val="00BF414D"/>
    <w:rsid w:val="00D513D8"/>
    <w:rsid w:val="00DA190A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98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2937</Characters>
  <Application>Microsoft Word 12.1.0</Application>
  <DocSecurity>0</DocSecurity>
  <Lines>24</Lines>
  <Paragraphs>5</Paragraphs>
  <ScaleCrop>false</ScaleCrop>
  <Company>UHN</Company>
  <LinksUpToDate>false</LinksUpToDate>
  <CharactersWithSpaces>3606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tone</dc:creator>
  <cp:keywords/>
  <cp:lastModifiedBy>alicia tone</cp:lastModifiedBy>
  <cp:revision>2</cp:revision>
  <dcterms:created xsi:type="dcterms:W3CDTF">2014-07-12T19:22:00Z</dcterms:created>
  <dcterms:modified xsi:type="dcterms:W3CDTF">2014-07-12T19:22:00Z</dcterms:modified>
</cp:coreProperties>
</file>