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239" w:rsidRPr="000C04B5" w:rsidRDefault="00656239" w:rsidP="00656239">
      <w:pPr>
        <w:contextualSpacing/>
        <w:rPr>
          <w:rFonts w:asciiTheme="minorHAnsi" w:hAnsiTheme="minorHAnsi" w:cstheme="minorHAnsi"/>
          <w:b/>
        </w:rPr>
      </w:pPr>
      <w:r>
        <w:rPr>
          <w:rFonts w:asciiTheme="minorHAnsi" w:hAnsiTheme="minorHAnsi" w:cstheme="minorHAnsi"/>
          <w:b/>
        </w:rPr>
        <w:t>Additional File 2</w:t>
      </w:r>
      <w:r w:rsidRPr="000C04B5">
        <w:rPr>
          <w:rFonts w:asciiTheme="minorHAnsi" w:hAnsiTheme="minorHAnsi" w:cstheme="minorHAnsi"/>
          <w:b/>
        </w:rPr>
        <w:t xml:space="preserve">.  Questionnaire for Delphi Expert Consensus </w:t>
      </w:r>
    </w:p>
    <w:p w:rsidR="00656239" w:rsidRPr="000C04B5" w:rsidRDefault="00656239" w:rsidP="00656239">
      <w:pPr>
        <w:pStyle w:val="Heading3"/>
        <w:spacing w:before="0" w:after="0"/>
        <w:contextualSpacing/>
        <w:rPr>
          <w:rFonts w:asciiTheme="minorHAnsi" w:hAnsiTheme="minorHAnsi" w:cstheme="minorHAnsi"/>
          <w:sz w:val="28"/>
          <w:szCs w:val="28"/>
        </w:rPr>
      </w:pPr>
      <w:r w:rsidRPr="000C04B5">
        <w:rPr>
          <w:rFonts w:asciiTheme="minorHAnsi" w:hAnsiTheme="minorHAnsi" w:cstheme="minorHAnsi"/>
          <w:b w:val="0"/>
          <w:bCs w:val="0"/>
          <w:sz w:val="28"/>
          <w:szCs w:val="28"/>
        </w:rPr>
        <w:t>Lives Saved Tool (</w:t>
      </w:r>
      <w:proofErr w:type="spellStart"/>
      <w:r w:rsidRPr="000C04B5">
        <w:rPr>
          <w:rFonts w:asciiTheme="minorHAnsi" w:hAnsiTheme="minorHAnsi" w:cstheme="minorHAnsi"/>
          <w:b w:val="0"/>
          <w:bCs w:val="0"/>
          <w:sz w:val="28"/>
          <w:szCs w:val="28"/>
        </w:rPr>
        <w:t>LiST</w:t>
      </w:r>
      <w:proofErr w:type="spellEnd"/>
      <w:r w:rsidRPr="000C04B5">
        <w:rPr>
          <w:rFonts w:asciiTheme="minorHAnsi" w:hAnsiTheme="minorHAnsi" w:cstheme="minorHAnsi"/>
          <w:b w:val="0"/>
          <w:bCs w:val="0"/>
          <w:sz w:val="28"/>
          <w:szCs w:val="28"/>
        </w:rPr>
        <w:t>)</w:t>
      </w:r>
      <w:r w:rsidRPr="000C04B5">
        <w:rPr>
          <w:rFonts w:asciiTheme="minorHAnsi" w:hAnsiTheme="minorHAnsi" w:cstheme="minorHAnsi"/>
          <w:sz w:val="28"/>
          <w:szCs w:val="28"/>
        </w:rPr>
        <w:t xml:space="preserve"> Expert consensus panel via a Delphi process</w:t>
      </w:r>
    </w:p>
    <w:p w:rsidR="00656239" w:rsidRPr="000C04B5" w:rsidRDefault="00656239" w:rsidP="00656239">
      <w:pPr>
        <w:contextualSpacing/>
        <w:rPr>
          <w:rFonts w:asciiTheme="minorHAnsi" w:hAnsiTheme="minorHAnsi" w:cstheme="minorHAnsi"/>
        </w:rPr>
      </w:pPr>
      <w:r w:rsidRPr="000C04B5">
        <w:rPr>
          <w:rFonts w:asciiTheme="minorHAnsi" w:hAnsiTheme="minorHAnsi" w:cstheme="minorHAnsi"/>
        </w:rPr>
        <w:t xml:space="preserve">Estimates of the effectiveness of neonatal resuscitation on cause specific neonatal mortality </w:t>
      </w:r>
    </w:p>
    <w:p w:rsidR="00656239" w:rsidRPr="000C04B5" w:rsidRDefault="00656239" w:rsidP="00656239">
      <w:pPr>
        <w:contextualSpacing/>
        <w:rPr>
          <w:rFonts w:asciiTheme="minorHAnsi" w:hAnsiTheme="minorHAnsi" w:cstheme="minorHAnsi"/>
          <w:b/>
          <w:bCs/>
          <w:sz w:val="14"/>
          <w:szCs w:val="20"/>
        </w:rPr>
      </w:pPr>
    </w:p>
    <w:p w:rsidR="00656239" w:rsidRPr="000C04B5" w:rsidRDefault="00656239" w:rsidP="00656239">
      <w:pPr>
        <w:contextualSpacing/>
        <w:rPr>
          <w:rFonts w:asciiTheme="minorHAnsi" w:hAnsiTheme="minorHAnsi" w:cstheme="minorHAnsi"/>
          <w:b/>
          <w:bCs/>
        </w:rPr>
      </w:pPr>
      <w:r w:rsidRPr="000C04B5">
        <w:rPr>
          <w:rFonts w:asciiTheme="minorHAnsi" w:hAnsiTheme="minorHAnsi" w:cstheme="minorHAnsi"/>
          <w:b/>
          <w:bCs/>
        </w:rPr>
        <w:t xml:space="preserve">Background to </w:t>
      </w:r>
      <w:proofErr w:type="spellStart"/>
      <w:r w:rsidRPr="000C04B5">
        <w:rPr>
          <w:rFonts w:asciiTheme="minorHAnsi" w:hAnsiTheme="minorHAnsi" w:cstheme="minorHAnsi"/>
          <w:b/>
          <w:bCs/>
        </w:rPr>
        <w:t>LiST</w:t>
      </w:r>
      <w:proofErr w:type="spellEnd"/>
    </w:p>
    <w:p w:rsidR="00656239" w:rsidRPr="000C04B5" w:rsidRDefault="00656239" w:rsidP="00656239">
      <w:pPr>
        <w:contextualSpacing/>
        <w:rPr>
          <w:rFonts w:asciiTheme="minorHAnsi" w:hAnsiTheme="minorHAnsi" w:cstheme="minorHAnsi"/>
          <w:sz w:val="20"/>
          <w:szCs w:val="20"/>
        </w:rPr>
      </w:pPr>
      <w:r w:rsidRPr="000C04B5">
        <w:rPr>
          <w:rFonts w:asciiTheme="minorHAnsi" w:hAnsiTheme="minorHAnsi" w:cstheme="minorHAnsi"/>
          <w:sz w:val="20"/>
          <w:szCs w:val="20"/>
        </w:rPr>
        <w:t>The Lives Saved Tool (</w:t>
      </w:r>
      <w:proofErr w:type="spellStart"/>
      <w:r w:rsidRPr="000C04B5">
        <w:rPr>
          <w:rFonts w:asciiTheme="minorHAnsi" w:hAnsiTheme="minorHAnsi" w:cstheme="minorHAnsi"/>
          <w:sz w:val="20"/>
          <w:szCs w:val="20"/>
        </w:rPr>
        <w:t>LiST</w:t>
      </w:r>
      <w:proofErr w:type="spellEnd"/>
      <w:r w:rsidRPr="000C04B5">
        <w:rPr>
          <w:rFonts w:asciiTheme="minorHAnsi" w:hAnsiTheme="minorHAnsi" w:cstheme="minorHAnsi"/>
          <w:sz w:val="20"/>
          <w:szCs w:val="20"/>
        </w:rPr>
        <w:t xml:space="preserve">) is </w:t>
      </w:r>
      <w:r w:rsidRPr="000C04B5">
        <w:rPr>
          <w:rFonts w:asciiTheme="minorHAnsi" w:hAnsiTheme="minorHAnsi" w:cstheme="minorHAnsi"/>
          <w:sz w:val="20"/>
          <w:szCs w:val="20"/>
          <w:lang w:val="en-GB"/>
        </w:rPr>
        <w:t xml:space="preserve">based on </w:t>
      </w:r>
      <w:r w:rsidRPr="000C04B5">
        <w:rPr>
          <w:rFonts w:asciiTheme="minorHAnsi" w:hAnsiTheme="minorHAnsi" w:cstheme="minorHAnsi"/>
          <w:i/>
          <w:iCs/>
          <w:sz w:val="20"/>
          <w:szCs w:val="20"/>
          <w:lang w:val="en-GB"/>
        </w:rPr>
        <w:t>The Lancet</w:t>
      </w:r>
      <w:r w:rsidRPr="000C04B5">
        <w:rPr>
          <w:rFonts w:asciiTheme="minorHAnsi" w:hAnsiTheme="minorHAnsi" w:cstheme="minorHAnsi"/>
          <w:sz w:val="20"/>
          <w:szCs w:val="20"/>
          <w:lang w:val="en-GB"/>
        </w:rPr>
        <w:t xml:space="preserve"> Child Survival and Neonatal Survival series modelling for lives saved and is now built into a widely accepted demographic software package (</w:t>
      </w:r>
      <w:proofErr w:type="spellStart"/>
      <w:r w:rsidRPr="000C04B5">
        <w:rPr>
          <w:rFonts w:asciiTheme="minorHAnsi" w:hAnsiTheme="minorHAnsi" w:cstheme="minorHAnsi"/>
          <w:sz w:val="20"/>
          <w:szCs w:val="20"/>
          <w:lang w:val="en-GB"/>
        </w:rPr>
        <w:t>Spectrum</w:t>
      </w:r>
      <w:r w:rsidRPr="000C04B5">
        <w:rPr>
          <w:rFonts w:asciiTheme="minorHAnsi" w:hAnsiTheme="minorHAnsi" w:cstheme="minorHAnsi"/>
          <w:sz w:val="20"/>
          <w:szCs w:val="20"/>
          <w:vertAlign w:val="superscript"/>
          <w:lang w:val="en-GB"/>
        </w:rPr>
        <w:t>TM</w:t>
      </w:r>
      <w:proofErr w:type="spellEnd"/>
      <w:r w:rsidRPr="000C04B5">
        <w:rPr>
          <w:rFonts w:asciiTheme="minorHAnsi" w:hAnsiTheme="minorHAnsi" w:cstheme="minorHAnsi"/>
          <w:sz w:val="20"/>
          <w:szCs w:val="20"/>
          <w:lang w:val="en-GB"/>
        </w:rPr>
        <w:t>). The core of Spectrum is a demographic projection model which projects the population by age and sex.  LiST is a module that incorporates recent mortality rates by country and cause-of-death data for newborns and children based on definitions and estimates established by the Child Health Epidemiology Group (CHERG). The LiST tool models the impact of increasing coverage of individual interventions on the reduction of neonatal deaths by specific cause-of-death.  To use the LiST tool, the user is given a menu of interventions preset with estimates of current national coverage level from Demographic and Health Surveys, and then sets coverage targets for each intervention by year up to 2015. The increases in coverage are linked to cause-specific mortality effect estimates. The estimates of lives saved are modelled such that neonatal deaths are assigned a single cause and lives cannot be saved twice by linked interventions.</w:t>
      </w:r>
      <w:r w:rsidRPr="000C04B5">
        <w:rPr>
          <w:rFonts w:asciiTheme="minorHAnsi" w:hAnsiTheme="minorHAnsi" w:cstheme="minorHAnsi"/>
          <w:sz w:val="20"/>
          <w:szCs w:val="20"/>
        </w:rPr>
        <w:t xml:space="preserve"> A prototype of the tool can be downloaded at: </w:t>
      </w:r>
      <w:hyperlink r:id="rId4" w:history="1">
        <w:r w:rsidRPr="000C04B5">
          <w:rPr>
            <w:rStyle w:val="Hyperlink"/>
            <w:rFonts w:asciiTheme="minorHAnsi" w:hAnsiTheme="minorHAnsi" w:cstheme="minorHAnsi"/>
            <w:b/>
          </w:rPr>
          <w:t>h</w:t>
        </w:r>
        <w:r w:rsidRPr="000C04B5">
          <w:rPr>
            <w:rStyle w:val="Hyperlink"/>
            <w:rFonts w:asciiTheme="minorHAnsi" w:hAnsiTheme="minorHAnsi" w:cstheme="minorHAnsi"/>
          </w:rPr>
          <w:t>ttp://www.healthpolicyinitiative.com/index.cfm?id=software&amp;get=Spectrum</w:t>
        </w:r>
      </w:hyperlink>
    </w:p>
    <w:p w:rsidR="00656239" w:rsidRPr="000C04B5" w:rsidRDefault="00656239" w:rsidP="00656239">
      <w:pPr>
        <w:contextualSpacing/>
        <w:rPr>
          <w:rFonts w:asciiTheme="minorHAnsi" w:hAnsiTheme="minorHAnsi" w:cstheme="minorHAnsi"/>
          <w:sz w:val="20"/>
          <w:szCs w:val="20"/>
          <w:lang w:val="en-GB"/>
        </w:rPr>
      </w:pPr>
    </w:p>
    <w:p w:rsidR="00656239" w:rsidRPr="000C04B5" w:rsidRDefault="00656239" w:rsidP="00656239">
      <w:pPr>
        <w:contextualSpacing/>
        <w:rPr>
          <w:rFonts w:asciiTheme="minorHAnsi" w:hAnsiTheme="minorHAnsi" w:cstheme="minorHAnsi"/>
          <w:sz w:val="20"/>
          <w:szCs w:val="20"/>
          <w:lang w:val="en-GB"/>
        </w:rPr>
      </w:pPr>
      <w:r w:rsidRPr="000C04B5">
        <w:rPr>
          <w:rFonts w:asciiTheme="minorHAnsi" w:hAnsiTheme="minorHAnsi" w:cstheme="minorHAnsi"/>
          <w:sz w:val="20"/>
          <w:szCs w:val="20"/>
          <w:lang w:val="en-GB"/>
        </w:rPr>
        <w:t xml:space="preserve">The mortality effect estimates used in the tool are based on a consistent literature review process presently being led by CHERG, using an adapted version of the WHO GRADE criteria to evaluate the quality of evidence, and conducting meta-analyses of intervention effect size where appropriate.  In cases of insufficient evidence, expert opinion is being sought in order to arrive at effect estimates.  The detailed technological basis, cause-specific mortality reviews and effect sizes used in the LiST tool will be published in a peer review journal supplement so that the assumptions and inputs are all in the public domain. </w:t>
      </w:r>
    </w:p>
    <w:p w:rsidR="00656239" w:rsidRPr="000C04B5" w:rsidRDefault="00656239" w:rsidP="00656239">
      <w:pPr>
        <w:contextualSpacing/>
        <w:rPr>
          <w:rFonts w:asciiTheme="minorHAnsi" w:hAnsiTheme="minorHAnsi" w:cstheme="minorHAnsi"/>
          <w:sz w:val="20"/>
          <w:szCs w:val="20"/>
        </w:rPr>
      </w:pPr>
      <w:r w:rsidRPr="000C04B5">
        <w:rPr>
          <w:rFonts w:asciiTheme="minorHAnsi" w:hAnsiTheme="minorHAnsi" w:cstheme="minorHAnsi"/>
          <w:sz w:val="20"/>
          <w:szCs w:val="20"/>
          <w:lang w:val="en-GB"/>
        </w:rPr>
        <w:tab/>
      </w:r>
    </w:p>
    <w:p w:rsidR="00656239" w:rsidRPr="000C04B5" w:rsidRDefault="00656239" w:rsidP="00656239">
      <w:pPr>
        <w:contextualSpacing/>
        <w:rPr>
          <w:rFonts w:asciiTheme="minorHAnsi" w:hAnsiTheme="minorHAnsi" w:cstheme="minorHAnsi"/>
          <w:b/>
          <w:bCs/>
        </w:rPr>
      </w:pPr>
      <w:r w:rsidRPr="000C04B5">
        <w:rPr>
          <w:rFonts w:asciiTheme="minorHAnsi" w:hAnsiTheme="minorHAnsi" w:cstheme="minorHAnsi"/>
          <w:b/>
          <w:bCs/>
        </w:rPr>
        <w:t>Background to this Delphi process</w:t>
      </w:r>
    </w:p>
    <w:p w:rsidR="00656239" w:rsidRPr="000C04B5" w:rsidRDefault="00656239" w:rsidP="00656239">
      <w:pPr>
        <w:contextualSpacing/>
        <w:rPr>
          <w:rFonts w:asciiTheme="minorHAnsi" w:hAnsiTheme="minorHAnsi" w:cstheme="minorHAnsi"/>
          <w:sz w:val="20"/>
          <w:szCs w:val="20"/>
          <w:u w:val="single"/>
        </w:rPr>
      </w:pPr>
      <w:r w:rsidRPr="000C04B5">
        <w:rPr>
          <w:rFonts w:asciiTheme="minorHAnsi" w:hAnsiTheme="minorHAnsi" w:cstheme="minorHAnsi"/>
          <w:sz w:val="20"/>
          <w:szCs w:val="20"/>
        </w:rPr>
        <w:t xml:space="preserve">You have been approached to participate in this Delphi process because of your expertise in this topic. We are asking you to answer 5 questions on the following page.  We will collate the responses from the group. If there is strong consensus on the first round, a second round will not be necessary but in many cases two or even three rounds are required. </w:t>
      </w:r>
      <w:r w:rsidRPr="000C04B5">
        <w:rPr>
          <w:rFonts w:asciiTheme="minorHAnsi" w:hAnsiTheme="minorHAnsi" w:cstheme="minorHAnsi"/>
          <w:sz w:val="20"/>
          <w:szCs w:val="20"/>
          <w:u w:val="single"/>
        </w:rPr>
        <w:t xml:space="preserve">To meet the deadline to be included in </w:t>
      </w:r>
      <w:proofErr w:type="spellStart"/>
      <w:r w:rsidRPr="000C04B5">
        <w:rPr>
          <w:rFonts w:asciiTheme="minorHAnsi" w:hAnsiTheme="minorHAnsi" w:cstheme="minorHAnsi"/>
          <w:sz w:val="20"/>
          <w:szCs w:val="20"/>
          <w:u w:val="single"/>
        </w:rPr>
        <w:t>LiST</w:t>
      </w:r>
      <w:proofErr w:type="spellEnd"/>
      <w:r w:rsidRPr="000C04B5">
        <w:rPr>
          <w:rFonts w:asciiTheme="minorHAnsi" w:hAnsiTheme="minorHAnsi" w:cstheme="minorHAnsi"/>
          <w:sz w:val="20"/>
          <w:szCs w:val="20"/>
          <w:u w:val="single"/>
        </w:rPr>
        <w:t xml:space="preserve"> we need to complete the estimates by late April.</w:t>
      </w:r>
    </w:p>
    <w:p w:rsidR="00656239" w:rsidRPr="000C04B5" w:rsidRDefault="00656239" w:rsidP="00656239">
      <w:pPr>
        <w:contextualSpacing/>
        <w:rPr>
          <w:rFonts w:asciiTheme="minorHAnsi" w:hAnsiTheme="minorHAnsi" w:cstheme="minorHAnsi"/>
          <w:sz w:val="20"/>
          <w:szCs w:val="20"/>
        </w:rPr>
      </w:pPr>
    </w:p>
    <w:p w:rsidR="00656239" w:rsidRPr="000C04B5" w:rsidRDefault="00656239" w:rsidP="00656239">
      <w:pPr>
        <w:pStyle w:val="BodyText"/>
        <w:contextualSpacing/>
        <w:rPr>
          <w:rFonts w:asciiTheme="minorHAnsi" w:hAnsiTheme="minorHAnsi" w:cstheme="minorHAnsi"/>
          <w:b/>
          <w:bCs/>
          <w:sz w:val="20"/>
          <w:szCs w:val="20"/>
        </w:rPr>
      </w:pPr>
      <w:r w:rsidRPr="000C04B5">
        <w:rPr>
          <w:rFonts w:asciiTheme="minorHAnsi" w:hAnsiTheme="minorHAnsi" w:cstheme="minorHAnsi"/>
          <w:b/>
          <w:bCs/>
          <w:sz w:val="20"/>
          <w:szCs w:val="20"/>
        </w:rPr>
        <w:t>Specific background regarding the effect estimates on neonatal resuscitation</w:t>
      </w:r>
    </w:p>
    <w:p w:rsidR="00656239" w:rsidRPr="000C04B5" w:rsidRDefault="00656239" w:rsidP="00656239">
      <w:pPr>
        <w:pStyle w:val="BodyText"/>
        <w:contextualSpacing/>
        <w:rPr>
          <w:rFonts w:asciiTheme="minorHAnsi" w:hAnsiTheme="minorHAnsi" w:cstheme="minorHAnsi"/>
          <w:sz w:val="20"/>
          <w:szCs w:val="20"/>
        </w:rPr>
      </w:pPr>
      <w:r w:rsidRPr="000C04B5">
        <w:rPr>
          <w:rFonts w:asciiTheme="minorHAnsi" w:hAnsiTheme="minorHAnsi" w:cstheme="minorHAnsi"/>
          <w:sz w:val="20"/>
          <w:szCs w:val="20"/>
        </w:rPr>
        <w:t xml:space="preserve">Given that it would be unethical to undertake randomized trials of resuscitation compared to no resuscitation, the evidence for resuscitation effect on neonatal mortality is very low. After systematic literature </w:t>
      </w:r>
      <w:proofErr w:type="gramStart"/>
      <w:r w:rsidRPr="000C04B5">
        <w:rPr>
          <w:rFonts w:asciiTheme="minorHAnsi" w:hAnsiTheme="minorHAnsi" w:cstheme="minorHAnsi"/>
          <w:sz w:val="20"/>
          <w:szCs w:val="20"/>
        </w:rPr>
        <w:t>review  no</w:t>
      </w:r>
      <w:proofErr w:type="gramEnd"/>
      <w:r w:rsidRPr="000C04B5">
        <w:rPr>
          <w:rFonts w:asciiTheme="minorHAnsi" w:hAnsiTheme="minorHAnsi" w:cstheme="minorHAnsi"/>
          <w:sz w:val="20"/>
          <w:szCs w:val="20"/>
        </w:rPr>
        <w:t xml:space="preserve"> studies were identified which examined just the effect of simple stimulation at birth (assessment, drying, wrapping etc). We identified 6 before and after studies of facility-based basic resuscitation.  </w:t>
      </w:r>
      <w:proofErr w:type="gramStart"/>
      <w:r w:rsidRPr="000C04B5">
        <w:rPr>
          <w:rFonts w:asciiTheme="minorHAnsi" w:hAnsiTheme="minorHAnsi" w:cstheme="minorHAnsi"/>
          <w:sz w:val="20"/>
          <w:szCs w:val="20"/>
        </w:rPr>
        <w:t>Although low quality, the results are very consistent and a meta-analysis of 3</w:t>
      </w:r>
      <w:r>
        <w:rPr>
          <w:rFonts w:asciiTheme="minorHAnsi" w:hAnsiTheme="minorHAnsi" w:cstheme="minorHAnsi"/>
          <w:sz w:val="20"/>
          <w:szCs w:val="20"/>
        </w:rPr>
        <w:t xml:space="preserve"> studies</w:t>
      </w:r>
      <w:r w:rsidRPr="000C04B5">
        <w:rPr>
          <w:rFonts w:asciiTheme="minorHAnsi" w:hAnsiTheme="minorHAnsi" w:cstheme="minorHAnsi"/>
          <w:sz w:val="20"/>
          <w:szCs w:val="20"/>
        </w:rPr>
        <w:t xml:space="preserve"> showed a 30% reduction in deaths due to “birth asphyxia” in full term infants.</w:t>
      </w:r>
      <w:proofErr w:type="gramEnd"/>
      <w:r w:rsidRPr="000C04B5">
        <w:rPr>
          <w:rFonts w:asciiTheme="minorHAnsi" w:hAnsiTheme="minorHAnsi" w:cstheme="minorHAnsi"/>
          <w:sz w:val="20"/>
          <w:szCs w:val="20"/>
        </w:rPr>
        <w:t xml:space="preserve">  Community-</w:t>
      </w:r>
      <w:r>
        <w:rPr>
          <w:rFonts w:asciiTheme="minorHAnsi" w:hAnsiTheme="minorHAnsi" w:cstheme="minorHAnsi"/>
          <w:sz w:val="20"/>
          <w:szCs w:val="20"/>
        </w:rPr>
        <w:t xml:space="preserve">based studies of resuscitation </w:t>
      </w:r>
      <w:bookmarkStart w:id="0" w:name="_GoBack"/>
      <w:bookmarkEnd w:id="0"/>
      <w:r w:rsidRPr="000C04B5">
        <w:rPr>
          <w:rFonts w:asciiTheme="minorHAnsi" w:hAnsiTheme="minorHAnsi" w:cstheme="minorHAnsi"/>
          <w:sz w:val="20"/>
          <w:szCs w:val="20"/>
        </w:rPr>
        <w:t xml:space="preserve">were all part of packages with multiple concurrent </w:t>
      </w:r>
      <w:proofErr w:type="gramStart"/>
      <w:r w:rsidRPr="000C04B5">
        <w:rPr>
          <w:rFonts w:asciiTheme="minorHAnsi" w:hAnsiTheme="minorHAnsi" w:cstheme="minorHAnsi"/>
          <w:sz w:val="20"/>
          <w:szCs w:val="20"/>
        </w:rPr>
        <w:t>interventions ,</w:t>
      </w:r>
      <w:proofErr w:type="gramEnd"/>
      <w:r w:rsidRPr="000C04B5">
        <w:rPr>
          <w:rFonts w:asciiTheme="minorHAnsi" w:hAnsiTheme="minorHAnsi" w:cstheme="minorHAnsi"/>
          <w:sz w:val="20"/>
          <w:szCs w:val="20"/>
        </w:rPr>
        <w:t xml:space="preserve"> making it difficult to determine the effect of resuscitation alone, and furthermore most community studies used definitions of “not breathing at birth” which included preterm infants </w:t>
      </w:r>
    </w:p>
    <w:p w:rsidR="00656239" w:rsidRPr="000C04B5" w:rsidRDefault="00656239" w:rsidP="00656239">
      <w:pPr>
        <w:pStyle w:val="BodyText"/>
        <w:contextualSpacing/>
        <w:rPr>
          <w:rFonts w:asciiTheme="minorHAnsi" w:hAnsiTheme="minorHAnsi" w:cstheme="minorHAnsi"/>
          <w:sz w:val="20"/>
          <w:szCs w:val="20"/>
        </w:rPr>
      </w:pPr>
    </w:p>
    <w:p w:rsidR="00656239" w:rsidRPr="000C04B5" w:rsidRDefault="00656239" w:rsidP="00656239">
      <w:pPr>
        <w:pStyle w:val="BodyText"/>
        <w:contextualSpacing/>
        <w:rPr>
          <w:rFonts w:asciiTheme="minorHAnsi" w:hAnsiTheme="minorHAnsi" w:cstheme="minorHAnsi"/>
          <w:sz w:val="20"/>
          <w:szCs w:val="20"/>
        </w:rPr>
      </w:pPr>
      <w:r w:rsidRPr="000C04B5">
        <w:rPr>
          <w:rFonts w:asciiTheme="minorHAnsi" w:hAnsiTheme="minorHAnsi" w:cstheme="minorHAnsi"/>
          <w:sz w:val="20"/>
          <w:szCs w:val="20"/>
        </w:rPr>
        <w:t xml:space="preserve">An additional challenge is the definition of “birth asphyxia” varies between trials, and many published trials have measured the effect on deaths amongst babies “not breathing at birth” which is a clinical definition and does not match the epidemiological definitions used for cause of neonatal death in the </w:t>
      </w:r>
      <w:proofErr w:type="spellStart"/>
      <w:r w:rsidRPr="000C04B5">
        <w:rPr>
          <w:rFonts w:asciiTheme="minorHAnsi" w:hAnsiTheme="minorHAnsi" w:cstheme="minorHAnsi"/>
          <w:sz w:val="20"/>
          <w:szCs w:val="20"/>
        </w:rPr>
        <w:t>LiST</w:t>
      </w:r>
      <w:proofErr w:type="spellEnd"/>
      <w:r w:rsidRPr="000C04B5">
        <w:rPr>
          <w:rFonts w:asciiTheme="minorHAnsi" w:hAnsiTheme="minorHAnsi" w:cstheme="minorHAnsi"/>
          <w:sz w:val="20"/>
          <w:szCs w:val="20"/>
        </w:rPr>
        <w:t xml:space="preserve"> modeling.  Mortality effect of resuscitation is expected on two causes of death (as per the CHERG case definitions):</w:t>
      </w:r>
    </w:p>
    <w:p w:rsidR="00656239" w:rsidRPr="000C04B5" w:rsidRDefault="00656239" w:rsidP="00656239">
      <w:pPr>
        <w:pStyle w:val="BodyText"/>
        <w:ind w:left="720" w:hanging="436"/>
        <w:contextualSpacing/>
        <w:rPr>
          <w:rFonts w:asciiTheme="minorHAnsi" w:hAnsiTheme="minorHAnsi" w:cstheme="minorHAnsi"/>
          <w:sz w:val="20"/>
          <w:szCs w:val="20"/>
        </w:rPr>
      </w:pPr>
      <w:r w:rsidRPr="000C04B5">
        <w:rPr>
          <w:rFonts w:asciiTheme="minorHAnsi" w:hAnsiTheme="minorHAnsi" w:cstheme="minorHAnsi"/>
          <w:sz w:val="20"/>
          <w:szCs w:val="20"/>
        </w:rPr>
        <w:t xml:space="preserve">1) </w:t>
      </w:r>
      <w:proofErr w:type="spellStart"/>
      <w:r w:rsidRPr="000C04B5">
        <w:rPr>
          <w:rFonts w:asciiTheme="minorHAnsi" w:hAnsiTheme="minorHAnsi" w:cstheme="minorHAnsi"/>
          <w:sz w:val="20"/>
          <w:szCs w:val="20"/>
        </w:rPr>
        <w:t>intrapartum</w:t>
      </w:r>
      <w:proofErr w:type="spellEnd"/>
      <w:r w:rsidRPr="000C04B5">
        <w:rPr>
          <w:rFonts w:asciiTheme="minorHAnsi" w:hAnsiTheme="minorHAnsi" w:cstheme="minorHAnsi"/>
          <w:sz w:val="20"/>
          <w:szCs w:val="20"/>
        </w:rPr>
        <w:t>-related term neonatal deaths (previously referred to as “birth asphyxia”)</w:t>
      </w:r>
    </w:p>
    <w:p w:rsidR="00656239" w:rsidRDefault="00656239" w:rsidP="00656239">
      <w:pPr>
        <w:pStyle w:val="BodyText"/>
        <w:ind w:left="284"/>
        <w:contextualSpacing/>
        <w:rPr>
          <w:rFonts w:asciiTheme="minorHAnsi" w:hAnsiTheme="minorHAnsi" w:cstheme="minorHAnsi"/>
          <w:b/>
          <w:bCs/>
        </w:rPr>
      </w:pPr>
      <w:r w:rsidRPr="000C04B5">
        <w:rPr>
          <w:rFonts w:asciiTheme="minorHAnsi" w:hAnsiTheme="minorHAnsi" w:cstheme="minorHAnsi"/>
          <w:sz w:val="20"/>
          <w:szCs w:val="20"/>
        </w:rPr>
        <w:t xml:space="preserve">2) </w:t>
      </w:r>
      <w:proofErr w:type="gramStart"/>
      <w:r w:rsidRPr="000C04B5">
        <w:rPr>
          <w:rFonts w:asciiTheme="minorHAnsi" w:hAnsiTheme="minorHAnsi" w:cstheme="minorHAnsi"/>
          <w:sz w:val="20"/>
          <w:szCs w:val="20"/>
        </w:rPr>
        <w:t>preterm</w:t>
      </w:r>
      <w:proofErr w:type="gramEnd"/>
      <w:r w:rsidRPr="000C04B5">
        <w:rPr>
          <w:rFonts w:asciiTheme="minorHAnsi" w:hAnsiTheme="minorHAnsi" w:cstheme="minorHAnsi"/>
          <w:sz w:val="20"/>
          <w:szCs w:val="20"/>
        </w:rPr>
        <w:t xml:space="preserve"> birth (gestational age &lt;34 weeks, birth weight &lt;2000g , or specific preterm complications, including respiratory distress syndrome, </w:t>
      </w:r>
      <w:proofErr w:type="spellStart"/>
      <w:r w:rsidRPr="000C04B5">
        <w:rPr>
          <w:rFonts w:asciiTheme="minorHAnsi" w:hAnsiTheme="minorHAnsi" w:cstheme="minorHAnsi"/>
          <w:sz w:val="20"/>
          <w:szCs w:val="20"/>
        </w:rPr>
        <w:t>intraventricular</w:t>
      </w:r>
      <w:proofErr w:type="spellEnd"/>
      <w:r w:rsidRPr="000C04B5">
        <w:rPr>
          <w:rFonts w:asciiTheme="minorHAnsi" w:hAnsiTheme="minorHAnsi" w:cstheme="minorHAnsi"/>
          <w:sz w:val="20"/>
          <w:szCs w:val="20"/>
        </w:rPr>
        <w:t xml:space="preserve"> hemorrhage, and necrotizing </w:t>
      </w:r>
      <w:proofErr w:type="spellStart"/>
      <w:r w:rsidRPr="000C04B5">
        <w:rPr>
          <w:rFonts w:asciiTheme="minorHAnsi" w:hAnsiTheme="minorHAnsi" w:cstheme="minorHAnsi"/>
          <w:sz w:val="20"/>
          <w:szCs w:val="20"/>
        </w:rPr>
        <w:t>enterocolitis</w:t>
      </w:r>
      <w:proofErr w:type="spellEnd"/>
      <w:r w:rsidRPr="000C04B5">
        <w:rPr>
          <w:rFonts w:asciiTheme="minorHAnsi" w:hAnsiTheme="minorHAnsi" w:cstheme="minorHAnsi"/>
          <w:sz w:val="20"/>
          <w:szCs w:val="20"/>
        </w:rPr>
        <w:t>)</w:t>
      </w:r>
    </w:p>
    <w:p w:rsidR="00656239" w:rsidRPr="000C04B5" w:rsidRDefault="00656239" w:rsidP="00656239">
      <w:pPr>
        <w:pStyle w:val="BodyText"/>
        <w:contextualSpacing/>
        <w:rPr>
          <w:rFonts w:asciiTheme="minorHAnsi" w:hAnsiTheme="minorHAnsi" w:cstheme="minorHAnsi"/>
          <w:sz w:val="20"/>
          <w:szCs w:val="20"/>
        </w:rPr>
      </w:pPr>
      <w:r w:rsidRPr="000C04B5">
        <w:rPr>
          <w:rFonts w:asciiTheme="minorHAnsi" w:hAnsiTheme="minorHAnsi" w:cstheme="minorHAnsi"/>
          <w:b/>
          <w:bCs/>
        </w:rPr>
        <w:t>Expert opinion requested from you</w:t>
      </w:r>
    </w:p>
    <w:p w:rsidR="00656239" w:rsidRPr="000C04B5" w:rsidRDefault="00656239" w:rsidP="00656239">
      <w:pPr>
        <w:pStyle w:val="BodyText"/>
        <w:contextualSpacing/>
        <w:rPr>
          <w:rFonts w:asciiTheme="minorHAnsi" w:hAnsiTheme="minorHAnsi" w:cstheme="minorHAnsi"/>
          <w:b/>
          <w:bCs/>
          <w:sz w:val="20"/>
          <w:szCs w:val="20"/>
        </w:rPr>
      </w:pPr>
      <w:r w:rsidRPr="000C04B5">
        <w:rPr>
          <w:rFonts w:asciiTheme="minorHAnsi" w:hAnsiTheme="minorHAnsi" w:cstheme="minorHAnsi"/>
          <w:b/>
          <w:bCs/>
          <w:sz w:val="20"/>
          <w:szCs w:val="20"/>
        </w:rPr>
        <w:t xml:space="preserve">Intervention: </w:t>
      </w:r>
      <w:r w:rsidRPr="000C04B5">
        <w:rPr>
          <w:rFonts w:asciiTheme="minorHAnsi" w:hAnsiTheme="minorHAnsi" w:cstheme="minorHAnsi"/>
          <w:sz w:val="20"/>
          <w:szCs w:val="20"/>
        </w:rPr>
        <w:t xml:space="preserve">We are asking you to estimate the percentage of newborn lives saved by either simple immediate newborn care at birth, including drying and stimulation, or basic neonatal resuscitation with bag and mask, but with no other new interventions at the same time. </w:t>
      </w:r>
    </w:p>
    <w:p w:rsidR="00656239" w:rsidRPr="000C04B5" w:rsidRDefault="00656239" w:rsidP="00656239">
      <w:pPr>
        <w:pStyle w:val="BodyText"/>
        <w:contextualSpacing/>
        <w:rPr>
          <w:rFonts w:asciiTheme="minorHAnsi" w:hAnsiTheme="minorHAnsi" w:cstheme="minorHAnsi"/>
          <w:sz w:val="16"/>
          <w:szCs w:val="20"/>
        </w:rPr>
      </w:pPr>
    </w:p>
    <w:p w:rsidR="00656239" w:rsidRPr="000C04B5" w:rsidRDefault="00656239" w:rsidP="00656239">
      <w:pPr>
        <w:pStyle w:val="BodyText"/>
        <w:contextualSpacing/>
        <w:rPr>
          <w:rFonts w:asciiTheme="minorHAnsi" w:hAnsiTheme="minorHAnsi" w:cstheme="minorHAnsi"/>
          <w:sz w:val="20"/>
          <w:szCs w:val="20"/>
        </w:rPr>
      </w:pPr>
      <w:r w:rsidRPr="000C04B5">
        <w:rPr>
          <w:rFonts w:asciiTheme="minorHAnsi" w:hAnsiTheme="minorHAnsi" w:cstheme="minorHAnsi"/>
          <w:b/>
          <w:sz w:val="20"/>
          <w:szCs w:val="20"/>
        </w:rPr>
        <w:t>Causes of death to act on</w:t>
      </w:r>
      <w:r w:rsidRPr="000C04B5">
        <w:rPr>
          <w:rFonts w:asciiTheme="minorHAnsi" w:hAnsiTheme="minorHAnsi" w:cstheme="minorHAnsi"/>
          <w:sz w:val="20"/>
          <w:szCs w:val="20"/>
        </w:rPr>
        <w:t xml:space="preserve">: The estimate refers to percentage reduction in each of the two causes of death expected to be affected by resuscitation.  In </w:t>
      </w:r>
      <w:proofErr w:type="spellStart"/>
      <w:r w:rsidRPr="000C04B5">
        <w:rPr>
          <w:rFonts w:asciiTheme="minorHAnsi" w:hAnsiTheme="minorHAnsi" w:cstheme="minorHAnsi"/>
          <w:sz w:val="20"/>
          <w:szCs w:val="20"/>
        </w:rPr>
        <w:t>LiST</w:t>
      </w:r>
      <w:proofErr w:type="spellEnd"/>
      <w:r w:rsidRPr="000C04B5">
        <w:rPr>
          <w:rFonts w:asciiTheme="minorHAnsi" w:hAnsiTheme="minorHAnsi" w:cstheme="minorHAnsi"/>
          <w:sz w:val="20"/>
          <w:szCs w:val="20"/>
        </w:rPr>
        <w:t xml:space="preserve"> the data is preloaded for each country with the estimates for these causes of death and our estimated mortality reduction will link to these causes: </w:t>
      </w:r>
    </w:p>
    <w:p w:rsidR="00656239" w:rsidRPr="000C04B5" w:rsidRDefault="00656239" w:rsidP="00656239">
      <w:pPr>
        <w:pStyle w:val="BodyText"/>
        <w:ind w:left="284" w:hanging="142"/>
        <w:contextualSpacing/>
        <w:rPr>
          <w:rFonts w:asciiTheme="minorHAnsi" w:hAnsiTheme="minorHAnsi" w:cstheme="minorHAnsi"/>
          <w:sz w:val="20"/>
          <w:szCs w:val="20"/>
        </w:rPr>
      </w:pPr>
      <w:r w:rsidRPr="000C04B5">
        <w:rPr>
          <w:rFonts w:asciiTheme="minorHAnsi" w:hAnsiTheme="minorHAnsi" w:cstheme="minorHAnsi"/>
          <w:sz w:val="20"/>
          <w:szCs w:val="20"/>
        </w:rPr>
        <w:lastRenderedPageBreak/>
        <w:t xml:space="preserve">1) </w:t>
      </w:r>
      <w:proofErr w:type="spellStart"/>
      <w:r w:rsidRPr="000C04B5">
        <w:rPr>
          <w:rFonts w:asciiTheme="minorHAnsi" w:hAnsiTheme="minorHAnsi" w:cstheme="minorHAnsi"/>
          <w:sz w:val="20"/>
          <w:szCs w:val="20"/>
        </w:rPr>
        <w:t>intrapartum</w:t>
      </w:r>
      <w:proofErr w:type="spellEnd"/>
      <w:r w:rsidRPr="000C04B5">
        <w:rPr>
          <w:rFonts w:asciiTheme="minorHAnsi" w:hAnsiTheme="minorHAnsi" w:cstheme="minorHAnsi"/>
          <w:sz w:val="20"/>
          <w:szCs w:val="20"/>
        </w:rPr>
        <w:t>-related term neonatal deaths (previously referred to as “birth asphyxia”)</w:t>
      </w:r>
    </w:p>
    <w:p w:rsidR="00656239" w:rsidRPr="000C04B5" w:rsidRDefault="00656239" w:rsidP="00656239">
      <w:pPr>
        <w:pStyle w:val="BodyText"/>
        <w:ind w:left="284" w:hanging="142"/>
        <w:contextualSpacing/>
        <w:rPr>
          <w:rFonts w:asciiTheme="minorHAnsi" w:hAnsiTheme="minorHAnsi" w:cstheme="minorHAnsi"/>
          <w:sz w:val="20"/>
          <w:szCs w:val="20"/>
        </w:rPr>
      </w:pPr>
      <w:r w:rsidRPr="000C04B5">
        <w:rPr>
          <w:rFonts w:asciiTheme="minorHAnsi" w:hAnsiTheme="minorHAnsi" w:cstheme="minorHAnsi"/>
          <w:sz w:val="20"/>
          <w:szCs w:val="20"/>
        </w:rPr>
        <w:t xml:space="preserve">2) </w:t>
      </w:r>
      <w:proofErr w:type="gramStart"/>
      <w:r w:rsidRPr="000C04B5">
        <w:rPr>
          <w:rFonts w:asciiTheme="minorHAnsi" w:hAnsiTheme="minorHAnsi" w:cstheme="minorHAnsi"/>
          <w:sz w:val="20"/>
          <w:szCs w:val="20"/>
        </w:rPr>
        <w:t>preterm</w:t>
      </w:r>
      <w:proofErr w:type="gramEnd"/>
      <w:r w:rsidRPr="000C04B5">
        <w:rPr>
          <w:rFonts w:asciiTheme="minorHAnsi" w:hAnsiTheme="minorHAnsi" w:cstheme="minorHAnsi"/>
          <w:sz w:val="20"/>
          <w:szCs w:val="20"/>
        </w:rPr>
        <w:t xml:space="preserve"> birth (gestational age &lt;34 weeks, birth weight &lt;2000g , or specific preterm complications, including respiratory distress syndrome, </w:t>
      </w:r>
      <w:proofErr w:type="spellStart"/>
      <w:r w:rsidRPr="000C04B5">
        <w:rPr>
          <w:rFonts w:asciiTheme="minorHAnsi" w:hAnsiTheme="minorHAnsi" w:cstheme="minorHAnsi"/>
          <w:sz w:val="20"/>
          <w:szCs w:val="20"/>
        </w:rPr>
        <w:t>intraventricular</w:t>
      </w:r>
      <w:proofErr w:type="spellEnd"/>
      <w:r w:rsidRPr="000C04B5">
        <w:rPr>
          <w:rFonts w:asciiTheme="minorHAnsi" w:hAnsiTheme="minorHAnsi" w:cstheme="minorHAnsi"/>
          <w:sz w:val="20"/>
          <w:szCs w:val="20"/>
        </w:rPr>
        <w:t xml:space="preserve"> hemorrhage, and necrotizing </w:t>
      </w:r>
      <w:proofErr w:type="spellStart"/>
      <w:r w:rsidRPr="000C04B5">
        <w:rPr>
          <w:rFonts w:asciiTheme="minorHAnsi" w:hAnsiTheme="minorHAnsi" w:cstheme="minorHAnsi"/>
          <w:sz w:val="20"/>
          <w:szCs w:val="20"/>
        </w:rPr>
        <w:t>enterocolitis</w:t>
      </w:r>
      <w:proofErr w:type="spellEnd"/>
      <w:r w:rsidRPr="000C04B5">
        <w:rPr>
          <w:rFonts w:asciiTheme="minorHAnsi" w:hAnsiTheme="minorHAnsi" w:cstheme="minorHAnsi"/>
          <w:sz w:val="20"/>
          <w:szCs w:val="20"/>
        </w:rPr>
        <w:t>)</w:t>
      </w:r>
    </w:p>
    <w:p w:rsidR="00656239" w:rsidRPr="000C04B5" w:rsidRDefault="00656239" w:rsidP="00656239">
      <w:pPr>
        <w:pStyle w:val="BodyText"/>
        <w:contextualSpacing/>
        <w:rPr>
          <w:rFonts w:asciiTheme="minorHAnsi" w:hAnsiTheme="minorHAnsi" w:cstheme="minorHAnsi"/>
          <w:sz w:val="16"/>
          <w:szCs w:val="20"/>
        </w:rPr>
      </w:pPr>
    </w:p>
    <w:p w:rsidR="00656239" w:rsidRPr="000C04B5" w:rsidRDefault="00656239" w:rsidP="00656239">
      <w:pPr>
        <w:pStyle w:val="BodyText"/>
        <w:contextualSpacing/>
        <w:rPr>
          <w:rFonts w:asciiTheme="minorHAnsi" w:hAnsiTheme="minorHAnsi" w:cstheme="minorHAnsi"/>
          <w:sz w:val="20"/>
          <w:szCs w:val="20"/>
        </w:rPr>
      </w:pPr>
      <w:r w:rsidRPr="000C04B5">
        <w:rPr>
          <w:rFonts w:asciiTheme="minorHAnsi" w:hAnsiTheme="minorHAnsi" w:cstheme="minorHAnsi"/>
          <w:b/>
          <w:sz w:val="20"/>
          <w:szCs w:val="20"/>
        </w:rPr>
        <w:t>Mortality effect:</w:t>
      </w:r>
      <w:r w:rsidRPr="000C04B5">
        <w:rPr>
          <w:rFonts w:asciiTheme="minorHAnsi" w:hAnsiTheme="minorHAnsi" w:cstheme="minorHAnsi"/>
          <w:sz w:val="20"/>
          <w:szCs w:val="20"/>
        </w:rPr>
        <w:t xml:space="preserve"> We request that you provide your best estimate of the % of neonatal deaths that could be prevented for each of these causes if the proposed intervention had been available to all who died from this cause.   The comparison group you should imagine is the unattended birth where the newborn is not assessed at all. Note that not all babies who do not breathe at birth will die and not all babies “saved” at the time of the birth by resuscitation will survive, especially in the absence of intensive care – </w:t>
      </w:r>
      <w:proofErr w:type="spellStart"/>
      <w:r w:rsidRPr="000C04B5">
        <w:rPr>
          <w:rFonts w:asciiTheme="minorHAnsi" w:hAnsiTheme="minorHAnsi" w:cstheme="minorHAnsi"/>
          <w:sz w:val="20"/>
          <w:szCs w:val="20"/>
        </w:rPr>
        <w:t>eg</w:t>
      </w:r>
      <w:proofErr w:type="spellEnd"/>
      <w:r w:rsidRPr="000C04B5">
        <w:rPr>
          <w:rFonts w:asciiTheme="minorHAnsi" w:hAnsiTheme="minorHAnsi" w:cstheme="minorHAnsi"/>
          <w:sz w:val="20"/>
          <w:szCs w:val="20"/>
        </w:rPr>
        <w:t xml:space="preserve"> a baby with severe </w:t>
      </w:r>
      <w:proofErr w:type="spellStart"/>
      <w:r w:rsidRPr="000C04B5">
        <w:rPr>
          <w:rFonts w:asciiTheme="minorHAnsi" w:hAnsiTheme="minorHAnsi" w:cstheme="minorHAnsi"/>
          <w:sz w:val="20"/>
          <w:szCs w:val="20"/>
        </w:rPr>
        <w:t>intrapartum</w:t>
      </w:r>
      <w:proofErr w:type="spellEnd"/>
      <w:r w:rsidRPr="000C04B5">
        <w:rPr>
          <w:rFonts w:asciiTheme="minorHAnsi" w:hAnsiTheme="minorHAnsi" w:cstheme="minorHAnsi"/>
          <w:sz w:val="20"/>
          <w:szCs w:val="20"/>
        </w:rPr>
        <w:t xml:space="preserve"> injury may then die of NE or a baby with extreme preterm birth may die of RDS.  Finally, these estimates are for effectiveness in a “typical,” real-life developing country setting as opposed to efficacy under optimal conditions in a research study.</w:t>
      </w:r>
    </w:p>
    <w:tbl>
      <w:tblPr>
        <w:tblW w:w="9995" w:type="dxa"/>
        <w:tblInd w:w="-106" w:type="dxa"/>
        <w:tblBorders>
          <w:bottom w:val="single" w:sz="4" w:space="0" w:color="auto"/>
          <w:right w:val="single" w:sz="4" w:space="0" w:color="auto"/>
          <w:insideH w:val="single" w:sz="4" w:space="0" w:color="auto"/>
          <w:insideV w:val="single" w:sz="4" w:space="0" w:color="auto"/>
        </w:tblBorders>
        <w:tblLook w:val="00BF"/>
      </w:tblPr>
      <w:tblGrid>
        <w:gridCol w:w="4467"/>
        <w:gridCol w:w="2693"/>
        <w:gridCol w:w="2835"/>
      </w:tblGrid>
      <w:tr w:rsidR="00656239" w:rsidRPr="000C04B5" w:rsidTr="003B18A5">
        <w:tc>
          <w:tcPr>
            <w:tcW w:w="4467" w:type="dxa"/>
            <w:tcBorders>
              <w:top w:val="nil"/>
              <w:left w:val="nil"/>
            </w:tcBorders>
          </w:tcPr>
          <w:p w:rsidR="00656239" w:rsidRPr="000C04B5" w:rsidRDefault="00656239" w:rsidP="003B18A5">
            <w:pPr>
              <w:contextualSpacing/>
              <w:rPr>
                <w:rFonts w:asciiTheme="minorHAnsi" w:hAnsiTheme="minorHAnsi" w:cstheme="minorHAnsi"/>
                <w:sz w:val="20"/>
                <w:szCs w:val="20"/>
              </w:rPr>
            </w:pPr>
          </w:p>
        </w:tc>
        <w:tc>
          <w:tcPr>
            <w:tcW w:w="5528" w:type="dxa"/>
            <w:gridSpan w:val="2"/>
            <w:shd w:val="clear" w:color="auto" w:fill="000000"/>
          </w:tcPr>
          <w:p w:rsidR="00656239" w:rsidRPr="000C04B5" w:rsidRDefault="00656239" w:rsidP="003B18A5">
            <w:pPr>
              <w:pStyle w:val="CommentSubject"/>
              <w:contextualSpacing/>
              <w:rPr>
                <w:rFonts w:asciiTheme="minorHAnsi" w:hAnsiTheme="minorHAnsi" w:cstheme="minorHAnsi"/>
                <w:color w:val="FFFFFF"/>
                <w:sz w:val="24"/>
                <w:szCs w:val="24"/>
              </w:rPr>
            </w:pPr>
            <w:r w:rsidRPr="000C04B5">
              <w:rPr>
                <w:rFonts w:asciiTheme="minorHAnsi" w:hAnsiTheme="minorHAnsi" w:cstheme="minorHAnsi"/>
                <w:color w:val="FFFFFF"/>
                <w:sz w:val="24"/>
                <w:szCs w:val="24"/>
              </w:rPr>
              <w:t>Estimated Impact on Neonatal Mortality Reduction for</w:t>
            </w:r>
            <w:proofErr w:type="gramStart"/>
            <w:r w:rsidRPr="000C04B5">
              <w:rPr>
                <w:rFonts w:asciiTheme="minorHAnsi" w:hAnsiTheme="minorHAnsi" w:cstheme="minorHAnsi"/>
                <w:color w:val="FFFFFF"/>
                <w:sz w:val="24"/>
                <w:szCs w:val="24"/>
              </w:rPr>
              <w:t>..</w:t>
            </w:r>
            <w:proofErr w:type="gramEnd"/>
          </w:p>
        </w:tc>
      </w:tr>
      <w:tr w:rsidR="00656239" w:rsidRPr="000C04B5" w:rsidTr="003B18A5">
        <w:trPr>
          <w:trHeight w:val="844"/>
        </w:trPr>
        <w:tc>
          <w:tcPr>
            <w:tcW w:w="4467" w:type="dxa"/>
            <w:tcBorders>
              <w:left w:val="single" w:sz="4" w:space="0" w:color="auto"/>
            </w:tcBorders>
          </w:tcPr>
          <w:p w:rsidR="00656239" w:rsidRPr="000C04B5" w:rsidRDefault="00656239" w:rsidP="003B18A5">
            <w:pPr>
              <w:contextualSpacing/>
              <w:rPr>
                <w:rFonts w:asciiTheme="minorHAnsi" w:hAnsiTheme="minorHAnsi" w:cstheme="minorHAnsi"/>
              </w:rPr>
            </w:pPr>
          </w:p>
          <w:p w:rsidR="00656239" w:rsidRPr="000C04B5" w:rsidRDefault="00656239" w:rsidP="003B18A5">
            <w:pPr>
              <w:contextualSpacing/>
              <w:rPr>
                <w:rFonts w:asciiTheme="minorHAnsi" w:hAnsiTheme="minorHAnsi" w:cstheme="minorHAnsi"/>
              </w:rPr>
            </w:pPr>
          </w:p>
          <w:p w:rsidR="00656239" w:rsidRPr="000C04B5" w:rsidRDefault="00656239" w:rsidP="003B18A5">
            <w:pPr>
              <w:contextualSpacing/>
              <w:rPr>
                <w:rFonts w:asciiTheme="minorHAnsi" w:hAnsiTheme="minorHAnsi" w:cstheme="minorHAnsi"/>
              </w:rPr>
            </w:pPr>
            <w:r w:rsidRPr="000C04B5">
              <w:rPr>
                <w:rFonts w:asciiTheme="minorHAnsi" w:hAnsiTheme="minorHAnsi" w:cstheme="minorHAnsi"/>
                <w:sz w:val="22"/>
                <w:szCs w:val="22"/>
              </w:rPr>
              <w:t xml:space="preserve">Intervention </w:t>
            </w:r>
          </w:p>
        </w:tc>
        <w:tc>
          <w:tcPr>
            <w:tcW w:w="2693" w:type="dxa"/>
          </w:tcPr>
          <w:p w:rsidR="00656239" w:rsidRPr="000C04B5" w:rsidRDefault="00656239" w:rsidP="003B18A5">
            <w:pPr>
              <w:contextualSpacing/>
              <w:rPr>
                <w:rFonts w:asciiTheme="minorHAnsi" w:hAnsiTheme="minorHAnsi" w:cstheme="minorHAnsi"/>
              </w:rPr>
            </w:pPr>
            <w:r w:rsidRPr="000C04B5">
              <w:rPr>
                <w:rFonts w:asciiTheme="minorHAnsi" w:hAnsiTheme="minorHAnsi" w:cstheme="minorHAnsi"/>
                <w:sz w:val="22"/>
                <w:szCs w:val="22"/>
              </w:rPr>
              <w:t>Full term asphyxiated neonates (</w:t>
            </w:r>
            <w:proofErr w:type="spellStart"/>
            <w:r w:rsidRPr="000C04B5">
              <w:rPr>
                <w:rFonts w:asciiTheme="minorHAnsi" w:hAnsiTheme="minorHAnsi" w:cstheme="minorHAnsi"/>
                <w:sz w:val="22"/>
                <w:szCs w:val="22"/>
              </w:rPr>
              <w:t>intrapartum</w:t>
            </w:r>
            <w:proofErr w:type="spellEnd"/>
            <w:r w:rsidRPr="000C04B5">
              <w:rPr>
                <w:rFonts w:asciiTheme="minorHAnsi" w:hAnsiTheme="minorHAnsi" w:cstheme="minorHAnsi"/>
                <w:sz w:val="22"/>
                <w:szCs w:val="22"/>
              </w:rPr>
              <w:t>-related neonatal deaths)</w:t>
            </w:r>
          </w:p>
        </w:tc>
        <w:tc>
          <w:tcPr>
            <w:tcW w:w="2835" w:type="dxa"/>
          </w:tcPr>
          <w:p w:rsidR="00656239" w:rsidRPr="000C04B5" w:rsidRDefault="00656239" w:rsidP="003B18A5">
            <w:pPr>
              <w:contextualSpacing/>
              <w:rPr>
                <w:rFonts w:asciiTheme="minorHAnsi" w:hAnsiTheme="minorHAnsi" w:cstheme="minorHAnsi"/>
              </w:rPr>
            </w:pPr>
            <w:r w:rsidRPr="000C04B5">
              <w:rPr>
                <w:rFonts w:asciiTheme="minorHAnsi" w:hAnsiTheme="minorHAnsi" w:cstheme="minorHAnsi"/>
                <w:sz w:val="22"/>
                <w:szCs w:val="22"/>
              </w:rPr>
              <w:t>Preterm neonates with cause-of-death attributed to preterm complications</w:t>
            </w:r>
          </w:p>
        </w:tc>
      </w:tr>
      <w:tr w:rsidR="00656239" w:rsidRPr="000C04B5" w:rsidTr="003B18A5">
        <w:tc>
          <w:tcPr>
            <w:tcW w:w="4467" w:type="dxa"/>
            <w:tcBorders>
              <w:left w:val="single" w:sz="4" w:space="0" w:color="auto"/>
            </w:tcBorders>
          </w:tcPr>
          <w:p w:rsidR="00656239" w:rsidRPr="000C04B5" w:rsidRDefault="00656239" w:rsidP="003B18A5">
            <w:pPr>
              <w:contextualSpacing/>
              <w:rPr>
                <w:rFonts w:asciiTheme="minorHAnsi" w:hAnsiTheme="minorHAnsi" w:cstheme="minorHAnsi"/>
              </w:rPr>
            </w:pPr>
            <w:r w:rsidRPr="000C04B5">
              <w:rPr>
                <w:rFonts w:asciiTheme="minorHAnsi" w:hAnsiTheme="minorHAnsi" w:cstheme="minorHAnsi"/>
                <w:b/>
                <w:bCs/>
                <w:sz w:val="22"/>
                <w:szCs w:val="22"/>
              </w:rPr>
              <w:t xml:space="preserve">Simple Immediate Newborn Care </w:t>
            </w:r>
            <w:r w:rsidRPr="000C04B5">
              <w:rPr>
                <w:rFonts w:asciiTheme="minorHAnsi" w:hAnsiTheme="minorHAnsi" w:cstheme="minorHAnsi"/>
                <w:sz w:val="18"/>
                <w:szCs w:val="18"/>
              </w:rPr>
              <w:t xml:space="preserve">Including, drying, stimulation </w:t>
            </w:r>
          </w:p>
        </w:tc>
        <w:tc>
          <w:tcPr>
            <w:tcW w:w="2693" w:type="dxa"/>
          </w:tcPr>
          <w:p w:rsidR="00656239" w:rsidRPr="000C04B5" w:rsidRDefault="00656239" w:rsidP="003B18A5">
            <w:pPr>
              <w:pStyle w:val="CommentText"/>
              <w:contextualSpacing/>
              <w:rPr>
                <w:rFonts w:asciiTheme="minorHAnsi" w:hAnsiTheme="minorHAnsi" w:cstheme="minorHAnsi"/>
              </w:rPr>
            </w:pPr>
          </w:p>
          <w:p w:rsidR="00656239" w:rsidRPr="000C04B5" w:rsidRDefault="00656239" w:rsidP="003B18A5">
            <w:pPr>
              <w:pStyle w:val="CommentText"/>
              <w:contextualSpacing/>
              <w:rPr>
                <w:rFonts w:asciiTheme="minorHAnsi" w:hAnsiTheme="minorHAnsi" w:cstheme="minorHAnsi"/>
              </w:rPr>
            </w:pPr>
            <w:r w:rsidRPr="000C04B5">
              <w:rPr>
                <w:rFonts w:asciiTheme="minorHAnsi" w:hAnsiTheme="minorHAnsi" w:cstheme="minorHAnsi"/>
              </w:rPr>
              <w:t>1 = ___%</w:t>
            </w:r>
          </w:p>
        </w:tc>
        <w:tc>
          <w:tcPr>
            <w:tcW w:w="2835" w:type="dxa"/>
          </w:tcPr>
          <w:p w:rsidR="00656239" w:rsidRPr="000C04B5" w:rsidRDefault="00656239" w:rsidP="003B18A5">
            <w:pPr>
              <w:contextualSpacing/>
              <w:rPr>
                <w:rFonts w:asciiTheme="minorHAnsi" w:hAnsiTheme="minorHAnsi" w:cstheme="minorHAnsi"/>
                <w:sz w:val="20"/>
                <w:szCs w:val="20"/>
              </w:rPr>
            </w:pPr>
          </w:p>
          <w:p w:rsidR="00656239" w:rsidRPr="000C04B5" w:rsidRDefault="00656239" w:rsidP="003B18A5">
            <w:pPr>
              <w:contextualSpacing/>
              <w:rPr>
                <w:rFonts w:asciiTheme="minorHAnsi" w:hAnsiTheme="minorHAnsi" w:cstheme="minorHAnsi"/>
                <w:sz w:val="20"/>
                <w:szCs w:val="20"/>
              </w:rPr>
            </w:pPr>
            <w:r w:rsidRPr="000C04B5">
              <w:rPr>
                <w:rFonts w:asciiTheme="minorHAnsi" w:hAnsiTheme="minorHAnsi" w:cstheme="minorHAnsi"/>
                <w:sz w:val="20"/>
                <w:szCs w:val="20"/>
              </w:rPr>
              <w:t xml:space="preserve">2 = </w:t>
            </w:r>
            <w:r w:rsidRPr="000C04B5">
              <w:rPr>
                <w:rFonts w:asciiTheme="minorHAnsi" w:hAnsiTheme="minorHAnsi" w:cstheme="minorHAnsi"/>
              </w:rPr>
              <w:t>___%</w:t>
            </w:r>
          </w:p>
        </w:tc>
      </w:tr>
      <w:tr w:rsidR="00656239" w:rsidRPr="000C04B5" w:rsidTr="003B18A5">
        <w:tc>
          <w:tcPr>
            <w:tcW w:w="4467" w:type="dxa"/>
            <w:tcBorders>
              <w:left w:val="single" w:sz="4" w:space="0" w:color="auto"/>
            </w:tcBorders>
          </w:tcPr>
          <w:p w:rsidR="00656239" w:rsidRPr="000C04B5" w:rsidRDefault="00656239" w:rsidP="003B18A5">
            <w:pPr>
              <w:contextualSpacing/>
              <w:rPr>
                <w:rFonts w:asciiTheme="minorHAnsi" w:hAnsiTheme="minorHAnsi" w:cstheme="minorHAnsi"/>
              </w:rPr>
            </w:pPr>
            <w:r w:rsidRPr="000C04B5">
              <w:rPr>
                <w:rFonts w:asciiTheme="minorHAnsi" w:hAnsiTheme="minorHAnsi" w:cstheme="minorHAnsi"/>
                <w:b/>
                <w:bCs/>
                <w:sz w:val="22"/>
                <w:szCs w:val="22"/>
              </w:rPr>
              <w:t>Basic Neonatal resuscitation with Positive Pressure Ventilation</w:t>
            </w:r>
            <w:r w:rsidRPr="000C04B5">
              <w:rPr>
                <w:rFonts w:asciiTheme="minorHAnsi" w:hAnsiTheme="minorHAnsi" w:cstheme="minorHAnsi"/>
                <w:sz w:val="22"/>
                <w:szCs w:val="22"/>
              </w:rPr>
              <w:t xml:space="preserve"> </w:t>
            </w:r>
          </w:p>
          <w:p w:rsidR="00656239" w:rsidRPr="000C04B5" w:rsidRDefault="00656239" w:rsidP="003B18A5">
            <w:pPr>
              <w:pStyle w:val="CommentText"/>
              <w:contextualSpacing/>
              <w:rPr>
                <w:rFonts w:asciiTheme="minorHAnsi" w:hAnsiTheme="minorHAnsi" w:cstheme="minorHAnsi"/>
                <w:sz w:val="18"/>
                <w:szCs w:val="18"/>
              </w:rPr>
            </w:pPr>
            <w:r w:rsidRPr="000C04B5">
              <w:rPr>
                <w:rFonts w:asciiTheme="minorHAnsi" w:hAnsiTheme="minorHAnsi" w:cstheme="minorHAnsi"/>
                <w:sz w:val="18"/>
                <w:szCs w:val="18"/>
              </w:rPr>
              <w:t>Including clearing airway/suctioning, head positioning and PPV via bag mask or tube mask, but NO chest compressions, medications or intubation</w:t>
            </w:r>
          </w:p>
        </w:tc>
        <w:tc>
          <w:tcPr>
            <w:tcW w:w="2693" w:type="dxa"/>
            <w:shd w:val="clear" w:color="auto" w:fill="D9D9D9"/>
          </w:tcPr>
          <w:p w:rsidR="00656239" w:rsidRPr="000C04B5" w:rsidRDefault="00656239" w:rsidP="003B18A5">
            <w:pPr>
              <w:contextualSpacing/>
              <w:rPr>
                <w:rFonts w:asciiTheme="minorHAnsi" w:hAnsiTheme="minorHAnsi" w:cstheme="minorHAnsi"/>
                <w:color w:val="FFFFFF"/>
                <w:sz w:val="20"/>
                <w:szCs w:val="20"/>
              </w:rPr>
            </w:pPr>
          </w:p>
          <w:p w:rsidR="00656239" w:rsidRPr="000C04B5" w:rsidRDefault="00656239" w:rsidP="003B18A5">
            <w:pPr>
              <w:contextualSpacing/>
              <w:rPr>
                <w:rFonts w:asciiTheme="minorHAnsi" w:hAnsiTheme="minorHAnsi" w:cstheme="minorHAnsi"/>
                <w:color w:val="000000"/>
                <w:sz w:val="20"/>
                <w:szCs w:val="20"/>
              </w:rPr>
            </w:pPr>
            <w:r w:rsidRPr="000C04B5">
              <w:rPr>
                <w:rFonts w:asciiTheme="minorHAnsi" w:hAnsiTheme="minorHAnsi" w:cstheme="minorHAnsi"/>
                <w:b/>
                <w:bCs/>
                <w:color w:val="000000"/>
                <w:sz w:val="20"/>
                <w:szCs w:val="20"/>
              </w:rPr>
              <w:t>30%</w:t>
            </w:r>
            <w:r w:rsidRPr="000C04B5">
              <w:rPr>
                <w:rFonts w:asciiTheme="minorHAnsi" w:hAnsiTheme="minorHAnsi" w:cstheme="minorHAnsi"/>
                <w:color w:val="000000"/>
                <w:sz w:val="20"/>
                <w:szCs w:val="20"/>
              </w:rPr>
              <w:t xml:space="preserve"> </w:t>
            </w:r>
          </w:p>
          <w:p w:rsidR="00656239" w:rsidRPr="000C04B5" w:rsidRDefault="00656239" w:rsidP="003B18A5">
            <w:pPr>
              <w:contextualSpacing/>
              <w:rPr>
                <w:rFonts w:asciiTheme="minorHAnsi" w:hAnsiTheme="minorHAnsi" w:cstheme="minorHAnsi"/>
                <w:color w:val="000000"/>
                <w:sz w:val="20"/>
                <w:szCs w:val="20"/>
              </w:rPr>
            </w:pPr>
            <w:r w:rsidRPr="000C04B5">
              <w:rPr>
                <w:rFonts w:asciiTheme="minorHAnsi" w:hAnsiTheme="minorHAnsi" w:cstheme="minorHAnsi"/>
                <w:color w:val="000000"/>
                <w:sz w:val="20"/>
                <w:szCs w:val="20"/>
              </w:rPr>
              <w:t xml:space="preserve">based on a new meta-analysis of 3 studies of facility-based neonatal resuscitation </w:t>
            </w:r>
          </w:p>
        </w:tc>
        <w:tc>
          <w:tcPr>
            <w:tcW w:w="2835" w:type="dxa"/>
          </w:tcPr>
          <w:p w:rsidR="00656239" w:rsidRPr="000C04B5" w:rsidRDefault="00656239" w:rsidP="003B18A5">
            <w:pPr>
              <w:contextualSpacing/>
              <w:rPr>
                <w:rFonts w:asciiTheme="minorHAnsi" w:hAnsiTheme="minorHAnsi" w:cstheme="minorHAnsi"/>
                <w:sz w:val="20"/>
                <w:szCs w:val="20"/>
              </w:rPr>
            </w:pPr>
          </w:p>
          <w:p w:rsidR="00656239" w:rsidRPr="000C04B5" w:rsidRDefault="00656239" w:rsidP="003B18A5">
            <w:pPr>
              <w:contextualSpacing/>
              <w:rPr>
                <w:rFonts w:asciiTheme="minorHAnsi" w:hAnsiTheme="minorHAnsi" w:cstheme="minorHAnsi"/>
                <w:sz w:val="20"/>
                <w:szCs w:val="20"/>
              </w:rPr>
            </w:pPr>
            <w:r w:rsidRPr="000C04B5">
              <w:rPr>
                <w:rFonts w:asciiTheme="minorHAnsi" w:hAnsiTheme="minorHAnsi" w:cstheme="minorHAnsi"/>
                <w:sz w:val="20"/>
                <w:szCs w:val="20"/>
              </w:rPr>
              <w:t xml:space="preserve">3 = </w:t>
            </w:r>
            <w:r w:rsidRPr="000C04B5">
              <w:rPr>
                <w:rFonts w:asciiTheme="minorHAnsi" w:hAnsiTheme="minorHAnsi" w:cstheme="minorHAnsi"/>
              </w:rPr>
              <w:t>___%</w:t>
            </w:r>
          </w:p>
          <w:p w:rsidR="00656239" w:rsidRPr="000C04B5" w:rsidRDefault="00656239" w:rsidP="003B18A5">
            <w:pPr>
              <w:contextualSpacing/>
              <w:rPr>
                <w:rFonts w:asciiTheme="minorHAnsi" w:hAnsiTheme="minorHAnsi" w:cstheme="minorHAnsi"/>
                <w:sz w:val="20"/>
                <w:szCs w:val="20"/>
              </w:rPr>
            </w:pPr>
            <w:r w:rsidRPr="000C04B5">
              <w:rPr>
                <w:rFonts w:asciiTheme="minorHAnsi" w:hAnsiTheme="minorHAnsi" w:cstheme="minorHAnsi"/>
                <w:sz w:val="20"/>
                <w:szCs w:val="20"/>
              </w:rPr>
              <w:t>(effect in facility setting)</w:t>
            </w:r>
          </w:p>
          <w:p w:rsidR="00656239" w:rsidRPr="000C04B5" w:rsidRDefault="00656239" w:rsidP="003B18A5">
            <w:pPr>
              <w:contextualSpacing/>
              <w:rPr>
                <w:rFonts w:asciiTheme="minorHAnsi" w:hAnsiTheme="minorHAnsi" w:cstheme="minorHAnsi"/>
                <w:sz w:val="20"/>
                <w:szCs w:val="20"/>
              </w:rPr>
            </w:pPr>
          </w:p>
        </w:tc>
      </w:tr>
      <w:tr w:rsidR="00656239" w:rsidRPr="000C04B5" w:rsidTr="003B18A5">
        <w:tc>
          <w:tcPr>
            <w:tcW w:w="4467" w:type="dxa"/>
            <w:tcBorders>
              <w:left w:val="single" w:sz="4" w:space="0" w:color="auto"/>
            </w:tcBorders>
          </w:tcPr>
          <w:p w:rsidR="00656239" w:rsidRPr="000C04B5" w:rsidRDefault="00656239" w:rsidP="003B18A5">
            <w:pPr>
              <w:contextualSpacing/>
              <w:rPr>
                <w:rFonts w:asciiTheme="minorHAnsi" w:hAnsiTheme="minorHAnsi" w:cstheme="minorHAnsi"/>
                <w:b/>
                <w:bCs/>
              </w:rPr>
            </w:pPr>
            <w:r w:rsidRPr="000C04B5">
              <w:rPr>
                <w:rFonts w:asciiTheme="minorHAnsi" w:hAnsiTheme="minorHAnsi" w:cstheme="minorHAnsi"/>
                <w:b/>
                <w:bCs/>
                <w:sz w:val="22"/>
                <w:szCs w:val="22"/>
              </w:rPr>
              <w:t>Basic Neonatal resuscitation with Positive Pressure Ventilation</w:t>
            </w:r>
          </w:p>
          <w:p w:rsidR="00656239" w:rsidRPr="000C04B5" w:rsidRDefault="00656239" w:rsidP="003B18A5">
            <w:pPr>
              <w:contextualSpacing/>
              <w:rPr>
                <w:rFonts w:asciiTheme="minorHAnsi" w:hAnsiTheme="minorHAnsi" w:cstheme="minorHAnsi"/>
                <w:b/>
                <w:bCs/>
              </w:rPr>
            </w:pPr>
            <w:r w:rsidRPr="000C04B5">
              <w:rPr>
                <w:rFonts w:asciiTheme="minorHAnsi" w:hAnsiTheme="minorHAnsi" w:cstheme="minorHAnsi"/>
                <w:sz w:val="18"/>
                <w:szCs w:val="18"/>
              </w:rPr>
              <w:t>Including clearing airway/suctioning, head positioning and PPV via bag mask or tube mask, but NO chest compressions, medications or intubation</w:t>
            </w:r>
          </w:p>
        </w:tc>
        <w:tc>
          <w:tcPr>
            <w:tcW w:w="2693" w:type="dxa"/>
            <w:shd w:val="clear" w:color="auto" w:fill="FFFFFF"/>
          </w:tcPr>
          <w:p w:rsidR="00656239" w:rsidRPr="000C04B5" w:rsidRDefault="00656239" w:rsidP="003B18A5">
            <w:pPr>
              <w:contextualSpacing/>
              <w:rPr>
                <w:rFonts w:asciiTheme="minorHAnsi" w:hAnsiTheme="minorHAnsi" w:cstheme="minorHAnsi"/>
                <w:sz w:val="20"/>
                <w:szCs w:val="20"/>
              </w:rPr>
            </w:pPr>
          </w:p>
          <w:p w:rsidR="00656239" w:rsidRPr="000C04B5" w:rsidRDefault="00656239" w:rsidP="003B18A5">
            <w:pPr>
              <w:contextualSpacing/>
              <w:rPr>
                <w:rFonts w:asciiTheme="minorHAnsi" w:hAnsiTheme="minorHAnsi" w:cstheme="minorHAnsi"/>
                <w:sz w:val="20"/>
                <w:szCs w:val="20"/>
              </w:rPr>
            </w:pPr>
            <w:r w:rsidRPr="000C04B5">
              <w:rPr>
                <w:rFonts w:asciiTheme="minorHAnsi" w:hAnsiTheme="minorHAnsi" w:cstheme="minorHAnsi"/>
                <w:sz w:val="20"/>
                <w:szCs w:val="20"/>
              </w:rPr>
              <w:t xml:space="preserve">4 = </w:t>
            </w:r>
            <w:r w:rsidRPr="000C04B5">
              <w:rPr>
                <w:rFonts w:asciiTheme="minorHAnsi" w:hAnsiTheme="minorHAnsi" w:cstheme="minorHAnsi"/>
              </w:rPr>
              <w:t>___%</w:t>
            </w:r>
          </w:p>
          <w:p w:rsidR="00656239" w:rsidRPr="000C04B5" w:rsidRDefault="00656239" w:rsidP="003B18A5">
            <w:pPr>
              <w:contextualSpacing/>
              <w:rPr>
                <w:rFonts w:asciiTheme="minorHAnsi" w:hAnsiTheme="minorHAnsi" w:cstheme="minorHAnsi"/>
                <w:sz w:val="20"/>
                <w:szCs w:val="20"/>
              </w:rPr>
            </w:pPr>
            <w:r w:rsidRPr="000C04B5">
              <w:rPr>
                <w:rFonts w:asciiTheme="minorHAnsi" w:hAnsiTheme="minorHAnsi" w:cstheme="minorHAnsi"/>
                <w:sz w:val="20"/>
                <w:szCs w:val="20"/>
              </w:rPr>
              <w:t>(effect in home setting)</w:t>
            </w:r>
          </w:p>
        </w:tc>
        <w:tc>
          <w:tcPr>
            <w:tcW w:w="2835" w:type="dxa"/>
          </w:tcPr>
          <w:p w:rsidR="00656239" w:rsidRPr="000C04B5" w:rsidRDefault="00656239" w:rsidP="003B18A5">
            <w:pPr>
              <w:contextualSpacing/>
              <w:rPr>
                <w:rFonts w:asciiTheme="minorHAnsi" w:hAnsiTheme="minorHAnsi" w:cstheme="minorHAnsi"/>
                <w:sz w:val="20"/>
                <w:szCs w:val="20"/>
              </w:rPr>
            </w:pPr>
          </w:p>
          <w:p w:rsidR="00656239" w:rsidRPr="000C04B5" w:rsidRDefault="00656239" w:rsidP="003B18A5">
            <w:pPr>
              <w:contextualSpacing/>
              <w:rPr>
                <w:rFonts w:asciiTheme="minorHAnsi" w:hAnsiTheme="minorHAnsi" w:cstheme="minorHAnsi"/>
                <w:sz w:val="20"/>
                <w:szCs w:val="20"/>
              </w:rPr>
            </w:pPr>
            <w:r w:rsidRPr="000C04B5">
              <w:rPr>
                <w:rFonts w:asciiTheme="minorHAnsi" w:hAnsiTheme="minorHAnsi" w:cstheme="minorHAnsi"/>
                <w:sz w:val="20"/>
                <w:szCs w:val="20"/>
              </w:rPr>
              <w:t xml:space="preserve">5 = </w:t>
            </w:r>
            <w:r w:rsidRPr="000C04B5">
              <w:rPr>
                <w:rFonts w:asciiTheme="minorHAnsi" w:hAnsiTheme="minorHAnsi" w:cstheme="minorHAnsi"/>
              </w:rPr>
              <w:t>___%</w:t>
            </w:r>
          </w:p>
          <w:p w:rsidR="00656239" w:rsidRPr="000C04B5" w:rsidRDefault="00656239" w:rsidP="003B18A5">
            <w:pPr>
              <w:contextualSpacing/>
              <w:rPr>
                <w:rFonts w:asciiTheme="minorHAnsi" w:hAnsiTheme="minorHAnsi" w:cstheme="minorHAnsi"/>
                <w:sz w:val="20"/>
                <w:szCs w:val="20"/>
              </w:rPr>
            </w:pPr>
            <w:r w:rsidRPr="000C04B5">
              <w:rPr>
                <w:rFonts w:asciiTheme="minorHAnsi" w:hAnsiTheme="minorHAnsi" w:cstheme="minorHAnsi"/>
                <w:sz w:val="20"/>
                <w:szCs w:val="20"/>
              </w:rPr>
              <w:t>(effect in home setting)</w:t>
            </w:r>
          </w:p>
        </w:tc>
      </w:tr>
    </w:tbl>
    <w:p w:rsidR="00656239" w:rsidRPr="000C04B5" w:rsidRDefault="00656239" w:rsidP="00656239">
      <w:pPr>
        <w:contextualSpacing/>
        <w:rPr>
          <w:rFonts w:asciiTheme="minorHAnsi" w:hAnsiTheme="minorHAnsi" w:cstheme="minorHAnsi"/>
          <w:sz w:val="6"/>
          <w:szCs w:val="16"/>
        </w:rPr>
      </w:pPr>
    </w:p>
    <w:p w:rsidR="00656239" w:rsidRPr="000C04B5" w:rsidRDefault="00656239" w:rsidP="00656239">
      <w:pPr>
        <w:contextualSpacing/>
        <w:rPr>
          <w:rFonts w:asciiTheme="minorHAnsi" w:hAnsiTheme="minorHAnsi" w:cstheme="minorHAnsi"/>
          <w:sz w:val="20"/>
          <w:szCs w:val="20"/>
        </w:rPr>
      </w:pPr>
      <w:r w:rsidRPr="000C04B5">
        <w:rPr>
          <w:rFonts w:asciiTheme="minorHAnsi" w:hAnsiTheme="minorHAnsi" w:cstheme="minorHAnsi"/>
          <w:sz w:val="20"/>
          <w:szCs w:val="20"/>
        </w:rPr>
        <w:t xml:space="preserve">(1)  If there are 100 full term babies who are currently dying from </w:t>
      </w:r>
      <w:proofErr w:type="spellStart"/>
      <w:r w:rsidRPr="000C04B5">
        <w:rPr>
          <w:rFonts w:asciiTheme="minorHAnsi" w:hAnsiTheme="minorHAnsi" w:cstheme="minorHAnsi"/>
          <w:sz w:val="20"/>
          <w:szCs w:val="20"/>
        </w:rPr>
        <w:t>intrapartum</w:t>
      </w:r>
      <w:proofErr w:type="spellEnd"/>
      <w:r w:rsidRPr="000C04B5">
        <w:rPr>
          <w:rFonts w:asciiTheme="minorHAnsi" w:hAnsiTheme="minorHAnsi" w:cstheme="minorHAnsi"/>
          <w:sz w:val="20"/>
          <w:szCs w:val="20"/>
        </w:rPr>
        <w:t xml:space="preserve">-related events (“birth asphyxia”), how many would be revived </w:t>
      </w:r>
      <w:r w:rsidRPr="000C04B5">
        <w:rPr>
          <w:rFonts w:asciiTheme="minorHAnsi" w:hAnsiTheme="minorHAnsi" w:cstheme="minorHAnsi"/>
          <w:sz w:val="20"/>
          <w:szCs w:val="20"/>
          <w:u w:val="single"/>
        </w:rPr>
        <w:t>and</w:t>
      </w:r>
      <w:r w:rsidRPr="000C04B5">
        <w:rPr>
          <w:rFonts w:asciiTheme="minorHAnsi" w:hAnsiTheme="minorHAnsi" w:cstheme="minorHAnsi"/>
          <w:sz w:val="20"/>
          <w:szCs w:val="20"/>
        </w:rPr>
        <w:t xml:space="preserve"> survive to 28 days of life with only </w:t>
      </w:r>
      <w:r w:rsidRPr="000C04B5">
        <w:rPr>
          <w:rFonts w:asciiTheme="minorHAnsi" w:hAnsiTheme="minorHAnsi" w:cstheme="minorHAnsi"/>
          <w:b/>
          <w:bCs/>
          <w:sz w:val="20"/>
          <w:szCs w:val="20"/>
        </w:rPr>
        <w:t>simple immediate newborn care at birth</w:t>
      </w:r>
      <w:r w:rsidRPr="000C04B5">
        <w:rPr>
          <w:rFonts w:asciiTheme="minorHAnsi" w:hAnsiTheme="minorHAnsi" w:cstheme="minorHAnsi"/>
          <w:sz w:val="20"/>
          <w:szCs w:val="20"/>
        </w:rPr>
        <w:t xml:space="preserve">? </w:t>
      </w:r>
    </w:p>
    <w:p w:rsidR="00656239" w:rsidRPr="000C04B5" w:rsidRDefault="00656239" w:rsidP="00656239">
      <w:pPr>
        <w:contextualSpacing/>
        <w:rPr>
          <w:rFonts w:asciiTheme="minorHAnsi" w:hAnsiTheme="minorHAnsi" w:cstheme="minorHAnsi"/>
          <w:sz w:val="10"/>
          <w:szCs w:val="20"/>
        </w:rPr>
      </w:pPr>
    </w:p>
    <w:p w:rsidR="00656239" w:rsidRPr="000C04B5" w:rsidRDefault="00656239" w:rsidP="00656239">
      <w:pPr>
        <w:contextualSpacing/>
        <w:rPr>
          <w:rFonts w:asciiTheme="minorHAnsi" w:hAnsiTheme="minorHAnsi" w:cstheme="minorHAnsi"/>
          <w:sz w:val="20"/>
          <w:szCs w:val="20"/>
        </w:rPr>
      </w:pPr>
      <w:r w:rsidRPr="000C04B5">
        <w:rPr>
          <w:rFonts w:asciiTheme="minorHAnsi" w:hAnsiTheme="minorHAnsi" w:cstheme="minorHAnsi"/>
          <w:sz w:val="20"/>
          <w:szCs w:val="20"/>
        </w:rPr>
        <w:t xml:space="preserve">(2) If there are 100 babies born who are currently dying of direct complications of preterm birth, how many of those would be revived </w:t>
      </w:r>
      <w:r w:rsidRPr="000C04B5">
        <w:rPr>
          <w:rFonts w:asciiTheme="minorHAnsi" w:hAnsiTheme="minorHAnsi" w:cstheme="minorHAnsi"/>
          <w:sz w:val="20"/>
          <w:szCs w:val="20"/>
          <w:u w:val="single"/>
        </w:rPr>
        <w:t>and</w:t>
      </w:r>
      <w:r w:rsidRPr="000C04B5">
        <w:rPr>
          <w:rFonts w:asciiTheme="minorHAnsi" w:hAnsiTheme="minorHAnsi" w:cstheme="minorHAnsi"/>
          <w:sz w:val="20"/>
          <w:szCs w:val="20"/>
        </w:rPr>
        <w:t xml:space="preserve"> survive to 28 days of life by receiving only </w:t>
      </w:r>
      <w:r w:rsidRPr="000C04B5">
        <w:rPr>
          <w:rFonts w:asciiTheme="minorHAnsi" w:hAnsiTheme="minorHAnsi" w:cstheme="minorHAnsi"/>
          <w:b/>
          <w:bCs/>
          <w:sz w:val="20"/>
          <w:szCs w:val="20"/>
        </w:rPr>
        <w:t>simple immediate newborn care at birth</w:t>
      </w:r>
      <w:r w:rsidRPr="000C04B5">
        <w:rPr>
          <w:rFonts w:asciiTheme="minorHAnsi" w:hAnsiTheme="minorHAnsi" w:cstheme="minorHAnsi"/>
          <w:sz w:val="20"/>
          <w:szCs w:val="20"/>
        </w:rPr>
        <w:t xml:space="preserve">? </w:t>
      </w:r>
    </w:p>
    <w:p w:rsidR="00656239" w:rsidRPr="000C04B5" w:rsidRDefault="00656239" w:rsidP="00656239">
      <w:pPr>
        <w:contextualSpacing/>
        <w:rPr>
          <w:rFonts w:asciiTheme="minorHAnsi" w:hAnsiTheme="minorHAnsi" w:cstheme="minorHAnsi"/>
          <w:sz w:val="12"/>
          <w:szCs w:val="20"/>
        </w:rPr>
      </w:pPr>
    </w:p>
    <w:p w:rsidR="00656239" w:rsidRPr="000C04B5" w:rsidRDefault="00656239" w:rsidP="00656239">
      <w:pPr>
        <w:contextualSpacing/>
        <w:rPr>
          <w:rFonts w:asciiTheme="minorHAnsi" w:hAnsiTheme="minorHAnsi" w:cstheme="minorHAnsi"/>
          <w:sz w:val="20"/>
          <w:szCs w:val="20"/>
        </w:rPr>
      </w:pPr>
      <w:r w:rsidRPr="000C04B5">
        <w:rPr>
          <w:rFonts w:asciiTheme="minorHAnsi" w:hAnsiTheme="minorHAnsi" w:cstheme="minorHAnsi"/>
          <w:sz w:val="20"/>
          <w:szCs w:val="20"/>
        </w:rPr>
        <w:t xml:space="preserve">(3)  If there are 100 babies born who are currently dying of direct complications of preterm birth, how many of those would be revived </w:t>
      </w:r>
      <w:r w:rsidRPr="000C04B5">
        <w:rPr>
          <w:rFonts w:asciiTheme="minorHAnsi" w:hAnsiTheme="minorHAnsi" w:cstheme="minorHAnsi"/>
          <w:sz w:val="20"/>
          <w:szCs w:val="20"/>
          <w:u w:val="single"/>
        </w:rPr>
        <w:t>and</w:t>
      </w:r>
      <w:r w:rsidRPr="000C04B5">
        <w:rPr>
          <w:rFonts w:asciiTheme="minorHAnsi" w:hAnsiTheme="minorHAnsi" w:cstheme="minorHAnsi"/>
          <w:sz w:val="20"/>
          <w:szCs w:val="20"/>
        </w:rPr>
        <w:t xml:space="preserve"> survive to 28 days of life by receiving </w:t>
      </w:r>
      <w:r w:rsidRPr="000C04B5">
        <w:rPr>
          <w:rFonts w:asciiTheme="minorHAnsi" w:hAnsiTheme="minorHAnsi" w:cstheme="minorHAnsi"/>
          <w:b/>
          <w:bCs/>
          <w:sz w:val="20"/>
          <w:szCs w:val="20"/>
        </w:rPr>
        <w:t xml:space="preserve">basic neonatal resuscitation with positive pressure ventilation using a bag and mask </w:t>
      </w:r>
      <w:r w:rsidRPr="000C04B5">
        <w:rPr>
          <w:rFonts w:asciiTheme="minorHAnsi" w:hAnsiTheme="minorHAnsi" w:cstheme="minorHAnsi"/>
          <w:bCs/>
          <w:sz w:val="20"/>
          <w:szCs w:val="20"/>
        </w:rPr>
        <w:t>in a hospital facility</w:t>
      </w:r>
      <w:r w:rsidRPr="000C04B5">
        <w:rPr>
          <w:rFonts w:asciiTheme="minorHAnsi" w:hAnsiTheme="minorHAnsi" w:cstheme="minorHAnsi"/>
          <w:sz w:val="20"/>
          <w:szCs w:val="20"/>
        </w:rPr>
        <w:t xml:space="preserve">? </w:t>
      </w:r>
    </w:p>
    <w:p w:rsidR="00656239" w:rsidRPr="000C04B5" w:rsidRDefault="00656239" w:rsidP="00656239">
      <w:pPr>
        <w:contextualSpacing/>
        <w:rPr>
          <w:rFonts w:asciiTheme="minorHAnsi" w:hAnsiTheme="minorHAnsi" w:cstheme="minorHAnsi"/>
          <w:sz w:val="20"/>
          <w:szCs w:val="20"/>
        </w:rPr>
      </w:pPr>
    </w:p>
    <w:p w:rsidR="00656239" w:rsidRPr="000C04B5" w:rsidRDefault="00656239" w:rsidP="00656239">
      <w:pPr>
        <w:contextualSpacing/>
        <w:rPr>
          <w:rFonts w:asciiTheme="minorHAnsi" w:hAnsiTheme="minorHAnsi" w:cstheme="minorHAnsi"/>
          <w:sz w:val="20"/>
          <w:szCs w:val="20"/>
        </w:rPr>
      </w:pPr>
      <w:r w:rsidRPr="000C04B5">
        <w:rPr>
          <w:rFonts w:asciiTheme="minorHAnsi" w:hAnsiTheme="minorHAnsi" w:cstheme="minorHAnsi"/>
          <w:sz w:val="20"/>
          <w:szCs w:val="20"/>
        </w:rPr>
        <w:t xml:space="preserve">(4)  In the scenario of a ‘typical’ </w:t>
      </w:r>
      <w:r w:rsidRPr="000C04B5">
        <w:rPr>
          <w:rFonts w:asciiTheme="minorHAnsi" w:hAnsiTheme="minorHAnsi" w:cstheme="minorHAnsi"/>
          <w:sz w:val="20"/>
          <w:szCs w:val="20"/>
          <w:u w:val="single"/>
        </w:rPr>
        <w:t>home</w:t>
      </w:r>
      <w:r w:rsidRPr="000C04B5">
        <w:rPr>
          <w:rFonts w:asciiTheme="minorHAnsi" w:hAnsiTheme="minorHAnsi" w:cstheme="minorHAnsi"/>
          <w:sz w:val="20"/>
          <w:szCs w:val="20"/>
        </w:rPr>
        <w:t xml:space="preserve"> birth in a developing country, if there are 100 full term babies who are currently dying from </w:t>
      </w:r>
      <w:proofErr w:type="spellStart"/>
      <w:r w:rsidRPr="000C04B5">
        <w:rPr>
          <w:rFonts w:asciiTheme="minorHAnsi" w:hAnsiTheme="minorHAnsi" w:cstheme="minorHAnsi"/>
          <w:sz w:val="20"/>
          <w:szCs w:val="20"/>
        </w:rPr>
        <w:t>intrapartum</w:t>
      </w:r>
      <w:proofErr w:type="spellEnd"/>
      <w:r w:rsidRPr="000C04B5">
        <w:rPr>
          <w:rFonts w:asciiTheme="minorHAnsi" w:hAnsiTheme="minorHAnsi" w:cstheme="minorHAnsi"/>
          <w:sz w:val="20"/>
          <w:szCs w:val="20"/>
        </w:rPr>
        <w:t xml:space="preserve">-related events, how many would be revived </w:t>
      </w:r>
      <w:r w:rsidRPr="000C04B5">
        <w:rPr>
          <w:rFonts w:asciiTheme="minorHAnsi" w:hAnsiTheme="minorHAnsi" w:cstheme="minorHAnsi"/>
          <w:sz w:val="20"/>
          <w:szCs w:val="20"/>
          <w:u w:val="single"/>
        </w:rPr>
        <w:t>and</w:t>
      </w:r>
      <w:r w:rsidRPr="000C04B5">
        <w:rPr>
          <w:rFonts w:asciiTheme="minorHAnsi" w:hAnsiTheme="minorHAnsi" w:cstheme="minorHAnsi"/>
          <w:sz w:val="20"/>
          <w:szCs w:val="20"/>
        </w:rPr>
        <w:t xml:space="preserve"> survive to 28 days of life with </w:t>
      </w:r>
      <w:r w:rsidRPr="000C04B5">
        <w:rPr>
          <w:rFonts w:asciiTheme="minorHAnsi" w:hAnsiTheme="minorHAnsi" w:cstheme="minorHAnsi"/>
          <w:b/>
          <w:bCs/>
          <w:sz w:val="20"/>
          <w:szCs w:val="20"/>
        </w:rPr>
        <w:t>basic neonatal resuscitation with positive pressure ventilation using a bag and mask</w:t>
      </w:r>
      <w:r w:rsidRPr="000C04B5">
        <w:rPr>
          <w:rFonts w:asciiTheme="minorHAnsi" w:hAnsiTheme="minorHAnsi" w:cstheme="minorHAnsi"/>
          <w:sz w:val="20"/>
          <w:szCs w:val="20"/>
        </w:rPr>
        <w:t xml:space="preserve">? </w:t>
      </w:r>
    </w:p>
    <w:p w:rsidR="00656239" w:rsidRPr="000C04B5" w:rsidRDefault="00656239" w:rsidP="00656239">
      <w:pPr>
        <w:contextualSpacing/>
        <w:rPr>
          <w:rFonts w:asciiTheme="minorHAnsi" w:hAnsiTheme="minorHAnsi" w:cstheme="minorHAnsi"/>
          <w:sz w:val="10"/>
          <w:szCs w:val="20"/>
        </w:rPr>
      </w:pPr>
    </w:p>
    <w:p w:rsidR="00656239" w:rsidRPr="000C04B5" w:rsidRDefault="00656239" w:rsidP="00656239">
      <w:pPr>
        <w:contextualSpacing/>
        <w:rPr>
          <w:rFonts w:asciiTheme="minorHAnsi" w:hAnsiTheme="minorHAnsi" w:cstheme="minorHAnsi"/>
          <w:sz w:val="20"/>
          <w:szCs w:val="20"/>
        </w:rPr>
      </w:pPr>
      <w:r w:rsidRPr="000C04B5">
        <w:rPr>
          <w:rFonts w:asciiTheme="minorHAnsi" w:hAnsiTheme="minorHAnsi" w:cstheme="minorHAnsi"/>
          <w:sz w:val="20"/>
          <w:szCs w:val="20"/>
        </w:rPr>
        <w:t xml:space="preserve">(5) In the scenario of a ‘typical’ </w:t>
      </w:r>
      <w:r w:rsidRPr="000C04B5">
        <w:rPr>
          <w:rFonts w:asciiTheme="minorHAnsi" w:hAnsiTheme="minorHAnsi" w:cstheme="minorHAnsi"/>
          <w:sz w:val="20"/>
          <w:szCs w:val="20"/>
          <w:u w:val="single"/>
        </w:rPr>
        <w:t>home</w:t>
      </w:r>
      <w:r w:rsidRPr="000C04B5">
        <w:rPr>
          <w:rFonts w:asciiTheme="minorHAnsi" w:hAnsiTheme="minorHAnsi" w:cstheme="minorHAnsi"/>
          <w:sz w:val="20"/>
          <w:szCs w:val="20"/>
        </w:rPr>
        <w:t xml:space="preserve"> birth in a developing country, If there are 100 babies born who are </w:t>
      </w:r>
      <w:r w:rsidRPr="000C04B5">
        <w:rPr>
          <w:rFonts w:asciiTheme="minorHAnsi" w:hAnsiTheme="minorHAnsi" w:cstheme="minorHAnsi"/>
          <w:sz w:val="18"/>
          <w:szCs w:val="20"/>
        </w:rPr>
        <w:t>currently</w:t>
      </w:r>
      <w:r w:rsidRPr="000C04B5">
        <w:rPr>
          <w:rFonts w:asciiTheme="minorHAnsi" w:hAnsiTheme="minorHAnsi" w:cstheme="minorHAnsi"/>
          <w:sz w:val="20"/>
          <w:szCs w:val="20"/>
        </w:rPr>
        <w:t xml:space="preserve"> dying of direct complications of preterm birth, how many of those would be revived </w:t>
      </w:r>
      <w:r w:rsidRPr="000C04B5">
        <w:rPr>
          <w:rFonts w:asciiTheme="minorHAnsi" w:hAnsiTheme="minorHAnsi" w:cstheme="minorHAnsi"/>
          <w:sz w:val="20"/>
          <w:szCs w:val="20"/>
          <w:u w:val="single"/>
        </w:rPr>
        <w:t>and</w:t>
      </w:r>
      <w:r w:rsidRPr="000C04B5">
        <w:rPr>
          <w:rFonts w:asciiTheme="minorHAnsi" w:hAnsiTheme="minorHAnsi" w:cstheme="minorHAnsi"/>
          <w:sz w:val="20"/>
          <w:szCs w:val="20"/>
        </w:rPr>
        <w:t xml:space="preserve"> survive to 28 days of life by receiving </w:t>
      </w:r>
      <w:r w:rsidRPr="000C04B5">
        <w:rPr>
          <w:rFonts w:asciiTheme="minorHAnsi" w:hAnsiTheme="minorHAnsi" w:cstheme="minorHAnsi"/>
          <w:b/>
          <w:bCs/>
          <w:sz w:val="20"/>
          <w:szCs w:val="20"/>
        </w:rPr>
        <w:t>basic neonatal resuscitation with positive pressure ventilation using a bag and mask</w:t>
      </w:r>
      <w:r w:rsidRPr="000C04B5">
        <w:rPr>
          <w:rFonts w:asciiTheme="minorHAnsi" w:hAnsiTheme="minorHAnsi" w:cstheme="minorHAnsi"/>
          <w:sz w:val="20"/>
          <w:szCs w:val="20"/>
        </w:rPr>
        <w:t xml:space="preserve">? </w:t>
      </w:r>
    </w:p>
    <w:p w:rsidR="00656239" w:rsidRPr="000C04B5" w:rsidRDefault="00656239" w:rsidP="00656239">
      <w:pPr>
        <w:contextualSpacing/>
        <w:rPr>
          <w:rFonts w:asciiTheme="minorHAnsi" w:hAnsiTheme="minorHAnsi" w:cstheme="minorHAnsi"/>
          <w:sz w:val="14"/>
          <w:szCs w:val="20"/>
        </w:rPr>
      </w:pPr>
    </w:p>
    <w:p w:rsidR="00656239" w:rsidRPr="000C04B5" w:rsidRDefault="00656239" w:rsidP="00656239">
      <w:pPr>
        <w:pBdr>
          <w:top w:val="single" w:sz="18" w:space="1" w:color="auto"/>
          <w:left w:val="single" w:sz="18" w:space="4" w:color="auto"/>
          <w:bottom w:val="single" w:sz="18" w:space="1" w:color="auto"/>
          <w:right w:val="single" w:sz="18" w:space="0" w:color="auto"/>
        </w:pBdr>
        <w:contextualSpacing/>
        <w:rPr>
          <w:rFonts w:asciiTheme="minorHAnsi" w:hAnsiTheme="minorHAnsi" w:cstheme="minorHAnsi"/>
          <w:sz w:val="22"/>
          <w:szCs w:val="22"/>
        </w:rPr>
      </w:pPr>
      <w:r w:rsidRPr="000C04B5">
        <w:rPr>
          <w:rFonts w:asciiTheme="minorHAnsi" w:hAnsiTheme="minorHAnsi" w:cstheme="minorHAnsi"/>
          <w:sz w:val="22"/>
          <w:szCs w:val="22"/>
        </w:rPr>
        <w:t>Your name: ______________________________   Email: ________________________</w:t>
      </w:r>
    </w:p>
    <w:p w:rsidR="00656239" w:rsidRPr="000C04B5" w:rsidRDefault="00656239" w:rsidP="00656239">
      <w:pPr>
        <w:pBdr>
          <w:top w:val="single" w:sz="18" w:space="1" w:color="auto"/>
          <w:left w:val="single" w:sz="18" w:space="4" w:color="auto"/>
          <w:bottom w:val="single" w:sz="18" w:space="1" w:color="auto"/>
          <w:right w:val="single" w:sz="18" w:space="0" w:color="auto"/>
        </w:pBdr>
        <w:contextualSpacing/>
        <w:rPr>
          <w:rFonts w:asciiTheme="minorHAnsi" w:hAnsiTheme="minorHAnsi" w:cstheme="minorHAnsi"/>
          <w:sz w:val="22"/>
          <w:szCs w:val="22"/>
        </w:rPr>
      </w:pPr>
      <w:r w:rsidRPr="000C04B5">
        <w:rPr>
          <w:rFonts w:asciiTheme="minorHAnsi" w:hAnsiTheme="minorHAnsi" w:cstheme="minorHAnsi"/>
          <w:sz w:val="22"/>
          <w:szCs w:val="22"/>
        </w:rPr>
        <w:t>Affiliation: _____________________________</w:t>
      </w:r>
      <w:proofErr w:type="gramStart"/>
      <w:r w:rsidRPr="000C04B5">
        <w:rPr>
          <w:rFonts w:asciiTheme="minorHAnsi" w:hAnsiTheme="minorHAnsi" w:cstheme="minorHAnsi"/>
          <w:sz w:val="22"/>
          <w:szCs w:val="22"/>
        </w:rPr>
        <w:t>_[</w:t>
      </w:r>
      <w:proofErr w:type="gramEnd"/>
      <w:r w:rsidRPr="000C04B5">
        <w:rPr>
          <w:rFonts w:asciiTheme="minorHAnsi" w:hAnsiTheme="minorHAnsi" w:cstheme="minorHAnsi"/>
          <w:sz w:val="22"/>
          <w:szCs w:val="22"/>
        </w:rPr>
        <w:t>Leave all blank if you prefer to submit anonymously]</w:t>
      </w:r>
    </w:p>
    <w:p w:rsidR="00E81B3B" w:rsidRDefault="00E81B3B"/>
    <w:sectPr w:rsidR="00E81B3B" w:rsidSect="00947183">
      <w:footerReference w:type="default" r:id="rId5"/>
      <w:pgSz w:w="11907" w:h="16839" w:code="9"/>
      <w:pgMar w:top="1134" w:right="1440" w:bottom="113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E8" w:rsidRDefault="00656239">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656239"/>
    <w:rsid w:val="00157179"/>
    <w:rsid w:val="00656239"/>
    <w:rsid w:val="00E81B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239"/>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9"/>
    <w:qFormat/>
    <w:rsid w:val="0065623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656239"/>
    <w:rPr>
      <w:rFonts w:ascii="Arial" w:eastAsia="Times New Roman" w:hAnsi="Arial" w:cs="Arial"/>
      <w:b/>
      <w:bCs/>
      <w:sz w:val="26"/>
      <w:szCs w:val="26"/>
    </w:rPr>
  </w:style>
  <w:style w:type="paragraph" w:styleId="CommentText">
    <w:name w:val="annotation text"/>
    <w:basedOn w:val="Normal"/>
    <w:link w:val="CommentTextChar"/>
    <w:uiPriority w:val="99"/>
    <w:rsid w:val="00656239"/>
    <w:rPr>
      <w:sz w:val="20"/>
      <w:szCs w:val="20"/>
      <w:lang w:eastAsia="en-GB"/>
    </w:rPr>
  </w:style>
  <w:style w:type="character" w:customStyle="1" w:styleId="CommentTextChar">
    <w:name w:val="Comment Text Char"/>
    <w:basedOn w:val="DefaultParagraphFont"/>
    <w:link w:val="CommentText"/>
    <w:uiPriority w:val="99"/>
    <w:rsid w:val="00656239"/>
    <w:rPr>
      <w:rFonts w:ascii="Times New Roman" w:eastAsia="Times New Roman" w:hAnsi="Times New Roman" w:cs="Times New Roman"/>
      <w:sz w:val="20"/>
      <w:szCs w:val="20"/>
      <w:lang w:eastAsia="en-GB"/>
    </w:rPr>
  </w:style>
  <w:style w:type="character" w:styleId="Hyperlink">
    <w:name w:val="Hyperlink"/>
    <w:basedOn w:val="DefaultParagraphFont"/>
    <w:rsid w:val="00656239"/>
    <w:rPr>
      <w:rFonts w:cs="Times New Roman"/>
      <w:color w:val="0000FF"/>
      <w:u w:val="single"/>
    </w:rPr>
  </w:style>
  <w:style w:type="paragraph" w:styleId="Footer">
    <w:name w:val="footer"/>
    <w:basedOn w:val="Normal"/>
    <w:link w:val="FooterChar"/>
    <w:uiPriority w:val="99"/>
    <w:semiHidden/>
    <w:rsid w:val="00656239"/>
    <w:pPr>
      <w:tabs>
        <w:tab w:val="center" w:pos="4680"/>
        <w:tab w:val="right" w:pos="9360"/>
      </w:tabs>
    </w:pPr>
  </w:style>
  <w:style w:type="character" w:customStyle="1" w:styleId="FooterChar">
    <w:name w:val="Footer Char"/>
    <w:basedOn w:val="DefaultParagraphFont"/>
    <w:link w:val="Footer"/>
    <w:uiPriority w:val="99"/>
    <w:semiHidden/>
    <w:rsid w:val="00656239"/>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rsid w:val="00656239"/>
    <w:rPr>
      <w:b/>
      <w:bCs/>
      <w:lang w:eastAsia="en-US"/>
    </w:rPr>
  </w:style>
  <w:style w:type="character" w:customStyle="1" w:styleId="CommentSubjectChar">
    <w:name w:val="Comment Subject Char"/>
    <w:basedOn w:val="CommentTextChar"/>
    <w:link w:val="CommentSubject"/>
    <w:uiPriority w:val="99"/>
    <w:rsid w:val="00656239"/>
    <w:rPr>
      <w:b/>
      <w:bCs/>
    </w:rPr>
  </w:style>
  <w:style w:type="paragraph" w:styleId="BodyText">
    <w:name w:val="Body Text"/>
    <w:basedOn w:val="Normal"/>
    <w:link w:val="BodyTextChar"/>
    <w:uiPriority w:val="99"/>
    <w:rsid w:val="00656239"/>
    <w:rPr>
      <w:rFonts w:ascii="Calibri" w:hAnsi="Calibri" w:cs="Calibri"/>
      <w:sz w:val="22"/>
      <w:szCs w:val="22"/>
    </w:rPr>
  </w:style>
  <w:style w:type="character" w:customStyle="1" w:styleId="BodyTextChar">
    <w:name w:val="Body Text Char"/>
    <w:basedOn w:val="DefaultParagraphFont"/>
    <w:link w:val="BodyText"/>
    <w:uiPriority w:val="99"/>
    <w:rsid w:val="00656239"/>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http://www.healthpolicyinitiative.com/index.cfm?id=software&amp;get=Spec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1280</Words>
  <Characters>7296</Characters>
  <Application>Microsoft Office Word</Application>
  <DocSecurity>0</DocSecurity>
  <Lines>60</Lines>
  <Paragraphs>17</Paragraphs>
  <ScaleCrop>false</ScaleCrop>
  <Company> </Company>
  <LinksUpToDate>false</LinksUpToDate>
  <CharactersWithSpaces>8559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Neff</dc:creator>
  <cp:keywords/>
  <dc:description/>
  <cp:lastModifiedBy>Walker, Neff</cp:lastModifiedBy>
  <cp:revision>1</cp:revision>
  <dcterms:created xsi:type="dcterms:W3CDTF">2011-03-03T21:57:00Z</dcterms:created>
  <dcterms:modified xsi:type="dcterms:W3CDTF">2011-03-03T21:58:00Z</dcterms:modified>
</cp:coreProperties>
</file>